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2F998AB" w14:textId="77777777" w:rsidR="00230A39" w:rsidRPr="00826515" w:rsidRDefault="00230A39" w:rsidP="00BC4F45">
      <w:r w:rsidRPr="00826515">
        <w:rPr>
          <w:rFonts w:eastAsia="楷体_GB2312"/>
          <w:b/>
          <w:bCs/>
          <w:color w:val="800000"/>
          <w:sz w:val="30"/>
          <w:szCs w:val="30"/>
        </w:rPr>
        <w:t>仅供内部参考，注意保存！</w:t>
      </w:r>
    </w:p>
    <w:p w14:paraId="5C62A811" w14:textId="77777777" w:rsidR="00230A39" w:rsidRPr="00826515" w:rsidRDefault="00230A39">
      <w:pPr>
        <w:jc w:val="center"/>
      </w:pPr>
    </w:p>
    <w:p w14:paraId="4FD68D1C" w14:textId="77777777" w:rsidR="00230A39" w:rsidRPr="00826515" w:rsidRDefault="00230A39">
      <w:pPr>
        <w:jc w:val="center"/>
      </w:pPr>
    </w:p>
    <w:p w14:paraId="74F04B74" w14:textId="77777777" w:rsidR="00230A39" w:rsidRPr="00BB18AB" w:rsidRDefault="00230A39">
      <w:pPr>
        <w:jc w:val="center"/>
      </w:pPr>
    </w:p>
    <w:p w14:paraId="418B8AA4" w14:textId="77777777" w:rsidR="00AF6A2D" w:rsidRPr="00826515" w:rsidRDefault="00AF6A2D">
      <w:pPr>
        <w:jc w:val="center"/>
      </w:pPr>
    </w:p>
    <w:p w14:paraId="215285D4" w14:textId="77777777" w:rsidR="00230A39" w:rsidRPr="00826515" w:rsidRDefault="00000000" w:rsidP="001A683A">
      <w:pPr>
        <w:ind w:leftChars="-135" w:hangingChars="135" w:hanging="283"/>
        <w:jc w:val="center"/>
      </w:pPr>
      <w:r>
        <w:pict w14:anchorId="0D51573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58.2pt;height:33.75pt;mso-position-horizontal-relative:page;mso-position-vertical-relative:page" fillcolor="maroon" stroked="f">
            <v:shadow color="#868686"/>
            <v:textpath style="font-family:&quot;华文行楷&quot;;font-size:48pt" trim="t" string="酒类食品质量安全风险管理信息预警平台&#10;"/>
            <o:lock v:ext="edit" text="f"/>
          </v:shape>
        </w:pict>
      </w:r>
    </w:p>
    <w:p w14:paraId="75E4DE18" w14:textId="77777777" w:rsidR="00230A39" w:rsidRPr="00826515" w:rsidRDefault="00230A39">
      <w:pPr>
        <w:jc w:val="center"/>
      </w:pPr>
    </w:p>
    <w:p w14:paraId="682934E1" w14:textId="77777777" w:rsidR="00230A39" w:rsidRPr="00826515" w:rsidRDefault="00000000">
      <w:pPr>
        <w:jc w:val="center"/>
      </w:pPr>
      <w:r>
        <w:pict w14:anchorId="048BB393">
          <v:shape id="_x0000_i1026" type="#_x0000_t136" style="width:110.25pt;height:30.7pt;mso-position-horizontal-relative:page;mso-position-vertical-relative:page" fillcolor="maroon" stroked="f">
            <v:shadow color="#868686"/>
            <v:textpath style="font-family:&quot;华文行楷&quot;;font-size:48pt" trim="t" string="月度报告"/>
            <o:lock v:ext="edit" text="f"/>
          </v:shape>
        </w:pict>
      </w:r>
    </w:p>
    <w:p w14:paraId="0FDE86D0" w14:textId="77777777" w:rsidR="00230A39" w:rsidRPr="00826515" w:rsidRDefault="00E34B04" w:rsidP="006C4037">
      <w:pPr>
        <w:tabs>
          <w:tab w:val="left" w:pos="6030"/>
        </w:tabs>
        <w:jc w:val="left"/>
      </w:pPr>
      <w:r>
        <w:tab/>
      </w:r>
    </w:p>
    <w:p w14:paraId="66E6A2B1" w14:textId="77777777" w:rsidR="00230A39" w:rsidRPr="00826515" w:rsidRDefault="00230A39">
      <w:pPr>
        <w:jc w:val="center"/>
      </w:pPr>
    </w:p>
    <w:p w14:paraId="38FC44EE" w14:textId="77777777" w:rsidR="00230A39" w:rsidRPr="00826515" w:rsidRDefault="00230A39">
      <w:pPr>
        <w:jc w:val="center"/>
      </w:pPr>
    </w:p>
    <w:p w14:paraId="40ED3621" w14:textId="77777777" w:rsidR="00230A39" w:rsidRPr="00826515" w:rsidRDefault="00000000">
      <w:pPr>
        <w:jc w:val="center"/>
      </w:pPr>
      <w:r>
        <w:pict w14:anchorId="7E74B2AA">
          <v:shape id="_x0000_i1027" type="#_x0000_t136" style="width:181.25pt;height:18.65pt;mso-position-horizontal-relative:page;mso-position-vertical-relative:page" fillcolor="maroon" strokecolor="maroon">
            <v:shadow color="#868686"/>
            <v:textpath style="font-family:&quot;宋体&quot;;font-size:32pt" trim="t" string="2015年5月（总第49期）"/>
            <o:lock v:ext="edit" text="f"/>
          </v:shape>
        </w:pict>
      </w:r>
    </w:p>
    <w:p w14:paraId="67425765" w14:textId="77777777" w:rsidR="00230A39" w:rsidRPr="00826515" w:rsidRDefault="00230A39">
      <w:pPr>
        <w:jc w:val="center"/>
      </w:pPr>
    </w:p>
    <w:p w14:paraId="771F9B80" w14:textId="77777777" w:rsidR="00230A39" w:rsidRPr="00826515" w:rsidRDefault="00230A39">
      <w:pPr>
        <w:jc w:val="center"/>
        <w:rPr>
          <w:color w:val="800000"/>
        </w:rPr>
      </w:pPr>
      <w:r w:rsidRPr="00826515">
        <w:rPr>
          <w:color w:val="800000"/>
        </w:rPr>
        <w:t>文件编号：</w:t>
      </w:r>
      <w:bookmarkStart w:id="0" w:name="OLE_LINK117"/>
      <w:r w:rsidRPr="00826515">
        <w:rPr>
          <w:color w:val="800000"/>
        </w:rPr>
        <w:t>SCFF.INFO(M)MT.NO-</w:t>
      </w:r>
      <w:bookmarkEnd w:id="0"/>
      <w:r w:rsidR="003C3DDF" w:rsidRPr="00826515">
        <w:rPr>
          <w:color w:val="800000"/>
        </w:rPr>
        <w:t>0</w:t>
      </w:r>
      <w:r w:rsidR="00214228">
        <w:rPr>
          <w:rFonts w:hint="eastAsia"/>
          <w:color w:val="800000"/>
        </w:rPr>
        <w:t>4</w:t>
      </w:r>
      <w:r w:rsidR="004D0645">
        <w:rPr>
          <w:rFonts w:hint="eastAsia"/>
          <w:color w:val="800000"/>
        </w:rPr>
        <w:t>9</w:t>
      </w:r>
      <w:r w:rsidRPr="00826515">
        <w:rPr>
          <w:color w:val="800000"/>
        </w:rPr>
        <w:t xml:space="preserve"> </w:t>
      </w:r>
    </w:p>
    <w:p w14:paraId="129D673A" w14:textId="77777777" w:rsidR="00230A39" w:rsidRPr="00826515" w:rsidRDefault="00230A39">
      <w:pPr>
        <w:jc w:val="center"/>
      </w:pPr>
    </w:p>
    <w:p w14:paraId="3B8DDAF0" w14:textId="77777777" w:rsidR="00230A39" w:rsidRPr="00826515" w:rsidRDefault="00230A39">
      <w:pPr>
        <w:jc w:val="center"/>
      </w:pPr>
    </w:p>
    <w:p w14:paraId="4C14EBE0" w14:textId="77777777" w:rsidR="00230A39" w:rsidRPr="00826515" w:rsidRDefault="00230A39">
      <w:pPr>
        <w:jc w:val="center"/>
      </w:pPr>
    </w:p>
    <w:p w14:paraId="59A9BD2D" w14:textId="77777777" w:rsidR="001A683A" w:rsidRDefault="001A683A">
      <w:pPr>
        <w:jc w:val="center"/>
      </w:pPr>
    </w:p>
    <w:p w14:paraId="5FCB4827" w14:textId="77777777" w:rsidR="001A683A" w:rsidRDefault="001A683A">
      <w:pPr>
        <w:jc w:val="center"/>
      </w:pPr>
      <w:r>
        <w:rPr>
          <w:rFonts w:hint="eastAsia"/>
          <w:noProof/>
        </w:rPr>
        <w:drawing>
          <wp:anchor distT="0" distB="0" distL="114300" distR="114300" simplePos="0" relativeHeight="251659264" behindDoc="0" locked="0" layoutInCell="1" allowOverlap="1" wp14:anchorId="5DF720A9" wp14:editId="6CACEBCD">
            <wp:simplePos x="0" y="0"/>
            <wp:positionH relativeFrom="column">
              <wp:posOffset>1810319</wp:posOffset>
            </wp:positionH>
            <wp:positionV relativeFrom="paragraph">
              <wp:posOffset>35484</wp:posOffset>
            </wp:positionV>
            <wp:extent cx="1707230" cy="1705971"/>
            <wp:effectExtent l="19050" t="0" r="7270" b="0"/>
            <wp:wrapNone/>
            <wp:docPr id="12" name="图片 12" descr="C:\Users\郑淼\Desktop\公众微信号：cnsc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郑淼\Desktop\公众微信号：cnscff.jpg"/>
                    <pic:cNvPicPr>
                      <a:picLocks noChangeAspect="1" noChangeArrowheads="1"/>
                    </pic:cNvPicPr>
                  </pic:nvPicPr>
                  <pic:blipFill>
                    <a:blip r:embed="rId8" cstate="print"/>
                    <a:srcRect/>
                    <a:stretch>
                      <a:fillRect/>
                    </a:stretch>
                  </pic:blipFill>
                  <pic:spPr bwMode="auto">
                    <a:xfrm>
                      <a:off x="0" y="0"/>
                      <a:ext cx="1707230" cy="1705971"/>
                    </a:xfrm>
                    <a:prstGeom prst="rect">
                      <a:avLst/>
                    </a:prstGeom>
                    <a:noFill/>
                    <a:ln w="9525">
                      <a:noFill/>
                      <a:miter lim="800000"/>
                      <a:headEnd/>
                      <a:tailEnd/>
                    </a:ln>
                  </pic:spPr>
                </pic:pic>
              </a:graphicData>
            </a:graphic>
          </wp:anchor>
        </w:drawing>
      </w:r>
    </w:p>
    <w:p w14:paraId="149BF416" w14:textId="77777777" w:rsidR="00230A39" w:rsidRPr="00826515" w:rsidRDefault="00230A39">
      <w:pPr>
        <w:jc w:val="center"/>
      </w:pPr>
    </w:p>
    <w:p w14:paraId="3DEFA365" w14:textId="77777777" w:rsidR="00230A39" w:rsidRPr="00826515" w:rsidRDefault="00230A39">
      <w:pPr>
        <w:jc w:val="center"/>
      </w:pPr>
    </w:p>
    <w:p w14:paraId="2D5C2465" w14:textId="77777777" w:rsidR="00230A39" w:rsidRPr="00826515" w:rsidRDefault="00821706" w:rsidP="005D1B45">
      <w:pPr>
        <w:tabs>
          <w:tab w:val="left" w:pos="6540"/>
        </w:tabs>
        <w:jc w:val="left"/>
      </w:pPr>
      <w:r w:rsidRPr="00826515">
        <w:tab/>
      </w:r>
    </w:p>
    <w:p w14:paraId="42ED1434" w14:textId="77777777" w:rsidR="00230A39" w:rsidRPr="00826515" w:rsidRDefault="00230A39">
      <w:pPr>
        <w:jc w:val="center"/>
      </w:pPr>
    </w:p>
    <w:p w14:paraId="1C2CDCBE" w14:textId="77777777" w:rsidR="00230A39" w:rsidRPr="00826515" w:rsidRDefault="00230A39">
      <w:pPr>
        <w:jc w:val="center"/>
      </w:pPr>
    </w:p>
    <w:p w14:paraId="001D344D" w14:textId="77777777" w:rsidR="00230A39" w:rsidRPr="00826515" w:rsidRDefault="00230A39">
      <w:pPr>
        <w:jc w:val="center"/>
      </w:pPr>
    </w:p>
    <w:p w14:paraId="7B6C2830" w14:textId="77777777" w:rsidR="00230A39" w:rsidRPr="00826515" w:rsidRDefault="00230A39">
      <w:pPr>
        <w:jc w:val="center"/>
      </w:pPr>
    </w:p>
    <w:p w14:paraId="7F4EBECF" w14:textId="77777777" w:rsidR="00230A39" w:rsidRDefault="00230A39">
      <w:pPr>
        <w:jc w:val="center"/>
      </w:pPr>
    </w:p>
    <w:p w14:paraId="0AFAFFB7" w14:textId="77777777" w:rsidR="001A683A" w:rsidRDefault="00000000">
      <w:pPr>
        <w:jc w:val="center"/>
      </w:pPr>
      <w:r>
        <w:rPr>
          <w:noProof/>
        </w:rPr>
        <w:pict w14:anchorId="40DF13B4">
          <v:shape id="_x0000_s2062" type="#_x0000_t136" style="position:absolute;left:0;text-align:left;margin-left:99pt;margin-top:1.25pt;width:213pt;height:10.5pt;z-index:251661312" filled="f" fillcolor="red">
            <v:shadow on="t" opacity="52429f"/>
            <v:textpath style="font-family:&quot;宋体&quot;;font-style:italic;v-text-kern:t" trim="t" fitpath="t" string="请关注标准中心微信，及时获取相关信息"/>
          </v:shape>
        </w:pict>
      </w:r>
    </w:p>
    <w:p w14:paraId="5A30D457" w14:textId="77777777" w:rsidR="001A683A" w:rsidRPr="00826515" w:rsidRDefault="001A683A">
      <w:pPr>
        <w:jc w:val="center"/>
      </w:pPr>
    </w:p>
    <w:p w14:paraId="1E4EE4AD" w14:textId="77777777" w:rsidR="00230A39" w:rsidRPr="00826515" w:rsidRDefault="00230A39">
      <w:pPr>
        <w:jc w:val="center"/>
      </w:pPr>
    </w:p>
    <w:p w14:paraId="53A776DF" w14:textId="77777777" w:rsidR="00230A39" w:rsidRPr="00826515" w:rsidRDefault="00230A39">
      <w:pPr>
        <w:jc w:val="center"/>
      </w:pPr>
    </w:p>
    <w:p w14:paraId="5A88216D" w14:textId="77777777" w:rsidR="00230A39" w:rsidRPr="00826515" w:rsidRDefault="00230A39">
      <w:pPr>
        <w:jc w:val="center"/>
      </w:pPr>
    </w:p>
    <w:p w14:paraId="33773953" w14:textId="77777777" w:rsidR="00230A39" w:rsidRPr="00826515" w:rsidRDefault="00FD04EB">
      <w:pPr>
        <w:jc w:val="center"/>
        <w:rPr>
          <w:b/>
          <w:sz w:val="35"/>
          <w:szCs w:val="35"/>
        </w:rPr>
      </w:pPr>
      <w:r>
        <w:rPr>
          <w:noProof/>
        </w:rPr>
        <w:drawing>
          <wp:anchor distT="0" distB="0" distL="114300" distR="114300" simplePos="0" relativeHeight="251657216" behindDoc="0" locked="0" layoutInCell="1" allowOverlap="1" wp14:anchorId="4903C086" wp14:editId="2FFDB03E">
            <wp:simplePos x="0" y="0"/>
            <wp:positionH relativeFrom="column">
              <wp:posOffset>454660</wp:posOffset>
            </wp:positionH>
            <wp:positionV relativeFrom="paragraph">
              <wp:posOffset>-2540</wp:posOffset>
            </wp:positionV>
            <wp:extent cx="457200" cy="408305"/>
            <wp:effectExtent l="19050" t="0" r="0" b="0"/>
            <wp:wrapNone/>
            <wp:docPr id="32" name="图片 32" descr="scff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ff logo"/>
                    <pic:cNvPicPr>
                      <a:picLocks noChangeAspect="1" noChangeArrowheads="1"/>
                    </pic:cNvPicPr>
                  </pic:nvPicPr>
                  <pic:blipFill>
                    <a:blip r:embed="rId9" cstate="print"/>
                    <a:srcRect/>
                    <a:stretch>
                      <a:fillRect/>
                    </a:stretch>
                  </pic:blipFill>
                  <pic:spPr bwMode="auto">
                    <a:xfrm>
                      <a:off x="0" y="0"/>
                      <a:ext cx="457200" cy="408305"/>
                    </a:xfrm>
                    <a:prstGeom prst="rect">
                      <a:avLst/>
                    </a:prstGeom>
                    <a:noFill/>
                    <a:ln w="9525">
                      <a:noFill/>
                      <a:miter lim="800000"/>
                      <a:headEnd/>
                      <a:tailEnd/>
                    </a:ln>
                  </pic:spPr>
                </pic:pic>
              </a:graphicData>
            </a:graphic>
          </wp:anchor>
        </w:drawing>
      </w:r>
      <w:r w:rsidR="00000000">
        <w:rPr>
          <w:b/>
          <w:sz w:val="35"/>
          <w:szCs w:val="35"/>
        </w:rPr>
        <w:pict w14:anchorId="325F1304">
          <v:shape id="_x0000_i1028" type="#_x0000_t136" style="width:225.05pt;height:18.65pt;mso-position-horizontal-relative:page;mso-position-vertical-relative:page" fillcolor="maroon" strokecolor="maroon">
            <v:shadow color="#868686"/>
            <v:textpath style="font-family:&quot;宋体&quot;" trim="t" string="中国食品发酵工业研究院"/>
            <o:lock v:ext="edit" text="f"/>
          </v:shape>
        </w:pict>
      </w:r>
      <w:r w:rsidR="00230A39" w:rsidRPr="00826515">
        <w:rPr>
          <w:b/>
          <w:sz w:val="35"/>
          <w:szCs w:val="35"/>
        </w:rPr>
        <w:t xml:space="preserve">  </w:t>
      </w:r>
    </w:p>
    <w:p w14:paraId="7FDF001D" w14:textId="77777777" w:rsidR="00230A39" w:rsidRPr="00826515" w:rsidRDefault="00FD04EB">
      <w:pPr>
        <w:widowControl/>
        <w:spacing w:line="360" w:lineRule="auto"/>
        <w:jc w:val="center"/>
        <w:rPr>
          <w:b/>
          <w:sz w:val="35"/>
        </w:rPr>
      </w:pPr>
      <w:r>
        <w:rPr>
          <w:noProof/>
        </w:rPr>
        <w:drawing>
          <wp:anchor distT="0" distB="0" distL="114300" distR="114300" simplePos="0" relativeHeight="251658240" behindDoc="0" locked="0" layoutInCell="1" allowOverlap="1" wp14:anchorId="046947CA" wp14:editId="55F3C0DC">
            <wp:simplePos x="0" y="0"/>
            <wp:positionH relativeFrom="column">
              <wp:posOffset>415925</wp:posOffset>
            </wp:positionH>
            <wp:positionV relativeFrom="paragraph">
              <wp:posOffset>60960</wp:posOffset>
            </wp:positionV>
            <wp:extent cx="523875" cy="266700"/>
            <wp:effectExtent l="19050" t="0" r="9525" b="0"/>
            <wp:wrapNone/>
            <wp:docPr id="33" name="图片 33" descr="SCFF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FF图标"/>
                    <pic:cNvPicPr>
                      <a:picLocks noChangeAspect="1" noChangeArrowheads="1"/>
                    </pic:cNvPicPr>
                  </pic:nvPicPr>
                  <pic:blipFill>
                    <a:blip r:embed="rId10" cstate="print"/>
                    <a:srcRect/>
                    <a:stretch>
                      <a:fillRect/>
                    </a:stretch>
                  </pic:blipFill>
                  <pic:spPr bwMode="auto">
                    <a:xfrm>
                      <a:off x="0" y="0"/>
                      <a:ext cx="523875" cy="266700"/>
                    </a:xfrm>
                    <a:prstGeom prst="rect">
                      <a:avLst/>
                    </a:prstGeom>
                    <a:noFill/>
                    <a:ln w="9525">
                      <a:noFill/>
                      <a:miter lim="800000"/>
                      <a:headEnd/>
                      <a:tailEnd/>
                    </a:ln>
                  </pic:spPr>
                </pic:pic>
              </a:graphicData>
            </a:graphic>
          </wp:anchor>
        </w:drawing>
      </w:r>
      <w:r w:rsidR="00000000">
        <w:rPr>
          <w:b/>
          <w:sz w:val="35"/>
        </w:rPr>
        <w:pict w14:anchorId="033AA5C5">
          <v:shape id="_x0000_i1029" type="#_x0000_t136" style="width:219.5pt;height:18.65pt;mso-position-horizontal-relative:page;mso-position-vertical-relative:page" fillcolor="maroon" strokecolor="maroon">
            <v:shadow color="#868686"/>
            <v:textpath style="font-family:&quot;宋体&quot;" trim="t" string="全国食品发酵标准化中心"/>
            <o:lock v:ext="edit" text="f"/>
          </v:shape>
        </w:pict>
      </w:r>
    </w:p>
    <w:p w14:paraId="29144602" w14:textId="77777777" w:rsidR="00230A39" w:rsidRPr="00826515" w:rsidRDefault="00230A39">
      <w:pPr>
        <w:widowControl/>
        <w:spacing w:line="360" w:lineRule="auto"/>
        <w:rPr>
          <w:b/>
          <w:sz w:val="35"/>
        </w:rPr>
      </w:pPr>
    </w:p>
    <w:p w14:paraId="09CE7CBE" w14:textId="77777777" w:rsidR="00230A39" w:rsidRPr="00826515" w:rsidRDefault="00230A39">
      <w:pPr>
        <w:widowControl/>
        <w:spacing w:line="360" w:lineRule="auto"/>
        <w:rPr>
          <w:b/>
          <w:sz w:val="35"/>
        </w:rPr>
        <w:sectPr w:rsidR="00230A39" w:rsidRPr="00826515" w:rsidSect="00693F21">
          <w:headerReference w:type="default" r:id="rId11"/>
          <w:footerReference w:type="even" r:id="rId12"/>
          <w:footerReference w:type="default" r:id="rId13"/>
          <w:type w:val="continuous"/>
          <w:pgSz w:w="11906" w:h="16838"/>
          <w:pgMar w:top="1440" w:right="1800" w:bottom="1440" w:left="1800" w:header="851" w:footer="992" w:gutter="0"/>
          <w:cols w:space="720"/>
          <w:titlePg/>
          <w:docGrid w:type="lines" w:linePitch="312"/>
        </w:sectPr>
      </w:pPr>
    </w:p>
    <w:p w14:paraId="51943979" w14:textId="77777777" w:rsidR="00230A39" w:rsidRPr="00826515" w:rsidRDefault="00230A39">
      <w:pPr>
        <w:widowControl/>
        <w:spacing w:line="360" w:lineRule="auto"/>
        <w:jc w:val="center"/>
        <w:rPr>
          <w:rFonts w:eastAsia="华文行楷"/>
          <w:b/>
          <w:color w:val="800000"/>
          <w:sz w:val="72"/>
          <w:szCs w:val="72"/>
        </w:rPr>
      </w:pPr>
      <w:r w:rsidRPr="00826515">
        <w:rPr>
          <w:rFonts w:eastAsia="华文行楷"/>
          <w:b/>
          <w:color w:val="800000"/>
          <w:sz w:val="72"/>
          <w:szCs w:val="72"/>
        </w:rPr>
        <w:lastRenderedPageBreak/>
        <w:t>本期摘要</w:t>
      </w:r>
    </w:p>
    <w:p w14:paraId="3E6DB67E" w14:textId="77777777" w:rsidR="00DE519C" w:rsidRDefault="00311102" w:rsidP="00482097">
      <w:pPr>
        <w:widowControl/>
        <w:tabs>
          <w:tab w:val="left" w:pos="360"/>
        </w:tabs>
        <w:spacing w:line="360" w:lineRule="auto"/>
        <w:ind w:firstLineChars="200" w:firstLine="480"/>
        <w:rPr>
          <w:bCs/>
          <w:color w:val="800000"/>
          <w:sz w:val="24"/>
        </w:rPr>
      </w:pPr>
      <w:r>
        <w:rPr>
          <w:rFonts w:hint="eastAsia"/>
          <w:bCs/>
          <w:color w:val="800000"/>
          <w:sz w:val="24"/>
        </w:rPr>
        <w:t>本期</w:t>
      </w:r>
      <w:r w:rsidR="001649FF">
        <w:rPr>
          <w:rFonts w:hint="eastAsia"/>
          <w:bCs/>
          <w:color w:val="800000"/>
          <w:sz w:val="24"/>
        </w:rPr>
        <w:t>动态</w:t>
      </w:r>
      <w:r w:rsidRPr="00311102">
        <w:rPr>
          <w:rFonts w:hint="eastAsia"/>
          <w:bCs/>
          <w:color w:val="800000"/>
          <w:sz w:val="24"/>
        </w:rPr>
        <w:t>信息</w:t>
      </w:r>
      <w:r w:rsidR="00DE519C">
        <w:rPr>
          <w:rFonts w:hint="eastAsia"/>
          <w:bCs/>
          <w:color w:val="800000"/>
          <w:sz w:val="24"/>
        </w:rPr>
        <w:t>主要</w:t>
      </w:r>
      <w:r w:rsidRPr="00311102">
        <w:rPr>
          <w:rFonts w:hint="eastAsia"/>
          <w:bCs/>
          <w:color w:val="800000"/>
          <w:sz w:val="24"/>
        </w:rPr>
        <w:t>通报</w:t>
      </w:r>
      <w:r>
        <w:rPr>
          <w:rFonts w:hint="eastAsia"/>
          <w:bCs/>
          <w:color w:val="800000"/>
          <w:sz w:val="24"/>
        </w:rPr>
        <w:t>了</w:t>
      </w:r>
      <w:r w:rsidR="000529F3">
        <w:rPr>
          <w:rFonts w:hint="eastAsia"/>
          <w:bCs/>
          <w:color w:val="800000"/>
          <w:sz w:val="24"/>
        </w:rPr>
        <w:t>美国、</w:t>
      </w:r>
      <w:r w:rsidR="003B0BEF">
        <w:rPr>
          <w:rFonts w:hint="eastAsia"/>
          <w:bCs/>
          <w:color w:val="800000"/>
          <w:sz w:val="24"/>
        </w:rPr>
        <w:t>欧盟、</w:t>
      </w:r>
      <w:r w:rsidR="00692DFF">
        <w:rPr>
          <w:rFonts w:hint="eastAsia"/>
          <w:bCs/>
          <w:color w:val="800000"/>
          <w:sz w:val="24"/>
        </w:rPr>
        <w:t>加拿大、韩国、</w:t>
      </w:r>
      <w:r w:rsidR="003B0BEF">
        <w:rPr>
          <w:rFonts w:hint="eastAsia"/>
          <w:bCs/>
          <w:color w:val="800000"/>
          <w:sz w:val="24"/>
        </w:rPr>
        <w:t>墨西哥、巴西、印尼、菲律宾、泰国、中国台湾</w:t>
      </w:r>
      <w:r w:rsidR="007D3069">
        <w:rPr>
          <w:rFonts w:hint="eastAsia"/>
          <w:bCs/>
          <w:color w:val="800000"/>
          <w:sz w:val="24"/>
        </w:rPr>
        <w:t>、</w:t>
      </w:r>
      <w:r w:rsidR="00482097">
        <w:rPr>
          <w:rFonts w:hint="eastAsia"/>
          <w:bCs/>
          <w:color w:val="800000"/>
          <w:sz w:val="24"/>
        </w:rPr>
        <w:t>中国等国家和地区的</w:t>
      </w:r>
      <w:r w:rsidR="00DE519C" w:rsidRPr="00DE519C">
        <w:rPr>
          <w:rFonts w:hint="eastAsia"/>
          <w:bCs/>
          <w:color w:val="800000"/>
          <w:sz w:val="24"/>
        </w:rPr>
        <w:t>相关法规、标准</w:t>
      </w:r>
      <w:r w:rsidR="00163445">
        <w:rPr>
          <w:rFonts w:hint="eastAsia"/>
          <w:bCs/>
          <w:color w:val="800000"/>
          <w:sz w:val="24"/>
        </w:rPr>
        <w:t>等</w:t>
      </w:r>
      <w:r w:rsidR="00DE519C" w:rsidRPr="00DE519C">
        <w:rPr>
          <w:rFonts w:hint="eastAsia"/>
          <w:bCs/>
          <w:color w:val="800000"/>
          <w:sz w:val="24"/>
        </w:rPr>
        <w:t>方面的情况。</w:t>
      </w:r>
    </w:p>
    <w:p w14:paraId="11FEC9F5" w14:textId="77777777" w:rsidR="00161781" w:rsidRDefault="00161781" w:rsidP="00161781">
      <w:pPr>
        <w:widowControl/>
        <w:tabs>
          <w:tab w:val="left" w:pos="360"/>
        </w:tabs>
        <w:spacing w:line="360" w:lineRule="auto"/>
        <w:ind w:firstLineChars="200" w:firstLine="480"/>
        <w:rPr>
          <w:bCs/>
          <w:color w:val="800000"/>
          <w:sz w:val="24"/>
        </w:rPr>
      </w:pPr>
      <w:r>
        <w:rPr>
          <w:rFonts w:hint="eastAsia"/>
          <w:bCs/>
          <w:color w:val="800000"/>
          <w:sz w:val="24"/>
        </w:rPr>
        <w:t>在</w:t>
      </w:r>
      <w:r w:rsidRPr="00872B5F">
        <w:rPr>
          <w:rFonts w:hint="eastAsia"/>
          <w:b/>
          <w:bCs/>
          <w:color w:val="800000"/>
          <w:sz w:val="24"/>
          <w:u w:val="single"/>
        </w:rPr>
        <w:t>农残限量</w:t>
      </w:r>
      <w:r>
        <w:rPr>
          <w:rFonts w:hint="eastAsia"/>
          <w:bCs/>
          <w:color w:val="800000"/>
          <w:sz w:val="24"/>
        </w:rPr>
        <w:t>方面，</w:t>
      </w:r>
      <w:r w:rsidRPr="00161781">
        <w:rPr>
          <w:rFonts w:hint="eastAsia"/>
          <w:bCs/>
          <w:color w:val="800000"/>
          <w:sz w:val="24"/>
        </w:rPr>
        <w:t>美国发布克百威（</w:t>
      </w:r>
      <w:r w:rsidRPr="00161781">
        <w:rPr>
          <w:rFonts w:hint="eastAsia"/>
          <w:bCs/>
          <w:color w:val="800000"/>
          <w:sz w:val="24"/>
        </w:rPr>
        <w:t>Carbofuran</w:t>
      </w:r>
      <w:r w:rsidRPr="00161781">
        <w:rPr>
          <w:rFonts w:hint="eastAsia"/>
          <w:bCs/>
          <w:color w:val="800000"/>
          <w:sz w:val="24"/>
        </w:rPr>
        <w:t>）在大米、甘蔗等原料中残留限量要求</w:t>
      </w:r>
      <w:r>
        <w:rPr>
          <w:rFonts w:hint="eastAsia"/>
          <w:bCs/>
          <w:color w:val="800000"/>
          <w:sz w:val="24"/>
        </w:rPr>
        <w:t>。</w:t>
      </w:r>
      <w:r w:rsidRPr="00161781">
        <w:rPr>
          <w:rFonts w:hint="eastAsia"/>
          <w:bCs/>
          <w:color w:val="800000"/>
          <w:sz w:val="24"/>
        </w:rPr>
        <w:t>欧盟拟修订啤酒花中苯菌酮的最大残留限量</w:t>
      </w:r>
      <w:r>
        <w:rPr>
          <w:rFonts w:hint="eastAsia"/>
          <w:bCs/>
          <w:color w:val="800000"/>
          <w:sz w:val="24"/>
        </w:rPr>
        <w:t>。</w:t>
      </w:r>
      <w:r w:rsidRPr="00161781">
        <w:rPr>
          <w:rFonts w:hint="eastAsia"/>
          <w:bCs/>
          <w:color w:val="800000"/>
          <w:sz w:val="24"/>
        </w:rPr>
        <w:t>加拿大拟修订二甲吩草胺和敌草腈的最大残留限量</w:t>
      </w:r>
      <w:r>
        <w:rPr>
          <w:rFonts w:hint="eastAsia"/>
          <w:bCs/>
          <w:color w:val="800000"/>
          <w:sz w:val="24"/>
        </w:rPr>
        <w:t>。</w:t>
      </w:r>
      <w:r w:rsidRPr="00161781">
        <w:rPr>
          <w:rFonts w:hint="eastAsia"/>
          <w:bCs/>
          <w:color w:val="800000"/>
          <w:sz w:val="24"/>
        </w:rPr>
        <w:t>巴林发布海湾国家有机食品农残限量要求</w:t>
      </w:r>
      <w:r>
        <w:rPr>
          <w:rFonts w:hint="eastAsia"/>
          <w:bCs/>
          <w:color w:val="800000"/>
          <w:sz w:val="24"/>
        </w:rPr>
        <w:t>。</w:t>
      </w:r>
      <w:r>
        <w:rPr>
          <w:rFonts w:hint="eastAsia"/>
          <w:bCs/>
          <w:color w:val="800000"/>
          <w:sz w:val="24"/>
        </w:rPr>
        <w:t xml:space="preserve"> </w:t>
      </w:r>
      <w:r>
        <w:rPr>
          <w:rFonts w:hint="eastAsia"/>
          <w:bCs/>
          <w:color w:val="800000"/>
          <w:sz w:val="24"/>
        </w:rPr>
        <w:t>在</w:t>
      </w:r>
      <w:r w:rsidRPr="00161781">
        <w:rPr>
          <w:rFonts w:hint="eastAsia"/>
          <w:b/>
          <w:bCs/>
          <w:color w:val="800000"/>
          <w:sz w:val="24"/>
          <w:u w:val="single"/>
        </w:rPr>
        <w:t>食品添加剂</w:t>
      </w:r>
      <w:r>
        <w:rPr>
          <w:rFonts w:hint="eastAsia"/>
          <w:bCs/>
          <w:color w:val="800000"/>
          <w:sz w:val="24"/>
        </w:rPr>
        <w:t>方面，</w:t>
      </w:r>
      <w:r w:rsidRPr="00161781">
        <w:rPr>
          <w:rFonts w:hint="eastAsia"/>
          <w:bCs/>
          <w:color w:val="800000"/>
          <w:sz w:val="24"/>
        </w:rPr>
        <w:t>韩国发布食品添加剂按用途分类计划</w:t>
      </w:r>
      <w:r>
        <w:rPr>
          <w:rFonts w:hint="eastAsia"/>
          <w:bCs/>
          <w:color w:val="800000"/>
          <w:sz w:val="24"/>
        </w:rPr>
        <w:t>。我国</w:t>
      </w:r>
      <w:r w:rsidRPr="00161781">
        <w:rPr>
          <w:rFonts w:hint="eastAsia"/>
          <w:bCs/>
          <w:color w:val="800000"/>
          <w:sz w:val="24"/>
        </w:rPr>
        <w:t>《食品安全国家标准食品添加剂使用标准》将于</w:t>
      </w:r>
      <w:r w:rsidRPr="00161781">
        <w:rPr>
          <w:rFonts w:hint="eastAsia"/>
          <w:bCs/>
          <w:color w:val="800000"/>
          <w:sz w:val="24"/>
        </w:rPr>
        <w:t>2015</w:t>
      </w:r>
      <w:r w:rsidRPr="00161781">
        <w:rPr>
          <w:rFonts w:hint="eastAsia"/>
          <w:bCs/>
          <w:color w:val="800000"/>
          <w:sz w:val="24"/>
        </w:rPr>
        <w:t>年</w:t>
      </w:r>
      <w:r w:rsidRPr="00161781">
        <w:rPr>
          <w:rFonts w:hint="eastAsia"/>
          <w:bCs/>
          <w:color w:val="800000"/>
          <w:sz w:val="24"/>
        </w:rPr>
        <w:t>5</w:t>
      </w:r>
      <w:r w:rsidRPr="00161781">
        <w:rPr>
          <w:rFonts w:hint="eastAsia"/>
          <w:bCs/>
          <w:color w:val="800000"/>
          <w:sz w:val="24"/>
        </w:rPr>
        <w:t>月</w:t>
      </w:r>
      <w:r w:rsidRPr="00161781">
        <w:rPr>
          <w:rFonts w:hint="eastAsia"/>
          <w:bCs/>
          <w:color w:val="800000"/>
          <w:sz w:val="24"/>
        </w:rPr>
        <w:t>24</w:t>
      </w:r>
      <w:r w:rsidRPr="00161781">
        <w:rPr>
          <w:rFonts w:hint="eastAsia"/>
          <w:bCs/>
          <w:color w:val="800000"/>
          <w:sz w:val="24"/>
        </w:rPr>
        <w:t>日正式实施</w:t>
      </w:r>
      <w:r>
        <w:rPr>
          <w:rFonts w:hint="eastAsia"/>
          <w:bCs/>
          <w:color w:val="800000"/>
          <w:sz w:val="24"/>
        </w:rPr>
        <w:t>。</w:t>
      </w:r>
      <w:r w:rsidRPr="00161781">
        <w:rPr>
          <w:rFonts w:hint="eastAsia"/>
          <w:bCs/>
          <w:color w:val="800000"/>
          <w:sz w:val="24"/>
        </w:rPr>
        <w:t>《食品安全国家标准</w:t>
      </w:r>
      <w:r w:rsidRPr="00161781">
        <w:rPr>
          <w:rFonts w:hint="eastAsia"/>
          <w:bCs/>
          <w:color w:val="800000"/>
          <w:sz w:val="24"/>
        </w:rPr>
        <w:t xml:space="preserve"> </w:t>
      </w:r>
      <w:r w:rsidRPr="00161781">
        <w:rPr>
          <w:rFonts w:hint="eastAsia"/>
          <w:bCs/>
          <w:color w:val="800000"/>
          <w:sz w:val="24"/>
        </w:rPr>
        <w:t>食品加工用酶制剂》</w:t>
      </w:r>
      <w:r w:rsidR="00745BDC">
        <w:rPr>
          <w:rFonts w:hint="eastAsia"/>
          <w:bCs/>
          <w:color w:val="800000"/>
          <w:sz w:val="24"/>
        </w:rPr>
        <w:t>目前正在</w:t>
      </w:r>
      <w:r w:rsidRPr="00161781">
        <w:rPr>
          <w:rFonts w:hint="eastAsia"/>
          <w:bCs/>
          <w:color w:val="800000"/>
          <w:sz w:val="24"/>
        </w:rPr>
        <w:t>征求意见</w:t>
      </w:r>
      <w:r w:rsidR="00745BDC">
        <w:rPr>
          <w:rFonts w:hint="eastAsia"/>
          <w:bCs/>
          <w:color w:val="800000"/>
          <w:sz w:val="24"/>
        </w:rPr>
        <w:t>。</w:t>
      </w:r>
      <w:r w:rsidR="00745BDC">
        <w:rPr>
          <w:rFonts w:hint="eastAsia"/>
          <w:bCs/>
          <w:color w:val="800000"/>
          <w:sz w:val="24"/>
        </w:rPr>
        <w:t xml:space="preserve"> </w:t>
      </w:r>
      <w:r w:rsidR="00745BDC">
        <w:rPr>
          <w:rFonts w:hint="eastAsia"/>
          <w:bCs/>
          <w:color w:val="800000"/>
          <w:sz w:val="24"/>
        </w:rPr>
        <w:t>在</w:t>
      </w:r>
      <w:r w:rsidR="00745BDC" w:rsidRPr="00745BDC">
        <w:rPr>
          <w:rFonts w:hint="eastAsia"/>
          <w:b/>
          <w:bCs/>
          <w:color w:val="800000"/>
          <w:sz w:val="24"/>
          <w:u w:val="single"/>
        </w:rPr>
        <w:t>产品标签</w:t>
      </w:r>
      <w:r w:rsidR="00745BDC">
        <w:rPr>
          <w:rFonts w:hint="eastAsia"/>
          <w:bCs/>
          <w:color w:val="800000"/>
          <w:sz w:val="24"/>
        </w:rPr>
        <w:t>领域，</w:t>
      </w:r>
      <w:r w:rsidRPr="00161781">
        <w:rPr>
          <w:rFonts w:hint="eastAsia"/>
          <w:bCs/>
          <w:color w:val="800000"/>
          <w:sz w:val="24"/>
        </w:rPr>
        <w:t>墨西哥将实施新的酒精饮料卫生和标签要求</w:t>
      </w:r>
      <w:r w:rsidR="00745BDC">
        <w:rPr>
          <w:rFonts w:hint="eastAsia"/>
          <w:bCs/>
          <w:color w:val="800000"/>
          <w:sz w:val="24"/>
        </w:rPr>
        <w:t>。</w:t>
      </w:r>
      <w:r w:rsidRPr="00161781">
        <w:rPr>
          <w:rFonts w:hint="eastAsia"/>
          <w:bCs/>
          <w:color w:val="800000"/>
          <w:sz w:val="24"/>
        </w:rPr>
        <w:t>巴西批准关于转基因食品标签无须带有警示标识的法律草案</w:t>
      </w:r>
      <w:r w:rsidR="00745BDC">
        <w:rPr>
          <w:rFonts w:hint="eastAsia"/>
          <w:bCs/>
          <w:color w:val="800000"/>
          <w:sz w:val="24"/>
        </w:rPr>
        <w:t>。</w:t>
      </w:r>
      <w:r w:rsidRPr="00161781">
        <w:rPr>
          <w:rFonts w:hint="eastAsia"/>
          <w:bCs/>
          <w:color w:val="800000"/>
          <w:sz w:val="24"/>
        </w:rPr>
        <w:t>泰国发布含酒精饮料的控制与标签使用规则通知草案</w:t>
      </w:r>
      <w:r w:rsidR="00745BDC">
        <w:rPr>
          <w:rFonts w:hint="eastAsia"/>
          <w:bCs/>
          <w:color w:val="800000"/>
          <w:sz w:val="24"/>
        </w:rPr>
        <w:t>。</w:t>
      </w:r>
      <w:r w:rsidR="00745BDC">
        <w:rPr>
          <w:rFonts w:hint="eastAsia"/>
          <w:bCs/>
          <w:color w:val="800000"/>
          <w:sz w:val="24"/>
        </w:rPr>
        <w:t xml:space="preserve"> </w:t>
      </w:r>
      <w:r w:rsidR="00745BDC">
        <w:rPr>
          <w:rFonts w:hint="eastAsia"/>
          <w:bCs/>
          <w:color w:val="800000"/>
          <w:sz w:val="24"/>
        </w:rPr>
        <w:t>在</w:t>
      </w:r>
      <w:r w:rsidR="00745BDC" w:rsidRPr="00745BDC">
        <w:rPr>
          <w:rFonts w:hint="eastAsia"/>
          <w:b/>
          <w:bCs/>
          <w:color w:val="800000"/>
          <w:sz w:val="24"/>
          <w:u w:val="single"/>
        </w:rPr>
        <w:t>进出口管理</w:t>
      </w:r>
      <w:r w:rsidR="00745BDC">
        <w:rPr>
          <w:rFonts w:hint="eastAsia"/>
          <w:bCs/>
          <w:color w:val="800000"/>
          <w:sz w:val="24"/>
        </w:rPr>
        <w:t>方面，</w:t>
      </w:r>
      <w:r w:rsidR="00745BDC" w:rsidRPr="00161781">
        <w:rPr>
          <w:rFonts w:hint="eastAsia"/>
          <w:bCs/>
          <w:color w:val="800000"/>
          <w:sz w:val="24"/>
        </w:rPr>
        <w:t>印度尼西亚通过新法案限制出售含酒精饮料</w:t>
      </w:r>
      <w:r w:rsidR="00745BDC">
        <w:rPr>
          <w:rFonts w:hint="eastAsia"/>
          <w:bCs/>
          <w:color w:val="800000"/>
          <w:sz w:val="24"/>
        </w:rPr>
        <w:t>。</w:t>
      </w:r>
      <w:r w:rsidR="00C5553F">
        <w:rPr>
          <w:rFonts w:hint="eastAsia"/>
          <w:bCs/>
          <w:color w:val="800000"/>
          <w:sz w:val="24"/>
        </w:rPr>
        <w:t>台</w:t>
      </w:r>
      <w:r w:rsidR="00745BDC" w:rsidRPr="00161781">
        <w:rPr>
          <w:rFonts w:hint="eastAsia"/>
          <w:bCs/>
          <w:color w:val="800000"/>
          <w:sz w:val="24"/>
        </w:rPr>
        <w:t>湾地区进口酒类查验管理办法将于</w:t>
      </w:r>
      <w:r w:rsidR="00745BDC" w:rsidRPr="00161781">
        <w:rPr>
          <w:rFonts w:hint="eastAsia"/>
          <w:bCs/>
          <w:color w:val="800000"/>
          <w:sz w:val="24"/>
        </w:rPr>
        <w:t>2016</w:t>
      </w:r>
      <w:r w:rsidR="00745BDC" w:rsidRPr="00161781">
        <w:rPr>
          <w:rFonts w:hint="eastAsia"/>
          <w:bCs/>
          <w:color w:val="800000"/>
          <w:sz w:val="24"/>
        </w:rPr>
        <w:t>年实施</w:t>
      </w:r>
      <w:r w:rsidR="00A72BB3">
        <w:rPr>
          <w:rFonts w:hint="eastAsia"/>
          <w:bCs/>
          <w:color w:val="800000"/>
          <w:sz w:val="24"/>
        </w:rPr>
        <w:t>。</w:t>
      </w:r>
      <w:r w:rsidR="001F451A">
        <w:rPr>
          <w:rFonts w:hint="eastAsia"/>
          <w:bCs/>
          <w:color w:val="800000"/>
          <w:sz w:val="24"/>
        </w:rPr>
        <w:t>在</w:t>
      </w:r>
      <w:r w:rsidR="001F451A" w:rsidRPr="001F451A">
        <w:rPr>
          <w:rFonts w:hint="eastAsia"/>
          <w:b/>
          <w:bCs/>
          <w:color w:val="800000"/>
          <w:sz w:val="24"/>
          <w:u w:val="single"/>
        </w:rPr>
        <w:t>管理标准</w:t>
      </w:r>
      <w:r w:rsidR="001F451A">
        <w:rPr>
          <w:rFonts w:hint="eastAsia"/>
          <w:bCs/>
          <w:color w:val="800000"/>
          <w:sz w:val="24"/>
        </w:rPr>
        <w:t>方面，</w:t>
      </w:r>
      <w:r w:rsidR="001F451A" w:rsidRPr="00161781">
        <w:rPr>
          <w:rFonts w:hint="eastAsia"/>
          <w:bCs/>
          <w:color w:val="800000"/>
          <w:sz w:val="24"/>
        </w:rPr>
        <w:t>《食品工业企业诚信管理体系建立及实施通用要求》（征求意见稿）国家标准发布</w:t>
      </w:r>
      <w:r w:rsidR="001F451A">
        <w:rPr>
          <w:rFonts w:hint="eastAsia"/>
          <w:bCs/>
          <w:color w:val="800000"/>
          <w:sz w:val="24"/>
        </w:rPr>
        <w:t>，</w:t>
      </w:r>
      <w:r w:rsidR="001F451A" w:rsidRPr="00161781">
        <w:rPr>
          <w:rFonts w:hint="eastAsia"/>
          <w:bCs/>
          <w:color w:val="800000"/>
          <w:sz w:val="24"/>
        </w:rPr>
        <w:t>中国认证认可协会发布《食品安全管理体系</w:t>
      </w:r>
      <w:r w:rsidR="001F451A" w:rsidRPr="00161781">
        <w:rPr>
          <w:rFonts w:hint="eastAsia"/>
          <w:bCs/>
          <w:color w:val="800000"/>
          <w:sz w:val="24"/>
        </w:rPr>
        <w:t xml:space="preserve"> </w:t>
      </w:r>
      <w:r w:rsidR="001F451A" w:rsidRPr="00161781">
        <w:rPr>
          <w:rFonts w:hint="eastAsia"/>
          <w:bCs/>
          <w:color w:val="800000"/>
          <w:sz w:val="24"/>
        </w:rPr>
        <w:t>食用酒精生产企业要求》等</w:t>
      </w:r>
      <w:r w:rsidR="001F451A" w:rsidRPr="00161781">
        <w:rPr>
          <w:rFonts w:hint="eastAsia"/>
          <w:bCs/>
          <w:color w:val="800000"/>
          <w:sz w:val="24"/>
        </w:rPr>
        <w:t>22</w:t>
      </w:r>
      <w:r w:rsidR="001F451A" w:rsidRPr="00161781">
        <w:rPr>
          <w:rFonts w:hint="eastAsia"/>
          <w:bCs/>
          <w:color w:val="800000"/>
          <w:sz w:val="24"/>
        </w:rPr>
        <w:t>项社团标准</w:t>
      </w:r>
      <w:r w:rsidR="001F451A">
        <w:rPr>
          <w:rFonts w:hint="eastAsia"/>
          <w:bCs/>
          <w:color w:val="800000"/>
          <w:sz w:val="24"/>
        </w:rPr>
        <w:t>。在</w:t>
      </w:r>
      <w:r w:rsidR="001F451A" w:rsidRPr="001F451A">
        <w:rPr>
          <w:rFonts w:hint="eastAsia"/>
          <w:b/>
          <w:bCs/>
          <w:color w:val="800000"/>
          <w:sz w:val="24"/>
          <w:u w:val="single"/>
        </w:rPr>
        <w:t>风险预警</w:t>
      </w:r>
      <w:r w:rsidR="001F451A">
        <w:rPr>
          <w:rFonts w:hint="eastAsia"/>
          <w:bCs/>
          <w:color w:val="800000"/>
          <w:sz w:val="24"/>
        </w:rPr>
        <w:t>方面，</w:t>
      </w:r>
      <w:r w:rsidR="001F451A" w:rsidRPr="00161781">
        <w:rPr>
          <w:rFonts w:hint="eastAsia"/>
          <w:bCs/>
          <w:color w:val="800000"/>
          <w:sz w:val="24"/>
        </w:rPr>
        <w:t>国务院印发水污染防治行动计划，专项整治氮肥、农副食品加工、原料药制造、农药等十大重点行业</w:t>
      </w:r>
      <w:r w:rsidR="001F451A">
        <w:rPr>
          <w:rFonts w:hint="eastAsia"/>
          <w:bCs/>
          <w:color w:val="800000"/>
          <w:sz w:val="24"/>
        </w:rPr>
        <w:t>。</w:t>
      </w:r>
      <w:r w:rsidR="001F451A" w:rsidRPr="00161781">
        <w:rPr>
          <w:rFonts w:hint="eastAsia"/>
          <w:bCs/>
          <w:color w:val="800000"/>
          <w:sz w:val="24"/>
        </w:rPr>
        <w:t>北京</w:t>
      </w:r>
      <w:r w:rsidR="001F451A" w:rsidRPr="00161781">
        <w:rPr>
          <w:rFonts w:hint="eastAsia"/>
          <w:bCs/>
          <w:color w:val="800000"/>
          <w:sz w:val="24"/>
        </w:rPr>
        <w:t>8</w:t>
      </w:r>
      <w:r w:rsidR="001F451A" w:rsidRPr="00161781">
        <w:rPr>
          <w:rFonts w:hint="eastAsia"/>
          <w:bCs/>
          <w:color w:val="800000"/>
          <w:sz w:val="24"/>
        </w:rPr>
        <w:t>家白酒企业查出安全生产隐患，被要求限期整改</w:t>
      </w:r>
      <w:r w:rsidR="001F451A">
        <w:rPr>
          <w:rFonts w:hint="eastAsia"/>
          <w:bCs/>
          <w:color w:val="800000"/>
          <w:sz w:val="24"/>
        </w:rPr>
        <w:t>。</w:t>
      </w:r>
      <w:r w:rsidR="001F451A">
        <w:rPr>
          <w:rFonts w:hint="eastAsia"/>
          <w:bCs/>
          <w:color w:val="800000"/>
          <w:sz w:val="24"/>
        </w:rPr>
        <w:t xml:space="preserve"> </w:t>
      </w:r>
      <w:r w:rsidR="00222301" w:rsidRPr="00DA5F46">
        <w:rPr>
          <w:rFonts w:hint="eastAsia"/>
          <w:b/>
          <w:bCs/>
          <w:color w:val="800000"/>
          <w:sz w:val="24"/>
          <w:u w:val="single"/>
        </w:rPr>
        <w:t>其他</w:t>
      </w:r>
      <w:r w:rsidR="00222301">
        <w:rPr>
          <w:rFonts w:hint="eastAsia"/>
          <w:bCs/>
          <w:color w:val="800000"/>
          <w:sz w:val="24"/>
        </w:rPr>
        <w:t>方面，</w:t>
      </w:r>
      <w:r w:rsidRPr="00161781">
        <w:rPr>
          <w:rFonts w:hint="eastAsia"/>
          <w:bCs/>
          <w:color w:val="800000"/>
          <w:sz w:val="24"/>
        </w:rPr>
        <w:t>食品安全法</w:t>
      </w:r>
      <w:r w:rsidR="00222301">
        <w:rPr>
          <w:rFonts w:hint="eastAsia"/>
          <w:bCs/>
          <w:color w:val="800000"/>
          <w:sz w:val="24"/>
        </w:rPr>
        <w:t>、</w:t>
      </w:r>
      <w:r w:rsidRPr="00161781">
        <w:rPr>
          <w:rFonts w:hint="eastAsia"/>
          <w:bCs/>
          <w:color w:val="800000"/>
          <w:sz w:val="24"/>
        </w:rPr>
        <w:t>广告法</w:t>
      </w:r>
      <w:r w:rsidR="00E57F19">
        <w:rPr>
          <w:rFonts w:hint="eastAsia"/>
          <w:bCs/>
          <w:color w:val="800000"/>
          <w:sz w:val="24"/>
        </w:rPr>
        <w:t>修订稿</w:t>
      </w:r>
      <w:r w:rsidR="00222301">
        <w:rPr>
          <w:rFonts w:hint="eastAsia"/>
          <w:bCs/>
          <w:color w:val="800000"/>
          <w:sz w:val="24"/>
        </w:rPr>
        <w:t>分别通过</w:t>
      </w:r>
      <w:r w:rsidR="00E57F19">
        <w:rPr>
          <w:rFonts w:hint="eastAsia"/>
          <w:bCs/>
          <w:color w:val="800000"/>
          <w:sz w:val="24"/>
        </w:rPr>
        <w:t>审议并正式发布</w:t>
      </w:r>
      <w:r w:rsidR="00222301">
        <w:rPr>
          <w:rFonts w:hint="eastAsia"/>
          <w:bCs/>
          <w:color w:val="800000"/>
          <w:sz w:val="24"/>
        </w:rPr>
        <w:t>。</w:t>
      </w:r>
      <w:r w:rsidRPr="00161781">
        <w:rPr>
          <w:rFonts w:hint="eastAsia"/>
          <w:bCs/>
          <w:color w:val="800000"/>
          <w:sz w:val="24"/>
        </w:rPr>
        <w:t>5</w:t>
      </w:r>
      <w:r w:rsidRPr="00161781">
        <w:rPr>
          <w:rFonts w:hint="eastAsia"/>
          <w:bCs/>
          <w:color w:val="800000"/>
          <w:sz w:val="24"/>
        </w:rPr>
        <w:t>月份开始实施的酒精饮料相关标准</w:t>
      </w:r>
      <w:r>
        <w:rPr>
          <w:rFonts w:hint="eastAsia"/>
          <w:bCs/>
          <w:color w:val="800000"/>
          <w:sz w:val="24"/>
        </w:rPr>
        <w:t>中，需关注《</w:t>
      </w:r>
      <w:r w:rsidRPr="00161781">
        <w:rPr>
          <w:rFonts w:hint="eastAsia"/>
          <w:bCs/>
          <w:color w:val="800000"/>
          <w:sz w:val="24"/>
        </w:rPr>
        <w:t>出口酒中叠氮化钠的测定方法</w:t>
      </w:r>
      <w:r>
        <w:rPr>
          <w:rFonts w:hint="eastAsia"/>
          <w:bCs/>
          <w:color w:val="800000"/>
          <w:sz w:val="24"/>
        </w:rPr>
        <w:t>》及《</w:t>
      </w:r>
      <w:r w:rsidRPr="00161781">
        <w:rPr>
          <w:rFonts w:hint="eastAsia"/>
          <w:bCs/>
          <w:color w:val="800000"/>
          <w:sz w:val="24"/>
        </w:rPr>
        <w:t>限制商品过度包装</w:t>
      </w:r>
      <w:r w:rsidRPr="00161781">
        <w:rPr>
          <w:rFonts w:hint="eastAsia"/>
          <w:bCs/>
          <w:color w:val="800000"/>
          <w:sz w:val="24"/>
        </w:rPr>
        <w:t xml:space="preserve"> </w:t>
      </w:r>
      <w:r w:rsidRPr="00161781">
        <w:rPr>
          <w:rFonts w:hint="eastAsia"/>
          <w:bCs/>
          <w:color w:val="800000"/>
          <w:sz w:val="24"/>
        </w:rPr>
        <w:t>通则</w:t>
      </w:r>
      <w:r>
        <w:rPr>
          <w:rFonts w:hint="eastAsia"/>
          <w:bCs/>
          <w:color w:val="800000"/>
          <w:sz w:val="24"/>
        </w:rPr>
        <w:t>》</w:t>
      </w:r>
      <w:r w:rsidR="001F451A">
        <w:rPr>
          <w:rFonts w:hint="eastAsia"/>
          <w:bCs/>
          <w:color w:val="800000"/>
          <w:sz w:val="24"/>
        </w:rPr>
        <w:t>。</w:t>
      </w:r>
    </w:p>
    <w:p w14:paraId="769668BC" w14:textId="77777777" w:rsidR="00546CEF" w:rsidRPr="00B635FB" w:rsidRDefault="00B949E1" w:rsidP="001F451A">
      <w:pPr>
        <w:widowControl/>
        <w:tabs>
          <w:tab w:val="left" w:pos="360"/>
        </w:tabs>
        <w:spacing w:line="360" w:lineRule="auto"/>
        <w:ind w:firstLineChars="200" w:firstLine="480"/>
        <w:rPr>
          <w:bCs/>
          <w:color w:val="800000"/>
          <w:sz w:val="24"/>
        </w:rPr>
      </w:pPr>
      <w:r>
        <w:rPr>
          <w:rFonts w:hint="eastAsia"/>
          <w:bCs/>
          <w:color w:val="800000"/>
          <w:sz w:val="24"/>
        </w:rPr>
        <w:t>本期报告</w:t>
      </w:r>
      <w:r w:rsidR="001F451A" w:rsidRPr="001F451A">
        <w:rPr>
          <w:rFonts w:hint="eastAsia"/>
          <w:bCs/>
          <w:color w:val="800000"/>
          <w:sz w:val="24"/>
        </w:rPr>
        <w:t>翻译了国际酒精政策中心（</w:t>
      </w:r>
      <w:r w:rsidR="001F451A" w:rsidRPr="001F451A">
        <w:rPr>
          <w:rFonts w:hint="eastAsia"/>
          <w:bCs/>
          <w:color w:val="800000"/>
          <w:sz w:val="24"/>
        </w:rPr>
        <w:t>ICAP</w:t>
      </w:r>
      <w:r w:rsidR="001F451A" w:rsidRPr="001F451A">
        <w:rPr>
          <w:rFonts w:hint="eastAsia"/>
          <w:bCs/>
          <w:color w:val="800000"/>
          <w:sz w:val="24"/>
        </w:rPr>
        <w:t>）关于酒税的一份分析报告</w:t>
      </w:r>
      <w:r w:rsidR="001F451A" w:rsidRPr="001F451A">
        <w:rPr>
          <w:rFonts w:hint="eastAsia"/>
          <w:bCs/>
          <w:color w:val="800000"/>
          <w:sz w:val="24"/>
          <w:u w:val="single"/>
        </w:rPr>
        <w:t>《</w:t>
      </w:r>
      <w:r w:rsidR="001F451A" w:rsidRPr="001F451A">
        <w:rPr>
          <w:rFonts w:hint="eastAsia"/>
          <w:b/>
          <w:bCs/>
          <w:color w:val="800000"/>
          <w:sz w:val="24"/>
          <w:u w:val="single"/>
        </w:rPr>
        <w:t>酒税政策对行业的影响》</w:t>
      </w:r>
      <w:r w:rsidR="001F451A" w:rsidRPr="001F451A">
        <w:rPr>
          <w:rFonts w:hint="eastAsia"/>
          <w:bCs/>
          <w:color w:val="800000"/>
          <w:sz w:val="24"/>
        </w:rPr>
        <w:t>。</w:t>
      </w:r>
      <w:r w:rsidR="00B635FB">
        <w:rPr>
          <w:rFonts w:hint="eastAsia"/>
          <w:bCs/>
          <w:color w:val="800000"/>
          <w:sz w:val="24"/>
        </w:rPr>
        <w:t>我国</w:t>
      </w:r>
      <w:r w:rsidR="00B635FB" w:rsidRPr="00B635FB">
        <w:rPr>
          <w:rFonts w:hint="eastAsia"/>
          <w:bCs/>
          <w:color w:val="800000"/>
          <w:sz w:val="24"/>
        </w:rPr>
        <w:t>现行的白酒相关税收政策为：一是从价计征，按照出厂价，“粮食白酒、薯类白酒的税率统一为</w:t>
      </w:r>
      <w:r w:rsidR="00B635FB" w:rsidRPr="00B635FB">
        <w:rPr>
          <w:rFonts w:hint="eastAsia"/>
          <w:bCs/>
          <w:color w:val="800000"/>
          <w:sz w:val="24"/>
        </w:rPr>
        <w:t>20%</w:t>
      </w:r>
      <w:r w:rsidR="00B635FB" w:rsidRPr="00B635FB">
        <w:rPr>
          <w:rFonts w:hint="eastAsia"/>
          <w:bCs/>
          <w:color w:val="800000"/>
          <w:sz w:val="24"/>
        </w:rPr>
        <w:t>”；二是从量征收，即“每</w:t>
      </w:r>
      <w:r w:rsidR="00B635FB" w:rsidRPr="00B635FB">
        <w:rPr>
          <w:rFonts w:hint="eastAsia"/>
          <w:bCs/>
          <w:color w:val="800000"/>
          <w:sz w:val="24"/>
        </w:rPr>
        <w:t>500</w:t>
      </w:r>
      <w:r w:rsidR="00B635FB" w:rsidRPr="00B635FB">
        <w:rPr>
          <w:rFonts w:hint="eastAsia"/>
          <w:bCs/>
          <w:color w:val="800000"/>
          <w:sz w:val="24"/>
        </w:rPr>
        <w:t>克产品收取</w:t>
      </w:r>
      <w:r w:rsidR="00B635FB" w:rsidRPr="00B635FB">
        <w:rPr>
          <w:rFonts w:hint="eastAsia"/>
          <w:bCs/>
          <w:color w:val="800000"/>
          <w:sz w:val="24"/>
        </w:rPr>
        <w:t>0.5</w:t>
      </w:r>
      <w:r w:rsidR="00B635FB" w:rsidRPr="00B635FB">
        <w:rPr>
          <w:rFonts w:hint="eastAsia"/>
          <w:bCs/>
          <w:color w:val="800000"/>
          <w:sz w:val="24"/>
        </w:rPr>
        <w:t>元的税费”。近年来，酒业发展进入下行通道，据中国酒业协会</w:t>
      </w:r>
      <w:r w:rsidR="00B635FB" w:rsidRPr="00B635FB">
        <w:rPr>
          <w:rFonts w:hint="eastAsia"/>
          <w:bCs/>
          <w:color w:val="800000"/>
          <w:sz w:val="24"/>
        </w:rPr>
        <w:t>4</w:t>
      </w:r>
      <w:r w:rsidR="00B635FB" w:rsidRPr="00B635FB">
        <w:rPr>
          <w:rFonts w:hint="eastAsia"/>
          <w:bCs/>
          <w:color w:val="800000"/>
          <w:sz w:val="24"/>
        </w:rPr>
        <w:t>月</w:t>
      </w:r>
      <w:r w:rsidR="00B635FB" w:rsidRPr="00B635FB">
        <w:rPr>
          <w:rFonts w:hint="eastAsia"/>
          <w:bCs/>
          <w:color w:val="800000"/>
          <w:sz w:val="24"/>
        </w:rPr>
        <w:t>28</w:t>
      </w:r>
      <w:r w:rsidR="00B635FB" w:rsidRPr="00B635FB">
        <w:rPr>
          <w:rFonts w:hint="eastAsia"/>
          <w:bCs/>
          <w:color w:val="800000"/>
          <w:sz w:val="24"/>
        </w:rPr>
        <w:t>日发布的《</w:t>
      </w:r>
      <w:r w:rsidR="00B635FB" w:rsidRPr="00B635FB">
        <w:rPr>
          <w:rFonts w:hint="eastAsia"/>
          <w:bCs/>
          <w:color w:val="800000"/>
          <w:sz w:val="24"/>
        </w:rPr>
        <w:t>2014</w:t>
      </w:r>
      <w:r w:rsidR="00B635FB" w:rsidRPr="00B635FB">
        <w:rPr>
          <w:rFonts w:hint="eastAsia"/>
          <w:bCs/>
          <w:color w:val="800000"/>
          <w:sz w:val="24"/>
        </w:rPr>
        <w:t>中国酒业研究》报告，</w:t>
      </w:r>
      <w:r w:rsidR="00B635FB" w:rsidRPr="00B635FB">
        <w:rPr>
          <w:rFonts w:hint="eastAsia"/>
          <w:bCs/>
          <w:color w:val="800000"/>
          <w:sz w:val="24"/>
        </w:rPr>
        <w:t>2014</w:t>
      </w:r>
      <w:r w:rsidR="00B635FB" w:rsidRPr="00B635FB">
        <w:rPr>
          <w:rFonts w:hint="eastAsia"/>
          <w:bCs/>
          <w:color w:val="800000"/>
          <w:sz w:val="24"/>
        </w:rPr>
        <w:t>年</w:t>
      </w:r>
      <w:r w:rsidR="00B635FB" w:rsidRPr="00B635FB">
        <w:rPr>
          <w:rFonts w:hint="eastAsia"/>
          <w:bCs/>
          <w:color w:val="800000"/>
          <w:sz w:val="24"/>
        </w:rPr>
        <w:t>1498</w:t>
      </w:r>
      <w:r w:rsidR="00B635FB" w:rsidRPr="00B635FB">
        <w:rPr>
          <w:rFonts w:hint="eastAsia"/>
          <w:bCs/>
          <w:color w:val="800000"/>
          <w:sz w:val="24"/>
        </w:rPr>
        <w:t>家规模以上白酒企业，累计实现利税</w:t>
      </w:r>
      <w:r w:rsidR="00B635FB" w:rsidRPr="00B635FB">
        <w:rPr>
          <w:rFonts w:hint="eastAsia"/>
          <w:bCs/>
          <w:color w:val="800000"/>
          <w:sz w:val="24"/>
        </w:rPr>
        <w:t>1224.54</w:t>
      </w:r>
      <w:r w:rsidR="00B635FB" w:rsidRPr="00B635FB">
        <w:rPr>
          <w:rFonts w:hint="eastAsia"/>
          <w:bCs/>
          <w:color w:val="800000"/>
          <w:sz w:val="24"/>
        </w:rPr>
        <w:t>亿元，其中利润</w:t>
      </w:r>
      <w:r w:rsidR="00B635FB" w:rsidRPr="00B635FB">
        <w:rPr>
          <w:rFonts w:hint="eastAsia"/>
          <w:bCs/>
          <w:color w:val="800000"/>
          <w:sz w:val="24"/>
        </w:rPr>
        <w:t>698.75</w:t>
      </w:r>
      <w:r w:rsidR="00B635FB" w:rsidRPr="00B635FB">
        <w:rPr>
          <w:rFonts w:hint="eastAsia"/>
          <w:bCs/>
          <w:color w:val="800000"/>
          <w:sz w:val="24"/>
        </w:rPr>
        <w:t>亿元，分别比上年同期减少了</w:t>
      </w:r>
      <w:r w:rsidR="00B635FB" w:rsidRPr="00B635FB">
        <w:rPr>
          <w:rFonts w:hint="eastAsia"/>
          <w:bCs/>
          <w:color w:val="800000"/>
          <w:sz w:val="24"/>
        </w:rPr>
        <w:t>125</w:t>
      </w:r>
      <w:r w:rsidR="00B635FB" w:rsidRPr="00B635FB">
        <w:rPr>
          <w:rFonts w:hint="eastAsia"/>
          <w:bCs/>
          <w:color w:val="800000"/>
          <w:sz w:val="24"/>
        </w:rPr>
        <w:t>亿元和</w:t>
      </w:r>
      <w:r w:rsidR="00B635FB" w:rsidRPr="00B635FB">
        <w:rPr>
          <w:rFonts w:hint="eastAsia"/>
          <w:bCs/>
          <w:color w:val="800000"/>
          <w:sz w:val="24"/>
        </w:rPr>
        <w:t>100.8</w:t>
      </w:r>
      <w:r w:rsidR="00B635FB" w:rsidRPr="00B635FB">
        <w:rPr>
          <w:rFonts w:hint="eastAsia"/>
          <w:bCs/>
          <w:color w:val="800000"/>
          <w:sz w:val="24"/>
        </w:rPr>
        <w:t>亿元。去年，白酒行业亏损企业</w:t>
      </w:r>
      <w:r w:rsidR="00B635FB" w:rsidRPr="00B635FB">
        <w:rPr>
          <w:rFonts w:hint="eastAsia"/>
          <w:bCs/>
          <w:color w:val="800000"/>
          <w:sz w:val="24"/>
        </w:rPr>
        <w:t>117</w:t>
      </w:r>
      <w:r w:rsidR="00B635FB" w:rsidRPr="00B635FB">
        <w:rPr>
          <w:rFonts w:hint="eastAsia"/>
          <w:bCs/>
          <w:color w:val="800000"/>
          <w:sz w:val="24"/>
        </w:rPr>
        <w:t>家，比上年同期增加</w:t>
      </w:r>
      <w:r w:rsidR="00B635FB" w:rsidRPr="00B635FB">
        <w:rPr>
          <w:rFonts w:hint="eastAsia"/>
          <w:bCs/>
          <w:color w:val="800000"/>
          <w:sz w:val="24"/>
        </w:rPr>
        <w:t>29</w:t>
      </w:r>
      <w:r w:rsidR="00B635FB" w:rsidRPr="00B635FB">
        <w:rPr>
          <w:rFonts w:hint="eastAsia"/>
          <w:bCs/>
          <w:color w:val="800000"/>
          <w:sz w:val="24"/>
        </w:rPr>
        <w:t>家，累计亏损</w:t>
      </w:r>
      <w:r w:rsidR="00B635FB" w:rsidRPr="00B635FB">
        <w:rPr>
          <w:rFonts w:hint="eastAsia"/>
          <w:bCs/>
          <w:color w:val="800000"/>
          <w:sz w:val="24"/>
        </w:rPr>
        <w:t>13.38</w:t>
      </w:r>
      <w:r w:rsidR="00B635FB" w:rsidRPr="00B635FB">
        <w:rPr>
          <w:rFonts w:hint="eastAsia"/>
          <w:bCs/>
          <w:color w:val="800000"/>
          <w:sz w:val="24"/>
        </w:rPr>
        <w:t>亿元，同比大幅增长</w:t>
      </w:r>
      <w:r w:rsidR="00B635FB" w:rsidRPr="00B635FB">
        <w:rPr>
          <w:rFonts w:hint="eastAsia"/>
          <w:bCs/>
          <w:color w:val="800000"/>
          <w:sz w:val="24"/>
        </w:rPr>
        <w:t>70.23%</w:t>
      </w:r>
      <w:r w:rsidR="00B635FB" w:rsidRPr="00B635FB">
        <w:rPr>
          <w:rFonts w:hint="eastAsia"/>
          <w:bCs/>
          <w:color w:val="800000"/>
          <w:sz w:val="24"/>
        </w:rPr>
        <w:t>。由于白酒行业仍深度调整中，酒企</w:t>
      </w:r>
      <w:r w:rsidR="00B635FB" w:rsidRPr="00B635FB">
        <w:rPr>
          <w:rFonts w:hint="eastAsia"/>
          <w:bCs/>
          <w:color w:val="800000"/>
          <w:sz w:val="24"/>
        </w:rPr>
        <w:lastRenderedPageBreak/>
        <w:t>更加注重中低端市场，取消从量消费税的呼声也就越来越高。根据国家统计局公布数据，</w:t>
      </w:r>
      <w:r w:rsidR="00B635FB" w:rsidRPr="00B635FB">
        <w:rPr>
          <w:rFonts w:hint="eastAsia"/>
          <w:bCs/>
          <w:color w:val="800000"/>
          <w:sz w:val="24"/>
        </w:rPr>
        <w:t>2014</w:t>
      </w:r>
      <w:r w:rsidR="00B635FB" w:rsidRPr="00B635FB">
        <w:rPr>
          <w:rFonts w:hint="eastAsia"/>
          <w:bCs/>
          <w:color w:val="800000"/>
          <w:sz w:val="24"/>
        </w:rPr>
        <w:t>年白酒（折</w:t>
      </w:r>
      <w:r w:rsidR="00B635FB" w:rsidRPr="00B635FB">
        <w:rPr>
          <w:rFonts w:hint="eastAsia"/>
          <w:bCs/>
          <w:color w:val="800000"/>
          <w:sz w:val="24"/>
        </w:rPr>
        <w:t>65</w:t>
      </w:r>
      <w:r w:rsidR="00B635FB" w:rsidRPr="00B635FB">
        <w:rPr>
          <w:rFonts w:hint="eastAsia"/>
          <w:bCs/>
          <w:color w:val="800000"/>
          <w:sz w:val="24"/>
        </w:rPr>
        <w:t>度）销售量</w:t>
      </w:r>
      <w:r w:rsidR="00B635FB" w:rsidRPr="00B635FB">
        <w:rPr>
          <w:rFonts w:hint="eastAsia"/>
          <w:bCs/>
          <w:color w:val="800000"/>
          <w:sz w:val="24"/>
        </w:rPr>
        <w:t>1202.6</w:t>
      </w:r>
      <w:r w:rsidR="00B635FB" w:rsidRPr="00B635FB">
        <w:rPr>
          <w:rFonts w:hint="eastAsia"/>
          <w:bCs/>
          <w:color w:val="800000"/>
          <w:sz w:val="24"/>
        </w:rPr>
        <w:t>万千升。按</w:t>
      </w:r>
      <w:r w:rsidR="00B635FB" w:rsidRPr="00B635FB">
        <w:rPr>
          <w:rFonts w:hint="eastAsia"/>
          <w:bCs/>
          <w:color w:val="800000"/>
          <w:sz w:val="24"/>
        </w:rPr>
        <w:t>65</w:t>
      </w:r>
      <w:r w:rsidR="00B635FB" w:rsidRPr="00B635FB">
        <w:rPr>
          <w:rFonts w:hint="eastAsia"/>
          <w:bCs/>
          <w:color w:val="800000"/>
          <w:sz w:val="24"/>
        </w:rPr>
        <w:t>度白酒密度为</w:t>
      </w:r>
      <w:r w:rsidR="00B635FB" w:rsidRPr="00B635FB">
        <w:rPr>
          <w:rFonts w:hint="eastAsia"/>
          <w:bCs/>
          <w:color w:val="800000"/>
          <w:sz w:val="24"/>
        </w:rPr>
        <w:t>0.8</w:t>
      </w:r>
      <w:r w:rsidR="00B635FB" w:rsidRPr="00B635FB">
        <w:rPr>
          <w:rFonts w:hint="eastAsia"/>
          <w:bCs/>
          <w:color w:val="800000"/>
          <w:sz w:val="24"/>
        </w:rPr>
        <w:t>克</w:t>
      </w:r>
      <w:r w:rsidR="00B635FB" w:rsidRPr="00B635FB">
        <w:rPr>
          <w:rFonts w:hint="eastAsia"/>
          <w:bCs/>
          <w:color w:val="800000"/>
          <w:sz w:val="24"/>
        </w:rPr>
        <w:t>/</w:t>
      </w:r>
      <w:r w:rsidR="00B635FB" w:rsidRPr="00B635FB">
        <w:rPr>
          <w:rFonts w:hint="eastAsia"/>
          <w:bCs/>
          <w:color w:val="800000"/>
          <w:sz w:val="24"/>
        </w:rPr>
        <w:t>毫升计算，销售白酒折合</w:t>
      </w:r>
      <w:r w:rsidR="00B635FB" w:rsidRPr="00B635FB">
        <w:rPr>
          <w:rFonts w:hint="eastAsia"/>
          <w:bCs/>
          <w:color w:val="800000"/>
          <w:sz w:val="24"/>
        </w:rPr>
        <w:t>962.08</w:t>
      </w:r>
      <w:r w:rsidR="00B635FB" w:rsidRPr="00B635FB">
        <w:rPr>
          <w:rFonts w:hint="eastAsia"/>
          <w:bCs/>
          <w:color w:val="800000"/>
          <w:sz w:val="24"/>
        </w:rPr>
        <w:t>万吨，那么该项税费总额约</w:t>
      </w:r>
      <w:r w:rsidR="00B635FB" w:rsidRPr="00B635FB">
        <w:rPr>
          <w:rFonts w:hint="eastAsia"/>
          <w:bCs/>
          <w:color w:val="800000"/>
          <w:sz w:val="24"/>
        </w:rPr>
        <w:t>96</w:t>
      </w:r>
      <w:r w:rsidR="00B635FB" w:rsidRPr="00B635FB">
        <w:rPr>
          <w:rFonts w:hint="eastAsia"/>
          <w:bCs/>
          <w:color w:val="800000"/>
          <w:sz w:val="24"/>
        </w:rPr>
        <w:t>亿元。以中等规模企业年销量</w:t>
      </w:r>
      <w:r w:rsidR="00B635FB" w:rsidRPr="00B635FB">
        <w:rPr>
          <w:rFonts w:hint="eastAsia"/>
          <w:bCs/>
          <w:color w:val="800000"/>
          <w:sz w:val="24"/>
        </w:rPr>
        <w:t>5000</w:t>
      </w:r>
      <w:r w:rsidR="00B635FB" w:rsidRPr="00B635FB">
        <w:rPr>
          <w:rFonts w:hint="eastAsia"/>
          <w:bCs/>
          <w:color w:val="800000"/>
          <w:sz w:val="24"/>
        </w:rPr>
        <w:t>吨来计算，白酒从量消费税这一项的费用即达</w:t>
      </w:r>
      <w:r w:rsidR="00B635FB" w:rsidRPr="00B635FB">
        <w:rPr>
          <w:rFonts w:hint="eastAsia"/>
          <w:bCs/>
          <w:color w:val="800000"/>
          <w:sz w:val="24"/>
        </w:rPr>
        <w:t>500</w:t>
      </w:r>
      <w:r w:rsidR="00B635FB" w:rsidRPr="00B635FB">
        <w:rPr>
          <w:rFonts w:hint="eastAsia"/>
          <w:bCs/>
          <w:color w:val="800000"/>
          <w:sz w:val="24"/>
        </w:rPr>
        <w:t>万元。</w:t>
      </w:r>
      <w:r w:rsidR="001B7E62" w:rsidRPr="001B7E62">
        <w:rPr>
          <w:rFonts w:hint="eastAsia"/>
          <w:bCs/>
          <w:color w:val="800000"/>
          <w:sz w:val="24"/>
        </w:rPr>
        <w:t>在中国酒业协会</w:t>
      </w:r>
      <w:r w:rsidR="001B7E62" w:rsidRPr="001B7E62">
        <w:rPr>
          <w:rFonts w:hint="eastAsia"/>
          <w:bCs/>
          <w:color w:val="800000"/>
          <w:sz w:val="24"/>
        </w:rPr>
        <w:t>2015</w:t>
      </w:r>
      <w:r w:rsidR="001B7E62" w:rsidRPr="001B7E62">
        <w:rPr>
          <w:rFonts w:hint="eastAsia"/>
          <w:bCs/>
          <w:color w:val="800000"/>
          <w:sz w:val="24"/>
        </w:rPr>
        <w:t>年年会上，王延才理事长对外透露，协会已联合国务院发展研究中心进行了数次行业调研，完成了《建议适时取消白酒从量消费税，积极促进行业调整转型》的报告，并已上报国务院有关部门。</w:t>
      </w:r>
    </w:p>
    <w:p w14:paraId="033CDF00" w14:textId="77777777" w:rsidR="004E0CB6" w:rsidRPr="001F451A" w:rsidRDefault="001B7E62" w:rsidP="001F451A">
      <w:pPr>
        <w:widowControl/>
        <w:tabs>
          <w:tab w:val="left" w:pos="360"/>
        </w:tabs>
        <w:spacing w:line="360" w:lineRule="auto"/>
        <w:ind w:firstLineChars="200" w:firstLine="480"/>
        <w:rPr>
          <w:bCs/>
          <w:color w:val="800000"/>
          <w:sz w:val="24"/>
        </w:rPr>
      </w:pPr>
      <w:r w:rsidRPr="00546CEF">
        <w:rPr>
          <w:rFonts w:hint="eastAsia"/>
          <w:bCs/>
          <w:color w:val="800000"/>
          <w:sz w:val="24"/>
        </w:rPr>
        <w:t>纵观世界各国，酒税政策也一直是各国政府调节行业发展的重要政策手段</w:t>
      </w:r>
      <w:r>
        <w:rPr>
          <w:rFonts w:hint="eastAsia"/>
          <w:bCs/>
          <w:color w:val="800000"/>
          <w:sz w:val="24"/>
        </w:rPr>
        <w:t>。</w:t>
      </w:r>
      <w:r w:rsidR="00546CEF">
        <w:rPr>
          <w:rFonts w:hint="eastAsia"/>
          <w:bCs/>
          <w:color w:val="800000"/>
          <w:sz w:val="24"/>
        </w:rPr>
        <w:t>文章</w:t>
      </w:r>
      <w:r w:rsidR="001F451A" w:rsidRPr="001F451A">
        <w:rPr>
          <w:rFonts w:hint="eastAsia"/>
          <w:bCs/>
          <w:color w:val="800000"/>
          <w:sz w:val="24"/>
        </w:rPr>
        <w:t>从酒税的目的、税制、影响、税率等角度对各国的酒税政策进行了分析。希望能为国内企业开展相关工作提供一些参考。</w:t>
      </w:r>
    </w:p>
    <w:p w14:paraId="5143A94A" w14:textId="77777777" w:rsidR="004E0CB6" w:rsidRDefault="004E0CB6" w:rsidP="004E0CB6">
      <w:pPr>
        <w:widowControl/>
        <w:spacing w:line="360" w:lineRule="auto"/>
        <w:ind w:firstLineChars="200" w:firstLine="480"/>
        <w:rPr>
          <w:bCs/>
          <w:color w:val="800000"/>
          <w:sz w:val="24"/>
        </w:rPr>
      </w:pPr>
    </w:p>
    <w:p w14:paraId="2BC24EC2" w14:textId="77777777" w:rsidR="004E0CB6" w:rsidRDefault="004E0CB6" w:rsidP="004E0CB6">
      <w:pPr>
        <w:widowControl/>
        <w:spacing w:line="360" w:lineRule="auto"/>
        <w:ind w:firstLineChars="200" w:firstLine="480"/>
        <w:rPr>
          <w:bCs/>
          <w:color w:val="800000"/>
          <w:sz w:val="24"/>
        </w:rPr>
      </w:pPr>
    </w:p>
    <w:p w14:paraId="58542EE8" w14:textId="77777777" w:rsidR="0025427A" w:rsidRDefault="0025427A" w:rsidP="004E0CB6">
      <w:pPr>
        <w:widowControl/>
        <w:spacing w:line="360" w:lineRule="auto"/>
        <w:ind w:firstLineChars="200" w:firstLine="480"/>
        <w:rPr>
          <w:bCs/>
          <w:color w:val="800000"/>
          <w:sz w:val="24"/>
        </w:rPr>
      </w:pPr>
    </w:p>
    <w:p w14:paraId="30987098" w14:textId="77777777" w:rsidR="0025427A" w:rsidRPr="00E747D7" w:rsidRDefault="0025427A" w:rsidP="004E0CB6">
      <w:pPr>
        <w:widowControl/>
        <w:spacing w:line="360" w:lineRule="auto"/>
        <w:ind w:firstLineChars="200" w:firstLine="480"/>
        <w:rPr>
          <w:bCs/>
          <w:color w:val="800000"/>
          <w:sz w:val="24"/>
        </w:rPr>
      </w:pPr>
    </w:p>
    <w:p w14:paraId="632449CA" w14:textId="77777777" w:rsidR="00C9663D" w:rsidRPr="00156EF8" w:rsidRDefault="00C9663D" w:rsidP="00156EF8">
      <w:pPr>
        <w:spacing w:line="360" w:lineRule="auto"/>
        <w:ind w:firstLineChars="200" w:firstLine="480"/>
        <w:rPr>
          <w:bCs/>
          <w:color w:val="800000"/>
          <w:sz w:val="24"/>
        </w:rPr>
      </w:pPr>
    </w:p>
    <w:p w14:paraId="022FAAAB" w14:textId="77777777" w:rsidR="00F75917" w:rsidRPr="005274E5" w:rsidRDefault="00F75917" w:rsidP="008B5F3F">
      <w:pPr>
        <w:widowControl/>
        <w:spacing w:line="360" w:lineRule="auto"/>
        <w:ind w:firstLineChars="200" w:firstLine="480"/>
        <w:rPr>
          <w:bCs/>
          <w:sz w:val="24"/>
        </w:rPr>
      </w:pPr>
    </w:p>
    <w:p w14:paraId="79B32541" w14:textId="77777777" w:rsidR="00230A39" w:rsidRPr="00826515" w:rsidRDefault="00230A39" w:rsidP="00317EEE">
      <w:pPr>
        <w:widowControl/>
        <w:tabs>
          <w:tab w:val="left" w:pos="360"/>
        </w:tabs>
        <w:spacing w:line="360" w:lineRule="auto"/>
        <w:ind w:firstLineChars="200" w:firstLine="480"/>
        <w:rPr>
          <w:bCs/>
          <w:sz w:val="24"/>
        </w:rPr>
        <w:sectPr w:rsidR="00230A39" w:rsidRPr="00826515" w:rsidSect="00693F21">
          <w:headerReference w:type="default" r:id="rId14"/>
          <w:headerReference w:type="first" r:id="rId15"/>
          <w:footerReference w:type="first" r:id="rId16"/>
          <w:pgSz w:w="11906" w:h="16838"/>
          <w:pgMar w:top="1440" w:right="1800" w:bottom="1440" w:left="1800" w:header="851" w:footer="992" w:gutter="0"/>
          <w:pgNumType w:start="1"/>
          <w:cols w:space="720"/>
          <w:titlePg/>
          <w:docGrid w:type="lines" w:linePitch="312"/>
        </w:sectPr>
      </w:pPr>
      <w:r w:rsidRPr="00826515">
        <w:rPr>
          <w:bCs/>
          <w:sz w:val="24"/>
        </w:rPr>
        <w:t></w:t>
      </w:r>
      <w:r w:rsidRPr="00826515">
        <w:rPr>
          <w:bCs/>
          <w:sz w:val="24"/>
        </w:rPr>
        <w:t></w:t>
      </w:r>
      <w:r w:rsidRPr="00826515">
        <w:rPr>
          <w:bCs/>
          <w:sz w:val="24"/>
        </w:rPr>
        <w:tab/>
      </w:r>
      <w:r w:rsidRPr="00826515">
        <w:rPr>
          <w:bCs/>
          <w:sz w:val="24"/>
        </w:rPr>
        <w:tab/>
      </w:r>
    </w:p>
    <w:p w14:paraId="68A9253A" w14:textId="77777777" w:rsidR="00230A39" w:rsidRPr="00826515" w:rsidRDefault="00230A39">
      <w:pPr>
        <w:widowControl/>
        <w:spacing w:line="360" w:lineRule="auto"/>
        <w:rPr>
          <w:b/>
          <w:bCs/>
          <w:color w:val="800000"/>
          <w:sz w:val="48"/>
          <w:szCs w:val="48"/>
        </w:rPr>
      </w:pPr>
      <w:r w:rsidRPr="00826515">
        <w:rPr>
          <w:b/>
          <w:color w:val="800000"/>
          <w:sz w:val="43"/>
          <w:u w:val="double"/>
        </w:rPr>
        <w:lastRenderedPageBreak/>
        <w:t xml:space="preserve">                </w:t>
      </w:r>
      <w:r w:rsidRPr="00826515">
        <w:rPr>
          <w:b/>
          <w:color w:val="800000"/>
          <w:sz w:val="48"/>
          <w:szCs w:val="48"/>
          <w:u w:val="double"/>
        </w:rPr>
        <w:t>目</w:t>
      </w:r>
      <w:r w:rsidRPr="00826515">
        <w:rPr>
          <w:b/>
          <w:color w:val="800000"/>
          <w:sz w:val="48"/>
          <w:szCs w:val="48"/>
          <w:u w:val="double"/>
        </w:rPr>
        <w:t xml:space="preserve"> </w:t>
      </w:r>
      <w:r w:rsidR="00653333">
        <w:rPr>
          <w:rFonts w:hint="eastAsia"/>
          <w:b/>
          <w:color w:val="800000"/>
          <w:sz w:val="48"/>
          <w:szCs w:val="48"/>
          <w:u w:val="double"/>
        </w:rPr>
        <w:t xml:space="preserve">  </w:t>
      </w:r>
      <w:r w:rsidRPr="00826515">
        <w:rPr>
          <w:b/>
          <w:color w:val="800000"/>
          <w:sz w:val="48"/>
          <w:szCs w:val="48"/>
          <w:u w:val="double"/>
        </w:rPr>
        <w:t>录</w:t>
      </w:r>
      <w:r w:rsidRPr="00826515">
        <w:rPr>
          <w:b/>
          <w:color w:val="800000"/>
          <w:sz w:val="48"/>
          <w:szCs w:val="48"/>
          <w:u w:val="double"/>
        </w:rPr>
        <w:t xml:space="preserve">  </w:t>
      </w:r>
      <w:r w:rsidR="003144B5">
        <w:rPr>
          <w:rFonts w:hint="eastAsia"/>
          <w:b/>
          <w:color w:val="800000"/>
          <w:sz w:val="48"/>
          <w:szCs w:val="48"/>
          <w:u w:val="double"/>
        </w:rPr>
        <w:t xml:space="preserve"> </w:t>
      </w:r>
      <w:r w:rsidRPr="00826515">
        <w:rPr>
          <w:b/>
          <w:color w:val="800000"/>
          <w:sz w:val="48"/>
          <w:szCs w:val="48"/>
          <w:u w:val="double"/>
        </w:rPr>
        <w:t xml:space="preserve">          </w:t>
      </w:r>
    </w:p>
    <w:p w14:paraId="3C060128" w14:textId="75F61EB9" w:rsidR="00E37A7A" w:rsidRDefault="00E37A7A">
      <w:pPr>
        <w:pStyle w:val="TOC1"/>
        <w:tabs>
          <w:tab w:val="right" w:leader="dot" w:pos="8296"/>
        </w:tabs>
        <w:rPr>
          <w:rFonts w:asciiTheme="minorHAnsi" w:eastAsiaTheme="minorEastAsia" w:hAnsiTheme="minorHAnsi" w:cstheme="minorBidi"/>
          <w:b w:val="0"/>
          <w:noProof/>
          <w:color w:val="auto"/>
          <w:sz w:val="21"/>
          <w:szCs w:val="22"/>
        </w:rPr>
      </w:pPr>
      <w:r w:rsidRPr="009A6C7B">
        <w:rPr>
          <w:rFonts w:eastAsia="华文行楷" w:hint="eastAsia"/>
          <w:noProof/>
        </w:rPr>
        <w:t>【动态信息】</w:t>
      </w:r>
      <w:r>
        <w:rPr>
          <w:noProof/>
          <w:webHidden/>
        </w:rPr>
        <w:tab/>
        <w:t>6</w:t>
      </w:r>
    </w:p>
    <w:p w14:paraId="4D672243" w14:textId="2CFB4DFB" w:rsidR="00E37A7A" w:rsidRDefault="00E37A7A" w:rsidP="00E37A7A">
      <w:pPr>
        <w:pStyle w:val="TOC2"/>
        <w:tabs>
          <w:tab w:val="right" w:leader="dot" w:pos="8296"/>
        </w:tabs>
        <w:ind w:left="420"/>
        <w:rPr>
          <w:rFonts w:asciiTheme="minorHAnsi" w:eastAsiaTheme="minorEastAsia" w:hAnsiTheme="minorHAnsi" w:cstheme="minorBidi"/>
          <w:noProof/>
          <w:color w:val="auto"/>
          <w:szCs w:val="22"/>
        </w:rPr>
      </w:pPr>
      <w:r w:rsidRPr="009A6C7B">
        <w:rPr>
          <w:rFonts w:hint="eastAsia"/>
          <w:b/>
          <w:bCs/>
          <w:noProof/>
        </w:rPr>
        <w:t>美国</w:t>
      </w:r>
      <w:r>
        <w:rPr>
          <w:noProof/>
          <w:webHidden/>
        </w:rPr>
        <w:tab/>
        <w:t>6</w:t>
      </w:r>
    </w:p>
    <w:p w14:paraId="089A502A" w14:textId="1E9AB8B0" w:rsidR="00E37A7A" w:rsidRDefault="00E37A7A">
      <w:pPr>
        <w:pStyle w:val="TOC3"/>
        <w:tabs>
          <w:tab w:val="right" w:leader="dot" w:pos="8296"/>
        </w:tabs>
        <w:rPr>
          <w:rFonts w:asciiTheme="minorHAnsi" w:eastAsiaTheme="minorEastAsia" w:hAnsiTheme="minorHAnsi" w:cstheme="minorBidi"/>
          <w:b w:val="0"/>
          <w:noProof/>
          <w:color w:val="auto"/>
          <w:szCs w:val="22"/>
        </w:rPr>
      </w:pPr>
      <w:r w:rsidRPr="009A6C7B">
        <w:rPr>
          <w:rFonts w:ascii="Helvetica" w:hAnsi="Helvetica" w:hint="eastAsia"/>
          <w:noProof/>
        </w:rPr>
        <w:t>美国发布克百威（</w:t>
      </w:r>
      <w:r w:rsidRPr="009A6C7B">
        <w:rPr>
          <w:rFonts w:ascii="Helvetica" w:hAnsi="Helvetica"/>
          <w:noProof/>
        </w:rPr>
        <w:t>Carbofuran</w:t>
      </w:r>
      <w:r w:rsidRPr="009A6C7B">
        <w:rPr>
          <w:rFonts w:ascii="Helvetica" w:hAnsi="Helvetica" w:hint="eastAsia"/>
          <w:noProof/>
        </w:rPr>
        <w:t>）在大米、甘蔗等原料中残留限量要求</w:t>
      </w:r>
      <w:r>
        <w:rPr>
          <w:noProof/>
          <w:webHidden/>
        </w:rPr>
        <w:tab/>
        <w:t>6</w:t>
      </w:r>
    </w:p>
    <w:p w14:paraId="23021D59" w14:textId="19440157" w:rsidR="00E37A7A" w:rsidRDefault="00E37A7A" w:rsidP="00E37A7A">
      <w:pPr>
        <w:pStyle w:val="TOC2"/>
        <w:tabs>
          <w:tab w:val="right" w:leader="dot" w:pos="8296"/>
        </w:tabs>
        <w:ind w:left="420"/>
        <w:rPr>
          <w:rFonts w:asciiTheme="minorHAnsi" w:eastAsiaTheme="minorEastAsia" w:hAnsiTheme="minorHAnsi" w:cstheme="minorBidi"/>
          <w:noProof/>
          <w:color w:val="auto"/>
          <w:szCs w:val="22"/>
        </w:rPr>
      </w:pPr>
      <w:r w:rsidRPr="009A6C7B">
        <w:rPr>
          <w:rFonts w:hint="eastAsia"/>
          <w:b/>
          <w:bCs/>
          <w:noProof/>
        </w:rPr>
        <w:t>欧盟</w:t>
      </w:r>
      <w:r>
        <w:rPr>
          <w:noProof/>
          <w:webHidden/>
        </w:rPr>
        <w:tab/>
        <w:t>6</w:t>
      </w:r>
    </w:p>
    <w:p w14:paraId="232C9AC1" w14:textId="1F27D0E3" w:rsidR="00E37A7A" w:rsidRDefault="00E37A7A">
      <w:pPr>
        <w:pStyle w:val="TOC3"/>
        <w:tabs>
          <w:tab w:val="right" w:leader="dot" w:pos="8296"/>
        </w:tabs>
        <w:rPr>
          <w:rFonts w:asciiTheme="minorHAnsi" w:eastAsiaTheme="minorEastAsia" w:hAnsiTheme="minorHAnsi" w:cstheme="minorBidi"/>
          <w:b w:val="0"/>
          <w:noProof/>
          <w:color w:val="auto"/>
          <w:szCs w:val="22"/>
        </w:rPr>
      </w:pPr>
      <w:r w:rsidRPr="009A6C7B">
        <w:rPr>
          <w:rFonts w:ascii="Helvetica" w:hAnsi="Helvetica" w:hint="eastAsia"/>
          <w:noProof/>
        </w:rPr>
        <w:t>欧盟拟修订啤酒花中苯菌酮的最大残留限量</w:t>
      </w:r>
      <w:r>
        <w:rPr>
          <w:noProof/>
          <w:webHidden/>
        </w:rPr>
        <w:tab/>
        <w:t>6</w:t>
      </w:r>
    </w:p>
    <w:p w14:paraId="0139932B" w14:textId="787C3BFE" w:rsidR="00E37A7A" w:rsidRDefault="00E37A7A" w:rsidP="00E37A7A">
      <w:pPr>
        <w:pStyle w:val="TOC2"/>
        <w:tabs>
          <w:tab w:val="right" w:leader="dot" w:pos="8296"/>
        </w:tabs>
        <w:ind w:left="420"/>
        <w:rPr>
          <w:rFonts w:asciiTheme="minorHAnsi" w:eastAsiaTheme="minorEastAsia" w:hAnsiTheme="minorHAnsi" w:cstheme="minorBidi"/>
          <w:noProof/>
          <w:color w:val="auto"/>
          <w:szCs w:val="22"/>
        </w:rPr>
      </w:pPr>
      <w:r w:rsidRPr="009A6C7B">
        <w:rPr>
          <w:rFonts w:hint="eastAsia"/>
          <w:b/>
          <w:bCs/>
          <w:noProof/>
        </w:rPr>
        <w:t>加拿大</w:t>
      </w:r>
      <w:r>
        <w:rPr>
          <w:noProof/>
          <w:webHidden/>
        </w:rPr>
        <w:tab/>
        <w:t>6</w:t>
      </w:r>
    </w:p>
    <w:p w14:paraId="18CF7CD0" w14:textId="4C459E31" w:rsidR="00E37A7A" w:rsidRDefault="00E37A7A">
      <w:pPr>
        <w:pStyle w:val="TOC3"/>
        <w:tabs>
          <w:tab w:val="right" w:leader="dot" w:pos="8296"/>
        </w:tabs>
        <w:rPr>
          <w:rFonts w:asciiTheme="minorHAnsi" w:eastAsiaTheme="minorEastAsia" w:hAnsiTheme="minorHAnsi" w:cstheme="minorBidi"/>
          <w:b w:val="0"/>
          <w:noProof/>
          <w:color w:val="auto"/>
          <w:szCs w:val="22"/>
        </w:rPr>
      </w:pPr>
      <w:r w:rsidRPr="009A6C7B">
        <w:rPr>
          <w:rFonts w:ascii="Helvetica" w:hAnsi="Helvetica" w:hint="eastAsia"/>
          <w:noProof/>
        </w:rPr>
        <w:t>加拿大拟修订二甲吩草胺和敌草腈的最大残留限量</w:t>
      </w:r>
      <w:r>
        <w:rPr>
          <w:noProof/>
          <w:webHidden/>
        </w:rPr>
        <w:tab/>
        <w:t>7</w:t>
      </w:r>
    </w:p>
    <w:p w14:paraId="6AF40723" w14:textId="3CC023F7" w:rsidR="00E37A7A" w:rsidRDefault="00E37A7A" w:rsidP="00E37A7A">
      <w:pPr>
        <w:pStyle w:val="TOC2"/>
        <w:tabs>
          <w:tab w:val="right" w:leader="dot" w:pos="8296"/>
        </w:tabs>
        <w:ind w:left="420"/>
        <w:rPr>
          <w:rFonts w:asciiTheme="minorHAnsi" w:eastAsiaTheme="minorEastAsia" w:hAnsiTheme="minorHAnsi" w:cstheme="minorBidi"/>
          <w:noProof/>
          <w:color w:val="auto"/>
          <w:szCs w:val="22"/>
        </w:rPr>
      </w:pPr>
      <w:r w:rsidRPr="009A6C7B">
        <w:rPr>
          <w:rFonts w:hint="eastAsia"/>
          <w:b/>
          <w:bCs/>
          <w:noProof/>
        </w:rPr>
        <w:t>韩国</w:t>
      </w:r>
      <w:r>
        <w:rPr>
          <w:noProof/>
          <w:webHidden/>
        </w:rPr>
        <w:tab/>
        <w:t>7</w:t>
      </w:r>
    </w:p>
    <w:p w14:paraId="2EC2AB4F" w14:textId="553D6605" w:rsidR="00E37A7A" w:rsidRDefault="00E37A7A">
      <w:pPr>
        <w:pStyle w:val="TOC3"/>
        <w:tabs>
          <w:tab w:val="right" w:leader="dot" w:pos="8296"/>
        </w:tabs>
        <w:rPr>
          <w:rFonts w:asciiTheme="minorHAnsi" w:eastAsiaTheme="minorEastAsia" w:hAnsiTheme="minorHAnsi" w:cstheme="minorBidi"/>
          <w:b w:val="0"/>
          <w:noProof/>
          <w:color w:val="auto"/>
          <w:szCs w:val="22"/>
        </w:rPr>
      </w:pPr>
      <w:r w:rsidRPr="009A6C7B">
        <w:rPr>
          <w:rFonts w:ascii="Helvetica" w:hAnsi="Helvetica" w:hint="eastAsia"/>
          <w:noProof/>
        </w:rPr>
        <w:t>韩国发布食品添加剂按用途分类计划</w:t>
      </w:r>
      <w:r>
        <w:rPr>
          <w:noProof/>
          <w:webHidden/>
        </w:rPr>
        <w:tab/>
        <w:t>7</w:t>
      </w:r>
    </w:p>
    <w:p w14:paraId="7D32D2FB" w14:textId="6EA54444" w:rsidR="00E37A7A" w:rsidRDefault="00E37A7A" w:rsidP="00E37A7A">
      <w:pPr>
        <w:pStyle w:val="TOC2"/>
        <w:tabs>
          <w:tab w:val="right" w:leader="dot" w:pos="8296"/>
        </w:tabs>
        <w:ind w:left="420"/>
        <w:rPr>
          <w:rFonts w:asciiTheme="minorHAnsi" w:eastAsiaTheme="minorEastAsia" w:hAnsiTheme="minorHAnsi" w:cstheme="minorBidi"/>
          <w:noProof/>
          <w:color w:val="auto"/>
          <w:szCs w:val="22"/>
        </w:rPr>
      </w:pPr>
      <w:r w:rsidRPr="009A6C7B">
        <w:rPr>
          <w:rFonts w:hint="eastAsia"/>
          <w:b/>
          <w:bCs/>
          <w:noProof/>
        </w:rPr>
        <w:t>拉美地区</w:t>
      </w:r>
      <w:r>
        <w:rPr>
          <w:noProof/>
          <w:webHidden/>
        </w:rPr>
        <w:tab/>
        <w:t>7</w:t>
      </w:r>
    </w:p>
    <w:p w14:paraId="21D4ECDC" w14:textId="04EA15F6" w:rsidR="00E37A7A" w:rsidRDefault="00E37A7A">
      <w:pPr>
        <w:pStyle w:val="TOC3"/>
        <w:tabs>
          <w:tab w:val="right" w:leader="dot" w:pos="8296"/>
        </w:tabs>
        <w:rPr>
          <w:rFonts w:asciiTheme="minorHAnsi" w:eastAsiaTheme="minorEastAsia" w:hAnsiTheme="minorHAnsi" w:cstheme="minorBidi"/>
          <w:b w:val="0"/>
          <w:noProof/>
          <w:color w:val="auto"/>
          <w:szCs w:val="22"/>
        </w:rPr>
      </w:pPr>
      <w:r w:rsidRPr="009A6C7B">
        <w:rPr>
          <w:rFonts w:ascii="Helvetica" w:hAnsi="Helvetica" w:hint="eastAsia"/>
          <w:noProof/>
        </w:rPr>
        <w:t>墨西哥将实施新的酒精饮料卫生和标签要求</w:t>
      </w:r>
      <w:r>
        <w:rPr>
          <w:noProof/>
          <w:webHidden/>
        </w:rPr>
        <w:tab/>
        <w:t>8</w:t>
      </w:r>
    </w:p>
    <w:p w14:paraId="008F6933" w14:textId="01A7208E" w:rsidR="00E37A7A" w:rsidRDefault="00E37A7A">
      <w:pPr>
        <w:pStyle w:val="TOC3"/>
        <w:tabs>
          <w:tab w:val="right" w:leader="dot" w:pos="8296"/>
        </w:tabs>
        <w:rPr>
          <w:rFonts w:asciiTheme="minorHAnsi" w:eastAsiaTheme="minorEastAsia" w:hAnsiTheme="minorHAnsi" w:cstheme="minorBidi"/>
          <w:b w:val="0"/>
          <w:noProof/>
          <w:color w:val="auto"/>
          <w:szCs w:val="22"/>
        </w:rPr>
      </w:pPr>
      <w:r w:rsidRPr="009A6C7B">
        <w:rPr>
          <w:rFonts w:ascii="Helvetica" w:hAnsi="Helvetica" w:hint="eastAsia"/>
          <w:noProof/>
        </w:rPr>
        <w:t>巴西众议院批准关于转基因食品标签无须带有警示标识的法律草案</w:t>
      </w:r>
      <w:r>
        <w:rPr>
          <w:noProof/>
          <w:webHidden/>
        </w:rPr>
        <w:tab/>
        <w:t>8</w:t>
      </w:r>
    </w:p>
    <w:p w14:paraId="18C382A0" w14:textId="35600266" w:rsidR="00E37A7A" w:rsidRDefault="00E37A7A" w:rsidP="00E37A7A">
      <w:pPr>
        <w:pStyle w:val="TOC2"/>
        <w:tabs>
          <w:tab w:val="right" w:leader="dot" w:pos="8296"/>
        </w:tabs>
        <w:ind w:left="420"/>
        <w:rPr>
          <w:rFonts w:asciiTheme="minorHAnsi" w:eastAsiaTheme="minorEastAsia" w:hAnsiTheme="minorHAnsi" w:cstheme="minorBidi"/>
          <w:noProof/>
          <w:color w:val="auto"/>
          <w:szCs w:val="22"/>
        </w:rPr>
      </w:pPr>
      <w:r w:rsidRPr="009A6C7B">
        <w:rPr>
          <w:rFonts w:hint="eastAsia"/>
          <w:b/>
          <w:bCs/>
          <w:noProof/>
        </w:rPr>
        <w:t>中东地区</w:t>
      </w:r>
      <w:r>
        <w:rPr>
          <w:noProof/>
          <w:webHidden/>
        </w:rPr>
        <w:tab/>
        <w:t>9</w:t>
      </w:r>
    </w:p>
    <w:p w14:paraId="1F76F757" w14:textId="4EE712CA" w:rsidR="00E37A7A" w:rsidRDefault="00E37A7A">
      <w:pPr>
        <w:pStyle w:val="TOC3"/>
        <w:tabs>
          <w:tab w:val="right" w:leader="dot" w:pos="8296"/>
        </w:tabs>
        <w:rPr>
          <w:rFonts w:asciiTheme="minorHAnsi" w:eastAsiaTheme="minorEastAsia" w:hAnsiTheme="minorHAnsi" w:cstheme="minorBidi"/>
          <w:b w:val="0"/>
          <w:noProof/>
          <w:color w:val="auto"/>
          <w:szCs w:val="22"/>
        </w:rPr>
      </w:pPr>
      <w:r w:rsidRPr="009A6C7B">
        <w:rPr>
          <w:rFonts w:ascii="Helvetica" w:hAnsi="Helvetica" w:hint="eastAsia"/>
          <w:noProof/>
        </w:rPr>
        <w:t>巴林发布海湾国家有机食品农残限量要求</w:t>
      </w:r>
      <w:r>
        <w:rPr>
          <w:noProof/>
          <w:webHidden/>
        </w:rPr>
        <w:tab/>
        <w:t>9</w:t>
      </w:r>
    </w:p>
    <w:p w14:paraId="31FB80F6" w14:textId="5A671353" w:rsidR="00E37A7A" w:rsidRDefault="00E37A7A" w:rsidP="00E37A7A">
      <w:pPr>
        <w:pStyle w:val="TOC2"/>
        <w:tabs>
          <w:tab w:val="right" w:leader="dot" w:pos="8296"/>
        </w:tabs>
        <w:ind w:left="420"/>
        <w:rPr>
          <w:rFonts w:asciiTheme="minorHAnsi" w:eastAsiaTheme="minorEastAsia" w:hAnsiTheme="minorHAnsi" w:cstheme="minorBidi"/>
          <w:noProof/>
          <w:color w:val="auto"/>
          <w:szCs w:val="22"/>
        </w:rPr>
      </w:pPr>
      <w:r w:rsidRPr="009A6C7B">
        <w:rPr>
          <w:rFonts w:hint="eastAsia"/>
          <w:b/>
          <w:bCs/>
          <w:noProof/>
        </w:rPr>
        <w:t>东南亚</w:t>
      </w:r>
      <w:r>
        <w:rPr>
          <w:noProof/>
          <w:webHidden/>
        </w:rPr>
        <w:tab/>
        <w:t>9</w:t>
      </w:r>
    </w:p>
    <w:p w14:paraId="188F2FFA" w14:textId="2C39C9AF" w:rsidR="00E37A7A" w:rsidRDefault="00E37A7A">
      <w:pPr>
        <w:pStyle w:val="TOC3"/>
        <w:tabs>
          <w:tab w:val="right" w:leader="dot" w:pos="8296"/>
        </w:tabs>
        <w:rPr>
          <w:rFonts w:asciiTheme="minorHAnsi" w:eastAsiaTheme="minorEastAsia" w:hAnsiTheme="minorHAnsi" w:cstheme="minorBidi"/>
          <w:b w:val="0"/>
          <w:noProof/>
          <w:color w:val="auto"/>
          <w:szCs w:val="22"/>
        </w:rPr>
      </w:pPr>
      <w:r w:rsidRPr="009A6C7B">
        <w:rPr>
          <w:rFonts w:ascii="Helvetica" w:hAnsi="Helvetica" w:hint="eastAsia"/>
          <w:noProof/>
        </w:rPr>
        <w:t>印度尼西亚通过新法案</w:t>
      </w:r>
      <w:r w:rsidRPr="009A6C7B">
        <w:rPr>
          <w:rFonts w:ascii="Helvetica" w:hAnsi="Helvetica"/>
          <w:noProof/>
        </w:rPr>
        <w:t xml:space="preserve"> </w:t>
      </w:r>
      <w:r w:rsidRPr="009A6C7B">
        <w:rPr>
          <w:rFonts w:ascii="Helvetica" w:hAnsi="Helvetica" w:hint="eastAsia"/>
          <w:noProof/>
        </w:rPr>
        <w:t>限制出售含酒精饮料</w:t>
      </w:r>
      <w:r>
        <w:rPr>
          <w:noProof/>
          <w:webHidden/>
        </w:rPr>
        <w:tab/>
        <w:t>9</w:t>
      </w:r>
    </w:p>
    <w:p w14:paraId="48305A68" w14:textId="7982A4D8" w:rsidR="00E37A7A" w:rsidRDefault="00E37A7A">
      <w:pPr>
        <w:pStyle w:val="TOC3"/>
        <w:tabs>
          <w:tab w:val="right" w:leader="dot" w:pos="8296"/>
        </w:tabs>
        <w:rPr>
          <w:rFonts w:asciiTheme="minorHAnsi" w:eastAsiaTheme="minorEastAsia" w:hAnsiTheme="minorHAnsi" w:cstheme="minorBidi"/>
          <w:b w:val="0"/>
          <w:noProof/>
          <w:color w:val="auto"/>
          <w:szCs w:val="22"/>
        </w:rPr>
      </w:pPr>
      <w:r w:rsidRPr="009A6C7B">
        <w:rPr>
          <w:rFonts w:ascii="Helvetica" w:hAnsi="Helvetica" w:hint="eastAsia"/>
          <w:noProof/>
        </w:rPr>
        <w:t>菲律宾发布降低木薯和木薯产品中氢氰酸含量的操作指南</w:t>
      </w:r>
      <w:r>
        <w:rPr>
          <w:noProof/>
          <w:webHidden/>
        </w:rPr>
        <w:tab/>
        <w:t>10</w:t>
      </w:r>
    </w:p>
    <w:p w14:paraId="02091C0B" w14:textId="1AA1B508" w:rsidR="00E37A7A" w:rsidRDefault="00E37A7A">
      <w:pPr>
        <w:pStyle w:val="TOC3"/>
        <w:tabs>
          <w:tab w:val="right" w:leader="dot" w:pos="8296"/>
        </w:tabs>
        <w:rPr>
          <w:rFonts w:asciiTheme="minorHAnsi" w:eastAsiaTheme="minorEastAsia" w:hAnsiTheme="minorHAnsi" w:cstheme="minorBidi"/>
          <w:b w:val="0"/>
          <w:noProof/>
          <w:color w:val="auto"/>
          <w:szCs w:val="22"/>
        </w:rPr>
      </w:pPr>
      <w:r w:rsidRPr="009A6C7B">
        <w:rPr>
          <w:rFonts w:ascii="Helvetica" w:hAnsi="Helvetica" w:hint="eastAsia"/>
          <w:noProof/>
        </w:rPr>
        <w:t>泰国发布含酒精饮料的控制与标签使用规则通知草案</w:t>
      </w:r>
      <w:r>
        <w:rPr>
          <w:noProof/>
          <w:webHidden/>
        </w:rPr>
        <w:tab/>
        <w:t>10</w:t>
      </w:r>
    </w:p>
    <w:p w14:paraId="32857C1B" w14:textId="2B358BDB" w:rsidR="00E37A7A" w:rsidRDefault="00E37A7A" w:rsidP="00E37A7A">
      <w:pPr>
        <w:pStyle w:val="TOC2"/>
        <w:tabs>
          <w:tab w:val="right" w:leader="dot" w:pos="8296"/>
        </w:tabs>
        <w:ind w:left="420"/>
        <w:rPr>
          <w:rFonts w:asciiTheme="minorHAnsi" w:eastAsiaTheme="minorEastAsia" w:hAnsiTheme="minorHAnsi" w:cstheme="minorBidi"/>
          <w:noProof/>
          <w:color w:val="auto"/>
          <w:szCs w:val="22"/>
        </w:rPr>
      </w:pPr>
      <w:r w:rsidRPr="009A6C7B">
        <w:rPr>
          <w:rFonts w:hint="eastAsia"/>
          <w:b/>
          <w:bCs/>
          <w:noProof/>
        </w:rPr>
        <w:t>中国台湾</w:t>
      </w:r>
      <w:r>
        <w:rPr>
          <w:noProof/>
          <w:webHidden/>
        </w:rPr>
        <w:tab/>
        <w:t>11</w:t>
      </w:r>
    </w:p>
    <w:p w14:paraId="45F6F4CC" w14:textId="1C09B639" w:rsidR="00E37A7A" w:rsidRDefault="00E37A7A">
      <w:pPr>
        <w:pStyle w:val="TOC3"/>
        <w:tabs>
          <w:tab w:val="right" w:leader="dot" w:pos="8296"/>
        </w:tabs>
        <w:rPr>
          <w:rFonts w:asciiTheme="minorHAnsi" w:eastAsiaTheme="minorEastAsia" w:hAnsiTheme="minorHAnsi" w:cstheme="minorBidi"/>
          <w:b w:val="0"/>
          <w:noProof/>
          <w:color w:val="auto"/>
          <w:szCs w:val="22"/>
        </w:rPr>
      </w:pPr>
      <w:r w:rsidRPr="009A6C7B">
        <w:rPr>
          <w:rFonts w:ascii="Helvetica" w:hAnsi="Helvetica" w:hint="eastAsia"/>
          <w:noProof/>
        </w:rPr>
        <w:t>台湾地区进口酒类查验管理办法将于</w:t>
      </w:r>
      <w:r w:rsidRPr="009A6C7B">
        <w:rPr>
          <w:rFonts w:ascii="Helvetica" w:hAnsi="Helvetica"/>
          <w:noProof/>
        </w:rPr>
        <w:t>2016</w:t>
      </w:r>
      <w:r w:rsidRPr="009A6C7B">
        <w:rPr>
          <w:rFonts w:ascii="Helvetica" w:hAnsi="Helvetica" w:hint="eastAsia"/>
          <w:noProof/>
        </w:rPr>
        <w:t>年实施</w:t>
      </w:r>
      <w:r>
        <w:rPr>
          <w:noProof/>
          <w:webHidden/>
        </w:rPr>
        <w:tab/>
        <w:t>11</w:t>
      </w:r>
    </w:p>
    <w:p w14:paraId="2E1A108D" w14:textId="785AF224" w:rsidR="00E37A7A" w:rsidRDefault="00E37A7A">
      <w:pPr>
        <w:pStyle w:val="TOC3"/>
        <w:tabs>
          <w:tab w:val="right" w:leader="dot" w:pos="8296"/>
        </w:tabs>
        <w:rPr>
          <w:rFonts w:asciiTheme="minorHAnsi" w:eastAsiaTheme="minorEastAsia" w:hAnsiTheme="minorHAnsi" w:cstheme="minorBidi"/>
          <w:b w:val="0"/>
          <w:noProof/>
          <w:color w:val="auto"/>
          <w:szCs w:val="22"/>
        </w:rPr>
      </w:pPr>
      <w:r w:rsidRPr="009A6C7B">
        <w:rPr>
          <w:rFonts w:ascii="Helvetica" w:hAnsi="Helvetica" w:hint="eastAsia"/>
          <w:noProof/>
        </w:rPr>
        <w:t>台湾地区要求添加于食品的中药材应符合相关卫生要求</w:t>
      </w:r>
      <w:r>
        <w:rPr>
          <w:noProof/>
          <w:webHidden/>
        </w:rPr>
        <w:tab/>
        <w:t>18</w:t>
      </w:r>
    </w:p>
    <w:p w14:paraId="38F9ADEA" w14:textId="610D63E6" w:rsidR="00E37A7A" w:rsidRDefault="00E37A7A">
      <w:pPr>
        <w:pStyle w:val="TOC3"/>
        <w:tabs>
          <w:tab w:val="right" w:leader="dot" w:pos="8296"/>
        </w:tabs>
        <w:rPr>
          <w:rFonts w:asciiTheme="minorHAnsi" w:eastAsiaTheme="minorEastAsia" w:hAnsiTheme="minorHAnsi" w:cstheme="minorBidi"/>
          <w:b w:val="0"/>
          <w:noProof/>
          <w:color w:val="auto"/>
          <w:szCs w:val="22"/>
        </w:rPr>
      </w:pPr>
      <w:r w:rsidRPr="009A6C7B">
        <w:rPr>
          <w:rFonts w:ascii="Helvetica" w:hAnsi="Helvetica" w:hint="eastAsia"/>
          <w:noProof/>
        </w:rPr>
        <w:t>台湾修订食品用洗涤剂卫生标准</w:t>
      </w:r>
      <w:r>
        <w:rPr>
          <w:noProof/>
          <w:webHidden/>
        </w:rPr>
        <w:tab/>
        <w:t>20</w:t>
      </w:r>
    </w:p>
    <w:p w14:paraId="5D91C8CA" w14:textId="18F40F25" w:rsidR="00E37A7A" w:rsidRDefault="00E37A7A" w:rsidP="00E37A7A">
      <w:pPr>
        <w:pStyle w:val="TOC2"/>
        <w:tabs>
          <w:tab w:val="right" w:leader="dot" w:pos="8296"/>
        </w:tabs>
        <w:ind w:left="420"/>
        <w:rPr>
          <w:rFonts w:asciiTheme="minorHAnsi" w:eastAsiaTheme="minorEastAsia" w:hAnsiTheme="minorHAnsi" w:cstheme="minorBidi"/>
          <w:noProof/>
          <w:color w:val="auto"/>
          <w:szCs w:val="22"/>
        </w:rPr>
      </w:pPr>
      <w:r w:rsidRPr="009A6C7B">
        <w:rPr>
          <w:rFonts w:hint="eastAsia"/>
          <w:b/>
          <w:bCs/>
          <w:noProof/>
        </w:rPr>
        <w:t>中国</w:t>
      </w:r>
      <w:r>
        <w:rPr>
          <w:noProof/>
          <w:webHidden/>
        </w:rPr>
        <w:tab/>
        <w:t>27</w:t>
      </w:r>
    </w:p>
    <w:p w14:paraId="3CD0E4F8" w14:textId="7A5384D4" w:rsidR="00E37A7A" w:rsidRDefault="00E37A7A">
      <w:pPr>
        <w:pStyle w:val="TOC3"/>
        <w:tabs>
          <w:tab w:val="right" w:leader="dot" w:pos="8296"/>
        </w:tabs>
        <w:rPr>
          <w:rFonts w:asciiTheme="minorHAnsi" w:eastAsiaTheme="minorEastAsia" w:hAnsiTheme="minorHAnsi" w:cstheme="minorBidi"/>
          <w:b w:val="0"/>
          <w:noProof/>
          <w:color w:val="auto"/>
          <w:szCs w:val="22"/>
        </w:rPr>
      </w:pPr>
      <w:r w:rsidRPr="009A6C7B">
        <w:rPr>
          <w:rFonts w:ascii="Helvetica" w:hAnsi="Helvetica" w:hint="eastAsia"/>
          <w:noProof/>
        </w:rPr>
        <w:t>食品安全法</w:t>
      </w:r>
      <w:r w:rsidRPr="009A6C7B">
        <w:rPr>
          <w:noProof/>
        </w:rPr>
        <w:t>2015</w:t>
      </w:r>
      <w:r w:rsidRPr="009A6C7B">
        <w:rPr>
          <w:rFonts w:hint="eastAsia"/>
          <w:noProof/>
        </w:rPr>
        <w:t>版与</w:t>
      </w:r>
      <w:r w:rsidRPr="009A6C7B">
        <w:rPr>
          <w:noProof/>
        </w:rPr>
        <w:t>2009</w:t>
      </w:r>
      <w:r w:rsidRPr="009A6C7B">
        <w:rPr>
          <w:rFonts w:hint="eastAsia"/>
          <w:noProof/>
        </w:rPr>
        <w:t>版详细对比表</w:t>
      </w:r>
      <w:r>
        <w:rPr>
          <w:noProof/>
          <w:webHidden/>
        </w:rPr>
        <w:tab/>
        <w:t>27</w:t>
      </w:r>
    </w:p>
    <w:p w14:paraId="34ECD40A" w14:textId="6F03B619" w:rsidR="00E37A7A" w:rsidRDefault="00E37A7A">
      <w:pPr>
        <w:pStyle w:val="TOC3"/>
        <w:tabs>
          <w:tab w:val="right" w:leader="dot" w:pos="8296"/>
        </w:tabs>
        <w:rPr>
          <w:rFonts w:asciiTheme="minorHAnsi" w:eastAsiaTheme="minorEastAsia" w:hAnsiTheme="minorHAnsi" w:cstheme="minorBidi"/>
          <w:b w:val="0"/>
          <w:noProof/>
          <w:color w:val="auto"/>
          <w:szCs w:val="22"/>
        </w:rPr>
      </w:pPr>
      <w:r w:rsidRPr="009A6C7B">
        <w:rPr>
          <w:rFonts w:ascii="Helvetica" w:hAnsi="Helvetica" w:hint="eastAsia"/>
          <w:noProof/>
        </w:rPr>
        <w:t>新修订的广告法将于</w:t>
      </w:r>
      <w:r w:rsidRPr="009A6C7B">
        <w:rPr>
          <w:rFonts w:ascii="Helvetica" w:hAnsi="Helvetica"/>
          <w:noProof/>
        </w:rPr>
        <w:t>9</w:t>
      </w:r>
      <w:r w:rsidRPr="009A6C7B">
        <w:rPr>
          <w:rFonts w:ascii="Helvetica" w:hAnsi="Helvetica" w:hint="eastAsia"/>
          <w:noProof/>
        </w:rPr>
        <w:t>月</w:t>
      </w:r>
      <w:r w:rsidRPr="009A6C7B">
        <w:rPr>
          <w:rFonts w:ascii="Helvetica" w:hAnsi="Helvetica"/>
          <w:noProof/>
        </w:rPr>
        <w:t>1</w:t>
      </w:r>
      <w:r w:rsidRPr="009A6C7B">
        <w:rPr>
          <w:rFonts w:ascii="Helvetica" w:hAnsi="Helvetica" w:hint="eastAsia"/>
          <w:noProof/>
        </w:rPr>
        <w:t>日开始实施</w:t>
      </w:r>
      <w:r>
        <w:rPr>
          <w:noProof/>
          <w:webHidden/>
        </w:rPr>
        <w:tab/>
        <w:t>27</w:t>
      </w:r>
    </w:p>
    <w:p w14:paraId="7C8F4438" w14:textId="64F8EFC5" w:rsidR="00E37A7A" w:rsidRDefault="00E37A7A">
      <w:pPr>
        <w:pStyle w:val="TOC3"/>
        <w:tabs>
          <w:tab w:val="right" w:leader="dot" w:pos="8296"/>
        </w:tabs>
        <w:rPr>
          <w:rFonts w:asciiTheme="minorHAnsi" w:eastAsiaTheme="minorEastAsia" w:hAnsiTheme="minorHAnsi" w:cstheme="minorBidi"/>
          <w:b w:val="0"/>
          <w:noProof/>
          <w:color w:val="auto"/>
          <w:szCs w:val="22"/>
        </w:rPr>
      </w:pPr>
      <w:r w:rsidRPr="009A6C7B">
        <w:rPr>
          <w:rFonts w:ascii="Helvetica" w:hAnsi="Helvetica" w:hint="eastAsia"/>
          <w:noProof/>
        </w:rPr>
        <w:t>《食品工业企业诚信管理体系建立及实施通用要求》（征求意见稿）国家标准发布</w:t>
      </w:r>
      <w:r>
        <w:rPr>
          <w:noProof/>
          <w:webHidden/>
        </w:rPr>
        <w:tab/>
        <w:t>28</w:t>
      </w:r>
    </w:p>
    <w:p w14:paraId="1F390837" w14:textId="7BA74A37" w:rsidR="00E37A7A" w:rsidRDefault="00E37A7A">
      <w:pPr>
        <w:pStyle w:val="TOC3"/>
        <w:tabs>
          <w:tab w:val="right" w:leader="dot" w:pos="8296"/>
        </w:tabs>
        <w:rPr>
          <w:rFonts w:asciiTheme="minorHAnsi" w:eastAsiaTheme="minorEastAsia" w:hAnsiTheme="minorHAnsi" w:cstheme="minorBidi"/>
          <w:b w:val="0"/>
          <w:noProof/>
          <w:color w:val="auto"/>
          <w:szCs w:val="22"/>
        </w:rPr>
      </w:pPr>
      <w:r w:rsidRPr="009A6C7B">
        <w:rPr>
          <w:rFonts w:hint="eastAsia"/>
          <w:noProof/>
        </w:rPr>
        <w:t>《食品安全国家标准食品添加剂使用标准》将于</w:t>
      </w:r>
      <w:r w:rsidRPr="009A6C7B">
        <w:rPr>
          <w:noProof/>
        </w:rPr>
        <w:t>2015</w:t>
      </w:r>
      <w:r w:rsidRPr="009A6C7B">
        <w:rPr>
          <w:rFonts w:hint="eastAsia"/>
          <w:noProof/>
        </w:rPr>
        <w:t>年</w:t>
      </w:r>
      <w:r w:rsidRPr="009A6C7B">
        <w:rPr>
          <w:noProof/>
        </w:rPr>
        <w:t>5</w:t>
      </w:r>
      <w:r w:rsidRPr="009A6C7B">
        <w:rPr>
          <w:rFonts w:hint="eastAsia"/>
          <w:noProof/>
        </w:rPr>
        <w:t>月</w:t>
      </w:r>
      <w:r w:rsidRPr="009A6C7B">
        <w:rPr>
          <w:noProof/>
        </w:rPr>
        <w:t>24</w:t>
      </w:r>
      <w:r w:rsidRPr="009A6C7B">
        <w:rPr>
          <w:rFonts w:hint="eastAsia"/>
          <w:noProof/>
        </w:rPr>
        <w:t>日正式实施</w:t>
      </w:r>
      <w:r>
        <w:rPr>
          <w:noProof/>
          <w:webHidden/>
        </w:rPr>
        <w:tab/>
        <w:t>29</w:t>
      </w:r>
    </w:p>
    <w:p w14:paraId="69FCE0CC" w14:textId="216F6ED3" w:rsidR="00E37A7A" w:rsidRDefault="00E37A7A">
      <w:pPr>
        <w:pStyle w:val="TOC3"/>
        <w:tabs>
          <w:tab w:val="right" w:leader="dot" w:pos="8296"/>
        </w:tabs>
        <w:rPr>
          <w:rFonts w:asciiTheme="minorHAnsi" w:eastAsiaTheme="minorEastAsia" w:hAnsiTheme="minorHAnsi" w:cstheme="minorBidi"/>
          <w:b w:val="0"/>
          <w:noProof/>
          <w:color w:val="auto"/>
          <w:szCs w:val="22"/>
        </w:rPr>
      </w:pPr>
      <w:r w:rsidRPr="009A6C7B">
        <w:rPr>
          <w:rFonts w:ascii="Helvetica" w:hAnsi="Helvetica" w:hint="eastAsia"/>
          <w:noProof/>
        </w:rPr>
        <w:t>标准中心发布《食品安全国家标准</w:t>
      </w:r>
      <w:r w:rsidRPr="009A6C7B">
        <w:rPr>
          <w:rFonts w:ascii="Helvetica" w:hAnsi="Helvetica"/>
          <w:noProof/>
        </w:rPr>
        <w:t xml:space="preserve"> </w:t>
      </w:r>
      <w:r w:rsidRPr="009A6C7B">
        <w:rPr>
          <w:rFonts w:ascii="Helvetica" w:hAnsi="Helvetica" w:hint="eastAsia"/>
          <w:noProof/>
        </w:rPr>
        <w:t>食品加工用酶制剂》</w:t>
      </w:r>
      <w:r w:rsidRPr="009A6C7B">
        <w:rPr>
          <w:rFonts w:ascii="Helvetica" w:hAnsi="Helvetica"/>
          <w:noProof/>
        </w:rPr>
        <w:t>(</w:t>
      </w:r>
      <w:r w:rsidRPr="009A6C7B">
        <w:rPr>
          <w:rFonts w:ascii="Helvetica" w:hAnsi="Helvetica" w:hint="eastAsia"/>
          <w:noProof/>
        </w:rPr>
        <w:t>征求意见稿</w:t>
      </w:r>
      <w:r w:rsidRPr="009A6C7B">
        <w:rPr>
          <w:rFonts w:ascii="Helvetica" w:hAnsi="Helvetica"/>
          <w:noProof/>
        </w:rPr>
        <w:t>)</w:t>
      </w:r>
      <w:r>
        <w:rPr>
          <w:noProof/>
          <w:webHidden/>
        </w:rPr>
        <w:tab/>
        <w:t>32</w:t>
      </w:r>
    </w:p>
    <w:p w14:paraId="2548E281" w14:textId="0A101587" w:rsidR="00E37A7A" w:rsidRDefault="00E37A7A">
      <w:pPr>
        <w:pStyle w:val="TOC3"/>
        <w:tabs>
          <w:tab w:val="right" w:leader="dot" w:pos="8296"/>
        </w:tabs>
        <w:rPr>
          <w:rFonts w:asciiTheme="minorHAnsi" w:eastAsiaTheme="minorEastAsia" w:hAnsiTheme="minorHAnsi" w:cstheme="minorBidi"/>
          <w:b w:val="0"/>
          <w:noProof/>
          <w:color w:val="auto"/>
          <w:szCs w:val="22"/>
        </w:rPr>
      </w:pPr>
      <w:r w:rsidRPr="009A6C7B">
        <w:rPr>
          <w:rFonts w:ascii="Helvetica" w:hAnsi="Helvetica" w:hint="eastAsia"/>
          <w:noProof/>
        </w:rPr>
        <w:t>中国认证认可协会发布《食品安全管理体系</w:t>
      </w:r>
      <w:r w:rsidRPr="009A6C7B">
        <w:rPr>
          <w:rFonts w:ascii="Helvetica" w:hAnsi="Helvetica"/>
          <w:noProof/>
        </w:rPr>
        <w:t xml:space="preserve"> </w:t>
      </w:r>
      <w:r w:rsidRPr="009A6C7B">
        <w:rPr>
          <w:rFonts w:ascii="Helvetica" w:hAnsi="Helvetica" w:hint="eastAsia"/>
          <w:noProof/>
        </w:rPr>
        <w:t>食用酒精生产企业要求》等</w:t>
      </w:r>
      <w:r w:rsidRPr="009A6C7B">
        <w:rPr>
          <w:rFonts w:ascii="Helvetica" w:hAnsi="Helvetica"/>
          <w:noProof/>
        </w:rPr>
        <w:t>22</w:t>
      </w:r>
      <w:r w:rsidRPr="009A6C7B">
        <w:rPr>
          <w:rFonts w:ascii="Helvetica" w:hAnsi="Helvetica" w:hint="eastAsia"/>
          <w:noProof/>
        </w:rPr>
        <w:t>项社团标准</w:t>
      </w:r>
      <w:r>
        <w:rPr>
          <w:noProof/>
          <w:webHidden/>
        </w:rPr>
        <w:tab/>
        <w:t>35</w:t>
      </w:r>
    </w:p>
    <w:p w14:paraId="78263405" w14:textId="14227968" w:rsidR="00E37A7A" w:rsidRDefault="00E37A7A">
      <w:pPr>
        <w:pStyle w:val="TOC3"/>
        <w:tabs>
          <w:tab w:val="right" w:leader="dot" w:pos="8296"/>
        </w:tabs>
        <w:rPr>
          <w:rFonts w:asciiTheme="minorHAnsi" w:eastAsiaTheme="minorEastAsia" w:hAnsiTheme="minorHAnsi" w:cstheme="minorBidi"/>
          <w:b w:val="0"/>
          <w:noProof/>
          <w:color w:val="auto"/>
          <w:szCs w:val="22"/>
        </w:rPr>
      </w:pPr>
      <w:r w:rsidRPr="009A6C7B">
        <w:rPr>
          <w:rFonts w:ascii="Helvetica" w:hAnsi="Helvetica"/>
          <w:noProof/>
        </w:rPr>
        <w:t>5</w:t>
      </w:r>
      <w:r w:rsidRPr="009A6C7B">
        <w:rPr>
          <w:rFonts w:ascii="Helvetica" w:hAnsi="Helvetica" w:hint="eastAsia"/>
          <w:noProof/>
        </w:rPr>
        <w:t>月份开始实施的酒精饮料相关标准</w:t>
      </w:r>
      <w:r>
        <w:rPr>
          <w:noProof/>
          <w:webHidden/>
        </w:rPr>
        <w:tab/>
        <w:t>35</w:t>
      </w:r>
    </w:p>
    <w:p w14:paraId="6CA696C1" w14:textId="057968DB" w:rsidR="00E37A7A" w:rsidRDefault="00E37A7A">
      <w:pPr>
        <w:pStyle w:val="TOC3"/>
        <w:tabs>
          <w:tab w:val="right" w:leader="dot" w:pos="8296"/>
        </w:tabs>
        <w:rPr>
          <w:rFonts w:asciiTheme="minorHAnsi" w:eastAsiaTheme="minorEastAsia" w:hAnsiTheme="minorHAnsi" w:cstheme="minorBidi"/>
          <w:b w:val="0"/>
          <w:noProof/>
          <w:color w:val="auto"/>
          <w:szCs w:val="22"/>
        </w:rPr>
      </w:pPr>
      <w:r w:rsidRPr="009A6C7B">
        <w:rPr>
          <w:rFonts w:ascii="Helvetica" w:hAnsi="Helvetica" w:hint="eastAsia"/>
          <w:noProof/>
        </w:rPr>
        <w:t>国务院印发水污染防治行动计划，专项整治氮肥、农副食品加工、原料药制造、农药等十大重点行业</w:t>
      </w:r>
      <w:r>
        <w:rPr>
          <w:noProof/>
          <w:webHidden/>
        </w:rPr>
        <w:tab/>
        <w:t>36</w:t>
      </w:r>
    </w:p>
    <w:p w14:paraId="4DF25C87" w14:textId="799AC986" w:rsidR="00E37A7A" w:rsidRDefault="00E37A7A">
      <w:pPr>
        <w:pStyle w:val="TOC3"/>
        <w:tabs>
          <w:tab w:val="right" w:leader="dot" w:pos="8296"/>
        </w:tabs>
        <w:rPr>
          <w:rFonts w:asciiTheme="minorHAnsi" w:eastAsiaTheme="minorEastAsia" w:hAnsiTheme="minorHAnsi" w:cstheme="minorBidi"/>
          <w:b w:val="0"/>
          <w:noProof/>
          <w:color w:val="auto"/>
          <w:szCs w:val="22"/>
        </w:rPr>
      </w:pPr>
      <w:r w:rsidRPr="009A6C7B">
        <w:rPr>
          <w:rFonts w:ascii="Helvetica" w:hAnsi="Helvetica" w:hint="eastAsia"/>
          <w:noProof/>
        </w:rPr>
        <w:t>北京</w:t>
      </w:r>
      <w:r w:rsidRPr="009A6C7B">
        <w:rPr>
          <w:rFonts w:ascii="Helvetica" w:hAnsi="Helvetica"/>
          <w:noProof/>
        </w:rPr>
        <w:t>8</w:t>
      </w:r>
      <w:r w:rsidRPr="009A6C7B">
        <w:rPr>
          <w:rFonts w:ascii="Helvetica" w:hAnsi="Helvetica" w:hint="eastAsia"/>
          <w:noProof/>
        </w:rPr>
        <w:t>家白酒企业查出安全生产隐患，被要求限期整改</w:t>
      </w:r>
      <w:r>
        <w:rPr>
          <w:noProof/>
          <w:webHidden/>
        </w:rPr>
        <w:tab/>
        <w:t>37</w:t>
      </w:r>
    </w:p>
    <w:p w14:paraId="65D48EF7" w14:textId="11D082AD" w:rsidR="00E37A7A" w:rsidRDefault="00E37A7A">
      <w:pPr>
        <w:pStyle w:val="TOC1"/>
        <w:tabs>
          <w:tab w:val="right" w:leader="dot" w:pos="8296"/>
        </w:tabs>
        <w:rPr>
          <w:rFonts w:asciiTheme="minorHAnsi" w:eastAsiaTheme="minorEastAsia" w:hAnsiTheme="minorHAnsi" w:cstheme="minorBidi"/>
          <w:b w:val="0"/>
          <w:noProof/>
          <w:color w:val="auto"/>
          <w:sz w:val="21"/>
          <w:szCs w:val="22"/>
        </w:rPr>
      </w:pPr>
      <w:r w:rsidRPr="009A6C7B">
        <w:rPr>
          <w:rFonts w:eastAsia="华文行楷" w:hint="eastAsia"/>
          <w:noProof/>
        </w:rPr>
        <w:t>【分析报告】</w:t>
      </w:r>
      <w:r>
        <w:rPr>
          <w:noProof/>
          <w:webHidden/>
        </w:rPr>
        <w:tab/>
        <w:t>39</w:t>
      </w:r>
    </w:p>
    <w:p w14:paraId="267D9776" w14:textId="1B260CDA" w:rsidR="00E37A7A" w:rsidRDefault="00E37A7A" w:rsidP="009F2AC1">
      <w:pPr>
        <w:pStyle w:val="TOC2"/>
        <w:tabs>
          <w:tab w:val="right" w:leader="dot" w:pos="8296"/>
        </w:tabs>
        <w:ind w:left="420"/>
        <w:rPr>
          <w:rFonts w:asciiTheme="minorHAnsi" w:eastAsiaTheme="minorEastAsia" w:hAnsiTheme="minorHAnsi" w:cstheme="minorBidi"/>
          <w:noProof/>
          <w:color w:val="auto"/>
          <w:szCs w:val="22"/>
        </w:rPr>
      </w:pPr>
      <w:r w:rsidRPr="009A6C7B">
        <w:rPr>
          <w:rFonts w:hint="eastAsia"/>
          <w:b/>
          <w:bCs/>
          <w:noProof/>
        </w:rPr>
        <w:t>酒税政策对行业的影响</w:t>
      </w:r>
      <w:r>
        <w:rPr>
          <w:noProof/>
          <w:webHidden/>
        </w:rPr>
        <w:tab/>
        <w:t>39</w:t>
      </w:r>
    </w:p>
    <w:p w14:paraId="3B285BC4" w14:textId="60998C2B" w:rsidR="00E37A7A" w:rsidRDefault="00E37A7A">
      <w:pPr>
        <w:pStyle w:val="TOC3"/>
        <w:tabs>
          <w:tab w:val="left" w:pos="1472"/>
          <w:tab w:val="right" w:leader="dot" w:pos="8296"/>
        </w:tabs>
        <w:rPr>
          <w:rFonts w:asciiTheme="minorHAnsi" w:eastAsiaTheme="minorEastAsia" w:hAnsiTheme="minorHAnsi" w:cstheme="minorBidi"/>
          <w:b w:val="0"/>
          <w:noProof/>
          <w:color w:val="auto"/>
          <w:szCs w:val="22"/>
        </w:rPr>
      </w:pPr>
      <w:r w:rsidRPr="009A6C7B">
        <w:rPr>
          <w:rFonts w:hint="eastAsia"/>
          <w:bCs/>
          <w:noProof/>
        </w:rPr>
        <w:t>一、</w:t>
      </w:r>
      <w:r>
        <w:rPr>
          <w:rFonts w:asciiTheme="minorHAnsi" w:eastAsiaTheme="minorEastAsia" w:hAnsiTheme="minorHAnsi" w:cstheme="minorBidi"/>
          <w:b w:val="0"/>
          <w:noProof/>
          <w:color w:val="auto"/>
          <w:szCs w:val="22"/>
        </w:rPr>
        <w:tab/>
      </w:r>
      <w:r w:rsidRPr="009A6C7B">
        <w:rPr>
          <w:rFonts w:hint="eastAsia"/>
          <w:bCs/>
          <w:noProof/>
        </w:rPr>
        <w:t>前言：税收的目的及用途</w:t>
      </w:r>
      <w:r>
        <w:rPr>
          <w:noProof/>
          <w:webHidden/>
        </w:rPr>
        <w:tab/>
        <w:t>40</w:t>
      </w:r>
    </w:p>
    <w:p w14:paraId="16553623" w14:textId="47E756B7" w:rsidR="00E37A7A" w:rsidRDefault="00E37A7A">
      <w:pPr>
        <w:pStyle w:val="TOC3"/>
        <w:tabs>
          <w:tab w:val="left" w:pos="1472"/>
          <w:tab w:val="right" w:leader="dot" w:pos="8296"/>
        </w:tabs>
        <w:rPr>
          <w:rFonts w:asciiTheme="minorHAnsi" w:eastAsiaTheme="minorEastAsia" w:hAnsiTheme="minorHAnsi" w:cstheme="minorBidi"/>
          <w:b w:val="0"/>
          <w:noProof/>
          <w:color w:val="auto"/>
          <w:szCs w:val="22"/>
        </w:rPr>
      </w:pPr>
      <w:r w:rsidRPr="009A6C7B">
        <w:rPr>
          <w:rFonts w:hint="eastAsia"/>
          <w:bCs/>
          <w:noProof/>
        </w:rPr>
        <w:lastRenderedPageBreak/>
        <w:t>二、</w:t>
      </w:r>
      <w:r>
        <w:rPr>
          <w:rFonts w:asciiTheme="minorHAnsi" w:eastAsiaTheme="minorEastAsia" w:hAnsiTheme="minorHAnsi" w:cstheme="minorBidi"/>
          <w:b w:val="0"/>
          <w:noProof/>
          <w:color w:val="auto"/>
          <w:szCs w:val="22"/>
        </w:rPr>
        <w:tab/>
      </w:r>
      <w:r w:rsidRPr="009A6C7B">
        <w:rPr>
          <w:rFonts w:hint="eastAsia"/>
          <w:bCs/>
          <w:noProof/>
        </w:rPr>
        <w:t>消费税</w:t>
      </w:r>
      <w:r>
        <w:rPr>
          <w:noProof/>
          <w:webHidden/>
        </w:rPr>
        <w:tab/>
        <w:t>40</w:t>
      </w:r>
    </w:p>
    <w:p w14:paraId="5E0A9E93" w14:textId="7C5ADC30" w:rsidR="00E37A7A" w:rsidRDefault="00E37A7A">
      <w:pPr>
        <w:pStyle w:val="TOC3"/>
        <w:tabs>
          <w:tab w:val="left" w:pos="1472"/>
          <w:tab w:val="right" w:leader="dot" w:pos="8296"/>
        </w:tabs>
        <w:rPr>
          <w:rFonts w:asciiTheme="minorHAnsi" w:eastAsiaTheme="minorEastAsia" w:hAnsiTheme="minorHAnsi" w:cstheme="minorBidi"/>
          <w:b w:val="0"/>
          <w:noProof/>
          <w:color w:val="auto"/>
          <w:szCs w:val="22"/>
        </w:rPr>
      </w:pPr>
      <w:r w:rsidRPr="009A6C7B">
        <w:rPr>
          <w:rFonts w:hint="eastAsia"/>
          <w:bCs/>
          <w:noProof/>
        </w:rPr>
        <w:t>三、</w:t>
      </w:r>
      <w:r>
        <w:rPr>
          <w:rFonts w:asciiTheme="minorHAnsi" w:eastAsiaTheme="minorEastAsia" w:hAnsiTheme="minorHAnsi" w:cstheme="minorBidi"/>
          <w:b w:val="0"/>
          <w:noProof/>
          <w:color w:val="auto"/>
          <w:szCs w:val="22"/>
        </w:rPr>
        <w:tab/>
      </w:r>
      <w:r w:rsidRPr="009A6C7B">
        <w:rPr>
          <w:rFonts w:hint="eastAsia"/>
          <w:bCs/>
          <w:noProof/>
        </w:rPr>
        <w:t>对酒精饮料征税的观点</w:t>
      </w:r>
      <w:r>
        <w:rPr>
          <w:noProof/>
          <w:webHidden/>
        </w:rPr>
        <w:tab/>
        <w:t>41</w:t>
      </w:r>
    </w:p>
    <w:p w14:paraId="587260A4" w14:textId="2416E160" w:rsidR="00E37A7A" w:rsidRDefault="00E37A7A">
      <w:pPr>
        <w:pStyle w:val="TOC3"/>
        <w:tabs>
          <w:tab w:val="left" w:pos="1472"/>
          <w:tab w:val="right" w:leader="dot" w:pos="8296"/>
        </w:tabs>
        <w:rPr>
          <w:rFonts w:asciiTheme="minorHAnsi" w:eastAsiaTheme="minorEastAsia" w:hAnsiTheme="minorHAnsi" w:cstheme="minorBidi"/>
          <w:b w:val="0"/>
          <w:noProof/>
          <w:color w:val="auto"/>
          <w:szCs w:val="22"/>
        </w:rPr>
      </w:pPr>
      <w:r w:rsidRPr="009A6C7B">
        <w:rPr>
          <w:rFonts w:hint="eastAsia"/>
          <w:bCs/>
          <w:noProof/>
        </w:rPr>
        <w:t>四、</w:t>
      </w:r>
      <w:r>
        <w:rPr>
          <w:rFonts w:asciiTheme="minorHAnsi" w:eastAsiaTheme="minorEastAsia" w:hAnsiTheme="minorHAnsi" w:cstheme="minorBidi"/>
          <w:b w:val="0"/>
          <w:noProof/>
          <w:color w:val="auto"/>
          <w:szCs w:val="22"/>
        </w:rPr>
        <w:tab/>
      </w:r>
      <w:r w:rsidRPr="009A6C7B">
        <w:rPr>
          <w:rFonts w:hint="eastAsia"/>
          <w:bCs/>
          <w:noProof/>
        </w:rPr>
        <w:t>政策考虑：滥用及不良行为的影响</w:t>
      </w:r>
      <w:r>
        <w:rPr>
          <w:noProof/>
          <w:webHidden/>
        </w:rPr>
        <w:tab/>
        <w:t>44</w:t>
      </w:r>
    </w:p>
    <w:p w14:paraId="36F25B5B" w14:textId="7D2DC538" w:rsidR="00E37A7A" w:rsidRDefault="00E37A7A">
      <w:pPr>
        <w:pStyle w:val="TOC3"/>
        <w:tabs>
          <w:tab w:val="left" w:pos="1472"/>
          <w:tab w:val="right" w:leader="dot" w:pos="8296"/>
        </w:tabs>
        <w:rPr>
          <w:rFonts w:asciiTheme="minorHAnsi" w:eastAsiaTheme="minorEastAsia" w:hAnsiTheme="minorHAnsi" w:cstheme="minorBidi"/>
          <w:b w:val="0"/>
          <w:noProof/>
          <w:color w:val="auto"/>
          <w:szCs w:val="22"/>
        </w:rPr>
      </w:pPr>
      <w:r w:rsidRPr="009A6C7B">
        <w:rPr>
          <w:rFonts w:hint="eastAsia"/>
          <w:bCs/>
          <w:noProof/>
        </w:rPr>
        <w:t>五、</w:t>
      </w:r>
      <w:r>
        <w:rPr>
          <w:rFonts w:asciiTheme="minorHAnsi" w:eastAsiaTheme="minorEastAsia" w:hAnsiTheme="minorHAnsi" w:cstheme="minorBidi"/>
          <w:b w:val="0"/>
          <w:noProof/>
          <w:color w:val="auto"/>
          <w:szCs w:val="22"/>
        </w:rPr>
        <w:tab/>
      </w:r>
      <w:r w:rsidRPr="009A6C7B">
        <w:rPr>
          <w:rFonts w:hint="eastAsia"/>
          <w:bCs/>
          <w:noProof/>
        </w:rPr>
        <w:t>对总体摄入量、目标群体以及危险行为的影响</w:t>
      </w:r>
      <w:r>
        <w:rPr>
          <w:noProof/>
          <w:webHidden/>
        </w:rPr>
        <w:tab/>
        <w:t>45</w:t>
      </w:r>
    </w:p>
    <w:p w14:paraId="0AA77B7E" w14:textId="47B4B399" w:rsidR="00E37A7A" w:rsidRDefault="00E37A7A">
      <w:pPr>
        <w:pStyle w:val="TOC3"/>
        <w:tabs>
          <w:tab w:val="left" w:pos="1472"/>
          <w:tab w:val="right" w:leader="dot" w:pos="8296"/>
        </w:tabs>
        <w:rPr>
          <w:rFonts w:asciiTheme="minorHAnsi" w:eastAsiaTheme="minorEastAsia" w:hAnsiTheme="minorHAnsi" w:cstheme="minorBidi"/>
          <w:b w:val="0"/>
          <w:noProof/>
          <w:color w:val="auto"/>
          <w:szCs w:val="22"/>
        </w:rPr>
      </w:pPr>
      <w:r w:rsidRPr="009A6C7B">
        <w:rPr>
          <w:rFonts w:hint="eastAsia"/>
          <w:bCs/>
          <w:noProof/>
        </w:rPr>
        <w:t>六、</w:t>
      </w:r>
      <w:r>
        <w:rPr>
          <w:rFonts w:asciiTheme="minorHAnsi" w:eastAsiaTheme="minorEastAsia" w:hAnsiTheme="minorHAnsi" w:cstheme="minorBidi"/>
          <w:b w:val="0"/>
          <w:noProof/>
          <w:color w:val="auto"/>
          <w:szCs w:val="22"/>
        </w:rPr>
        <w:tab/>
      </w:r>
      <w:r w:rsidRPr="009A6C7B">
        <w:rPr>
          <w:rFonts w:hint="eastAsia"/>
          <w:bCs/>
          <w:noProof/>
        </w:rPr>
        <w:t>消费税在各国之间的比较</w:t>
      </w:r>
      <w:r>
        <w:rPr>
          <w:noProof/>
          <w:webHidden/>
        </w:rPr>
        <w:tab/>
        <w:t>47</w:t>
      </w:r>
    </w:p>
    <w:p w14:paraId="5639448C" w14:textId="669BD927" w:rsidR="00E37A7A" w:rsidRDefault="00E37A7A">
      <w:pPr>
        <w:pStyle w:val="TOC3"/>
        <w:tabs>
          <w:tab w:val="left" w:pos="1472"/>
          <w:tab w:val="right" w:leader="dot" w:pos="8296"/>
        </w:tabs>
        <w:rPr>
          <w:rFonts w:asciiTheme="minorHAnsi" w:eastAsiaTheme="minorEastAsia" w:hAnsiTheme="minorHAnsi" w:cstheme="minorBidi"/>
          <w:b w:val="0"/>
          <w:noProof/>
          <w:color w:val="auto"/>
          <w:szCs w:val="22"/>
        </w:rPr>
      </w:pPr>
      <w:r w:rsidRPr="009A6C7B">
        <w:rPr>
          <w:rFonts w:hint="eastAsia"/>
          <w:bCs/>
          <w:noProof/>
        </w:rPr>
        <w:t>七、</w:t>
      </w:r>
      <w:r>
        <w:rPr>
          <w:rFonts w:asciiTheme="minorHAnsi" w:eastAsiaTheme="minorEastAsia" w:hAnsiTheme="minorHAnsi" w:cstheme="minorBidi"/>
          <w:b w:val="0"/>
          <w:noProof/>
          <w:color w:val="auto"/>
          <w:szCs w:val="22"/>
        </w:rPr>
        <w:tab/>
      </w:r>
      <w:r w:rsidRPr="009A6C7B">
        <w:rPr>
          <w:rFonts w:hint="eastAsia"/>
          <w:bCs/>
          <w:noProof/>
        </w:rPr>
        <w:t>总结</w:t>
      </w:r>
      <w:r>
        <w:rPr>
          <w:noProof/>
          <w:webHidden/>
        </w:rPr>
        <w:tab/>
        <w:t>50</w:t>
      </w:r>
    </w:p>
    <w:p w14:paraId="6E079C67" w14:textId="290E1DFC" w:rsidR="00E37A7A" w:rsidRDefault="00E37A7A">
      <w:pPr>
        <w:pStyle w:val="TOC3"/>
        <w:tabs>
          <w:tab w:val="left" w:pos="1472"/>
          <w:tab w:val="right" w:leader="dot" w:pos="8296"/>
        </w:tabs>
        <w:rPr>
          <w:rFonts w:asciiTheme="minorHAnsi" w:eastAsiaTheme="minorEastAsia" w:hAnsiTheme="minorHAnsi" w:cstheme="minorBidi"/>
          <w:b w:val="0"/>
          <w:noProof/>
          <w:color w:val="auto"/>
          <w:szCs w:val="22"/>
        </w:rPr>
      </w:pPr>
      <w:r w:rsidRPr="009A6C7B">
        <w:rPr>
          <w:rFonts w:hint="eastAsia"/>
          <w:bCs/>
          <w:noProof/>
        </w:rPr>
        <w:t>八、</w:t>
      </w:r>
      <w:r>
        <w:rPr>
          <w:rFonts w:asciiTheme="minorHAnsi" w:eastAsiaTheme="minorEastAsia" w:hAnsiTheme="minorHAnsi" w:cstheme="minorBidi"/>
          <w:b w:val="0"/>
          <w:noProof/>
          <w:color w:val="auto"/>
          <w:szCs w:val="22"/>
        </w:rPr>
        <w:tab/>
      </w:r>
      <w:r w:rsidRPr="009A6C7B">
        <w:rPr>
          <w:rFonts w:hint="eastAsia"/>
          <w:bCs/>
          <w:noProof/>
        </w:rPr>
        <w:t>参考文献</w:t>
      </w:r>
      <w:r>
        <w:rPr>
          <w:noProof/>
          <w:webHidden/>
        </w:rPr>
        <w:tab/>
        <w:t>50</w:t>
      </w:r>
    </w:p>
    <w:p w14:paraId="35080AB0" w14:textId="294C7A21" w:rsidR="005A34B1" w:rsidRDefault="005A34B1">
      <w:pPr>
        <w:widowControl/>
        <w:spacing w:line="360" w:lineRule="auto"/>
        <w:rPr>
          <w:bCs/>
          <w:sz w:val="28"/>
          <w:szCs w:val="21"/>
        </w:rPr>
      </w:pPr>
    </w:p>
    <w:p w14:paraId="108ED1BD" w14:textId="77777777" w:rsidR="005A34B1" w:rsidRPr="00826515" w:rsidRDefault="005A34B1">
      <w:pPr>
        <w:widowControl/>
        <w:spacing w:line="360" w:lineRule="auto"/>
        <w:rPr>
          <w:bCs/>
          <w:sz w:val="28"/>
          <w:szCs w:val="21"/>
        </w:rPr>
      </w:pPr>
    </w:p>
    <w:p w14:paraId="5211044B" w14:textId="77777777" w:rsidR="00993284" w:rsidRDefault="00993284" w:rsidP="00174ED3">
      <w:pPr>
        <w:widowControl/>
        <w:spacing w:line="360" w:lineRule="auto"/>
        <w:rPr>
          <w:bCs/>
          <w:sz w:val="28"/>
          <w:szCs w:val="21"/>
        </w:rPr>
      </w:pPr>
    </w:p>
    <w:p w14:paraId="71DE99C5" w14:textId="77777777" w:rsidR="00896015" w:rsidRDefault="00896015" w:rsidP="00174ED3">
      <w:pPr>
        <w:widowControl/>
        <w:spacing w:line="360" w:lineRule="auto"/>
        <w:rPr>
          <w:bCs/>
          <w:sz w:val="28"/>
          <w:szCs w:val="21"/>
        </w:rPr>
      </w:pPr>
    </w:p>
    <w:p w14:paraId="03BE0352" w14:textId="77777777" w:rsidR="00896015" w:rsidRDefault="00896015" w:rsidP="00174ED3">
      <w:pPr>
        <w:widowControl/>
        <w:spacing w:line="360" w:lineRule="auto"/>
        <w:rPr>
          <w:bCs/>
          <w:sz w:val="28"/>
          <w:szCs w:val="21"/>
        </w:rPr>
      </w:pPr>
    </w:p>
    <w:p w14:paraId="2B9211DE" w14:textId="77777777" w:rsidR="00896015" w:rsidRDefault="00896015" w:rsidP="00174ED3">
      <w:pPr>
        <w:widowControl/>
        <w:spacing w:line="360" w:lineRule="auto"/>
        <w:rPr>
          <w:bCs/>
          <w:sz w:val="28"/>
          <w:szCs w:val="21"/>
        </w:rPr>
      </w:pPr>
    </w:p>
    <w:p w14:paraId="1DC44A84" w14:textId="77777777" w:rsidR="00D32C21" w:rsidRDefault="00D32C21" w:rsidP="00174ED3">
      <w:pPr>
        <w:widowControl/>
        <w:spacing w:line="360" w:lineRule="auto"/>
        <w:rPr>
          <w:bCs/>
          <w:sz w:val="28"/>
          <w:szCs w:val="21"/>
        </w:rPr>
      </w:pPr>
    </w:p>
    <w:p w14:paraId="0E6B6DC4" w14:textId="77777777" w:rsidR="00D32C21" w:rsidRDefault="00D32C21" w:rsidP="00174ED3">
      <w:pPr>
        <w:widowControl/>
        <w:spacing w:line="360" w:lineRule="auto"/>
        <w:rPr>
          <w:bCs/>
          <w:sz w:val="28"/>
          <w:szCs w:val="21"/>
        </w:rPr>
      </w:pPr>
    </w:p>
    <w:p w14:paraId="4A5EBA70" w14:textId="77777777" w:rsidR="00D32C21" w:rsidRDefault="00D32C21" w:rsidP="00174ED3">
      <w:pPr>
        <w:widowControl/>
        <w:spacing w:line="360" w:lineRule="auto"/>
        <w:rPr>
          <w:bCs/>
          <w:sz w:val="28"/>
          <w:szCs w:val="21"/>
        </w:rPr>
      </w:pPr>
    </w:p>
    <w:p w14:paraId="2F234A68" w14:textId="77777777" w:rsidR="00D32C21" w:rsidRDefault="00D32C21" w:rsidP="00174ED3">
      <w:pPr>
        <w:widowControl/>
        <w:spacing w:line="360" w:lineRule="auto"/>
        <w:rPr>
          <w:bCs/>
          <w:sz w:val="28"/>
          <w:szCs w:val="21"/>
        </w:rPr>
      </w:pPr>
    </w:p>
    <w:p w14:paraId="77EA4AF3" w14:textId="77777777" w:rsidR="00D32C21" w:rsidRDefault="00D32C21" w:rsidP="00174ED3">
      <w:pPr>
        <w:widowControl/>
        <w:spacing w:line="360" w:lineRule="auto"/>
        <w:rPr>
          <w:bCs/>
          <w:sz w:val="28"/>
          <w:szCs w:val="21"/>
        </w:rPr>
      </w:pPr>
    </w:p>
    <w:p w14:paraId="724A3DF1" w14:textId="77777777" w:rsidR="00516197" w:rsidRPr="00826515" w:rsidRDefault="00516197">
      <w:pPr>
        <w:widowControl/>
        <w:spacing w:line="360" w:lineRule="auto"/>
        <w:rPr>
          <w:bCs/>
          <w:sz w:val="28"/>
          <w:szCs w:val="21"/>
        </w:rPr>
      </w:pPr>
    </w:p>
    <w:p w14:paraId="25373586" w14:textId="77777777" w:rsidR="00230A39" w:rsidRPr="00826515" w:rsidRDefault="00230A39">
      <w:pPr>
        <w:widowControl/>
        <w:spacing w:line="360" w:lineRule="auto"/>
        <w:rPr>
          <w:bCs/>
          <w:color w:val="800000"/>
          <w:szCs w:val="21"/>
        </w:rPr>
      </w:pPr>
      <w:r w:rsidRPr="00826515">
        <w:rPr>
          <w:bCs/>
          <w:color w:val="800000"/>
          <w:szCs w:val="21"/>
        </w:rPr>
        <w:t>注：</w:t>
      </w:r>
    </w:p>
    <w:p w14:paraId="520D099B" w14:textId="77777777" w:rsidR="00230A39" w:rsidRPr="00826515" w:rsidRDefault="00230A39" w:rsidP="00B84A4B">
      <w:pPr>
        <w:widowControl/>
        <w:spacing w:line="360" w:lineRule="auto"/>
        <w:ind w:firstLineChars="200" w:firstLine="420"/>
        <w:rPr>
          <w:bCs/>
          <w:color w:val="800000"/>
          <w:szCs w:val="21"/>
        </w:rPr>
      </w:pPr>
      <w:r w:rsidRPr="00826515">
        <w:rPr>
          <w:bCs/>
          <w:color w:val="800000"/>
          <w:szCs w:val="21"/>
        </w:rPr>
        <w:t>【食品安全信息通报】内容均收集自国内外相关政府机构及权威媒体网站，信息平台专项研究小组尽量保证信息内容准确可靠，若有与原文不一致之处，以原文为准。提供此通报的目的仅限于合作双方信息交流，其知识产权归原发布机构</w:t>
      </w:r>
      <w:r w:rsidRPr="00826515">
        <w:rPr>
          <w:bCs/>
          <w:color w:val="800000"/>
          <w:szCs w:val="21"/>
        </w:rPr>
        <w:t>/</w:t>
      </w:r>
      <w:r w:rsidRPr="00826515">
        <w:rPr>
          <w:bCs/>
          <w:color w:val="800000"/>
          <w:szCs w:val="21"/>
        </w:rPr>
        <w:t>单位所有。</w:t>
      </w:r>
    </w:p>
    <w:p w14:paraId="5936546D" w14:textId="77777777" w:rsidR="00230A39" w:rsidRPr="00826515" w:rsidRDefault="00230A39" w:rsidP="00B84A4B">
      <w:pPr>
        <w:widowControl/>
        <w:spacing w:line="360" w:lineRule="auto"/>
        <w:ind w:firstLineChars="200" w:firstLine="420"/>
        <w:rPr>
          <w:color w:val="800000"/>
          <w:szCs w:val="21"/>
        </w:rPr>
      </w:pPr>
      <w:r w:rsidRPr="00826515">
        <w:rPr>
          <w:color w:val="800000"/>
          <w:szCs w:val="21"/>
        </w:rPr>
        <w:t>【分析报告】所载资料的来源及内容皆经过</w:t>
      </w:r>
      <w:r w:rsidR="0083547A" w:rsidRPr="00826515">
        <w:rPr>
          <w:rFonts w:hint="eastAsia"/>
          <w:color w:val="800000"/>
          <w:szCs w:val="21"/>
        </w:rPr>
        <w:t>信息平台专项研究小组</w:t>
      </w:r>
      <w:r w:rsidRPr="00826515">
        <w:rPr>
          <w:color w:val="800000"/>
          <w:szCs w:val="21"/>
        </w:rPr>
        <w:t>认真审核，但由于所引述相关标准、法规和资料不断更新，不能完全保证其准确性和完整性，仅供内部参考使用，若引</w:t>
      </w:r>
      <w:r w:rsidR="00EB6C2F" w:rsidRPr="00826515">
        <w:rPr>
          <w:color w:val="800000"/>
          <w:szCs w:val="21"/>
        </w:rPr>
        <w:t>作</w:t>
      </w:r>
      <w:r w:rsidRPr="00826515">
        <w:rPr>
          <w:color w:val="800000"/>
          <w:szCs w:val="21"/>
        </w:rPr>
        <w:t>它用，请与信息平台专项研究小组联系并确认后使用。</w:t>
      </w:r>
    </w:p>
    <w:p w14:paraId="1451C0A1" w14:textId="77777777" w:rsidR="00230A39" w:rsidRDefault="00230A39" w:rsidP="00B84A4B">
      <w:pPr>
        <w:widowControl/>
        <w:spacing w:line="360" w:lineRule="auto"/>
        <w:ind w:firstLineChars="200" w:firstLine="422"/>
        <w:rPr>
          <w:b/>
          <w:bCs/>
          <w:szCs w:val="21"/>
        </w:rPr>
      </w:pPr>
    </w:p>
    <w:p w14:paraId="1F578A9A" w14:textId="77777777" w:rsidR="00053D6B" w:rsidRDefault="00053D6B" w:rsidP="00B84A4B">
      <w:pPr>
        <w:widowControl/>
        <w:spacing w:line="360" w:lineRule="auto"/>
        <w:ind w:firstLineChars="200" w:firstLine="422"/>
        <w:rPr>
          <w:b/>
          <w:bCs/>
          <w:szCs w:val="21"/>
        </w:rPr>
      </w:pPr>
    </w:p>
    <w:p w14:paraId="7C6CEC91" w14:textId="77777777" w:rsidR="00053D6B" w:rsidRDefault="00053D6B" w:rsidP="00B84A4B">
      <w:pPr>
        <w:widowControl/>
        <w:spacing w:line="360" w:lineRule="auto"/>
        <w:ind w:firstLineChars="200" w:firstLine="422"/>
        <w:rPr>
          <w:b/>
          <w:bCs/>
          <w:szCs w:val="21"/>
        </w:rPr>
      </w:pPr>
    </w:p>
    <w:p w14:paraId="79BC6079" w14:textId="77777777" w:rsidR="00053D6B" w:rsidRDefault="00053D6B" w:rsidP="00B84A4B">
      <w:pPr>
        <w:widowControl/>
        <w:spacing w:line="360" w:lineRule="auto"/>
        <w:ind w:firstLineChars="200" w:firstLine="422"/>
        <w:rPr>
          <w:b/>
          <w:bCs/>
          <w:szCs w:val="21"/>
        </w:rPr>
      </w:pPr>
    </w:p>
    <w:p w14:paraId="4ACDEE14" w14:textId="77777777" w:rsidR="00053D6B" w:rsidRPr="00826515" w:rsidRDefault="00053D6B" w:rsidP="00B84A4B">
      <w:pPr>
        <w:widowControl/>
        <w:spacing w:line="360" w:lineRule="auto"/>
        <w:ind w:firstLineChars="200" w:firstLine="422"/>
        <w:rPr>
          <w:b/>
          <w:bCs/>
          <w:szCs w:val="21"/>
        </w:rPr>
        <w:sectPr w:rsidR="00053D6B" w:rsidRPr="00826515" w:rsidSect="00693F21">
          <w:pgSz w:w="11906" w:h="16838"/>
          <w:pgMar w:top="1440" w:right="1800" w:bottom="1440" w:left="1800" w:header="851" w:footer="992" w:gutter="0"/>
          <w:cols w:space="720"/>
          <w:docGrid w:type="lines" w:linePitch="312"/>
        </w:sectPr>
      </w:pPr>
    </w:p>
    <w:p w14:paraId="5933534D" w14:textId="77777777" w:rsidR="00230A39" w:rsidRPr="00826515" w:rsidRDefault="00230A39" w:rsidP="003762FE">
      <w:pPr>
        <w:outlineLvl w:val="0"/>
        <w:rPr>
          <w:rFonts w:eastAsia="华文行楷"/>
          <w:b/>
          <w:color w:val="800000"/>
          <w:sz w:val="72"/>
          <w:szCs w:val="72"/>
        </w:rPr>
      </w:pPr>
      <w:bookmarkStart w:id="1" w:name="_Toc418865044"/>
      <w:r w:rsidRPr="00826515">
        <w:rPr>
          <w:rFonts w:eastAsia="华文行楷"/>
          <w:b/>
          <w:color w:val="800000"/>
          <w:sz w:val="72"/>
          <w:szCs w:val="72"/>
        </w:rPr>
        <w:lastRenderedPageBreak/>
        <w:t>【</w:t>
      </w:r>
      <w:r w:rsidR="0063171E">
        <w:rPr>
          <w:rFonts w:eastAsia="华文行楷" w:hint="eastAsia"/>
          <w:b/>
          <w:color w:val="800000"/>
          <w:sz w:val="72"/>
          <w:szCs w:val="72"/>
        </w:rPr>
        <w:t>动态</w:t>
      </w:r>
      <w:r w:rsidR="005B63ED">
        <w:rPr>
          <w:rFonts w:eastAsia="华文行楷" w:hint="eastAsia"/>
          <w:b/>
          <w:color w:val="800000"/>
          <w:sz w:val="72"/>
          <w:szCs w:val="72"/>
        </w:rPr>
        <w:t>信息</w:t>
      </w:r>
      <w:r w:rsidRPr="00826515">
        <w:rPr>
          <w:rFonts w:eastAsia="华文行楷"/>
          <w:b/>
          <w:color w:val="800000"/>
          <w:sz w:val="72"/>
          <w:szCs w:val="72"/>
        </w:rPr>
        <w:t>】</w:t>
      </w:r>
      <w:bookmarkEnd w:id="1"/>
    </w:p>
    <w:p w14:paraId="210F893E" w14:textId="77777777" w:rsidR="006E71B6" w:rsidRDefault="006E71B6" w:rsidP="00722BB6">
      <w:pPr>
        <w:widowControl/>
        <w:tabs>
          <w:tab w:val="left" w:pos="360"/>
        </w:tabs>
        <w:spacing w:line="360" w:lineRule="auto"/>
        <w:outlineLvl w:val="1"/>
        <w:rPr>
          <w:b/>
          <w:bCs/>
          <w:sz w:val="32"/>
          <w:szCs w:val="32"/>
        </w:rPr>
      </w:pPr>
      <w:bookmarkStart w:id="2" w:name="_Toc418865045"/>
      <w:r>
        <w:rPr>
          <w:rFonts w:hint="eastAsia"/>
          <w:b/>
          <w:bCs/>
          <w:sz w:val="32"/>
          <w:szCs w:val="32"/>
        </w:rPr>
        <w:t>美国</w:t>
      </w:r>
      <w:bookmarkEnd w:id="2"/>
    </w:p>
    <w:p w14:paraId="6C10C1F3" w14:textId="77777777" w:rsidR="00475951" w:rsidRPr="00475951" w:rsidRDefault="00475951" w:rsidP="004D189E">
      <w:pPr>
        <w:pStyle w:val="3"/>
        <w:pBdr>
          <w:bottom w:val="single" w:sz="6" w:space="8" w:color="E7E7EB"/>
        </w:pBdr>
        <w:spacing w:beforeLines="150" w:before="468" w:after="0" w:line="360" w:lineRule="auto"/>
        <w:rPr>
          <w:rFonts w:ascii="Helvetica" w:hAnsi="Helvetica"/>
          <w:bCs w:val="0"/>
          <w:color w:val="000000"/>
          <w:sz w:val="24"/>
          <w:szCs w:val="24"/>
        </w:rPr>
      </w:pPr>
      <w:bookmarkStart w:id="3" w:name="_Toc418865046"/>
      <w:r w:rsidRPr="00475951">
        <w:rPr>
          <w:rFonts w:ascii="Helvetica" w:hAnsi="Helvetica" w:hint="eastAsia"/>
          <w:bCs w:val="0"/>
          <w:color w:val="000000"/>
          <w:sz w:val="24"/>
          <w:szCs w:val="24"/>
        </w:rPr>
        <w:t>美国发布</w:t>
      </w:r>
      <w:r w:rsidRPr="006E71B6">
        <w:rPr>
          <w:rFonts w:ascii="Helvetica" w:hAnsi="Helvetica" w:hint="eastAsia"/>
          <w:bCs w:val="0"/>
          <w:color w:val="000000"/>
          <w:sz w:val="24"/>
          <w:szCs w:val="24"/>
        </w:rPr>
        <w:t>克百威（</w:t>
      </w:r>
      <w:r w:rsidRPr="006E71B6">
        <w:rPr>
          <w:rFonts w:ascii="Helvetica" w:hAnsi="Helvetica" w:hint="eastAsia"/>
          <w:bCs w:val="0"/>
          <w:color w:val="000000"/>
          <w:sz w:val="24"/>
          <w:szCs w:val="24"/>
        </w:rPr>
        <w:t>Carbofuran</w:t>
      </w:r>
      <w:r w:rsidRPr="006E71B6">
        <w:rPr>
          <w:rFonts w:ascii="Helvetica" w:hAnsi="Helvetica" w:hint="eastAsia"/>
          <w:bCs w:val="0"/>
          <w:color w:val="000000"/>
          <w:sz w:val="24"/>
          <w:szCs w:val="24"/>
        </w:rPr>
        <w:t>）</w:t>
      </w:r>
      <w:r w:rsidRPr="00475951">
        <w:rPr>
          <w:rFonts w:ascii="Helvetica" w:hAnsi="Helvetica" w:hint="eastAsia"/>
          <w:bCs w:val="0"/>
          <w:color w:val="000000"/>
          <w:sz w:val="24"/>
          <w:szCs w:val="24"/>
        </w:rPr>
        <w:t>在大米、甘蔗等原料中残留限量要求</w:t>
      </w:r>
      <w:bookmarkEnd w:id="3"/>
    </w:p>
    <w:p w14:paraId="59ED6A7B" w14:textId="77777777" w:rsidR="006E71B6" w:rsidRPr="006E71B6" w:rsidRDefault="006E71B6" w:rsidP="005D2068">
      <w:pPr>
        <w:spacing w:line="360" w:lineRule="auto"/>
        <w:ind w:firstLineChars="200" w:firstLine="480"/>
        <w:rPr>
          <w:sz w:val="24"/>
        </w:rPr>
      </w:pPr>
      <w:r w:rsidRPr="006E71B6">
        <w:rPr>
          <w:rFonts w:hint="eastAsia"/>
          <w:sz w:val="24"/>
        </w:rPr>
        <w:t>2015</w:t>
      </w:r>
      <w:r w:rsidRPr="006E71B6">
        <w:rPr>
          <w:rFonts w:hint="eastAsia"/>
          <w:sz w:val="24"/>
        </w:rPr>
        <w:t>年</w:t>
      </w:r>
      <w:r w:rsidRPr="006E71B6">
        <w:rPr>
          <w:rFonts w:hint="eastAsia"/>
          <w:sz w:val="24"/>
        </w:rPr>
        <w:t>4</w:t>
      </w:r>
      <w:r w:rsidRPr="006E71B6">
        <w:rPr>
          <w:rFonts w:hint="eastAsia"/>
          <w:sz w:val="24"/>
        </w:rPr>
        <w:t>月</w:t>
      </w:r>
      <w:r w:rsidRPr="006E71B6">
        <w:rPr>
          <w:rFonts w:hint="eastAsia"/>
          <w:sz w:val="24"/>
        </w:rPr>
        <w:t>17</w:t>
      </w:r>
      <w:r w:rsidRPr="006E71B6">
        <w:rPr>
          <w:rFonts w:hint="eastAsia"/>
          <w:sz w:val="24"/>
        </w:rPr>
        <w:t>日，美国环保署发布对克百威（</w:t>
      </w:r>
      <w:r w:rsidRPr="006E71B6">
        <w:rPr>
          <w:rFonts w:hint="eastAsia"/>
          <w:sz w:val="24"/>
        </w:rPr>
        <w:t>Carbofuran</w:t>
      </w:r>
      <w:r w:rsidRPr="006E71B6">
        <w:rPr>
          <w:rFonts w:hint="eastAsia"/>
          <w:sz w:val="24"/>
        </w:rPr>
        <w:t>）的残留限量要求，本规则于</w:t>
      </w:r>
      <w:r w:rsidRPr="006E71B6">
        <w:rPr>
          <w:rFonts w:hint="eastAsia"/>
          <w:sz w:val="24"/>
        </w:rPr>
        <w:t>2015</w:t>
      </w:r>
      <w:r w:rsidRPr="006E71B6">
        <w:rPr>
          <w:rFonts w:hint="eastAsia"/>
          <w:sz w:val="24"/>
        </w:rPr>
        <w:t>年</w:t>
      </w:r>
      <w:r w:rsidRPr="006E71B6">
        <w:rPr>
          <w:rFonts w:hint="eastAsia"/>
          <w:sz w:val="24"/>
        </w:rPr>
        <w:t>4</w:t>
      </w:r>
      <w:r w:rsidRPr="006E71B6">
        <w:rPr>
          <w:rFonts w:hint="eastAsia"/>
          <w:sz w:val="24"/>
        </w:rPr>
        <w:t>月</w:t>
      </w:r>
      <w:r w:rsidRPr="006E71B6">
        <w:rPr>
          <w:rFonts w:hint="eastAsia"/>
          <w:sz w:val="24"/>
        </w:rPr>
        <w:t>17</w:t>
      </w:r>
      <w:r w:rsidRPr="006E71B6">
        <w:rPr>
          <w:rFonts w:hint="eastAsia"/>
          <w:sz w:val="24"/>
        </w:rPr>
        <w:t>日起生效。具体如下：</w:t>
      </w:r>
    </w:p>
    <w:tbl>
      <w:tblPr>
        <w:tblStyle w:val="25"/>
        <w:tblW w:w="0" w:type="auto"/>
        <w:tblLook w:val="04A0" w:firstRow="1" w:lastRow="0" w:firstColumn="1" w:lastColumn="0" w:noHBand="0" w:noVBand="1"/>
      </w:tblPr>
      <w:tblGrid>
        <w:gridCol w:w="2520"/>
        <w:gridCol w:w="3240"/>
        <w:gridCol w:w="2520"/>
      </w:tblGrid>
      <w:tr w:rsidR="006E71B6" w:rsidRPr="006E71B6" w14:paraId="4C7CD350" w14:textId="77777777" w:rsidTr="00475951">
        <w:tc>
          <w:tcPr>
            <w:tcW w:w="2520" w:type="dxa"/>
            <w:hideMark/>
          </w:tcPr>
          <w:p w14:paraId="041ADD69" w14:textId="77777777" w:rsidR="006E71B6" w:rsidRPr="006E71B6" w:rsidRDefault="006E71B6" w:rsidP="006E71B6">
            <w:pPr>
              <w:adjustRightInd w:val="0"/>
              <w:snapToGrid w:val="0"/>
              <w:rPr>
                <w:sz w:val="24"/>
              </w:rPr>
            </w:pPr>
            <w:r w:rsidRPr="006E71B6">
              <w:rPr>
                <w:rFonts w:hint="eastAsia"/>
                <w:sz w:val="24"/>
              </w:rPr>
              <w:t>产品中文名称</w:t>
            </w:r>
          </w:p>
        </w:tc>
        <w:tc>
          <w:tcPr>
            <w:tcW w:w="3240" w:type="dxa"/>
            <w:hideMark/>
          </w:tcPr>
          <w:p w14:paraId="15ACA7C4" w14:textId="77777777" w:rsidR="006E71B6" w:rsidRPr="006E71B6" w:rsidRDefault="006E71B6" w:rsidP="006E71B6">
            <w:pPr>
              <w:adjustRightInd w:val="0"/>
              <w:snapToGrid w:val="0"/>
              <w:rPr>
                <w:sz w:val="24"/>
              </w:rPr>
            </w:pPr>
            <w:r w:rsidRPr="006E71B6">
              <w:rPr>
                <w:rFonts w:hint="eastAsia"/>
                <w:sz w:val="24"/>
              </w:rPr>
              <w:t>产品英文名称</w:t>
            </w:r>
          </w:p>
        </w:tc>
        <w:tc>
          <w:tcPr>
            <w:tcW w:w="2520" w:type="dxa"/>
            <w:hideMark/>
          </w:tcPr>
          <w:p w14:paraId="1BACBA89" w14:textId="77777777" w:rsidR="006E71B6" w:rsidRPr="006E71B6" w:rsidRDefault="006E71B6" w:rsidP="006E71B6">
            <w:pPr>
              <w:adjustRightInd w:val="0"/>
              <w:snapToGrid w:val="0"/>
              <w:rPr>
                <w:sz w:val="24"/>
              </w:rPr>
            </w:pPr>
            <w:r w:rsidRPr="006E71B6">
              <w:rPr>
                <w:rFonts w:hint="eastAsia"/>
                <w:sz w:val="24"/>
              </w:rPr>
              <w:t>限量要求（</w:t>
            </w:r>
            <w:r w:rsidRPr="006E71B6">
              <w:rPr>
                <w:rFonts w:hint="eastAsia"/>
                <w:sz w:val="24"/>
              </w:rPr>
              <w:t>ppm</w:t>
            </w:r>
            <w:r w:rsidRPr="006E71B6">
              <w:rPr>
                <w:rFonts w:hint="eastAsia"/>
                <w:sz w:val="24"/>
              </w:rPr>
              <w:t>）</w:t>
            </w:r>
          </w:p>
        </w:tc>
      </w:tr>
      <w:tr w:rsidR="006E71B6" w:rsidRPr="006E71B6" w14:paraId="11161CC4" w14:textId="77777777" w:rsidTr="00475951">
        <w:tc>
          <w:tcPr>
            <w:tcW w:w="2520" w:type="dxa"/>
            <w:hideMark/>
          </w:tcPr>
          <w:p w14:paraId="6BC39115" w14:textId="77777777" w:rsidR="006E71B6" w:rsidRPr="006E71B6" w:rsidRDefault="006E71B6" w:rsidP="006E71B6">
            <w:pPr>
              <w:adjustRightInd w:val="0"/>
              <w:snapToGrid w:val="0"/>
              <w:rPr>
                <w:sz w:val="24"/>
              </w:rPr>
            </w:pPr>
            <w:r w:rsidRPr="006E71B6">
              <w:rPr>
                <w:rFonts w:hint="eastAsia"/>
                <w:sz w:val="24"/>
              </w:rPr>
              <w:t>香蕉</w:t>
            </w:r>
          </w:p>
        </w:tc>
        <w:tc>
          <w:tcPr>
            <w:tcW w:w="3240" w:type="dxa"/>
            <w:hideMark/>
          </w:tcPr>
          <w:p w14:paraId="48A1B77B" w14:textId="77777777" w:rsidR="006E71B6" w:rsidRPr="006E71B6" w:rsidRDefault="006E71B6" w:rsidP="006E71B6">
            <w:pPr>
              <w:adjustRightInd w:val="0"/>
              <w:snapToGrid w:val="0"/>
              <w:rPr>
                <w:sz w:val="24"/>
              </w:rPr>
            </w:pPr>
            <w:r w:rsidRPr="006E71B6">
              <w:rPr>
                <w:rFonts w:hint="eastAsia"/>
                <w:sz w:val="24"/>
              </w:rPr>
              <w:t>Banana</w:t>
            </w:r>
          </w:p>
        </w:tc>
        <w:tc>
          <w:tcPr>
            <w:tcW w:w="2520" w:type="dxa"/>
            <w:hideMark/>
          </w:tcPr>
          <w:p w14:paraId="7F08D667" w14:textId="77777777" w:rsidR="006E71B6" w:rsidRPr="006E71B6" w:rsidRDefault="006E71B6" w:rsidP="006E71B6">
            <w:pPr>
              <w:adjustRightInd w:val="0"/>
              <w:snapToGrid w:val="0"/>
              <w:rPr>
                <w:sz w:val="24"/>
              </w:rPr>
            </w:pPr>
            <w:r w:rsidRPr="006E71B6">
              <w:rPr>
                <w:rFonts w:hint="eastAsia"/>
                <w:sz w:val="24"/>
              </w:rPr>
              <w:t>0.1</w:t>
            </w:r>
          </w:p>
        </w:tc>
      </w:tr>
      <w:tr w:rsidR="006E71B6" w:rsidRPr="006E71B6" w14:paraId="1E65DCE4" w14:textId="77777777" w:rsidTr="00475951">
        <w:tc>
          <w:tcPr>
            <w:tcW w:w="2520" w:type="dxa"/>
            <w:hideMark/>
          </w:tcPr>
          <w:p w14:paraId="185A3BAF" w14:textId="77777777" w:rsidR="006E71B6" w:rsidRPr="006E71B6" w:rsidRDefault="006E71B6" w:rsidP="006E71B6">
            <w:pPr>
              <w:adjustRightInd w:val="0"/>
              <w:snapToGrid w:val="0"/>
              <w:rPr>
                <w:sz w:val="24"/>
              </w:rPr>
            </w:pPr>
            <w:r w:rsidRPr="006E71B6">
              <w:rPr>
                <w:rFonts w:hint="eastAsia"/>
                <w:sz w:val="24"/>
              </w:rPr>
              <w:t>咖啡，豆类，绿色</w:t>
            </w:r>
          </w:p>
        </w:tc>
        <w:tc>
          <w:tcPr>
            <w:tcW w:w="3240" w:type="dxa"/>
            <w:hideMark/>
          </w:tcPr>
          <w:p w14:paraId="58B0700E" w14:textId="77777777" w:rsidR="006E71B6" w:rsidRPr="006E71B6" w:rsidRDefault="006E71B6" w:rsidP="006E71B6">
            <w:pPr>
              <w:adjustRightInd w:val="0"/>
              <w:snapToGrid w:val="0"/>
              <w:rPr>
                <w:sz w:val="24"/>
              </w:rPr>
            </w:pPr>
            <w:r w:rsidRPr="006E71B6">
              <w:rPr>
                <w:rFonts w:hint="eastAsia"/>
                <w:sz w:val="24"/>
              </w:rPr>
              <w:t>Coffee, bean, green</w:t>
            </w:r>
          </w:p>
        </w:tc>
        <w:tc>
          <w:tcPr>
            <w:tcW w:w="2520" w:type="dxa"/>
            <w:hideMark/>
          </w:tcPr>
          <w:p w14:paraId="03C7ADDE" w14:textId="77777777" w:rsidR="006E71B6" w:rsidRPr="006E71B6" w:rsidRDefault="006E71B6" w:rsidP="006E71B6">
            <w:pPr>
              <w:adjustRightInd w:val="0"/>
              <w:snapToGrid w:val="0"/>
              <w:rPr>
                <w:sz w:val="24"/>
              </w:rPr>
            </w:pPr>
            <w:r w:rsidRPr="006E71B6">
              <w:rPr>
                <w:rFonts w:hint="eastAsia"/>
                <w:sz w:val="24"/>
              </w:rPr>
              <w:t>0.1</w:t>
            </w:r>
          </w:p>
        </w:tc>
      </w:tr>
      <w:tr w:rsidR="006E71B6" w:rsidRPr="006E71B6" w14:paraId="2D3BFEC2" w14:textId="77777777" w:rsidTr="00475951">
        <w:tc>
          <w:tcPr>
            <w:tcW w:w="2520" w:type="dxa"/>
            <w:hideMark/>
          </w:tcPr>
          <w:p w14:paraId="44D7D5FE" w14:textId="77777777" w:rsidR="006E71B6" w:rsidRPr="006E71B6" w:rsidRDefault="006E71B6" w:rsidP="006E71B6">
            <w:pPr>
              <w:adjustRightInd w:val="0"/>
              <w:snapToGrid w:val="0"/>
              <w:rPr>
                <w:sz w:val="24"/>
              </w:rPr>
            </w:pPr>
            <w:r w:rsidRPr="006E71B6">
              <w:rPr>
                <w:rFonts w:hint="eastAsia"/>
                <w:sz w:val="24"/>
              </w:rPr>
              <w:t>大米，谷物</w:t>
            </w:r>
          </w:p>
        </w:tc>
        <w:tc>
          <w:tcPr>
            <w:tcW w:w="3240" w:type="dxa"/>
            <w:hideMark/>
          </w:tcPr>
          <w:p w14:paraId="27394FD6" w14:textId="77777777" w:rsidR="006E71B6" w:rsidRPr="006E71B6" w:rsidRDefault="006E71B6" w:rsidP="006E71B6">
            <w:pPr>
              <w:adjustRightInd w:val="0"/>
              <w:snapToGrid w:val="0"/>
              <w:rPr>
                <w:sz w:val="24"/>
              </w:rPr>
            </w:pPr>
            <w:r w:rsidRPr="006E71B6">
              <w:rPr>
                <w:rFonts w:hint="eastAsia"/>
                <w:sz w:val="24"/>
              </w:rPr>
              <w:t>Rice, grain</w:t>
            </w:r>
          </w:p>
        </w:tc>
        <w:tc>
          <w:tcPr>
            <w:tcW w:w="2520" w:type="dxa"/>
            <w:hideMark/>
          </w:tcPr>
          <w:p w14:paraId="5CB8810F" w14:textId="77777777" w:rsidR="006E71B6" w:rsidRPr="006E71B6" w:rsidRDefault="006E71B6" w:rsidP="006E71B6">
            <w:pPr>
              <w:adjustRightInd w:val="0"/>
              <w:snapToGrid w:val="0"/>
              <w:rPr>
                <w:sz w:val="24"/>
              </w:rPr>
            </w:pPr>
            <w:r w:rsidRPr="006E71B6">
              <w:rPr>
                <w:rFonts w:hint="eastAsia"/>
                <w:sz w:val="24"/>
              </w:rPr>
              <w:t>0.2</w:t>
            </w:r>
          </w:p>
        </w:tc>
      </w:tr>
      <w:tr w:rsidR="006E71B6" w:rsidRPr="006E71B6" w14:paraId="79A4F79F" w14:textId="77777777" w:rsidTr="00475951">
        <w:tc>
          <w:tcPr>
            <w:tcW w:w="2520" w:type="dxa"/>
            <w:hideMark/>
          </w:tcPr>
          <w:p w14:paraId="71A917F0" w14:textId="77777777" w:rsidR="006E71B6" w:rsidRPr="006E71B6" w:rsidRDefault="006E71B6" w:rsidP="006E71B6">
            <w:pPr>
              <w:adjustRightInd w:val="0"/>
              <w:snapToGrid w:val="0"/>
              <w:rPr>
                <w:sz w:val="24"/>
              </w:rPr>
            </w:pPr>
            <w:r w:rsidRPr="006E71B6">
              <w:rPr>
                <w:rFonts w:hint="eastAsia"/>
                <w:sz w:val="24"/>
              </w:rPr>
              <w:t>甘蔗，茎</w:t>
            </w:r>
          </w:p>
        </w:tc>
        <w:tc>
          <w:tcPr>
            <w:tcW w:w="3240" w:type="dxa"/>
            <w:hideMark/>
          </w:tcPr>
          <w:p w14:paraId="7F084C9E" w14:textId="77777777" w:rsidR="006E71B6" w:rsidRPr="006E71B6" w:rsidRDefault="006E71B6" w:rsidP="006E71B6">
            <w:pPr>
              <w:adjustRightInd w:val="0"/>
              <w:snapToGrid w:val="0"/>
              <w:rPr>
                <w:sz w:val="24"/>
              </w:rPr>
            </w:pPr>
            <w:r w:rsidRPr="006E71B6">
              <w:rPr>
                <w:rFonts w:hint="eastAsia"/>
                <w:sz w:val="24"/>
              </w:rPr>
              <w:t>Sugarcane, cane</w:t>
            </w:r>
          </w:p>
        </w:tc>
        <w:tc>
          <w:tcPr>
            <w:tcW w:w="2520" w:type="dxa"/>
            <w:hideMark/>
          </w:tcPr>
          <w:p w14:paraId="7C70421B" w14:textId="77777777" w:rsidR="006E71B6" w:rsidRPr="006E71B6" w:rsidRDefault="006E71B6" w:rsidP="006E71B6">
            <w:pPr>
              <w:adjustRightInd w:val="0"/>
              <w:snapToGrid w:val="0"/>
              <w:rPr>
                <w:sz w:val="24"/>
              </w:rPr>
            </w:pPr>
            <w:r w:rsidRPr="006E71B6">
              <w:rPr>
                <w:rFonts w:hint="eastAsia"/>
                <w:sz w:val="24"/>
              </w:rPr>
              <w:t>0.1</w:t>
            </w:r>
          </w:p>
        </w:tc>
      </w:tr>
    </w:tbl>
    <w:p w14:paraId="48BC8BAB" w14:textId="77777777" w:rsidR="00552437" w:rsidRDefault="00552437" w:rsidP="003353E9">
      <w:pPr>
        <w:spacing w:line="360" w:lineRule="auto"/>
        <w:ind w:firstLineChars="200" w:firstLine="643"/>
        <w:rPr>
          <w:b/>
          <w:bCs/>
          <w:sz w:val="32"/>
          <w:szCs w:val="32"/>
        </w:rPr>
      </w:pPr>
    </w:p>
    <w:p w14:paraId="0446F12C" w14:textId="77777777" w:rsidR="00673B5C" w:rsidRDefault="00673B5C" w:rsidP="00722BB6">
      <w:pPr>
        <w:widowControl/>
        <w:tabs>
          <w:tab w:val="left" w:pos="360"/>
        </w:tabs>
        <w:spacing w:line="360" w:lineRule="auto"/>
        <w:outlineLvl w:val="1"/>
        <w:rPr>
          <w:b/>
          <w:bCs/>
          <w:sz w:val="32"/>
          <w:szCs w:val="32"/>
        </w:rPr>
      </w:pPr>
      <w:bookmarkStart w:id="4" w:name="_Toc418865047"/>
      <w:r>
        <w:rPr>
          <w:rFonts w:hint="eastAsia"/>
          <w:b/>
          <w:bCs/>
          <w:sz w:val="32"/>
          <w:szCs w:val="32"/>
        </w:rPr>
        <w:t>欧盟</w:t>
      </w:r>
      <w:bookmarkEnd w:id="4"/>
    </w:p>
    <w:p w14:paraId="309ED47D" w14:textId="77777777" w:rsidR="00673B5C" w:rsidRPr="00743173" w:rsidRDefault="00743173" w:rsidP="004D189E">
      <w:pPr>
        <w:pStyle w:val="3"/>
        <w:pBdr>
          <w:bottom w:val="single" w:sz="6" w:space="8" w:color="E7E7EB"/>
        </w:pBdr>
        <w:spacing w:beforeLines="150" w:before="468" w:after="0" w:line="360" w:lineRule="auto"/>
        <w:rPr>
          <w:rFonts w:ascii="Helvetica" w:hAnsi="Helvetica"/>
          <w:bCs w:val="0"/>
          <w:color w:val="000000"/>
          <w:sz w:val="24"/>
          <w:szCs w:val="24"/>
        </w:rPr>
      </w:pPr>
      <w:bookmarkStart w:id="5" w:name="_Toc418865048"/>
      <w:r w:rsidRPr="00743173">
        <w:rPr>
          <w:rFonts w:ascii="Helvetica" w:hAnsi="Helvetica" w:hint="eastAsia"/>
          <w:bCs w:val="0"/>
          <w:color w:val="000000"/>
          <w:sz w:val="24"/>
          <w:szCs w:val="24"/>
        </w:rPr>
        <w:t>欧盟拟修订啤酒花中苯菌酮的最大残留限量</w:t>
      </w:r>
      <w:bookmarkEnd w:id="5"/>
    </w:p>
    <w:p w14:paraId="584A9F64" w14:textId="77777777" w:rsidR="00743173" w:rsidRPr="00743173" w:rsidRDefault="00743173" w:rsidP="00743173">
      <w:pPr>
        <w:spacing w:line="360" w:lineRule="auto"/>
        <w:ind w:firstLineChars="200" w:firstLine="480"/>
        <w:rPr>
          <w:sz w:val="24"/>
        </w:rPr>
      </w:pPr>
      <w:r w:rsidRPr="00743173">
        <w:rPr>
          <w:sz w:val="24"/>
        </w:rPr>
        <w:t>据欧盟网站消息，</w:t>
      </w:r>
      <w:r w:rsidRPr="00743173">
        <w:rPr>
          <w:sz w:val="24"/>
        </w:rPr>
        <w:t>4</w:t>
      </w:r>
      <w:r w:rsidRPr="00743173">
        <w:rPr>
          <w:sz w:val="24"/>
        </w:rPr>
        <w:t>月</w:t>
      </w:r>
      <w:r w:rsidRPr="00743173">
        <w:rPr>
          <w:sz w:val="24"/>
        </w:rPr>
        <w:t>13</w:t>
      </w:r>
      <w:r w:rsidRPr="00743173">
        <w:rPr>
          <w:sz w:val="24"/>
        </w:rPr>
        <w:t>日欧盟食品安全局（</w:t>
      </w:r>
      <w:r w:rsidRPr="00743173">
        <w:rPr>
          <w:sz w:val="24"/>
        </w:rPr>
        <w:t>EFSA</w:t>
      </w:r>
      <w:r w:rsidRPr="00743173">
        <w:rPr>
          <w:sz w:val="24"/>
        </w:rPr>
        <w:t>）就修订啤酒花中苯菌酮（</w:t>
      </w:r>
      <w:r w:rsidRPr="00743173">
        <w:rPr>
          <w:sz w:val="24"/>
        </w:rPr>
        <w:t>metrafenone</w:t>
      </w:r>
      <w:r w:rsidRPr="00743173">
        <w:rPr>
          <w:sz w:val="24"/>
        </w:rPr>
        <w:t>）的最大残留限量发布意见。</w:t>
      </w:r>
    </w:p>
    <w:p w14:paraId="41D1B351" w14:textId="77777777" w:rsidR="00743173" w:rsidRPr="00743173" w:rsidRDefault="00743173" w:rsidP="00743173">
      <w:pPr>
        <w:spacing w:line="360" w:lineRule="auto"/>
        <w:ind w:firstLineChars="200" w:firstLine="480"/>
        <w:rPr>
          <w:sz w:val="24"/>
        </w:rPr>
      </w:pPr>
      <w:r w:rsidRPr="00743173">
        <w:rPr>
          <w:sz w:val="24"/>
        </w:rPr>
        <w:t>据了解，依据欧盟委员会法规（</w:t>
      </w:r>
      <w:r w:rsidRPr="00743173">
        <w:rPr>
          <w:sz w:val="24"/>
        </w:rPr>
        <w:t>EC</w:t>
      </w:r>
      <w:r w:rsidRPr="00743173">
        <w:rPr>
          <w:sz w:val="24"/>
        </w:rPr>
        <w:t>）</w:t>
      </w:r>
      <w:r w:rsidRPr="00743173">
        <w:rPr>
          <w:sz w:val="24"/>
        </w:rPr>
        <w:t>No 396/2005</w:t>
      </w:r>
      <w:r w:rsidRPr="00743173">
        <w:rPr>
          <w:sz w:val="24"/>
        </w:rPr>
        <w:t>第</w:t>
      </w:r>
      <w:r w:rsidRPr="00743173">
        <w:rPr>
          <w:sz w:val="24"/>
        </w:rPr>
        <w:t>6</w:t>
      </w:r>
      <w:r w:rsidRPr="00743173">
        <w:rPr>
          <w:sz w:val="24"/>
        </w:rPr>
        <w:t>章的规定，德国收到巴斯夫公司一份申请，要求修订啤酒花中苯菌酮的最大残留限量。</w:t>
      </w:r>
    </w:p>
    <w:p w14:paraId="24D90B29" w14:textId="77777777" w:rsidR="00743173" w:rsidRPr="00743173" w:rsidRDefault="00743173" w:rsidP="00743173">
      <w:pPr>
        <w:spacing w:line="360" w:lineRule="auto"/>
        <w:ind w:firstLineChars="200" w:firstLine="480"/>
        <w:rPr>
          <w:sz w:val="24"/>
        </w:rPr>
      </w:pPr>
      <w:r w:rsidRPr="00743173">
        <w:rPr>
          <w:sz w:val="24"/>
        </w:rPr>
        <w:t>依据欧盟委员会（</w:t>
      </w:r>
      <w:r w:rsidRPr="00743173">
        <w:rPr>
          <w:sz w:val="24"/>
        </w:rPr>
        <w:t>EC</w:t>
      </w:r>
      <w:r w:rsidRPr="00743173">
        <w:rPr>
          <w:sz w:val="24"/>
        </w:rPr>
        <w:t>）</w:t>
      </w:r>
      <w:r w:rsidRPr="00743173">
        <w:rPr>
          <w:sz w:val="24"/>
        </w:rPr>
        <w:t>No 396/2005</w:t>
      </w:r>
      <w:r w:rsidRPr="00743173">
        <w:rPr>
          <w:sz w:val="24"/>
        </w:rPr>
        <w:t>法规第</w:t>
      </w:r>
      <w:r w:rsidRPr="00743173">
        <w:rPr>
          <w:sz w:val="24"/>
        </w:rPr>
        <w:t>8</w:t>
      </w:r>
      <w:r w:rsidRPr="00743173">
        <w:rPr>
          <w:sz w:val="24"/>
        </w:rPr>
        <w:t>章的规定，德国起草了一份评估报告，并提交至欧委会，之后转至欧盟食品安全局。</w:t>
      </w:r>
    </w:p>
    <w:p w14:paraId="358DEA7A" w14:textId="77777777" w:rsidR="00743173" w:rsidRPr="00743173" w:rsidRDefault="00743173" w:rsidP="00743173">
      <w:pPr>
        <w:spacing w:line="360" w:lineRule="auto"/>
        <w:ind w:firstLineChars="200" w:firstLine="480"/>
        <w:rPr>
          <w:sz w:val="24"/>
        </w:rPr>
      </w:pPr>
      <w:r w:rsidRPr="00743173">
        <w:rPr>
          <w:sz w:val="24"/>
        </w:rPr>
        <w:t>欧盟食品安全局对评估报告进行评审后做出如下提议：</w:t>
      </w:r>
    </w:p>
    <w:tbl>
      <w:tblPr>
        <w:tblStyle w:val="25"/>
        <w:tblW w:w="5000" w:type="pct"/>
        <w:tblLook w:val="04A0" w:firstRow="1" w:lastRow="0" w:firstColumn="1" w:lastColumn="0" w:noHBand="0" w:noVBand="1"/>
      </w:tblPr>
      <w:tblGrid>
        <w:gridCol w:w="1384"/>
        <w:gridCol w:w="2412"/>
        <w:gridCol w:w="2818"/>
        <w:gridCol w:w="1914"/>
      </w:tblGrid>
      <w:tr w:rsidR="00743173" w:rsidRPr="007430FA" w14:paraId="3B47A10B" w14:textId="77777777" w:rsidTr="005F055A">
        <w:tc>
          <w:tcPr>
            <w:tcW w:w="812" w:type="pct"/>
            <w:hideMark/>
          </w:tcPr>
          <w:p w14:paraId="20692835" w14:textId="77777777" w:rsidR="00743173" w:rsidRPr="007430FA" w:rsidRDefault="00743173" w:rsidP="00AD5AFB">
            <w:pPr>
              <w:widowControl/>
              <w:jc w:val="left"/>
              <w:rPr>
                <w:rFonts w:ascii="宋体" w:hAnsi="宋体" w:cs="宋体"/>
                <w:kern w:val="0"/>
                <w:sz w:val="24"/>
              </w:rPr>
            </w:pPr>
            <w:r w:rsidRPr="007430FA">
              <w:rPr>
                <w:rFonts w:ascii="宋体" w:hAnsi="宋体" w:cs="宋体"/>
                <w:bCs/>
                <w:kern w:val="0"/>
                <w:sz w:val="24"/>
              </w:rPr>
              <w:t>代码</w:t>
            </w:r>
            <w:r w:rsidRPr="00FE08C4">
              <w:rPr>
                <w:rFonts w:ascii="宋体" w:hAnsi="宋体" w:cs="宋体" w:hint="eastAsia"/>
                <w:bCs/>
                <w:kern w:val="0"/>
                <w:sz w:val="24"/>
              </w:rPr>
              <w:t>a</w:t>
            </w:r>
          </w:p>
        </w:tc>
        <w:tc>
          <w:tcPr>
            <w:tcW w:w="1414" w:type="pct"/>
            <w:hideMark/>
          </w:tcPr>
          <w:p w14:paraId="7D384394" w14:textId="77777777" w:rsidR="00743173" w:rsidRPr="007430FA" w:rsidRDefault="00743173" w:rsidP="00AD5AFB">
            <w:pPr>
              <w:widowControl/>
              <w:jc w:val="center"/>
              <w:rPr>
                <w:rFonts w:ascii="宋体" w:hAnsi="宋体" w:cs="宋体"/>
                <w:kern w:val="0"/>
                <w:sz w:val="24"/>
              </w:rPr>
            </w:pPr>
            <w:r w:rsidRPr="007430FA">
              <w:rPr>
                <w:rFonts w:ascii="宋体" w:hAnsi="宋体" w:cs="宋体"/>
                <w:bCs/>
                <w:kern w:val="0"/>
                <w:sz w:val="24"/>
              </w:rPr>
              <w:t>商品种类</w:t>
            </w:r>
          </w:p>
        </w:tc>
        <w:tc>
          <w:tcPr>
            <w:tcW w:w="1652" w:type="pct"/>
            <w:hideMark/>
          </w:tcPr>
          <w:p w14:paraId="72858C29" w14:textId="77777777" w:rsidR="00743173" w:rsidRPr="007430FA" w:rsidRDefault="00743173" w:rsidP="00AD5AFB">
            <w:pPr>
              <w:widowControl/>
              <w:jc w:val="center"/>
              <w:rPr>
                <w:rFonts w:ascii="宋体" w:hAnsi="宋体" w:cs="宋体"/>
                <w:kern w:val="0"/>
                <w:sz w:val="24"/>
              </w:rPr>
            </w:pPr>
            <w:r w:rsidRPr="007430FA">
              <w:rPr>
                <w:rFonts w:ascii="宋体" w:hAnsi="宋体" w:cs="宋体"/>
                <w:bCs/>
                <w:kern w:val="0"/>
                <w:sz w:val="24"/>
              </w:rPr>
              <w:t>现行</w:t>
            </w:r>
            <w:r w:rsidRPr="007430FA">
              <w:rPr>
                <w:rFonts w:ascii="宋体" w:hAnsi="宋体" w:cs="宋体"/>
                <w:kern w:val="0"/>
                <w:sz w:val="24"/>
              </w:rPr>
              <w:t>MRL（mg/kg）</w:t>
            </w:r>
          </w:p>
        </w:tc>
        <w:tc>
          <w:tcPr>
            <w:tcW w:w="1122" w:type="pct"/>
            <w:hideMark/>
          </w:tcPr>
          <w:p w14:paraId="085EE36E" w14:textId="77777777" w:rsidR="00743173" w:rsidRPr="007430FA" w:rsidRDefault="00743173" w:rsidP="00AD5AFB">
            <w:pPr>
              <w:widowControl/>
              <w:jc w:val="center"/>
              <w:rPr>
                <w:rFonts w:ascii="宋体" w:hAnsi="宋体" w:cs="宋体"/>
                <w:kern w:val="0"/>
                <w:sz w:val="24"/>
              </w:rPr>
            </w:pPr>
            <w:r w:rsidRPr="007430FA">
              <w:rPr>
                <w:rFonts w:ascii="宋体" w:hAnsi="宋体" w:cs="宋体"/>
                <w:bCs/>
                <w:kern w:val="0"/>
                <w:sz w:val="24"/>
              </w:rPr>
              <w:t>提议</w:t>
            </w:r>
            <w:r w:rsidRPr="007430FA">
              <w:rPr>
                <w:rFonts w:ascii="宋体" w:hAnsi="宋体" w:cs="宋体"/>
                <w:kern w:val="0"/>
                <w:sz w:val="24"/>
              </w:rPr>
              <w:t>MRL（mg/kg）</w:t>
            </w:r>
          </w:p>
        </w:tc>
      </w:tr>
      <w:tr w:rsidR="00743173" w:rsidRPr="007430FA" w14:paraId="10487982" w14:textId="77777777" w:rsidTr="005F055A">
        <w:tc>
          <w:tcPr>
            <w:tcW w:w="812" w:type="pct"/>
            <w:hideMark/>
          </w:tcPr>
          <w:p w14:paraId="45F9F1AC" w14:textId="77777777" w:rsidR="00743173" w:rsidRPr="007430FA" w:rsidRDefault="00743173" w:rsidP="00AD5AFB">
            <w:pPr>
              <w:widowControl/>
              <w:jc w:val="left"/>
              <w:rPr>
                <w:rFonts w:ascii="宋体" w:hAnsi="宋体" w:cs="宋体"/>
                <w:kern w:val="0"/>
                <w:sz w:val="24"/>
              </w:rPr>
            </w:pPr>
            <w:r w:rsidRPr="007430FA">
              <w:rPr>
                <w:rFonts w:ascii="宋体" w:hAnsi="宋体" w:cs="宋体"/>
                <w:bCs/>
                <w:kern w:val="0"/>
                <w:sz w:val="24"/>
              </w:rPr>
              <w:t>0700000</w:t>
            </w:r>
          </w:p>
        </w:tc>
        <w:tc>
          <w:tcPr>
            <w:tcW w:w="1414" w:type="pct"/>
            <w:hideMark/>
          </w:tcPr>
          <w:p w14:paraId="20B922B0" w14:textId="77777777" w:rsidR="00743173" w:rsidRPr="007430FA" w:rsidRDefault="00743173" w:rsidP="00AD5AFB">
            <w:pPr>
              <w:widowControl/>
              <w:jc w:val="center"/>
              <w:rPr>
                <w:rFonts w:ascii="宋体" w:hAnsi="宋体" w:cs="宋体"/>
                <w:kern w:val="0"/>
                <w:sz w:val="24"/>
              </w:rPr>
            </w:pPr>
            <w:r w:rsidRPr="007430FA">
              <w:rPr>
                <w:rFonts w:ascii="宋体" w:hAnsi="宋体" w:cs="宋体"/>
                <w:bCs/>
                <w:kern w:val="0"/>
                <w:sz w:val="24"/>
              </w:rPr>
              <w:t>啤酒花（干）</w:t>
            </w:r>
          </w:p>
        </w:tc>
        <w:tc>
          <w:tcPr>
            <w:tcW w:w="1652" w:type="pct"/>
            <w:hideMark/>
          </w:tcPr>
          <w:p w14:paraId="79746D2F" w14:textId="77777777" w:rsidR="00743173" w:rsidRPr="007430FA" w:rsidRDefault="00743173" w:rsidP="00AD5AFB">
            <w:pPr>
              <w:widowControl/>
              <w:jc w:val="center"/>
              <w:rPr>
                <w:rFonts w:ascii="宋体" w:hAnsi="宋体" w:cs="宋体"/>
                <w:kern w:val="0"/>
                <w:sz w:val="24"/>
              </w:rPr>
            </w:pPr>
            <w:r w:rsidRPr="007430FA">
              <w:rPr>
                <w:rFonts w:ascii="宋体" w:hAnsi="宋体" w:cs="宋体"/>
                <w:bCs/>
                <w:kern w:val="0"/>
                <w:sz w:val="24"/>
              </w:rPr>
              <w:t>0.05</w:t>
            </w:r>
            <w:r w:rsidRPr="00FE08C4">
              <w:rPr>
                <w:rFonts w:ascii="宋体" w:hAnsi="宋体" w:cs="宋体" w:hint="eastAsia"/>
                <w:bCs/>
                <w:kern w:val="0"/>
                <w:sz w:val="24"/>
              </w:rPr>
              <w:t>*</w:t>
            </w:r>
          </w:p>
        </w:tc>
        <w:tc>
          <w:tcPr>
            <w:tcW w:w="1122" w:type="pct"/>
            <w:hideMark/>
          </w:tcPr>
          <w:p w14:paraId="028DAD92" w14:textId="77777777" w:rsidR="00743173" w:rsidRPr="007430FA" w:rsidRDefault="00743173" w:rsidP="00AD5AFB">
            <w:pPr>
              <w:widowControl/>
              <w:jc w:val="center"/>
              <w:rPr>
                <w:rFonts w:ascii="宋体" w:hAnsi="宋体" w:cs="宋体"/>
                <w:kern w:val="0"/>
                <w:sz w:val="24"/>
              </w:rPr>
            </w:pPr>
            <w:r w:rsidRPr="007430FA">
              <w:rPr>
                <w:rFonts w:ascii="宋体" w:hAnsi="宋体" w:cs="宋体"/>
                <w:bCs/>
                <w:kern w:val="0"/>
                <w:sz w:val="24"/>
              </w:rPr>
              <w:t>80</w:t>
            </w:r>
          </w:p>
        </w:tc>
      </w:tr>
      <w:tr w:rsidR="00743173" w:rsidRPr="007430FA" w14:paraId="441717EB" w14:textId="77777777" w:rsidTr="005F055A">
        <w:tc>
          <w:tcPr>
            <w:tcW w:w="5000" w:type="pct"/>
            <w:gridSpan w:val="4"/>
            <w:hideMark/>
          </w:tcPr>
          <w:p w14:paraId="476A1DEF" w14:textId="77777777" w:rsidR="00743173" w:rsidRDefault="00743173" w:rsidP="00AD5AFB">
            <w:pPr>
              <w:widowControl/>
              <w:shd w:val="clear" w:color="auto" w:fill="FFFFFF"/>
              <w:spacing w:line="330" w:lineRule="atLeast"/>
              <w:jc w:val="left"/>
              <w:rPr>
                <w:rFonts w:ascii="宋体" w:hAnsi="宋体" w:cs="宋体"/>
                <w:color w:val="333333"/>
                <w:kern w:val="0"/>
                <w:szCs w:val="21"/>
              </w:rPr>
            </w:pPr>
            <w:r>
              <w:rPr>
                <w:rFonts w:ascii="宋体" w:hAnsi="宋体" w:cs="宋体" w:hint="eastAsia"/>
                <w:color w:val="333333"/>
                <w:kern w:val="0"/>
                <w:szCs w:val="21"/>
              </w:rPr>
              <w:t>(a)：根据（EC）396/2005附件1中的农药编号</w:t>
            </w:r>
          </w:p>
          <w:p w14:paraId="4D0B4306" w14:textId="77777777" w:rsidR="00743173" w:rsidRPr="007430FA" w:rsidRDefault="00743173" w:rsidP="00AD5AFB">
            <w:pPr>
              <w:widowControl/>
              <w:shd w:val="clear" w:color="auto" w:fill="FFFFFF"/>
              <w:spacing w:line="330" w:lineRule="atLeast"/>
              <w:jc w:val="left"/>
              <w:rPr>
                <w:rFonts w:ascii="宋体" w:hAnsi="宋体" w:cs="宋体"/>
                <w:bCs/>
                <w:kern w:val="0"/>
                <w:sz w:val="24"/>
              </w:rPr>
            </w:pPr>
            <w:r>
              <w:rPr>
                <w:rFonts w:ascii="宋体" w:hAnsi="宋体" w:cs="宋体" w:hint="eastAsia"/>
                <w:color w:val="333333"/>
                <w:kern w:val="0"/>
                <w:szCs w:val="21"/>
              </w:rPr>
              <w:t>(*)：该种农药的最低检出限</w:t>
            </w:r>
          </w:p>
        </w:tc>
      </w:tr>
    </w:tbl>
    <w:p w14:paraId="44FD6AF0" w14:textId="77777777" w:rsidR="002C033B" w:rsidRPr="00FB20D4" w:rsidRDefault="003C62D9" w:rsidP="00FB20D4">
      <w:pPr>
        <w:widowControl/>
        <w:tabs>
          <w:tab w:val="left" w:pos="360"/>
        </w:tabs>
        <w:spacing w:line="360" w:lineRule="auto"/>
        <w:outlineLvl w:val="1"/>
        <w:rPr>
          <w:b/>
          <w:bCs/>
          <w:sz w:val="32"/>
          <w:szCs w:val="32"/>
        </w:rPr>
      </w:pPr>
      <w:bookmarkStart w:id="6" w:name="_Toc418865049"/>
      <w:r w:rsidRPr="00FB20D4">
        <w:rPr>
          <w:rFonts w:hint="eastAsia"/>
          <w:b/>
          <w:bCs/>
          <w:sz w:val="32"/>
          <w:szCs w:val="32"/>
        </w:rPr>
        <w:t>加拿大</w:t>
      </w:r>
      <w:bookmarkEnd w:id="6"/>
    </w:p>
    <w:p w14:paraId="48FC477D" w14:textId="77777777" w:rsidR="002C033B" w:rsidRPr="00795434" w:rsidRDefault="002C033B" w:rsidP="004D189E">
      <w:pPr>
        <w:pStyle w:val="3"/>
        <w:pBdr>
          <w:bottom w:val="single" w:sz="6" w:space="8" w:color="E7E7EB"/>
        </w:pBdr>
        <w:spacing w:beforeLines="150" w:before="468" w:after="0" w:line="360" w:lineRule="auto"/>
        <w:rPr>
          <w:rFonts w:ascii="Helvetica" w:hAnsi="Helvetica"/>
          <w:bCs w:val="0"/>
          <w:color w:val="000000"/>
          <w:sz w:val="24"/>
          <w:szCs w:val="24"/>
        </w:rPr>
      </w:pPr>
      <w:bookmarkStart w:id="7" w:name="_Toc418865050"/>
      <w:r w:rsidRPr="00795434">
        <w:rPr>
          <w:rFonts w:ascii="Helvetica" w:hAnsi="Helvetica"/>
          <w:bCs w:val="0"/>
          <w:color w:val="000000"/>
          <w:sz w:val="24"/>
          <w:szCs w:val="24"/>
        </w:rPr>
        <w:lastRenderedPageBreak/>
        <w:t>加拿大拟修订二甲吩草胺和敌草腈的最大残留限量</w:t>
      </w:r>
      <w:bookmarkEnd w:id="7"/>
    </w:p>
    <w:p w14:paraId="114F5922" w14:textId="05195C67" w:rsidR="002C033B" w:rsidRPr="002C033B" w:rsidRDefault="002C033B" w:rsidP="002C033B">
      <w:pPr>
        <w:spacing w:line="360" w:lineRule="auto"/>
        <w:ind w:firstLineChars="200" w:firstLine="480"/>
        <w:rPr>
          <w:sz w:val="24"/>
        </w:rPr>
      </w:pPr>
      <w:r w:rsidRPr="002C033B">
        <w:rPr>
          <w:rFonts w:hint="eastAsia"/>
          <w:sz w:val="24"/>
        </w:rPr>
        <w:t>2015</w:t>
      </w:r>
      <w:r w:rsidRPr="002C033B">
        <w:rPr>
          <w:rFonts w:hint="eastAsia"/>
          <w:sz w:val="24"/>
        </w:rPr>
        <w:t>年</w:t>
      </w:r>
      <w:r w:rsidRPr="002C033B">
        <w:rPr>
          <w:rFonts w:hint="eastAsia"/>
          <w:sz w:val="24"/>
        </w:rPr>
        <w:t>4</w:t>
      </w:r>
      <w:r w:rsidRPr="002C033B">
        <w:rPr>
          <w:rFonts w:hint="eastAsia"/>
          <w:sz w:val="24"/>
        </w:rPr>
        <w:t>月</w:t>
      </w:r>
      <w:r w:rsidRPr="002C033B">
        <w:rPr>
          <w:rFonts w:hint="eastAsia"/>
          <w:sz w:val="24"/>
        </w:rPr>
        <w:t>14</w:t>
      </w:r>
      <w:r w:rsidRPr="002C033B">
        <w:rPr>
          <w:rFonts w:hint="eastAsia"/>
          <w:sz w:val="24"/>
        </w:rPr>
        <w:t>日，据加拿大卫生部消息，加拿大卫生部发布</w:t>
      </w:r>
      <w:r w:rsidRPr="002C033B">
        <w:rPr>
          <w:rFonts w:hint="eastAsia"/>
          <w:sz w:val="24"/>
        </w:rPr>
        <w:t>PMRL2015-11</w:t>
      </w:r>
      <w:r w:rsidRPr="002C033B">
        <w:rPr>
          <w:rFonts w:hint="eastAsia"/>
          <w:sz w:val="24"/>
        </w:rPr>
        <w:t>和</w:t>
      </w:r>
      <w:r w:rsidRPr="002C033B">
        <w:rPr>
          <w:rFonts w:hint="eastAsia"/>
          <w:sz w:val="24"/>
        </w:rPr>
        <w:t>PMRL2015-12</w:t>
      </w:r>
      <w:r w:rsidRPr="002C033B">
        <w:rPr>
          <w:rFonts w:hint="eastAsia"/>
          <w:sz w:val="24"/>
        </w:rPr>
        <w:t>号通报，有害生物管理局提议修订二甲吩草胺（</w:t>
      </w:r>
      <w:r w:rsidRPr="002C033B">
        <w:rPr>
          <w:rFonts w:hint="eastAsia"/>
          <w:sz w:val="24"/>
        </w:rPr>
        <w:t>Dimethenamid</w:t>
      </w:r>
      <w:r w:rsidRPr="002C033B">
        <w:rPr>
          <w:rFonts w:hint="eastAsia"/>
          <w:sz w:val="24"/>
        </w:rPr>
        <w:t>）和敌草腈（</w:t>
      </w:r>
      <w:r w:rsidRPr="002C033B">
        <w:rPr>
          <w:rFonts w:hint="eastAsia"/>
          <w:sz w:val="24"/>
        </w:rPr>
        <w:t>Dichlobenil</w:t>
      </w:r>
      <w:r w:rsidRPr="002C033B">
        <w:rPr>
          <w:rFonts w:hint="eastAsia"/>
          <w:sz w:val="24"/>
        </w:rPr>
        <w:t>）的最大残留限量。</w:t>
      </w:r>
      <w:r>
        <w:rPr>
          <w:rFonts w:hint="eastAsia"/>
          <w:sz w:val="24"/>
        </w:rPr>
        <w:t>其中，特别制定了</w:t>
      </w:r>
      <w:r w:rsidRPr="002C033B">
        <w:rPr>
          <w:rFonts w:hint="eastAsia"/>
          <w:sz w:val="24"/>
        </w:rPr>
        <w:t>敌草腈</w:t>
      </w:r>
      <w:r>
        <w:rPr>
          <w:rFonts w:hint="eastAsia"/>
          <w:sz w:val="24"/>
        </w:rPr>
        <w:t>在蓝莓果酒重要原料——蓝莓中的残留限量，</w:t>
      </w:r>
      <w:r w:rsidRPr="002C033B">
        <w:rPr>
          <w:rFonts w:hint="eastAsia"/>
          <w:sz w:val="24"/>
        </w:rPr>
        <w:t>具体如下：</w:t>
      </w:r>
    </w:p>
    <w:tbl>
      <w:tblPr>
        <w:tblStyle w:val="25"/>
        <w:tblW w:w="5000" w:type="pct"/>
        <w:tblLook w:val="04A0" w:firstRow="1" w:lastRow="0" w:firstColumn="1" w:lastColumn="0" w:noHBand="0" w:noVBand="1"/>
      </w:tblPr>
      <w:tblGrid>
        <w:gridCol w:w="2475"/>
        <w:gridCol w:w="3594"/>
        <w:gridCol w:w="2459"/>
      </w:tblGrid>
      <w:tr w:rsidR="002C033B" w:rsidRPr="002C033B" w14:paraId="642BB6E4" w14:textId="77777777" w:rsidTr="002C033B">
        <w:trPr>
          <w:trHeight w:val="374"/>
        </w:trPr>
        <w:tc>
          <w:tcPr>
            <w:tcW w:w="1451" w:type="pct"/>
            <w:hideMark/>
          </w:tcPr>
          <w:p w14:paraId="2C1B3536" w14:textId="77777777" w:rsidR="002C033B" w:rsidRPr="002C033B" w:rsidRDefault="002C033B" w:rsidP="002C033B">
            <w:pPr>
              <w:adjustRightInd w:val="0"/>
              <w:snapToGrid w:val="0"/>
              <w:rPr>
                <w:sz w:val="24"/>
              </w:rPr>
            </w:pPr>
            <w:r w:rsidRPr="002C033B">
              <w:rPr>
                <w:rFonts w:hint="eastAsia"/>
                <w:sz w:val="24"/>
              </w:rPr>
              <w:t>农药名称</w:t>
            </w:r>
          </w:p>
        </w:tc>
        <w:tc>
          <w:tcPr>
            <w:tcW w:w="2107" w:type="pct"/>
            <w:hideMark/>
          </w:tcPr>
          <w:p w14:paraId="2AD51383" w14:textId="77777777" w:rsidR="002C033B" w:rsidRPr="002C033B" w:rsidRDefault="002C033B" w:rsidP="002C033B">
            <w:pPr>
              <w:adjustRightInd w:val="0"/>
              <w:snapToGrid w:val="0"/>
              <w:rPr>
                <w:sz w:val="24"/>
              </w:rPr>
            </w:pPr>
            <w:r w:rsidRPr="002C033B">
              <w:rPr>
                <w:rFonts w:hint="eastAsia"/>
                <w:sz w:val="24"/>
              </w:rPr>
              <w:t>食品类别</w:t>
            </w:r>
          </w:p>
        </w:tc>
        <w:tc>
          <w:tcPr>
            <w:tcW w:w="1442" w:type="pct"/>
            <w:hideMark/>
          </w:tcPr>
          <w:p w14:paraId="4B5A5996" w14:textId="77777777" w:rsidR="002C033B" w:rsidRPr="002C033B" w:rsidRDefault="002C033B" w:rsidP="002C033B">
            <w:pPr>
              <w:adjustRightInd w:val="0"/>
              <w:snapToGrid w:val="0"/>
              <w:rPr>
                <w:sz w:val="24"/>
              </w:rPr>
            </w:pPr>
            <w:r w:rsidRPr="002C033B">
              <w:rPr>
                <w:rFonts w:hint="eastAsia"/>
                <w:sz w:val="24"/>
              </w:rPr>
              <w:t>最大残留限量（</w:t>
            </w:r>
            <w:r w:rsidRPr="002C033B">
              <w:rPr>
                <w:rFonts w:hint="eastAsia"/>
                <w:sz w:val="24"/>
              </w:rPr>
              <w:t>ppm</w:t>
            </w:r>
            <w:r w:rsidRPr="002C033B">
              <w:rPr>
                <w:rFonts w:hint="eastAsia"/>
                <w:sz w:val="24"/>
              </w:rPr>
              <w:t>）</w:t>
            </w:r>
          </w:p>
        </w:tc>
      </w:tr>
      <w:tr w:rsidR="002C033B" w:rsidRPr="002C033B" w14:paraId="75F8C59E" w14:textId="77777777" w:rsidTr="002C033B">
        <w:trPr>
          <w:trHeight w:val="591"/>
        </w:trPr>
        <w:tc>
          <w:tcPr>
            <w:tcW w:w="1451" w:type="pct"/>
            <w:hideMark/>
          </w:tcPr>
          <w:p w14:paraId="7C143C24" w14:textId="77777777" w:rsidR="002C033B" w:rsidRPr="002C033B" w:rsidRDefault="002C033B" w:rsidP="002C033B">
            <w:pPr>
              <w:adjustRightInd w:val="0"/>
              <w:snapToGrid w:val="0"/>
              <w:rPr>
                <w:sz w:val="24"/>
              </w:rPr>
            </w:pPr>
            <w:r w:rsidRPr="002C033B">
              <w:rPr>
                <w:rFonts w:hint="eastAsia"/>
                <w:sz w:val="24"/>
              </w:rPr>
              <w:t>二甲吩草胺（</w:t>
            </w:r>
            <w:r w:rsidRPr="002C033B">
              <w:rPr>
                <w:rFonts w:hint="eastAsia"/>
                <w:sz w:val="24"/>
              </w:rPr>
              <w:t>Dimethenamid</w:t>
            </w:r>
            <w:r w:rsidRPr="002C033B">
              <w:rPr>
                <w:rFonts w:hint="eastAsia"/>
                <w:sz w:val="24"/>
              </w:rPr>
              <w:t>）</w:t>
            </w:r>
          </w:p>
        </w:tc>
        <w:tc>
          <w:tcPr>
            <w:tcW w:w="2107" w:type="pct"/>
            <w:hideMark/>
          </w:tcPr>
          <w:p w14:paraId="2F541FD3" w14:textId="77777777" w:rsidR="002C033B" w:rsidRPr="002C033B" w:rsidRDefault="002C033B" w:rsidP="002C033B">
            <w:pPr>
              <w:adjustRightInd w:val="0"/>
              <w:snapToGrid w:val="0"/>
              <w:rPr>
                <w:sz w:val="24"/>
              </w:rPr>
            </w:pPr>
            <w:r w:rsidRPr="002C033B">
              <w:rPr>
                <w:rFonts w:hint="eastAsia"/>
                <w:sz w:val="24"/>
              </w:rPr>
              <w:t>小型蔓生水果，不包括猕猴桃（作物亚组</w:t>
            </w:r>
            <w:r w:rsidRPr="002C033B">
              <w:rPr>
                <w:rFonts w:hint="eastAsia"/>
                <w:sz w:val="24"/>
              </w:rPr>
              <w:t>13-07F</w:t>
            </w:r>
            <w:r w:rsidRPr="002C033B">
              <w:rPr>
                <w:rFonts w:hint="eastAsia"/>
                <w:sz w:val="24"/>
              </w:rPr>
              <w:t>）</w:t>
            </w:r>
          </w:p>
        </w:tc>
        <w:tc>
          <w:tcPr>
            <w:tcW w:w="1442" w:type="pct"/>
            <w:hideMark/>
          </w:tcPr>
          <w:p w14:paraId="4955A71C" w14:textId="77777777" w:rsidR="002C033B" w:rsidRPr="002C033B" w:rsidRDefault="002C033B" w:rsidP="002C033B">
            <w:pPr>
              <w:adjustRightInd w:val="0"/>
              <w:snapToGrid w:val="0"/>
              <w:rPr>
                <w:sz w:val="24"/>
              </w:rPr>
            </w:pPr>
            <w:r w:rsidRPr="002C033B">
              <w:rPr>
                <w:rFonts w:hint="eastAsia"/>
                <w:sz w:val="24"/>
              </w:rPr>
              <w:t>0.01</w:t>
            </w:r>
          </w:p>
        </w:tc>
      </w:tr>
      <w:tr w:rsidR="002C033B" w:rsidRPr="002C033B" w14:paraId="0B3EDDD2" w14:textId="77777777" w:rsidTr="002C033B">
        <w:trPr>
          <w:trHeight w:val="591"/>
        </w:trPr>
        <w:tc>
          <w:tcPr>
            <w:tcW w:w="1451" w:type="pct"/>
            <w:hideMark/>
          </w:tcPr>
          <w:p w14:paraId="63C2468B" w14:textId="77777777" w:rsidR="002C033B" w:rsidRPr="002C033B" w:rsidRDefault="002C033B" w:rsidP="002C033B">
            <w:pPr>
              <w:adjustRightInd w:val="0"/>
              <w:snapToGrid w:val="0"/>
              <w:rPr>
                <w:sz w:val="24"/>
              </w:rPr>
            </w:pPr>
            <w:r w:rsidRPr="002C033B">
              <w:rPr>
                <w:rFonts w:hint="eastAsia"/>
                <w:sz w:val="24"/>
              </w:rPr>
              <w:t>敌草腈（</w:t>
            </w:r>
            <w:r w:rsidRPr="002C033B">
              <w:rPr>
                <w:rFonts w:hint="eastAsia"/>
                <w:sz w:val="24"/>
              </w:rPr>
              <w:t>Dichlobenil</w:t>
            </w:r>
            <w:r w:rsidRPr="002C033B">
              <w:rPr>
                <w:rFonts w:hint="eastAsia"/>
                <w:sz w:val="24"/>
              </w:rPr>
              <w:t>）</w:t>
            </w:r>
          </w:p>
        </w:tc>
        <w:tc>
          <w:tcPr>
            <w:tcW w:w="2107" w:type="pct"/>
            <w:hideMark/>
          </w:tcPr>
          <w:p w14:paraId="2F191DFC" w14:textId="77777777" w:rsidR="002C033B" w:rsidRPr="002C033B" w:rsidRDefault="002C033B" w:rsidP="002C033B">
            <w:pPr>
              <w:adjustRightInd w:val="0"/>
              <w:snapToGrid w:val="0"/>
              <w:rPr>
                <w:sz w:val="24"/>
              </w:rPr>
            </w:pPr>
            <w:r w:rsidRPr="002C033B">
              <w:rPr>
                <w:rFonts w:hint="eastAsia"/>
                <w:sz w:val="24"/>
              </w:rPr>
              <w:t>高丛蓝莓；矮丛蓝莓</w:t>
            </w:r>
          </w:p>
          <w:p w14:paraId="71A01E11" w14:textId="77777777" w:rsidR="002C033B" w:rsidRPr="002C033B" w:rsidRDefault="002C033B" w:rsidP="002C033B">
            <w:pPr>
              <w:adjustRightInd w:val="0"/>
              <w:snapToGrid w:val="0"/>
              <w:rPr>
                <w:sz w:val="24"/>
              </w:rPr>
            </w:pPr>
            <w:r w:rsidRPr="002C033B">
              <w:rPr>
                <w:rFonts w:hint="eastAsia"/>
                <w:sz w:val="24"/>
              </w:rPr>
              <w:t> </w:t>
            </w:r>
          </w:p>
        </w:tc>
        <w:tc>
          <w:tcPr>
            <w:tcW w:w="1442" w:type="pct"/>
            <w:hideMark/>
          </w:tcPr>
          <w:p w14:paraId="26AE63FE" w14:textId="77777777" w:rsidR="002C033B" w:rsidRPr="002C033B" w:rsidRDefault="002C033B" w:rsidP="002C033B">
            <w:pPr>
              <w:adjustRightInd w:val="0"/>
              <w:snapToGrid w:val="0"/>
              <w:rPr>
                <w:sz w:val="24"/>
              </w:rPr>
            </w:pPr>
            <w:r w:rsidRPr="002C033B">
              <w:rPr>
                <w:rFonts w:hint="eastAsia"/>
                <w:sz w:val="24"/>
              </w:rPr>
              <w:t>0.5</w:t>
            </w:r>
          </w:p>
        </w:tc>
      </w:tr>
    </w:tbl>
    <w:p w14:paraId="05D06CE7" w14:textId="77777777" w:rsidR="002C033B" w:rsidRPr="00722BB6" w:rsidRDefault="002C033B" w:rsidP="002C033B">
      <w:pPr>
        <w:spacing w:line="360" w:lineRule="auto"/>
        <w:ind w:firstLineChars="200" w:firstLine="643"/>
        <w:rPr>
          <w:b/>
          <w:bCs/>
          <w:sz w:val="32"/>
          <w:szCs w:val="32"/>
        </w:rPr>
      </w:pPr>
    </w:p>
    <w:p w14:paraId="27EE8275" w14:textId="77777777" w:rsidR="00C368D5" w:rsidRPr="00BA2C6C" w:rsidRDefault="00C368D5" w:rsidP="00BA2C6C">
      <w:pPr>
        <w:widowControl/>
        <w:tabs>
          <w:tab w:val="left" w:pos="360"/>
        </w:tabs>
        <w:spacing w:line="360" w:lineRule="auto"/>
        <w:outlineLvl w:val="1"/>
        <w:rPr>
          <w:b/>
          <w:bCs/>
          <w:sz w:val="32"/>
          <w:szCs w:val="32"/>
        </w:rPr>
      </w:pPr>
      <w:bookmarkStart w:id="8" w:name="_Toc418865051"/>
      <w:r w:rsidRPr="00BA2C6C">
        <w:rPr>
          <w:rFonts w:hint="eastAsia"/>
          <w:b/>
          <w:bCs/>
          <w:sz w:val="32"/>
          <w:szCs w:val="32"/>
        </w:rPr>
        <w:t>韩国</w:t>
      </w:r>
      <w:bookmarkEnd w:id="8"/>
    </w:p>
    <w:p w14:paraId="040F8040" w14:textId="77777777" w:rsidR="00C368D5" w:rsidRPr="00C368D5" w:rsidRDefault="00C368D5" w:rsidP="004D189E">
      <w:pPr>
        <w:pStyle w:val="3"/>
        <w:pBdr>
          <w:bottom w:val="single" w:sz="6" w:space="8" w:color="E7E7EB"/>
        </w:pBdr>
        <w:spacing w:beforeLines="150" w:before="468" w:after="0" w:line="360" w:lineRule="auto"/>
        <w:rPr>
          <w:rFonts w:ascii="Helvetica" w:hAnsi="Helvetica"/>
          <w:bCs w:val="0"/>
          <w:color w:val="000000"/>
          <w:sz w:val="24"/>
          <w:szCs w:val="24"/>
        </w:rPr>
      </w:pPr>
      <w:bookmarkStart w:id="9" w:name="_Toc418865052"/>
      <w:r w:rsidRPr="00C368D5">
        <w:rPr>
          <w:rFonts w:ascii="Helvetica" w:hAnsi="Helvetica"/>
          <w:bCs w:val="0"/>
          <w:color w:val="000000"/>
          <w:sz w:val="24"/>
          <w:szCs w:val="24"/>
        </w:rPr>
        <w:t>韩国发布食品添加剂按用途分类计划</w:t>
      </w:r>
      <w:bookmarkEnd w:id="9"/>
    </w:p>
    <w:p w14:paraId="61B7BE23" w14:textId="77777777" w:rsidR="00C368D5" w:rsidRPr="00BA2C6C" w:rsidRDefault="00C368D5" w:rsidP="00BA2C6C">
      <w:pPr>
        <w:spacing w:line="360" w:lineRule="auto"/>
        <w:ind w:firstLineChars="200" w:firstLine="480"/>
        <w:rPr>
          <w:sz w:val="24"/>
        </w:rPr>
      </w:pPr>
      <w:r w:rsidRPr="00BA2C6C">
        <w:rPr>
          <w:rFonts w:hint="eastAsia"/>
          <w:sz w:val="24"/>
        </w:rPr>
        <w:t>2015</w:t>
      </w:r>
      <w:r w:rsidRPr="00BA2C6C">
        <w:rPr>
          <w:rFonts w:hint="eastAsia"/>
          <w:sz w:val="24"/>
        </w:rPr>
        <w:t>年</w:t>
      </w:r>
      <w:r w:rsidRPr="00BA2C6C">
        <w:rPr>
          <w:rFonts w:hint="eastAsia"/>
          <w:sz w:val="24"/>
        </w:rPr>
        <w:t>4</w:t>
      </w:r>
      <w:r w:rsidRPr="00BA2C6C">
        <w:rPr>
          <w:rFonts w:hint="eastAsia"/>
          <w:sz w:val="24"/>
        </w:rPr>
        <w:t>月</w:t>
      </w:r>
      <w:r w:rsidRPr="00BA2C6C">
        <w:rPr>
          <w:rFonts w:hint="eastAsia"/>
          <w:sz w:val="24"/>
        </w:rPr>
        <w:t>29</w:t>
      </w:r>
      <w:r w:rsidRPr="00BA2C6C">
        <w:rPr>
          <w:rFonts w:hint="eastAsia"/>
          <w:sz w:val="24"/>
        </w:rPr>
        <w:t>日，韩国食药厅（</w:t>
      </w:r>
      <w:r w:rsidRPr="00BA2C6C">
        <w:rPr>
          <w:rFonts w:hint="eastAsia"/>
          <w:sz w:val="24"/>
        </w:rPr>
        <w:t>KFDA</w:t>
      </w:r>
      <w:r w:rsidRPr="00BA2C6C">
        <w:rPr>
          <w:rFonts w:hint="eastAsia"/>
          <w:sz w:val="24"/>
        </w:rPr>
        <w:t>）发表了对食品添加剂根据其用途进行分类的改编计划。该计划包括对食品添加剂根据防腐剂、抗氧化剂、甜味剂等其用途分类为</w:t>
      </w:r>
      <w:r w:rsidRPr="00BA2C6C">
        <w:rPr>
          <w:rFonts w:hint="eastAsia"/>
          <w:sz w:val="24"/>
        </w:rPr>
        <w:t>31</w:t>
      </w:r>
      <w:r w:rsidRPr="00BA2C6C">
        <w:rPr>
          <w:rFonts w:hint="eastAsia"/>
          <w:sz w:val="24"/>
        </w:rPr>
        <w:t>种，对每种用途进行定义的同时提供每一种添加剂的化学分子式、</w:t>
      </w:r>
      <w:r w:rsidRPr="00BA2C6C">
        <w:rPr>
          <w:rFonts w:hint="eastAsia"/>
          <w:sz w:val="24"/>
        </w:rPr>
        <w:t xml:space="preserve">CAS </w:t>
      </w:r>
      <w:r w:rsidRPr="00BA2C6C">
        <w:rPr>
          <w:rFonts w:hint="eastAsia"/>
          <w:sz w:val="24"/>
        </w:rPr>
        <w:t>分类号、别名、使用限量等内容。</w:t>
      </w:r>
    </w:p>
    <w:p w14:paraId="610628F8" w14:textId="77777777" w:rsidR="00C368D5" w:rsidRPr="00BA2C6C" w:rsidRDefault="00C368D5" w:rsidP="00BA2C6C">
      <w:pPr>
        <w:spacing w:line="360" w:lineRule="auto"/>
        <w:ind w:firstLineChars="200" w:firstLine="480"/>
        <w:rPr>
          <w:sz w:val="24"/>
        </w:rPr>
      </w:pPr>
      <w:r w:rsidRPr="00BA2C6C">
        <w:rPr>
          <w:rFonts w:hint="eastAsia"/>
          <w:sz w:val="24"/>
        </w:rPr>
        <w:t>在过去的</w:t>
      </w:r>
      <w:r w:rsidRPr="00BA2C6C">
        <w:rPr>
          <w:rFonts w:hint="eastAsia"/>
          <w:sz w:val="24"/>
        </w:rPr>
        <w:t>62</w:t>
      </w:r>
      <w:r w:rsidRPr="00BA2C6C">
        <w:rPr>
          <w:rFonts w:hint="eastAsia"/>
          <w:sz w:val="24"/>
        </w:rPr>
        <w:t>年中，韩国食品添加剂一直按照合成和天然分类体系进行分类，这不仅导致没有明示食品添加剂用途而误用事例的频繁发生，还给消费者带来天然添加剂安全、合成添加剂不安全的错误认识。</w:t>
      </w:r>
    </w:p>
    <w:p w14:paraId="445E8D48" w14:textId="77777777" w:rsidR="00C368D5" w:rsidRPr="00BA2C6C" w:rsidRDefault="00C368D5" w:rsidP="00BA2C6C">
      <w:pPr>
        <w:spacing w:line="360" w:lineRule="auto"/>
        <w:ind w:firstLineChars="200" w:firstLine="480"/>
        <w:rPr>
          <w:sz w:val="24"/>
        </w:rPr>
      </w:pPr>
      <w:r w:rsidRPr="00BA2C6C">
        <w:rPr>
          <w:rFonts w:hint="eastAsia"/>
          <w:sz w:val="24"/>
        </w:rPr>
        <w:t>KFDA</w:t>
      </w:r>
      <w:r w:rsidRPr="00BA2C6C">
        <w:rPr>
          <w:rFonts w:hint="eastAsia"/>
          <w:sz w:val="24"/>
        </w:rPr>
        <w:t>为了消除消费者对食品添加剂的错误认识及为了企业便于理解食品添加剂使用对象食品及使用限量等内容，决定采取该改编计划。</w:t>
      </w:r>
    </w:p>
    <w:p w14:paraId="7A5EDF2A" w14:textId="77777777" w:rsidR="00C368D5" w:rsidRDefault="00C368D5" w:rsidP="00BA2C6C">
      <w:pPr>
        <w:spacing w:line="360" w:lineRule="auto"/>
        <w:ind w:firstLineChars="200" w:firstLine="480"/>
        <w:rPr>
          <w:sz w:val="24"/>
        </w:rPr>
      </w:pPr>
      <w:r w:rsidRPr="00BA2C6C">
        <w:rPr>
          <w:rFonts w:hint="eastAsia"/>
          <w:sz w:val="24"/>
        </w:rPr>
        <w:t>KFDA</w:t>
      </w:r>
      <w:r w:rsidRPr="00BA2C6C">
        <w:rPr>
          <w:rFonts w:hint="eastAsia"/>
          <w:sz w:val="24"/>
        </w:rPr>
        <w:t>称，将听取学界、企业、消费者团体的意见之后于今年</w:t>
      </w:r>
      <w:r w:rsidRPr="00BA2C6C">
        <w:rPr>
          <w:rFonts w:hint="eastAsia"/>
          <w:sz w:val="24"/>
        </w:rPr>
        <w:t>7</w:t>
      </w:r>
      <w:r w:rsidRPr="00BA2C6C">
        <w:rPr>
          <w:rFonts w:hint="eastAsia"/>
          <w:sz w:val="24"/>
        </w:rPr>
        <w:t>月确定方案，下半年对《食品卫生法》进行修改时，同时发布食品添加剂基准及规格全部改正案告示。</w:t>
      </w:r>
    </w:p>
    <w:p w14:paraId="24A4508F" w14:textId="77777777" w:rsidR="00074F89" w:rsidRDefault="00074F89" w:rsidP="00BA2C6C">
      <w:pPr>
        <w:spacing w:line="360" w:lineRule="auto"/>
        <w:ind w:firstLineChars="200" w:firstLine="480"/>
        <w:rPr>
          <w:sz w:val="24"/>
        </w:rPr>
      </w:pPr>
    </w:p>
    <w:p w14:paraId="4EB352FE" w14:textId="77777777" w:rsidR="00D0797A" w:rsidRPr="00D0797A" w:rsidRDefault="0033360F" w:rsidP="00D0797A">
      <w:pPr>
        <w:widowControl/>
        <w:tabs>
          <w:tab w:val="left" w:pos="360"/>
        </w:tabs>
        <w:spacing w:line="360" w:lineRule="auto"/>
        <w:outlineLvl w:val="1"/>
        <w:rPr>
          <w:b/>
          <w:bCs/>
          <w:sz w:val="32"/>
          <w:szCs w:val="32"/>
        </w:rPr>
      </w:pPr>
      <w:bookmarkStart w:id="10" w:name="_Toc418865053"/>
      <w:r>
        <w:rPr>
          <w:rFonts w:hint="eastAsia"/>
          <w:b/>
          <w:bCs/>
          <w:sz w:val="32"/>
          <w:szCs w:val="32"/>
        </w:rPr>
        <w:t>拉美地区</w:t>
      </w:r>
      <w:bookmarkEnd w:id="10"/>
    </w:p>
    <w:p w14:paraId="5083BA55" w14:textId="77777777" w:rsidR="0009239C" w:rsidRPr="0009239C" w:rsidRDefault="0009239C" w:rsidP="004D189E">
      <w:pPr>
        <w:pStyle w:val="3"/>
        <w:pBdr>
          <w:bottom w:val="single" w:sz="6" w:space="8" w:color="E7E7EB"/>
        </w:pBdr>
        <w:spacing w:beforeLines="150" w:before="468" w:after="0" w:line="360" w:lineRule="auto"/>
        <w:rPr>
          <w:rFonts w:ascii="Helvetica" w:hAnsi="Helvetica"/>
          <w:bCs w:val="0"/>
          <w:color w:val="000000"/>
          <w:sz w:val="24"/>
          <w:szCs w:val="24"/>
        </w:rPr>
      </w:pPr>
      <w:bookmarkStart w:id="11" w:name="_Toc418865054"/>
      <w:r w:rsidRPr="0009239C">
        <w:rPr>
          <w:rFonts w:ascii="Helvetica" w:hAnsi="Helvetica"/>
          <w:bCs w:val="0"/>
          <w:color w:val="000000"/>
          <w:sz w:val="24"/>
          <w:szCs w:val="24"/>
        </w:rPr>
        <w:lastRenderedPageBreak/>
        <w:t>墨西哥</w:t>
      </w:r>
      <w:r w:rsidR="00600CEA">
        <w:rPr>
          <w:rFonts w:ascii="Helvetica" w:hAnsi="Helvetica" w:hint="eastAsia"/>
          <w:bCs w:val="0"/>
          <w:color w:val="000000"/>
          <w:sz w:val="24"/>
          <w:szCs w:val="24"/>
        </w:rPr>
        <w:t>将实施</w:t>
      </w:r>
      <w:r w:rsidR="00D6378B" w:rsidRPr="0009239C">
        <w:rPr>
          <w:rFonts w:ascii="Helvetica" w:hAnsi="Helvetica"/>
          <w:bCs w:val="0"/>
          <w:color w:val="000000"/>
          <w:sz w:val="24"/>
          <w:szCs w:val="24"/>
        </w:rPr>
        <w:t>新</w:t>
      </w:r>
      <w:r w:rsidR="00D6378B">
        <w:rPr>
          <w:rFonts w:ascii="Helvetica" w:hAnsi="Helvetica" w:hint="eastAsia"/>
          <w:bCs w:val="0"/>
          <w:color w:val="000000"/>
          <w:sz w:val="24"/>
          <w:szCs w:val="24"/>
        </w:rPr>
        <w:t>的</w:t>
      </w:r>
      <w:r w:rsidRPr="0009239C">
        <w:rPr>
          <w:rFonts w:ascii="Helvetica" w:hAnsi="Helvetica"/>
          <w:bCs w:val="0"/>
          <w:color w:val="000000"/>
          <w:sz w:val="24"/>
          <w:szCs w:val="24"/>
        </w:rPr>
        <w:t>酒精饮料卫生和标签要求</w:t>
      </w:r>
      <w:bookmarkEnd w:id="11"/>
    </w:p>
    <w:p w14:paraId="68902379" w14:textId="77777777" w:rsidR="0009239C" w:rsidRPr="0009239C" w:rsidRDefault="0009239C" w:rsidP="0009239C">
      <w:pPr>
        <w:spacing w:line="360" w:lineRule="auto"/>
        <w:ind w:firstLineChars="200" w:firstLine="480"/>
        <w:rPr>
          <w:sz w:val="24"/>
        </w:rPr>
      </w:pPr>
      <w:r w:rsidRPr="0009239C">
        <w:rPr>
          <w:rFonts w:hint="eastAsia"/>
          <w:sz w:val="24"/>
        </w:rPr>
        <w:t>据香港贸发局网站</w:t>
      </w:r>
      <w:r w:rsidRPr="0009239C">
        <w:rPr>
          <w:rFonts w:hint="eastAsia"/>
          <w:sz w:val="24"/>
        </w:rPr>
        <w:t>2015</w:t>
      </w:r>
      <w:r w:rsidRPr="0009239C">
        <w:rPr>
          <w:rFonts w:hint="eastAsia"/>
          <w:sz w:val="24"/>
        </w:rPr>
        <w:t>年</w:t>
      </w:r>
      <w:r w:rsidRPr="0009239C">
        <w:rPr>
          <w:rFonts w:hint="eastAsia"/>
          <w:sz w:val="24"/>
        </w:rPr>
        <w:t>4</w:t>
      </w:r>
      <w:r w:rsidRPr="0009239C">
        <w:rPr>
          <w:rFonts w:hint="eastAsia"/>
          <w:sz w:val="24"/>
        </w:rPr>
        <w:t>月</w:t>
      </w:r>
      <w:r w:rsidRPr="0009239C">
        <w:rPr>
          <w:rFonts w:hint="eastAsia"/>
          <w:sz w:val="24"/>
        </w:rPr>
        <w:t>24</w:t>
      </w:r>
      <w:r>
        <w:rPr>
          <w:rFonts w:hint="eastAsia"/>
          <w:sz w:val="24"/>
        </w:rPr>
        <w:t>日</w:t>
      </w:r>
      <w:r w:rsidRPr="0009239C">
        <w:rPr>
          <w:rFonts w:hint="eastAsia"/>
          <w:sz w:val="24"/>
        </w:rPr>
        <w:t>消息，墨西哥卫生部</w:t>
      </w:r>
      <w:r>
        <w:rPr>
          <w:rFonts w:hint="eastAsia"/>
          <w:sz w:val="24"/>
        </w:rPr>
        <w:t>日前</w:t>
      </w:r>
      <w:r w:rsidRPr="0009239C">
        <w:rPr>
          <w:rFonts w:hint="eastAsia"/>
          <w:sz w:val="24"/>
        </w:rPr>
        <w:t>已经批准</w:t>
      </w:r>
      <w:r>
        <w:rPr>
          <w:rFonts w:hint="eastAsia"/>
          <w:sz w:val="24"/>
        </w:rPr>
        <w:t>墨西哥</w:t>
      </w:r>
      <w:r w:rsidRPr="0009239C">
        <w:rPr>
          <w:rFonts w:hint="eastAsia"/>
          <w:sz w:val="24"/>
        </w:rPr>
        <w:t>NOM-142-SSA1/SCFI-2014</w:t>
      </w:r>
      <w:r w:rsidRPr="0009239C">
        <w:rPr>
          <w:rFonts w:hint="eastAsia"/>
          <w:sz w:val="24"/>
        </w:rPr>
        <w:t>号标准，对酒精饮料卫生和标签要求作出了规定。</w:t>
      </w:r>
    </w:p>
    <w:p w14:paraId="7CADB591" w14:textId="77777777" w:rsidR="0009239C" w:rsidRDefault="0009239C" w:rsidP="0009239C">
      <w:pPr>
        <w:spacing w:line="360" w:lineRule="auto"/>
        <w:ind w:firstLineChars="200" w:firstLine="480"/>
        <w:rPr>
          <w:sz w:val="24"/>
        </w:rPr>
      </w:pPr>
      <w:r w:rsidRPr="0009239C">
        <w:rPr>
          <w:rFonts w:hint="eastAsia"/>
          <w:sz w:val="24"/>
        </w:rPr>
        <w:t>新标准对这现行技术法规进行了更新：酒精饮料应</w:t>
      </w:r>
    </w:p>
    <w:p w14:paraId="2F1B68FF" w14:textId="77777777" w:rsidR="0009239C" w:rsidRDefault="0009239C" w:rsidP="0009239C">
      <w:pPr>
        <w:spacing w:line="360" w:lineRule="auto"/>
        <w:ind w:firstLineChars="200" w:firstLine="480"/>
        <w:rPr>
          <w:sz w:val="24"/>
        </w:rPr>
      </w:pPr>
      <w:r w:rsidRPr="0009239C">
        <w:rPr>
          <w:rFonts w:hint="eastAsia"/>
          <w:sz w:val="24"/>
        </w:rPr>
        <w:t>（</w:t>
      </w:r>
      <w:r w:rsidRPr="0009239C">
        <w:rPr>
          <w:rFonts w:hint="eastAsia"/>
          <w:sz w:val="24"/>
        </w:rPr>
        <w:t>i</w:t>
      </w:r>
      <w:r w:rsidRPr="0009239C">
        <w:rPr>
          <w:rFonts w:hint="eastAsia"/>
          <w:sz w:val="24"/>
        </w:rPr>
        <w:t>）符合</w:t>
      </w:r>
      <w:r w:rsidRPr="0009239C">
        <w:rPr>
          <w:rFonts w:hint="eastAsia"/>
          <w:sz w:val="24"/>
        </w:rPr>
        <w:t>NOM-251-SSA1-2009</w:t>
      </w:r>
      <w:r w:rsidRPr="0009239C">
        <w:rPr>
          <w:rFonts w:hint="eastAsia"/>
          <w:sz w:val="24"/>
        </w:rPr>
        <w:t>的规定；</w:t>
      </w:r>
    </w:p>
    <w:p w14:paraId="4997D913" w14:textId="77777777" w:rsidR="0009239C" w:rsidRDefault="0009239C" w:rsidP="0009239C">
      <w:pPr>
        <w:spacing w:line="360" w:lineRule="auto"/>
        <w:ind w:firstLineChars="200" w:firstLine="480"/>
        <w:rPr>
          <w:sz w:val="24"/>
        </w:rPr>
      </w:pPr>
      <w:r w:rsidRPr="0009239C">
        <w:rPr>
          <w:rFonts w:hint="eastAsia"/>
          <w:sz w:val="24"/>
        </w:rPr>
        <w:t>（</w:t>
      </w:r>
      <w:r w:rsidRPr="0009239C">
        <w:rPr>
          <w:rFonts w:hint="eastAsia"/>
          <w:sz w:val="24"/>
        </w:rPr>
        <w:t>ii</w:t>
      </w:r>
      <w:r w:rsidRPr="0009239C">
        <w:rPr>
          <w:rFonts w:hint="eastAsia"/>
          <w:sz w:val="24"/>
        </w:rPr>
        <w:t>）用水应严格符合适应人类饮用，并符合</w:t>
      </w:r>
      <w:r w:rsidRPr="0009239C">
        <w:rPr>
          <w:rFonts w:hint="eastAsia"/>
          <w:sz w:val="24"/>
        </w:rPr>
        <w:t>NOM-127-SSA1-1994</w:t>
      </w:r>
      <w:r>
        <w:rPr>
          <w:rFonts w:hint="eastAsia"/>
          <w:sz w:val="24"/>
        </w:rPr>
        <w:t>要求；</w:t>
      </w:r>
    </w:p>
    <w:p w14:paraId="616F90F5" w14:textId="77777777" w:rsidR="00444E97" w:rsidRDefault="0009239C" w:rsidP="0009239C">
      <w:pPr>
        <w:spacing w:line="360" w:lineRule="auto"/>
        <w:ind w:firstLineChars="200" w:firstLine="480"/>
        <w:rPr>
          <w:sz w:val="24"/>
        </w:rPr>
      </w:pPr>
      <w:r w:rsidRPr="0009239C">
        <w:rPr>
          <w:rFonts w:hint="eastAsia"/>
          <w:sz w:val="24"/>
        </w:rPr>
        <w:t>（</w:t>
      </w:r>
      <w:r w:rsidRPr="0009239C">
        <w:rPr>
          <w:rFonts w:hint="eastAsia"/>
          <w:sz w:val="24"/>
        </w:rPr>
        <w:t>iii</w:t>
      </w:r>
      <w:r w:rsidRPr="0009239C">
        <w:rPr>
          <w:rFonts w:hint="eastAsia"/>
          <w:sz w:val="24"/>
        </w:rPr>
        <w:t>）作为原料使用的</w:t>
      </w:r>
      <w:r>
        <w:rPr>
          <w:rFonts w:hint="eastAsia"/>
          <w:sz w:val="24"/>
        </w:rPr>
        <w:t>食用酒精</w:t>
      </w:r>
      <w:r w:rsidRPr="0009239C">
        <w:rPr>
          <w:rFonts w:hint="eastAsia"/>
          <w:sz w:val="24"/>
        </w:rPr>
        <w:t>，其</w:t>
      </w:r>
      <w:r>
        <w:rPr>
          <w:rFonts w:hint="eastAsia"/>
          <w:sz w:val="24"/>
        </w:rPr>
        <w:t>限量要求为</w:t>
      </w:r>
    </w:p>
    <w:p w14:paraId="1018E5CB" w14:textId="77777777" w:rsidR="00444E97" w:rsidRDefault="0009239C" w:rsidP="00444E97">
      <w:pPr>
        <w:spacing w:line="360" w:lineRule="auto"/>
        <w:ind w:firstLineChars="472" w:firstLine="1133"/>
        <w:rPr>
          <w:sz w:val="24"/>
        </w:rPr>
      </w:pPr>
      <w:r>
        <w:rPr>
          <w:rFonts w:hint="eastAsia"/>
          <w:sz w:val="24"/>
        </w:rPr>
        <w:t>甲醇：</w:t>
      </w:r>
      <w:r>
        <w:rPr>
          <w:rFonts w:hint="eastAsia"/>
          <w:sz w:val="24"/>
        </w:rPr>
        <w:t>100mg/</w:t>
      </w:r>
      <w:r w:rsidRPr="0009239C">
        <w:rPr>
          <w:rFonts w:hint="eastAsia"/>
          <w:sz w:val="24"/>
        </w:rPr>
        <w:t>100</w:t>
      </w:r>
      <w:r>
        <w:rPr>
          <w:rFonts w:hint="eastAsia"/>
          <w:sz w:val="24"/>
        </w:rPr>
        <w:t>mL</w:t>
      </w:r>
      <w:r>
        <w:rPr>
          <w:rFonts w:hint="eastAsia"/>
          <w:sz w:val="24"/>
        </w:rPr>
        <w:t>；</w:t>
      </w:r>
    </w:p>
    <w:p w14:paraId="2634479B" w14:textId="77777777" w:rsidR="00444E97" w:rsidRDefault="0009239C" w:rsidP="00444E97">
      <w:pPr>
        <w:spacing w:line="360" w:lineRule="auto"/>
        <w:ind w:firstLineChars="472" w:firstLine="1133"/>
        <w:rPr>
          <w:sz w:val="24"/>
        </w:rPr>
      </w:pPr>
      <w:r w:rsidRPr="0009239C">
        <w:rPr>
          <w:rFonts w:hint="eastAsia"/>
          <w:sz w:val="24"/>
        </w:rPr>
        <w:t>乙醛</w:t>
      </w:r>
      <w:r>
        <w:rPr>
          <w:rFonts w:hint="eastAsia"/>
          <w:sz w:val="24"/>
        </w:rPr>
        <w:t>：</w:t>
      </w:r>
      <w:r w:rsidRPr="0009239C">
        <w:rPr>
          <w:rFonts w:hint="eastAsia"/>
          <w:sz w:val="24"/>
        </w:rPr>
        <w:t>30</w:t>
      </w:r>
      <w:r>
        <w:rPr>
          <w:rFonts w:hint="eastAsia"/>
          <w:sz w:val="24"/>
        </w:rPr>
        <w:t>mg/100mL</w:t>
      </w:r>
      <w:r>
        <w:rPr>
          <w:rFonts w:hint="eastAsia"/>
          <w:sz w:val="24"/>
        </w:rPr>
        <w:t>；</w:t>
      </w:r>
    </w:p>
    <w:p w14:paraId="3EABDB40" w14:textId="77777777" w:rsidR="00444E97" w:rsidRDefault="0009239C" w:rsidP="00444E97">
      <w:pPr>
        <w:spacing w:line="360" w:lineRule="auto"/>
        <w:ind w:firstLineChars="472" w:firstLine="1133"/>
        <w:rPr>
          <w:sz w:val="24"/>
        </w:rPr>
      </w:pPr>
      <w:r w:rsidRPr="0009239C">
        <w:rPr>
          <w:rFonts w:hint="eastAsia"/>
          <w:sz w:val="24"/>
        </w:rPr>
        <w:t>糠醛</w:t>
      </w:r>
      <w:r>
        <w:rPr>
          <w:rFonts w:hint="eastAsia"/>
          <w:sz w:val="24"/>
        </w:rPr>
        <w:t>：</w:t>
      </w:r>
      <w:r w:rsidRPr="0009239C">
        <w:rPr>
          <w:rFonts w:hint="eastAsia"/>
          <w:sz w:val="24"/>
        </w:rPr>
        <w:t>5</w:t>
      </w:r>
      <w:r>
        <w:rPr>
          <w:rFonts w:hint="eastAsia"/>
          <w:sz w:val="24"/>
        </w:rPr>
        <w:t>mg/100mL</w:t>
      </w:r>
      <w:r>
        <w:rPr>
          <w:rFonts w:hint="eastAsia"/>
          <w:sz w:val="24"/>
        </w:rPr>
        <w:t>；</w:t>
      </w:r>
    </w:p>
    <w:p w14:paraId="62070D33" w14:textId="77777777" w:rsidR="0009239C" w:rsidRPr="0009239C" w:rsidRDefault="0009239C" w:rsidP="00444E97">
      <w:pPr>
        <w:spacing w:line="360" w:lineRule="auto"/>
        <w:ind w:firstLineChars="472" w:firstLine="1133"/>
        <w:rPr>
          <w:sz w:val="24"/>
        </w:rPr>
      </w:pPr>
      <w:r w:rsidRPr="0009239C">
        <w:rPr>
          <w:rFonts w:hint="eastAsia"/>
          <w:sz w:val="24"/>
        </w:rPr>
        <w:t>高级醇</w:t>
      </w:r>
      <w:r>
        <w:rPr>
          <w:rFonts w:hint="eastAsia"/>
          <w:sz w:val="24"/>
        </w:rPr>
        <w:t>：</w:t>
      </w:r>
      <w:r w:rsidRPr="0009239C">
        <w:rPr>
          <w:rFonts w:hint="eastAsia"/>
          <w:sz w:val="24"/>
        </w:rPr>
        <w:t>200</w:t>
      </w:r>
      <w:r>
        <w:rPr>
          <w:rFonts w:hint="eastAsia"/>
          <w:sz w:val="24"/>
        </w:rPr>
        <w:t>mg/100mL</w:t>
      </w:r>
      <w:r w:rsidRPr="0009239C">
        <w:rPr>
          <w:rFonts w:hint="eastAsia"/>
          <w:sz w:val="24"/>
        </w:rPr>
        <w:t>。</w:t>
      </w:r>
    </w:p>
    <w:p w14:paraId="43924D65" w14:textId="77777777" w:rsidR="00444E97" w:rsidRDefault="0009239C" w:rsidP="00530C4B">
      <w:pPr>
        <w:spacing w:line="360" w:lineRule="auto"/>
        <w:ind w:firstLineChars="300" w:firstLine="720"/>
        <w:rPr>
          <w:sz w:val="24"/>
        </w:rPr>
      </w:pPr>
      <w:r w:rsidRPr="0009239C">
        <w:rPr>
          <w:rFonts w:hint="eastAsia"/>
          <w:sz w:val="24"/>
        </w:rPr>
        <w:t>针对酒精饮料</w:t>
      </w:r>
      <w:r w:rsidR="00444E97">
        <w:rPr>
          <w:rFonts w:hint="eastAsia"/>
          <w:sz w:val="24"/>
        </w:rPr>
        <w:t>终产品，各类限量指标要求为</w:t>
      </w:r>
    </w:p>
    <w:p w14:paraId="5EAFFCCC" w14:textId="77777777" w:rsidR="00444E97" w:rsidRDefault="00444E97" w:rsidP="00444E97">
      <w:pPr>
        <w:spacing w:line="360" w:lineRule="auto"/>
        <w:ind w:firstLineChars="472" w:firstLine="1133"/>
        <w:rPr>
          <w:sz w:val="24"/>
        </w:rPr>
      </w:pPr>
      <w:r>
        <w:rPr>
          <w:rFonts w:hint="eastAsia"/>
          <w:sz w:val="24"/>
        </w:rPr>
        <w:t>甲醇：</w:t>
      </w:r>
      <w:r w:rsidRPr="0009239C">
        <w:rPr>
          <w:rFonts w:hint="eastAsia"/>
          <w:sz w:val="24"/>
        </w:rPr>
        <w:t>300</w:t>
      </w:r>
      <w:r>
        <w:rPr>
          <w:rFonts w:hint="eastAsia"/>
          <w:sz w:val="24"/>
        </w:rPr>
        <w:t>mg/</w:t>
      </w:r>
      <w:r w:rsidRPr="0009239C">
        <w:rPr>
          <w:rFonts w:hint="eastAsia"/>
          <w:sz w:val="24"/>
        </w:rPr>
        <w:t>100</w:t>
      </w:r>
      <w:r>
        <w:rPr>
          <w:rFonts w:hint="eastAsia"/>
          <w:sz w:val="24"/>
        </w:rPr>
        <w:t>mL</w:t>
      </w:r>
      <w:r>
        <w:rPr>
          <w:rFonts w:hint="eastAsia"/>
          <w:sz w:val="24"/>
        </w:rPr>
        <w:t>；</w:t>
      </w:r>
    </w:p>
    <w:p w14:paraId="20820789" w14:textId="77777777" w:rsidR="00444E97" w:rsidRDefault="00444E97" w:rsidP="00444E97">
      <w:pPr>
        <w:spacing w:line="360" w:lineRule="auto"/>
        <w:ind w:firstLineChars="472" w:firstLine="1133"/>
        <w:rPr>
          <w:sz w:val="24"/>
        </w:rPr>
      </w:pPr>
      <w:r w:rsidRPr="0009239C">
        <w:rPr>
          <w:rFonts w:hint="eastAsia"/>
          <w:sz w:val="24"/>
        </w:rPr>
        <w:t>乙醛</w:t>
      </w:r>
      <w:r>
        <w:rPr>
          <w:rFonts w:hint="eastAsia"/>
          <w:sz w:val="24"/>
        </w:rPr>
        <w:t>：</w:t>
      </w:r>
      <w:r>
        <w:rPr>
          <w:rFonts w:hint="eastAsia"/>
          <w:sz w:val="24"/>
        </w:rPr>
        <w:t>4</w:t>
      </w:r>
      <w:r w:rsidRPr="0009239C">
        <w:rPr>
          <w:rFonts w:hint="eastAsia"/>
          <w:sz w:val="24"/>
        </w:rPr>
        <w:t>0</w:t>
      </w:r>
      <w:r>
        <w:rPr>
          <w:rFonts w:hint="eastAsia"/>
          <w:sz w:val="24"/>
        </w:rPr>
        <w:t>mg/100mL</w:t>
      </w:r>
      <w:r>
        <w:rPr>
          <w:rFonts w:hint="eastAsia"/>
          <w:sz w:val="24"/>
        </w:rPr>
        <w:t>；</w:t>
      </w:r>
    </w:p>
    <w:p w14:paraId="3767DC0D" w14:textId="77777777" w:rsidR="00444E97" w:rsidRDefault="00444E97" w:rsidP="00444E97">
      <w:pPr>
        <w:spacing w:line="360" w:lineRule="auto"/>
        <w:ind w:firstLineChars="472" w:firstLine="1133"/>
        <w:rPr>
          <w:sz w:val="24"/>
        </w:rPr>
      </w:pPr>
      <w:r w:rsidRPr="0009239C">
        <w:rPr>
          <w:rFonts w:hint="eastAsia"/>
          <w:sz w:val="24"/>
        </w:rPr>
        <w:t>糠醛</w:t>
      </w:r>
      <w:r>
        <w:rPr>
          <w:rFonts w:hint="eastAsia"/>
          <w:sz w:val="24"/>
        </w:rPr>
        <w:t>：</w:t>
      </w:r>
      <w:r w:rsidRPr="0009239C">
        <w:rPr>
          <w:rFonts w:hint="eastAsia"/>
          <w:sz w:val="24"/>
        </w:rPr>
        <w:t>5</w:t>
      </w:r>
      <w:r>
        <w:rPr>
          <w:rFonts w:hint="eastAsia"/>
          <w:sz w:val="24"/>
        </w:rPr>
        <w:t>mg/100mL</w:t>
      </w:r>
      <w:r>
        <w:rPr>
          <w:rFonts w:hint="eastAsia"/>
          <w:sz w:val="24"/>
        </w:rPr>
        <w:t>；</w:t>
      </w:r>
    </w:p>
    <w:p w14:paraId="2671AAED" w14:textId="77777777" w:rsidR="00444E97" w:rsidRDefault="00444E97" w:rsidP="00444E97">
      <w:pPr>
        <w:spacing w:line="360" w:lineRule="auto"/>
        <w:ind w:firstLineChars="472" w:firstLine="1133"/>
        <w:rPr>
          <w:sz w:val="24"/>
        </w:rPr>
      </w:pPr>
      <w:r w:rsidRPr="0009239C">
        <w:rPr>
          <w:rFonts w:hint="eastAsia"/>
          <w:sz w:val="24"/>
        </w:rPr>
        <w:t>高级醇</w:t>
      </w:r>
      <w:r>
        <w:rPr>
          <w:rFonts w:hint="eastAsia"/>
          <w:sz w:val="24"/>
        </w:rPr>
        <w:t>：</w:t>
      </w:r>
      <w:r>
        <w:rPr>
          <w:rFonts w:hint="eastAsia"/>
          <w:sz w:val="24"/>
        </w:rPr>
        <w:t>5</w:t>
      </w:r>
      <w:r w:rsidRPr="0009239C">
        <w:rPr>
          <w:rFonts w:hint="eastAsia"/>
          <w:sz w:val="24"/>
        </w:rPr>
        <w:t>00</w:t>
      </w:r>
      <w:r>
        <w:rPr>
          <w:rFonts w:hint="eastAsia"/>
          <w:sz w:val="24"/>
        </w:rPr>
        <w:t>mg/100mL</w:t>
      </w:r>
      <w:r w:rsidRPr="0009239C">
        <w:rPr>
          <w:rFonts w:hint="eastAsia"/>
          <w:sz w:val="24"/>
        </w:rPr>
        <w:t>（威士忌和法国白兰地则为</w:t>
      </w:r>
      <w:r>
        <w:rPr>
          <w:rFonts w:hint="eastAsia"/>
          <w:sz w:val="24"/>
        </w:rPr>
        <w:t>5</w:t>
      </w:r>
      <w:r w:rsidRPr="0009239C">
        <w:rPr>
          <w:rFonts w:hint="eastAsia"/>
          <w:sz w:val="24"/>
        </w:rPr>
        <w:t>00</w:t>
      </w:r>
      <w:r>
        <w:rPr>
          <w:rFonts w:hint="eastAsia"/>
          <w:sz w:val="24"/>
        </w:rPr>
        <w:t>mg/100mL</w:t>
      </w:r>
      <w:r>
        <w:rPr>
          <w:rFonts w:hint="eastAsia"/>
          <w:sz w:val="24"/>
        </w:rPr>
        <w:t>）</w:t>
      </w:r>
      <w:r w:rsidRPr="0009239C">
        <w:rPr>
          <w:rFonts w:hint="eastAsia"/>
          <w:sz w:val="24"/>
        </w:rPr>
        <w:t>。</w:t>
      </w:r>
    </w:p>
    <w:p w14:paraId="71B71585" w14:textId="77777777" w:rsidR="00B13CB5" w:rsidRPr="0009239C" w:rsidRDefault="00B13CB5" w:rsidP="00444E97">
      <w:pPr>
        <w:spacing w:line="360" w:lineRule="auto"/>
        <w:ind w:firstLineChars="472" w:firstLine="1133"/>
        <w:rPr>
          <w:sz w:val="24"/>
        </w:rPr>
      </w:pPr>
      <w:r w:rsidRPr="0009239C">
        <w:rPr>
          <w:rFonts w:hint="eastAsia"/>
          <w:sz w:val="24"/>
        </w:rPr>
        <w:t>铅或砷</w:t>
      </w:r>
      <w:r>
        <w:rPr>
          <w:rFonts w:hint="eastAsia"/>
          <w:sz w:val="24"/>
        </w:rPr>
        <w:t>：</w:t>
      </w:r>
      <w:r w:rsidRPr="0009239C">
        <w:rPr>
          <w:rFonts w:hint="eastAsia"/>
          <w:sz w:val="24"/>
        </w:rPr>
        <w:t>0.5mg/l</w:t>
      </w:r>
    </w:p>
    <w:p w14:paraId="17C17DD7" w14:textId="77777777" w:rsidR="0009239C" w:rsidRDefault="0009239C" w:rsidP="00905F53">
      <w:pPr>
        <w:spacing w:line="360" w:lineRule="auto"/>
        <w:ind w:firstLineChars="200" w:firstLine="480"/>
        <w:rPr>
          <w:sz w:val="24"/>
        </w:rPr>
      </w:pPr>
      <w:r w:rsidRPr="0009239C">
        <w:rPr>
          <w:rFonts w:hint="eastAsia"/>
          <w:sz w:val="24"/>
        </w:rPr>
        <w:t>新要求将于</w:t>
      </w:r>
      <w:r w:rsidRPr="0009239C">
        <w:rPr>
          <w:rFonts w:hint="eastAsia"/>
          <w:sz w:val="24"/>
        </w:rPr>
        <w:t>2015</w:t>
      </w:r>
      <w:r w:rsidRPr="0009239C">
        <w:rPr>
          <w:rFonts w:hint="eastAsia"/>
          <w:sz w:val="24"/>
        </w:rPr>
        <w:t>年</w:t>
      </w:r>
      <w:r w:rsidRPr="0009239C">
        <w:rPr>
          <w:rFonts w:hint="eastAsia"/>
          <w:sz w:val="24"/>
        </w:rPr>
        <w:t>7</w:t>
      </w:r>
      <w:r w:rsidRPr="0009239C">
        <w:rPr>
          <w:rFonts w:hint="eastAsia"/>
          <w:sz w:val="24"/>
        </w:rPr>
        <w:t>月</w:t>
      </w:r>
      <w:r w:rsidRPr="0009239C">
        <w:rPr>
          <w:rFonts w:hint="eastAsia"/>
          <w:sz w:val="24"/>
        </w:rPr>
        <w:t>21</w:t>
      </w:r>
      <w:r w:rsidRPr="0009239C">
        <w:rPr>
          <w:rFonts w:hint="eastAsia"/>
          <w:sz w:val="24"/>
        </w:rPr>
        <w:t>日实施，新标签要求将于</w:t>
      </w:r>
      <w:r w:rsidRPr="0009239C">
        <w:rPr>
          <w:rFonts w:hint="eastAsia"/>
          <w:sz w:val="24"/>
        </w:rPr>
        <w:t>2016</w:t>
      </w:r>
      <w:r w:rsidRPr="0009239C">
        <w:rPr>
          <w:rFonts w:hint="eastAsia"/>
          <w:sz w:val="24"/>
        </w:rPr>
        <w:t>年</w:t>
      </w:r>
      <w:r w:rsidRPr="0009239C">
        <w:rPr>
          <w:rFonts w:hint="eastAsia"/>
          <w:sz w:val="24"/>
        </w:rPr>
        <w:t>3</w:t>
      </w:r>
      <w:r w:rsidRPr="0009239C">
        <w:rPr>
          <w:rFonts w:hint="eastAsia"/>
          <w:sz w:val="24"/>
        </w:rPr>
        <w:t>月</w:t>
      </w:r>
      <w:r w:rsidRPr="0009239C">
        <w:rPr>
          <w:rFonts w:hint="eastAsia"/>
          <w:sz w:val="24"/>
        </w:rPr>
        <w:t>22</w:t>
      </w:r>
      <w:r w:rsidRPr="0009239C">
        <w:rPr>
          <w:rFonts w:hint="eastAsia"/>
          <w:sz w:val="24"/>
        </w:rPr>
        <w:t>日实施。</w:t>
      </w:r>
    </w:p>
    <w:p w14:paraId="75055195" w14:textId="77777777" w:rsidR="008E7A61" w:rsidRDefault="008E7A61" w:rsidP="00905F53">
      <w:pPr>
        <w:spacing w:line="360" w:lineRule="auto"/>
        <w:ind w:firstLineChars="200" w:firstLine="480"/>
        <w:rPr>
          <w:sz w:val="24"/>
        </w:rPr>
      </w:pPr>
    </w:p>
    <w:p w14:paraId="6817AEF9" w14:textId="77777777" w:rsidR="00D5142E" w:rsidRPr="00D5142E" w:rsidRDefault="00D5142E" w:rsidP="004D189E">
      <w:pPr>
        <w:pStyle w:val="3"/>
        <w:pBdr>
          <w:bottom w:val="single" w:sz="6" w:space="8" w:color="E7E7EB"/>
        </w:pBdr>
        <w:spacing w:beforeLines="150" w:before="468" w:after="0" w:line="360" w:lineRule="auto"/>
        <w:rPr>
          <w:rFonts w:ascii="Helvetica" w:hAnsi="Helvetica"/>
          <w:bCs w:val="0"/>
          <w:color w:val="000000"/>
          <w:sz w:val="24"/>
          <w:szCs w:val="24"/>
        </w:rPr>
      </w:pPr>
      <w:bookmarkStart w:id="12" w:name="_Toc418865055"/>
      <w:r w:rsidRPr="00D5142E">
        <w:rPr>
          <w:rFonts w:ascii="Helvetica" w:hAnsi="Helvetica"/>
          <w:bCs w:val="0"/>
          <w:color w:val="000000"/>
          <w:sz w:val="24"/>
          <w:szCs w:val="24"/>
        </w:rPr>
        <w:t>巴西众议院批准关于转基因食品标签无须带有警示标识的法律草案</w:t>
      </w:r>
      <w:bookmarkEnd w:id="12"/>
    </w:p>
    <w:p w14:paraId="6FA06B62" w14:textId="77777777" w:rsidR="00D5142E" w:rsidRPr="00D5142E" w:rsidRDefault="00D5142E" w:rsidP="00D5142E">
      <w:pPr>
        <w:spacing w:line="360" w:lineRule="auto"/>
        <w:ind w:firstLineChars="200" w:firstLine="480"/>
        <w:rPr>
          <w:sz w:val="24"/>
        </w:rPr>
      </w:pPr>
      <w:bookmarkStart w:id="13" w:name="OLE_LINK2"/>
      <w:bookmarkStart w:id="14" w:name="OLE_LINK1"/>
      <w:bookmarkEnd w:id="13"/>
      <w:bookmarkEnd w:id="14"/>
      <w:r>
        <w:rPr>
          <w:rFonts w:hint="eastAsia"/>
          <w:sz w:val="24"/>
        </w:rPr>
        <w:t>据中国驻巴西大使馆经商参赞处消息，</w:t>
      </w:r>
      <w:r w:rsidRPr="00D5142E">
        <w:rPr>
          <w:rFonts w:hint="eastAsia"/>
          <w:sz w:val="24"/>
        </w:rPr>
        <w:t>2015</w:t>
      </w:r>
      <w:r w:rsidRPr="00D5142E">
        <w:rPr>
          <w:rFonts w:hint="eastAsia"/>
          <w:sz w:val="24"/>
        </w:rPr>
        <w:t>年</w:t>
      </w:r>
      <w:r w:rsidRPr="00D5142E">
        <w:rPr>
          <w:rFonts w:hint="eastAsia"/>
          <w:sz w:val="24"/>
        </w:rPr>
        <w:t>4</w:t>
      </w:r>
      <w:r w:rsidRPr="00D5142E">
        <w:rPr>
          <w:rFonts w:hint="eastAsia"/>
          <w:sz w:val="24"/>
        </w:rPr>
        <w:t>月</w:t>
      </w:r>
      <w:r w:rsidRPr="00D5142E">
        <w:rPr>
          <w:rFonts w:hint="eastAsia"/>
          <w:sz w:val="24"/>
        </w:rPr>
        <w:t>28</w:t>
      </w:r>
      <w:r w:rsidRPr="00D5142E">
        <w:rPr>
          <w:rFonts w:hint="eastAsia"/>
          <w:sz w:val="24"/>
        </w:rPr>
        <w:t>日，巴西众议院全会当日通过了关于转基因食品标签无须带有警示标识的法律草案。</w:t>
      </w:r>
    </w:p>
    <w:p w14:paraId="78448223" w14:textId="77777777" w:rsidR="00D5142E" w:rsidRPr="00D5142E" w:rsidRDefault="00026EE3" w:rsidP="00D5142E">
      <w:pPr>
        <w:spacing w:line="360" w:lineRule="auto"/>
        <w:ind w:firstLineChars="200" w:firstLine="480"/>
        <w:rPr>
          <w:sz w:val="24"/>
        </w:rPr>
      </w:pPr>
      <w:r>
        <w:rPr>
          <w:rFonts w:hint="eastAsia"/>
          <w:sz w:val="24"/>
        </w:rPr>
        <w:t>此前，</w:t>
      </w:r>
      <w:r w:rsidR="00D5142E" w:rsidRPr="00D5142E">
        <w:rPr>
          <w:rFonts w:hint="eastAsia"/>
          <w:sz w:val="24"/>
        </w:rPr>
        <w:t>巴西《生物安全法》及相关条例规定，转基因成分含量超过</w:t>
      </w:r>
      <w:r w:rsidR="00D5142E" w:rsidRPr="00D5142E">
        <w:rPr>
          <w:rFonts w:hint="eastAsia"/>
          <w:sz w:val="24"/>
        </w:rPr>
        <w:t>1%</w:t>
      </w:r>
      <w:r w:rsidR="00D5142E" w:rsidRPr="00D5142E">
        <w:rPr>
          <w:rFonts w:hint="eastAsia"/>
          <w:sz w:val="24"/>
        </w:rPr>
        <w:t>的食品必须在商品标签含有警示标识，警示标识由一个黄色三角形中间含有黑色大写字母“</w:t>
      </w:r>
      <w:r w:rsidR="00D5142E" w:rsidRPr="00D5142E">
        <w:rPr>
          <w:rFonts w:hint="eastAsia"/>
          <w:sz w:val="24"/>
        </w:rPr>
        <w:t>T</w:t>
      </w:r>
      <w:r w:rsidR="00D5142E" w:rsidRPr="00D5142E">
        <w:rPr>
          <w:rFonts w:hint="eastAsia"/>
          <w:sz w:val="24"/>
        </w:rPr>
        <w:t>”构成。</w:t>
      </w:r>
    </w:p>
    <w:p w14:paraId="77417C83" w14:textId="77777777" w:rsidR="00D5142E" w:rsidRPr="00D5142E" w:rsidRDefault="00D5142E" w:rsidP="00D5142E">
      <w:pPr>
        <w:spacing w:line="360" w:lineRule="auto"/>
        <w:ind w:firstLineChars="200" w:firstLine="480"/>
        <w:rPr>
          <w:sz w:val="24"/>
        </w:rPr>
      </w:pPr>
      <w:r w:rsidRPr="00D5142E">
        <w:rPr>
          <w:rFonts w:hint="eastAsia"/>
          <w:sz w:val="24"/>
        </w:rPr>
        <w:t>根据此法律草案，以转基因饲料饲养的动物，其衍生产品也不需要在标签</w:t>
      </w:r>
      <w:r w:rsidRPr="00D5142E">
        <w:rPr>
          <w:rFonts w:hint="eastAsia"/>
          <w:sz w:val="24"/>
        </w:rPr>
        <w:lastRenderedPageBreak/>
        <w:t>中带有警示标识；制成品中转基因成分含量超过</w:t>
      </w:r>
      <w:r w:rsidRPr="00D5142E">
        <w:rPr>
          <w:rFonts w:hint="eastAsia"/>
          <w:sz w:val="24"/>
        </w:rPr>
        <w:t>1%</w:t>
      </w:r>
      <w:r w:rsidRPr="00D5142E">
        <w:rPr>
          <w:rFonts w:hint="eastAsia"/>
          <w:sz w:val="24"/>
        </w:rPr>
        <w:t>的食品，厂商仍必须向消费者提供关于转基因性质的信息，但该法律草案并未规定信息提供的标准。</w:t>
      </w:r>
    </w:p>
    <w:p w14:paraId="26529AEA" w14:textId="77777777" w:rsidR="00D5142E" w:rsidRPr="00D5142E" w:rsidRDefault="00D5142E" w:rsidP="00D5142E">
      <w:pPr>
        <w:spacing w:line="360" w:lineRule="auto"/>
        <w:ind w:firstLineChars="200" w:firstLine="480"/>
        <w:rPr>
          <w:sz w:val="24"/>
        </w:rPr>
      </w:pPr>
      <w:r w:rsidRPr="00D5142E">
        <w:rPr>
          <w:rFonts w:hint="eastAsia"/>
          <w:sz w:val="24"/>
        </w:rPr>
        <w:t>该提案的支持者认为，警示标识限制了对转基因食品的消费。巴西劳工党等其他左翼党派曾试图阻止这一提案的通过，但没有成功，此提案主要内容最终以</w:t>
      </w:r>
      <w:r w:rsidRPr="00D5142E">
        <w:rPr>
          <w:rFonts w:hint="eastAsia"/>
          <w:sz w:val="24"/>
        </w:rPr>
        <w:t>320</w:t>
      </w:r>
      <w:r w:rsidRPr="00D5142E">
        <w:rPr>
          <w:rFonts w:hint="eastAsia"/>
          <w:sz w:val="24"/>
        </w:rPr>
        <w:t>票赞成、</w:t>
      </w:r>
      <w:r w:rsidRPr="00D5142E">
        <w:rPr>
          <w:rFonts w:hint="eastAsia"/>
          <w:sz w:val="24"/>
        </w:rPr>
        <w:t>135</w:t>
      </w:r>
      <w:r w:rsidRPr="00D5142E">
        <w:rPr>
          <w:rFonts w:hint="eastAsia"/>
          <w:sz w:val="24"/>
        </w:rPr>
        <w:t>票反对获得通过，并将转交参议院审议。</w:t>
      </w:r>
    </w:p>
    <w:p w14:paraId="4A0DB715" w14:textId="77777777" w:rsidR="008E7A61" w:rsidRDefault="008E7A61" w:rsidP="00905F53">
      <w:pPr>
        <w:spacing w:line="360" w:lineRule="auto"/>
        <w:ind w:firstLineChars="200" w:firstLine="480"/>
        <w:rPr>
          <w:sz w:val="24"/>
        </w:rPr>
      </w:pPr>
    </w:p>
    <w:p w14:paraId="0B3583B0" w14:textId="77777777" w:rsidR="00D5142E" w:rsidRPr="008E7A61" w:rsidRDefault="0033360F" w:rsidP="008E7A61">
      <w:pPr>
        <w:widowControl/>
        <w:tabs>
          <w:tab w:val="left" w:pos="360"/>
        </w:tabs>
        <w:spacing w:line="360" w:lineRule="auto"/>
        <w:outlineLvl w:val="1"/>
        <w:rPr>
          <w:b/>
          <w:bCs/>
          <w:sz w:val="32"/>
          <w:szCs w:val="32"/>
        </w:rPr>
      </w:pPr>
      <w:bookmarkStart w:id="15" w:name="_Toc418865056"/>
      <w:r>
        <w:rPr>
          <w:rFonts w:hint="eastAsia"/>
          <w:b/>
          <w:bCs/>
          <w:sz w:val="32"/>
          <w:szCs w:val="32"/>
        </w:rPr>
        <w:t>中东地区</w:t>
      </w:r>
      <w:bookmarkEnd w:id="15"/>
    </w:p>
    <w:p w14:paraId="1F09AF5C" w14:textId="77777777" w:rsidR="007C5029" w:rsidRDefault="00AE3556" w:rsidP="004D189E">
      <w:pPr>
        <w:pStyle w:val="3"/>
        <w:pBdr>
          <w:bottom w:val="single" w:sz="6" w:space="8" w:color="E7E7EB"/>
        </w:pBdr>
        <w:spacing w:beforeLines="150" w:before="468" w:after="0" w:line="360" w:lineRule="auto"/>
        <w:rPr>
          <w:rFonts w:ascii="Helvetica" w:hAnsi="Helvetica"/>
          <w:bCs w:val="0"/>
          <w:color w:val="000000"/>
          <w:sz w:val="24"/>
          <w:szCs w:val="24"/>
        </w:rPr>
      </w:pPr>
      <w:bookmarkStart w:id="16" w:name="_Toc418865057"/>
      <w:r>
        <w:rPr>
          <w:rFonts w:ascii="Helvetica" w:hAnsi="Helvetica" w:hint="eastAsia"/>
          <w:bCs w:val="0"/>
          <w:color w:val="000000"/>
          <w:sz w:val="24"/>
          <w:szCs w:val="24"/>
        </w:rPr>
        <w:t>巴林发布海湾国家有机食品农残限量要求</w:t>
      </w:r>
      <w:bookmarkEnd w:id="16"/>
    </w:p>
    <w:p w14:paraId="51992DA5" w14:textId="77777777" w:rsidR="00AE3556" w:rsidRPr="00AE3556" w:rsidRDefault="00AE3556" w:rsidP="001043F0">
      <w:pPr>
        <w:spacing w:line="360" w:lineRule="auto"/>
        <w:ind w:firstLineChars="200" w:firstLine="480"/>
        <w:rPr>
          <w:sz w:val="24"/>
        </w:rPr>
      </w:pPr>
      <w:r>
        <w:rPr>
          <w:rFonts w:hint="eastAsia"/>
          <w:sz w:val="24"/>
        </w:rPr>
        <w:t>4</w:t>
      </w:r>
      <w:r>
        <w:rPr>
          <w:rFonts w:hint="eastAsia"/>
          <w:sz w:val="24"/>
        </w:rPr>
        <w:t>月</w:t>
      </w:r>
      <w:r>
        <w:rPr>
          <w:rFonts w:hint="eastAsia"/>
          <w:sz w:val="24"/>
        </w:rPr>
        <w:t>8</w:t>
      </w:r>
      <w:r>
        <w:rPr>
          <w:rFonts w:hint="eastAsia"/>
          <w:sz w:val="24"/>
        </w:rPr>
        <w:t>日，巴林发布</w:t>
      </w:r>
      <w:r>
        <w:rPr>
          <w:rFonts w:hint="eastAsia"/>
          <w:sz w:val="24"/>
        </w:rPr>
        <w:t>G/TBT/N/BHR/383</w:t>
      </w:r>
      <w:r>
        <w:rPr>
          <w:rFonts w:hint="eastAsia"/>
          <w:sz w:val="24"/>
        </w:rPr>
        <w:t>号通报，公布了海湾国家有机食品中农残和污染物限量要求标准。该标准参考了</w:t>
      </w:r>
      <w:r w:rsidRPr="00AE3556">
        <w:rPr>
          <w:rFonts w:hint="eastAsia"/>
          <w:sz w:val="24"/>
        </w:rPr>
        <w:t>CAC</w:t>
      </w:r>
      <w:r w:rsidRPr="00AE3556">
        <w:rPr>
          <w:rFonts w:hint="eastAsia"/>
          <w:sz w:val="24"/>
        </w:rPr>
        <w:t>标准</w:t>
      </w:r>
      <w:r w:rsidRPr="00AE3556">
        <w:rPr>
          <w:rFonts w:hint="eastAsia"/>
          <w:sz w:val="24"/>
        </w:rPr>
        <w:t>193-1995</w:t>
      </w:r>
      <w:r w:rsidRPr="00AE3556">
        <w:rPr>
          <w:rFonts w:hint="eastAsia"/>
          <w:sz w:val="24"/>
        </w:rPr>
        <w:t>污染物和毒物一般标准</w:t>
      </w:r>
      <w:r>
        <w:rPr>
          <w:rFonts w:hint="eastAsia"/>
          <w:sz w:val="24"/>
        </w:rPr>
        <w:t>和</w:t>
      </w:r>
      <w:r w:rsidRPr="00AE3556">
        <w:rPr>
          <w:rFonts w:hint="eastAsia"/>
          <w:sz w:val="24"/>
        </w:rPr>
        <w:t>埃及标准</w:t>
      </w:r>
      <w:r w:rsidRPr="00AE3556">
        <w:rPr>
          <w:rFonts w:hint="eastAsia"/>
          <w:sz w:val="24"/>
        </w:rPr>
        <w:t>No(7333/2011)</w:t>
      </w:r>
      <w:r w:rsidRPr="00AE3556">
        <w:rPr>
          <w:rFonts w:hint="eastAsia"/>
          <w:sz w:val="24"/>
        </w:rPr>
        <w:t>有机产品农药残留和重金属最大限量</w:t>
      </w:r>
      <w:r>
        <w:rPr>
          <w:rFonts w:hint="eastAsia"/>
          <w:sz w:val="24"/>
        </w:rPr>
        <w:t>。</w:t>
      </w:r>
    </w:p>
    <w:p w14:paraId="7C78E8E1" w14:textId="77777777" w:rsidR="007C5029" w:rsidRDefault="00866568" w:rsidP="00AE3556">
      <w:pPr>
        <w:spacing w:line="360" w:lineRule="auto"/>
        <w:ind w:firstLineChars="200" w:firstLine="480"/>
        <w:rPr>
          <w:sz w:val="24"/>
        </w:rPr>
      </w:pPr>
      <w:r w:rsidRPr="00A17166">
        <w:rPr>
          <w:rFonts w:hint="eastAsia"/>
          <w:sz w:val="24"/>
        </w:rPr>
        <w:t>巴林有机食品标准规定</w:t>
      </w:r>
      <w:r w:rsidR="00AE3556" w:rsidRPr="00A17166">
        <w:rPr>
          <w:rFonts w:hint="eastAsia"/>
          <w:sz w:val="24"/>
        </w:rPr>
        <w:t>：</w:t>
      </w:r>
      <w:r w:rsidR="007C5029" w:rsidRPr="00A17166">
        <w:rPr>
          <w:rFonts w:hint="eastAsia"/>
          <w:sz w:val="24"/>
        </w:rPr>
        <w:t>如果该产品含有三种或三种以上可被检测到的农残，即使其含量低于统一规定的最低限</w:t>
      </w:r>
      <w:r w:rsidR="007C5029" w:rsidRPr="00A17166">
        <w:rPr>
          <w:rFonts w:hint="eastAsia"/>
          <w:sz w:val="24"/>
        </w:rPr>
        <w:t>0.01mg/kg</w:t>
      </w:r>
      <w:r w:rsidR="007C5029" w:rsidRPr="00A17166">
        <w:rPr>
          <w:rFonts w:hint="eastAsia"/>
          <w:sz w:val="24"/>
        </w:rPr>
        <w:t>，也不得再被称为“有机食品”。</w:t>
      </w:r>
    </w:p>
    <w:p w14:paraId="458B0D0E" w14:textId="77777777" w:rsidR="0033360F" w:rsidRDefault="0033360F" w:rsidP="00AE3556">
      <w:pPr>
        <w:spacing w:line="360" w:lineRule="auto"/>
        <w:ind w:firstLineChars="200" w:firstLine="480"/>
        <w:rPr>
          <w:sz w:val="24"/>
        </w:rPr>
      </w:pPr>
    </w:p>
    <w:p w14:paraId="02809BBF" w14:textId="77777777" w:rsidR="0033360F" w:rsidRDefault="0033360F" w:rsidP="00AE3556">
      <w:pPr>
        <w:spacing w:line="360" w:lineRule="auto"/>
        <w:ind w:firstLineChars="200" w:firstLine="480"/>
        <w:rPr>
          <w:sz w:val="24"/>
        </w:rPr>
      </w:pPr>
    </w:p>
    <w:p w14:paraId="1AE390B5" w14:textId="77777777" w:rsidR="008E7A61" w:rsidRPr="008E7A61" w:rsidRDefault="0033360F" w:rsidP="008E7A61">
      <w:pPr>
        <w:widowControl/>
        <w:tabs>
          <w:tab w:val="left" w:pos="360"/>
        </w:tabs>
        <w:spacing w:line="360" w:lineRule="auto"/>
        <w:outlineLvl w:val="1"/>
        <w:rPr>
          <w:b/>
          <w:bCs/>
          <w:sz w:val="32"/>
          <w:szCs w:val="32"/>
        </w:rPr>
      </w:pPr>
      <w:bookmarkStart w:id="17" w:name="_Toc418865058"/>
      <w:r>
        <w:rPr>
          <w:rFonts w:hint="eastAsia"/>
          <w:b/>
          <w:bCs/>
          <w:sz w:val="32"/>
          <w:szCs w:val="32"/>
        </w:rPr>
        <w:t>东南亚</w:t>
      </w:r>
      <w:bookmarkEnd w:id="17"/>
    </w:p>
    <w:p w14:paraId="27332A94" w14:textId="77777777" w:rsidR="00397575" w:rsidRPr="00397575" w:rsidRDefault="00397575" w:rsidP="004D189E">
      <w:pPr>
        <w:pStyle w:val="3"/>
        <w:pBdr>
          <w:bottom w:val="single" w:sz="6" w:space="8" w:color="E7E7EB"/>
        </w:pBdr>
        <w:spacing w:beforeLines="150" w:before="468" w:after="0" w:line="360" w:lineRule="auto"/>
        <w:rPr>
          <w:rFonts w:ascii="Helvetica" w:hAnsi="Helvetica"/>
          <w:bCs w:val="0"/>
          <w:color w:val="000000"/>
          <w:sz w:val="24"/>
          <w:szCs w:val="24"/>
        </w:rPr>
      </w:pPr>
      <w:bookmarkStart w:id="18" w:name="_Toc418865059"/>
      <w:r w:rsidRPr="00397575">
        <w:rPr>
          <w:rFonts w:ascii="Helvetica" w:hAnsi="Helvetica"/>
          <w:bCs w:val="0"/>
          <w:color w:val="000000"/>
          <w:sz w:val="24"/>
          <w:szCs w:val="24"/>
        </w:rPr>
        <w:t>印度尼西亚通过新法案</w:t>
      </w:r>
      <w:r w:rsidRPr="00397575">
        <w:rPr>
          <w:rFonts w:ascii="Helvetica" w:hAnsi="Helvetica"/>
          <w:bCs w:val="0"/>
          <w:color w:val="000000"/>
          <w:sz w:val="24"/>
          <w:szCs w:val="24"/>
        </w:rPr>
        <w:t xml:space="preserve"> </w:t>
      </w:r>
      <w:r w:rsidRPr="00397575">
        <w:rPr>
          <w:rFonts w:ascii="Helvetica" w:hAnsi="Helvetica"/>
          <w:bCs w:val="0"/>
          <w:color w:val="000000"/>
          <w:sz w:val="24"/>
          <w:szCs w:val="24"/>
        </w:rPr>
        <w:t>限制出售含酒精饮料</w:t>
      </w:r>
      <w:bookmarkEnd w:id="18"/>
    </w:p>
    <w:p w14:paraId="70F52A6F" w14:textId="2DA2A80E" w:rsidR="00397575" w:rsidRPr="00A17166" w:rsidRDefault="00397575" w:rsidP="00A17166">
      <w:pPr>
        <w:spacing w:line="360" w:lineRule="auto"/>
        <w:ind w:firstLineChars="200" w:firstLine="480"/>
        <w:rPr>
          <w:sz w:val="24"/>
        </w:rPr>
      </w:pPr>
      <w:r w:rsidRPr="00A17166">
        <w:rPr>
          <w:rFonts w:hint="eastAsia"/>
          <w:sz w:val="24"/>
        </w:rPr>
        <w:t>近期，印度尼西亚通过一项新法案，自当地时间</w:t>
      </w:r>
      <w:r w:rsidRPr="00A17166">
        <w:rPr>
          <w:rFonts w:hint="eastAsia"/>
          <w:sz w:val="24"/>
        </w:rPr>
        <w:t>4</w:t>
      </w:r>
      <w:r w:rsidRPr="00A17166">
        <w:rPr>
          <w:rFonts w:hint="eastAsia"/>
          <w:sz w:val="24"/>
        </w:rPr>
        <w:t>月</w:t>
      </w:r>
      <w:r w:rsidRPr="00A17166">
        <w:rPr>
          <w:rFonts w:hint="eastAsia"/>
          <w:sz w:val="24"/>
        </w:rPr>
        <w:t>16</w:t>
      </w:r>
      <w:r w:rsidRPr="00A17166">
        <w:rPr>
          <w:rFonts w:hint="eastAsia"/>
          <w:sz w:val="24"/>
        </w:rPr>
        <w:t>日起，除巴厘岛以外，禁止其领土内的小型商店出售啤酒以及其他酒精含量低的饮品。这项措施涉及印尼</w:t>
      </w:r>
      <w:r w:rsidRPr="00A17166">
        <w:rPr>
          <w:rFonts w:hint="eastAsia"/>
          <w:sz w:val="24"/>
        </w:rPr>
        <w:t>5.5</w:t>
      </w:r>
      <w:r w:rsidRPr="00A17166">
        <w:rPr>
          <w:rFonts w:hint="eastAsia"/>
          <w:sz w:val="24"/>
        </w:rPr>
        <w:t>万名零售商及</w:t>
      </w:r>
      <w:r w:rsidRPr="00A17166">
        <w:rPr>
          <w:rFonts w:hint="eastAsia"/>
          <w:sz w:val="24"/>
        </w:rPr>
        <w:t>1.6</w:t>
      </w:r>
      <w:r w:rsidRPr="00A17166">
        <w:rPr>
          <w:rFonts w:hint="eastAsia"/>
          <w:sz w:val="24"/>
        </w:rPr>
        <w:t>万家小型超市。由于很难取得相关许可证，印尼大多数商店都已不再出售烈性酒。但大型超市、大型商店、旅店、餐馆和酒吧并未受禁令影响。</w:t>
      </w:r>
    </w:p>
    <w:p w14:paraId="0869C6C9" w14:textId="77777777" w:rsidR="00397575" w:rsidRPr="00A17166" w:rsidRDefault="00397575" w:rsidP="00A17166">
      <w:pPr>
        <w:spacing w:line="360" w:lineRule="auto"/>
        <w:ind w:firstLineChars="200" w:firstLine="480"/>
        <w:rPr>
          <w:sz w:val="24"/>
        </w:rPr>
      </w:pPr>
      <w:r w:rsidRPr="00A17166">
        <w:rPr>
          <w:rFonts w:hint="eastAsia"/>
          <w:sz w:val="24"/>
        </w:rPr>
        <w:t>据报道，巴厘岛是印尼最受外国游客青睐的度假天堂，而新法案曾一度引起人们的担忧。但日前，在与地方社团领导人举行的会议上，印尼贸易部长拉赫莫许诺对法案进行相关调整，允许销售者继续在海滩出售酒精含量低的饮品。</w:t>
      </w:r>
    </w:p>
    <w:p w14:paraId="5CFBB435" w14:textId="1097AF23" w:rsidR="00397575" w:rsidRDefault="00397575" w:rsidP="00A17166">
      <w:pPr>
        <w:spacing w:line="360" w:lineRule="auto"/>
        <w:ind w:firstLineChars="200" w:firstLine="480"/>
        <w:rPr>
          <w:sz w:val="24"/>
        </w:rPr>
      </w:pPr>
      <w:r w:rsidRPr="00A17166">
        <w:rPr>
          <w:rFonts w:hint="eastAsia"/>
          <w:sz w:val="24"/>
        </w:rPr>
        <w:t>报道称，在距新的限制法案生效仅短短数日的时间里，一些伊斯兰教党派</w:t>
      </w:r>
      <w:r w:rsidRPr="00A17166">
        <w:rPr>
          <w:rFonts w:hint="eastAsia"/>
          <w:sz w:val="24"/>
        </w:rPr>
        <w:lastRenderedPageBreak/>
        <w:t>提出在印尼全境全面禁止出售含酒精饮料的建议。贸易部长解释到，之所以在小型商店禁止出售酒精含量低的饮品，是基于对公众健康和心理健康的考虑，也是源于对未成年人饮酒的担忧。</w:t>
      </w:r>
    </w:p>
    <w:p w14:paraId="3F3D2F05" w14:textId="77777777" w:rsidR="00D80963" w:rsidRPr="00334A0B" w:rsidRDefault="00D80963" w:rsidP="004D189E">
      <w:pPr>
        <w:pStyle w:val="3"/>
        <w:pBdr>
          <w:bottom w:val="single" w:sz="6" w:space="8" w:color="E7E7EB"/>
        </w:pBdr>
        <w:spacing w:beforeLines="150" w:before="468" w:after="0" w:line="360" w:lineRule="auto"/>
        <w:rPr>
          <w:rFonts w:ascii="Helvetica" w:hAnsi="Helvetica"/>
          <w:bCs w:val="0"/>
          <w:color w:val="000000"/>
          <w:sz w:val="24"/>
          <w:szCs w:val="24"/>
        </w:rPr>
      </w:pPr>
      <w:bookmarkStart w:id="19" w:name="_Toc418865060"/>
      <w:r w:rsidRPr="00334A0B">
        <w:rPr>
          <w:rFonts w:ascii="Helvetica" w:hAnsi="Helvetica" w:hint="eastAsia"/>
          <w:bCs w:val="0"/>
          <w:color w:val="000000"/>
          <w:sz w:val="24"/>
          <w:szCs w:val="24"/>
        </w:rPr>
        <w:t>菲律宾发布降低木薯和木薯产品中氢氰酸含量的操作指南</w:t>
      </w:r>
      <w:bookmarkEnd w:id="19"/>
    </w:p>
    <w:p w14:paraId="29419D86" w14:textId="77777777" w:rsidR="00606947" w:rsidRDefault="00606947" w:rsidP="00334A0B">
      <w:pPr>
        <w:spacing w:line="360" w:lineRule="auto"/>
        <w:ind w:firstLineChars="200" w:firstLine="480"/>
        <w:rPr>
          <w:sz w:val="24"/>
        </w:rPr>
      </w:pPr>
      <w:r>
        <w:rPr>
          <w:rFonts w:hint="eastAsia"/>
          <w:sz w:val="24"/>
        </w:rPr>
        <w:t>4</w:t>
      </w:r>
      <w:r>
        <w:rPr>
          <w:rFonts w:hint="eastAsia"/>
          <w:sz w:val="24"/>
        </w:rPr>
        <w:t>月</w:t>
      </w:r>
      <w:r>
        <w:rPr>
          <w:rFonts w:hint="eastAsia"/>
          <w:sz w:val="24"/>
        </w:rPr>
        <w:t>27</w:t>
      </w:r>
      <w:r>
        <w:rPr>
          <w:rFonts w:hint="eastAsia"/>
          <w:sz w:val="24"/>
        </w:rPr>
        <w:t>日，菲律宾发布</w:t>
      </w:r>
      <w:r w:rsidRPr="00606947">
        <w:rPr>
          <w:sz w:val="24"/>
        </w:rPr>
        <w:t>G/SPS/N/PHL/283</w:t>
      </w:r>
      <w:r>
        <w:rPr>
          <w:rFonts w:hint="eastAsia"/>
          <w:sz w:val="24"/>
        </w:rPr>
        <w:t>号通报，公布了菲律宾标准草案</w:t>
      </w:r>
      <w:r w:rsidRPr="00606947">
        <w:rPr>
          <w:sz w:val="24"/>
        </w:rPr>
        <w:t>PNS/BAFS____:2015</w:t>
      </w:r>
      <w:r w:rsidRPr="00334A0B">
        <w:rPr>
          <w:sz w:val="24"/>
        </w:rPr>
        <w:t xml:space="preserve"> </w:t>
      </w:r>
      <w:r w:rsidRPr="00606947">
        <w:rPr>
          <w:sz w:val="24"/>
        </w:rPr>
        <w:t>Code of Practice for the Reduction of Hydrocyanic Acid (HCN) in Cassava and Cassava Products</w:t>
      </w:r>
      <w:r>
        <w:rPr>
          <w:rFonts w:hint="eastAsia"/>
          <w:sz w:val="24"/>
        </w:rPr>
        <w:t>。</w:t>
      </w:r>
    </w:p>
    <w:p w14:paraId="5544D4D3" w14:textId="77777777" w:rsidR="000E3885" w:rsidRDefault="000264C8" w:rsidP="00334A0B">
      <w:pPr>
        <w:spacing w:line="360" w:lineRule="auto"/>
        <w:ind w:firstLineChars="200" w:firstLine="480"/>
        <w:rPr>
          <w:sz w:val="24"/>
        </w:rPr>
      </w:pPr>
      <w:r>
        <w:rPr>
          <w:rFonts w:hint="eastAsia"/>
          <w:sz w:val="24"/>
        </w:rPr>
        <w:t>该标准主要目的是为地方监管部门、生产者、经销商、加工者和其他相关人员提供一份指南，以帮助他们在加工木薯及木薯制品时，将氢氰酸含量控制在安全范围之内。</w:t>
      </w:r>
    </w:p>
    <w:p w14:paraId="4CA596DE" w14:textId="77777777" w:rsidR="00CC5A16" w:rsidRDefault="00CC5A16" w:rsidP="00334A0B">
      <w:pPr>
        <w:spacing w:line="360" w:lineRule="auto"/>
        <w:ind w:firstLineChars="200" w:firstLine="480"/>
        <w:rPr>
          <w:sz w:val="24"/>
        </w:rPr>
      </w:pPr>
      <w:r>
        <w:rPr>
          <w:rFonts w:hint="eastAsia"/>
          <w:sz w:val="24"/>
        </w:rPr>
        <w:t>国际食品法法典委员会针对木薯及其产品已经制定了其中的氢氰酸限量要求，列表如下：</w:t>
      </w:r>
    </w:p>
    <w:tbl>
      <w:tblPr>
        <w:tblStyle w:val="25"/>
        <w:tblW w:w="5000" w:type="pct"/>
        <w:tblLook w:val="04A0" w:firstRow="1" w:lastRow="0" w:firstColumn="1" w:lastColumn="0" w:noHBand="0" w:noVBand="1"/>
      </w:tblPr>
      <w:tblGrid>
        <w:gridCol w:w="1980"/>
        <w:gridCol w:w="2523"/>
        <w:gridCol w:w="4025"/>
      </w:tblGrid>
      <w:tr w:rsidR="00CC5A16" w14:paraId="046DC575" w14:textId="77777777" w:rsidTr="00334A0B">
        <w:tc>
          <w:tcPr>
            <w:tcW w:w="1161" w:type="pct"/>
          </w:tcPr>
          <w:p w14:paraId="079991ED" w14:textId="77777777" w:rsidR="00CC5A16" w:rsidRDefault="00CC5A16" w:rsidP="000264C8">
            <w:pPr>
              <w:spacing w:line="360" w:lineRule="auto"/>
              <w:rPr>
                <w:sz w:val="24"/>
              </w:rPr>
            </w:pPr>
            <w:r>
              <w:rPr>
                <w:rFonts w:hint="eastAsia"/>
                <w:sz w:val="24"/>
              </w:rPr>
              <w:t>英文名称</w:t>
            </w:r>
          </w:p>
        </w:tc>
        <w:tc>
          <w:tcPr>
            <w:tcW w:w="1479" w:type="pct"/>
          </w:tcPr>
          <w:p w14:paraId="297FEB52" w14:textId="77777777" w:rsidR="00CC5A16" w:rsidRDefault="00CC5A16" w:rsidP="000264C8">
            <w:pPr>
              <w:spacing w:line="360" w:lineRule="auto"/>
              <w:rPr>
                <w:sz w:val="24"/>
              </w:rPr>
            </w:pPr>
            <w:r>
              <w:rPr>
                <w:rFonts w:hint="eastAsia"/>
                <w:sz w:val="24"/>
              </w:rPr>
              <w:t>中文名称</w:t>
            </w:r>
          </w:p>
        </w:tc>
        <w:tc>
          <w:tcPr>
            <w:tcW w:w="2360" w:type="pct"/>
          </w:tcPr>
          <w:p w14:paraId="2B736170" w14:textId="77777777" w:rsidR="00CC5A16" w:rsidRDefault="00CC5A16" w:rsidP="000264C8">
            <w:pPr>
              <w:spacing w:line="360" w:lineRule="auto"/>
              <w:rPr>
                <w:sz w:val="24"/>
              </w:rPr>
            </w:pPr>
            <w:r>
              <w:rPr>
                <w:rFonts w:hint="eastAsia"/>
                <w:sz w:val="24"/>
              </w:rPr>
              <w:t>氢氰酸限量（</w:t>
            </w:r>
            <w:r w:rsidRPr="00CC5A16">
              <w:rPr>
                <w:sz w:val="24"/>
              </w:rPr>
              <w:t>mg/kg</w:t>
            </w:r>
            <w:r>
              <w:rPr>
                <w:rFonts w:hint="eastAsia"/>
                <w:sz w:val="24"/>
              </w:rPr>
              <w:t>）</w:t>
            </w:r>
          </w:p>
        </w:tc>
      </w:tr>
      <w:tr w:rsidR="00CC5A16" w14:paraId="4CB26F94" w14:textId="77777777" w:rsidTr="00334A0B">
        <w:tc>
          <w:tcPr>
            <w:tcW w:w="1161" w:type="pct"/>
          </w:tcPr>
          <w:p w14:paraId="023CBCB9" w14:textId="77777777" w:rsidR="00CC5A16" w:rsidRDefault="00CC5A16" w:rsidP="00CC5A16">
            <w:pPr>
              <w:spacing w:line="360" w:lineRule="auto"/>
              <w:rPr>
                <w:sz w:val="24"/>
              </w:rPr>
            </w:pPr>
            <w:r w:rsidRPr="00CC5A16">
              <w:rPr>
                <w:sz w:val="24"/>
              </w:rPr>
              <w:t>Sweet Cassava</w:t>
            </w:r>
            <w:r>
              <w:rPr>
                <w:rFonts w:hint="eastAsia"/>
                <w:sz w:val="24"/>
              </w:rPr>
              <w:t xml:space="preserve"> </w:t>
            </w:r>
          </w:p>
        </w:tc>
        <w:tc>
          <w:tcPr>
            <w:tcW w:w="1479" w:type="pct"/>
          </w:tcPr>
          <w:p w14:paraId="6F20C6EB" w14:textId="77777777" w:rsidR="00CC5A16" w:rsidRDefault="00CC5A16" w:rsidP="00CC5A16">
            <w:pPr>
              <w:spacing w:line="360" w:lineRule="auto"/>
              <w:rPr>
                <w:sz w:val="24"/>
              </w:rPr>
            </w:pPr>
            <w:r>
              <w:rPr>
                <w:rFonts w:hint="eastAsia"/>
                <w:sz w:val="24"/>
              </w:rPr>
              <w:t>甜木薯</w:t>
            </w:r>
          </w:p>
        </w:tc>
        <w:tc>
          <w:tcPr>
            <w:tcW w:w="2360" w:type="pct"/>
          </w:tcPr>
          <w:p w14:paraId="577C0AAD" w14:textId="77777777" w:rsidR="00CC5A16" w:rsidRPr="00CC5A16" w:rsidRDefault="00CC5A16" w:rsidP="00CC5A16">
            <w:pPr>
              <w:autoSpaceDE w:val="0"/>
              <w:autoSpaceDN w:val="0"/>
              <w:adjustRightInd w:val="0"/>
              <w:jc w:val="left"/>
              <w:rPr>
                <w:rFonts w:ascii="Calibri" w:hAnsi="Calibri" w:cs="Calibri"/>
                <w:color w:val="000000"/>
                <w:kern w:val="0"/>
                <w:sz w:val="23"/>
                <w:szCs w:val="23"/>
              </w:rPr>
            </w:pPr>
            <w:r w:rsidRPr="00CC5A16">
              <w:rPr>
                <w:rFonts w:ascii="Calibri" w:hAnsi="Calibri" w:cs="Calibri"/>
                <w:color w:val="000000"/>
                <w:kern w:val="0"/>
                <w:sz w:val="23"/>
                <w:szCs w:val="23"/>
              </w:rPr>
              <w:t>50</w:t>
            </w:r>
          </w:p>
        </w:tc>
      </w:tr>
      <w:tr w:rsidR="00CC5A16" w14:paraId="55EADC47" w14:textId="77777777" w:rsidTr="00334A0B">
        <w:tc>
          <w:tcPr>
            <w:tcW w:w="1161" w:type="pct"/>
          </w:tcPr>
          <w:p w14:paraId="746F6DB5" w14:textId="77777777" w:rsidR="00CC5A16" w:rsidRPr="00CC5A16" w:rsidRDefault="00CC5A16" w:rsidP="00CC5A16">
            <w:pPr>
              <w:autoSpaceDE w:val="0"/>
              <w:autoSpaceDN w:val="0"/>
              <w:adjustRightInd w:val="0"/>
              <w:jc w:val="left"/>
              <w:rPr>
                <w:rFonts w:ascii="Calibri" w:hAnsi="Calibri" w:cs="Calibri"/>
                <w:color w:val="000000"/>
                <w:kern w:val="0"/>
                <w:sz w:val="23"/>
                <w:szCs w:val="23"/>
              </w:rPr>
            </w:pPr>
            <w:r w:rsidRPr="00CC5A16">
              <w:rPr>
                <w:rFonts w:ascii="Calibri" w:hAnsi="Calibri" w:cs="Calibri"/>
                <w:color w:val="000000"/>
                <w:kern w:val="0"/>
                <w:sz w:val="23"/>
                <w:szCs w:val="23"/>
              </w:rPr>
              <w:t xml:space="preserve">Bitter Cassava </w:t>
            </w:r>
          </w:p>
        </w:tc>
        <w:tc>
          <w:tcPr>
            <w:tcW w:w="1479" w:type="pct"/>
          </w:tcPr>
          <w:p w14:paraId="71D0BD00" w14:textId="77777777" w:rsidR="00CC5A16" w:rsidRDefault="00CC5A16" w:rsidP="000264C8">
            <w:pPr>
              <w:spacing w:line="360" w:lineRule="auto"/>
              <w:rPr>
                <w:sz w:val="24"/>
              </w:rPr>
            </w:pPr>
            <w:r>
              <w:rPr>
                <w:rFonts w:hint="eastAsia"/>
                <w:sz w:val="24"/>
              </w:rPr>
              <w:t>苦木薯</w:t>
            </w:r>
          </w:p>
        </w:tc>
        <w:tc>
          <w:tcPr>
            <w:tcW w:w="2360" w:type="pct"/>
          </w:tcPr>
          <w:p w14:paraId="6FEF99C4" w14:textId="77777777" w:rsidR="00CC5A16" w:rsidRDefault="00CC5A16" w:rsidP="000264C8">
            <w:pPr>
              <w:spacing w:line="360" w:lineRule="auto"/>
              <w:rPr>
                <w:sz w:val="24"/>
              </w:rPr>
            </w:pPr>
            <w:r>
              <w:rPr>
                <w:rFonts w:hint="eastAsia"/>
                <w:sz w:val="24"/>
              </w:rPr>
              <w:t>50</w:t>
            </w:r>
          </w:p>
        </w:tc>
      </w:tr>
      <w:tr w:rsidR="00CC5A16" w14:paraId="7B791B10" w14:textId="77777777" w:rsidTr="00334A0B">
        <w:tc>
          <w:tcPr>
            <w:tcW w:w="1161" w:type="pct"/>
          </w:tcPr>
          <w:p w14:paraId="2E11752C" w14:textId="77777777" w:rsidR="00CC5A16" w:rsidRPr="00CC5A16" w:rsidRDefault="00CC5A16" w:rsidP="00CC5A16">
            <w:pPr>
              <w:autoSpaceDE w:val="0"/>
              <w:autoSpaceDN w:val="0"/>
              <w:adjustRightInd w:val="0"/>
              <w:jc w:val="left"/>
              <w:rPr>
                <w:rFonts w:ascii="Calibri" w:hAnsi="Calibri" w:cs="Calibri"/>
                <w:color w:val="000000"/>
                <w:kern w:val="0"/>
                <w:sz w:val="23"/>
                <w:szCs w:val="23"/>
              </w:rPr>
            </w:pPr>
            <w:r w:rsidRPr="00CC5A16">
              <w:rPr>
                <w:rFonts w:ascii="Calibri" w:hAnsi="Calibri" w:cs="Calibri"/>
                <w:color w:val="000000"/>
                <w:kern w:val="0"/>
                <w:sz w:val="23"/>
                <w:szCs w:val="23"/>
              </w:rPr>
              <w:t>Edible Cassava Flour</w:t>
            </w:r>
          </w:p>
        </w:tc>
        <w:tc>
          <w:tcPr>
            <w:tcW w:w="1479" w:type="pct"/>
          </w:tcPr>
          <w:p w14:paraId="6EC8E99B" w14:textId="77777777" w:rsidR="00CC5A16" w:rsidRDefault="00CC5A16" w:rsidP="000264C8">
            <w:pPr>
              <w:spacing w:line="360" w:lineRule="auto"/>
              <w:rPr>
                <w:sz w:val="24"/>
              </w:rPr>
            </w:pPr>
            <w:r>
              <w:rPr>
                <w:rFonts w:hint="eastAsia"/>
                <w:sz w:val="24"/>
              </w:rPr>
              <w:t>食用木薯粉</w:t>
            </w:r>
          </w:p>
        </w:tc>
        <w:tc>
          <w:tcPr>
            <w:tcW w:w="2360" w:type="pct"/>
          </w:tcPr>
          <w:p w14:paraId="2CB6CA3C" w14:textId="77777777" w:rsidR="00CC5A16" w:rsidRDefault="00CC5A16" w:rsidP="000264C8">
            <w:pPr>
              <w:spacing w:line="360" w:lineRule="auto"/>
              <w:rPr>
                <w:sz w:val="24"/>
              </w:rPr>
            </w:pPr>
            <w:r>
              <w:rPr>
                <w:rFonts w:hint="eastAsia"/>
                <w:sz w:val="24"/>
              </w:rPr>
              <w:t>10</w:t>
            </w:r>
          </w:p>
        </w:tc>
      </w:tr>
      <w:tr w:rsidR="00CC5A16" w14:paraId="4E9566E0" w14:textId="77777777" w:rsidTr="00334A0B">
        <w:tc>
          <w:tcPr>
            <w:tcW w:w="1161" w:type="pct"/>
          </w:tcPr>
          <w:p w14:paraId="701028A6" w14:textId="77777777" w:rsidR="00CC5A16" w:rsidRPr="00CC5A16" w:rsidRDefault="00CC5A16" w:rsidP="00CC5A16">
            <w:pPr>
              <w:autoSpaceDE w:val="0"/>
              <w:autoSpaceDN w:val="0"/>
              <w:adjustRightInd w:val="0"/>
              <w:jc w:val="left"/>
              <w:rPr>
                <w:rFonts w:ascii="Calibri" w:hAnsi="Calibri" w:cs="Calibri"/>
                <w:color w:val="000000"/>
                <w:kern w:val="0"/>
                <w:sz w:val="23"/>
                <w:szCs w:val="23"/>
              </w:rPr>
            </w:pPr>
            <w:r w:rsidRPr="00CC5A16">
              <w:rPr>
                <w:rFonts w:ascii="Calibri" w:hAnsi="Calibri" w:cs="Calibri"/>
                <w:color w:val="000000"/>
                <w:kern w:val="0"/>
                <w:sz w:val="23"/>
                <w:szCs w:val="23"/>
              </w:rPr>
              <w:t>Gari</w:t>
            </w:r>
          </w:p>
        </w:tc>
        <w:tc>
          <w:tcPr>
            <w:tcW w:w="1479" w:type="pct"/>
          </w:tcPr>
          <w:p w14:paraId="36F4619D" w14:textId="77777777" w:rsidR="00CC5A16" w:rsidRDefault="00CC5A16" w:rsidP="000264C8">
            <w:pPr>
              <w:spacing w:line="360" w:lineRule="auto"/>
              <w:rPr>
                <w:sz w:val="24"/>
              </w:rPr>
            </w:pPr>
          </w:p>
        </w:tc>
        <w:tc>
          <w:tcPr>
            <w:tcW w:w="2360" w:type="pct"/>
          </w:tcPr>
          <w:p w14:paraId="5851A0DF" w14:textId="77777777" w:rsidR="00CC5A16" w:rsidRDefault="00CC5A16" w:rsidP="00E636D1">
            <w:pPr>
              <w:spacing w:line="360" w:lineRule="auto"/>
              <w:rPr>
                <w:sz w:val="24"/>
              </w:rPr>
            </w:pPr>
            <w:r>
              <w:rPr>
                <w:rFonts w:hint="eastAsia"/>
                <w:sz w:val="24"/>
              </w:rPr>
              <w:t>2</w:t>
            </w:r>
          </w:p>
        </w:tc>
      </w:tr>
    </w:tbl>
    <w:p w14:paraId="54986D60" w14:textId="77777777" w:rsidR="00CC5A16" w:rsidRDefault="00E636D1" w:rsidP="00334A0B">
      <w:pPr>
        <w:spacing w:line="360" w:lineRule="auto"/>
        <w:ind w:firstLineChars="200" w:firstLine="480"/>
        <w:rPr>
          <w:sz w:val="24"/>
        </w:rPr>
      </w:pPr>
      <w:r>
        <w:rPr>
          <w:rFonts w:hint="eastAsia"/>
          <w:sz w:val="24"/>
        </w:rPr>
        <w:t>在菲律宾，木薯种植非常广泛，当地语言称之为</w:t>
      </w:r>
      <w:r w:rsidRPr="00E636D1">
        <w:rPr>
          <w:rFonts w:hint="eastAsia"/>
          <w:sz w:val="24"/>
        </w:rPr>
        <w:t>balinghoy</w:t>
      </w:r>
      <w:r w:rsidRPr="00E636D1">
        <w:rPr>
          <w:rFonts w:hint="eastAsia"/>
          <w:sz w:val="24"/>
        </w:rPr>
        <w:t>或</w:t>
      </w:r>
      <w:r w:rsidRPr="00E636D1">
        <w:rPr>
          <w:rFonts w:hint="eastAsia"/>
          <w:sz w:val="24"/>
        </w:rPr>
        <w:t>kamoteng-kahoy</w:t>
      </w:r>
      <w:r>
        <w:rPr>
          <w:rFonts w:hint="eastAsia"/>
          <w:sz w:val="24"/>
        </w:rPr>
        <w:t>。木薯被菲律宾农业部门当作是主粮大米的替代品加以推广。</w:t>
      </w:r>
    </w:p>
    <w:p w14:paraId="76A8D915" w14:textId="77777777" w:rsidR="00F64D1E" w:rsidRPr="00F64D1E" w:rsidRDefault="00F64D1E" w:rsidP="004D189E">
      <w:pPr>
        <w:pStyle w:val="3"/>
        <w:pBdr>
          <w:bottom w:val="single" w:sz="6" w:space="8" w:color="E7E7EB"/>
        </w:pBdr>
        <w:spacing w:beforeLines="150" w:before="468" w:after="0" w:line="360" w:lineRule="auto"/>
        <w:rPr>
          <w:rFonts w:ascii="Helvetica" w:hAnsi="Helvetica"/>
          <w:bCs w:val="0"/>
          <w:color w:val="000000"/>
          <w:sz w:val="24"/>
          <w:szCs w:val="24"/>
        </w:rPr>
      </w:pPr>
      <w:bookmarkStart w:id="20" w:name="_Toc418865061"/>
      <w:r w:rsidRPr="00F64D1E">
        <w:rPr>
          <w:rFonts w:ascii="Helvetica" w:hAnsi="Helvetica"/>
          <w:bCs w:val="0"/>
          <w:color w:val="000000"/>
          <w:sz w:val="24"/>
          <w:szCs w:val="24"/>
        </w:rPr>
        <w:t>泰国发布含酒精饮料的控制与标签使用规则通知草案</w:t>
      </w:r>
      <w:bookmarkEnd w:id="20"/>
    </w:p>
    <w:p w14:paraId="469CF955" w14:textId="77777777" w:rsidR="00F64D1E" w:rsidRPr="00F64D1E" w:rsidRDefault="00F64D1E" w:rsidP="00D769B3">
      <w:pPr>
        <w:spacing w:line="360" w:lineRule="auto"/>
        <w:ind w:firstLineChars="200" w:firstLine="480"/>
        <w:rPr>
          <w:sz w:val="24"/>
        </w:rPr>
      </w:pPr>
      <w:r w:rsidRPr="00F64D1E">
        <w:rPr>
          <w:rFonts w:hint="eastAsia"/>
          <w:sz w:val="24"/>
        </w:rPr>
        <w:t>2015</w:t>
      </w:r>
      <w:r w:rsidRPr="00F64D1E">
        <w:rPr>
          <w:rFonts w:hint="eastAsia"/>
          <w:sz w:val="24"/>
        </w:rPr>
        <w:t>年</w:t>
      </w:r>
      <w:r w:rsidRPr="00F64D1E">
        <w:rPr>
          <w:rFonts w:hint="eastAsia"/>
          <w:sz w:val="24"/>
        </w:rPr>
        <w:t>4</w:t>
      </w:r>
      <w:r w:rsidRPr="00F64D1E">
        <w:rPr>
          <w:rFonts w:hint="eastAsia"/>
          <w:sz w:val="24"/>
        </w:rPr>
        <w:t>月</w:t>
      </w:r>
      <w:r w:rsidRPr="00F64D1E">
        <w:rPr>
          <w:rFonts w:hint="eastAsia"/>
          <w:sz w:val="24"/>
        </w:rPr>
        <w:t>15</w:t>
      </w:r>
      <w:r w:rsidRPr="00F64D1E">
        <w:rPr>
          <w:rFonts w:hint="eastAsia"/>
          <w:sz w:val="24"/>
        </w:rPr>
        <w:t>日，泰国疾病控制部酒精控制委员会办公室发布</w:t>
      </w:r>
      <w:r w:rsidRPr="00F64D1E">
        <w:rPr>
          <w:rFonts w:hint="eastAsia"/>
          <w:sz w:val="24"/>
        </w:rPr>
        <w:t>G/SPS/N/THA/221/Add.1</w:t>
      </w:r>
      <w:r w:rsidRPr="00F64D1E">
        <w:rPr>
          <w:rFonts w:hint="eastAsia"/>
          <w:sz w:val="24"/>
        </w:rPr>
        <w:t>号通报，通知</w:t>
      </w:r>
      <w:r w:rsidRPr="00F64D1E">
        <w:rPr>
          <w:rFonts w:hint="eastAsia"/>
          <w:sz w:val="24"/>
        </w:rPr>
        <w:t>2014</w:t>
      </w:r>
      <w:r w:rsidRPr="00F64D1E">
        <w:rPr>
          <w:rFonts w:hint="eastAsia"/>
          <w:sz w:val="24"/>
        </w:rPr>
        <w:t>年</w:t>
      </w:r>
      <w:r w:rsidRPr="00F64D1E">
        <w:rPr>
          <w:rFonts w:hint="eastAsia"/>
          <w:sz w:val="24"/>
        </w:rPr>
        <w:t>1</w:t>
      </w:r>
      <w:r w:rsidRPr="00F64D1E">
        <w:rPr>
          <w:rFonts w:hint="eastAsia"/>
          <w:sz w:val="24"/>
        </w:rPr>
        <w:t>月</w:t>
      </w:r>
      <w:r w:rsidRPr="00F64D1E">
        <w:rPr>
          <w:rFonts w:hint="eastAsia"/>
          <w:sz w:val="24"/>
        </w:rPr>
        <w:t>20</w:t>
      </w:r>
      <w:r w:rsidRPr="00F64D1E">
        <w:rPr>
          <w:rFonts w:hint="eastAsia"/>
          <w:sz w:val="24"/>
        </w:rPr>
        <w:t>日发布的</w:t>
      </w:r>
      <w:r w:rsidRPr="00F64D1E">
        <w:rPr>
          <w:rFonts w:hint="eastAsia"/>
          <w:sz w:val="24"/>
        </w:rPr>
        <w:t>G/SPS/N/THA/221</w:t>
      </w:r>
      <w:r w:rsidRPr="00F64D1E">
        <w:rPr>
          <w:rFonts w:hint="eastAsia"/>
          <w:sz w:val="24"/>
        </w:rPr>
        <w:t>中有关含酒精饮料的控制与标签使用规则、步骤和条件通知草案已获批，并于</w:t>
      </w:r>
      <w:r w:rsidRPr="00F64D1E">
        <w:rPr>
          <w:rFonts w:hint="eastAsia"/>
          <w:sz w:val="24"/>
        </w:rPr>
        <w:t>2015</w:t>
      </w:r>
      <w:r w:rsidRPr="00F64D1E">
        <w:rPr>
          <w:rFonts w:hint="eastAsia"/>
          <w:sz w:val="24"/>
        </w:rPr>
        <w:t>年</w:t>
      </w:r>
      <w:r w:rsidRPr="00F64D1E">
        <w:rPr>
          <w:rFonts w:hint="eastAsia"/>
          <w:sz w:val="24"/>
        </w:rPr>
        <w:t>1</w:t>
      </w:r>
      <w:r w:rsidRPr="00F64D1E">
        <w:rPr>
          <w:rFonts w:hint="eastAsia"/>
          <w:sz w:val="24"/>
        </w:rPr>
        <w:t>月</w:t>
      </w:r>
      <w:r w:rsidRPr="00F64D1E">
        <w:rPr>
          <w:rFonts w:hint="eastAsia"/>
          <w:sz w:val="24"/>
        </w:rPr>
        <w:t>22</w:t>
      </w:r>
      <w:r w:rsidRPr="00F64D1E">
        <w:rPr>
          <w:rFonts w:hint="eastAsia"/>
          <w:sz w:val="24"/>
        </w:rPr>
        <w:t>日发布于官方公报上。生效日期为官方公报发布后</w:t>
      </w:r>
      <w:r w:rsidRPr="00F64D1E">
        <w:rPr>
          <w:rFonts w:hint="eastAsia"/>
          <w:sz w:val="24"/>
        </w:rPr>
        <w:t>90</w:t>
      </w:r>
      <w:r w:rsidRPr="00F64D1E">
        <w:rPr>
          <w:rFonts w:hint="eastAsia"/>
          <w:sz w:val="24"/>
        </w:rPr>
        <w:t>天，即</w:t>
      </w:r>
      <w:r w:rsidRPr="00F64D1E">
        <w:rPr>
          <w:rFonts w:hint="eastAsia"/>
          <w:sz w:val="24"/>
        </w:rPr>
        <w:t>2015</w:t>
      </w:r>
      <w:r w:rsidRPr="00F64D1E">
        <w:rPr>
          <w:rFonts w:hint="eastAsia"/>
          <w:sz w:val="24"/>
        </w:rPr>
        <w:t>年</w:t>
      </w:r>
      <w:r w:rsidRPr="00F64D1E">
        <w:rPr>
          <w:rFonts w:hint="eastAsia"/>
          <w:sz w:val="24"/>
        </w:rPr>
        <w:t>4</w:t>
      </w:r>
      <w:r w:rsidRPr="00F64D1E">
        <w:rPr>
          <w:rFonts w:hint="eastAsia"/>
          <w:sz w:val="24"/>
        </w:rPr>
        <w:t>月</w:t>
      </w:r>
      <w:r w:rsidRPr="00F64D1E">
        <w:rPr>
          <w:rFonts w:hint="eastAsia"/>
          <w:sz w:val="24"/>
        </w:rPr>
        <w:t>22</w:t>
      </w:r>
      <w:r w:rsidRPr="00F64D1E">
        <w:rPr>
          <w:rFonts w:hint="eastAsia"/>
          <w:sz w:val="24"/>
        </w:rPr>
        <w:t>日。</w:t>
      </w:r>
    </w:p>
    <w:p w14:paraId="0F1611B7" w14:textId="77777777" w:rsidR="00D769B3" w:rsidRPr="00D769B3" w:rsidRDefault="00882E70" w:rsidP="00D769B3">
      <w:pPr>
        <w:spacing w:line="360" w:lineRule="auto"/>
        <w:ind w:firstLineChars="200" w:firstLine="480"/>
        <w:rPr>
          <w:sz w:val="24"/>
        </w:rPr>
      </w:pPr>
      <w:r>
        <w:rPr>
          <w:rFonts w:hint="eastAsia"/>
          <w:sz w:val="24"/>
        </w:rPr>
        <w:t>该法规的主要</w:t>
      </w:r>
      <w:r w:rsidR="00D769B3" w:rsidRPr="00D769B3">
        <w:rPr>
          <w:sz w:val="24"/>
        </w:rPr>
        <w:t>信息如下：</w:t>
      </w:r>
    </w:p>
    <w:p w14:paraId="5CB2592B" w14:textId="77777777" w:rsidR="00D769B3" w:rsidRPr="00D769B3" w:rsidRDefault="00D769B3" w:rsidP="00D769B3">
      <w:pPr>
        <w:spacing w:line="360" w:lineRule="auto"/>
        <w:ind w:firstLineChars="200" w:firstLine="480"/>
        <w:rPr>
          <w:sz w:val="24"/>
        </w:rPr>
      </w:pPr>
      <w:r w:rsidRPr="00D769B3">
        <w:rPr>
          <w:rFonts w:hint="eastAsia"/>
          <w:sz w:val="24"/>
        </w:rPr>
        <w:lastRenderedPageBreak/>
        <w:t>1.</w:t>
      </w:r>
      <w:r w:rsidRPr="00D769B3">
        <w:rPr>
          <w:rFonts w:hint="eastAsia"/>
          <w:sz w:val="24"/>
        </w:rPr>
        <w:t>酒精饮料</w:t>
      </w:r>
      <w:r w:rsidRPr="00D769B3">
        <w:rPr>
          <w:sz w:val="24"/>
        </w:rPr>
        <w:t>的标签不能使用如下信息：</w:t>
      </w:r>
    </w:p>
    <w:p w14:paraId="4113AF99" w14:textId="77777777" w:rsidR="00D769B3" w:rsidRPr="00D769B3" w:rsidRDefault="00D769B3" w:rsidP="00D769B3">
      <w:pPr>
        <w:spacing w:line="360" w:lineRule="auto"/>
        <w:ind w:firstLineChars="200" w:firstLine="480"/>
        <w:rPr>
          <w:sz w:val="24"/>
        </w:rPr>
      </w:pPr>
      <w:r w:rsidRPr="00D769B3">
        <w:rPr>
          <w:sz w:val="24"/>
        </w:rPr>
        <w:t>1</w:t>
      </w:r>
      <w:r w:rsidRPr="00D769B3">
        <w:rPr>
          <w:rFonts w:hint="eastAsia"/>
          <w:sz w:val="24"/>
        </w:rPr>
        <w:t>）对</w:t>
      </w:r>
      <w:r w:rsidRPr="00D769B3">
        <w:rPr>
          <w:sz w:val="24"/>
        </w:rPr>
        <w:t>消费者不公平</w:t>
      </w:r>
      <w:r w:rsidRPr="00D769B3">
        <w:rPr>
          <w:rFonts w:hint="eastAsia"/>
          <w:sz w:val="24"/>
        </w:rPr>
        <w:t>，对</w:t>
      </w:r>
      <w:r w:rsidRPr="00D769B3">
        <w:rPr>
          <w:sz w:val="24"/>
        </w:rPr>
        <w:t>社会有间接影响</w:t>
      </w:r>
      <w:r w:rsidR="00882E70">
        <w:rPr>
          <w:rFonts w:hint="eastAsia"/>
          <w:sz w:val="24"/>
        </w:rPr>
        <w:t>的</w:t>
      </w:r>
      <w:r w:rsidR="00882E70" w:rsidRPr="00D769B3">
        <w:rPr>
          <w:sz w:val="24"/>
        </w:rPr>
        <w:t>信息</w:t>
      </w:r>
      <w:r w:rsidR="00882E70">
        <w:rPr>
          <w:rFonts w:hint="eastAsia"/>
          <w:sz w:val="24"/>
        </w:rPr>
        <w:t>（即使这些信息可能涉及到</w:t>
      </w:r>
      <w:r w:rsidRPr="00D769B3">
        <w:rPr>
          <w:sz w:val="24"/>
        </w:rPr>
        <w:t>产品的</w:t>
      </w:r>
      <w:r w:rsidRPr="00D769B3">
        <w:rPr>
          <w:rFonts w:hint="eastAsia"/>
          <w:sz w:val="24"/>
        </w:rPr>
        <w:t>来源</w:t>
      </w:r>
      <w:r w:rsidRPr="00D769B3">
        <w:rPr>
          <w:sz w:val="24"/>
        </w:rPr>
        <w:t>、条件、质量或特性</w:t>
      </w:r>
      <w:r w:rsidRPr="00D769B3">
        <w:rPr>
          <w:rFonts w:hint="eastAsia"/>
          <w:sz w:val="24"/>
        </w:rPr>
        <w:t>，</w:t>
      </w:r>
      <w:r w:rsidRPr="00D769B3">
        <w:rPr>
          <w:sz w:val="24"/>
        </w:rPr>
        <w:t>或</w:t>
      </w:r>
      <w:r w:rsidRPr="00D769B3">
        <w:rPr>
          <w:rFonts w:hint="eastAsia"/>
          <w:sz w:val="24"/>
        </w:rPr>
        <w:t>有关传输</w:t>
      </w:r>
      <w:r w:rsidRPr="00D769B3">
        <w:rPr>
          <w:sz w:val="24"/>
        </w:rPr>
        <w:t>、采购</w:t>
      </w:r>
      <w:r w:rsidRPr="00D769B3">
        <w:rPr>
          <w:rFonts w:hint="eastAsia"/>
          <w:sz w:val="24"/>
        </w:rPr>
        <w:t>、</w:t>
      </w:r>
      <w:r w:rsidRPr="00D769B3">
        <w:rPr>
          <w:sz w:val="24"/>
        </w:rPr>
        <w:t>应用等</w:t>
      </w:r>
      <w:r w:rsidR="00882E70">
        <w:rPr>
          <w:rFonts w:hint="eastAsia"/>
          <w:sz w:val="24"/>
        </w:rPr>
        <w:t>）。</w:t>
      </w:r>
    </w:p>
    <w:p w14:paraId="2B44466B" w14:textId="77777777" w:rsidR="00D769B3" w:rsidRPr="00D769B3" w:rsidRDefault="00D769B3" w:rsidP="00D769B3">
      <w:pPr>
        <w:spacing w:line="360" w:lineRule="auto"/>
        <w:ind w:firstLineChars="200" w:firstLine="480"/>
        <w:rPr>
          <w:sz w:val="24"/>
        </w:rPr>
      </w:pPr>
      <w:r w:rsidRPr="00D769B3">
        <w:rPr>
          <w:rFonts w:hint="eastAsia"/>
          <w:sz w:val="24"/>
        </w:rPr>
        <w:t>对</w:t>
      </w:r>
      <w:r w:rsidRPr="00D769B3">
        <w:rPr>
          <w:sz w:val="24"/>
        </w:rPr>
        <w:t>消费者不公平或对社会有</w:t>
      </w:r>
      <w:r w:rsidRPr="00D769B3">
        <w:rPr>
          <w:rFonts w:hint="eastAsia"/>
          <w:sz w:val="24"/>
        </w:rPr>
        <w:t>间接</w:t>
      </w:r>
      <w:r w:rsidRPr="00D769B3">
        <w:rPr>
          <w:sz w:val="24"/>
        </w:rPr>
        <w:t>影响的</w:t>
      </w:r>
      <w:r w:rsidRPr="00D769B3">
        <w:rPr>
          <w:rFonts w:hint="eastAsia"/>
          <w:sz w:val="24"/>
        </w:rPr>
        <w:t>信息</w:t>
      </w:r>
      <w:r w:rsidRPr="00D769B3">
        <w:rPr>
          <w:sz w:val="24"/>
        </w:rPr>
        <w:t>如下：</w:t>
      </w:r>
    </w:p>
    <w:p w14:paraId="754E356F" w14:textId="77777777" w:rsidR="00D769B3" w:rsidRPr="00D769B3" w:rsidRDefault="00D769B3" w:rsidP="00D769B3">
      <w:pPr>
        <w:spacing w:line="360" w:lineRule="auto"/>
        <w:ind w:firstLineChars="200" w:firstLine="480"/>
        <w:rPr>
          <w:sz w:val="24"/>
        </w:rPr>
      </w:pPr>
      <w:r w:rsidRPr="00D769B3">
        <w:rPr>
          <w:sz w:val="24"/>
        </w:rPr>
        <w:t>a</w:t>
      </w:r>
      <w:r w:rsidRPr="00D769B3">
        <w:rPr>
          <w:rFonts w:hint="eastAsia"/>
          <w:sz w:val="24"/>
        </w:rPr>
        <w:t>）错误</w:t>
      </w:r>
      <w:r w:rsidRPr="00D769B3">
        <w:rPr>
          <w:sz w:val="24"/>
        </w:rPr>
        <w:t>或</w:t>
      </w:r>
      <w:r w:rsidRPr="00D769B3">
        <w:rPr>
          <w:rFonts w:hint="eastAsia"/>
          <w:sz w:val="24"/>
        </w:rPr>
        <w:t>虚假</w:t>
      </w:r>
      <w:r w:rsidRPr="00D769B3">
        <w:rPr>
          <w:sz w:val="24"/>
        </w:rPr>
        <w:t>的信息</w:t>
      </w:r>
    </w:p>
    <w:p w14:paraId="5464D6DD" w14:textId="77777777" w:rsidR="00D769B3" w:rsidRPr="00D769B3" w:rsidRDefault="00D769B3" w:rsidP="00D769B3">
      <w:pPr>
        <w:spacing w:line="360" w:lineRule="auto"/>
        <w:ind w:firstLineChars="200" w:firstLine="480"/>
        <w:rPr>
          <w:sz w:val="24"/>
        </w:rPr>
      </w:pPr>
      <w:r w:rsidRPr="00D769B3">
        <w:rPr>
          <w:rFonts w:hint="eastAsia"/>
          <w:sz w:val="24"/>
        </w:rPr>
        <w:t>b</w:t>
      </w:r>
      <w:r w:rsidRPr="00D769B3">
        <w:rPr>
          <w:rFonts w:hint="eastAsia"/>
          <w:sz w:val="24"/>
        </w:rPr>
        <w:t>）虽</w:t>
      </w:r>
      <w:r w:rsidRPr="00D769B3">
        <w:rPr>
          <w:sz w:val="24"/>
        </w:rPr>
        <w:t>参考</w:t>
      </w:r>
      <w:r w:rsidRPr="00D769B3">
        <w:rPr>
          <w:rFonts w:hint="eastAsia"/>
          <w:sz w:val="24"/>
        </w:rPr>
        <w:t>学术报告</w:t>
      </w:r>
      <w:r w:rsidRPr="00D769B3">
        <w:rPr>
          <w:sz w:val="24"/>
        </w:rPr>
        <w:t>，统计数据</w:t>
      </w:r>
      <w:r w:rsidRPr="00D769B3">
        <w:rPr>
          <w:rFonts w:hint="eastAsia"/>
          <w:sz w:val="24"/>
        </w:rPr>
        <w:t>，</w:t>
      </w:r>
      <w:r w:rsidRPr="00D769B3">
        <w:rPr>
          <w:sz w:val="24"/>
        </w:rPr>
        <w:t>但会</w:t>
      </w:r>
      <w:r w:rsidRPr="00D769B3">
        <w:rPr>
          <w:rFonts w:hint="eastAsia"/>
          <w:sz w:val="24"/>
        </w:rPr>
        <w:t>误导</w:t>
      </w:r>
      <w:r w:rsidRPr="00D769B3">
        <w:rPr>
          <w:sz w:val="24"/>
        </w:rPr>
        <w:t>消费者</w:t>
      </w:r>
      <w:r w:rsidRPr="00D769B3">
        <w:rPr>
          <w:rFonts w:hint="eastAsia"/>
          <w:sz w:val="24"/>
        </w:rPr>
        <w:t>、</w:t>
      </w:r>
      <w:r w:rsidRPr="00D769B3">
        <w:rPr>
          <w:sz w:val="24"/>
        </w:rPr>
        <w:t>或不真实、夸张的信息</w:t>
      </w:r>
    </w:p>
    <w:p w14:paraId="3B93B9B9" w14:textId="77777777" w:rsidR="00D769B3" w:rsidRPr="00D769B3" w:rsidRDefault="00D769B3" w:rsidP="00D769B3">
      <w:pPr>
        <w:spacing w:line="360" w:lineRule="auto"/>
        <w:ind w:firstLineChars="200" w:firstLine="480"/>
        <w:rPr>
          <w:sz w:val="24"/>
        </w:rPr>
      </w:pPr>
      <w:r w:rsidRPr="00D769B3">
        <w:rPr>
          <w:sz w:val="24"/>
        </w:rPr>
        <w:t>c</w:t>
      </w:r>
      <w:r w:rsidRPr="00D769B3">
        <w:rPr>
          <w:sz w:val="24"/>
        </w:rPr>
        <w:t>）</w:t>
      </w:r>
      <w:r w:rsidRPr="00D769B3">
        <w:rPr>
          <w:rFonts w:hint="eastAsia"/>
          <w:sz w:val="24"/>
        </w:rPr>
        <w:t>直接</w:t>
      </w:r>
      <w:r w:rsidRPr="00D769B3">
        <w:rPr>
          <w:sz w:val="24"/>
        </w:rPr>
        <w:t>或间接的</w:t>
      </w:r>
      <w:r w:rsidRPr="00D769B3">
        <w:rPr>
          <w:rFonts w:hint="eastAsia"/>
          <w:sz w:val="24"/>
        </w:rPr>
        <w:t>违法</w:t>
      </w:r>
      <w:r w:rsidRPr="00D769B3">
        <w:rPr>
          <w:sz w:val="24"/>
        </w:rPr>
        <w:t>或不道德的信息，或者导致</w:t>
      </w:r>
      <w:r w:rsidRPr="00D769B3">
        <w:rPr>
          <w:rFonts w:hint="eastAsia"/>
          <w:sz w:val="24"/>
        </w:rPr>
        <w:t>对</w:t>
      </w:r>
      <w:r w:rsidRPr="00D769B3">
        <w:rPr>
          <w:sz w:val="24"/>
        </w:rPr>
        <w:t>民族文化怀疑的信息</w:t>
      </w:r>
    </w:p>
    <w:p w14:paraId="2D48B517" w14:textId="77777777" w:rsidR="00D769B3" w:rsidRPr="00D769B3" w:rsidRDefault="00D769B3" w:rsidP="00D769B3">
      <w:pPr>
        <w:spacing w:line="360" w:lineRule="auto"/>
        <w:ind w:firstLineChars="200" w:firstLine="480"/>
        <w:rPr>
          <w:sz w:val="24"/>
        </w:rPr>
      </w:pPr>
      <w:r w:rsidRPr="00D769B3">
        <w:rPr>
          <w:sz w:val="24"/>
        </w:rPr>
        <w:t>d</w:t>
      </w:r>
      <w:r w:rsidRPr="00D769B3">
        <w:rPr>
          <w:rFonts w:hint="eastAsia"/>
          <w:sz w:val="24"/>
        </w:rPr>
        <w:t>）造成不融洽</w:t>
      </w:r>
      <w:r w:rsidRPr="00D769B3">
        <w:rPr>
          <w:sz w:val="24"/>
        </w:rPr>
        <w:t>或偏见的信息</w:t>
      </w:r>
    </w:p>
    <w:p w14:paraId="595806C0" w14:textId="77777777" w:rsidR="00D769B3" w:rsidRPr="00D769B3" w:rsidRDefault="00D769B3" w:rsidP="00D769B3">
      <w:pPr>
        <w:spacing w:line="360" w:lineRule="auto"/>
        <w:ind w:firstLineChars="200" w:firstLine="480"/>
        <w:rPr>
          <w:sz w:val="24"/>
        </w:rPr>
      </w:pPr>
      <w:r w:rsidRPr="00D769B3">
        <w:rPr>
          <w:sz w:val="24"/>
        </w:rPr>
        <w:t>2</w:t>
      </w:r>
      <w:r w:rsidRPr="00D769B3">
        <w:rPr>
          <w:rFonts w:hint="eastAsia"/>
          <w:sz w:val="24"/>
        </w:rPr>
        <w:t>）</w:t>
      </w:r>
      <w:r w:rsidRPr="00D769B3">
        <w:rPr>
          <w:sz w:val="24"/>
        </w:rPr>
        <w:t>直接或间接</w:t>
      </w:r>
      <w:r w:rsidRPr="00D769B3">
        <w:rPr>
          <w:rFonts w:hint="eastAsia"/>
          <w:sz w:val="24"/>
        </w:rPr>
        <w:t>地</w:t>
      </w:r>
      <w:r w:rsidRPr="00D769B3">
        <w:rPr>
          <w:sz w:val="24"/>
        </w:rPr>
        <w:t>说服消费</w:t>
      </w:r>
      <w:r w:rsidRPr="00D769B3">
        <w:rPr>
          <w:rFonts w:hint="eastAsia"/>
          <w:sz w:val="24"/>
        </w:rPr>
        <w:t>或</w:t>
      </w:r>
      <w:r w:rsidRPr="00D769B3">
        <w:rPr>
          <w:sz w:val="24"/>
        </w:rPr>
        <w:t>夸大某一酒精饮料的</w:t>
      </w:r>
      <w:r w:rsidRPr="00D769B3">
        <w:rPr>
          <w:rFonts w:hint="eastAsia"/>
          <w:sz w:val="24"/>
        </w:rPr>
        <w:t>功能</w:t>
      </w:r>
      <w:r w:rsidRPr="00D769B3">
        <w:rPr>
          <w:sz w:val="24"/>
        </w:rPr>
        <w:t>及质量</w:t>
      </w:r>
      <w:r w:rsidRPr="00D769B3">
        <w:rPr>
          <w:rFonts w:hint="eastAsia"/>
          <w:sz w:val="24"/>
        </w:rPr>
        <w:t>的</w:t>
      </w:r>
      <w:r w:rsidRPr="00D769B3">
        <w:rPr>
          <w:sz w:val="24"/>
        </w:rPr>
        <w:t>信息</w:t>
      </w:r>
    </w:p>
    <w:p w14:paraId="2107D3F6" w14:textId="77777777" w:rsidR="00D769B3" w:rsidRPr="00D769B3" w:rsidRDefault="00D769B3" w:rsidP="00D769B3">
      <w:pPr>
        <w:spacing w:line="360" w:lineRule="auto"/>
        <w:ind w:firstLineChars="200" w:firstLine="480"/>
        <w:rPr>
          <w:sz w:val="24"/>
        </w:rPr>
      </w:pPr>
      <w:r w:rsidRPr="00D769B3">
        <w:rPr>
          <w:sz w:val="24"/>
        </w:rPr>
        <w:t>2</w:t>
      </w:r>
      <w:r w:rsidRPr="00D769B3">
        <w:rPr>
          <w:rFonts w:hint="eastAsia"/>
          <w:sz w:val="24"/>
        </w:rPr>
        <w:t>.</w:t>
      </w:r>
      <w:r w:rsidRPr="00D769B3">
        <w:rPr>
          <w:rFonts w:hint="eastAsia"/>
          <w:sz w:val="24"/>
        </w:rPr>
        <w:t>具有</w:t>
      </w:r>
      <w:r w:rsidRPr="00D769B3">
        <w:rPr>
          <w:sz w:val="24"/>
        </w:rPr>
        <w:t>以下任意特征的信息</w:t>
      </w:r>
      <w:r w:rsidRPr="00D769B3">
        <w:rPr>
          <w:rFonts w:hint="eastAsia"/>
          <w:sz w:val="24"/>
        </w:rPr>
        <w:t>则归为</w:t>
      </w:r>
      <w:r w:rsidRPr="00D769B3">
        <w:rPr>
          <w:sz w:val="24"/>
        </w:rPr>
        <w:t>条款</w:t>
      </w:r>
      <w:r w:rsidRPr="00D769B3">
        <w:rPr>
          <w:rFonts w:hint="eastAsia"/>
          <w:sz w:val="24"/>
        </w:rPr>
        <w:t>1</w:t>
      </w:r>
      <w:r w:rsidRPr="00D769B3">
        <w:rPr>
          <w:rFonts w:hint="eastAsia"/>
          <w:sz w:val="24"/>
        </w:rPr>
        <w:t>（</w:t>
      </w:r>
      <w:r w:rsidRPr="00D769B3">
        <w:rPr>
          <w:rFonts w:hint="eastAsia"/>
          <w:sz w:val="24"/>
        </w:rPr>
        <w:t>2</w:t>
      </w:r>
      <w:r w:rsidRPr="00D769B3">
        <w:rPr>
          <w:sz w:val="24"/>
        </w:rPr>
        <w:t>）</w:t>
      </w:r>
      <w:r w:rsidRPr="00D769B3">
        <w:rPr>
          <w:rFonts w:hint="eastAsia"/>
          <w:sz w:val="24"/>
        </w:rPr>
        <w:t>：</w:t>
      </w:r>
    </w:p>
    <w:p w14:paraId="445B4089" w14:textId="77777777" w:rsidR="00D769B3" w:rsidRPr="00D769B3" w:rsidRDefault="00D769B3" w:rsidP="00D769B3">
      <w:pPr>
        <w:spacing w:line="360" w:lineRule="auto"/>
        <w:ind w:firstLineChars="200" w:firstLine="480"/>
        <w:rPr>
          <w:sz w:val="24"/>
        </w:rPr>
      </w:pPr>
      <w:r w:rsidRPr="00D769B3">
        <w:rPr>
          <w:sz w:val="24"/>
        </w:rPr>
        <w:t>1</w:t>
      </w:r>
      <w:r w:rsidRPr="00D769B3">
        <w:rPr>
          <w:rFonts w:hint="eastAsia"/>
          <w:sz w:val="24"/>
        </w:rPr>
        <w:t>）含有</w:t>
      </w:r>
      <w:r w:rsidRPr="00D769B3">
        <w:rPr>
          <w:sz w:val="24"/>
        </w:rPr>
        <w:t>“</w:t>
      </w:r>
      <w:r w:rsidRPr="00D769B3">
        <w:rPr>
          <w:rFonts w:hint="eastAsia"/>
          <w:sz w:val="24"/>
        </w:rPr>
        <w:t>喝酒促进社交，性</w:t>
      </w:r>
      <w:r w:rsidRPr="00D769B3">
        <w:rPr>
          <w:sz w:val="24"/>
        </w:rPr>
        <w:t>成功</w:t>
      </w:r>
      <w:r w:rsidRPr="00D769B3">
        <w:rPr>
          <w:rFonts w:hint="eastAsia"/>
          <w:sz w:val="24"/>
        </w:rPr>
        <w:t>，保健</w:t>
      </w:r>
      <w:r w:rsidRPr="00D769B3">
        <w:rPr>
          <w:sz w:val="24"/>
        </w:rPr>
        <w:t>”</w:t>
      </w:r>
      <w:r w:rsidRPr="00D769B3">
        <w:rPr>
          <w:rFonts w:hint="eastAsia"/>
          <w:sz w:val="24"/>
        </w:rPr>
        <w:t>内容</w:t>
      </w:r>
      <w:r w:rsidRPr="00D769B3">
        <w:rPr>
          <w:sz w:val="24"/>
        </w:rPr>
        <w:t>的信息</w:t>
      </w:r>
    </w:p>
    <w:p w14:paraId="7BC79C23" w14:textId="77777777" w:rsidR="00D769B3" w:rsidRPr="00D769B3" w:rsidRDefault="00D769B3" w:rsidP="00D769B3">
      <w:pPr>
        <w:spacing w:line="360" w:lineRule="auto"/>
        <w:ind w:firstLineChars="200" w:firstLine="480"/>
        <w:rPr>
          <w:sz w:val="24"/>
        </w:rPr>
      </w:pPr>
      <w:r w:rsidRPr="00D769B3">
        <w:rPr>
          <w:sz w:val="24"/>
        </w:rPr>
        <w:t>2</w:t>
      </w:r>
      <w:r w:rsidRPr="00D769B3">
        <w:rPr>
          <w:rFonts w:hint="eastAsia"/>
          <w:sz w:val="24"/>
        </w:rPr>
        <w:t>）使用</w:t>
      </w:r>
      <w:r w:rsidRPr="00D769B3">
        <w:rPr>
          <w:sz w:val="24"/>
        </w:rPr>
        <w:t>运动</w:t>
      </w:r>
      <w:r w:rsidRPr="00D769B3">
        <w:rPr>
          <w:rFonts w:hint="eastAsia"/>
          <w:sz w:val="24"/>
        </w:rPr>
        <w:t>员照片</w:t>
      </w:r>
      <w:r w:rsidRPr="00D769B3">
        <w:rPr>
          <w:sz w:val="24"/>
        </w:rPr>
        <w:t>的信息</w:t>
      </w:r>
    </w:p>
    <w:p w14:paraId="33BDD8C9" w14:textId="77777777" w:rsidR="00D769B3" w:rsidRPr="00D769B3" w:rsidRDefault="00D769B3" w:rsidP="00D769B3">
      <w:pPr>
        <w:spacing w:line="360" w:lineRule="auto"/>
        <w:ind w:firstLineChars="200" w:firstLine="480"/>
        <w:rPr>
          <w:sz w:val="24"/>
        </w:rPr>
      </w:pPr>
      <w:r w:rsidRPr="00D769B3">
        <w:rPr>
          <w:sz w:val="24"/>
        </w:rPr>
        <w:t>3</w:t>
      </w:r>
      <w:r w:rsidRPr="00D769B3">
        <w:rPr>
          <w:rFonts w:hint="eastAsia"/>
          <w:sz w:val="24"/>
        </w:rPr>
        <w:t>）使用</w:t>
      </w:r>
      <w:r w:rsidRPr="00D769B3">
        <w:rPr>
          <w:sz w:val="24"/>
        </w:rPr>
        <w:t>艺术家或歌手照片的信息</w:t>
      </w:r>
    </w:p>
    <w:p w14:paraId="15326A6B" w14:textId="77777777" w:rsidR="00D769B3" w:rsidRPr="00D769B3" w:rsidRDefault="00D769B3" w:rsidP="00D769B3">
      <w:pPr>
        <w:spacing w:line="360" w:lineRule="auto"/>
        <w:ind w:firstLineChars="200" w:firstLine="480"/>
        <w:rPr>
          <w:sz w:val="24"/>
        </w:rPr>
      </w:pPr>
      <w:r w:rsidRPr="00D769B3">
        <w:rPr>
          <w:rFonts w:hint="eastAsia"/>
          <w:sz w:val="24"/>
        </w:rPr>
        <w:t>4</w:t>
      </w:r>
      <w:r w:rsidRPr="00D769B3">
        <w:rPr>
          <w:rFonts w:hint="eastAsia"/>
          <w:sz w:val="24"/>
        </w:rPr>
        <w:t>）</w:t>
      </w:r>
      <w:r w:rsidRPr="00D769B3">
        <w:rPr>
          <w:sz w:val="24"/>
        </w:rPr>
        <w:t>使用卡通</w:t>
      </w:r>
      <w:r w:rsidRPr="00D769B3">
        <w:rPr>
          <w:rFonts w:hint="eastAsia"/>
          <w:sz w:val="24"/>
        </w:rPr>
        <w:t>图片</w:t>
      </w:r>
      <w:r w:rsidRPr="00D769B3">
        <w:rPr>
          <w:sz w:val="24"/>
        </w:rPr>
        <w:t>的信息</w:t>
      </w:r>
    </w:p>
    <w:p w14:paraId="4A2944B7" w14:textId="77777777" w:rsidR="00D769B3" w:rsidRPr="00D769B3" w:rsidRDefault="00D769B3" w:rsidP="00D769B3">
      <w:pPr>
        <w:spacing w:line="360" w:lineRule="auto"/>
        <w:ind w:firstLineChars="200" w:firstLine="480"/>
        <w:rPr>
          <w:sz w:val="24"/>
        </w:rPr>
      </w:pPr>
      <w:r w:rsidRPr="00D769B3">
        <w:rPr>
          <w:sz w:val="24"/>
        </w:rPr>
        <w:t>5</w:t>
      </w:r>
      <w:r w:rsidRPr="00D769B3">
        <w:rPr>
          <w:rFonts w:hint="eastAsia"/>
          <w:sz w:val="24"/>
        </w:rPr>
        <w:t>）以</w:t>
      </w:r>
      <w:r w:rsidRPr="00D769B3">
        <w:rPr>
          <w:sz w:val="24"/>
        </w:rPr>
        <w:t>向慈善捐款</w:t>
      </w:r>
      <w:r w:rsidRPr="00D769B3">
        <w:rPr>
          <w:rFonts w:hint="eastAsia"/>
          <w:sz w:val="24"/>
        </w:rPr>
        <w:t>的</w:t>
      </w:r>
      <w:r w:rsidRPr="00D769B3">
        <w:rPr>
          <w:sz w:val="24"/>
        </w:rPr>
        <w:t>名义，说服消费者购买产品</w:t>
      </w:r>
      <w:r w:rsidRPr="00D769B3">
        <w:rPr>
          <w:rFonts w:hint="eastAsia"/>
          <w:sz w:val="24"/>
        </w:rPr>
        <w:t>的</w:t>
      </w:r>
      <w:r w:rsidRPr="00D769B3">
        <w:rPr>
          <w:sz w:val="24"/>
        </w:rPr>
        <w:t>信息</w:t>
      </w:r>
    </w:p>
    <w:p w14:paraId="2C3E0303" w14:textId="77777777" w:rsidR="00D769B3" w:rsidRPr="00D769B3" w:rsidRDefault="00D769B3" w:rsidP="00D769B3">
      <w:pPr>
        <w:spacing w:line="360" w:lineRule="auto"/>
        <w:ind w:firstLineChars="200" w:firstLine="480"/>
        <w:rPr>
          <w:sz w:val="24"/>
        </w:rPr>
      </w:pPr>
      <w:r w:rsidRPr="00D769B3">
        <w:rPr>
          <w:sz w:val="24"/>
        </w:rPr>
        <w:t>6</w:t>
      </w:r>
      <w:r w:rsidRPr="00D769B3">
        <w:rPr>
          <w:rFonts w:hint="eastAsia"/>
          <w:sz w:val="24"/>
        </w:rPr>
        <w:t>）说服</w:t>
      </w:r>
      <w:r w:rsidRPr="00D769B3">
        <w:rPr>
          <w:sz w:val="24"/>
        </w:rPr>
        <w:t>消费者参加诸如音乐、运动、竞赛</w:t>
      </w:r>
      <w:r w:rsidRPr="00D769B3">
        <w:rPr>
          <w:rFonts w:hint="eastAsia"/>
          <w:sz w:val="24"/>
        </w:rPr>
        <w:t>或</w:t>
      </w:r>
      <w:r w:rsidRPr="00D769B3">
        <w:rPr>
          <w:sz w:val="24"/>
        </w:rPr>
        <w:t>娱乐</w:t>
      </w:r>
      <w:r w:rsidRPr="00D769B3">
        <w:rPr>
          <w:rFonts w:hint="eastAsia"/>
          <w:sz w:val="24"/>
        </w:rPr>
        <w:t>等</w:t>
      </w:r>
      <w:r w:rsidRPr="00D769B3">
        <w:rPr>
          <w:sz w:val="24"/>
        </w:rPr>
        <w:t>活动的信息</w:t>
      </w:r>
    </w:p>
    <w:p w14:paraId="62065E75" w14:textId="77777777" w:rsidR="00D769B3" w:rsidRPr="00D769B3" w:rsidRDefault="00D769B3" w:rsidP="00D769B3">
      <w:pPr>
        <w:spacing w:line="360" w:lineRule="auto"/>
        <w:ind w:firstLineChars="200" w:firstLine="480"/>
        <w:rPr>
          <w:sz w:val="24"/>
        </w:rPr>
      </w:pPr>
      <w:r w:rsidRPr="00D769B3">
        <w:rPr>
          <w:sz w:val="24"/>
        </w:rPr>
        <w:t>3.</w:t>
      </w:r>
      <w:r w:rsidRPr="00D769B3">
        <w:rPr>
          <w:rFonts w:hint="eastAsia"/>
          <w:sz w:val="24"/>
        </w:rPr>
        <w:t>通报</w:t>
      </w:r>
      <w:r w:rsidRPr="00D769B3">
        <w:rPr>
          <w:sz w:val="24"/>
        </w:rPr>
        <w:t>草案不适用于</w:t>
      </w:r>
      <w:r w:rsidRPr="00D769B3">
        <w:rPr>
          <w:rFonts w:hint="eastAsia"/>
          <w:sz w:val="24"/>
        </w:rPr>
        <w:t>在泰国以外</w:t>
      </w:r>
      <w:r w:rsidRPr="00D769B3">
        <w:rPr>
          <w:sz w:val="24"/>
        </w:rPr>
        <w:t>销售而生产</w:t>
      </w:r>
      <w:r w:rsidRPr="00D769B3">
        <w:rPr>
          <w:rFonts w:hint="eastAsia"/>
          <w:sz w:val="24"/>
        </w:rPr>
        <w:t>或</w:t>
      </w:r>
      <w:r w:rsidRPr="00D769B3">
        <w:rPr>
          <w:sz w:val="24"/>
        </w:rPr>
        <w:t>进口的酒精饮料，或特殊用途如</w:t>
      </w:r>
      <w:r w:rsidRPr="00D769B3">
        <w:rPr>
          <w:rFonts w:hint="eastAsia"/>
          <w:sz w:val="24"/>
        </w:rPr>
        <w:t>作为</w:t>
      </w:r>
      <w:r w:rsidRPr="00D769B3">
        <w:rPr>
          <w:sz w:val="24"/>
        </w:rPr>
        <w:t>检测、分析、研究样本使用的酒精饮料及无商业利益的酒精饮料</w:t>
      </w:r>
      <w:r w:rsidRPr="00D769B3">
        <w:rPr>
          <w:rFonts w:hint="eastAsia"/>
          <w:sz w:val="24"/>
        </w:rPr>
        <w:t>。</w:t>
      </w:r>
    </w:p>
    <w:p w14:paraId="29629C93" w14:textId="77777777" w:rsidR="00D769B3" w:rsidRDefault="00D769B3" w:rsidP="00D769B3">
      <w:pPr>
        <w:spacing w:line="360" w:lineRule="auto"/>
        <w:ind w:firstLineChars="200" w:firstLine="480"/>
        <w:rPr>
          <w:sz w:val="24"/>
        </w:rPr>
      </w:pPr>
      <w:r w:rsidRPr="00D769B3">
        <w:rPr>
          <w:sz w:val="24"/>
        </w:rPr>
        <w:t>4.</w:t>
      </w:r>
      <w:r w:rsidRPr="00D769B3">
        <w:rPr>
          <w:rFonts w:hint="eastAsia"/>
          <w:sz w:val="24"/>
        </w:rPr>
        <w:t>在</w:t>
      </w:r>
      <w:r w:rsidRPr="00D769B3">
        <w:rPr>
          <w:sz w:val="24"/>
        </w:rPr>
        <w:t>此通报</w:t>
      </w:r>
      <w:r w:rsidRPr="00D769B3">
        <w:rPr>
          <w:rFonts w:hint="eastAsia"/>
          <w:sz w:val="24"/>
        </w:rPr>
        <w:t>实施之前</w:t>
      </w:r>
      <w:r w:rsidRPr="00D769B3">
        <w:rPr>
          <w:sz w:val="24"/>
        </w:rPr>
        <w:t>的</w:t>
      </w:r>
      <w:r w:rsidRPr="00D769B3">
        <w:rPr>
          <w:rFonts w:hint="eastAsia"/>
          <w:sz w:val="24"/>
        </w:rPr>
        <w:t>酒精饮料的</w:t>
      </w:r>
      <w:r w:rsidRPr="00D769B3">
        <w:rPr>
          <w:sz w:val="24"/>
        </w:rPr>
        <w:t>标签可</w:t>
      </w:r>
      <w:r w:rsidRPr="00D769B3">
        <w:rPr>
          <w:rFonts w:hint="eastAsia"/>
          <w:sz w:val="24"/>
        </w:rPr>
        <w:t>继续适用</w:t>
      </w:r>
      <w:r w:rsidRPr="00D769B3">
        <w:rPr>
          <w:sz w:val="24"/>
        </w:rPr>
        <w:t>，但不超过</w:t>
      </w:r>
      <w:r w:rsidRPr="00D769B3">
        <w:rPr>
          <w:rFonts w:hint="eastAsia"/>
          <w:sz w:val="24"/>
        </w:rPr>
        <w:t>180</w:t>
      </w:r>
      <w:r w:rsidRPr="00D769B3">
        <w:rPr>
          <w:rFonts w:hint="eastAsia"/>
          <w:sz w:val="24"/>
        </w:rPr>
        <w:t>天</w:t>
      </w:r>
      <w:r w:rsidRPr="00D769B3">
        <w:rPr>
          <w:sz w:val="24"/>
        </w:rPr>
        <w:t>。</w:t>
      </w:r>
    </w:p>
    <w:p w14:paraId="471D86B9" w14:textId="77777777" w:rsidR="0033360F" w:rsidRDefault="0033360F" w:rsidP="00D769B3">
      <w:pPr>
        <w:spacing w:line="360" w:lineRule="auto"/>
        <w:ind w:firstLineChars="200" w:firstLine="480"/>
        <w:rPr>
          <w:sz w:val="24"/>
        </w:rPr>
      </w:pPr>
    </w:p>
    <w:p w14:paraId="52C64072" w14:textId="77777777" w:rsidR="008E7A61" w:rsidRPr="008E7A61" w:rsidRDefault="008E7A61" w:rsidP="008E7A61">
      <w:pPr>
        <w:widowControl/>
        <w:tabs>
          <w:tab w:val="left" w:pos="360"/>
        </w:tabs>
        <w:spacing w:line="360" w:lineRule="auto"/>
        <w:outlineLvl w:val="1"/>
        <w:rPr>
          <w:b/>
          <w:bCs/>
          <w:sz w:val="32"/>
          <w:szCs w:val="32"/>
        </w:rPr>
      </w:pPr>
      <w:bookmarkStart w:id="21" w:name="_Toc418865062"/>
      <w:r w:rsidRPr="008E7A61">
        <w:rPr>
          <w:rFonts w:hint="eastAsia"/>
          <w:b/>
          <w:bCs/>
          <w:sz w:val="32"/>
          <w:szCs w:val="32"/>
        </w:rPr>
        <w:t>中国台湾</w:t>
      </w:r>
      <w:bookmarkEnd w:id="21"/>
    </w:p>
    <w:p w14:paraId="1AA33C12" w14:textId="77777777" w:rsidR="0044261F" w:rsidRPr="0044261F" w:rsidRDefault="0044261F" w:rsidP="004D189E">
      <w:pPr>
        <w:pStyle w:val="3"/>
        <w:pBdr>
          <w:bottom w:val="single" w:sz="6" w:space="8" w:color="E7E7EB"/>
        </w:pBdr>
        <w:spacing w:beforeLines="150" w:before="468" w:after="0" w:line="360" w:lineRule="auto"/>
        <w:rPr>
          <w:rFonts w:ascii="Helvetica" w:hAnsi="Helvetica" w:cs="宋体"/>
          <w:color w:val="000000"/>
          <w:kern w:val="0"/>
          <w:sz w:val="27"/>
          <w:szCs w:val="27"/>
        </w:rPr>
      </w:pPr>
      <w:bookmarkStart w:id="22" w:name="_Toc418865063"/>
      <w:r w:rsidRPr="0044261F">
        <w:rPr>
          <w:rFonts w:ascii="Helvetica" w:hAnsi="Helvetica"/>
          <w:bCs w:val="0"/>
          <w:color w:val="000000"/>
          <w:sz w:val="24"/>
          <w:szCs w:val="24"/>
        </w:rPr>
        <w:t>台湾地区进口酒类查验管理办法将于</w:t>
      </w:r>
      <w:r w:rsidRPr="0044261F">
        <w:rPr>
          <w:rFonts w:ascii="Helvetica" w:hAnsi="Helvetica"/>
          <w:bCs w:val="0"/>
          <w:color w:val="000000"/>
          <w:sz w:val="24"/>
          <w:szCs w:val="24"/>
        </w:rPr>
        <w:t>2016</w:t>
      </w:r>
      <w:r w:rsidRPr="0044261F">
        <w:rPr>
          <w:rFonts w:ascii="Helvetica" w:hAnsi="Helvetica"/>
          <w:bCs w:val="0"/>
          <w:color w:val="000000"/>
          <w:sz w:val="24"/>
          <w:szCs w:val="24"/>
        </w:rPr>
        <w:t>年实施</w:t>
      </w:r>
      <w:bookmarkEnd w:id="22"/>
    </w:p>
    <w:p w14:paraId="03442C2D" w14:textId="77777777" w:rsidR="0044261F" w:rsidRPr="0044261F" w:rsidRDefault="0044261F" w:rsidP="0044261F">
      <w:pPr>
        <w:spacing w:line="360" w:lineRule="auto"/>
        <w:ind w:firstLineChars="200" w:firstLine="480"/>
        <w:rPr>
          <w:sz w:val="24"/>
        </w:rPr>
      </w:pPr>
      <w:r w:rsidRPr="0044261F">
        <w:rPr>
          <w:rFonts w:hint="eastAsia"/>
          <w:sz w:val="24"/>
        </w:rPr>
        <w:t>2015</w:t>
      </w:r>
      <w:r w:rsidRPr="0044261F">
        <w:rPr>
          <w:rFonts w:hint="eastAsia"/>
          <w:sz w:val="24"/>
        </w:rPr>
        <w:t>年</w:t>
      </w:r>
      <w:r w:rsidRPr="0044261F">
        <w:rPr>
          <w:rFonts w:hint="eastAsia"/>
          <w:sz w:val="24"/>
        </w:rPr>
        <w:t>5</w:t>
      </w:r>
      <w:r w:rsidRPr="0044261F">
        <w:rPr>
          <w:rFonts w:hint="eastAsia"/>
          <w:sz w:val="24"/>
        </w:rPr>
        <w:t>月</w:t>
      </w:r>
      <w:r w:rsidRPr="0044261F">
        <w:rPr>
          <w:rFonts w:hint="eastAsia"/>
          <w:sz w:val="24"/>
        </w:rPr>
        <w:t>1</w:t>
      </w:r>
      <w:r w:rsidRPr="0044261F">
        <w:rPr>
          <w:rFonts w:hint="eastAsia"/>
          <w:sz w:val="24"/>
        </w:rPr>
        <w:t>日，台湾地区“财政部”、“卫生福利部”发布台财库字第</w:t>
      </w:r>
      <w:r w:rsidRPr="0044261F">
        <w:rPr>
          <w:rFonts w:hint="eastAsia"/>
          <w:sz w:val="24"/>
        </w:rPr>
        <w:t>10403643220</w:t>
      </w:r>
      <w:r w:rsidRPr="0044261F">
        <w:rPr>
          <w:rFonts w:hint="eastAsia"/>
          <w:sz w:val="24"/>
        </w:rPr>
        <w:t>号、部授食字第</w:t>
      </w:r>
      <w:r w:rsidRPr="0044261F">
        <w:rPr>
          <w:rFonts w:hint="eastAsia"/>
          <w:sz w:val="24"/>
        </w:rPr>
        <w:t>1042000858</w:t>
      </w:r>
      <w:r w:rsidRPr="0044261F">
        <w:rPr>
          <w:rFonts w:hint="eastAsia"/>
          <w:sz w:val="24"/>
        </w:rPr>
        <w:t>号令，修订“进口酒类查验办法”，并更名为“进口酒类查验管理办法”。</w:t>
      </w:r>
    </w:p>
    <w:p w14:paraId="695F5F36" w14:textId="77777777" w:rsidR="0044261F" w:rsidRPr="0044261F" w:rsidRDefault="0044261F" w:rsidP="0044261F">
      <w:pPr>
        <w:spacing w:line="360" w:lineRule="auto"/>
        <w:ind w:firstLineChars="200" w:firstLine="482"/>
        <w:jc w:val="center"/>
        <w:rPr>
          <w:b/>
          <w:sz w:val="24"/>
        </w:rPr>
      </w:pPr>
      <w:r w:rsidRPr="0044261F">
        <w:rPr>
          <w:rFonts w:hint="eastAsia"/>
          <w:b/>
          <w:sz w:val="24"/>
        </w:rPr>
        <w:t>进口酒类查验管理办法修正条文</w:t>
      </w:r>
    </w:p>
    <w:p w14:paraId="0AD4828C" w14:textId="77777777" w:rsidR="0044261F" w:rsidRPr="0044261F" w:rsidRDefault="0044261F" w:rsidP="0044261F">
      <w:pPr>
        <w:spacing w:line="360" w:lineRule="auto"/>
        <w:ind w:firstLineChars="200" w:firstLine="480"/>
        <w:rPr>
          <w:sz w:val="24"/>
        </w:rPr>
      </w:pPr>
      <w:r w:rsidRPr="0044261F">
        <w:rPr>
          <w:rFonts w:hint="eastAsia"/>
          <w:sz w:val="24"/>
        </w:rPr>
        <w:t>第　一　条　　本办法依烟酒管理法（以下简称本法）第三十九条第七项规定订定之。</w:t>
      </w:r>
    </w:p>
    <w:p w14:paraId="15A0FCDE" w14:textId="77777777" w:rsidR="0044261F" w:rsidRPr="0044261F" w:rsidRDefault="0044261F" w:rsidP="0044261F">
      <w:pPr>
        <w:spacing w:line="360" w:lineRule="auto"/>
        <w:ind w:firstLineChars="200" w:firstLine="480"/>
        <w:rPr>
          <w:sz w:val="24"/>
        </w:rPr>
      </w:pPr>
      <w:r w:rsidRPr="0044261F">
        <w:rPr>
          <w:rFonts w:hint="eastAsia"/>
          <w:sz w:val="24"/>
        </w:rPr>
        <w:lastRenderedPageBreak/>
        <w:t>第　二　条　　本办法查验范围为进口酒类之卫生安全。进口酒类之卫生，应符合“中央”主管机关会同“中央”卫生主管机关所定之卫生标准。</w:t>
      </w:r>
    </w:p>
    <w:p w14:paraId="5C11997A" w14:textId="77777777" w:rsidR="0044261F" w:rsidRPr="0044261F" w:rsidRDefault="0044261F" w:rsidP="0044261F">
      <w:pPr>
        <w:spacing w:line="360" w:lineRule="auto"/>
        <w:ind w:firstLineChars="200" w:firstLine="480"/>
        <w:rPr>
          <w:sz w:val="24"/>
        </w:rPr>
      </w:pPr>
      <w:r w:rsidRPr="0044261F">
        <w:rPr>
          <w:rFonts w:hint="eastAsia"/>
          <w:sz w:val="24"/>
        </w:rPr>
        <w:t>进口酒类查验项目由“中央”主管机关依酒类产品特性，参酌历年检验结果，境内外产品卫生安全信息或基于防制疫情等情势需要，考虑查验实益调整。</w:t>
      </w:r>
    </w:p>
    <w:p w14:paraId="2A39CC71" w14:textId="77777777" w:rsidR="0044261F" w:rsidRPr="0044261F" w:rsidRDefault="0044261F" w:rsidP="0044261F">
      <w:pPr>
        <w:spacing w:line="360" w:lineRule="auto"/>
        <w:ind w:firstLineChars="200" w:firstLine="480"/>
        <w:rPr>
          <w:sz w:val="24"/>
        </w:rPr>
      </w:pPr>
      <w:r w:rsidRPr="0044261F">
        <w:rPr>
          <w:rFonts w:hint="eastAsia"/>
          <w:sz w:val="24"/>
        </w:rPr>
        <w:t>进口酒类申请查验义务人为酒类之进口业者。</w:t>
      </w:r>
    </w:p>
    <w:p w14:paraId="0664CCD7" w14:textId="77777777" w:rsidR="0044261F" w:rsidRPr="0044261F" w:rsidRDefault="0044261F" w:rsidP="0044261F">
      <w:pPr>
        <w:spacing w:line="360" w:lineRule="auto"/>
        <w:ind w:firstLineChars="200" w:firstLine="480"/>
        <w:rPr>
          <w:sz w:val="24"/>
        </w:rPr>
      </w:pPr>
      <w:r w:rsidRPr="0044261F">
        <w:rPr>
          <w:rFonts w:hint="eastAsia"/>
          <w:sz w:val="24"/>
        </w:rPr>
        <w:t>“中央”主管机关依本法第三十九条第三项规定办理进口酒类之查验相关事项，得依本法同条第六项规定，委托其他机关（构）（以下简称受托机关（构））执行。</w:t>
      </w:r>
    </w:p>
    <w:p w14:paraId="64131A03" w14:textId="77777777" w:rsidR="0044261F" w:rsidRPr="0044261F" w:rsidRDefault="0044261F" w:rsidP="0044261F">
      <w:pPr>
        <w:spacing w:line="360" w:lineRule="auto"/>
        <w:ind w:firstLineChars="200" w:firstLine="480"/>
        <w:rPr>
          <w:sz w:val="24"/>
        </w:rPr>
      </w:pPr>
      <w:r w:rsidRPr="0044261F">
        <w:rPr>
          <w:rFonts w:hint="eastAsia"/>
          <w:sz w:val="24"/>
        </w:rPr>
        <w:t>第　三　条　　进口酒类应申请查验。但有下列情形之一者，免予查验：</w:t>
      </w:r>
    </w:p>
    <w:p w14:paraId="4BD9D0FC" w14:textId="77777777" w:rsidR="0044261F" w:rsidRPr="0044261F" w:rsidRDefault="0044261F" w:rsidP="0044261F">
      <w:pPr>
        <w:spacing w:line="360" w:lineRule="auto"/>
        <w:ind w:firstLineChars="200" w:firstLine="480"/>
        <w:rPr>
          <w:sz w:val="24"/>
        </w:rPr>
      </w:pPr>
      <w:r w:rsidRPr="0044261F">
        <w:rPr>
          <w:rFonts w:hint="eastAsia"/>
          <w:sz w:val="24"/>
        </w:rPr>
        <w:t>一、进口供自用之酒类且进口数量不超过五公升。</w:t>
      </w:r>
    </w:p>
    <w:p w14:paraId="7E3342F6" w14:textId="77777777" w:rsidR="0044261F" w:rsidRPr="0044261F" w:rsidRDefault="0044261F" w:rsidP="0044261F">
      <w:pPr>
        <w:spacing w:line="360" w:lineRule="auto"/>
        <w:ind w:firstLineChars="200" w:firstLine="480"/>
        <w:rPr>
          <w:sz w:val="24"/>
        </w:rPr>
      </w:pPr>
      <w:r w:rsidRPr="0044261F">
        <w:rPr>
          <w:rFonts w:hint="eastAsia"/>
          <w:sz w:val="24"/>
        </w:rPr>
        <w:t>二、进口酒类经“中央”主管机关核符关税法第四十九条第一项第一款至第三款。</w:t>
      </w:r>
    </w:p>
    <w:p w14:paraId="0F9CDB65" w14:textId="77777777" w:rsidR="0044261F" w:rsidRPr="0044261F" w:rsidRDefault="0044261F" w:rsidP="0044261F">
      <w:pPr>
        <w:spacing w:line="360" w:lineRule="auto"/>
        <w:ind w:firstLineChars="200" w:firstLine="480"/>
        <w:rPr>
          <w:sz w:val="24"/>
        </w:rPr>
      </w:pPr>
      <w:r w:rsidRPr="0044261F">
        <w:rPr>
          <w:rFonts w:hint="eastAsia"/>
          <w:sz w:val="24"/>
        </w:rPr>
        <w:t>三、进口供制酒以外用途使用之未变性酒精。</w:t>
      </w:r>
    </w:p>
    <w:p w14:paraId="0F996745" w14:textId="77777777" w:rsidR="0044261F" w:rsidRPr="0044261F" w:rsidRDefault="0044261F" w:rsidP="0044261F">
      <w:pPr>
        <w:spacing w:line="360" w:lineRule="auto"/>
        <w:ind w:firstLineChars="200" w:firstLine="480"/>
        <w:rPr>
          <w:sz w:val="24"/>
        </w:rPr>
      </w:pPr>
      <w:r w:rsidRPr="0044261F">
        <w:rPr>
          <w:rFonts w:hint="eastAsia"/>
          <w:sz w:val="24"/>
        </w:rPr>
        <w:t>四、进口非供销售之酒类，作为商业样品、展览品或研发测试用者，其完税价格在美金一千元以下。</w:t>
      </w:r>
    </w:p>
    <w:p w14:paraId="0B1B70AD" w14:textId="77777777" w:rsidR="0044261F" w:rsidRPr="0044261F" w:rsidRDefault="0044261F" w:rsidP="0044261F">
      <w:pPr>
        <w:spacing w:line="360" w:lineRule="auto"/>
        <w:ind w:firstLineChars="200" w:firstLine="480"/>
        <w:rPr>
          <w:sz w:val="24"/>
        </w:rPr>
      </w:pPr>
      <w:r w:rsidRPr="0044261F">
        <w:rPr>
          <w:rFonts w:hint="eastAsia"/>
          <w:sz w:val="24"/>
        </w:rPr>
        <w:t>五、进口非供销售之酒类，作为商业样品、展览品或研发测试用者，其完税价格逾美金一千元，因特殊情形，经“中央”主管机关核准项目免验。</w:t>
      </w:r>
    </w:p>
    <w:p w14:paraId="36BE4F93" w14:textId="77777777" w:rsidR="0044261F" w:rsidRPr="0044261F" w:rsidRDefault="0044261F" w:rsidP="0044261F">
      <w:pPr>
        <w:spacing w:line="360" w:lineRule="auto"/>
        <w:ind w:firstLineChars="200" w:firstLine="480"/>
        <w:rPr>
          <w:sz w:val="24"/>
        </w:rPr>
      </w:pPr>
      <w:r w:rsidRPr="0044261F">
        <w:rPr>
          <w:rFonts w:hint="eastAsia"/>
          <w:sz w:val="24"/>
        </w:rPr>
        <w:t>符合前项但书第五款项目免验进口非供销售之酒类，其同品牌名称、同原产地、同产品种类、同制造业者，同一进口人于六个月内申请免验以一次为限。但供研发测试用之酒类，进口人检具研发测试计划书及相关证明文件，经“中央”主管机关项目审查核准者，不在此限。</w:t>
      </w:r>
    </w:p>
    <w:p w14:paraId="3DFF931E" w14:textId="77777777" w:rsidR="0044261F" w:rsidRPr="0044261F" w:rsidRDefault="0044261F" w:rsidP="0044261F">
      <w:pPr>
        <w:spacing w:line="360" w:lineRule="auto"/>
        <w:ind w:firstLineChars="200" w:firstLine="480"/>
        <w:rPr>
          <w:sz w:val="24"/>
        </w:rPr>
      </w:pPr>
      <w:r w:rsidRPr="0044261F">
        <w:rPr>
          <w:rFonts w:hint="eastAsia"/>
          <w:sz w:val="24"/>
        </w:rPr>
        <w:t>第一项但书之免验酒类，进口人应确保其质量卫生符合规定。主管机关得随时派员查核。进口人违反免验酒类用途者，停止免验六个月。</w:t>
      </w:r>
    </w:p>
    <w:p w14:paraId="10BBC223" w14:textId="77777777" w:rsidR="0044261F" w:rsidRPr="0044261F" w:rsidRDefault="0044261F" w:rsidP="0044261F">
      <w:pPr>
        <w:spacing w:line="360" w:lineRule="auto"/>
        <w:ind w:firstLineChars="200" w:firstLine="480"/>
        <w:rPr>
          <w:sz w:val="24"/>
        </w:rPr>
      </w:pPr>
      <w:r w:rsidRPr="0044261F">
        <w:rPr>
          <w:rFonts w:hint="eastAsia"/>
          <w:sz w:val="24"/>
        </w:rPr>
        <w:t>第　四　条　　进口酒类之查验，依下列查验方式执行：</w:t>
      </w:r>
    </w:p>
    <w:p w14:paraId="0E138332" w14:textId="77777777" w:rsidR="0044261F" w:rsidRPr="0044261F" w:rsidRDefault="0044261F" w:rsidP="0044261F">
      <w:pPr>
        <w:spacing w:line="360" w:lineRule="auto"/>
        <w:ind w:firstLineChars="200" w:firstLine="480"/>
        <w:rPr>
          <w:sz w:val="24"/>
        </w:rPr>
      </w:pPr>
      <w:r w:rsidRPr="0044261F">
        <w:rPr>
          <w:rFonts w:hint="eastAsia"/>
          <w:sz w:val="24"/>
        </w:rPr>
        <w:t>一、逐批查验：指申请查验案件经受理后，该批酒类留置，经取样检验，其结果符合规定者，始得输入。</w:t>
      </w:r>
    </w:p>
    <w:p w14:paraId="1D9CDDC6" w14:textId="77777777" w:rsidR="0044261F" w:rsidRPr="0044261F" w:rsidRDefault="0044261F" w:rsidP="0044261F">
      <w:pPr>
        <w:spacing w:line="360" w:lineRule="auto"/>
        <w:ind w:firstLineChars="200" w:firstLine="480"/>
        <w:rPr>
          <w:sz w:val="24"/>
        </w:rPr>
      </w:pPr>
      <w:r w:rsidRPr="0044261F">
        <w:rPr>
          <w:rFonts w:hint="eastAsia"/>
          <w:sz w:val="24"/>
        </w:rPr>
        <w:t>二、抽批查验：指申请查验案件经受理后，以每批抽中率不低于百分之五随机抽验；抽中批酒类暂行留置，经取样检验，其结果符合规定者，始得输入。</w:t>
      </w:r>
    </w:p>
    <w:p w14:paraId="25F4A8C8" w14:textId="77777777" w:rsidR="0044261F" w:rsidRPr="0044261F" w:rsidRDefault="0044261F" w:rsidP="0044261F">
      <w:pPr>
        <w:spacing w:line="360" w:lineRule="auto"/>
        <w:ind w:firstLineChars="200" w:firstLine="480"/>
        <w:rPr>
          <w:sz w:val="24"/>
        </w:rPr>
      </w:pPr>
      <w:r w:rsidRPr="0044261F">
        <w:rPr>
          <w:rFonts w:hint="eastAsia"/>
          <w:sz w:val="24"/>
        </w:rPr>
        <w:t>三、书面核放：指申请查验案件经受理后，经计算机检核符合第六条第一</w:t>
      </w:r>
      <w:r w:rsidRPr="0044261F">
        <w:rPr>
          <w:rFonts w:hint="eastAsia"/>
          <w:sz w:val="24"/>
        </w:rPr>
        <w:lastRenderedPageBreak/>
        <w:t>项规定者，准予输入。但依该条规定首次检附境内外卫生证明文件，经审核符合规定者，始得输入。惟有卫生安全疑虑时，仍得取样检验。</w:t>
      </w:r>
    </w:p>
    <w:p w14:paraId="35FBCECF" w14:textId="77777777" w:rsidR="0044261F" w:rsidRPr="0044261F" w:rsidRDefault="0044261F" w:rsidP="0044261F">
      <w:pPr>
        <w:spacing w:line="360" w:lineRule="auto"/>
        <w:ind w:firstLineChars="200" w:firstLine="480"/>
        <w:rPr>
          <w:sz w:val="24"/>
        </w:rPr>
      </w:pPr>
      <w:r w:rsidRPr="0044261F">
        <w:rPr>
          <w:rFonts w:hint="eastAsia"/>
          <w:sz w:val="24"/>
        </w:rPr>
        <w:t>同批申请查验之酒类，应为品牌名称、原产地、酒精成分、产品种类及包装材质相同之酒类。但属葡萄酒仅其酒精成分不同者，得并成一批申请查验。</w:t>
      </w:r>
    </w:p>
    <w:p w14:paraId="18399FFC" w14:textId="77777777" w:rsidR="0044261F" w:rsidRPr="0044261F" w:rsidRDefault="0044261F" w:rsidP="0044261F">
      <w:pPr>
        <w:spacing w:line="360" w:lineRule="auto"/>
        <w:ind w:firstLineChars="200" w:firstLine="480"/>
        <w:rPr>
          <w:sz w:val="24"/>
        </w:rPr>
      </w:pPr>
      <w:r w:rsidRPr="0044261F">
        <w:rPr>
          <w:rFonts w:hint="eastAsia"/>
          <w:sz w:val="24"/>
        </w:rPr>
        <w:t>第　五　条　　申请查验之酒类属下列情形之一者，采逐批查验：</w:t>
      </w:r>
    </w:p>
    <w:p w14:paraId="75BB56A4" w14:textId="77777777" w:rsidR="0044261F" w:rsidRPr="0044261F" w:rsidRDefault="0044261F" w:rsidP="0044261F">
      <w:pPr>
        <w:spacing w:line="360" w:lineRule="auto"/>
        <w:ind w:firstLineChars="200" w:firstLine="480"/>
        <w:rPr>
          <w:sz w:val="24"/>
        </w:rPr>
      </w:pPr>
      <w:r w:rsidRPr="0044261F">
        <w:rPr>
          <w:rFonts w:hint="eastAsia"/>
          <w:sz w:val="24"/>
        </w:rPr>
        <w:t>一、未变性酒精。</w:t>
      </w:r>
    </w:p>
    <w:p w14:paraId="2EF7D873" w14:textId="77777777" w:rsidR="0044261F" w:rsidRPr="0044261F" w:rsidRDefault="0044261F" w:rsidP="0044261F">
      <w:pPr>
        <w:spacing w:line="360" w:lineRule="auto"/>
        <w:ind w:firstLineChars="200" w:firstLine="480"/>
        <w:rPr>
          <w:sz w:val="24"/>
        </w:rPr>
      </w:pPr>
      <w:r w:rsidRPr="0044261F">
        <w:rPr>
          <w:rFonts w:hint="eastAsia"/>
          <w:sz w:val="24"/>
        </w:rPr>
        <w:t>二、供分装销售或加工使用。</w:t>
      </w:r>
    </w:p>
    <w:p w14:paraId="75378BD1" w14:textId="77777777" w:rsidR="0044261F" w:rsidRPr="0044261F" w:rsidRDefault="0044261F" w:rsidP="0044261F">
      <w:pPr>
        <w:spacing w:line="360" w:lineRule="auto"/>
        <w:ind w:firstLineChars="200" w:firstLine="480"/>
        <w:rPr>
          <w:sz w:val="24"/>
        </w:rPr>
      </w:pPr>
      <w:r w:rsidRPr="0044261F">
        <w:rPr>
          <w:rFonts w:hint="eastAsia"/>
          <w:sz w:val="24"/>
        </w:rPr>
        <w:t>三、依境内外产品安全相关信息或科学证据对人体有危害之虞。</w:t>
      </w:r>
    </w:p>
    <w:p w14:paraId="6EFBBB2C" w14:textId="77777777" w:rsidR="0044261F" w:rsidRPr="0044261F" w:rsidRDefault="0044261F" w:rsidP="0044261F">
      <w:pPr>
        <w:spacing w:line="360" w:lineRule="auto"/>
        <w:ind w:firstLineChars="200" w:firstLine="480"/>
        <w:rPr>
          <w:sz w:val="24"/>
        </w:rPr>
      </w:pPr>
      <w:r w:rsidRPr="0044261F">
        <w:rPr>
          <w:rFonts w:hint="eastAsia"/>
          <w:sz w:val="24"/>
        </w:rPr>
        <w:t>四、依境内外产品安全相关信息，有了解产品特性之必要。</w:t>
      </w:r>
    </w:p>
    <w:p w14:paraId="4A4876B4" w14:textId="77777777" w:rsidR="0044261F" w:rsidRPr="0044261F" w:rsidRDefault="0044261F" w:rsidP="0044261F">
      <w:pPr>
        <w:spacing w:line="360" w:lineRule="auto"/>
        <w:ind w:firstLineChars="200" w:firstLine="480"/>
        <w:rPr>
          <w:sz w:val="24"/>
        </w:rPr>
      </w:pPr>
      <w:r w:rsidRPr="0044261F">
        <w:rPr>
          <w:rFonts w:hint="eastAsia"/>
          <w:sz w:val="24"/>
        </w:rPr>
        <w:t>五、申请查验义务人输入同品牌名称、同原产地、同产品种类之酒类曾经查验不符规定。但其后连续输入三批经查验合格者，得改采抽批查验或书面核放。</w:t>
      </w:r>
    </w:p>
    <w:p w14:paraId="58FEAAA2" w14:textId="77777777" w:rsidR="0044261F" w:rsidRPr="0044261F" w:rsidRDefault="0044261F" w:rsidP="0044261F">
      <w:pPr>
        <w:spacing w:line="360" w:lineRule="auto"/>
        <w:ind w:firstLineChars="200" w:firstLine="480"/>
        <w:rPr>
          <w:sz w:val="24"/>
        </w:rPr>
      </w:pPr>
      <w:r w:rsidRPr="0044261F">
        <w:rPr>
          <w:rFonts w:hint="eastAsia"/>
          <w:sz w:val="24"/>
        </w:rPr>
        <w:t>六、申请查验义务人曾违反第九条第一项规定，于未符合查验规定前，将先行放行之酒类擅自变更储存地点或移转第三人。</w:t>
      </w:r>
    </w:p>
    <w:p w14:paraId="3CE5017D" w14:textId="77777777" w:rsidR="0044261F" w:rsidRPr="0044261F" w:rsidRDefault="0044261F" w:rsidP="0044261F">
      <w:pPr>
        <w:spacing w:line="360" w:lineRule="auto"/>
        <w:ind w:firstLineChars="200" w:firstLine="480"/>
        <w:rPr>
          <w:sz w:val="24"/>
        </w:rPr>
      </w:pPr>
      <w:r w:rsidRPr="0044261F">
        <w:rPr>
          <w:rFonts w:hint="eastAsia"/>
          <w:sz w:val="24"/>
        </w:rPr>
        <w:t>七、“中央”主管机关基于卫生安全疑虑认为有必要予以逐批查验。</w:t>
      </w:r>
    </w:p>
    <w:p w14:paraId="3876DCD2" w14:textId="77777777" w:rsidR="0044261F" w:rsidRPr="0044261F" w:rsidRDefault="0044261F" w:rsidP="0044261F">
      <w:pPr>
        <w:spacing w:line="360" w:lineRule="auto"/>
        <w:ind w:firstLineChars="200" w:firstLine="480"/>
        <w:rPr>
          <w:sz w:val="24"/>
        </w:rPr>
      </w:pPr>
      <w:r w:rsidRPr="0044261F">
        <w:rPr>
          <w:rFonts w:hint="eastAsia"/>
          <w:sz w:val="24"/>
        </w:rPr>
        <w:t>逐批查验程序未完成前，同一申请查验义务人再申请查验同品牌名称、同原产地、同产品种类之酒类，仍依逐批查验方式办理。</w:t>
      </w:r>
    </w:p>
    <w:p w14:paraId="430237E9" w14:textId="77777777" w:rsidR="0044261F" w:rsidRPr="0044261F" w:rsidRDefault="0044261F" w:rsidP="0044261F">
      <w:pPr>
        <w:spacing w:line="360" w:lineRule="auto"/>
        <w:ind w:firstLineChars="200" w:firstLine="480"/>
        <w:rPr>
          <w:sz w:val="24"/>
        </w:rPr>
      </w:pPr>
      <w:r w:rsidRPr="0044261F">
        <w:rPr>
          <w:rFonts w:hint="eastAsia"/>
          <w:sz w:val="24"/>
        </w:rPr>
        <w:t>第　六　条　　申请查验之酒类属下列情形之一者，采书面核放：</w:t>
      </w:r>
    </w:p>
    <w:p w14:paraId="4727B465" w14:textId="77777777" w:rsidR="0044261F" w:rsidRPr="0044261F" w:rsidRDefault="0044261F" w:rsidP="0044261F">
      <w:pPr>
        <w:spacing w:line="360" w:lineRule="auto"/>
        <w:ind w:firstLineChars="200" w:firstLine="480"/>
        <w:rPr>
          <w:sz w:val="24"/>
        </w:rPr>
      </w:pPr>
      <w:r w:rsidRPr="0044261F">
        <w:rPr>
          <w:rFonts w:hint="eastAsia"/>
          <w:sz w:val="24"/>
        </w:rPr>
        <w:t>一、输入时曾经查验合格。</w:t>
      </w:r>
    </w:p>
    <w:p w14:paraId="59405CDC" w14:textId="77777777" w:rsidR="0044261F" w:rsidRPr="0044261F" w:rsidRDefault="0044261F" w:rsidP="0044261F">
      <w:pPr>
        <w:spacing w:line="360" w:lineRule="auto"/>
        <w:ind w:firstLineChars="200" w:firstLine="480"/>
        <w:rPr>
          <w:sz w:val="24"/>
        </w:rPr>
      </w:pPr>
      <w:r w:rsidRPr="0044261F">
        <w:rPr>
          <w:rFonts w:hint="eastAsia"/>
          <w:sz w:val="24"/>
        </w:rPr>
        <w:t>二、原产国及出口国符合一定条件，经“中央”主管机关公告之酒品。</w:t>
      </w:r>
    </w:p>
    <w:p w14:paraId="1537396B" w14:textId="77777777" w:rsidR="0044261F" w:rsidRPr="0044261F" w:rsidRDefault="0044261F" w:rsidP="0044261F">
      <w:pPr>
        <w:spacing w:line="360" w:lineRule="auto"/>
        <w:ind w:firstLineChars="200" w:firstLine="480"/>
        <w:rPr>
          <w:sz w:val="24"/>
        </w:rPr>
      </w:pPr>
      <w:r w:rsidRPr="0044261F">
        <w:rPr>
          <w:rFonts w:hint="eastAsia"/>
          <w:sz w:val="24"/>
        </w:rPr>
        <w:t>三、采抽批查验方式，未经抽中批。</w:t>
      </w:r>
    </w:p>
    <w:p w14:paraId="02A27B04" w14:textId="77777777" w:rsidR="0044261F" w:rsidRPr="0044261F" w:rsidRDefault="0044261F" w:rsidP="0044261F">
      <w:pPr>
        <w:spacing w:line="360" w:lineRule="auto"/>
        <w:ind w:firstLineChars="200" w:firstLine="480"/>
        <w:rPr>
          <w:sz w:val="24"/>
        </w:rPr>
      </w:pPr>
      <w:r w:rsidRPr="0044261F">
        <w:rPr>
          <w:rFonts w:hint="eastAsia"/>
          <w:sz w:val="24"/>
        </w:rPr>
        <w:t>四、具有“中央”主管机关规定之酒品卫生证明文件。</w:t>
      </w:r>
    </w:p>
    <w:p w14:paraId="2E560452" w14:textId="77777777" w:rsidR="0044261F" w:rsidRPr="0044261F" w:rsidRDefault="0044261F" w:rsidP="0044261F">
      <w:pPr>
        <w:spacing w:line="360" w:lineRule="auto"/>
        <w:ind w:firstLineChars="200" w:firstLine="480"/>
        <w:rPr>
          <w:sz w:val="24"/>
        </w:rPr>
      </w:pPr>
      <w:r w:rsidRPr="0044261F">
        <w:rPr>
          <w:rFonts w:hint="eastAsia"/>
          <w:sz w:val="24"/>
        </w:rPr>
        <w:t>前项第一款所称输入时曾经查验合格者，指同一申请查验义务人、品牌名称、原产地、酒精成分、产品种类、包装材质及制造业者之酒类于进口前，二年内经“中央”主管机关检验合格或经其公告认可之实验室依规定检验方法检验合格者。但同一申请查验义务人、品牌名称、原产地、产品种类、包装材质及制造业者之葡萄酒，仅酒精成分不同时，亦适用之。</w:t>
      </w:r>
    </w:p>
    <w:p w14:paraId="34F09CA7" w14:textId="77777777" w:rsidR="0044261F" w:rsidRPr="0044261F" w:rsidRDefault="0044261F" w:rsidP="0044261F">
      <w:pPr>
        <w:spacing w:line="360" w:lineRule="auto"/>
        <w:ind w:firstLineChars="200" w:firstLine="480"/>
        <w:rPr>
          <w:sz w:val="24"/>
        </w:rPr>
      </w:pPr>
      <w:r w:rsidRPr="0044261F">
        <w:rPr>
          <w:rFonts w:hint="eastAsia"/>
          <w:sz w:val="24"/>
        </w:rPr>
        <w:t>第一项第二款所称一定条件，指符合第五项规定，且提供台湾地区酒品出口相同待遇之国家。</w:t>
      </w:r>
    </w:p>
    <w:p w14:paraId="0DB67B80" w14:textId="77777777" w:rsidR="0044261F" w:rsidRPr="0044261F" w:rsidRDefault="0044261F" w:rsidP="0044261F">
      <w:pPr>
        <w:spacing w:line="360" w:lineRule="auto"/>
        <w:ind w:firstLineChars="200" w:firstLine="480"/>
        <w:rPr>
          <w:sz w:val="24"/>
        </w:rPr>
      </w:pPr>
      <w:r w:rsidRPr="0044261F">
        <w:rPr>
          <w:rFonts w:hint="eastAsia"/>
          <w:sz w:val="24"/>
        </w:rPr>
        <w:lastRenderedPageBreak/>
        <w:t>第一项第四款所称具有“中央”主管机关规定之酒品卫生证明文件，指下列三种：</w:t>
      </w:r>
    </w:p>
    <w:p w14:paraId="2CACA642" w14:textId="77777777" w:rsidR="0044261F" w:rsidRPr="0044261F" w:rsidRDefault="0044261F" w:rsidP="0044261F">
      <w:pPr>
        <w:spacing w:line="360" w:lineRule="auto"/>
        <w:ind w:firstLineChars="200" w:firstLine="480"/>
        <w:rPr>
          <w:sz w:val="24"/>
        </w:rPr>
      </w:pPr>
      <w:r w:rsidRPr="0044261F">
        <w:rPr>
          <w:rFonts w:hint="eastAsia"/>
          <w:sz w:val="24"/>
        </w:rPr>
        <w:t>一、属国际实验室认证联盟认可之实验室或原产国及出口国政府机关（构）或该机关（构）认可之实验室二年内所签发之检验报告。</w:t>
      </w:r>
    </w:p>
    <w:p w14:paraId="7672F3C3" w14:textId="77777777" w:rsidR="0044261F" w:rsidRPr="0044261F" w:rsidRDefault="0044261F" w:rsidP="0044261F">
      <w:pPr>
        <w:spacing w:line="360" w:lineRule="auto"/>
        <w:ind w:firstLineChars="200" w:firstLine="480"/>
        <w:rPr>
          <w:sz w:val="24"/>
        </w:rPr>
      </w:pPr>
      <w:r w:rsidRPr="0044261F">
        <w:rPr>
          <w:rFonts w:hint="eastAsia"/>
          <w:sz w:val="24"/>
        </w:rPr>
        <w:t>二、属“中央”主管机关公告之产品种类，其原产国及出口国政府机关（构）或酒精性饮料专业团体二年内所签发证明确属公告产品种类并符合台湾地区酒类卫生标准之验证证明或保证证明。</w:t>
      </w:r>
    </w:p>
    <w:p w14:paraId="32FE6C1D" w14:textId="77777777" w:rsidR="0044261F" w:rsidRPr="0044261F" w:rsidRDefault="0044261F" w:rsidP="0044261F">
      <w:pPr>
        <w:spacing w:line="360" w:lineRule="auto"/>
        <w:ind w:firstLineChars="200" w:firstLine="480"/>
        <w:rPr>
          <w:sz w:val="24"/>
        </w:rPr>
      </w:pPr>
      <w:r w:rsidRPr="0044261F">
        <w:rPr>
          <w:rFonts w:hint="eastAsia"/>
          <w:sz w:val="24"/>
        </w:rPr>
        <w:t>三、进口葡萄酒，经申请查验义务人声明符合原产国规范之优质酒品者，其原产国及出口国之制造业者或出口商二年内所出具符合台湾地区酒类卫生标准并经申请查验义务人保证之文件。</w:t>
      </w:r>
    </w:p>
    <w:p w14:paraId="65865A24" w14:textId="77777777" w:rsidR="0044261F" w:rsidRPr="0044261F" w:rsidRDefault="0044261F" w:rsidP="0044261F">
      <w:pPr>
        <w:spacing w:line="360" w:lineRule="auto"/>
        <w:ind w:firstLineChars="200" w:firstLine="480"/>
        <w:rPr>
          <w:sz w:val="24"/>
        </w:rPr>
      </w:pPr>
      <w:r w:rsidRPr="0044261F">
        <w:rPr>
          <w:rFonts w:hint="eastAsia"/>
          <w:sz w:val="24"/>
        </w:rPr>
        <w:t>前项第二款及第三款所称原产国及出口国，指其酒品生产、质量、标示、卫生检验及查缉业务，经“中央”主管机关查证认定其法令及管理制度完备，并已确实实施之国家。</w:t>
      </w:r>
    </w:p>
    <w:p w14:paraId="6E3D0D76" w14:textId="77777777" w:rsidR="0044261F" w:rsidRPr="0044261F" w:rsidRDefault="0044261F" w:rsidP="0044261F">
      <w:pPr>
        <w:spacing w:line="360" w:lineRule="auto"/>
        <w:ind w:firstLineChars="200" w:firstLine="480"/>
        <w:rPr>
          <w:sz w:val="24"/>
        </w:rPr>
      </w:pPr>
      <w:r w:rsidRPr="0044261F">
        <w:rPr>
          <w:rFonts w:hint="eastAsia"/>
          <w:sz w:val="24"/>
        </w:rPr>
        <w:t>第四项第二款所称酒精性饮料专业团体，指已向前项原产国及出口国注册登记之专业性团体，其专业属性涵盖其所欲证明之酒品者。</w:t>
      </w:r>
    </w:p>
    <w:p w14:paraId="373A67C5" w14:textId="77777777" w:rsidR="0044261F" w:rsidRPr="0044261F" w:rsidRDefault="0044261F" w:rsidP="0044261F">
      <w:pPr>
        <w:spacing w:line="360" w:lineRule="auto"/>
        <w:ind w:firstLineChars="200" w:firstLine="480"/>
        <w:rPr>
          <w:sz w:val="24"/>
        </w:rPr>
      </w:pPr>
      <w:r w:rsidRPr="0044261F">
        <w:rPr>
          <w:rFonts w:hint="eastAsia"/>
          <w:sz w:val="24"/>
        </w:rPr>
        <w:t>“中央”主管机关办理第三项或第五项之查证及认定，得邀集专家学者依所查证事实资料为之，并给予利害关系人（团体）陈述意见之机会。</w:t>
      </w:r>
    </w:p>
    <w:p w14:paraId="56ABCCCD" w14:textId="77777777" w:rsidR="0044261F" w:rsidRPr="0044261F" w:rsidRDefault="0044261F" w:rsidP="0044261F">
      <w:pPr>
        <w:spacing w:line="360" w:lineRule="auto"/>
        <w:ind w:firstLineChars="200" w:firstLine="480"/>
        <w:rPr>
          <w:sz w:val="24"/>
        </w:rPr>
      </w:pPr>
      <w:r w:rsidRPr="0044261F">
        <w:rPr>
          <w:rFonts w:hint="eastAsia"/>
          <w:sz w:val="24"/>
        </w:rPr>
        <w:t>第　七　条　　申请查验之酒类不适用第五条逐批查验及前条书面核放方式者，采抽批查验。</w:t>
      </w:r>
    </w:p>
    <w:p w14:paraId="17DCC551" w14:textId="77777777" w:rsidR="0044261F" w:rsidRPr="0044261F" w:rsidRDefault="0044261F" w:rsidP="0044261F">
      <w:pPr>
        <w:spacing w:line="360" w:lineRule="auto"/>
        <w:ind w:firstLineChars="200" w:firstLine="480"/>
        <w:rPr>
          <w:sz w:val="24"/>
        </w:rPr>
      </w:pPr>
      <w:r w:rsidRPr="0044261F">
        <w:rPr>
          <w:rFonts w:hint="eastAsia"/>
          <w:sz w:val="24"/>
        </w:rPr>
        <w:t>第　八　条　　申请查验义务人或其代理人向“中央”主管机关申请进口酒类查验时，应检附下列文件：</w:t>
      </w:r>
    </w:p>
    <w:p w14:paraId="0B8A7D09" w14:textId="77777777" w:rsidR="0044261F" w:rsidRPr="0044261F" w:rsidRDefault="0044261F" w:rsidP="0044261F">
      <w:pPr>
        <w:spacing w:line="360" w:lineRule="auto"/>
        <w:ind w:firstLineChars="200" w:firstLine="480"/>
        <w:rPr>
          <w:sz w:val="24"/>
        </w:rPr>
      </w:pPr>
      <w:r w:rsidRPr="0044261F">
        <w:rPr>
          <w:rFonts w:hint="eastAsia"/>
          <w:sz w:val="24"/>
        </w:rPr>
        <w:t>一、查验申请书。</w:t>
      </w:r>
    </w:p>
    <w:p w14:paraId="5AEB761E" w14:textId="77777777" w:rsidR="0044261F" w:rsidRPr="0044261F" w:rsidRDefault="0044261F" w:rsidP="0044261F">
      <w:pPr>
        <w:spacing w:line="360" w:lineRule="auto"/>
        <w:ind w:firstLineChars="200" w:firstLine="480"/>
        <w:rPr>
          <w:sz w:val="24"/>
        </w:rPr>
      </w:pPr>
      <w:r w:rsidRPr="0044261F">
        <w:rPr>
          <w:rFonts w:hint="eastAsia"/>
          <w:sz w:val="24"/>
        </w:rPr>
        <w:t>二、进口报单复印件。</w:t>
      </w:r>
    </w:p>
    <w:p w14:paraId="161F516A" w14:textId="77777777" w:rsidR="0044261F" w:rsidRPr="0044261F" w:rsidRDefault="0044261F" w:rsidP="0044261F">
      <w:pPr>
        <w:spacing w:line="360" w:lineRule="auto"/>
        <w:ind w:firstLineChars="200" w:firstLine="480"/>
        <w:rPr>
          <w:sz w:val="24"/>
        </w:rPr>
      </w:pPr>
      <w:r w:rsidRPr="0044261F">
        <w:rPr>
          <w:rFonts w:hint="eastAsia"/>
          <w:sz w:val="24"/>
        </w:rPr>
        <w:t>三、进口酒类基本资料申报表。</w:t>
      </w:r>
    </w:p>
    <w:p w14:paraId="4A83144B" w14:textId="77777777" w:rsidR="0044261F" w:rsidRPr="0044261F" w:rsidRDefault="0044261F" w:rsidP="0044261F">
      <w:pPr>
        <w:spacing w:line="360" w:lineRule="auto"/>
        <w:ind w:firstLineChars="200" w:firstLine="480"/>
        <w:rPr>
          <w:sz w:val="24"/>
        </w:rPr>
      </w:pPr>
      <w:r w:rsidRPr="0044261F">
        <w:rPr>
          <w:rFonts w:hint="eastAsia"/>
          <w:sz w:val="24"/>
        </w:rPr>
        <w:t>四、原产地证明书。</w:t>
      </w:r>
    </w:p>
    <w:p w14:paraId="21AE5159" w14:textId="77777777" w:rsidR="0044261F" w:rsidRPr="0044261F" w:rsidRDefault="0044261F" w:rsidP="0044261F">
      <w:pPr>
        <w:spacing w:line="360" w:lineRule="auto"/>
        <w:ind w:firstLineChars="200" w:firstLine="480"/>
        <w:rPr>
          <w:sz w:val="24"/>
        </w:rPr>
      </w:pPr>
      <w:r w:rsidRPr="0044261F">
        <w:rPr>
          <w:rFonts w:hint="eastAsia"/>
          <w:sz w:val="24"/>
        </w:rPr>
        <w:t>五、其他查验必要文件。</w:t>
      </w:r>
    </w:p>
    <w:p w14:paraId="37737D7A" w14:textId="77777777" w:rsidR="0044261F" w:rsidRPr="0044261F" w:rsidRDefault="0044261F" w:rsidP="0044261F">
      <w:pPr>
        <w:spacing w:line="360" w:lineRule="auto"/>
        <w:ind w:firstLineChars="200" w:firstLine="480"/>
        <w:rPr>
          <w:sz w:val="24"/>
        </w:rPr>
      </w:pPr>
      <w:r w:rsidRPr="0044261F">
        <w:rPr>
          <w:rFonts w:hint="eastAsia"/>
          <w:sz w:val="24"/>
        </w:rPr>
        <w:t>检附前项第三款文件时，应连同检附标示样张或图样。但进口酒类供分装销售或加工使用者，免检附。</w:t>
      </w:r>
    </w:p>
    <w:p w14:paraId="64A1895C" w14:textId="77777777" w:rsidR="0044261F" w:rsidRPr="0044261F" w:rsidRDefault="0044261F" w:rsidP="0044261F">
      <w:pPr>
        <w:spacing w:line="360" w:lineRule="auto"/>
        <w:ind w:firstLineChars="200" w:firstLine="480"/>
        <w:rPr>
          <w:sz w:val="24"/>
        </w:rPr>
      </w:pPr>
      <w:r w:rsidRPr="0044261F">
        <w:rPr>
          <w:rFonts w:hint="eastAsia"/>
          <w:sz w:val="24"/>
        </w:rPr>
        <w:t>申请查验义务人先前进口酒品经查验不合格，再次进口相同品牌名称、原</w:t>
      </w:r>
      <w:r w:rsidRPr="0044261F">
        <w:rPr>
          <w:rFonts w:hint="eastAsia"/>
          <w:sz w:val="24"/>
        </w:rPr>
        <w:lastRenderedPageBreak/>
        <w:t>产地、产品种类及制造业者之酒品时，应另检附合格之检验报告。</w:t>
      </w:r>
    </w:p>
    <w:p w14:paraId="241F78AC" w14:textId="77777777" w:rsidR="0044261F" w:rsidRPr="0044261F" w:rsidRDefault="0044261F" w:rsidP="0044261F">
      <w:pPr>
        <w:spacing w:line="360" w:lineRule="auto"/>
        <w:ind w:firstLineChars="200" w:firstLine="480"/>
        <w:rPr>
          <w:sz w:val="24"/>
        </w:rPr>
      </w:pPr>
      <w:r w:rsidRPr="0044261F">
        <w:rPr>
          <w:rFonts w:hint="eastAsia"/>
          <w:sz w:val="24"/>
        </w:rPr>
        <w:t>进口酒类供分装销售者，应另检附本法第二十九条规定之原厂授权证明文件。</w:t>
      </w:r>
    </w:p>
    <w:p w14:paraId="666527B0" w14:textId="77777777" w:rsidR="0044261F" w:rsidRPr="0044261F" w:rsidRDefault="0044261F" w:rsidP="0044261F">
      <w:pPr>
        <w:spacing w:line="360" w:lineRule="auto"/>
        <w:ind w:firstLineChars="200" w:firstLine="480"/>
        <w:rPr>
          <w:sz w:val="24"/>
        </w:rPr>
      </w:pPr>
      <w:r w:rsidRPr="0044261F">
        <w:rPr>
          <w:rFonts w:hint="eastAsia"/>
          <w:sz w:val="24"/>
        </w:rPr>
        <w:t>进口酒类依第六条第一项第四款规定申请书面核放，应另检附同条第四项规定之文件。</w:t>
      </w:r>
    </w:p>
    <w:p w14:paraId="51B07689" w14:textId="77777777" w:rsidR="0044261F" w:rsidRPr="0044261F" w:rsidRDefault="0044261F" w:rsidP="0044261F">
      <w:pPr>
        <w:spacing w:line="360" w:lineRule="auto"/>
        <w:ind w:firstLineChars="200" w:firstLine="480"/>
        <w:rPr>
          <w:sz w:val="24"/>
        </w:rPr>
      </w:pPr>
      <w:r w:rsidRPr="0044261F">
        <w:rPr>
          <w:rFonts w:hint="eastAsia"/>
          <w:sz w:val="24"/>
        </w:rPr>
        <w:t>申请查验由代理人为之者，应逐案加具委任书及代理人证明文件。但以代理申请查验为业之营利事业，经检具委任书向“中央”主管机关登记备查者，得凭其登记代理申请查验义务人办理各项申请查验手续，免逐案检附委任书。</w:t>
      </w:r>
    </w:p>
    <w:p w14:paraId="79C03950" w14:textId="77777777" w:rsidR="0044261F" w:rsidRPr="0044261F" w:rsidRDefault="0044261F" w:rsidP="0044261F">
      <w:pPr>
        <w:spacing w:line="360" w:lineRule="auto"/>
        <w:ind w:firstLineChars="200" w:firstLine="480"/>
        <w:rPr>
          <w:sz w:val="24"/>
        </w:rPr>
      </w:pPr>
      <w:r w:rsidRPr="0044261F">
        <w:rPr>
          <w:rFonts w:hint="eastAsia"/>
          <w:sz w:val="24"/>
        </w:rPr>
        <w:t>第　九　条　　申请查验义务人进口之酒类，属逐批查验或抽批查验之抽中批，且有下列情形之一者，得向“中央”主管机关申请先行放行。未符合查验规定前，不得擅自变更储存地点或移转第三人，主管机关得视情况派员查核：</w:t>
      </w:r>
    </w:p>
    <w:p w14:paraId="5E63A035" w14:textId="77777777" w:rsidR="0044261F" w:rsidRPr="0044261F" w:rsidRDefault="0044261F" w:rsidP="0044261F">
      <w:pPr>
        <w:spacing w:line="360" w:lineRule="auto"/>
        <w:ind w:firstLineChars="200" w:firstLine="480"/>
        <w:rPr>
          <w:sz w:val="24"/>
        </w:rPr>
      </w:pPr>
      <w:r w:rsidRPr="0044261F">
        <w:rPr>
          <w:rFonts w:hint="eastAsia"/>
          <w:sz w:val="24"/>
        </w:rPr>
        <w:t>一、体积庞大、种类繁多或因包装、货物堆置等原因有无法取样之情事。</w:t>
      </w:r>
    </w:p>
    <w:p w14:paraId="2F05EBB2" w14:textId="77777777" w:rsidR="0044261F" w:rsidRPr="0044261F" w:rsidRDefault="0044261F" w:rsidP="0044261F">
      <w:pPr>
        <w:spacing w:line="360" w:lineRule="auto"/>
        <w:ind w:firstLineChars="200" w:firstLine="480"/>
        <w:rPr>
          <w:sz w:val="24"/>
        </w:rPr>
      </w:pPr>
      <w:r w:rsidRPr="0044261F">
        <w:rPr>
          <w:rFonts w:hint="eastAsia"/>
          <w:sz w:val="24"/>
        </w:rPr>
        <w:t>二、检验时间超过七个工作日。</w:t>
      </w:r>
    </w:p>
    <w:p w14:paraId="112FC85C" w14:textId="77777777" w:rsidR="0044261F" w:rsidRPr="0044261F" w:rsidRDefault="0044261F" w:rsidP="0044261F">
      <w:pPr>
        <w:spacing w:line="360" w:lineRule="auto"/>
        <w:ind w:firstLineChars="200" w:firstLine="480"/>
        <w:rPr>
          <w:sz w:val="24"/>
        </w:rPr>
      </w:pPr>
      <w:r w:rsidRPr="0044261F">
        <w:rPr>
          <w:rFonts w:hint="eastAsia"/>
          <w:sz w:val="24"/>
        </w:rPr>
        <w:t>三、国际间限时同步发售或须以特殊冷藏设备保存之特殊葡萄酒。</w:t>
      </w:r>
    </w:p>
    <w:p w14:paraId="712629D7" w14:textId="77777777" w:rsidR="0044261F" w:rsidRPr="0044261F" w:rsidRDefault="0044261F" w:rsidP="0044261F">
      <w:pPr>
        <w:spacing w:line="360" w:lineRule="auto"/>
        <w:ind w:firstLineChars="200" w:firstLine="480"/>
        <w:rPr>
          <w:sz w:val="24"/>
        </w:rPr>
      </w:pPr>
      <w:r w:rsidRPr="0044261F">
        <w:rPr>
          <w:rFonts w:hint="eastAsia"/>
          <w:sz w:val="24"/>
        </w:rPr>
        <w:t>四、虽可取样但因安全、储存条件或其他情事经“中央”主管机关认有先行放行必要。</w:t>
      </w:r>
    </w:p>
    <w:p w14:paraId="602014B0" w14:textId="77777777" w:rsidR="0044261F" w:rsidRPr="0044261F" w:rsidRDefault="0044261F" w:rsidP="0044261F">
      <w:pPr>
        <w:spacing w:line="360" w:lineRule="auto"/>
        <w:ind w:firstLineChars="200" w:firstLine="480"/>
        <w:rPr>
          <w:sz w:val="24"/>
        </w:rPr>
      </w:pPr>
      <w:r w:rsidRPr="0044261F">
        <w:rPr>
          <w:rFonts w:hint="eastAsia"/>
          <w:sz w:val="24"/>
        </w:rPr>
        <w:t>申请查验义务人申请查验进口酒类，有下列情形之一者，不准许先行放行：</w:t>
      </w:r>
    </w:p>
    <w:p w14:paraId="49C6A03E" w14:textId="77777777" w:rsidR="0044261F" w:rsidRPr="0044261F" w:rsidRDefault="0044261F" w:rsidP="0044261F">
      <w:pPr>
        <w:spacing w:line="360" w:lineRule="auto"/>
        <w:ind w:firstLineChars="200" w:firstLine="480"/>
        <w:rPr>
          <w:sz w:val="24"/>
        </w:rPr>
      </w:pPr>
      <w:r w:rsidRPr="0044261F">
        <w:rPr>
          <w:rFonts w:hint="eastAsia"/>
          <w:sz w:val="24"/>
        </w:rPr>
        <w:t>一、进口酒类有查验不合格纪录，且其后进口同品牌名称、同原产地、同产品种类、同制造业者之酒类，未经连续三批查验合格。</w:t>
      </w:r>
    </w:p>
    <w:p w14:paraId="63FE5179" w14:textId="77777777" w:rsidR="0044261F" w:rsidRPr="0044261F" w:rsidRDefault="0044261F" w:rsidP="0044261F">
      <w:pPr>
        <w:spacing w:line="360" w:lineRule="auto"/>
        <w:ind w:firstLineChars="200" w:firstLine="480"/>
        <w:rPr>
          <w:sz w:val="24"/>
        </w:rPr>
      </w:pPr>
      <w:r w:rsidRPr="0044261F">
        <w:rPr>
          <w:rFonts w:hint="eastAsia"/>
          <w:sz w:val="24"/>
        </w:rPr>
        <w:t>二、曾有违反前项规定，于查验符合规定前擅自变更储存地点或移转第三人。但运出货物储存地点因不可抗力因素经“中央”主管机关审核属实者，不在此限。</w:t>
      </w:r>
    </w:p>
    <w:p w14:paraId="2E887ED4" w14:textId="77777777" w:rsidR="0044261F" w:rsidRPr="0044261F" w:rsidRDefault="0044261F" w:rsidP="0044261F">
      <w:pPr>
        <w:spacing w:line="360" w:lineRule="auto"/>
        <w:ind w:firstLineChars="200" w:firstLine="480"/>
        <w:rPr>
          <w:sz w:val="24"/>
        </w:rPr>
      </w:pPr>
      <w:r w:rsidRPr="0044261F">
        <w:rPr>
          <w:rFonts w:hint="eastAsia"/>
          <w:sz w:val="24"/>
        </w:rPr>
        <w:t>三、曾有无正当理由拒不配合受托机关（构）取样情事。</w:t>
      </w:r>
    </w:p>
    <w:p w14:paraId="457645C2" w14:textId="77777777" w:rsidR="0044261F" w:rsidRPr="0044261F" w:rsidRDefault="0044261F" w:rsidP="0044261F">
      <w:pPr>
        <w:spacing w:line="360" w:lineRule="auto"/>
        <w:ind w:firstLineChars="200" w:firstLine="480"/>
        <w:rPr>
          <w:sz w:val="24"/>
        </w:rPr>
      </w:pPr>
      <w:r w:rsidRPr="0044261F">
        <w:rPr>
          <w:rFonts w:hint="eastAsia"/>
          <w:sz w:val="24"/>
        </w:rPr>
        <w:t>四、曾有检验不合格酒类未能于“中央”主管机关作成查验不合格决定之次日起四个月内完成退运、复运出口或销毁。</w:t>
      </w:r>
    </w:p>
    <w:p w14:paraId="655F0CE6" w14:textId="77777777" w:rsidR="0044261F" w:rsidRPr="0044261F" w:rsidRDefault="0044261F" w:rsidP="0044261F">
      <w:pPr>
        <w:spacing w:line="360" w:lineRule="auto"/>
        <w:ind w:firstLineChars="200" w:firstLine="480"/>
        <w:rPr>
          <w:sz w:val="24"/>
        </w:rPr>
      </w:pPr>
      <w:r w:rsidRPr="0044261F">
        <w:rPr>
          <w:rFonts w:hint="eastAsia"/>
          <w:sz w:val="24"/>
        </w:rPr>
        <w:t>五、有卫生安全疑虑情事。</w:t>
      </w:r>
    </w:p>
    <w:p w14:paraId="0A7EC334" w14:textId="77777777" w:rsidR="0044261F" w:rsidRPr="0044261F" w:rsidRDefault="0044261F" w:rsidP="0044261F">
      <w:pPr>
        <w:spacing w:line="360" w:lineRule="auto"/>
        <w:ind w:firstLineChars="200" w:firstLine="480"/>
        <w:rPr>
          <w:sz w:val="24"/>
        </w:rPr>
      </w:pPr>
      <w:r w:rsidRPr="0044261F">
        <w:rPr>
          <w:rFonts w:hint="eastAsia"/>
          <w:sz w:val="24"/>
        </w:rPr>
        <w:t>第　十　条　　“中央”主管机关依本办法办理进口酒类查验，查验方式为书面核放者，查验费每批新台币二百元；查验方式为逐批查验或抽批查验抽中者，依实际检验项目收取查验费，各项收费数额如进口酒类检验收费基准表</w:t>
      </w:r>
      <w:r w:rsidRPr="0044261F">
        <w:rPr>
          <w:rFonts w:hint="eastAsia"/>
          <w:sz w:val="24"/>
        </w:rPr>
        <w:lastRenderedPageBreak/>
        <w:t>（如附表）。</w:t>
      </w:r>
    </w:p>
    <w:p w14:paraId="3C1347BB" w14:textId="77777777" w:rsidR="0044261F" w:rsidRPr="0044261F" w:rsidRDefault="0044261F" w:rsidP="0044261F">
      <w:pPr>
        <w:spacing w:line="360" w:lineRule="auto"/>
        <w:ind w:firstLineChars="200" w:firstLine="480"/>
        <w:rPr>
          <w:sz w:val="24"/>
        </w:rPr>
      </w:pPr>
      <w:r w:rsidRPr="0044261F">
        <w:rPr>
          <w:rFonts w:hint="eastAsia"/>
          <w:sz w:val="24"/>
        </w:rPr>
        <w:t>“中央”主管机关基于卫生安全疑虑，对原采书面核放案件，公告改采逐批查验或抽批查验时，其应收取之查验费，自公告日起六个月内，以每批新台币二百元计收，不适用前项规定。</w:t>
      </w:r>
    </w:p>
    <w:p w14:paraId="4AB3A05B" w14:textId="77777777" w:rsidR="0044261F" w:rsidRPr="0044261F" w:rsidRDefault="0044261F" w:rsidP="0044261F">
      <w:pPr>
        <w:spacing w:line="360" w:lineRule="auto"/>
        <w:ind w:firstLineChars="200" w:firstLine="480"/>
        <w:rPr>
          <w:sz w:val="24"/>
        </w:rPr>
      </w:pPr>
      <w:r w:rsidRPr="0044261F">
        <w:rPr>
          <w:rFonts w:hint="eastAsia"/>
          <w:sz w:val="24"/>
        </w:rPr>
        <w:t>申请查验义务人申请于办公时间外办理进口酒类之取样检验，依下列规定计收延长作业费：</w:t>
      </w:r>
    </w:p>
    <w:p w14:paraId="681BB193" w14:textId="77777777" w:rsidR="0044261F" w:rsidRPr="0044261F" w:rsidRDefault="0044261F" w:rsidP="0044261F">
      <w:pPr>
        <w:spacing w:line="360" w:lineRule="auto"/>
        <w:ind w:firstLineChars="200" w:firstLine="480"/>
        <w:rPr>
          <w:sz w:val="24"/>
        </w:rPr>
      </w:pPr>
      <w:r w:rsidRPr="0044261F">
        <w:rPr>
          <w:rFonts w:hint="eastAsia"/>
          <w:sz w:val="24"/>
        </w:rPr>
        <w:t>一、平常日之上午六时至八时三十分或下午五时三十分至十时，每批新台币四百元。</w:t>
      </w:r>
    </w:p>
    <w:p w14:paraId="09785189" w14:textId="77777777" w:rsidR="0044261F" w:rsidRPr="0044261F" w:rsidRDefault="0044261F" w:rsidP="0044261F">
      <w:pPr>
        <w:spacing w:line="360" w:lineRule="auto"/>
        <w:ind w:firstLineChars="200" w:firstLine="480"/>
        <w:rPr>
          <w:sz w:val="24"/>
        </w:rPr>
      </w:pPr>
      <w:r w:rsidRPr="0044261F">
        <w:rPr>
          <w:rFonts w:hint="eastAsia"/>
          <w:sz w:val="24"/>
        </w:rPr>
        <w:t>二、假日之上午六时至下午十时，每批新台币一千元。</w:t>
      </w:r>
    </w:p>
    <w:p w14:paraId="67DCB548" w14:textId="77777777" w:rsidR="0044261F" w:rsidRPr="0044261F" w:rsidRDefault="0044261F" w:rsidP="0044261F">
      <w:pPr>
        <w:spacing w:line="360" w:lineRule="auto"/>
        <w:ind w:firstLineChars="200" w:firstLine="480"/>
        <w:rPr>
          <w:sz w:val="24"/>
        </w:rPr>
      </w:pPr>
      <w:r w:rsidRPr="0044261F">
        <w:rPr>
          <w:rFonts w:hint="eastAsia"/>
          <w:sz w:val="24"/>
        </w:rPr>
        <w:t>三、每日下午十时后至次日上午六时前，每批新台币二千元。</w:t>
      </w:r>
    </w:p>
    <w:p w14:paraId="1923740F" w14:textId="77777777" w:rsidR="0044261F" w:rsidRPr="0044261F" w:rsidRDefault="0044261F" w:rsidP="0044261F">
      <w:pPr>
        <w:spacing w:line="360" w:lineRule="auto"/>
        <w:ind w:firstLineChars="200" w:firstLine="480"/>
        <w:rPr>
          <w:sz w:val="24"/>
        </w:rPr>
      </w:pPr>
      <w:r w:rsidRPr="0044261F">
        <w:rPr>
          <w:rFonts w:hint="eastAsia"/>
          <w:sz w:val="24"/>
        </w:rPr>
        <w:t>同一申请查验义务人同时申请查验多批酒类，且于同一时间作业者，其延长作业费按一批计收。</w:t>
      </w:r>
    </w:p>
    <w:p w14:paraId="00282251" w14:textId="77777777" w:rsidR="0044261F" w:rsidRPr="0044261F" w:rsidRDefault="0044261F" w:rsidP="0044261F">
      <w:pPr>
        <w:spacing w:line="360" w:lineRule="auto"/>
        <w:ind w:firstLineChars="200" w:firstLine="480"/>
        <w:rPr>
          <w:sz w:val="24"/>
        </w:rPr>
      </w:pPr>
      <w:r w:rsidRPr="0044261F">
        <w:rPr>
          <w:rFonts w:hint="eastAsia"/>
          <w:sz w:val="24"/>
        </w:rPr>
        <w:t>依第三条第一项第五款规定申请免验者，应收取审查费，每件新台币二百元。</w:t>
      </w:r>
    </w:p>
    <w:p w14:paraId="1EB9401D" w14:textId="77777777" w:rsidR="0044261F" w:rsidRPr="0044261F" w:rsidRDefault="0044261F" w:rsidP="0044261F">
      <w:pPr>
        <w:spacing w:line="360" w:lineRule="auto"/>
        <w:ind w:firstLineChars="200" w:firstLine="480"/>
        <w:rPr>
          <w:sz w:val="24"/>
        </w:rPr>
      </w:pPr>
      <w:r w:rsidRPr="0044261F">
        <w:rPr>
          <w:rFonts w:hint="eastAsia"/>
          <w:sz w:val="24"/>
        </w:rPr>
        <w:t>属第九条第一项先行放行且尚未取样者，加收受托机关（构）派员临场执行取样之临场费新台币五百元。但无法当日往返，而须住宿者，其临场费按取样人员一人依境内出差旅费报支要点规定之各项费用标准计收。</w:t>
      </w:r>
    </w:p>
    <w:p w14:paraId="43DD6557" w14:textId="77777777" w:rsidR="0044261F" w:rsidRPr="0044261F" w:rsidRDefault="0044261F" w:rsidP="0044261F">
      <w:pPr>
        <w:spacing w:line="360" w:lineRule="auto"/>
        <w:ind w:firstLineChars="200" w:firstLine="480"/>
        <w:rPr>
          <w:sz w:val="24"/>
        </w:rPr>
      </w:pPr>
      <w:r w:rsidRPr="0044261F">
        <w:rPr>
          <w:rFonts w:hint="eastAsia"/>
          <w:sz w:val="24"/>
        </w:rPr>
        <w:t>各种证明之补发、加发，每份计收工本费新台币一百元。</w:t>
      </w:r>
    </w:p>
    <w:p w14:paraId="1F858370" w14:textId="77777777" w:rsidR="0044261F" w:rsidRPr="0044261F" w:rsidRDefault="0044261F" w:rsidP="0044261F">
      <w:pPr>
        <w:spacing w:line="360" w:lineRule="auto"/>
        <w:ind w:firstLineChars="200" w:firstLine="480"/>
        <w:rPr>
          <w:sz w:val="24"/>
        </w:rPr>
      </w:pPr>
      <w:r w:rsidRPr="0044261F">
        <w:rPr>
          <w:rFonts w:hint="eastAsia"/>
          <w:sz w:val="24"/>
        </w:rPr>
        <w:t>进口酒类查验或免验申请经驳回者，其所缴纳之查验费或审查费，不予退还。</w:t>
      </w:r>
    </w:p>
    <w:p w14:paraId="60102871" w14:textId="77777777" w:rsidR="0044261F" w:rsidRPr="0044261F" w:rsidRDefault="0044261F" w:rsidP="0044261F">
      <w:pPr>
        <w:spacing w:line="360" w:lineRule="auto"/>
        <w:ind w:firstLineChars="200" w:firstLine="480"/>
        <w:rPr>
          <w:sz w:val="24"/>
        </w:rPr>
      </w:pPr>
      <w:r w:rsidRPr="0044261F">
        <w:rPr>
          <w:rFonts w:hint="eastAsia"/>
          <w:sz w:val="24"/>
        </w:rPr>
        <w:t>第</w:t>
      </w:r>
      <w:r w:rsidRPr="0044261F">
        <w:rPr>
          <w:rFonts w:hint="eastAsia"/>
          <w:sz w:val="24"/>
        </w:rPr>
        <w:t>  </w:t>
      </w:r>
      <w:r w:rsidRPr="0044261F">
        <w:rPr>
          <w:rFonts w:hint="eastAsia"/>
          <w:sz w:val="24"/>
        </w:rPr>
        <w:t>十一</w:t>
      </w:r>
      <w:r w:rsidRPr="0044261F">
        <w:rPr>
          <w:rFonts w:hint="eastAsia"/>
          <w:sz w:val="24"/>
        </w:rPr>
        <w:t>  </w:t>
      </w:r>
      <w:r w:rsidRPr="0044261F">
        <w:rPr>
          <w:rFonts w:hint="eastAsia"/>
          <w:sz w:val="24"/>
        </w:rPr>
        <w:t>条　　受托机关（构）依下列规定派员取样：</w:t>
      </w:r>
    </w:p>
    <w:p w14:paraId="66EC5F33" w14:textId="77777777" w:rsidR="0044261F" w:rsidRPr="0044261F" w:rsidRDefault="0044261F" w:rsidP="0044261F">
      <w:pPr>
        <w:spacing w:line="360" w:lineRule="auto"/>
        <w:ind w:firstLineChars="200" w:firstLine="480"/>
        <w:rPr>
          <w:sz w:val="24"/>
        </w:rPr>
      </w:pPr>
      <w:r w:rsidRPr="0044261F">
        <w:rPr>
          <w:rFonts w:hint="eastAsia"/>
          <w:sz w:val="24"/>
        </w:rPr>
        <w:t>一、查验申请书未指定取样日者，以受理查验日派员取样为原则。但时间不许可者，得于次日派员取样。</w:t>
      </w:r>
    </w:p>
    <w:p w14:paraId="150D13CD" w14:textId="77777777" w:rsidR="0044261F" w:rsidRPr="0044261F" w:rsidRDefault="0044261F" w:rsidP="0044261F">
      <w:pPr>
        <w:spacing w:line="360" w:lineRule="auto"/>
        <w:ind w:firstLineChars="200" w:firstLine="480"/>
        <w:rPr>
          <w:sz w:val="24"/>
        </w:rPr>
      </w:pPr>
      <w:r w:rsidRPr="0044261F">
        <w:rPr>
          <w:rFonts w:hint="eastAsia"/>
          <w:sz w:val="24"/>
        </w:rPr>
        <w:t>二、查验申请书已指定取样日者，于指定日派员取样。但指定日如为申请查验日，而其时间不许可者，得于次日派员取样。受托机关（构）尚未派员取样前，申请查验义务人得申请展延一次；其展延期间以七日为限。</w:t>
      </w:r>
    </w:p>
    <w:p w14:paraId="31BD6502" w14:textId="77777777" w:rsidR="0044261F" w:rsidRPr="0044261F" w:rsidRDefault="0044261F" w:rsidP="0044261F">
      <w:pPr>
        <w:spacing w:line="360" w:lineRule="auto"/>
        <w:ind w:firstLineChars="200" w:firstLine="480"/>
        <w:rPr>
          <w:sz w:val="24"/>
        </w:rPr>
      </w:pPr>
      <w:r w:rsidRPr="0044261F">
        <w:rPr>
          <w:rFonts w:hint="eastAsia"/>
          <w:sz w:val="24"/>
        </w:rPr>
        <w:t>申请查验义务人应配合受托机关（构）办理取样，逾申请查验日后三十日，未配合办理取样者，“中央”主管机关于接获受托机关（构）通知后，驳回其查验申请。</w:t>
      </w:r>
    </w:p>
    <w:p w14:paraId="49D8C6C8" w14:textId="77777777" w:rsidR="0044261F" w:rsidRPr="0044261F" w:rsidRDefault="0044261F" w:rsidP="0044261F">
      <w:pPr>
        <w:spacing w:line="360" w:lineRule="auto"/>
        <w:ind w:firstLineChars="200" w:firstLine="480"/>
        <w:rPr>
          <w:sz w:val="24"/>
        </w:rPr>
      </w:pPr>
      <w:r w:rsidRPr="0044261F">
        <w:rPr>
          <w:rFonts w:hint="eastAsia"/>
          <w:sz w:val="24"/>
        </w:rPr>
        <w:lastRenderedPageBreak/>
        <w:t>经“中央”主管机关依第九条第一项规定先行放行且尚未取样者，申请查验义务人应于放行后立即通知受托机关（构）派员取样，逾七日未通知时，由受托机关（构）指定取样日派员取样，申请查验义务人拒不配合取样，该批进口酒类视同查验不符规定，限期办理复运出口。</w:t>
      </w:r>
    </w:p>
    <w:p w14:paraId="1C4EC452" w14:textId="77777777" w:rsidR="0044261F" w:rsidRPr="0044261F" w:rsidRDefault="0044261F" w:rsidP="0044261F">
      <w:pPr>
        <w:spacing w:line="360" w:lineRule="auto"/>
        <w:ind w:firstLineChars="200" w:firstLine="480"/>
        <w:rPr>
          <w:sz w:val="24"/>
        </w:rPr>
      </w:pPr>
      <w:r w:rsidRPr="0044261F">
        <w:rPr>
          <w:rFonts w:hint="eastAsia"/>
          <w:sz w:val="24"/>
        </w:rPr>
        <w:t>第</w:t>
      </w:r>
      <w:r w:rsidRPr="0044261F">
        <w:rPr>
          <w:rFonts w:hint="eastAsia"/>
          <w:sz w:val="24"/>
        </w:rPr>
        <w:t>  </w:t>
      </w:r>
      <w:r w:rsidRPr="0044261F">
        <w:rPr>
          <w:rFonts w:hint="eastAsia"/>
          <w:sz w:val="24"/>
        </w:rPr>
        <w:t>十二</w:t>
      </w:r>
      <w:r w:rsidRPr="0044261F">
        <w:rPr>
          <w:rFonts w:hint="eastAsia"/>
          <w:sz w:val="24"/>
        </w:rPr>
        <w:t>  </w:t>
      </w:r>
      <w:r w:rsidRPr="0044261F">
        <w:rPr>
          <w:rFonts w:hint="eastAsia"/>
          <w:sz w:val="24"/>
        </w:rPr>
        <w:t>条　　受托机关（构）人员取样时，发现酒类内容与查验申请书所载不符而申请查验义务人无法实时更正者，应停止取样。申请查验义务人应于十四日内向“中央”主管机关补正；届期未补正者，驳回其查验申请。若发现实际到货内容或数量明显不符之异常案件，“中央”主管机关得径予驳回其查验申请，并通知海关。</w:t>
      </w:r>
    </w:p>
    <w:p w14:paraId="14CE3337" w14:textId="77777777" w:rsidR="0044261F" w:rsidRPr="0044261F" w:rsidRDefault="0044261F" w:rsidP="0044261F">
      <w:pPr>
        <w:spacing w:line="360" w:lineRule="auto"/>
        <w:ind w:firstLineChars="200" w:firstLine="480"/>
        <w:rPr>
          <w:sz w:val="24"/>
        </w:rPr>
      </w:pPr>
      <w:r w:rsidRPr="0044261F">
        <w:rPr>
          <w:rFonts w:hint="eastAsia"/>
          <w:sz w:val="24"/>
        </w:rPr>
        <w:t>第</w:t>
      </w:r>
      <w:r w:rsidRPr="0044261F">
        <w:rPr>
          <w:rFonts w:hint="eastAsia"/>
          <w:sz w:val="24"/>
        </w:rPr>
        <w:t>  </w:t>
      </w:r>
      <w:r w:rsidRPr="0044261F">
        <w:rPr>
          <w:rFonts w:hint="eastAsia"/>
          <w:sz w:val="24"/>
        </w:rPr>
        <w:t>十三</w:t>
      </w:r>
      <w:r w:rsidRPr="0044261F">
        <w:rPr>
          <w:rFonts w:hint="eastAsia"/>
          <w:sz w:val="24"/>
        </w:rPr>
        <w:t>  </w:t>
      </w:r>
      <w:r w:rsidRPr="0044261F">
        <w:rPr>
          <w:rFonts w:hint="eastAsia"/>
          <w:sz w:val="24"/>
        </w:rPr>
        <w:t>条　　申请查验义务人应将申请查验之酒类适度堆置，并应受托机关（构）人员之要求，将抽中样品搬移至适当地点以供取样；违反时，受托机关（构）人员应停止取样。</w:t>
      </w:r>
    </w:p>
    <w:p w14:paraId="458F8C03" w14:textId="77777777" w:rsidR="0044261F" w:rsidRPr="0044261F" w:rsidRDefault="0044261F" w:rsidP="0044261F">
      <w:pPr>
        <w:spacing w:line="360" w:lineRule="auto"/>
        <w:ind w:firstLineChars="200" w:firstLine="480"/>
        <w:rPr>
          <w:sz w:val="24"/>
        </w:rPr>
      </w:pPr>
      <w:r w:rsidRPr="0044261F">
        <w:rPr>
          <w:rFonts w:hint="eastAsia"/>
          <w:sz w:val="24"/>
        </w:rPr>
        <w:t>第</w:t>
      </w:r>
      <w:r w:rsidRPr="0044261F">
        <w:rPr>
          <w:rFonts w:hint="eastAsia"/>
          <w:sz w:val="24"/>
        </w:rPr>
        <w:t>  </w:t>
      </w:r>
      <w:r w:rsidRPr="0044261F">
        <w:rPr>
          <w:rFonts w:hint="eastAsia"/>
          <w:sz w:val="24"/>
        </w:rPr>
        <w:t>十四</w:t>
      </w:r>
      <w:r w:rsidRPr="0044261F">
        <w:rPr>
          <w:rFonts w:hint="eastAsia"/>
          <w:sz w:val="24"/>
        </w:rPr>
        <w:t>  </w:t>
      </w:r>
      <w:r w:rsidRPr="0044261F">
        <w:rPr>
          <w:rFonts w:hint="eastAsia"/>
          <w:sz w:val="24"/>
        </w:rPr>
        <w:t>条　　查验之取样由受托机关（构）人员随机取样，申请查验义务人不得指定，取样数量以足供检验及留样所需为限。</w:t>
      </w:r>
    </w:p>
    <w:p w14:paraId="2EFB306C" w14:textId="77777777" w:rsidR="0044261F" w:rsidRPr="0044261F" w:rsidRDefault="0044261F" w:rsidP="0044261F">
      <w:pPr>
        <w:spacing w:line="360" w:lineRule="auto"/>
        <w:ind w:firstLineChars="200" w:firstLine="480"/>
        <w:rPr>
          <w:sz w:val="24"/>
        </w:rPr>
      </w:pPr>
      <w:r w:rsidRPr="0044261F">
        <w:rPr>
          <w:rFonts w:hint="eastAsia"/>
          <w:sz w:val="24"/>
        </w:rPr>
        <w:t>取样后之样品，包装上应由受托机关（构）人员加以封识，并注明查验申请书号码、取样日及申请查验数量。</w:t>
      </w:r>
    </w:p>
    <w:p w14:paraId="757D7732" w14:textId="77777777" w:rsidR="0044261F" w:rsidRPr="0044261F" w:rsidRDefault="0044261F" w:rsidP="0044261F">
      <w:pPr>
        <w:spacing w:line="360" w:lineRule="auto"/>
        <w:ind w:firstLineChars="200" w:firstLine="480"/>
        <w:rPr>
          <w:sz w:val="24"/>
        </w:rPr>
      </w:pPr>
      <w:r w:rsidRPr="0044261F">
        <w:rPr>
          <w:rFonts w:hint="eastAsia"/>
          <w:sz w:val="24"/>
        </w:rPr>
        <w:t>第</w:t>
      </w:r>
      <w:r w:rsidRPr="0044261F">
        <w:rPr>
          <w:rFonts w:hint="eastAsia"/>
          <w:sz w:val="24"/>
        </w:rPr>
        <w:t>  </w:t>
      </w:r>
      <w:r w:rsidRPr="0044261F">
        <w:rPr>
          <w:rFonts w:hint="eastAsia"/>
          <w:sz w:val="24"/>
        </w:rPr>
        <w:t>十五</w:t>
      </w:r>
      <w:r w:rsidRPr="0044261F">
        <w:rPr>
          <w:rFonts w:hint="eastAsia"/>
          <w:sz w:val="24"/>
        </w:rPr>
        <w:t>  </w:t>
      </w:r>
      <w:r w:rsidRPr="0044261F">
        <w:rPr>
          <w:rFonts w:hint="eastAsia"/>
          <w:sz w:val="24"/>
        </w:rPr>
        <w:t>条　　查验所需之样品，由受托机关（构）向申请查验义务人无偿抽取之。抽取样品后，应开立取样收据予海关及申请查验义务人。</w:t>
      </w:r>
    </w:p>
    <w:p w14:paraId="6952C2CE" w14:textId="77777777" w:rsidR="0044261F" w:rsidRPr="0044261F" w:rsidRDefault="0044261F" w:rsidP="0044261F">
      <w:pPr>
        <w:spacing w:line="360" w:lineRule="auto"/>
        <w:ind w:firstLineChars="200" w:firstLine="480"/>
        <w:rPr>
          <w:sz w:val="24"/>
        </w:rPr>
      </w:pPr>
      <w:r w:rsidRPr="0044261F">
        <w:rPr>
          <w:rFonts w:hint="eastAsia"/>
          <w:sz w:val="24"/>
        </w:rPr>
        <w:t>第</w:t>
      </w:r>
      <w:r w:rsidRPr="0044261F">
        <w:rPr>
          <w:rFonts w:hint="eastAsia"/>
          <w:sz w:val="24"/>
        </w:rPr>
        <w:t>  </w:t>
      </w:r>
      <w:r w:rsidRPr="0044261F">
        <w:rPr>
          <w:rFonts w:hint="eastAsia"/>
          <w:sz w:val="24"/>
        </w:rPr>
        <w:t>十六</w:t>
      </w:r>
      <w:r w:rsidRPr="0044261F">
        <w:rPr>
          <w:rFonts w:hint="eastAsia"/>
          <w:sz w:val="24"/>
        </w:rPr>
        <w:t>  </w:t>
      </w:r>
      <w:r w:rsidRPr="0044261F">
        <w:rPr>
          <w:rFonts w:hint="eastAsia"/>
          <w:sz w:val="24"/>
        </w:rPr>
        <w:t>条　　受托机关（构）取样前，应先行知会海关驻库（站）关员或自主管理业者之专责人员；取样时，应会同申请查验义务人或其代理人。</w:t>
      </w:r>
    </w:p>
    <w:p w14:paraId="27084C9A" w14:textId="77777777" w:rsidR="0044261F" w:rsidRPr="0044261F" w:rsidRDefault="0044261F" w:rsidP="0044261F">
      <w:pPr>
        <w:spacing w:line="360" w:lineRule="auto"/>
        <w:ind w:firstLineChars="200" w:firstLine="480"/>
        <w:rPr>
          <w:sz w:val="24"/>
        </w:rPr>
      </w:pPr>
      <w:r w:rsidRPr="0044261F">
        <w:rPr>
          <w:rFonts w:hint="eastAsia"/>
          <w:sz w:val="24"/>
        </w:rPr>
        <w:t>第</w:t>
      </w:r>
      <w:r w:rsidRPr="0044261F">
        <w:rPr>
          <w:rFonts w:hint="eastAsia"/>
          <w:sz w:val="24"/>
        </w:rPr>
        <w:t>  </w:t>
      </w:r>
      <w:r w:rsidRPr="0044261F">
        <w:rPr>
          <w:rFonts w:hint="eastAsia"/>
          <w:sz w:val="24"/>
        </w:rPr>
        <w:t>十七</w:t>
      </w:r>
      <w:r w:rsidRPr="0044261F">
        <w:rPr>
          <w:rFonts w:hint="eastAsia"/>
          <w:sz w:val="24"/>
        </w:rPr>
        <w:t>  </w:t>
      </w:r>
      <w:r w:rsidRPr="0044261F">
        <w:rPr>
          <w:rFonts w:hint="eastAsia"/>
          <w:sz w:val="24"/>
        </w:rPr>
        <w:t>条　　检验以取样之先后顺序为之。但依本办法规定申请复验者，受托机关（构）应提前办理之。</w:t>
      </w:r>
    </w:p>
    <w:p w14:paraId="046F7BC7" w14:textId="77777777" w:rsidR="0044261F" w:rsidRPr="0044261F" w:rsidRDefault="0044261F" w:rsidP="0044261F">
      <w:pPr>
        <w:spacing w:line="360" w:lineRule="auto"/>
        <w:ind w:firstLineChars="200" w:firstLine="480"/>
        <w:rPr>
          <w:sz w:val="24"/>
        </w:rPr>
      </w:pPr>
      <w:r w:rsidRPr="0044261F">
        <w:rPr>
          <w:rFonts w:hint="eastAsia"/>
          <w:sz w:val="24"/>
        </w:rPr>
        <w:t>受托机关（构）应于取样后七个工作日内，将检验结果通知“中央”主管机关。</w:t>
      </w:r>
    </w:p>
    <w:p w14:paraId="43EC2DE0" w14:textId="77777777" w:rsidR="0044261F" w:rsidRPr="0044261F" w:rsidRDefault="0044261F" w:rsidP="0044261F">
      <w:pPr>
        <w:spacing w:line="360" w:lineRule="auto"/>
        <w:ind w:firstLineChars="200" w:firstLine="480"/>
        <w:rPr>
          <w:sz w:val="24"/>
        </w:rPr>
      </w:pPr>
      <w:r w:rsidRPr="0044261F">
        <w:rPr>
          <w:rFonts w:hint="eastAsia"/>
          <w:sz w:val="24"/>
        </w:rPr>
        <w:t>第</w:t>
      </w:r>
      <w:r w:rsidRPr="0044261F">
        <w:rPr>
          <w:rFonts w:hint="eastAsia"/>
          <w:sz w:val="24"/>
        </w:rPr>
        <w:t>  </w:t>
      </w:r>
      <w:r w:rsidRPr="0044261F">
        <w:rPr>
          <w:rFonts w:hint="eastAsia"/>
          <w:sz w:val="24"/>
        </w:rPr>
        <w:t>十八</w:t>
      </w:r>
      <w:r w:rsidRPr="0044261F">
        <w:rPr>
          <w:rFonts w:hint="eastAsia"/>
          <w:sz w:val="24"/>
        </w:rPr>
        <w:t>  </w:t>
      </w:r>
      <w:r w:rsidRPr="0044261F">
        <w:rPr>
          <w:rFonts w:hint="eastAsia"/>
          <w:sz w:val="24"/>
        </w:rPr>
        <w:t>条　　进口酒类经查验符合规定后，其原余存样品由申请查验义务人于“中央”主管机关作成查验合格决定之次日起十五日内，凭取样收据领取之。届期未领取者，视同抛弃，由受托机关（构）径行处理之。</w:t>
      </w:r>
    </w:p>
    <w:p w14:paraId="56A8C723" w14:textId="77777777" w:rsidR="0044261F" w:rsidRPr="0044261F" w:rsidRDefault="0044261F" w:rsidP="0044261F">
      <w:pPr>
        <w:spacing w:line="360" w:lineRule="auto"/>
        <w:ind w:firstLineChars="200" w:firstLine="480"/>
        <w:rPr>
          <w:sz w:val="24"/>
        </w:rPr>
      </w:pPr>
      <w:r w:rsidRPr="0044261F">
        <w:rPr>
          <w:rFonts w:hint="eastAsia"/>
          <w:sz w:val="24"/>
        </w:rPr>
        <w:t>第</w:t>
      </w:r>
      <w:r w:rsidRPr="0044261F">
        <w:rPr>
          <w:rFonts w:hint="eastAsia"/>
          <w:sz w:val="24"/>
        </w:rPr>
        <w:t>  </w:t>
      </w:r>
      <w:r w:rsidRPr="0044261F">
        <w:rPr>
          <w:rFonts w:hint="eastAsia"/>
          <w:sz w:val="24"/>
        </w:rPr>
        <w:t>十九</w:t>
      </w:r>
      <w:r w:rsidRPr="0044261F">
        <w:rPr>
          <w:rFonts w:hint="eastAsia"/>
          <w:sz w:val="24"/>
        </w:rPr>
        <w:t>  </w:t>
      </w:r>
      <w:r w:rsidRPr="0044261F">
        <w:rPr>
          <w:rFonts w:hint="eastAsia"/>
          <w:sz w:val="24"/>
        </w:rPr>
        <w:t>条　　进口酒类经查验结果不符规定者，申请查验义务人于“中央”主管机关作成查验不合格决定之次日起十五日内，得向“中央”主管机关</w:t>
      </w:r>
      <w:r w:rsidRPr="0044261F">
        <w:rPr>
          <w:rFonts w:hint="eastAsia"/>
          <w:sz w:val="24"/>
        </w:rPr>
        <w:lastRenderedPageBreak/>
        <w:t>申请免费复验。申请复验以一次为限，受托机关（构）于接获“中央”主管机关通知后就原余存样品复验之，但原余存样品无剩余或不足者，得重新取样。</w:t>
      </w:r>
    </w:p>
    <w:p w14:paraId="23EC5E9C" w14:textId="77777777" w:rsidR="0044261F" w:rsidRPr="0044261F" w:rsidRDefault="0044261F" w:rsidP="0044261F">
      <w:pPr>
        <w:spacing w:line="360" w:lineRule="auto"/>
        <w:ind w:firstLineChars="200" w:firstLine="480"/>
        <w:rPr>
          <w:sz w:val="24"/>
        </w:rPr>
      </w:pPr>
      <w:r w:rsidRPr="0044261F">
        <w:rPr>
          <w:rFonts w:hint="eastAsia"/>
          <w:sz w:val="24"/>
        </w:rPr>
        <w:t>前项查验不符规定之酒类原余存样品不予发还，逾规定申请复验期限，由受托机关（构）径行销毁。</w:t>
      </w:r>
    </w:p>
    <w:p w14:paraId="3DF658CB" w14:textId="77777777" w:rsidR="0044261F" w:rsidRPr="0044261F" w:rsidRDefault="0044261F" w:rsidP="0044261F">
      <w:pPr>
        <w:spacing w:line="360" w:lineRule="auto"/>
        <w:ind w:firstLineChars="200" w:firstLine="480"/>
        <w:rPr>
          <w:sz w:val="24"/>
        </w:rPr>
      </w:pPr>
      <w:r w:rsidRPr="0044261F">
        <w:rPr>
          <w:rFonts w:hint="eastAsia"/>
          <w:sz w:val="24"/>
        </w:rPr>
        <w:t>第</w:t>
      </w:r>
      <w:r w:rsidRPr="0044261F">
        <w:rPr>
          <w:rFonts w:hint="eastAsia"/>
          <w:sz w:val="24"/>
        </w:rPr>
        <w:t>  </w:t>
      </w:r>
      <w:r w:rsidRPr="0044261F">
        <w:rPr>
          <w:rFonts w:hint="eastAsia"/>
          <w:sz w:val="24"/>
        </w:rPr>
        <w:t>二十</w:t>
      </w:r>
      <w:r w:rsidRPr="0044261F">
        <w:rPr>
          <w:rFonts w:hint="eastAsia"/>
          <w:sz w:val="24"/>
        </w:rPr>
        <w:t>  </w:t>
      </w:r>
      <w:r w:rsidRPr="0044261F">
        <w:rPr>
          <w:rFonts w:hint="eastAsia"/>
          <w:sz w:val="24"/>
        </w:rPr>
        <w:t>条“中央”主管机关依本办法规定所为之决定，得以电子数据传输方式通知海关，并以计算机联机或电子数据传输方式送达专属电子数据文件供申请查验义务人查阅或打印。</w:t>
      </w:r>
    </w:p>
    <w:p w14:paraId="2EB94095" w14:textId="77777777" w:rsidR="0044261F" w:rsidRPr="0044261F" w:rsidRDefault="0044261F" w:rsidP="0044261F">
      <w:pPr>
        <w:spacing w:line="360" w:lineRule="auto"/>
        <w:ind w:firstLineChars="200" w:firstLine="480"/>
        <w:rPr>
          <w:sz w:val="24"/>
        </w:rPr>
      </w:pPr>
      <w:r w:rsidRPr="0044261F">
        <w:rPr>
          <w:rFonts w:hint="eastAsia"/>
          <w:sz w:val="24"/>
        </w:rPr>
        <w:t>进口酒类经查验不符规定或复验仍不合格者，申请查验义务人应办理退运或销毁。</w:t>
      </w:r>
    </w:p>
    <w:p w14:paraId="13EF6FFE" w14:textId="77777777" w:rsidR="0044261F" w:rsidRPr="0044261F" w:rsidRDefault="0044261F" w:rsidP="0044261F">
      <w:pPr>
        <w:spacing w:line="360" w:lineRule="auto"/>
        <w:ind w:firstLineChars="200" w:firstLine="480"/>
        <w:rPr>
          <w:sz w:val="24"/>
        </w:rPr>
      </w:pPr>
      <w:r w:rsidRPr="0044261F">
        <w:rPr>
          <w:rFonts w:hint="eastAsia"/>
          <w:sz w:val="24"/>
        </w:rPr>
        <w:t>第二十一条　　申请查验所需之书表格式由“中央”主管机关定之。</w:t>
      </w:r>
    </w:p>
    <w:p w14:paraId="63A83146" w14:textId="77777777" w:rsidR="0044261F" w:rsidRPr="0044261F" w:rsidRDefault="0044261F" w:rsidP="0044261F">
      <w:pPr>
        <w:spacing w:line="360" w:lineRule="auto"/>
        <w:ind w:firstLineChars="200" w:firstLine="480"/>
        <w:rPr>
          <w:sz w:val="24"/>
        </w:rPr>
      </w:pPr>
      <w:r w:rsidRPr="0044261F">
        <w:rPr>
          <w:rFonts w:hint="eastAsia"/>
          <w:sz w:val="24"/>
        </w:rPr>
        <w:t>第二十二条　　本办法自</w:t>
      </w:r>
      <w:r w:rsidRPr="0044261F">
        <w:rPr>
          <w:rFonts w:hint="eastAsia"/>
          <w:sz w:val="24"/>
        </w:rPr>
        <w:t>2016</w:t>
      </w:r>
      <w:r w:rsidRPr="0044261F">
        <w:rPr>
          <w:rFonts w:hint="eastAsia"/>
          <w:sz w:val="24"/>
        </w:rPr>
        <w:t>年</w:t>
      </w:r>
      <w:r w:rsidRPr="0044261F">
        <w:rPr>
          <w:rFonts w:hint="eastAsia"/>
          <w:sz w:val="24"/>
        </w:rPr>
        <w:t>1</w:t>
      </w:r>
      <w:r w:rsidRPr="0044261F">
        <w:rPr>
          <w:rFonts w:hint="eastAsia"/>
          <w:sz w:val="24"/>
        </w:rPr>
        <w:t>月</w:t>
      </w:r>
      <w:r w:rsidRPr="0044261F">
        <w:rPr>
          <w:rFonts w:hint="eastAsia"/>
          <w:sz w:val="24"/>
        </w:rPr>
        <w:t>1</w:t>
      </w:r>
      <w:r w:rsidRPr="0044261F">
        <w:rPr>
          <w:rFonts w:hint="eastAsia"/>
          <w:sz w:val="24"/>
        </w:rPr>
        <w:t>日施行。</w:t>
      </w:r>
    </w:p>
    <w:p w14:paraId="467727A4" w14:textId="77777777" w:rsidR="0044261F" w:rsidRPr="0044261F" w:rsidRDefault="0044261F" w:rsidP="0044261F">
      <w:pPr>
        <w:spacing w:line="360" w:lineRule="auto"/>
        <w:ind w:firstLineChars="200" w:firstLine="480"/>
        <w:rPr>
          <w:sz w:val="24"/>
        </w:rPr>
      </w:pPr>
      <w:r w:rsidRPr="0044261F">
        <w:rPr>
          <w:rFonts w:hint="eastAsia"/>
          <w:sz w:val="24"/>
        </w:rPr>
        <w:t>附表</w:t>
      </w:r>
      <w:r w:rsidRPr="0044261F">
        <w:rPr>
          <w:rFonts w:hint="eastAsia"/>
          <w:sz w:val="24"/>
        </w:rPr>
        <w:t>  </w:t>
      </w:r>
      <w:r w:rsidRPr="0044261F">
        <w:rPr>
          <w:rFonts w:hint="eastAsia"/>
          <w:sz w:val="24"/>
        </w:rPr>
        <w:t>进口酒类检验收费基准表</w:t>
      </w:r>
    </w:p>
    <w:tbl>
      <w:tblPr>
        <w:tblStyle w:val="25"/>
        <w:tblW w:w="9090" w:type="dxa"/>
        <w:tblLook w:val="04A0" w:firstRow="1" w:lastRow="0" w:firstColumn="1" w:lastColumn="0" w:noHBand="0" w:noVBand="1"/>
      </w:tblPr>
      <w:tblGrid>
        <w:gridCol w:w="4544"/>
        <w:gridCol w:w="4546"/>
      </w:tblGrid>
      <w:tr w:rsidR="0044261F" w:rsidRPr="0044261F" w14:paraId="001FF214" w14:textId="77777777" w:rsidTr="0060573F">
        <w:trPr>
          <w:trHeight w:val="113"/>
        </w:trPr>
        <w:tc>
          <w:tcPr>
            <w:tcW w:w="4544" w:type="dxa"/>
            <w:noWrap/>
            <w:hideMark/>
          </w:tcPr>
          <w:p w14:paraId="643896EB" w14:textId="77777777" w:rsidR="0044261F" w:rsidRPr="0044261F" w:rsidRDefault="0044261F" w:rsidP="0044261F">
            <w:pPr>
              <w:spacing w:line="360" w:lineRule="auto"/>
              <w:rPr>
                <w:sz w:val="24"/>
              </w:rPr>
            </w:pPr>
            <w:r w:rsidRPr="0044261F">
              <w:rPr>
                <w:rFonts w:hint="eastAsia"/>
                <w:sz w:val="24"/>
              </w:rPr>
              <w:t>项目</w:t>
            </w:r>
          </w:p>
        </w:tc>
        <w:tc>
          <w:tcPr>
            <w:tcW w:w="4546" w:type="dxa"/>
            <w:noWrap/>
            <w:hideMark/>
          </w:tcPr>
          <w:p w14:paraId="6A029521" w14:textId="77777777" w:rsidR="0044261F" w:rsidRPr="0044261F" w:rsidRDefault="0044261F" w:rsidP="0044261F">
            <w:pPr>
              <w:spacing w:line="360" w:lineRule="auto"/>
              <w:rPr>
                <w:sz w:val="24"/>
              </w:rPr>
            </w:pPr>
            <w:r w:rsidRPr="0044261F">
              <w:rPr>
                <w:rFonts w:hint="eastAsia"/>
                <w:sz w:val="24"/>
              </w:rPr>
              <w:t>收费数额（新台币元）</w:t>
            </w:r>
          </w:p>
        </w:tc>
      </w:tr>
      <w:tr w:rsidR="0044261F" w:rsidRPr="0044261F" w14:paraId="516C7852" w14:textId="77777777" w:rsidTr="0060573F">
        <w:trPr>
          <w:trHeight w:val="113"/>
        </w:trPr>
        <w:tc>
          <w:tcPr>
            <w:tcW w:w="4544" w:type="dxa"/>
            <w:noWrap/>
            <w:hideMark/>
          </w:tcPr>
          <w:p w14:paraId="649689A2" w14:textId="77777777" w:rsidR="0044261F" w:rsidRPr="0044261F" w:rsidRDefault="0044261F" w:rsidP="0044261F">
            <w:pPr>
              <w:spacing w:line="360" w:lineRule="auto"/>
              <w:rPr>
                <w:sz w:val="24"/>
              </w:rPr>
            </w:pPr>
            <w:r w:rsidRPr="0044261F">
              <w:rPr>
                <w:rFonts w:hint="eastAsia"/>
                <w:sz w:val="24"/>
              </w:rPr>
              <w:t>甲醇</w:t>
            </w:r>
          </w:p>
        </w:tc>
        <w:tc>
          <w:tcPr>
            <w:tcW w:w="4546" w:type="dxa"/>
            <w:noWrap/>
            <w:hideMark/>
          </w:tcPr>
          <w:p w14:paraId="7E2AF7AC" w14:textId="77777777" w:rsidR="0044261F" w:rsidRPr="0044261F" w:rsidRDefault="0044261F" w:rsidP="0044261F">
            <w:pPr>
              <w:spacing w:line="360" w:lineRule="auto"/>
              <w:rPr>
                <w:sz w:val="24"/>
              </w:rPr>
            </w:pPr>
            <w:r w:rsidRPr="0044261F">
              <w:rPr>
                <w:rFonts w:hint="eastAsia"/>
                <w:sz w:val="24"/>
              </w:rPr>
              <w:t>2,500</w:t>
            </w:r>
          </w:p>
        </w:tc>
      </w:tr>
      <w:tr w:rsidR="0044261F" w:rsidRPr="0044261F" w14:paraId="16F6EE7A" w14:textId="77777777" w:rsidTr="0060573F">
        <w:trPr>
          <w:trHeight w:val="113"/>
        </w:trPr>
        <w:tc>
          <w:tcPr>
            <w:tcW w:w="4544" w:type="dxa"/>
            <w:noWrap/>
            <w:hideMark/>
          </w:tcPr>
          <w:p w14:paraId="4950BEED" w14:textId="77777777" w:rsidR="0044261F" w:rsidRPr="0044261F" w:rsidRDefault="0044261F" w:rsidP="0044261F">
            <w:pPr>
              <w:spacing w:line="360" w:lineRule="auto"/>
              <w:rPr>
                <w:sz w:val="24"/>
              </w:rPr>
            </w:pPr>
            <w:r w:rsidRPr="0044261F">
              <w:rPr>
                <w:rFonts w:hint="eastAsia"/>
                <w:sz w:val="24"/>
              </w:rPr>
              <w:t>铅</w:t>
            </w:r>
          </w:p>
        </w:tc>
        <w:tc>
          <w:tcPr>
            <w:tcW w:w="4546" w:type="dxa"/>
            <w:noWrap/>
            <w:hideMark/>
          </w:tcPr>
          <w:p w14:paraId="39B95B78" w14:textId="77777777" w:rsidR="0044261F" w:rsidRPr="0044261F" w:rsidRDefault="0044261F" w:rsidP="0044261F">
            <w:pPr>
              <w:spacing w:line="360" w:lineRule="auto"/>
              <w:rPr>
                <w:sz w:val="24"/>
              </w:rPr>
            </w:pPr>
            <w:r w:rsidRPr="0044261F">
              <w:rPr>
                <w:rFonts w:hint="eastAsia"/>
                <w:sz w:val="24"/>
              </w:rPr>
              <w:t>2,000</w:t>
            </w:r>
          </w:p>
        </w:tc>
      </w:tr>
      <w:tr w:rsidR="0044261F" w:rsidRPr="0044261F" w14:paraId="60E564F0" w14:textId="77777777" w:rsidTr="0060573F">
        <w:trPr>
          <w:trHeight w:val="113"/>
        </w:trPr>
        <w:tc>
          <w:tcPr>
            <w:tcW w:w="4544" w:type="dxa"/>
            <w:noWrap/>
            <w:hideMark/>
          </w:tcPr>
          <w:p w14:paraId="1A2776AB" w14:textId="77777777" w:rsidR="0044261F" w:rsidRPr="0044261F" w:rsidRDefault="0044261F" w:rsidP="0044261F">
            <w:pPr>
              <w:spacing w:line="360" w:lineRule="auto"/>
              <w:rPr>
                <w:sz w:val="24"/>
              </w:rPr>
            </w:pPr>
            <w:r w:rsidRPr="0044261F">
              <w:rPr>
                <w:rFonts w:hint="eastAsia"/>
                <w:sz w:val="24"/>
              </w:rPr>
              <w:t>二氧化硫</w:t>
            </w:r>
          </w:p>
        </w:tc>
        <w:tc>
          <w:tcPr>
            <w:tcW w:w="4546" w:type="dxa"/>
            <w:noWrap/>
            <w:hideMark/>
          </w:tcPr>
          <w:p w14:paraId="7700485F" w14:textId="77777777" w:rsidR="0044261F" w:rsidRPr="0044261F" w:rsidRDefault="0044261F" w:rsidP="0044261F">
            <w:pPr>
              <w:spacing w:line="360" w:lineRule="auto"/>
              <w:rPr>
                <w:sz w:val="24"/>
              </w:rPr>
            </w:pPr>
            <w:r w:rsidRPr="0044261F">
              <w:rPr>
                <w:rFonts w:hint="eastAsia"/>
                <w:sz w:val="24"/>
              </w:rPr>
              <w:t>2,000</w:t>
            </w:r>
          </w:p>
        </w:tc>
      </w:tr>
      <w:tr w:rsidR="0044261F" w:rsidRPr="0044261F" w14:paraId="6E9DEF90" w14:textId="77777777" w:rsidTr="0060573F">
        <w:trPr>
          <w:trHeight w:val="113"/>
        </w:trPr>
        <w:tc>
          <w:tcPr>
            <w:tcW w:w="4544" w:type="dxa"/>
            <w:noWrap/>
            <w:hideMark/>
          </w:tcPr>
          <w:p w14:paraId="5B5E31EA" w14:textId="77777777" w:rsidR="0044261F" w:rsidRPr="0044261F" w:rsidRDefault="0044261F" w:rsidP="0044261F">
            <w:pPr>
              <w:spacing w:line="360" w:lineRule="auto"/>
              <w:rPr>
                <w:sz w:val="24"/>
              </w:rPr>
            </w:pPr>
            <w:r w:rsidRPr="0044261F">
              <w:rPr>
                <w:rFonts w:hint="eastAsia"/>
                <w:sz w:val="24"/>
              </w:rPr>
              <w:t>食盐</w:t>
            </w:r>
          </w:p>
        </w:tc>
        <w:tc>
          <w:tcPr>
            <w:tcW w:w="4546" w:type="dxa"/>
            <w:noWrap/>
            <w:hideMark/>
          </w:tcPr>
          <w:p w14:paraId="47ADB8F8" w14:textId="77777777" w:rsidR="0044261F" w:rsidRPr="0044261F" w:rsidRDefault="0044261F" w:rsidP="0044261F">
            <w:pPr>
              <w:spacing w:line="360" w:lineRule="auto"/>
              <w:rPr>
                <w:sz w:val="24"/>
              </w:rPr>
            </w:pPr>
            <w:r w:rsidRPr="0044261F">
              <w:rPr>
                <w:rFonts w:hint="eastAsia"/>
                <w:sz w:val="24"/>
              </w:rPr>
              <w:t>1,000</w:t>
            </w:r>
          </w:p>
        </w:tc>
      </w:tr>
      <w:tr w:rsidR="0044261F" w:rsidRPr="0044261F" w14:paraId="2D2C5465" w14:textId="77777777" w:rsidTr="0060573F">
        <w:trPr>
          <w:trHeight w:val="113"/>
        </w:trPr>
        <w:tc>
          <w:tcPr>
            <w:tcW w:w="4544" w:type="dxa"/>
            <w:noWrap/>
            <w:hideMark/>
          </w:tcPr>
          <w:p w14:paraId="3BFC4F9D" w14:textId="77777777" w:rsidR="0044261F" w:rsidRPr="0044261F" w:rsidRDefault="0044261F" w:rsidP="0044261F">
            <w:pPr>
              <w:spacing w:line="360" w:lineRule="auto"/>
              <w:rPr>
                <w:sz w:val="24"/>
              </w:rPr>
            </w:pPr>
            <w:r w:rsidRPr="0044261F">
              <w:rPr>
                <w:rFonts w:hint="eastAsia"/>
                <w:sz w:val="24"/>
              </w:rPr>
              <w:t>防腐剂（己二烯酸、苯甲酸）</w:t>
            </w:r>
          </w:p>
        </w:tc>
        <w:tc>
          <w:tcPr>
            <w:tcW w:w="4546" w:type="dxa"/>
            <w:noWrap/>
            <w:hideMark/>
          </w:tcPr>
          <w:p w14:paraId="59870DE1" w14:textId="77777777" w:rsidR="0044261F" w:rsidRPr="0044261F" w:rsidRDefault="0044261F" w:rsidP="0044261F">
            <w:pPr>
              <w:spacing w:line="360" w:lineRule="auto"/>
              <w:rPr>
                <w:sz w:val="24"/>
              </w:rPr>
            </w:pPr>
            <w:r w:rsidRPr="0044261F">
              <w:rPr>
                <w:rFonts w:hint="eastAsia"/>
                <w:sz w:val="24"/>
              </w:rPr>
              <w:t>5,000</w:t>
            </w:r>
          </w:p>
        </w:tc>
      </w:tr>
      <w:tr w:rsidR="0044261F" w:rsidRPr="0044261F" w14:paraId="6A575B0D" w14:textId="77777777" w:rsidTr="0060573F">
        <w:trPr>
          <w:trHeight w:val="113"/>
        </w:trPr>
        <w:tc>
          <w:tcPr>
            <w:tcW w:w="4544" w:type="dxa"/>
            <w:noWrap/>
            <w:hideMark/>
          </w:tcPr>
          <w:p w14:paraId="18AE7080" w14:textId="77777777" w:rsidR="0044261F" w:rsidRPr="0044261F" w:rsidRDefault="0044261F" w:rsidP="0044261F">
            <w:pPr>
              <w:spacing w:line="360" w:lineRule="auto"/>
              <w:rPr>
                <w:sz w:val="24"/>
              </w:rPr>
            </w:pPr>
            <w:r w:rsidRPr="0044261F">
              <w:rPr>
                <w:rFonts w:hint="eastAsia"/>
                <w:sz w:val="24"/>
              </w:rPr>
              <w:t>辐射</w:t>
            </w:r>
          </w:p>
        </w:tc>
        <w:tc>
          <w:tcPr>
            <w:tcW w:w="4546" w:type="dxa"/>
            <w:noWrap/>
            <w:hideMark/>
          </w:tcPr>
          <w:p w14:paraId="771E8EC0" w14:textId="77777777" w:rsidR="0044261F" w:rsidRPr="0044261F" w:rsidRDefault="0044261F" w:rsidP="0044261F">
            <w:pPr>
              <w:spacing w:line="360" w:lineRule="auto"/>
              <w:rPr>
                <w:sz w:val="24"/>
              </w:rPr>
            </w:pPr>
            <w:r w:rsidRPr="0044261F">
              <w:rPr>
                <w:rFonts w:hint="eastAsia"/>
                <w:sz w:val="24"/>
              </w:rPr>
              <w:t>2,000</w:t>
            </w:r>
          </w:p>
        </w:tc>
      </w:tr>
      <w:tr w:rsidR="0044261F" w:rsidRPr="0044261F" w14:paraId="2A874ED3" w14:textId="77777777" w:rsidTr="0060573F">
        <w:trPr>
          <w:trHeight w:val="113"/>
        </w:trPr>
        <w:tc>
          <w:tcPr>
            <w:tcW w:w="4544" w:type="dxa"/>
            <w:noWrap/>
            <w:hideMark/>
          </w:tcPr>
          <w:p w14:paraId="344CF2F1" w14:textId="77777777" w:rsidR="0044261F" w:rsidRPr="0044261F" w:rsidRDefault="0044261F" w:rsidP="0044261F">
            <w:pPr>
              <w:spacing w:line="360" w:lineRule="auto"/>
              <w:rPr>
                <w:sz w:val="24"/>
              </w:rPr>
            </w:pPr>
            <w:r w:rsidRPr="0044261F">
              <w:rPr>
                <w:rFonts w:hint="eastAsia"/>
                <w:sz w:val="24"/>
              </w:rPr>
              <w:t>其他经“中央”主管机关公告办理者</w:t>
            </w:r>
          </w:p>
        </w:tc>
        <w:tc>
          <w:tcPr>
            <w:tcW w:w="4546" w:type="dxa"/>
            <w:noWrap/>
            <w:hideMark/>
          </w:tcPr>
          <w:p w14:paraId="0710CCA3" w14:textId="77777777" w:rsidR="0044261F" w:rsidRPr="0044261F" w:rsidRDefault="0044261F" w:rsidP="0044261F">
            <w:pPr>
              <w:spacing w:line="360" w:lineRule="auto"/>
              <w:rPr>
                <w:sz w:val="24"/>
              </w:rPr>
            </w:pPr>
            <w:r w:rsidRPr="0044261F">
              <w:rPr>
                <w:rFonts w:hint="eastAsia"/>
                <w:sz w:val="24"/>
              </w:rPr>
              <w:t>依实际费用收取</w:t>
            </w:r>
          </w:p>
        </w:tc>
      </w:tr>
    </w:tbl>
    <w:p w14:paraId="23E7C4AE" w14:textId="77777777" w:rsidR="00E0744A" w:rsidRPr="00E0744A" w:rsidRDefault="00E0744A" w:rsidP="004D189E">
      <w:pPr>
        <w:pStyle w:val="3"/>
        <w:pBdr>
          <w:bottom w:val="single" w:sz="6" w:space="8" w:color="E7E7EB"/>
        </w:pBdr>
        <w:spacing w:beforeLines="150" w:before="468" w:after="0" w:line="360" w:lineRule="auto"/>
        <w:rPr>
          <w:rFonts w:ascii="Helvetica" w:hAnsi="Helvetica"/>
          <w:bCs w:val="0"/>
          <w:color w:val="000000"/>
          <w:sz w:val="24"/>
          <w:szCs w:val="24"/>
        </w:rPr>
      </w:pPr>
      <w:bookmarkStart w:id="23" w:name="_Toc418865064"/>
      <w:r w:rsidRPr="00E0744A">
        <w:rPr>
          <w:rFonts w:ascii="Helvetica" w:hAnsi="Helvetica"/>
          <w:bCs w:val="0"/>
          <w:color w:val="000000"/>
          <w:sz w:val="24"/>
          <w:szCs w:val="24"/>
        </w:rPr>
        <w:t>台湾地区要求添加于食品的中药材应符合相关卫生要求</w:t>
      </w:r>
      <w:bookmarkEnd w:id="23"/>
    </w:p>
    <w:p w14:paraId="0D70FA64" w14:textId="77777777" w:rsidR="00E0744A" w:rsidRPr="00E0744A" w:rsidRDefault="00E0744A" w:rsidP="00E0744A">
      <w:pPr>
        <w:spacing w:line="360" w:lineRule="auto"/>
        <w:ind w:firstLineChars="200" w:firstLine="480"/>
        <w:rPr>
          <w:sz w:val="24"/>
        </w:rPr>
      </w:pPr>
      <w:r w:rsidRPr="00E0744A">
        <w:rPr>
          <w:rFonts w:hint="eastAsia"/>
          <w:sz w:val="24"/>
        </w:rPr>
        <w:t>针对媒体报导“知名参茶含毒农药”一事，台湾地区“食药署”表示，传统饮食文化常使用中药材入膳并供食品调味使用，这些中药材原料，应符合“中医药司”订定的关于中药药材污秽物质限量的规定，以确保民众饮食健康。</w:t>
      </w:r>
    </w:p>
    <w:p w14:paraId="42428420" w14:textId="77777777" w:rsidR="00E0744A" w:rsidRPr="00E0744A" w:rsidRDefault="00E0744A" w:rsidP="00E0744A">
      <w:pPr>
        <w:spacing w:line="360" w:lineRule="auto"/>
        <w:ind w:firstLineChars="200" w:firstLine="480"/>
        <w:rPr>
          <w:sz w:val="24"/>
        </w:rPr>
      </w:pPr>
      <w:r w:rsidRPr="00E0744A">
        <w:rPr>
          <w:rFonts w:hint="eastAsia"/>
          <w:sz w:val="24"/>
        </w:rPr>
        <w:t>台湾地区陆续于</w:t>
      </w:r>
      <w:r w:rsidRPr="00E0744A">
        <w:rPr>
          <w:rFonts w:hint="eastAsia"/>
          <w:sz w:val="24"/>
        </w:rPr>
        <w:t>2004</w:t>
      </w:r>
      <w:r w:rsidRPr="00E0744A">
        <w:rPr>
          <w:rFonts w:hint="eastAsia"/>
          <w:sz w:val="24"/>
        </w:rPr>
        <w:t>年</w:t>
      </w:r>
      <w:r w:rsidRPr="00E0744A">
        <w:rPr>
          <w:rFonts w:hint="eastAsia"/>
          <w:sz w:val="24"/>
        </w:rPr>
        <w:t>1</w:t>
      </w:r>
      <w:r w:rsidRPr="00E0744A">
        <w:rPr>
          <w:rFonts w:hint="eastAsia"/>
          <w:sz w:val="24"/>
        </w:rPr>
        <w:t>月</w:t>
      </w:r>
      <w:r w:rsidRPr="00E0744A">
        <w:rPr>
          <w:rFonts w:hint="eastAsia"/>
          <w:sz w:val="24"/>
        </w:rPr>
        <w:t>13</w:t>
      </w:r>
      <w:r w:rsidRPr="00E0744A">
        <w:rPr>
          <w:rFonts w:hint="eastAsia"/>
          <w:sz w:val="24"/>
        </w:rPr>
        <w:t>日公告“杜仲等七种中药材之重金属限量标准及其相关规定”、</w:t>
      </w:r>
      <w:r w:rsidRPr="00E0744A">
        <w:rPr>
          <w:rFonts w:hint="eastAsia"/>
          <w:sz w:val="24"/>
        </w:rPr>
        <w:t>2006</w:t>
      </w:r>
      <w:r w:rsidRPr="00E0744A">
        <w:rPr>
          <w:rFonts w:hint="eastAsia"/>
          <w:sz w:val="24"/>
        </w:rPr>
        <w:t>年</w:t>
      </w:r>
      <w:r w:rsidRPr="00E0744A">
        <w:rPr>
          <w:rFonts w:hint="eastAsia"/>
          <w:sz w:val="24"/>
        </w:rPr>
        <w:t>11</w:t>
      </w:r>
      <w:r w:rsidRPr="00E0744A">
        <w:rPr>
          <w:rFonts w:hint="eastAsia"/>
          <w:sz w:val="24"/>
        </w:rPr>
        <w:t>月</w:t>
      </w:r>
      <w:r w:rsidRPr="00E0744A">
        <w:rPr>
          <w:rFonts w:hint="eastAsia"/>
          <w:sz w:val="24"/>
        </w:rPr>
        <w:t>10</w:t>
      </w:r>
      <w:r w:rsidRPr="00E0744A">
        <w:rPr>
          <w:rFonts w:hint="eastAsia"/>
          <w:sz w:val="24"/>
        </w:rPr>
        <w:t>日公告“中药药材污秽物质限量标准”及</w:t>
      </w:r>
      <w:r w:rsidRPr="00E0744A">
        <w:rPr>
          <w:rFonts w:hint="eastAsia"/>
          <w:sz w:val="24"/>
        </w:rPr>
        <w:t>2009</w:t>
      </w:r>
      <w:r w:rsidRPr="00E0744A">
        <w:rPr>
          <w:rFonts w:hint="eastAsia"/>
          <w:sz w:val="24"/>
        </w:rPr>
        <w:t>年</w:t>
      </w:r>
      <w:r w:rsidRPr="00E0744A">
        <w:rPr>
          <w:rFonts w:hint="eastAsia"/>
          <w:sz w:val="24"/>
        </w:rPr>
        <w:t>7</w:t>
      </w:r>
      <w:r w:rsidRPr="00E0744A">
        <w:rPr>
          <w:rFonts w:hint="eastAsia"/>
          <w:sz w:val="24"/>
        </w:rPr>
        <w:t>月</w:t>
      </w:r>
      <w:r w:rsidRPr="00E0744A">
        <w:rPr>
          <w:rFonts w:hint="eastAsia"/>
          <w:sz w:val="24"/>
        </w:rPr>
        <w:t>22</w:t>
      </w:r>
      <w:r w:rsidRPr="00E0744A">
        <w:rPr>
          <w:rFonts w:hint="eastAsia"/>
          <w:sz w:val="24"/>
        </w:rPr>
        <w:t>日令“地龙等中药药材含污秽物质之限量”。人参茶包所含有的原料人参，总重金属限量为</w:t>
      </w:r>
      <w:r w:rsidRPr="00E0744A">
        <w:rPr>
          <w:rFonts w:hint="eastAsia"/>
          <w:sz w:val="24"/>
        </w:rPr>
        <w:t>20ppm</w:t>
      </w:r>
      <w:r w:rsidRPr="00E0744A">
        <w:rPr>
          <w:rFonts w:hint="eastAsia"/>
          <w:sz w:val="24"/>
        </w:rPr>
        <w:t>，砷</w:t>
      </w:r>
      <w:r w:rsidRPr="00E0744A">
        <w:rPr>
          <w:rFonts w:hint="eastAsia"/>
          <w:sz w:val="24"/>
        </w:rPr>
        <w:t>2ppm</w:t>
      </w:r>
      <w:r w:rsidRPr="00E0744A">
        <w:rPr>
          <w:rFonts w:hint="eastAsia"/>
          <w:sz w:val="24"/>
        </w:rPr>
        <w:t>以下，农药滴滴涕</w:t>
      </w:r>
      <w:r w:rsidRPr="00E0744A">
        <w:rPr>
          <w:rFonts w:hint="eastAsia"/>
          <w:sz w:val="24"/>
        </w:rPr>
        <w:t>(DDT)</w:t>
      </w:r>
      <w:r w:rsidRPr="00E0744A">
        <w:rPr>
          <w:rFonts w:hint="eastAsia"/>
          <w:sz w:val="24"/>
        </w:rPr>
        <w:t>、虫必</w:t>
      </w:r>
      <w:r w:rsidRPr="00E0744A">
        <w:rPr>
          <w:rFonts w:hint="eastAsia"/>
          <w:sz w:val="24"/>
        </w:rPr>
        <w:lastRenderedPageBreak/>
        <w:t>死</w:t>
      </w:r>
      <w:r w:rsidRPr="00E0744A">
        <w:rPr>
          <w:rFonts w:hint="eastAsia"/>
          <w:sz w:val="24"/>
        </w:rPr>
        <w:t>(BHC)</w:t>
      </w:r>
      <w:r w:rsidRPr="00E0744A">
        <w:rPr>
          <w:rFonts w:hint="eastAsia"/>
          <w:sz w:val="24"/>
        </w:rPr>
        <w:t>及五氯硝苯</w:t>
      </w:r>
      <w:r w:rsidRPr="00E0744A">
        <w:rPr>
          <w:rFonts w:hint="eastAsia"/>
          <w:sz w:val="24"/>
        </w:rPr>
        <w:t>(PCNB, Quintozene)</w:t>
      </w:r>
      <w:r w:rsidRPr="00E0744A">
        <w:rPr>
          <w:rFonts w:hint="eastAsia"/>
          <w:sz w:val="24"/>
        </w:rPr>
        <w:t>限量分别为</w:t>
      </w:r>
      <w:r w:rsidRPr="00E0744A">
        <w:rPr>
          <w:rFonts w:hint="eastAsia"/>
          <w:sz w:val="24"/>
        </w:rPr>
        <w:t>1.0ppm</w:t>
      </w:r>
      <w:r w:rsidRPr="00E0744A">
        <w:rPr>
          <w:rFonts w:hint="eastAsia"/>
          <w:sz w:val="24"/>
        </w:rPr>
        <w:t>、</w:t>
      </w:r>
      <w:r w:rsidRPr="00E0744A">
        <w:rPr>
          <w:rFonts w:hint="eastAsia"/>
          <w:sz w:val="24"/>
        </w:rPr>
        <w:t>0.9ppm</w:t>
      </w:r>
      <w:r w:rsidRPr="00E0744A">
        <w:rPr>
          <w:rFonts w:hint="eastAsia"/>
          <w:sz w:val="24"/>
        </w:rPr>
        <w:t>及</w:t>
      </w:r>
      <w:r w:rsidRPr="00E0744A">
        <w:rPr>
          <w:rFonts w:hint="eastAsia"/>
          <w:sz w:val="24"/>
        </w:rPr>
        <w:t>1.0ppm</w:t>
      </w:r>
      <w:r w:rsidRPr="00E0744A">
        <w:rPr>
          <w:rFonts w:hint="eastAsia"/>
          <w:sz w:val="24"/>
        </w:rPr>
        <w:t>。</w:t>
      </w:r>
    </w:p>
    <w:p w14:paraId="0CD3A981" w14:textId="77777777" w:rsidR="00E0744A" w:rsidRPr="00E0744A" w:rsidRDefault="00E0744A" w:rsidP="00E0744A">
      <w:pPr>
        <w:spacing w:line="360" w:lineRule="auto"/>
        <w:ind w:firstLineChars="200" w:firstLine="480"/>
        <w:rPr>
          <w:sz w:val="24"/>
        </w:rPr>
      </w:pPr>
      <w:r w:rsidRPr="00E0744A">
        <w:rPr>
          <w:rFonts w:hint="eastAsia"/>
          <w:sz w:val="24"/>
        </w:rPr>
        <w:t>食药署会持续对于食品中各种原料的农药残留及重金属持续进行监测，如发现有违反规定者，由地方卫生局追查源头，依法处办，让民众食的安心。</w:t>
      </w:r>
    </w:p>
    <w:p w14:paraId="2F1A603A" w14:textId="77777777" w:rsidR="00E0744A" w:rsidRPr="00E0744A" w:rsidRDefault="00E0744A" w:rsidP="00E0744A">
      <w:pPr>
        <w:spacing w:line="360" w:lineRule="auto"/>
        <w:ind w:firstLineChars="200" w:firstLine="480"/>
        <w:rPr>
          <w:sz w:val="24"/>
        </w:rPr>
      </w:pPr>
      <w:r w:rsidRPr="00E0744A">
        <w:rPr>
          <w:rFonts w:hint="eastAsia"/>
          <w:sz w:val="24"/>
        </w:rPr>
        <w:t>附件</w:t>
      </w:r>
      <w:r w:rsidRPr="00E0744A">
        <w:rPr>
          <w:rFonts w:hint="eastAsia"/>
          <w:sz w:val="24"/>
        </w:rPr>
        <w:t>1. </w:t>
      </w:r>
      <w:r w:rsidRPr="00E0744A">
        <w:rPr>
          <w:rFonts w:hint="eastAsia"/>
          <w:sz w:val="24"/>
        </w:rPr>
        <w:t>杜仲等七种中药材之重金属限量标准及其相关规定</w:t>
      </w:r>
    </w:p>
    <w:p w14:paraId="21EA6AE9" w14:textId="77777777" w:rsidR="00E0744A" w:rsidRPr="00E0744A" w:rsidRDefault="00E0744A" w:rsidP="00E0744A">
      <w:pPr>
        <w:spacing w:line="360" w:lineRule="auto"/>
        <w:ind w:firstLineChars="200" w:firstLine="480"/>
        <w:rPr>
          <w:sz w:val="24"/>
        </w:rPr>
      </w:pPr>
      <w:r w:rsidRPr="00E0744A">
        <w:rPr>
          <w:rFonts w:hint="eastAsia"/>
          <w:sz w:val="24"/>
        </w:rPr>
        <w:t>一、</w:t>
      </w:r>
      <w:r w:rsidRPr="00E0744A">
        <w:rPr>
          <w:rFonts w:hint="eastAsia"/>
          <w:sz w:val="24"/>
        </w:rPr>
        <w:t xml:space="preserve"> </w:t>
      </w:r>
      <w:r w:rsidRPr="00E0744A">
        <w:rPr>
          <w:rFonts w:hint="eastAsia"/>
          <w:sz w:val="24"/>
        </w:rPr>
        <w:t>自</w:t>
      </w:r>
      <w:r w:rsidRPr="00E0744A">
        <w:rPr>
          <w:rFonts w:hint="eastAsia"/>
          <w:sz w:val="24"/>
        </w:rPr>
        <w:t>2004</w:t>
      </w:r>
      <w:r w:rsidRPr="00E0744A">
        <w:rPr>
          <w:rFonts w:hint="eastAsia"/>
          <w:sz w:val="24"/>
        </w:rPr>
        <w:t>年</w:t>
      </w:r>
      <w:r w:rsidRPr="00E0744A">
        <w:rPr>
          <w:rFonts w:hint="eastAsia"/>
          <w:sz w:val="24"/>
        </w:rPr>
        <w:t>2</w:t>
      </w:r>
      <w:r w:rsidRPr="00E0744A">
        <w:rPr>
          <w:rFonts w:hint="eastAsia"/>
          <w:sz w:val="24"/>
        </w:rPr>
        <w:t>月</w:t>
      </w:r>
      <w:r w:rsidRPr="00E0744A">
        <w:rPr>
          <w:rFonts w:hint="eastAsia"/>
          <w:sz w:val="24"/>
        </w:rPr>
        <w:t>1</w:t>
      </w:r>
      <w:r w:rsidRPr="00E0744A">
        <w:rPr>
          <w:rFonts w:hint="eastAsia"/>
          <w:sz w:val="24"/>
        </w:rPr>
        <w:t>日起，杜仲、枇杷叶、肉桂、桂枝、桂皮、白及及五加皮等</w:t>
      </w:r>
      <w:r w:rsidRPr="00E0744A">
        <w:rPr>
          <w:rFonts w:hint="eastAsia"/>
          <w:sz w:val="24"/>
        </w:rPr>
        <w:t>7</w:t>
      </w:r>
      <w:r w:rsidRPr="00E0744A">
        <w:rPr>
          <w:rFonts w:hint="eastAsia"/>
          <w:sz w:val="24"/>
        </w:rPr>
        <w:t>种中药材，须加做重金属</w:t>
      </w:r>
      <w:r w:rsidRPr="00E0744A">
        <w:rPr>
          <w:rFonts w:hint="eastAsia"/>
          <w:sz w:val="24"/>
        </w:rPr>
        <w:t>-</w:t>
      </w:r>
      <w:r w:rsidRPr="00E0744A">
        <w:rPr>
          <w:rFonts w:hint="eastAsia"/>
          <w:sz w:val="24"/>
        </w:rPr>
        <w:t>镉、铅、汞检测，其限量标准为：镉</w:t>
      </w:r>
      <w:r w:rsidRPr="00E0744A">
        <w:rPr>
          <w:rFonts w:hint="eastAsia"/>
          <w:sz w:val="24"/>
        </w:rPr>
        <w:t>(Cd)2ppm</w:t>
      </w:r>
      <w:r w:rsidRPr="00E0744A">
        <w:rPr>
          <w:rFonts w:hint="eastAsia"/>
          <w:sz w:val="24"/>
        </w:rPr>
        <w:t>以下、铅</w:t>
      </w:r>
      <w:r w:rsidRPr="00E0744A">
        <w:rPr>
          <w:rFonts w:hint="eastAsia"/>
          <w:sz w:val="24"/>
        </w:rPr>
        <w:t>(Pb)30ppm</w:t>
      </w:r>
      <w:r w:rsidRPr="00E0744A">
        <w:rPr>
          <w:rFonts w:hint="eastAsia"/>
          <w:sz w:val="24"/>
        </w:rPr>
        <w:t>以下、汞</w:t>
      </w:r>
      <w:r w:rsidRPr="00E0744A">
        <w:rPr>
          <w:rFonts w:hint="eastAsia"/>
          <w:sz w:val="24"/>
        </w:rPr>
        <w:t>(Hg)2ppm</w:t>
      </w:r>
      <w:r w:rsidRPr="00E0744A">
        <w:rPr>
          <w:rFonts w:hint="eastAsia"/>
          <w:sz w:val="24"/>
        </w:rPr>
        <w:t>以下。</w:t>
      </w:r>
    </w:p>
    <w:p w14:paraId="39143E51" w14:textId="77777777" w:rsidR="00E0744A" w:rsidRPr="00E0744A" w:rsidRDefault="00E0744A" w:rsidP="00E0744A">
      <w:pPr>
        <w:spacing w:line="360" w:lineRule="auto"/>
        <w:ind w:firstLineChars="200" w:firstLine="480"/>
        <w:rPr>
          <w:sz w:val="24"/>
        </w:rPr>
      </w:pPr>
      <w:r w:rsidRPr="00E0744A">
        <w:rPr>
          <w:rFonts w:hint="eastAsia"/>
          <w:sz w:val="24"/>
        </w:rPr>
        <w:t>二、略</w:t>
      </w:r>
    </w:p>
    <w:p w14:paraId="58A782D0" w14:textId="77777777" w:rsidR="00E0744A" w:rsidRPr="00E0744A" w:rsidRDefault="00E0744A" w:rsidP="00E0744A">
      <w:pPr>
        <w:spacing w:line="360" w:lineRule="auto"/>
        <w:ind w:firstLineChars="200" w:firstLine="480"/>
        <w:rPr>
          <w:sz w:val="24"/>
        </w:rPr>
      </w:pPr>
      <w:r w:rsidRPr="00E0744A">
        <w:rPr>
          <w:rFonts w:hint="eastAsia"/>
          <w:sz w:val="24"/>
        </w:rPr>
        <w:t>三、略</w:t>
      </w:r>
    </w:p>
    <w:p w14:paraId="2D525A27" w14:textId="77777777" w:rsidR="00E0744A" w:rsidRPr="00E0744A" w:rsidRDefault="00E0744A" w:rsidP="00E0744A">
      <w:pPr>
        <w:spacing w:line="360" w:lineRule="auto"/>
        <w:ind w:firstLineChars="200" w:firstLine="480"/>
        <w:rPr>
          <w:sz w:val="24"/>
        </w:rPr>
      </w:pPr>
      <w:r w:rsidRPr="00E0744A">
        <w:rPr>
          <w:rFonts w:hint="eastAsia"/>
          <w:sz w:val="24"/>
        </w:rPr>
        <w:t>四、略</w:t>
      </w:r>
    </w:p>
    <w:p w14:paraId="4B5955EC" w14:textId="77777777" w:rsidR="00E0744A" w:rsidRPr="00E0744A" w:rsidRDefault="00E0744A" w:rsidP="00E0744A">
      <w:pPr>
        <w:widowControl/>
        <w:shd w:val="clear" w:color="auto" w:fill="FFFFFF"/>
        <w:spacing w:before="156" w:line="360" w:lineRule="atLeast"/>
        <w:jc w:val="left"/>
        <w:rPr>
          <w:rFonts w:ascii="Helvetica" w:hAnsi="Helvetica" w:cs="宋体"/>
          <w:color w:val="000000"/>
          <w:kern w:val="0"/>
          <w:sz w:val="24"/>
        </w:rPr>
      </w:pPr>
      <w:r w:rsidRPr="00E0744A">
        <w:rPr>
          <w:rFonts w:ascii="仿宋_GB2312" w:eastAsia="仿宋_GB2312" w:hAnsi="Helvetica" w:cs="宋体" w:hint="eastAsia"/>
          <w:b/>
          <w:bCs/>
          <w:color w:val="000000"/>
          <w:kern w:val="0"/>
          <w:sz w:val="24"/>
        </w:rPr>
        <w:t>附件2.</w:t>
      </w:r>
      <w:r w:rsidRPr="00E0744A">
        <w:rPr>
          <w:rFonts w:ascii="仿宋_GB2312" w:eastAsia="仿宋_GB2312" w:hAnsi="Helvetica" w:cs="宋体" w:hint="eastAsia"/>
          <w:b/>
          <w:bCs/>
          <w:color w:val="000000"/>
          <w:kern w:val="0"/>
          <w:sz w:val="24"/>
        </w:rPr>
        <w:t> </w:t>
      </w:r>
      <w:r w:rsidRPr="00E0744A">
        <w:rPr>
          <w:rFonts w:ascii="仿宋_GB2312" w:eastAsia="仿宋_GB2312" w:hAnsi="Helvetica" w:cs="宋体" w:hint="eastAsia"/>
          <w:b/>
          <w:bCs/>
          <w:color w:val="000000"/>
          <w:kern w:val="0"/>
          <w:sz w:val="24"/>
        </w:rPr>
        <w:t>中药药材污秽物质限量</w:t>
      </w:r>
    </w:p>
    <w:tbl>
      <w:tblPr>
        <w:tblStyle w:val="25"/>
        <w:tblW w:w="5000" w:type="pct"/>
        <w:tblLook w:val="04A0" w:firstRow="1" w:lastRow="0" w:firstColumn="1" w:lastColumn="0" w:noHBand="0" w:noVBand="1"/>
      </w:tblPr>
      <w:tblGrid>
        <w:gridCol w:w="2260"/>
        <w:gridCol w:w="1663"/>
        <w:gridCol w:w="2313"/>
        <w:gridCol w:w="2292"/>
      </w:tblGrid>
      <w:tr w:rsidR="00E0744A" w:rsidRPr="00E0744A" w14:paraId="14D1E073" w14:textId="77777777" w:rsidTr="0056264C">
        <w:tc>
          <w:tcPr>
            <w:tcW w:w="1325" w:type="pct"/>
            <w:hideMark/>
          </w:tcPr>
          <w:p w14:paraId="3D420AB6" w14:textId="77777777" w:rsidR="00E0744A" w:rsidRPr="00E0744A" w:rsidRDefault="00E0744A" w:rsidP="00E0744A">
            <w:pPr>
              <w:widowControl/>
              <w:spacing w:line="240" w:lineRule="atLeast"/>
              <w:jc w:val="center"/>
              <w:rPr>
                <w:rFonts w:eastAsiaTheme="minorEastAsia"/>
                <w:kern w:val="0"/>
                <w:sz w:val="24"/>
              </w:rPr>
            </w:pPr>
            <w:r w:rsidRPr="00E0744A">
              <w:rPr>
                <w:rFonts w:eastAsiaTheme="minorEastAsia" w:hAnsiTheme="minorEastAsia"/>
                <w:color w:val="000000"/>
                <w:kern w:val="0"/>
                <w:sz w:val="24"/>
              </w:rPr>
              <w:t>物质名称</w:t>
            </w:r>
          </w:p>
        </w:tc>
        <w:tc>
          <w:tcPr>
            <w:tcW w:w="975" w:type="pct"/>
            <w:hideMark/>
          </w:tcPr>
          <w:p w14:paraId="29A1C900" w14:textId="77777777" w:rsidR="00E0744A" w:rsidRPr="00E0744A" w:rsidRDefault="00E0744A" w:rsidP="00E0744A">
            <w:pPr>
              <w:widowControl/>
              <w:spacing w:line="240" w:lineRule="atLeast"/>
              <w:jc w:val="center"/>
              <w:rPr>
                <w:rFonts w:eastAsiaTheme="minorEastAsia"/>
                <w:kern w:val="0"/>
                <w:sz w:val="24"/>
              </w:rPr>
            </w:pPr>
            <w:r w:rsidRPr="00E0744A">
              <w:rPr>
                <w:rFonts w:eastAsiaTheme="minorEastAsia" w:hAnsiTheme="minorEastAsia"/>
                <w:color w:val="000000"/>
                <w:kern w:val="0"/>
                <w:sz w:val="24"/>
              </w:rPr>
              <w:t>限量</w:t>
            </w:r>
          </w:p>
        </w:tc>
        <w:tc>
          <w:tcPr>
            <w:tcW w:w="1356" w:type="pct"/>
            <w:hideMark/>
          </w:tcPr>
          <w:p w14:paraId="3EA8D985" w14:textId="77777777" w:rsidR="00E0744A" w:rsidRPr="00E0744A" w:rsidRDefault="00E0744A" w:rsidP="00E0744A">
            <w:pPr>
              <w:widowControl/>
              <w:spacing w:line="240" w:lineRule="atLeast"/>
              <w:jc w:val="center"/>
              <w:rPr>
                <w:rFonts w:eastAsiaTheme="minorEastAsia"/>
                <w:kern w:val="0"/>
                <w:sz w:val="24"/>
              </w:rPr>
            </w:pPr>
            <w:r w:rsidRPr="00E0744A">
              <w:rPr>
                <w:rFonts w:eastAsiaTheme="minorEastAsia" w:hAnsiTheme="minorEastAsia"/>
                <w:color w:val="000000"/>
                <w:kern w:val="0"/>
                <w:sz w:val="24"/>
              </w:rPr>
              <w:t>适用范围</w:t>
            </w:r>
          </w:p>
        </w:tc>
        <w:tc>
          <w:tcPr>
            <w:tcW w:w="1344" w:type="pct"/>
            <w:hideMark/>
          </w:tcPr>
          <w:p w14:paraId="6EAD98F5" w14:textId="77777777" w:rsidR="00E0744A" w:rsidRPr="00E0744A" w:rsidRDefault="00E0744A" w:rsidP="00E0744A">
            <w:pPr>
              <w:widowControl/>
              <w:spacing w:line="240" w:lineRule="atLeast"/>
              <w:jc w:val="center"/>
              <w:rPr>
                <w:rFonts w:eastAsiaTheme="minorEastAsia"/>
                <w:kern w:val="0"/>
                <w:sz w:val="24"/>
              </w:rPr>
            </w:pPr>
            <w:r w:rsidRPr="00E0744A">
              <w:rPr>
                <w:rFonts w:eastAsiaTheme="minorEastAsia" w:hAnsiTheme="minorEastAsia"/>
                <w:color w:val="000000"/>
                <w:kern w:val="0"/>
                <w:sz w:val="24"/>
              </w:rPr>
              <w:t>备注</w:t>
            </w:r>
          </w:p>
        </w:tc>
      </w:tr>
      <w:tr w:rsidR="00E0744A" w:rsidRPr="00E0744A" w14:paraId="230C1BE2" w14:textId="77777777" w:rsidTr="0056264C">
        <w:tc>
          <w:tcPr>
            <w:tcW w:w="1325" w:type="pct"/>
            <w:vMerge w:val="restart"/>
            <w:hideMark/>
          </w:tcPr>
          <w:p w14:paraId="529C4F8D" w14:textId="77777777" w:rsidR="00E0744A" w:rsidRPr="00E0744A" w:rsidRDefault="00E0744A" w:rsidP="00E0744A">
            <w:pPr>
              <w:widowControl/>
              <w:spacing w:line="240" w:lineRule="atLeast"/>
              <w:jc w:val="center"/>
              <w:rPr>
                <w:rFonts w:eastAsiaTheme="minorEastAsia"/>
                <w:kern w:val="0"/>
                <w:sz w:val="24"/>
              </w:rPr>
            </w:pPr>
            <w:r w:rsidRPr="00E0744A">
              <w:rPr>
                <w:rFonts w:eastAsiaTheme="minorEastAsia" w:hAnsiTheme="minorEastAsia"/>
                <w:color w:val="000000"/>
                <w:kern w:val="0"/>
                <w:sz w:val="24"/>
              </w:rPr>
              <w:t>总重金属</w:t>
            </w:r>
          </w:p>
          <w:p w14:paraId="51A4C1C4" w14:textId="77777777" w:rsidR="00E0744A" w:rsidRPr="00E0744A" w:rsidRDefault="00E0744A" w:rsidP="00E0744A">
            <w:pPr>
              <w:widowControl/>
              <w:spacing w:line="240" w:lineRule="atLeast"/>
              <w:jc w:val="center"/>
              <w:rPr>
                <w:rFonts w:eastAsiaTheme="minorEastAsia"/>
                <w:kern w:val="0"/>
                <w:sz w:val="24"/>
              </w:rPr>
            </w:pPr>
            <w:r w:rsidRPr="00E0744A">
              <w:rPr>
                <w:rFonts w:eastAsiaTheme="minorEastAsia"/>
                <w:color w:val="000000"/>
                <w:kern w:val="0"/>
                <w:sz w:val="24"/>
              </w:rPr>
              <w:t> </w:t>
            </w:r>
          </w:p>
        </w:tc>
        <w:tc>
          <w:tcPr>
            <w:tcW w:w="975" w:type="pct"/>
            <w:hideMark/>
          </w:tcPr>
          <w:p w14:paraId="38AA6B79" w14:textId="77777777" w:rsidR="00E0744A" w:rsidRPr="00E0744A" w:rsidRDefault="00E0744A" w:rsidP="00E0744A">
            <w:pPr>
              <w:widowControl/>
              <w:spacing w:line="240" w:lineRule="atLeast"/>
              <w:jc w:val="center"/>
              <w:rPr>
                <w:rFonts w:eastAsiaTheme="minorEastAsia"/>
                <w:kern w:val="0"/>
                <w:sz w:val="24"/>
              </w:rPr>
            </w:pPr>
            <w:r w:rsidRPr="00E0744A">
              <w:rPr>
                <w:rFonts w:eastAsiaTheme="minorEastAsia"/>
                <w:color w:val="000000"/>
                <w:kern w:val="0"/>
                <w:sz w:val="24"/>
              </w:rPr>
              <w:t>30 ppm</w:t>
            </w:r>
          </w:p>
        </w:tc>
        <w:tc>
          <w:tcPr>
            <w:tcW w:w="1356" w:type="pct"/>
            <w:hideMark/>
          </w:tcPr>
          <w:p w14:paraId="7CE9D0AD" w14:textId="77777777" w:rsidR="00E0744A" w:rsidRPr="00E0744A" w:rsidRDefault="00E0744A" w:rsidP="00E0744A">
            <w:pPr>
              <w:widowControl/>
              <w:spacing w:line="240" w:lineRule="atLeast"/>
              <w:jc w:val="center"/>
              <w:rPr>
                <w:rFonts w:eastAsiaTheme="minorEastAsia"/>
                <w:kern w:val="0"/>
                <w:sz w:val="24"/>
              </w:rPr>
            </w:pPr>
            <w:r w:rsidRPr="00E0744A">
              <w:rPr>
                <w:rFonts w:eastAsiaTheme="minorEastAsia" w:hAnsiTheme="minorEastAsia"/>
                <w:color w:val="000000"/>
                <w:kern w:val="0"/>
                <w:sz w:val="24"/>
              </w:rPr>
              <w:t>甘草</w:t>
            </w:r>
          </w:p>
        </w:tc>
        <w:tc>
          <w:tcPr>
            <w:tcW w:w="1344" w:type="pct"/>
            <w:vMerge w:val="restart"/>
            <w:hideMark/>
          </w:tcPr>
          <w:p w14:paraId="30F7873E" w14:textId="77777777" w:rsidR="00E0744A" w:rsidRPr="00E0744A" w:rsidRDefault="00E0744A" w:rsidP="00E0744A">
            <w:pPr>
              <w:widowControl/>
              <w:spacing w:line="240" w:lineRule="atLeast"/>
              <w:jc w:val="left"/>
              <w:rPr>
                <w:rFonts w:eastAsiaTheme="minorEastAsia"/>
                <w:kern w:val="0"/>
                <w:sz w:val="24"/>
              </w:rPr>
            </w:pPr>
            <w:r w:rsidRPr="00E0744A">
              <w:rPr>
                <w:rFonts w:eastAsiaTheme="minorEastAsia" w:hAnsiTheme="minorEastAsia"/>
                <w:color w:val="000000"/>
                <w:kern w:val="0"/>
                <w:sz w:val="24"/>
              </w:rPr>
              <w:t>表列之中药药材为药事法第六条所规定之药品</w:t>
            </w:r>
          </w:p>
        </w:tc>
      </w:tr>
      <w:tr w:rsidR="00E0744A" w:rsidRPr="00E0744A" w14:paraId="08C631EF" w14:textId="77777777" w:rsidTr="0056264C">
        <w:tc>
          <w:tcPr>
            <w:tcW w:w="1325" w:type="pct"/>
            <w:vMerge/>
            <w:hideMark/>
          </w:tcPr>
          <w:p w14:paraId="22967615" w14:textId="77777777" w:rsidR="00E0744A" w:rsidRPr="00E0744A" w:rsidRDefault="00E0744A" w:rsidP="00E0744A">
            <w:pPr>
              <w:widowControl/>
              <w:jc w:val="left"/>
              <w:rPr>
                <w:rFonts w:eastAsiaTheme="minorEastAsia"/>
                <w:kern w:val="0"/>
                <w:sz w:val="24"/>
              </w:rPr>
            </w:pPr>
          </w:p>
        </w:tc>
        <w:tc>
          <w:tcPr>
            <w:tcW w:w="975" w:type="pct"/>
            <w:hideMark/>
          </w:tcPr>
          <w:p w14:paraId="013CDA53" w14:textId="77777777" w:rsidR="00E0744A" w:rsidRPr="00E0744A" w:rsidRDefault="00E0744A" w:rsidP="00E0744A">
            <w:pPr>
              <w:widowControl/>
              <w:spacing w:line="240" w:lineRule="atLeast"/>
              <w:jc w:val="center"/>
              <w:rPr>
                <w:rFonts w:eastAsiaTheme="minorEastAsia"/>
                <w:kern w:val="0"/>
                <w:sz w:val="24"/>
              </w:rPr>
            </w:pPr>
            <w:r w:rsidRPr="00E0744A">
              <w:rPr>
                <w:rFonts w:eastAsiaTheme="minorEastAsia"/>
                <w:color w:val="000000"/>
                <w:kern w:val="0"/>
                <w:sz w:val="24"/>
              </w:rPr>
              <w:t>20 ppm</w:t>
            </w:r>
          </w:p>
        </w:tc>
        <w:tc>
          <w:tcPr>
            <w:tcW w:w="1356" w:type="pct"/>
            <w:hideMark/>
          </w:tcPr>
          <w:p w14:paraId="16905BB3" w14:textId="77777777" w:rsidR="00E0744A" w:rsidRPr="00E0744A" w:rsidRDefault="00E0744A" w:rsidP="00E0744A">
            <w:pPr>
              <w:widowControl/>
              <w:spacing w:line="240" w:lineRule="atLeast"/>
              <w:jc w:val="left"/>
              <w:rPr>
                <w:rFonts w:eastAsiaTheme="minorEastAsia"/>
                <w:kern w:val="0"/>
                <w:sz w:val="24"/>
              </w:rPr>
            </w:pPr>
            <w:r w:rsidRPr="00E0744A">
              <w:rPr>
                <w:rFonts w:eastAsiaTheme="minorEastAsia" w:hAnsiTheme="minorEastAsia"/>
                <w:color w:val="000000"/>
                <w:kern w:val="0"/>
                <w:sz w:val="24"/>
              </w:rPr>
              <w:t>石膏、龙骨、人参</w:t>
            </w:r>
          </w:p>
        </w:tc>
        <w:tc>
          <w:tcPr>
            <w:tcW w:w="1344" w:type="pct"/>
            <w:vMerge/>
            <w:hideMark/>
          </w:tcPr>
          <w:p w14:paraId="3B1AA8B0" w14:textId="77777777" w:rsidR="00E0744A" w:rsidRPr="00E0744A" w:rsidRDefault="00E0744A" w:rsidP="00E0744A">
            <w:pPr>
              <w:widowControl/>
              <w:jc w:val="left"/>
              <w:rPr>
                <w:rFonts w:eastAsiaTheme="minorEastAsia"/>
                <w:kern w:val="0"/>
                <w:sz w:val="24"/>
              </w:rPr>
            </w:pPr>
          </w:p>
        </w:tc>
      </w:tr>
      <w:tr w:rsidR="00E0744A" w:rsidRPr="00E0744A" w14:paraId="7DB00B94" w14:textId="77777777" w:rsidTr="0056264C">
        <w:tc>
          <w:tcPr>
            <w:tcW w:w="1325" w:type="pct"/>
            <w:vMerge/>
            <w:hideMark/>
          </w:tcPr>
          <w:p w14:paraId="36764C48" w14:textId="77777777" w:rsidR="00E0744A" w:rsidRPr="00E0744A" w:rsidRDefault="00E0744A" w:rsidP="00E0744A">
            <w:pPr>
              <w:widowControl/>
              <w:jc w:val="left"/>
              <w:rPr>
                <w:rFonts w:eastAsiaTheme="minorEastAsia"/>
                <w:kern w:val="0"/>
                <w:sz w:val="24"/>
              </w:rPr>
            </w:pPr>
          </w:p>
        </w:tc>
        <w:tc>
          <w:tcPr>
            <w:tcW w:w="975" w:type="pct"/>
            <w:hideMark/>
          </w:tcPr>
          <w:p w14:paraId="7359314E" w14:textId="77777777" w:rsidR="00E0744A" w:rsidRPr="00E0744A" w:rsidRDefault="00E0744A" w:rsidP="00E0744A">
            <w:pPr>
              <w:widowControl/>
              <w:spacing w:line="240" w:lineRule="atLeast"/>
              <w:jc w:val="center"/>
              <w:rPr>
                <w:rFonts w:eastAsiaTheme="minorEastAsia"/>
                <w:kern w:val="0"/>
                <w:sz w:val="24"/>
              </w:rPr>
            </w:pPr>
            <w:r w:rsidRPr="00E0744A">
              <w:rPr>
                <w:rFonts w:eastAsiaTheme="minorEastAsia"/>
                <w:color w:val="000000"/>
                <w:kern w:val="0"/>
                <w:sz w:val="24"/>
              </w:rPr>
              <w:t>20 ppm</w:t>
            </w:r>
          </w:p>
        </w:tc>
        <w:tc>
          <w:tcPr>
            <w:tcW w:w="1356" w:type="pct"/>
            <w:hideMark/>
          </w:tcPr>
          <w:p w14:paraId="3FC584A8" w14:textId="77777777" w:rsidR="00E0744A" w:rsidRPr="00E0744A" w:rsidRDefault="00E0744A" w:rsidP="00E0744A">
            <w:pPr>
              <w:widowControl/>
              <w:spacing w:line="240" w:lineRule="atLeast"/>
              <w:jc w:val="center"/>
              <w:rPr>
                <w:rFonts w:eastAsiaTheme="minorEastAsia"/>
                <w:kern w:val="0"/>
                <w:sz w:val="24"/>
              </w:rPr>
            </w:pPr>
            <w:r w:rsidRPr="00E0744A">
              <w:rPr>
                <w:rFonts w:eastAsiaTheme="minorEastAsia" w:hAnsiTheme="minorEastAsia"/>
                <w:color w:val="000000"/>
                <w:kern w:val="0"/>
                <w:sz w:val="24"/>
              </w:rPr>
              <w:t>没药</w:t>
            </w:r>
          </w:p>
        </w:tc>
        <w:tc>
          <w:tcPr>
            <w:tcW w:w="1344" w:type="pct"/>
            <w:vMerge/>
            <w:hideMark/>
          </w:tcPr>
          <w:p w14:paraId="177EFCAC" w14:textId="77777777" w:rsidR="00E0744A" w:rsidRPr="00E0744A" w:rsidRDefault="00E0744A" w:rsidP="00E0744A">
            <w:pPr>
              <w:widowControl/>
              <w:jc w:val="left"/>
              <w:rPr>
                <w:rFonts w:eastAsiaTheme="minorEastAsia"/>
                <w:kern w:val="0"/>
                <w:sz w:val="24"/>
              </w:rPr>
            </w:pPr>
          </w:p>
        </w:tc>
      </w:tr>
      <w:tr w:rsidR="00E0744A" w:rsidRPr="00E0744A" w14:paraId="3A280BEF" w14:textId="77777777" w:rsidTr="0056264C">
        <w:tc>
          <w:tcPr>
            <w:tcW w:w="1325" w:type="pct"/>
            <w:hideMark/>
          </w:tcPr>
          <w:p w14:paraId="65B91656" w14:textId="77777777" w:rsidR="00E0744A" w:rsidRPr="00E0744A" w:rsidRDefault="00E0744A" w:rsidP="00E0744A">
            <w:pPr>
              <w:widowControl/>
              <w:spacing w:line="240" w:lineRule="atLeast"/>
              <w:jc w:val="center"/>
              <w:rPr>
                <w:rFonts w:eastAsiaTheme="minorEastAsia"/>
                <w:kern w:val="0"/>
                <w:sz w:val="24"/>
              </w:rPr>
            </w:pPr>
            <w:r w:rsidRPr="00E0744A">
              <w:rPr>
                <w:rFonts w:eastAsiaTheme="minorEastAsia"/>
                <w:color w:val="000000"/>
                <w:kern w:val="0"/>
                <w:sz w:val="24"/>
              </w:rPr>
              <w:t>DDT</w:t>
            </w:r>
            <w:r w:rsidRPr="00E0744A">
              <w:rPr>
                <w:rFonts w:eastAsiaTheme="minorEastAsia" w:hAnsiTheme="minorEastAsia"/>
                <w:color w:val="000000"/>
                <w:kern w:val="0"/>
                <w:sz w:val="24"/>
              </w:rPr>
              <w:t>总量</w:t>
            </w:r>
          </w:p>
        </w:tc>
        <w:tc>
          <w:tcPr>
            <w:tcW w:w="975" w:type="pct"/>
            <w:hideMark/>
          </w:tcPr>
          <w:p w14:paraId="089ADEE7" w14:textId="77777777" w:rsidR="00E0744A" w:rsidRPr="00E0744A" w:rsidRDefault="00E0744A" w:rsidP="00E0744A">
            <w:pPr>
              <w:widowControl/>
              <w:spacing w:line="240" w:lineRule="atLeast"/>
              <w:jc w:val="center"/>
              <w:rPr>
                <w:rFonts w:eastAsiaTheme="minorEastAsia"/>
                <w:kern w:val="0"/>
                <w:sz w:val="24"/>
              </w:rPr>
            </w:pPr>
            <w:r w:rsidRPr="00E0744A">
              <w:rPr>
                <w:rFonts w:eastAsiaTheme="minorEastAsia"/>
                <w:color w:val="000000"/>
                <w:kern w:val="0"/>
                <w:sz w:val="24"/>
              </w:rPr>
              <w:t>1.0 ppm</w:t>
            </w:r>
          </w:p>
        </w:tc>
        <w:tc>
          <w:tcPr>
            <w:tcW w:w="1356" w:type="pct"/>
            <w:vMerge w:val="restart"/>
            <w:hideMark/>
          </w:tcPr>
          <w:p w14:paraId="3865E87C" w14:textId="77777777" w:rsidR="00E0744A" w:rsidRPr="00E0744A" w:rsidRDefault="00E0744A" w:rsidP="00E0744A">
            <w:pPr>
              <w:widowControl/>
              <w:spacing w:line="240" w:lineRule="atLeast"/>
              <w:jc w:val="left"/>
              <w:rPr>
                <w:rFonts w:eastAsiaTheme="minorEastAsia"/>
                <w:kern w:val="0"/>
                <w:sz w:val="24"/>
              </w:rPr>
            </w:pPr>
            <w:r w:rsidRPr="00E0744A">
              <w:rPr>
                <w:rFonts w:eastAsiaTheme="minorEastAsia" w:hAnsiTheme="minorEastAsia"/>
                <w:color w:val="000000"/>
                <w:kern w:val="0"/>
                <w:sz w:val="24"/>
              </w:rPr>
              <w:t>人参、甘草、黄耆、番泻叶</w:t>
            </w:r>
          </w:p>
        </w:tc>
        <w:tc>
          <w:tcPr>
            <w:tcW w:w="1344" w:type="pct"/>
            <w:vMerge/>
            <w:hideMark/>
          </w:tcPr>
          <w:p w14:paraId="3894A91A" w14:textId="77777777" w:rsidR="00E0744A" w:rsidRPr="00E0744A" w:rsidRDefault="00E0744A" w:rsidP="00E0744A">
            <w:pPr>
              <w:widowControl/>
              <w:jc w:val="left"/>
              <w:rPr>
                <w:rFonts w:eastAsiaTheme="minorEastAsia"/>
                <w:kern w:val="0"/>
                <w:sz w:val="24"/>
              </w:rPr>
            </w:pPr>
          </w:p>
        </w:tc>
      </w:tr>
      <w:tr w:rsidR="00E0744A" w:rsidRPr="00E0744A" w14:paraId="77F63824" w14:textId="77777777" w:rsidTr="0056264C">
        <w:tc>
          <w:tcPr>
            <w:tcW w:w="1325" w:type="pct"/>
            <w:hideMark/>
          </w:tcPr>
          <w:p w14:paraId="2D5EA039" w14:textId="77777777" w:rsidR="00E0744A" w:rsidRPr="00E0744A" w:rsidRDefault="00E0744A" w:rsidP="00E0744A">
            <w:pPr>
              <w:widowControl/>
              <w:spacing w:line="240" w:lineRule="atLeast"/>
              <w:jc w:val="center"/>
              <w:rPr>
                <w:rFonts w:eastAsiaTheme="minorEastAsia"/>
                <w:kern w:val="0"/>
                <w:sz w:val="24"/>
              </w:rPr>
            </w:pPr>
            <w:r w:rsidRPr="00E0744A">
              <w:rPr>
                <w:rFonts w:eastAsiaTheme="minorEastAsia"/>
                <w:color w:val="000000"/>
                <w:kern w:val="0"/>
                <w:sz w:val="24"/>
              </w:rPr>
              <w:t>BHC</w:t>
            </w:r>
            <w:r w:rsidRPr="00E0744A">
              <w:rPr>
                <w:rFonts w:eastAsiaTheme="minorEastAsia" w:hAnsiTheme="minorEastAsia"/>
                <w:color w:val="000000"/>
                <w:kern w:val="0"/>
                <w:sz w:val="24"/>
              </w:rPr>
              <w:t>总量</w:t>
            </w:r>
          </w:p>
        </w:tc>
        <w:tc>
          <w:tcPr>
            <w:tcW w:w="975" w:type="pct"/>
            <w:hideMark/>
          </w:tcPr>
          <w:p w14:paraId="223580BA" w14:textId="77777777" w:rsidR="00E0744A" w:rsidRPr="00E0744A" w:rsidRDefault="00E0744A" w:rsidP="00E0744A">
            <w:pPr>
              <w:widowControl/>
              <w:spacing w:line="240" w:lineRule="atLeast"/>
              <w:jc w:val="center"/>
              <w:rPr>
                <w:rFonts w:eastAsiaTheme="minorEastAsia"/>
                <w:kern w:val="0"/>
                <w:sz w:val="24"/>
              </w:rPr>
            </w:pPr>
            <w:r w:rsidRPr="00E0744A">
              <w:rPr>
                <w:rFonts w:eastAsiaTheme="minorEastAsia"/>
                <w:color w:val="000000"/>
                <w:kern w:val="0"/>
                <w:sz w:val="24"/>
              </w:rPr>
              <w:t>0.9 ppm </w:t>
            </w:r>
          </w:p>
        </w:tc>
        <w:tc>
          <w:tcPr>
            <w:tcW w:w="1356" w:type="pct"/>
            <w:vMerge/>
            <w:hideMark/>
          </w:tcPr>
          <w:p w14:paraId="79982720" w14:textId="77777777" w:rsidR="00E0744A" w:rsidRPr="00E0744A" w:rsidRDefault="00E0744A" w:rsidP="00E0744A">
            <w:pPr>
              <w:widowControl/>
              <w:jc w:val="left"/>
              <w:rPr>
                <w:rFonts w:eastAsiaTheme="minorEastAsia"/>
                <w:kern w:val="0"/>
                <w:sz w:val="24"/>
              </w:rPr>
            </w:pPr>
          </w:p>
        </w:tc>
        <w:tc>
          <w:tcPr>
            <w:tcW w:w="1344" w:type="pct"/>
            <w:vMerge/>
            <w:hideMark/>
          </w:tcPr>
          <w:p w14:paraId="5D21E25F" w14:textId="77777777" w:rsidR="00E0744A" w:rsidRPr="00E0744A" w:rsidRDefault="00E0744A" w:rsidP="00E0744A">
            <w:pPr>
              <w:widowControl/>
              <w:jc w:val="left"/>
              <w:rPr>
                <w:rFonts w:eastAsiaTheme="minorEastAsia"/>
                <w:kern w:val="0"/>
                <w:sz w:val="24"/>
              </w:rPr>
            </w:pPr>
          </w:p>
        </w:tc>
      </w:tr>
      <w:tr w:rsidR="00E0744A" w:rsidRPr="00E0744A" w14:paraId="5F189F13" w14:textId="77777777" w:rsidTr="0056264C">
        <w:tc>
          <w:tcPr>
            <w:tcW w:w="1325" w:type="pct"/>
            <w:hideMark/>
          </w:tcPr>
          <w:p w14:paraId="3BD4B0EB" w14:textId="77777777" w:rsidR="00E0744A" w:rsidRPr="00E0744A" w:rsidRDefault="00E0744A" w:rsidP="00E0744A">
            <w:pPr>
              <w:widowControl/>
              <w:spacing w:line="240" w:lineRule="atLeast"/>
              <w:jc w:val="center"/>
              <w:rPr>
                <w:rFonts w:eastAsiaTheme="minorEastAsia"/>
                <w:kern w:val="0"/>
                <w:sz w:val="24"/>
              </w:rPr>
            </w:pPr>
            <w:r w:rsidRPr="00E0744A">
              <w:rPr>
                <w:rFonts w:eastAsiaTheme="minorEastAsia"/>
                <w:color w:val="000000"/>
                <w:kern w:val="0"/>
                <w:sz w:val="24"/>
              </w:rPr>
              <w:t>PCNB(Quintozene)</w:t>
            </w:r>
          </w:p>
        </w:tc>
        <w:tc>
          <w:tcPr>
            <w:tcW w:w="975" w:type="pct"/>
            <w:hideMark/>
          </w:tcPr>
          <w:p w14:paraId="6993FA51" w14:textId="77777777" w:rsidR="00E0744A" w:rsidRPr="00E0744A" w:rsidRDefault="00E0744A" w:rsidP="00E0744A">
            <w:pPr>
              <w:widowControl/>
              <w:spacing w:line="240" w:lineRule="atLeast"/>
              <w:jc w:val="center"/>
              <w:rPr>
                <w:rFonts w:eastAsiaTheme="minorEastAsia"/>
                <w:kern w:val="0"/>
                <w:sz w:val="24"/>
              </w:rPr>
            </w:pPr>
            <w:r w:rsidRPr="00E0744A">
              <w:rPr>
                <w:rFonts w:eastAsiaTheme="minorEastAsia"/>
                <w:color w:val="000000"/>
                <w:kern w:val="0"/>
                <w:sz w:val="24"/>
              </w:rPr>
              <w:t>1.0 ppm</w:t>
            </w:r>
          </w:p>
        </w:tc>
        <w:tc>
          <w:tcPr>
            <w:tcW w:w="1356" w:type="pct"/>
            <w:vMerge/>
            <w:hideMark/>
          </w:tcPr>
          <w:p w14:paraId="6CF6D22F" w14:textId="77777777" w:rsidR="00E0744A" w:rsidRPr="00E0744A" w:rsidRDefault="00E0744A" w:rsidP="00E0744A">
            <w:pPr>
              <w:widowControl/>
              <w:jc w:val="left"/>
              <w:rPr>
                <w:rFonts w:eastAsiaTheme="minorEastAsia"/>
                <w:kern w:val="0"/>
                <w:sz w:val="24"/>
              </w:rPr>
            </w:pPr>
          </w:p>
        </w:tc>
        <w:tc>
          <w:tcPr>
            <w:tcW w:w="1344" w:type="pct"/>
            <w:vMerge/>
            <w:hideMark/>
          </w:tcPr>
          <w:p w14:paraId="53EA5055" w14:textId="77777777" w:rsidR="00E0744A" w:rsidRPr="00E0744A" w:rsidRDefault="00E0744A" w:rsidP="00E0744A">
            <w:pPr>
              <w:widowControl/>
              <w:jc w:val="left"/>
              <w:rPr>
                <w:rFonts w:eastAsiaTheme="minorEastAsia"/>
                <w:kern w:val="0"/>
                <w:sz w:val="24"/>
              </w:rPr>
            </w:pPr>
          </w:p>
        </w:tc>
      </w:tr>
      <w:tr w:rsidR="00E0744A" w:rsidRPr="00E0744A" w14:paraId="31EEC4E5" w14:textId="77777777" w:rsidTr="0056264C">
        <w:tc>
          <w:tcPr>
            <w:tcW w:w="1325" w:type="pct"/>
            <w:hideMark/>
          </w:tcPr>
          <w:p w14:paraId="4E9B7FB5" w14:textId="77777777" w:rsidR="00E0744A" w:rsidRPr="00E0744A" w:rsidRDefault="00E0744A" w:rsidP="00E0744A">
            <w:pPr>
              <w:widowControl/>
              <w:spacing w:line="240" w:lineRule="atLeast"/>
              <w:jc w:val="center"/>
              <w:rPr>
                <w:rFonts w:eastAsiaTheme="minorEastAsia"/>
                <w:kern w:val="0"/>
                <w:sz w:val="24"/>
              </w:rPr>
            </w:pPr>
            <w:r w:rsidRPr="00E0744A">
              <w:rPr>
                <w:rFonts w:eastAsiaTheme="minorEastAsia" w:hAnsiTheme="minorEastAsia"/>
                <w:color w:val="000000"/>
                <w:kern w:val="0"/>
                <w:sz w:val="24"/>
              </w:rPr>
              <w:t>黄曲毒素</w:t>
            </w:r>
          </w:p>
        </w:tc>
        <w:tc>
          <w:tcPr>
            <w:tcW w:w="975" w:type="pct"/>
            <w:hideMark/>
          </w:tcPr>
          <w:p w14:paraId="3E7F1A7F" w14:textId="77777777" w:rsidR="00E0744A" w:rsidRPr="00E0744A" w:rsidRDefault="00E0744A" w:rsidP="00E0744A">
            <w:pPr>
              <w:widowControl/>
              <w:spacing w:line="240" w:lineRule="atLeast"/>
              <w:jc w:val="center"/>
              <w:rPr>
                <w:rFonts w:eastAsiaTheme="minorEastAsia"/>
                <w:kern w:val="0"/>
                <w:sz w:val="24"/>
              </w:rPr>
            </w:pPr>
            <w:r w:rsidRPr="00E0744A">
              <w:rPr>
                <w:rFonts w:eastAsiaTheme="minorEastAsia"/>
                <w:color w:val="000000"/>
                <w:kern w:val="0"/>
                <w:sz w:val="24"/>
              </w:rPr>
              <w:t>15 ppb</w:t>
            </w:r>
          </w:p>
        </w:tc>
        <w:tc>
          <w:tcPr>
            <w:tcW w:w="1356" w:type="pct"/>
            <w:hideMark/>
          </w:tcPr>
          <w:p w14:paraId="2D284883" w14:textId="77777777" w:rsidR="00E0744A" w:rsidRPr="00E0744A" w:rsidRDefault="00E0744A" w:rsidP="00E0744A">
            <w:pPr>
              <w:widowControl/>
              <w:spacing w:line="240" w:lineRule="atLeast"/>
              <w:jc w:val="left"/>
              <w:rPr>
                <w:rFonts w:eastAsiaTheme="minorEastAsia"/>
                <w:kern w:val="0"/>
                <w:sz w:val="24"/>
              </w:rPr>
            </w:pPr>
            <w:r w:rsidRPr="00E0744A">
              <w:rPr>
                <w:rFonts w:eastAsiaTheme="minorEastAsia" w:hAnsiTheme="minorEastAsia"/>
                <w:color w:val="000000"/>
                <w:kern w:val="0"/>
                <w:sz w:val="24"/>
              </w:rPr>
              <w:t>八角茴香、红枣、大腹皮、女贞子、小茴香、山楂、山茱萸、枸杞子、胡椒、曲类、延胡索、橘皮、黄耆、莲子</w:t>
            </w:r>
          </w:p>
        </w:tc>
        <w:tc>
          <w:tcPr>
            <w:tcW w:w="1344" w:type="pct"/>
            <w:vMerge/>
            <w:hideMark/>
          </w:tcPr>
          <w:p w14:paraId="7D72A347" w14:textId="77777777" w:rsidR="00E0744A" w:rsidRPr="00E0744A" w:rsidRDefault="00E0744A" w:rsidP="00E0744A">
            <w:pPr>
              <w:widowControl/>
              <w:jc w:val="left"/>
              <w:rPr>
                <w:rFonts w:eastAsiaTheme="minorEastAsia"/>
                <w:kern w:val="0"/>
                <w:sz w:val="24"/>
              </w:rPr>
            </w:pPr>
          </w:p>
        </w:tc>
      </w:tr>
    </w:tbl>
    <w:p w14:paraId="30044076" w14:textId="77777777" w:rsidR="00E0744A" w:rsidRPr="00E0744A" w:rsidRDefault="00E0744A" w:rsidP="00E0744A">
      <w:pPr>
        <w:widowControl/>
        <w:shd w:val="clear" w:color="auto" w:fill="FFFFFF"/>
        <w:spacing w:before="156" w:line="360" w:lineRule="atLeast"/>
        <w:jc w:val="left"/>
        <w:rPr>
          <w:rFonts w:ascii="Helvetica" w:hAnsi="Helvetica" w:cs="宋体"/>
          <w:color w:val="000000"/>
          <w:kern w:val="0"/>
          <w:sz w:val="24"/>
        </w:rPr>
      </w:pPr>
      <w:r w:rsidRPr="00E0744A">
        <w:rPr>
          <w:rFonts w:ascii="仿宋_GB2312" w:eastAsia="仿宋_GB2312" w:hAnsi="Helvetica" w:cs="宋体" w:hint="eastAsia"/>
          <w:b/>
          <w:bCs/>
          <w:color w:val="000000"/>
          <w:kern w:val="0"/>
          <w:sz w:val="24"/>
        </w:rPr>
        <w:t>附件3.</w:t>
      </w:r>
      <w:r w:rsidRPr="00E0744A">
        <w:rPr>
          <w:rFonts w:ascii="仿宋_GB2312" w:eastAsia="仿宋_GB2312" w:hAnsi="Helvetica" w:cs="宋体" w:hint="eastAsia"/>
          <w:b/>
          <w:bCs/>
          <w:color w:val="000000"/>
          <w:kern w:val="0"/>
          <w:sz w:val="24"/>
        </w:rPr>
        <w:t>  </w:t>
      </w:r>
      <w:r w:rsidRPr="00E0744A">
        <w:rPr>
          <w:rFonts w:ascii="仿宋_GB2312" w:eastAsia="仿宋_GB2312" w:hAnsi="Helvetica" w:cs="宋体" w:hint="eastAsia"/>
          <w:b/>
          <w:bCs/>
          <w:color w:val="000000"/>
          <w:kern w:val="0"/>
          <w:sz w:val="24"/>
        </w:rPr>
        <w:t>地龙等中药药材含污秽物质之限量</w:t>
      </w:r>
    </w:p>
    <w:tbl>
      <w:tblPr>
        <w:tblStyle w:val="25"/>
        <w:tblW w:w="5000" w:type="pct"/>
        <w:tblLook w:val="04A0" w:firstRow="1" w:lastRow="0" w:firstColumn="1" w:lastColumn="0" w:noHBand="0" w:noVBand="1"/>
      </w:tblPr>
      <w:tblGrid>
        <w:gridCol w:w="921"/>
        <w:gridCol w:w="1301"/>
        <w:gridCol w:w="5518"/>
        <w:gridCol w:w="788"/>
      </w:tblGrid>
      <w:tr w:rsidR="00E0744A" w:rsidRPr="00E0744A" w14:paraId="43A72D95" w14:textId="77777777" w:rsidTr="0056264C">
        <w:trPr>
          <w:trHeight w:val="113"/>
        </w:trPr>
        <w:tc>
          <w:tcPr>
            <w:tcW w:w="540" w:type="pct"/>
            <w:hideMark/>
          </w:tcPr>
          <w:p w14:paraId="2E29BC58" w14:textId="77777777" w:rsidR="00E0744A" w:rsidRPr="00E0744A" w:rsidRDefault="00E0744A" w:rsidP="00E0744A">
            <w:pPr>
              <w:widowControl/>
              <w:spacing w:line="113" w:lineRule="atLeast"/>
              <w:ind w:left="48" w:right="48"/>
              <w:jc w:val="center"/>
              <w:rPr>
                <w:rFonts w:eastAsiaTheme="minorEastAsia"/>
                <w:kern w:val="0"/>
                <w:sz w:val="24"/>
              </w:rPr>
            </w:pPr>
            <w:r w:rsidRPr="00E0744A">
              <w:rPr>
                <w:rFonts w:eastAsiaTheme="minorEastAsia" w:hAnsiTheme="minorEastAsia"/>
                <w:color w:val="333333"/>
                <w:kern w:val="0"/>
                <w:sz w:val="24"/>
              </w:rPr>
              <w:t>污秽物质</w:t>
            </w:r>
          </w:p>
        </w:tc>
        <w:tc>
          <w:tcPr>
            <w:tcW w:w="763" w:type="pct"/>
            <w:hideMark/>
          </w:tcPr>
          <w:p w14:paraId="122B4EC5" w14:textId="77777777" w:rsidR="00E0744A" w:rsidRPr="00E0744A" w:rsidRDefault="00E0744A" w:rsidP="00E0744A">
            <w:pPr>
              <w:widowControl/>
              <w:spacing w:line="113" w:lineRule="atLeast"/>
              <w:ind w:left="48" w:right="48"/>
              <w:jc w:val="center"/>
              <w:rPr>
                <w:rFonts w:eastAsiaTheme="minorEastAsia"/>
                <w:kern w:val="0"/>
                <w:sz w:val="24"/>
              </w:rPr>
            </w:pPr>
            <w:r w:rsidRPr="00E0744A">
              <w:rPr>
                <w:rFonts w:eastAsiaTheme="minorEastAsia" w:hAnsiTheme="minorEastAsia"/>
                <w:color w:val="333333"/>
                <w:kern w:val="0"/>
                <w:sz w:val="24"/>
              </w:rPr>
              <w:t>限量（</w:t>
            </w:r>
            <w:r w:rsidRPr="00E0744A">
              <w:rPr>
                <w:rFonts w:eastAsiaTheme="minorEastAsia"/>
                <w:color w:val="333333"/>
                <w:kern w:val="0"/>
                <w:sz w:val="24"/>
              </w:rPr>
              <w:t>ppm</w:t>
            </w:r>
            <w:r w:rsidRPr="00E0744A">
              <w:rPr>
                <w:rFonts w:eastAsiaTheme="minorEastAsia" w:hAnsiTheme="minorEastAsia"/>
                <w:color w:val="333333"/>
                <w:kern w:val="0"/>
                <w:sz w:val="24"/>
              </w:rPr>
              <w:t>）</w:t>
            </w:r>
          </w:p>
        </w:tc>
        <w:tc>
          <w:tcPr>
            <w:tcW w:w="3235" w:type="pct"/>
            <w:hideMark/>
          </w:tcPr>
          <w:p w14:paraId="22798408" w14:textId="77777777" w:rsidR="00E0744A" w:rsidRPr="00E0744A" w:rsidRDefault="00E0744A" w:rsidP="00E0744A">
            <w:pPr>
              <w:widowControl/>
              <w:spacing w:line="113" w:lineRule="atLeast"/>
              <w:ind w:left="48" w:right="48"/>
              <w:jc w:val="center"/>
              <w:rPr>
                <w:rFonts w:eastAsiaTheme="minorEastAsia"/>
                <w:kern w:val="0"/>
                <w:sz w:val="24"/>
              </w:rPr>
            </w:pPr>
            <w:r w:rsidRPr="00E0744A">
              <w:rPr>
                <w:rFonts w:eastAsiaTheme="minorEastAsia" w:hAnsiTheme="minorEastAsia"/>
                <w:color w:val="333333"/>
                <w:kern w:val="0"/>
                <w:sz w:val="24"/>
              </w:rPr>
              <w:t>适用范围</w:t>
            </w:r>
          </w:p>
        </w:tc>
        <w:tc>
          <w:tcPr>
            <w:tcW w:w="462" w:type="pct"/>
            <w:hideMark/>
          </w:tcPr>
          <w:p w14:paraId="2ACADDAE" w14:textId="77777777" w:rsidR="00E0744A" w:rsidRPr="00E0744A" w:rsidRDefault="00E0744A" w:rsidP="00E0744A">
            <w:pPr>
              <w:widowControl/>
              <w:spacing w:line="113" w:lineRule="atLeast"/>
              <w:ind w:left="48" w:right="48"/>
              <w:jc w:val="center"/>
              <w:rPr>
                <w:rFonts w:eastAsiaTheme="minorEastAsia"/>
                <w:kern w:val="0"/>
                <w:sz w:val="24"/>
              </w:rPr>
            </w:pPr>
            <w:r w:rsidRPr="00E0744A">
              <w:rPr>
                <w:rFonts w:eastAsiaTheme="minorEastAsia" w:hAnsiTheme="minorEastAsia"/>
                <w:color w:val="333333"/>
                <w:kern w:val="0"/>
                <w:sz w:val="24"/>
              </w:rPr>
              <w:t>备考</w:t>
            </w:r>
          </w:p>
        </w:tc>
      </w:tr>
      <w:tr w:rsidR="00E0744A" w:rsidRPr="00E0744A" w14:paraId="5F8D02C3" w14:textId="77777777" w:rsidTr="0056264C">
        <w:trPr>
          <w:trHeight w:val="113"/>
        </w:trPr>
        <w:tc>
          <w:tcPr>
            <w:tcW w:w="540" w:type="pct"/>
            <w:vMerge w:val="restart"/>
            <w:hideMark/>
          </w:tcPr>
          <w:p w14:paraId="7F8C9101" w14:textId="77777777" w:rsidR="00E0744A" w:rsidRPr="00E0744A" w:rsidRDefault="00E0744A" w:rsidP="00E0744A">
            <w:pPr>
              <w:widowControl/>
              <w:spacing w:line="113" w:lineRule="atLeast"/>
              <w:ind w:left="48" w:right="48"/>
              <w:jc w:val="center"/>
              <w:rPr>
                <w:rFonts w:eastAsiaTheme="minorEastAsia"/>
                <w:kern w:val="0"/>
                <w:sz w:val="24"/>
              </w:rPr>
            </w:pPr>
            <w:r w:rsidRPr="00E0744A">
              <w:rPr>
                <w:rFonts w:eastAsiaTheme="minorEastAsia" w:hAnsiTheme="minorEastAsia"/>
                <w:color w:val="333333"/>
                <w:kern w:val="0"/>
                <w:sz w:val="24"/>
              </w:rPr>
              <w:t>总重金属</w:t>
            </w:r>
          </w:p>
        </w:tc>
        <w:tc>
          <w:tcPr>
            <w:tcW w:w="763" w:type="pct"/>
            <w:hideMark/>
          </w:tcPr>
          <w:p w14:paraId="4EA3D86F" w14:textId="77777777" w:rsidR="00E0744A" w:rsidRPr="00E0744A" w:rsidRDefault="00E0744A" w:rsidP="00E0744A">
            <w:pPr>
              <w:widowControl/>
              <w:spacing w:line="113" w:lineRule="atLeast"/>
              <w:ind w:left="48" w:right="48"/>
              <w:jc w:val="center"/>
              <w:rPr>
                <w:rFonts w:eastAsiaTheme="minorEastAsia"/>
                <w:kern w:val="0"/>
                <w:sz w:val="24"/>
              </w:rPr>
            </w:pPr>
            <w:r w:rsidRPr="00E0744A">
              <w:rPr>
                <w:rFonts w:eastAsiaTheme="minorEastAsia"/>
                <w:color w:val="333333"/>
                <w:kern w:val="0"/>
                <w:sz w:val="24"/>
              </w:rPr>
              <w:t>30</w:t>
            </w:r>
            <w:r w:rsidRPr="00E0744A">
              <w:rPr>
                <w:rFonts w:eastAsiaTheme="minorEastAsia" w:hAnsiTheme="minorEastAsia"/>
                <w:color w:val="333333"/>
                <w:kern w:val="0"/>
                <w:sz w:val="24"/>
              </w:rPr>
              <w:t>以下</w:t>
            </w:r>
          </w:p>
        </w:tc>
        <w:tc>
          <w:tcPr>
            <w:tcW w:w="3235" w:type="pct"/>
            <w:hideMark/>
          </w:tcPr>
          <w:p w14:paraId="7EB30AF0" w14:textId="77777777" w:rsidR="00E0744A" w:rsidRPr="00E0744A" w:rsidRDefault="00E0744A" w:rsidP="00E0744A">
            <w:pPr>
              <w:widowControl/>
              <w:spacing w:line="113" w:lineRule="atLeast"/>
              <w:ind w:left="48" w:right="48"/>
              <w:jc w:val="left"/>
              <w:rPr>
                <w:rFonts w:eastAsiaTheme="minorEastAsia"/>
                <w:kern w:val="0"/>
                <w:sz w:val="24"/>
              </w:rPr>
            </w:pPr>
            <w:r w:rsidRPr="00E0744A">
              <w:rPr>
                <w:rFonts w:eastAsiaTheme="minorEastAsia" w:hAnsiTheme="minorEastAsia"/>
                <w:color w:val="333333"/>
                <w:kern w:val="0"/>
                <w:sz w:val="24"/>
              </w:rPr>
              <w:t>地龙、龟板胶、鹿角胶、阿胶</w:t>
            </w:r>
          </w:p>
        </w:tc>
        <w:tc>
          <w:tcPr>
            <w:tcW w:w="462" w:type="pct"/>
            <w:vMerge w:val="restart"/>
            <w:hideMark/>
          </w:tcPr>
          <w:p w14:paraId="35B7999E" w14:textId="77777777" w:rsidR="00E0744A" w:rsidRPr="00E0744A" w:rsidRDefault="00E0744A" w:rsidP="00E0744A">
            <w:pPr>
              <w:widowControl/>
              <w:spacing w:line="113" w:lineRule="atLeast"/>
              <w:ind w:left="48" w:right="48"/>
              <w:jc w:val="left"/>
              <w:rPr>
                <w:rFonts w:eastAsiaTheme="minorEastAsia"/>
                <w:kern w:val="0"/>
                <w:sz w:val="24"/>
              </w:rPr>
            </w:pPr>
            <w:r w:rsidRPr="00E0744A">
              <w:rPr>
                <w:rFonts w:eastAsiaTheme="minorEastAsia"/>
                <w:color w:val="333333"/>
                <w:kern w:val="0"/>
                <w:sz w:val="24"/>
              </w:rPr>
              <w:t> </w:t>
            </w:r>
          </w:p>
        </w:tc>
      </w:tr>
      <w:tr w:rsidR="00E0744A" w:rsidRPr="00E0744A" w14:paraId="7A610949" w14:textId="77777777" w:rsidTr="0056264C">
        <w:trPr>
          <w:trHeight w:val="113"/>
        </w:trPr>
        <w:tc>
          <w:tcPr>
            <w:tcW w:w="540" w:type="pct"/>
            <w:vMerge/>
            <w:hideMark/>
          </w:tcPr>
          <w:p w14:paraId="3FAFCDCE" w14:textId="77777777" w:rsidR="00E0744A" w:rsidRPr="00E0744A" w:rsidRDefault="00E0744A" w:rsidP="00E0744A">
            <w:pPr>
              <w:widowControl/>
              <w:jc w:val="left"/>
              <w:rPr>
                <w:rFonts w:eastAsiaTheme="minorEastAsia"/>
                <w:kern w:val="0"/>
                <w:sz w:val="24"/>
              </w:rPr>
            </w:pPr>
          </w:p>
        </w:tc>
        <w:tc>
          <w:tcPr>
            <w:tcW w:w="763" w:type="pct"/>
            <w:hideMark/>
          </w:tcPr>
          <w:p w14:paraId="56771EF1" w14:textId="77777777" w:rsidR="00E0744A" w:rsidRPr="00E0744A" w:rsidRDefault="00E0744A" w:rsidP="00E0744A">
            <w:pPr>
              <w:widowControl/>
              <w:spacing w:line="113" w:lineRule="atLeast"/>
              <w:ind w:left="48" w:right="48"/>
              <w:jc w:val="center"/>
              <w:rPr>
                <w:rFonts w:eastAsiaTheme="minorEastAsia"/>
                <w:kern w:val="0"/>
                <w:sz w:val="24"/>
              </w:rPr>
            </w:pPr>
            <w:r w:rsidRPr="00E0744A">
              <w:rPr>
                <w:rFonts w:eastAsiaTheme="minorEastAsia"/>
                <w:color w:val="333333"/>
                <w:kern w:val="0"/>
                <w:sz w:val="24"/>
              </w:rPr>
              <w:t>20</w:t>
            </w:r>
            <w:r w:rsidRPr="00E0744A">
              <w:rPr>
                <w:rFonts w:eastAsiaTheme="minorEastAsia" w:hAnsiTheme="minorEastAsia"/>
                <w:color w:val="333333"/>
                <w:kern w:val="0"/>
                <w:sz w:val="24"/>
              </w:rPr>
              <w:t>以下</w:t>
            </w:r>
          </w:p>
        </w:tc>
        <w:tc>
          <w:tcPr>
            <w:tcW w:w="3235" w:type="pct"/>
            <w:hideMark/>
          </w:tcPr>
          <w:p w14:paraId="32EAEBDA" w14:textId="77777777" w:rsidR="00E0744A" w:rsidRPr="00E0744A" w:rsidRDefault="00E0744A" w:rsidP="00E0744A">
            <w:pPr>
              <w:widowControl/>
              <w:spacing w:line="113" w:lineRule="atLeast"/>
              <w:ind w:left="48" w:right="48"/>
              <w:jc w:val="left"/>
              <w:rPr>
                <w:rFonts w:eastAsiaTheme="minorEastAsia"/>
                <w:kern w:val="0"/>
                <w:sz w:val="24"/>
              </w:rPr>
            </w:pPr>
            <w:r w:rsidRPr="00E0744A">
              <w:rPr>
                <w:rFonts w:eastAsiaTheme="minorEastAsia" w:hAnsiTheme="minorEastAsia"/>
                <w:color w:val="333333"/>
                <w:kern w:val="0"/>
                <w:sz w:val="24"/>
              </w:rPr>
              <w:t>白矾、玄明粉、泽泻、龙骨</w:t>
            </w:r>
          </w:p>
        </w:tc>
        <w:tc>
          <w:tcPr>
            <w:tcW w:w="462" w:type="pct"/>
            <w:vMerge/>
            <w:hideMark/>
          </w:tcPr>
          <w:p w14:paraId="7966DE09" w14:textId="77777777" w:rsidR="00E0744A" w:rsidRPr="00E0744A" w:rsidRDefault="00E0744A" w:rsidP="00E0744A">
            <w:pPr>
              <w:widowControl/>
              <w:jc w:val="left"/>
              <w:rPr>
                <w:rFonts w:eastAsiaTheme="minorEastAsia"/>
                <w:kern w:val="0"/>
                <w:sz w:val="24"/>
              </w:rPr>
            </w:pPr>
          </w:p>
        </w:tc>
      </w:tr>
      <w:tr w:rsidR="00E0744A" w:rsidRPr="00E0744A" w14:paraId="4D2ED978" w14:textId="77777777" w:rsidTr="0056264C">
        <w:trPr>
          <w:trHeight w:val="113"/>
        </w:trPr>
        <w:tc>
          <w:tcPr>
            <w:tcW w:w="540" w:type="pct"/>
            <w:vMerge/>
            <w:hideMark/>
          </w:tcPr>
          <w:p w14:paraId="77AE25D5" w14:textId="77777777" w:rsidR="00E0744A" w:rsidRPr="00E0744A" w:rsidRDefault="00E0744A" w:rsidP="00E0744A">
            <w:pPr>
              <w:widowControl/>
              <w:jc w:val="left"/>
              <w:rPr>
                <w:rFonts w:eastAsiaTheme="minorEastAsia"/>
                <w:kern w:val="0"/>
                <w:sz w:val="24"/>
              </w:rPr>
            </w:pPr>
          </w:p>
        </w:tc>
        <w:tc>
          <w:tcPr>
            <w:tcW w:w="763" w:type="pct"/>
            <w:hideMark/>
          </w:tcPr>
          <w:p w14:paraId="6EEE675E" w14:textId="77777777" w:rsidR="00E0744A" w:rsidRPr="00E0744A" w:rsidRDefault="00E0744A" w:rsidP="00E0744A">
            <w:pPr>
              <w:widowControl/>
              <w:spacing w:line="113" w:lineRule="atLeast"/>
              <w:ind w:left="48" w:right="48"/>
              <w:jc w:val="center"/>
              <w:rPr>
                <w:rFonts w:eastAsiaTheme="minorEastAsia"/>
                <w:kern w:val="0"/>
                <w:sz w:val="24"/>
              </w:rPr>
            </w:pPr>
            <w:r w:rsidRPr="00E0744A">
              <w:rPr>
                <w:rFonts w:eastAsiaTheme="minorEastAsia"/>
                <w:color w:val="333333"/>
                <w:kern w:val="0"/>
                <w:sz w:val="24"/>
              </w:rPr>
              <w:t>10</w:t>
            </w:r>
            <w:r w:rsidRPr="00E0744A">
              <w:rPr>
                <w:rFonts w:eastAsiaTheme="minorEastAsia" w:hAnsiTheme="minorEastAsia"/>
                <w:color w:val="333333"/>
                <w:kern w:val="0"/>
                <w:sz w:val="24"/>
              </w:rPr>
              <w:t>以下</w:t>
            </w:r>
          </w:p>
        </w:tc>
        <w:tc>
          <w:tcPr>
            <w:tcW w:w="3235" w:type="pct"/>
            <w:hideMark/>
          </w:tcPr>
          <w:p w14:paraId="4B007F41" w14:textId="77777777" w:rsidR="00E0744A" w:rsidRPr="00E0744A" w:rsidRDefault="00E0744A" w:rsidP="00E0744A">
            <w:pPr>
              <w:widowControl/>
              <w:spacing w:line="113" w:lineRule="atLeast"/>
              <w:ind w:left="48" w:right="48"/>
              <w:jc w:val="left"/>
              <w:rPr>
                <w:rFonts w:eastAsiaTheme="minorEastAsia"/>
                <w:kern w:val="0"/>
                <w:sz w:val="24"/>
              </w:rPr>
            </w:pPr>
            <w:r w:rsidRPr="00E0744A">
              <w:rPr>
                <w:rFonts w:eastAsiaTheme="minorEastAsia" w:hAnsiTheme="minorEastAsia"/>
                <w:color w:val="333333"/>
                <w:kern w:val="0"/>
                <w:sz w:val="24"/>
              </w:rPr>
              <w:t>芒硝、牡丹皮、龙胆、贝母、地骨皮、黄耆、黄芩、葛根、天花粉、怀牛膝、柴胡、桔梗、远志、郁金、延胡索、何首乌、莪朮、羌活、苦参、茯苓、山药、升麻、川芎、桑白皮、知母、猪苓、天麻、天门冬、半夏、白芷、附子、茅根、防风、良姜、地黄、白芍、生姜、苍朮、大黄、当归、麦门冬</w:t>
            </w:r>
          </w:p>
        </w:tc>
        <w:tc>
          <w:tcPr>
            <w:tcW w:w="462" w:type="pct"/>
            <w:vMerge/>
            <w:hideMark/>
          </w:tcPr>
          <w:p w14:paraId="6D1EAF10" w14:textId="77777777" w:rsidR="00E0744A" w:rsidRPr="00E0744A" w:rsidRDefault="00E0744A" w:rsidP="00E0744A">
            <w:pPr>
              <w:widowControl/>
              <w:jc w:val="left"/>
              <w:rPr>
                <w:rFonts w:eastAsiaTheme="minorEastAsia"/>
                <w:kern w:val="0"/>
                <w:sz w:val="24"/>
              </w:rPr>
            </w:pPr>
          </w:p>
        </w:tc>
      </w:tr>
      <w:tr w:rsidR="00E0744A" w:rsidRPr="00E0744A" w14:paraId="128514D6" w14:textId="77777777" w:rsidTr="0056264C">
        <w:trPr>
          <w:trHeight w:val="113"/>
        </w:trPr>
        <w:tc>
          <w:tcPr>
            <w:tcW w:w="540" w:type="pct"/>
            <w:vMerge/>
            <w:hideMark/>
          </w:tcPr>
          <w:p w14:paraId="1959B6B9" w14:textId="77777777" w:rsidR="00E0744A" w:rsidRPr="00E0744A" w:rsidRDefault="00E0744A" w:rsidP="00E0744A">
            <w:pPr>
              <w:widowControl/>
              <w:jc w:val="left"/>
              <w:rPr>
                <w:rFonts w:eastAsiaTheme="minorEastAsia"/>
                <w:kern w:val="0"/>
                <w:sz w:val="24"/>
              </w:rPr>
            </w:pPr>
          </w:p>
        </w:tc>
        <w:tc>
          <w:tcPr>
            <w:tcW w:w="763" w:type="pct"/>
            <w:hideMark/>
          </w:tcPr>
          <w:p w14:paraId="21C3A0CA" w14:textId="77777777" w:rsidR="00E0744A" w:rsidRPr="00E0744A" w:rsidRDefault="00E0744A" w:rsidP="00E0744A">
            <w:pPr>
              <w:widowControl/>
              <w:spacing w:line="113" w:lineRule="atLeast"/>
              <w:ind w:left="48" w:right="48"/>
              <w:jc w:val="center"/>
              <w:rPr>
                <w:rFonts w:eastAsiaTheme="minorEastAsia"/>
                <w:kern w:val="0"/>
                <w:sz w:val="24"/>
              </w:rPr>
            </w:pPr>
            <w:r w:rsidRPr="00E0744A">
              <w:rPr>
                <w:rFonts w:eastAsiaTheme="minorEastAsia"/>
                <w:color w:val="333333"/>
                <w:kern w:val="0"/>
                <w:sz w:val="24"/>
              </w:rPr>
              <w:t>5</w:t>
            </w:r>
            <w:r w:rsidRPr="00E0744A">
              <w:rPr>
                <w:rFonts w:eastAsiaTheme="minorEastAsia" w:hAnsiTheme="minorEastAsia"/>
                <w:color w:val="333333"/>
                <w:kern w:val="0"/>
                <w:sz w:val="24"/>
              </w:rPr>
              <w:t>以下</w:t>
            </w:r>
          </w:p>
        </w:tc>
        <w:tc>
          <w:tcPr>
            <w:tcW w:w="3235" w:type="pct"/>
            <w:hideMark/>
          </w:tcPr>
          <w:p w14:paraId="68FC2718" w14:textId="77777777" w:rsidR="00E0744A" w:rsidRPr="00E0744A" w:rsidRDefault="00E0744A" w:rsidP="00E0744A">
            <w:pPr>
              <w:widowControl/>
              <w:spacing w:line="113" w:lineRule="atLeast"/>
              <w:ind w:left="48" w:right="48"/>
              <w:jc w:val="left"/>
              <w:rPr>
                <w:rFonts w:eastAsiaTheme="minorEastAsia"/>
                <w:kern w:val="0"/>
                <w:sz w:val="24"/>
              </w:rPr>
            </w:pPr>
            <w:r w:rsidRPr="00E0744A">
              <w:rPr>
                <w:rFonts w:eastAsiaTheme="minorEastAsia" w:hAnsiTheme="minorEastAsia"/>
                <w:color w:val="333333"/>
                <w:kern w:val="0"/>
                <w:sz w:val="24"/>
              </w:rPr>
              <w:t>冰片</w:t>
            </w:r>
          </w:p>
        </w:tc>
        <w:tc>
          <w:tcPr>
            <w:tcW w:w="462" w:type="pct"/>
            <w:vMerge/>
            <w:hideMark/>
          </w:tcPr>
          <w:p w14:paraId="2C74A906" w14:textId="77777777" w:rsidR="00E0744A" w:rsidRPr="00E0744A" w:rsidRDefault="00E0744A" w:rsidP="00E0744A">
            <w:pPr>
              <w:widowControl/>
              <w:jc w:val="left"/>
              <w:rPr>
                <w:rFonts w:eastAsiaTheme="minorEastAsia"/>
                <w:kern w:val="0"/>
                <w:sz w:val="24"/>
              </w:rPr>
            </w:pPr>
          </w:p>
        </w:tc>
      </w:tr>
      <w:tr w:rsidR="00E0744A" w:rsidRPr="00E0744A" w14:paraId="21EC72D8" w14:textId="77777777" w:rsidTr="0056264C">
        <w:trPr>
          <w:trHeight w:val="113"/>
        </w:trPr>
        <w:tc>
          <w:tcPr>
            <w:tcW w:w="540" w:type="pct"/>
            <w:hideMark/>
          </w:tcPr>
          <w:p w14:paraId="167D1E6D" w14:textId="77777777" w:rsidR="00E0744A" w:rsidRPr="00E0744A" w:rsidRDefault="00E0744A" w:rsidP="00E0744A">
            <w:pPr>
              <w:widowControl/>
              <w:spacing w:line="113" w:lineRule="atLeast"/>
              <w:ind w:left="48" w:right="48"/>
              <w:jc w:val="center"/>
              <w:rPr>
                <w:rFonts w:eastAsiaTheme="minorEastAsia"/>
                <w:kern w:val="0"/>
                <w:sz w:val="24"/>
              </w:rPr>
            </w:pPr>
            <w:r w:rsidRPr="00E0744A">
              <w:rPr>
                <w:rFonts w:eastAsiaTheme="minorEastAsia" w:hAnsiTheme="minorEastAsia"/>
                <w:color w:val="333333"/>
                <w:kern w:val="0"/>
                <w:sz w:val="24"/>
              </w:rPr>
              <w:lastRenderedPageBreak/>
              <w:t>铅</w:t>
            </w:r>
          </w:p>
        </w:tc>
        <w:tc>
          <w:tcPr>
            <w:tcW w:w="763" w:type="pct"/>
            <w:hideMark/>
          </w:tcPr>
          <w:p w14:paraId="5904F66A" w14:textId="77777777" w:rsidR="00E0744A" w:rsidRPr="00E0744A" w:rsidRDefault="00E0744A" w:rsidP="00E0744A">
            <w:pPr>
              <w:widowControl/>
              <w:spacing w:line="113" w:lineRule="atLeast"/>
              <w:ind w:left="48" w:right="48"/>
              <w:jc w:val="center"/>
              <w:rPr>
                <w:rFonts w:eastAsiaTheme="minorEastAsia"/>
                <w:kern w:val="0"/>
                <w:sz w:val="24"/>
              </w:rPr>
            </w:pPr>
            <w:r w:rsidRPr="00E0744A">
              <w:rPr>
                <w:rFonts w:eastAsiaTheme="minorEastAsia"/>
                <w:color w:val="333333"/>
                <w:kern w:val="0"/>
                <w:sz w:val="24"/>
              </w:rPr>
              <w:t>5</w:t>
            </w:r>
            <w:r w:rsidRPr="00E0744A">
              <w:rPr>
                <w:rFonts w:eastAsiaTheme="minorEastAsia" w:hAnsiTheme="minorEastAsia"/>
                <w:color w:val="333333"/>
                <w:kern w:val="0"/>
                <w:sz w:val="24"/>
              </w:rPr>
              <w:t>以下</w:t>
            </w:r>
          </w:p>
        </w:tc>
        <w:tc>
          <w:tcPr>
            <w:tcW w:w="3235" w:type="pct"/>
            <w:hideMark/>
          </w:tcPr>
          <w:p w14:paraId="2E6E30E7" w14:textId="77777777" w:rsidR="00E0744A" w:rsidRPr="00E0744A" w:rsidRDefault="00E0744A" w:rsidP="00E0744A">
            <w:pPr>
              <w:widowControl/>
              <w:spacing w:line="113" w:lineRule="atLeast"/>
              <w:ind w:left="48" w:right="48"/>
              <w:jc w:val="left"/>
              <w:rPr>
                <w:rFonts w:eastAsiaTheme="minorEastAsia"/>
                <w:kern w:val="0"/>
                <w:sz w:val="24"/>
              </w:rPr>
            </w:pPr>
            <w:r w:rsidRPr="00E0744A">
              <w:rPr>
                <w:rFonts w:eastAsiaTheme="minorEastAsia" w:hAnsiTheme="minorEastAsia"/>
                <w:color w:val="333333"/>
                <w:kern w:val="0"/>
                <w:sz w:val="24"/>
              </w:rPr>
              <w:t>金银花、甘草、黄耆、丹参、白芍</w:t>
            </w:r>
          </w:p>
        </w:tc>
        <w:tc>
          <w:tcPr>
            <w:tcW w:w="462" w:type="pct"/>
            <w:vMerge w:val="restart"/>
            <w:hideMark/>
          </w:tcPr>
          <w:p w14:paraId="5456D313" w14:textId="77777777" w:rsidR="00E0744A" w:rsidRPr="00E0744A" w:rsidRDefault="00E0744A" w:rsidP="00E0744A">
            <w:pPr>
              <w:widowControl/>
              <w:spacing w:line="113" w:lineRule="atLeast"/>
              <w:ind w:left="48" w:right="48"/>
              <w:jc w:val="left"/>
              <w:rPr>
                <w:rFonts w:eastAsiaTheme="minorEastAsia"/>
                <w:kern w:val="0"/>
                <w:sz w:val="24"/>
              </w:rPr>
            </w:pPr>
            <w:r w:rsidRPr="00E0744A">
              <w:rPr>
                <w:rFonts w:eastAsiaTheme="minorEastAsia"/>
                <w:color w:val="333333"/>
                <w:kern w:val="0"/>
                <w:sz w:val="24"/>
              </w:rPr>
              <w:t> </w:t>
            </w:r>
          </w:p>
        </w:tc>
      </w:tr>
      <w:tr w:rsidR="00E0744A" w:rsidRPr="00E0744A" w14:paraId="520AFF6E" w14:textId="77777777" w:rsidTr="0056264C">
        <w:trPr>
          <w:trHeight w:val="113"/>
        </w:trPr>
        <w:tc>
          <w:tcPr>
            <w:tcW w:w="540" w:type="pct"/>
            <w:hideMark/>
          </w:tcPr>
          <w:p w14:paraId="06FE9460" w14:textId="77777777" w:rsidR="00E0744A" w:rsidRPr="00E0744A" w:rsidRDefault="00E0744A" w:rsidP="00E0744A">
            <w:pPr>
              <w:widowControl/>
              <w:spacing w:line="113" w:lineRule="atLeast"/>
              <w:ind w:left="48" w:right="48"/>
              <w:jc w:val="center"/>
              <w:rPr>
                <w:rFonts w:eastAsiaTheme="minorEastAsia"/>
                <w:kern w:val="0"/>
                <w:sz w:val="24"/>
              </w:rPr>
            </w:pPr>
            <w:r w:rsidRPr="00E0744A">
              <w:rPr>
                <w:rFonts w:eastAsiaTheme="minorEastAsia" w:hAnsiTheme="minorEastAsia"/>
                <w:color w:val="333333"/>
                <w:kern w:val="0"/>
                <w:sz w:val="24"/>
              </w:rPr>
              <w:t>镉</w:t>
            </w:r>
          </w:p>
        </w:tc>
        <w:tc>
          <w:tcPr>
            <w:tcW w:w="763" w:type="pct"/>
            <w:hideMark/>
          </w:tcPr>
          <w:p w14:paraId="6F8EDA6C" w14:textId="77777777" w:rsidR="00E0744A" w:rsidRPr="00E0744A" w:rsidRDefault="00E0744A" w:rsidP="00E0744A">
            <w:pPr>
              <w:widowControl/>
              <w:spacing w:line="113" w:lineRule="atLeast"/>
              <w:ind w:left="48" w:right="48"/>
              <w:jc w:val="center"/>
              <w:rPr>
                <w:rFonts w:eastAsiaTheme="minorEastAsia"/>
                <w:kern w:val="0"/>
                <w:sz w:val="24"/>
              </w:rPr>
            </w:pPr>
            <w:r w:rsidRPr="00E0744A">
              <w:rPr>
                <w:rFonts w:eastAsiaTheme="minorEastAsia"/>
                <w:color w:val="333333"/>
                <w:kern w:val="0"/>
                <w:sz w:val="24"/>
              </w:rPr>
              <w:t>0.3</w:t>
            </w:r>
            <w:r w:rsidRPr="00E0744A">
              <w:rPr>
                <w:rFonts w:eastAsiaTheme="minorEastAsia" w:hAnsiTheme="minorEastAsia"/>
                <w:color w:val="333333"/>
                <w:kern w:val="0"/>
                <w:sz w:val="24"/>
              </w:rPr>
              <w:t>以下</w:t>
            </w:r>
          </w:p>
        </w:tc>
        <w:tc>
          <w:tcPr>
            <w:tcW w:w="3235" w:type="pct"/>
            <w:hideMark/>
          </w:tcPr>
          <w:p w14:paraId="565E603D" w14:textId="77777777" w:rsidR="00E0744A" w:rsidRPr="00E0744A" w:rsidRDefault="00E0744A" w:rsidP="00E0744A">
            <w:pPr>
              <w:widowControl/>
              <w:spacing w:line="113" w:lineRule="atLeast"/>
              <w:ind w:left="48" w:right="48"/>
              <w:jc w:val="left"/>
              <w:rPr>
                <w:rFonts w:eastAsiaTheme="minorEastAsia"/>
                <w:kern w:val="0"/>
                <w:sz w:val="24"/>
              </w:rPr>
            </w:pPr>
            <w:r w:rsidRPr="00E0744A">
              <w:rPr>
                <w:rFonts w:eastAsiaTheme="minorEastAsia" w:hAnsiTheme="minorEastAsia"/>
                <w:color w:val="333333"/>
                <w:kern w:val="0"/>
                <w:sz w:val="24"/>
              </w:rPr>
              <w:t>金银花、甘草、黄耆、丹参、白芍</w:t>
            </w:r>
          </w:p>
        </w:tc>
        <w:tc>
          <w:tcPr>
            <w:tcW w:w="462" w:type="pct"/>
            <w:vMerge/>
            <w:hideMark/>
          </w:tcPr>
          <w:p w14:paraId="7D9ED980" w14:textId="77777777" w:rsidR="00E0744A" w:rsidRPr="00E0744A" w:rsidRDefault="00E0744A" w:rsidP="00E0744A">
            <w:pPr>
              <w:widowControl/>
              <w:jc w:val="left"/>
              <w:rPr>
                <w:rFonts w:eastAsiaTheme="minorEastAsia"/>
                <w:kern w:val="0"/>
                <w:sz w:val="24"/>
              </w:rPr>
            </w:pPr>
          </w:p>
        </w:tc>
      </w:tr>
      <w:tr w:rsidR="00E0744A" w:rsidRPr="00E0744A" w14:paraId="0F1B5BB8" w14:textId="77777777" w:rsidTr="0056264C">
        <w:trPr>
          <w:trHeight w:val="113"/>
        </w:trPr>
        <w:tc>
          <w:tcPr>
            <w:tcW w:w="540" w:type="pct"/>
            <w:hideMark/>
          </w:tcPr>
          <w:p w14:paraId="0AF60996" w14:textId="77777777" w:rsidR="00E0744A" w:rsidRPr="00E0744A" w:rsidRDefault="00E0744A" w:rsidP="00E0744A">
            <w:pPr>
              <w:widowControl/>
              <w:spacing w:line="113" w:lineRule="atLeast"/>
              <w:ind w:left="48" w:right="48"/>
              <w:jc w:val="center"/>
              <w:rPr>
                <w:rFonts w:eastAsiaTheme="minorEastAsia"/>
                <w:kern w:val="0"/>
                <w:sz w:val="24"/>
              </w:rPr>
            </w:pPr>
            <w:r w:rsidRPr="00E0744A">
              <w:rPr>
                <w:rFonts w:eastAsiaTheme="minorEastAsia" w:hAnsiTheme="minorEastAsia"/>
                <w:color w:val="333333"/>
                <w:kern w:val="0"/>
                <w:sz w:val="24"/>
              </w:rPr>
              <w:t>汞</w:t>
            </w:r>
          </w:p>
        </w:tc>
        <w:tc>
          <w:tcPr>
            <w:tcW w:w="763" w:type="pct"/>
            <w:hideMark/>
          </w:tcPr>
          <w:p w14:paraId="1BDA852E" w14:textId="77777777" w:rsidR="00E0744A" w:rsidRPr="00E0744A" w:rsidRDefault="00E0744A" w:rsidP="00E0744A">
            <w:pPr>
              <w:widowControl/>
              <w:spacing w:line="113" w:lineRule="atLeast"/>
              <w:ind w:left="48" w:right="48"/>
              <w:jc w:val="center"/>
              <w:rPr>
                <w:rFonts w:eastAsiaTheme="minorEastAsia"/>
                <w:kern w:val="0"/>
                <w:sz w:val="24"/>
              </w:rPr>
            </w:pPr>
            <w:r w:rsidRPr="00E0744A">
              <w:rPr>
                <w:rFonts w:eastAsiaTheme="minorEastAsia"/>
                <w:color w:val="333333"/>
                <w:kern w:val="0"/>
                <w:sz w:val="24"/>
              </w:rPr>
              <w:t>0.2</w:t>
            </w:r>
            <w:r w:rsidRPr="00E0744A">
              <w:rPr>
                <w:rFonts w:eastAsiaTheme="minorEastAsia" w:hAnsiTheme="minorEastAsia"/>
                <w:color w:val="333333"/>
                <w:kern w:val="0"/>
                <w:sz w:val="24"/>
              </w:rPr>
              <w:t>以下</w:t>
            </w:r>
          </w:p>
        </w:tc>
        <w:tc>
          <w:tcPr>
            <w:tcW w:w="3235" w:type="pct"/>
            <w:hideMark/>
          </w:tcPr>
          <w:p w14:paraId="2933E657" w14:textId="77777777" w:rsidR="00E0744A" w:rsidRPr="00E0744A" w:rsidRDefault="00E0744A" w:rsidP="00E0744A">
            <w:pPr>
              <w:widowControl/>
              <w:spacing w:line="113" w:lineRule="atLeast"/>
              <w:ind w:left="48" w:right="48"/>
              <w:jc w:val="left"/>
              <w:rPr>
                <w:rFonts w:eastAsiaTheme="minorEastAsia"/>
                <w:kern w:val="0"/>
                <w:sz w:val="24"/>
              </w:rPr>
            </w:pPr>
            <w:r w:rsidRPr="00E0744A">
              <w:rPr>
                <w:rFonts w:eastAsiaTheme="minorEastAsia" w:hAnsiTheme="minorEastAsia"/>
                <w:color w:val="333333"/>
                <w:kern w:val="0"/>
                <w:sz w:val="24"/>
              </w:rPr>
              <w:t>金银花、甘草、黄耆、丹参、白芍</w:t>
            </w:r>
          </w:p>
        </w:tc>
        <w:tc>
          <w:tcPr>
            <w:tcW w:w="462" w:type="pct"/>
            <w:vMerge/>
            <w:hideMark/>
          </w:tcPr>
          <w:p w14:paraId="47186D06" w14:textId="77777777" w:rsidR="00E0744A" w:rsidRPr="00E0744A" w:rsidRDefault="00E0744A" w:rsidP="00E0744A">
            <w:pPr>
              <w:widowControl/>
              <w:jc w:val="left"/>
              <w:rPr>
                <w:rFonts w:eastAsiaTheme="minorEastAsia"/>
                <w:kern w:val="0"/>
                <w:sz w:val="24"/>
              </w:rPr>
            </w:pPr>
          </w:p>
        </w:tc>
      </w:tr>
      <w:tr w:rsidR="00E0744A" w:rsidRPr="00E0744A" w14:paraId="63D47343" w14:textId="77777777" w:rsidTr="0056264C">
        <w:trPr>
          <w:trHeight w:val="113"/>
        </w:trPr>
        <w:tc>
          <w:tcPr>
            <w:tcW w:w="540" w:type="pct"/>
            <w:hideMark/>
          </w:tcPr>
          <w:p w14:paraId="279A61D6" w14:textId="77777777" w:rsidR="00E0744A" w:rsidRPr="00E0744A" w:rsidRDefault="00E0744A" w:rsidP="00E0744A">
            <w:pPr>
              <w:widowControl/>
              <w:spacing w:line="113" w:lineRule="atLeast"/>
              <w:ind w:left="48" w:right="48"/>
              <w:jc w:val="center"/>
              <w:rPr>
                <w:rFonts w:eastAsiaTheme="minorEastAsia"/>
                <w:kern w:val="0"/>
                <w:sz w:val="24"/>
              </w:rPr>
            </w:pPr>
            <w:r w:rsidRPr="00E0744A">
              <w:rPr>
                <w:rFonts w:eastAsiaTheme="minorEastAsia" w:hAnsiTheme="minorEastAsia"/>
                <w:color w:val="333333"/>
                <w:kern w:val="0"/>
                <w:sz w:val="24"/>
              </w:rPr>
              <w:t>铜</w:t>
            </w:r>
          </w:p>
        </w:tc>
        <w:tc>
          <w:tcPr>
            <w:tcW w:w="763" w:type="pct"/>
            <w:hideMark/>
          </w:tcPr>
          <w:p w14:paraId="68A806DC" w14:textId="77777777" w:rsidR="00E0744A" w:rsidRPr="00E0744A" w:rsidRDefault="00E0744A" w:rsidP="00E0744A">
            <w:pPr>
              <w:widowControl/>
              <w:spacing w:line="113" w:lineRule="atLeast"/>
              <w:ind w:left="48" w:right="48"/>
              <w:jc w:val="center"/>
              <w:rPr>
                <w:rFonts w:eastAsiaTheme="minorEastAsia"/>
                <w:kern w:val="0"/>
                <w:sz w:val="24"/>
              </w:rPr>
            </w:pPr>
            <w:r w:rsidRPr="00E0744A">
              <w:rPr>
                <w:rFonts w:eastAsiaTheme="minorEastAsia"/>
                <w:color w:val="333333"/>
                <w:kern w:val="0"/>
                <w:sz w:val="24"/>
              </w:rPr>
              <w:t>20</w:t>
            </w:r>
            <w:r w:rsidRPr="00E0744A">
              <w:rPr>
                <w:rFonts w:eastAsiaTheme="minorEastAsia" w:hAnsiTheme="minorEastAsia"/>
                <w:color w:val="333333"/>
                <w:kern w:val="0"/>
                <w:sz w:val="24"/>
              </w:rPr>
              <w:t>以下</w:t>
            </w:r>
          </w:p>
        </w:tc>
        <w:tc>
          <w:tcPr>
            <w:tcW w:w="3235" w:type="pct"/>
            <w:hideMark/>
          </w:tcPr>
          <w:p w14:paraId="111C2800" w14:textId="77777777" w:rsidR="00E0744A" w:rsidRPr="00E0744A" w:rsidRDefault="00E0744A" w:rsidP="00E0744A">
            <w:pPr>
              <w:widowControl/>
              <w:spacing w:line="113" w:lineRule="atLeast"/>
              <w:ind w:left="48" w:right="48"/>
              <w:jc w:val="left"/>
              <w:rPr>
                <w:rFonts w:eastAsiaTheme="minorEastAsia"/>
                <w:kern w:val="0"/>
                <w:sz w:val="24"/>
              </w:rPr>
            </w:pPr>
            <w:r w:rsidRPr="00E0744A">
              <w:rPr>
                <w:rFonts w:eastAsiaTheme="minorEastAsia" w:hAnsiTheme="minorEastAsia"/>
                <w:color w:val="333333"/>
                <w:kern w:val="0"/>
                <w:sz w:val="24"/>
              </w:rPr>
              <w:t>金银花、甘草、黄耆、丹参、白芍</w:t>
            </w:r>
          </w:p>
        </w:tc>
        <w:tc>
          <w:tcPr>
            <w:tcW w:w="462" w:type="pct"/>
            <w:vMerge/>
            <w:hideMark/>
          </w:tcPr>
          <w:p w14:paraId="00374811" w14:textId="77777777" w:rsidR="00E0744A" w:rsidRPr="00E0744A" w:rsidRDefault="00E0744A" w:rsidP="00E0744A">
            <w:pPr>
              <w:widowControl/>
              <w:jc w:val="left"/>
              <w:rPr>
                <w:rFonts w:eastAsiaTheme="minorEastAsia"/>
                <w:kern w:val="0"/>
                <w:sz w:val="24"/>
              </w:rPr>
            </w:pPr>
          </w:p>
        </w:tc>
      </w:tr>
      <w:tr w:rsidR="00E0744A" w:rsidRPr="00E0744A" w14:paraId="6EC73830" w14:textId="77777777" w:rsidTr="0056264C">
        <w:trPr>
          <w:trHeight w:val="113"/>
        </w:trPr>
        <w:tc>
          <w:tcPr>
            <w:tcW w:w="540" w:type="pct"/>
            <w:vMerge w:val="restart"/>
            <w:hideMark/>
          </w:tcPr>
          <w:p w14:paraId="6856CF4B" w14:textId="77777777" w:rsidR="00E0744A" w:rsidRPr="00E0744A" w:rsidRDefault="00E0744A" w:rsidP="00E0744A">
            <w:pPr>
              <w:widowControl/>
              <w:spacing w:line="113" w:lineRule="atLeast"/>
              <w:ind w:left="48" w:right="48"/>
              <w:jc w:val="center"/>
              <w:rPr>
                <w:rFonts w:eastAsiaTheme="minorEastAsia"/>
                <w:kern w:val="0"/>
                <w:sz w:val="24"/>
              </w:rPr>
            </w:pPr>
            <w:r w:rsidRPr="00E0744A">
              <w:rPr>
                <w:rFonts w:eastAsiaTheme="minorEastAsia" w:hAnsiTheme="minorEastAsia"/>
                <w:color w:val="333333"/>
                <w:kern w:val="0"/>
                <w:sz w:val="24"/>
              </w:rPr>
              <w:t>砷</w:t>
            </w:r>
          </w:p>
        </w:tc>
        <w:tc>
          <w:tcPr>
            <w:tcW w:w="763" w:type="pct"/>
            <w:hideMark/>
          </w:tcPr>
          <w:p w14:paraId="655B656F" w14:textId="77777777" w:rsidR="00E0744A" w:rsidRPr="00E0744A" w:rsidRDefault="00E0744A" w:rsidP="00E0744A">
            <w:pPr>
              <w:widowControl/>
              <w:spacing w:line="113" w:lineRule="atLeast"/>
              <w:ind w:left="48" w:right="48"/>
              <w:jc w:val="center"/>
              <w:rPr>
                <w:rFonts w:eastAsiaTheme="minorEastAsia"/>
                <w:kern w:val="0"/>
                <w:sz w:val="24"/>
              </w:rPr>
            </w:pPr>
            <w:r w:rsidRPr="00E0744A">
              <w:rPr>
                <w:rFonts w:eastAsiaTheme="minorEastAsia"/>
                <w:color w:val="333333"/>
                <w:kern w:val="0"/>
                <w:sz w:val="24"/>
              </w:rPr>
              <w:t>20</w:t>
            </w:r>
            <w:r w:rsidRPr="00E0744A">
              <w:rPr>
                <w:rFonts w:eastAsiaTheme="minorEastAsia" w:hAnsiTheme="minorEastAsia"/>
                <w:color w:val="333333"/>
                <w:kern w:val="0"/>
                <w:sz w:val="24"/>
              </w:rPr>
              <w:t>以下</w:t>
            </w:r>
          </w:p>
        </w:tc>
        <w:tc>
          <w:tcPr>
            <w:tcW w:w="3235" w:type="pct"/>
            <w:hideMark/>
          </w:tcPr>
          <w:p w14:paraId="7E4F3075" w14:textId="77777777" w:rsidR="00E0744A" w:rsidRPr="00E0744A" w:rsidRDefault="00E0744A" w:rsidP="00E0744A">
            <w:pPr>
              <w:widowControl/>
              <w:spacing w:line="113" w:lineRule="atLeast"/>
              <w:ind w:left="48" w:right="48"/>
              <w:jc w:val="left"/>
              <w:rPr>
                <w:rFonts w:eastAsiaTheme="minorEastAsia"/>
                <w:kern w:val="0"/>
                <w:sz w:val="24"/>
              </w:rPr>
            </w:pPr>
            <w:r w:rsidRPr="00E0744A">
              <w:rPr>
                <w:rFonts w:eastAsiaTheme="minorEastAsia" w:hAnsiTheme="minorEastAsia"/>
                <w:color w:val="333333"/>
                <w:kern w:val="0"/>
                <w:sz w:val="24"/>
              </w:rPr>
              <w:t>玄明粉</w:t>
            </w:r>
          </w:p>
        </w:tc>
        <w:tc>
          <w:tcPr>
            <w:tcW w:w="462" w:type="pct"/>
            <w:vMerge w:val="restart"/>
            <w:hideMark/>
          </w:tcPr>
          <w:p w14:paraId="3F02F03D" w14:textId="77777777" w:rsidR="00E0744A" w:rsidRPr="00E0744A" w:rsidRDefault="00E0744A" w:rsidP="00E0744A">
            <w:pPr>
              <w:widowControl/>
              <w:spacing w:line="113" w:lineRule="atLeast"/>
              <w:ind w:left="48" w:right="48"/>
              <w:jc w:val="left"/>
              <w:rPr>
                <w:rFonts w:eastAsiaTheme="minorEastAsia"/>
                <w:kern w:val="0"/>
                <w:sz w:val="24"/>
              </w:rPr>
            </w:pPr>
            <w:r w:rsidRPr="00E0744A">
              <w:rPr>
                <w:rFonts w:eastAsiaTheme="minorEastAsia"/>
                <w:color w:val="333333"/>
                <w:kern w:val="0"/>
                <w:sz w:val="24"/>
              </w:rPr>
              <w:t> </w:t>
            </w:r>
          </w:p>
        </w:tc>
      </w:tr>
      <w:tr w:rsidR="00E0744A" w:rsidRPr="00E0744A" w14:paraId="60BC2093" w14:textId="77777777" w:rsidTr="0056264C">
        <w:trPr>
          <w:trHeight w:val="113"/>
        </w:trPr>
        <w:tc>
          <w:tcPr>
            <w:tcW w:w="540" w:type="pct"/>
            <w:vMerge/>
            <w:hideMark/>
          </w:tcPr>
          <w:p w14:paraId="6BC37615" w14:textId="77777777" w:rsidR="00E0744A" w:rsidRPr="00E0744A" w:rsidRDefault="00E0744A" w:rsidP="00E0744A">
            <w:pPr>
              <w:widowControl/>
              <w:jc w:val="left"/>
              <w:rPr>
                <w:rFonts w:eastAsiaTheme="minorEastAsia"/>
                <w:kern w:val="0"/>
                <w:sz w:val="24"/>
              </w:rPr>
            </w:pPr>
          </w:p>
        </w:tc>
        <w:tc>
          <w:tcPr>
            <w:tcW w:w="763" w:type="pct"/>
            <w:hideMark/>
          </w:tcPr>
          <w:p w14:paraId="4495EC27" w14:textId="77777777" w:rsidR="00E0744A" w:rsidRPr="00E0744A" w:rsidRDefault="00E0744A" w:rsidP="00E0744A">
            <w:pPr>
              <w:widowControl/>
              <w:spacing w:line="113" w:lineRule="atLeast"/>
              <w:ind w:left="48" w:right="48"/>
              <w:jc w:val="center"/>
              <w:rPr>
                <w:rFonts w:eastAsiaTheme="minorEastAsia"/>
                <w:kern w:val="0"/>
                <w:sz w:val="24"/>
              </w:rPr>
            </w:pPr>
            <w:r w:rsidRPr="00E0744A">
              <w:rPr>
                <w:rFonts w:eastAsiaTheme="minorEastAsia"/>
                <w:color w:val="333333"/>
                <w:kern w:val="0"/>
                <w:sz w:val="24"/>
              </w:rPr>
              <w:t>10</w:t>
            </w:r>
            <w:r w:rsidRPr="00E0744A">
              <w:rPr>
                <w:rFonts w:eastAsiaTheme="minorEastAsia" w:hAnsiTheme="minorEastAsia"/>
                <w:color w:val="333333"/>
                <w:kern w:val="0"/>
                <w:sz w:val="24"/>
              </w:rPr>
              <w:t>以下</w:t>
            </w:r>
          </w:p>
        </w:tc>
        <w:tc>
          <w:tcPr>
            <w:tcW w:w="3235" w:type="pct"/>
            <w:hideMark/>
          </w:tcPr>
          <w:p w14:paraId="46917CFE" w14:textId="77777777" w:rsidR="00E0744A" w:rsidRPr="00E0744A" w:rsidRDefault="00E0744A" w:rsidP="00E0744A">
            <w:pPr>
              <w:widowControl/>
              <w:spacing w:line="113" w:lineRule="atLeast"/>
              <w:ind w:left="48" w:right="48"/>
              <w:jc w:val="left"/>
              <w:rPr>
                <w:rFonts w:eastAsiaTheme="minorEastAsia"/>
                <w:kern w:val="0"/>
                <w:sz w:val="24"/>
              </w:rPr>
            </w:pPr>
            <w:r w:rsidRPr="00E0744A">
              <w:rPr>
                <w:rFonts w:eastAsiaTheme="minorEastAsia" w:hAnsiTheme="minorEastAsia"/>
                <w:color w:val="333333"/>
                <w:kern w:val="0"/>
                <w:sz w:val="24"/>
              </w:rPr>
              <w:t>芒硝、龙骨</w:t>
            </w:r>
          </w:p>
        </w:tc>
        <w:tc>
          <w:tcPr>
            <w:tcW w:w="462" w:type="pct"/>
            <w:vMerge/>
            <w:hideMark/>
          </w:tcPr>
          <w:p w14:paraId="5674FA88" w14:textId="77777777" w:rsidR="00E0744A" w:rsidRPr="00E0744A" w:rsidRDefault="00E0744A" w:rsidP="00E0744A">
            <w:pPr>
              <w:widowControl/>
              <w:jc w:val="left"/>
              <w:rPr>
                <w:rFonts w:eastAsiaTheme="minorEastAsia"/>
                <w:kern w:val="0"/>
                <w:sz w:val="24"/>
              </w:rPr>
            </w:pPr>
          </w:p>
        </w:tc>
      </w:tr>
      <w:tr w:rsidR="00E0744A" w:rsidRPr="00E0744A" w14:paraId="7C0FEA30" w14:textId="77777777" w:rsidTr="0056264C">
        <w:trPr>
          <w:trHeight w:val="113"/>
        </w:trPr>
        <w:tc>
          <w:tcPr>
            <w:tcW w:w="540" w:type="pct"/>
            <w:vMerge/>
            <w:hideMark/>
          </w:tcPr>
          <w:p w14:paraId="2C3A9A32" w14:textId="77777777" w:rsidR="00E0744A" w:rsidRPr="00E0744A" w:rsidRDefault="00E0744A" w:rsidP="00E0744A">
            <w:pPr>
              <w:widowControl/>
              <w:jc w:val="left"/>
              <w:rPr>
                <w:rFonts w:eastAsiaTheme="minorEastAsia"/>
                <w:kern w:val="0"/>
                <w:sz w:val="24"/>
              </w:rPr>
            </w:pPr>
          </w:p>
        </w:tc>
        <w:tc>
          <w:tcPr>
            <w:tcW w:w="763" w:type="pct"/>
            <w:hideMark/>
          </w:tcPr>
          <w:p w14:paraId="5F3A2E21" w14:textId="77777777" w:rsidR="00E0744A" w:rsidRPr="00E0744A" w:rsidRDefault="00E0744A" w:rsidP="00E0744A">
            <w:pPr>
              <w:widowControl/>
              <w:spacing w:line="113" w:lineRule="atLeast"/>
              <w:ind w:left="48" w:right="48"/>
              <w:jc w:val="center"/>
              <w:rPr>
                <w:rFonts w:eastAsiaTheme="minorEastAsia"/>
                <w:kern w:val="0"/>
                <w:sz w:val="24"/>
              </w:rPr>
            </w:pPr>
            <w:r w:rsidRPr="00E0744A">
              <w:rPr>
                <w:rFonts w:eastAsiaTheme="minorEastAsia"/>
                <w:color w:val="333333"/>
                <w:kern w:val="0"/>
                <w:sz w:val="24"/>
              </w:rPr>
              <w:t>5</w:t>
            </w:r>
            <w:r w:rsidRPr="00E0744A">
              <w:rPr>
                <w:rFonts w:eastAsiaTheme="minorEastAsia" w:hAnsiTheme="minorEastAsia"/>
                <w:color w:val="333333"/>
                <w:kern w:val="0"/>
                <w:sz w:val="24"/>
              </w:rPr>
              <w:t>以下</w:t>
            </w:r>
          </w:p>
        </w:tc>
        <w:tc>
          <w:tcPr>
            <w:tcW w:w="3235" w:type="pct"/>
            <w:hideMark/>
          </w:tcPr>
          <w:p w14:paraId="56088A25" w14:textId="77777777" w:rsidR="00E0744A" w:rsidRPr="00E0744A" w:rsidRDefault="00E0744A" w:rsidP="00E0744A">
            <w:pPr>
              <w:widowControl/>
              <w:spacing w:line="113" w:lineRule="atLeast"/>
              <w:ind w:left="48" w:right="48"/>
              <w:jc w:val="left"/>
              <w:rPr>
                <w:rFonts w:eastAsiaTheme="minorEastAsia"/>
                <w:kern w:val="0"/>
                <w:sz w:val="24"/>
              </w:rPr>
            </w:pPr>
            <w:r w:rsidRPr="00E0744A">
              <w:rPr>
                <w:rFonts w:eastAsiaTheme="minorEastAsia" w:hAnsiTheme="minorEastAsia"/>
                <w:color w:val="333333"/>
                <w:kern w:val="0"/>
                <w:sz w:val="24"/>
              </w:rPr>
              <w:t>泽泻、牡丹皮、龙胆、贝母、地骨皮、黄芩、葛根、天花粉、怀牛膝、柴胡、桔梗、黄连、远志、郁金、延胡索、何首乌、莪朮、羌活、苦参、山药、紫根、干姜、升麻、川芎、桑白皮、知母、猪苓、天麻、天门冬、吐根、防风、半夏、白芷、白朮、附子、茅根、防风、木香、良姜、莨菪根、细辛、地黄、芍药、生姜、苍朮、大黄、当归、麦门冬、茯苓</w:t>
            </w:r>
          </w:p>
        </w:tc>
        <w:tc>
          <w:tcPr>
            <w:tcW w:w="462" w:type="pct"/>
            <w:vMerge/>
            <w:hideMark/>
          </w:tcPr>
          <w:p w14:paraId="20A88556" w14:textId="77777777" w:rsidR="00E0744A" w:rsidRPr="00E0744A" w:rsidRDefault="00E0744A" w:rsidP="00E0744A">
            <w:pPr>
              <w:widowControl/>
              <w:jc w:val="left"/>
              <w:rPr>
                <w:rFonts w:eastAsiaTheme="minorEastAsia"/>
                <w:kern w:val="0"/>
                <w:sz w:val="24"/>
              </w:rPr>
            </w:pPr>
          </w:p>
        </w:tc>
      </w:tr>
      <w:tr w:rsidR="00E0744A" w:rsidRPr="00E0744A" w14:paraId="75CB8A76" w14:textId="77777777" w:rsidTr="0056264C">
        <w:trPr>
          <w:trHeight w:val="113"/>
        </w:trPr>
        <w:tc>
          <w:tcPr>
            <w:tcW w:w="540" w:type="pct"/>
            <w:vMerge/>
            <w:hideMark/>
          </w:tcPr>
          <w:p w14:paraId="09982B40" w14:textId="77777777" w:rsidR="00E0744A" w:rsidRPr="00E0744A" w:rsidRDefault="00E0744A" w:rsidP="00E0744A">
            <w:pPr>
              <w:widowControl/>
              <w:jc w:val="left"/>
              <w:rPr>
                <w:rFonts w:eastAsiaTheme="minorEastAsia"/>
                <w:kern w:val="0"/>
                <w:sz w:val="24"/>
              </w:rPr>
            </w:pPr>
          </w:p>
        </w:tc>
        <w:tc>
          <w:tcPr>
            <w:tcW w:w="763" w:type="pct"/>
            <w:hideMark/>
          </w:tcPr>
          <w:p w14:paraId="2DBFFAD0" w14:textId="77777777" w:rsidR="00E0744A" w:rsidRPr="00E0744A" w:rsidRDefault="00E0744A" w:rsidP="00E0744A">
            <w:pPr>
              <w:widowControl/>
              <w:spacing w:line="113" w:lineRule="atLeast"/>
              <w:ind w:left="48" w:right="48"/>
              <w:jc w:val="center"/>
              <w:rPr>
                <w:rFonts w:eastAsiaTheme="minorEastAsia"/>
                <w:kern w:val="0"/>
                <w:sz w:val="24"/>
              </w:rPr>
            </w:pPr>
            <w:r w:rsidRPr="00E0744A">
              <w:rPr>
                <w:rFonts w:eastAsiaTheme="minorEastAsia"/>
                <w:color w:val="333333"/>
                <w:kern w:val="0"/>
                <w:sz w:val="24"/>
              </w:rPr>
              <w:t>3</w:t>
            </w:r>
            <w:r w:rsidRPr="00E0744A">
              <w:rPr>
                <w:rFonts w:eastAsiaTheme="minorEastAsia" w:hAnsiTheme="minorEastAsia"/>
                <w:color w:val="333333"/>
                <w:kern w:val="0"/>
                <w:sz w:val="24"/>
              </w:rPr>
              <w:t>以下</w:t>
            </w:r>
          </w:p>
        </w:tc>
        <w:tc>
          <w:tcPr>
            <w:tcW w:w="3235" w:type="pct"/>
            <w:hideMark/>
          </w:tcPr>
          <w:p w14:paraId="3905B8C2" w14:textId="77777777" w:rsidR="00E0744A" w:rsidRPr="00E0744A" w:rsidRDefault="00E0744A" w:rsidP="00E0744A">
            <w:pPr>
              <w:widowControl/>
              <w:spacing w:line="113" w:lineRule="atLeast"/>
              <w:ind w:left="48" w:right="48"/>
              <w:jc w:val="left"/>
              <w:rPr>
                <w:rFonts w:eastAsiaTheme="minorEastAsia"/>
                <w:kern w:val="0"/>
                <w:sz w:val="24"/>
              </w:rPr>
            </w:pPr>
            <w:r w:rsidRPr="00E0744A">
              <w:rPr>
                <w:rFonts w:eastAsiaTheme="minorEastAsia" w:hAnsiTheme="minorEastAsia"/>
                <w:color w:val="333333"/>
                <w:kern w:val="0"/>
                <w:sz w:val="24"/>
              </w:rPr>
              <w:t>阿胶</w:t>
            </w:r>
          </w:p>
        </w:tc>
        <w:tc>
          <w:tcPr>
            <w:tcW w:w="462" w:type="pct"/>
            <w:vMerge/>
            <w:hideMark/>
          </w:tcPr>
          <w:p w14:paraId="2B8DB0FC" w14:textId="77777777" w:rsidR="00E0744A" w:rsidRPr="00E0744A" w:rsidRDefault="00E0744A" w:rsidP="00E0744A">
            <w:pPr>
              <w:widowControl/>
              <w:jc w:val="left"/>
              <w:rPr>
                <w:rFonts w:eastAsiaTheme="minorEastAsia"/>
                <w:kern w:val="0"/>
                <w:sz w:val="24"/>
              </w:rPr>
            </w:pPr>
          </w:p>
        </w:tc>
      </w:tr>
      <w:tr w:rsidR="00E0744A" w:rsidRPr="00E0744A" w14:paraId="1EA4AC83" w14:textId="77777777" w:rsidTr="0056264C">
        <w:trPr>
          <w:trHeight w:val="113"/>
        </w:trPr>
        <w:tc>
          <w:tcPr>
            <w:tcW w:w="540" w:type="pct"/>
            <w:vMerge/>
            <w:hideMark/>
          </w:tcPr>
          <w:p w14:paraId="1C8BC5AF" w14:textId="77777777" w:rsidR="00E0744A" w:rsidRPr="00E0744A" w:rsidRDefault="00E0744A" w:rsidP="00E0744A">
            <w:pPr>
              <w:widowControl/>
              <w:jc w:val="left"/>
              <w:rPr>
                <w:rFonts w:eastAsiaTheme="minorEastAsia"/>
                <w:kern w:val="0"/>
                <w:sz w:val="24"/>
              </w:rPr>
            </w:pPr>
          </w:p>
        </w:tc>
        <w:tc>
          <w:tcPr>
            <w:tcW w:w="763" w:type="pct"/>
            <w:hideMark/>
          </w:tcPr>
          <w:p w14:paraId="392B84F2" w14:textId="77777777" w:rsidR="00E0744A" w:rsidRPr="00E0744A" w:rsidRDefault="00E0744A" w:rsidP="00E0744A">
            <w:pPr>
              <w:widowControl/>
              <w:spacing w:line="113" w:lineRule="atLeast"/>
              <w:ind w:left="48" w:right="48"/>
              <w:jc w:val="center"/>
              <w:rPr>
                <w:rFonts w:eastAsiaTheme="minorEastAsia"/>
                <w:kern w:val="0"/>
                <w:sz w:val="24"/>
              </w:rPr>
            </w:pPr>
            <w:r w:rsidRPr="00E0744A">
              <w:rPr>
                <w:rFonts w:eastAsiaTheme="minorEastAsia"/>
                <w:color w:val="333333"/>
                <w:kern w:val="0"/>
                <w:sz w:val="24"/>
              </w:rPr>
              <w:t>2</w:t>
            </w:r>
            <w:r w:rsidRPr="00E0744A">
              <w:rPr>
                <w:rFonts w:eastAsiaTheme="minorEastAsia" w:hAnsiTheme="minorEastAsia"/>
                <w:color w:val="333333"/>
                <w:kern w:val="0"/>
                <w:sz w:val="24"/>
              </w:rPr>
              <w:t>以下</w:t>
            </w:r>
          </w:p>
        </w:tc>
        <w:tc>
          <w:tcPr>
            <w:tcW w:w="3235" w:type="pct"/>
            <w:hideMark/>
          </w:tcPr>
          <w:p w14:paraId="5597FE7F" w14:textId="77777777" w:rsidR="00E0744A" w:rsidRPr="00E0744A" w:rsidRDefault="00E0744A" w:rsidP="00E0744A">
            <w:pPr>
              <w:widowControl/>
              <w:spacing w:line="113" w:lineRule="atLeast"/>
              <w:ind w:left="48" w:right="48"/>
              <w:jc w:val="left"/>
              <w:rPr>
                <w:rFonts w:eastAsiaTheme="minorEastAsia"/>
                <w:kern w:val="0"/>
                <w:sz w:val="24"/>
              </w:rPr>
            </w:pPr>
            <w:r w:rsidRPr="00E0744A">
              <w:rPr>
                <w:rFonts w:eastAsiaTheme="minorEastAsia" w:hAnsiTheme="minorEastAsia"/>
                <w:color w:val="333333"/>
                <w:kern w:val="0"/>
                <w:sz w:val="24"/>
              </w:rPr>
              <w:t>鹿角胶、甘草、冰片、金银花、石膏、黄耆、丹参、白芍、红参、人参</w:t>
            </w:r>
          </w:p>
        </w:tc>
        <w:tc>
          <w:tcPr>
            <w:tcW w:w="462" w:type="pct"/>
            <w:vMerge/>
            <w:hideMark/>
          </w:tcPr>
          <w:p w14:paraId="430B2C06" w14:textId="77777777" w:rsidR="00E0744A" w:rsidRPr="00E0744A" w:rsidRDefault="00E0744A" w:rsidP="00E0744A">
            <w:pPr>
              <w:widowControl/>
              <w:jc w:val="left"/>
              <w:rPr>
                <w:rFonts w:eastAsiaTheme="minorEastAsia"/>
                <w:kern w:val="0"/>
                <w:sz w:val="24"/>
              </w:rPr>
            </w:pPr>
          </w:p>
        </w:tc>
      </w:tr>
      <w:tr w:rsidR="00E0744A" w:rsidRPr="00E0744A" w14:paraId="277F14C3" w14:textId="77777777" w:rsidTr="0056264C">
        <w:trPr>
          <w:trHeight w:val="113"/>
        </w:trPr>
        <w:tc>
          <w:tcPr>
            <w:tcW w:w="540" w:type="pct"/>
            <w:hideMark/>
          </w:tcPr>
          <w:p w14:paraId="2E7AD843" w14:textId="77777777" w:rsidR="00E0744A" w:rsidRPr="00E0744A" w:rsidRDefault="00E0744A" w:rsidP="00E0744A">
            <w:pPr>
              <w:widowControl/>
              <w:ind w:left="48" w:right="48"/>
              <w:jc w:val="center"/>
              <w:rPr>
                <w:rFonts w:eastAsiaTheme="minorEastAsia"/>
                <w:kern w:val="0"/>
                <w:sz w:val="24"/>
              </w:rPr>
            </w:pPr>
            <w:r w:rsidRPr="00E0744A">
              <w:rPr>
                <w:rFonts w:eastAsiaTheme="minorEastAsia"/>
                <w:color w:val="333333"/>
                <w:kern w:val="0"/>
                <w:sz w:val="24"/>
              </w:rPr>
              <w:t>BHC</w:t>
            </w:r>
          </w:p>
          <w:p w14:paraId="39C73E6F" w14:textId="77777777" w:rsidR="00E0744A" w:rsidRPr="00E0744A" w:rsidRDefault="00E0744A" w:rsidP="00E0744A">
            <w:pPr>
              <w:widowControl/>
              <w:spacing w:line="113" w:lineRule="atLeast"/>
              <w:ind w:left="48" w:right="48"/>
              <w:jc w:val="center"/>
              <w:rPr>
                <w:rFonts w:eastAsiaTheme="minorEastAsia"/>
                <w:kern w:val="0"/>
                <w:sz w:val="24"/>
              </w:rPr>
            </w:pPr>
            <w:r w:rsidRPr="00E0744A">
              <w:rPr>
                <w:rFonts w:eastAsiaTheme="minorEastAsia" w:hAnsiTheme="minorEastAsia"/>
                <w:color w:val="333333"/>
                <w:kern w:val="0"/>
                <w:sz w:val="24"/>
              </w:rPr>
              <w:t>含量</w:t>
            </w:r>
          </w:p>
        </w:tc>
        <w:tc>
          <w:tcPr>
            <w:tcW w:w="763" w:type="pct"/>
            <w:hideMark/>
          </w:tcPr>
          <w:p w14:paraId="2BB2F5BA" w14:textId="77777777" w:rsidR="00E0744A" w:rsidRPr="00E0744A" w:rsidRDefault="00E0744A" w:rsidP="00E0744A">
            <w:pPr>
              <w:widowControl/>
              <w:spacing w:line="113" w:lineRule="atLeast"/>
              <w:ind w:left="48" w:right="48"/>
              <w:jc w:val="center"/>
              <w:rPr>
                <w:rFonts w:eastAsiaTheme="minorEastAsia"/>
                <w:kern w:val="0"/>
                <w:sz w:val="24"/>
              </w:rPr>
            </w:pPr>
            <w:r w:rsidRPr="00E0744A">
              <w:rPr>
                <w:rFonts w:eastAsiaTheme="minorEastAsia"/>
                <w:color w:val="333333"/>
                <w:kern w:val="0"/>
                <w:sz w:val="24"/>
              </w:rPr>
              <w:t>0.2</w:t>
            </w:r>
            <w:r w:rsidRPr="00E0744A">
              <w:rPr>
                <w:rFonts w:eastAsiaTheme="minorEastAsia" w:hAnsiTheme="minorEastAsia"/>
                <w:color w:val="333333"/>
                <w:kern w:val="0"/>
                <w:sz w:val="24"/>
              </w:rPr>
              <w:t>以下</w:t>
            </w:r>
          </w:p>
        </w:tc>
        <w:tc>
          <w:tcPr>
            <w:tcW w:w="3235" w:type="pct"/>
            <w:hideMark/>
          </w:tcPr>
          <w:p w14:paraId="0B89AC67" w14:textId="77777777" w:rsidR="00E0744A" w:rsidRPr="00E0744A" w:rsidRDefault="00E0744A" w:rsidP="00E0744A">
            <w:pPr>
              <w:widowControl/>
              <w:spacing w:line="113" w:lineRule="atLeast"/>
              <w:ind w:left="48" w:right="48"/>
              <w:jc w:val="left"/>
              <w:rPr>
                <w:rFonts w:eastAsiaTheme="minorEastAsia"/>
                <w:kern w:val="0"/>
                <w:sz w:val="24"/>
              </w:rPr>
            </w:pPr>
            <w:r w:rsidRPr="00E0744A">
              <w:rPr>
                <w:rFonts w:eastAsiaTheme="minorEastAsia" w:hAnsiTheme="minorEastAsia"/>
                <w:color w:val="333333"/>
                <w:kern w:val="0"/>
                <w:sz w:val="24"/>
              </w:rPr>
              <w:t>山茱萸、紫苏叶、大枣、陈皮、枇杷叶、牡丹皮、远志、细辛、肉桂、桂皮、桂枝</w:t>
            </w:r>
          </w:p>
        </w:tc>
        <w:tc>
          <w:tcPr>
            <w:tcW w:w="462" w:type="pct"/>
            <w:hideMark/>
          </w:tcPr>
          <w:p w14:paraId="3BA79800" w14:textId="77777777" w:rsidR="00E0744A" w:rsidRPr="00E0744A" w:rsidRDefault="00E0744A" w:rsidP="00E0744A">
            <w:pPr>
              <w:widowControl/>
              <w:spacing w:line="113" w:lineRule="atLeast"/>
              <w:ind w:left="48" w:right="48"/>
              <w:jc w:val="left"/>
              <w:rPr>
                <w:rFonts w:eastAsiaTheme="minorEastAsia"/>
                <w:kern w:val="0"/>
                <w:sz w:val="24"/>
              </w:rPr>
            </w:pPr>
            <w:r w:rsidRPr="00E0744A">
              <w:rPr>
                <w:rFonts w:eastAsiaTheme="minorEastAsia"/>
                <w:color w:val="333333"/>
                <w:kern w:val="0"/>
                <w:sz w:val="24"/>
              </w:rPr>
              <w:t> </w:t>
            </w:r>
          </w:p>
        </w:tc>
      </w:tr>
      <w:tr w:rsidR="00E0744A" w:rsidRPr="00E0744A" w14:paraId="0CDD2629" w14:textId="77777777" w:rsidTr="0056264C">
        <w:trPr>
          <w:trHeight w:val="113"/>
        </w:trPr>
        <w:tc>
          <w:tcPr>
            <w:tcW w:w="540" w:type="pct"/>
            <w:hideMark/>
          </w:tcPr>
          <w:p w14:paraId="514C51BC" w14:textId="77777777" w:rsidR="00E0744A" w:rsidRPr="00E0744A" w:rsidRDefault="00E0744A" w:rsidP="00E0744A">
            <w:pPr>
              <w:widowControl/>
              <w:ind w:left="48" w:right="48"/>
              <w:jc w:val="center"/>
              <w:rPr>
                <w:rFonts w:eastAsiaTheme="minorEastAsia"/>
                <w:kern w:val="0"/>
                <w:sz w:val="24"/>
              </w:rPr>
            </w:pPr>
            <w:r w:rsidRPr="00E0744A">
              <w:rPr>
                <w:rFonts w:eastAsiaTheme="minorEastAsia"/>
                <w:color w:val="333333"/>
                <w:kern w:val="0"/>
                <w:sz w:val="24"/>
              </w:rPr>
              <w:t>DDT</w:t>
            </w:r>
          </w:p>
          <w:p w14:paraId="77E86B6A" w14:textId="77777777" w:rsidR="00E0744A" w:rsidRPr="00E0744A" w:rsidRDefault="00E0744A" w:rsidP="00E0744A">
            <w:pPr>
              <w:widowControl/>
              <w:spacing w:line="113" w:lineRule="atLeast"/>
              <w:ind w:left="48" w:right="48"/>
              <w:jc w:val="center"/>
              <w:rPr>
                <w:rFonts w:eastAsiaTheme="minorEastAsia"/>
                <w:kern w:val="0"/>
                <w:sz w:val="24"/>
              </w:rPr>
            </w:pPr>
            <w:r w:rsidRPr="00E0744A">
              <w:rPr>
                <w:rFonts w:eastAsiaTheme="minorEastAsia" w:hAnsiTheme="minorEastAsia"/>
                <w:color w:val="333333"/>
                <w:kern w:val="0"/>
                <w:sz w:val="24"/>
              </w:rPr>
              <w:t>含量</w:t>
            </w:r>
          </w:p>
        </w:tc>
        <w:tc>
          <w:tcPr>
            <w:tcW w:w="763" w:type="pct"/>
            <w:hideMark/>
          </w:tcPr>
          <w:p w14:paraId="2A6DC4B5" w14:textId="77777777" w:rsidR="00E0744A" w:rsidRPr="00E0744A" w:rsidRDefault="00E0744A" w:rsidP="00E0744A">
            <w:pPr>
              <w:widowControl/>
              <w:spacing w:line="113" w:lineRule="atLeast"/>
              <w:ind w:left="48" w:right="48"/>
              <w:jc w:val="center"/>
              <w:rPr>
                <w:rFonts w:eastAsiaTheme="minorEastAsia"/>
                <w:kern w:val="0"/>
                <w:sz w:val="24"/>
              </w:rPr>
            </w:pPr>
            <w:r w:rsidRPr="00E0744A">
              <w:rPr>
                <w:rFonts w:eastAsiaTheme="minorEastAsia"/>
                <w:color w:val="333333"/>
                <w:kern w:val="0"/>
                <w:sz w:val="24"/>
              </w:rPr>
              <w:t>0.2</w:t>
            </w:r>
            <w:r w:rsidRPr="00E0744A">
              <w:rPr>
                <w:rFonts w:eastAsiaTheme="minorEastAsia" w:hAnsiTheme="minorEastAsia"/>
                <w:color w:val="333333"/>
                <w:kern w:val="0"/>
                <w:sz w:val="24"/>
              </w:rPr>
              <w:t>以下</w:t>
            </w:r>
          </w:p>
        </w:tc>
        <w:tc>
          <w:tcPr>
            <w:tcW w:w="3235" w:type="pct"/>
            <w:hideMark/>
          </w:tcPr>
          <w:p w14:paraId="50202FB1" w14:textId="77777777" w:rsidR="00E0744A" w:rsidRPr="00E0744A" w:rsidRDefault="00E0744A" w:rsidP="00E0744A">
            <w:pPr>
              <w:widowControl/>
              <w:spacing w:line="113" w:lineRule="atLeast"/>
              <w:ind w:left="48" w:right="48"/>
              <w:jc w:val="left"/>
              <w:rPr>
                <w:rFonts w:eastAsiaTheme="minorEastAsia"/>
                <w:kern w:val="0"/>
                <w:sz w:val="24"/>
              </w:rPr>
            </w:pPr>
            <w:r w:rsidRPr="00E0744A">
              <w:rPr>
                <w:rFonts w:eastAsiaTheme="minorEastAsia" w:hAnsiTheme="minorEastAsia"/>
                <w:color w:val="333333"/>
                <w:kern w:val="0"/>
                <w:sz w:val="24"/>
              </w:rPr>
              <w:t>山茱萸、紫苏叶、大枣、陈皮、枇杷叶、牡丹皮、番泻叶、远志、细辛、肉桂、桂皮、桂枝</w:t>
            </w:r>
          </w:p>
        </w:tc>
        <w:tc>
          <w:tcPr>
            <w:tcW w:w="462" w:type="pct"/>
            <w:hideMark/>
          </w:tcPr>
          <w:p w14:paraId="7DD26E44" w14:textId="77777777" w:rsidR="00E0744A" w:rsidRPr="00E0744A" w:rsidRDefault="00E0744A" w:rsidP="00E0744A">
            <w:pPr>
              <w:widowControl/>
              <w:spacing w:line="113" w:lineRule="atLeast"/>
              <w:ind w:left="48" w:right="48"/>
              <w:jc w:val="left"/>
              <w:rPr>
                <w:rFonts w:eastAsiaTheme="minorEastAsia"/>
                <w:kern w:val="0"/>
                <w:sz w:val="24"/>
              </w:rPr>
            </w:pPr>
            <w:r w:rsidRPr="00E0744A">
              <w:rPr>
                <w:rFonts w:eastAsiaTheme="minorEastAsia"/>
                <w:color w:val="333333"/>
                <w:kern w:val="0"/>
                <w:sz w:val="24"/>
              </w:rPr>
              <w:t> </w:t>
            </w:r>
          </w:p>
        </w:tc>
      </w:tr>
    </w:tbl>
    <w:p w14:paraId="1B0DA553" w14:textId="77777777" w:rsidR="0044261F" w:rsidRPr="00E0744A" w:rsidRDefault="0044261F" w:rsidP="00334A0B">
      <w:pPr>
        <w:spacing w:line="360" w:lineRule="auto"/>
        <w:ind w:firstLineChars="200" w:firstLine="480"/>
        <w:rPr>
          <w:sz w:val="24"/>
        </w:rPr>
      </w:pPr>
    </w:p>
    <w:p w14:paraId="758C1DFE" w14:textId="77777777" w:rsidR="00334A0B" w:rsidRPr="003C6224" w:rsidRDefault="00334A0B" w:rsidP="004D189E">
      <w:pPr>
        <w:pStyle w:val="3"/>
        <w:pBdr>
          <w:bottom w:val="single" w:sz="6" w:space="8" w:color="E7E7EB"/>
        </w:pBdr>
        <w:spacing w:beforeLines="150" w:before="468" w:after="0" w:line="360" w:lineRule="auto"/>
        <w:rPr>
          <w:rFonts w:ascii="Helvetica" w:hAnsi="Helvetica"/>
          <w:bCs w:val="0"/>
          <w:color w:val="000000"/>
          <w:sz w:val="24"/>
          <w:szCs w:val="24"/>
        </w:rPr>
      </w:pPr>
      <w:bookmarkStart w:id="24" w:name="_Toc418865065"/>
      <w:r w:rsidRPr="003C6224">
        <w:rPr>
          <w:rFonts w:ascii="Helvetica" w:hAnsi="Helvetica" w:hint="eastAsia"/>
          <w:bCs w:val="0"/>
          <w:color w:val="000000"/>
          <w:sz w:val="24"/>
          <w:szCs w:val="24"/>
        </w:rPr>
        <w:t>台湾修订食品用洗涤剂卫生标准</w:t>
      </w:r>
      <w:bookmarkEnd w:id="24"/>
    </w:p>
    <w:p w14:paraId="1B6785FF" w14:textId="77777777" w:rsidR="00617EA3" w:rsidRDefault="004F20E8" w:rsidP="00334A0B">
      <w:pPr>
        <w:spacing w:line="360" w:lineRule="auto"/>
        <w:ind w:firstLineChars="200" w:firstLine="480"/>
        <w:rPr>
          <w:sz w:val="24"/>
        </w:rPr>
      </w:pPr>
      <w:r>
        <w:rPr>
          <w:rFonts w:hint="eastAsia"/>
          <w:sz w:val="24"/>
        </w:rPr>
        <w:t>近日，</w:t>
      </w:r>
      <w:r w:rsidR="00617EA3">
        <w:rPr>
          <w:rFonts w:hint="eastAsia"/>
          <w:sz w:val="24"/>
        </w:rPr>
        <w:t>台湾发布</w:t>
      </w:r>
      <w:r w:rsidR="00617EA3" w:rsidRPr="00617EA3">
        <w:rPr>
          <w:sz w:val="24"/>
        </w:rPr>
        <w:t>G/SPS/N/TPKM/314/Rev.1/Add.1</w:t>
      </w:r>
      <w:r w:rsidR="00617EA3">
        <w:rPr>
          <w:rFonts w:hint="eastAsia"/>
          <w:sz w:val="24"/>
        </w:rPr>
        <w:t>号</w:t>
      </w:r>
      <w:r w:rsidR="00617EA3">
        <w:rPr>
          <w:rFonts w:hint="eastAsia"/>
          <w:sz w:val="24"/>
        </w:rPr>
        <w:t>TBT</w:t>
      </w:r>
      <w:r w:rsidR="00617EA3">
        <w:rPr>
          <w:rFonts w:hint="eastAsia"/>
          <w:sz w:val="24"/>
        </w:rPr>
        <w:t>通报，公布了最新修订的食品用洗涤剂卫生标准，该标准已于</w:t>
      </w:r>
      <w:r w:rsidR="00617EA3">
        <w:rPr>
          <w:rFonts w:hint="eastAsia"/>
          <w:sz w:val="24"/>
        </w:rPr>
        <w:t>2015</w:t>
      </w:r>
      <w:r w:rsidR="00617EA3">
        <w:rPr>
          <w:rFonts w:hint="eastAsia"/>
          <w:sz w:val="24"/>
        </w:rPr>
        <w:t>年</w:t>
      </w:r>
      <w:r w:rsidR="00617EA3">
        <w:rPr>
          <w:rFonts w:hint="eastAsia"/>
          <w:sz w:val="24"/>
        </w:rPr>
        <w:t>4</w:t>
      </w:r>
      <w:r w:rsidR="00617EA3">
        <w:rPr>
          <w:rFonts w:hint="eastAsia"/>
          <w:sz w:val="24"/>
        </w:rPr>
        <w:t>月</w:t>
      </w:r>
      <w:r w:rsidR="00617EA3">
        <w:rPr>
          <w:rFonts w:hint="eastAsia"/>
          <w:sz w:val="24"/>
        </w:rPr>
        <w:t>27</w:t>
      </w:r>
      <w:r w:rsidR="00617EA3">
        <w:rPr>
          <w:rFonts w:hint="eastAsia"/>
          <w:sz w:val="24"/>
        </w:rPr>
        <w:t>生效。</w:t>
      </w:r>
    </w:p>
    <w:p w14:paraId="6D8C50B0" w14:textId="77777777" w:rsidR="00334A0B" w:rsidRPr="00334A0B" w:rsidRDefault="00334A0B" w:rsidP="00334A0B">
      <w:pPr>
        <w:spacing w:line="360" w:lineRule="auto"/>
        <w:ind w:firstLineChars="200" w:firstLine="480"/>
        <w:rPr>
          <w:sz w:val="24"/>
        </w:rPr>
      </w:pPr>
      <w:r>
        <w:rPr>
          <w:rFonts w:hint="eastAsia"/>
          <w:sz w:val="24"/>
        </w:rPr>
        <w:t>其中</w:t>
      </w:r>
      <w:r w:rsidRPr="00334A0B">
        <w:rPr>
          <w:rFonts w:hint="eastAsia"/>
          <w:sz w:val="24"/>
        </w:rPr>
        <w:t>第三条</w:t>
      </w:r>
      <w:r>
        <w:rPr>
          <w:rFonts w:hint="eastAsia"/>
          <w:sz w:val="24"/>
        </w:rPr>
        <w:t>规定，</w:t>
      </w:r>
      <w:r w:rsidRPr="00334A0B">
        <w:rPr>
          <w:rFonts w:hint="eastAsia"/>
          <w:sz w:val="24"/>
        </w:rPr>
        <w:t>食品用洗洁剂之卫生应符合列标准：</w:t>
      </w:r>
    </w:p>
    <w:p w14:paraId="3B0073F6" w14:textId="77777777" w:rsidR="00334A0B" w:rsidRPr="00334A0B" w:rsidRDefault="00334A0B" w:rsidP="00334A0B">
      <w:pPr>
        <w:spacing w:line="360" w:lineRule="auto"/>
        <w:ind w:firstLineChars="200" w:firstLine="480"/>
        <w:rPr>
          <w:sz w:val="24"/>
        </w:rPr>
      </w:pPr>
      <w:r w:rsidRPr="00334A0B">
        <w:rPr>
          <w:rFonts w:hint="eastAsia"/>
          <w:sz w:val="24"/>
        </w:rPr>
        <w:t>一、砷：</w:t>
      </w:r>
      <w:r w:rsidRPr="00334A0B">
        <w:rPr>
          <w:sz w:val="24"/>
        </w:rPr>
        <w:t xml:space="preserve">0.05 ppm </w:t>
      </w:r>
      <w:r w:rsidRPr="00334A0B">
        <w:rPr>
          <w:rFonts w:hint="eastAsia"/>
          <w:sz w:val="24"/>
        </w:rPr>
        <w:t>以下（以</w:t>
      </w:r>
      <w:r w:rsidRPr="00334A0B">
        <w:rPr>
          <w:sz w:val="24"/>
        </w:rPr>
        <w:t>As 2O3</w:t>
      </w:r>
      <w:r w:rsidRPr="00334A0B">
        <w:rPr>
          <w:rFonts w:hint="eastAsia"/>
          <w:sz w:val="24"/>
        </w:rPr>
        <w:t>计</w:t>
      </w:r>
      <w:r w:rsidRPr="00334A0B">
        <w:rPr>
          <w:sz w:val="24"/>
        </w:rPr>
        <w:t xml:space="preserve"> </w:t>
      </w:r>
      <w:r w:rsidRPr="00334A0B">
        <w:rPr>
          <w:rFonts w:hint="eastAsia"/>
          <w:sz w:val="24"/>
        </w:rPr>
        <w:t>计）；</w:t>
      </w:r>
      <w:r w:rsidRPr="00334A0B">
        <w:rPr>
          <w:sz w:val="24"/>
        </w:rPr>
        <w:t xml:space="preserve"> </w:t>
      </w:r>
      <w:r w:rsidR="00074F89">
        <w:rPr>
          <w:rFonts w:hint="eastAsia"/>
          <w:sz w:val="24"/>
        </w:rPr>
        <w:t>依产品标示，于稀释后使用时之溶液浓度为基准</w:t>
      </w:r>
    </w:p>
    <w:p w14:paraId="1B6D804F" w14:textId="77777777" w:rsidR="00334A0B" w:rsidRPr="00334A0B" w:rsidRDefault="00334A0B" w:rsidP="00334A0B">
      <w:pPr>
        <w:spacing w:line="360" w:lineRule="auto"/>
        <w:ind w:firstLineChars="200" w:firstLine="480"/>
        <w:rPr>
          <w:sz w:val="24"/>
        </w:rPr>
      </w:pPr>
      <w:r w:rsidRPr="00334A0B">
        <w:rPr>
          <w:rFonts w:hint="eastAsia"/>
          <w:sz w:val="24"/>
        </w:rPr>
        <w:t>二、重金属：</w:t>
      </w:r>
      <w:r w:rsidRPr="00334A0B">
        <w:rPr>
          <w:sz w:val="24"/>
        </w:rPr>
        <w:t>1 ppm</w:t>
      </w:r>
      <w:r w:rsidRPr="00334A0B">
        <w:rPr>
          <w:rFonts w:hint="eastAsia"/>
          <w:sz w:val="24"/>
        </w:rPr>
        <w:t>以下（以</w:t>
      </w:r>
      <w:r w:rsidRPr="00334A0B">
        <w:rPr>
          <w:sz w:val="24"/>
        </w:rPr>
        <w:t xml:space="preserve">Pb </w:t>
      </w:r>
      <w:r w:rsidRPr="00334A0B">
        <w:rPr>
          <w:rFonts w:hint="eastAsia"/>
          <w:sz w:val="24"/>
        </w:rPr>
        <w:t>计）；依产品标示</w:t>
      </w:r>
      <w:r>
        <w:rPr>
          <w:rFonts w:hint="eastAsia"/>
          <w:sz w:val="24"/>
        </w:rPr>
        <w:t>，</w:t>
      </w:r>
      <w:r w:rsidR="00074F89">
        <w:rPr>
          <w:rFonts w:hint="eastAsia"/>
          <w:sz w:val="24"/>
        </w:rPr>
        <w:t>于稀释后使用时之溶液浓度为基准</w:t>
      </w:r>
    </w:p>
    <w:p w14:paraId="52E0054E" w14:textId="77777777" w:rsidR="00334A0B" w:rsidRPr="00334A0B" w:rsidRDefault="00334A0B" w:rsidP="00334A0B">
      <w:pPr>
        <w:spacing w:line="360" w:lineRule="auto"/>
        <w:ind w:firstLineChars="200" w:firstLine="480"/>
        <w:rPr>
          <w:sz w:val="24"/>
        </w:rPr>
      </w:pPr>
      <w:r w:rsidRPr="00334A0B">
        <w:rPr>
          <w:rFonts w:hint="eastAsia"/>
          <w:sz w:val="24"/>
        </w:rPr>
        <w:t>三、甲醇含量：</w:t>
      </w:r>
      <w:r w:rsidRPr="00334A0B">
        <w:rPr>
          <w:sz w:val="24"/>
        </w:rPr>
        <w:t>1 mg/mL</w:t>
      </w:r>
      <w:r w:rsidR="00074F89">
        <w:rPr>
          <w:rFonts w:hint="eastAsia"/>
          <w:sz w:val="24"/>
        </w:rPr>
        <w:t>以下</w:t>
      </w:r>
    </w:p>
    <w:p w14:paraId="77385A6C" w14:textId="77777777" w:rsidR="008B4D69" w:rsidRDefault="00334A0B" w:rsidP="008B4D69">
      <w:pPr>
        <w:spacing w:line="360" w:lineRule="auto"/>
        <w:ind w:leftChars="50" w:left="105" w:firstLineChars="150" w:firstLine="360"/>
        <w:rPr>
          <w:sz w:val="24"/>
        </w:rPr>
      </w:pPr>
      <w:r w:rsidRPr="00334A0B">
        <w:rPr>
          <w:rFonts w:hint="eastAsia"/>
          <w:sz w:val="24"/>
        </w:rPr>
        <w:t>四、壬基苯酚类界面活性剂</w:t>
      </w:r>
    </w:p>
    <w:p w14:paraId="47F1E050" w14:textId="77777777" w:rsidR="00334A0B" w:rsidRPr="00334A0B" w:rsidRDefault="00334A0B" w:rsidP="008B4D69">
      <w:pPr>
        <w:spacing w:line="360" w:lineRule="auto"/>
        <w:ind w:leftChars="50" w:left="105" w:firstLineChars="150" w:firstLine="360"/>
        <w:rPr>
          <w:sz w:val="24"/>
        </w:rPr>
      </w:pPr>
      <w:r w:rsidRPr="00334A0B">
        <w:rPr>
          <w:rFonts w:hint="eastAsia"/>
          <w:sz w:val="24"/>
        </w:rPr>
        <w:t>（</w:t>
      </w:r>
      <w:r w:rsidRPr="00334A0B">
        <w:rPr>
          <w:sz w:val="24"/>
        </w:rPr>
        <w:t>nonylphenolnonylphenolnonylphenolnonylphenolnonylphenolnonylphenolnonylphenolnonylphenolnonylphenolnonylphenolnonylphenol</w:t>
      </w:r>
      <w:r w:rsidRPr="00334A0B">
        <w:rPr>
          <w:rFonts w:hint="eastAsia"/>
          <w:sz w:val="24"/>
        </w:rPr>
        <w:t>及</w:t>
      </w:r>
      <w:r w:rsidRPr="00334A0B">
        <w:rPr>
          <w:sz w:val="24"/>
        </w:rPr>
        <w:t xml:space="preserve"> nonylphenol nonylphenol nonylphenol nonylphenol nonylphenol nonylphenol nonylphenol nonylphenol nonylphenol nonylphenol nonylphenol ethoxylate </w:t>
      </w:r>
      <w:r w:rsidRPr="00334A0B">
        <w:rPr>
          <w:sz w:val="24"/>
        </w:rPr>
        <w:lastRenderedPageBreak/>
        <w:t>ethoxylateethoxylateethoxylateethoxylateethoxylateethoxylate ethoxylate</w:t>
      </w:r>
      <w:r w:rsidRPr="00334A0B">
        <w:rPr>
          <w:rFonts w:hint="eastAsia"/>
          <w:sz w:val="24"/>
        </w:rPr>
        <w:t>）：百分之</w:t>
      </w:r>
      <w:r w:rsidRPr="00334A0B">
        <w:rPr>
          <w:sz w:val="24"/>
        </w:rPr>
        <w:t xml:space="preserve"> 0.1</w:t>
      </w:r>
      <w:r w:rsidR="00074F89">
        <w:rPr>
          <w:rFonts w:hint="eastAsia"/>
          <w:sz w:val="24"/>
        </w:rPr>
        <w:t>（重量比）以下</w:t>
      </w:r>
    </w:p>
    <w:p w14:paraId="2537394D" w14:textId="77777777" w:rsidR="00334A0B" w:rsidRPr="00334A0B" w:rsidRDefault="00074F89" w:rsidP="00334A0B">
      <w:pPr>
        <w:spacing w:line="360" w:lineRule="auto"/>
        <w:ind w:firstLineChars="200" w:firstLine="480"/>
        <w:rPr>
          <w:sz w:val="24"/>
        </w:rPr>
      </w:pPr>
      <w:r>
        <w:rPr>
          <w:rFonts w:hint="eastAsia"/>
          <w:sz w:val="24"/>
        </w:rPr>
        <w:t>五、荧光增白剂：不得检出</w:t>
      </w:r>
    </w:p>
    <w:p w14:paraId="529E0973" w14:textId="77777777" w:rsidR="00334A0B" w:rsidRDefault="00074F89" w:rsidP="00334A0B">
      <w:pPr>
        <w:spacing w:line="360" w:lineRule="auto"/>
        <w:ind w:firstLineChars="200" w:firstLine="480"/>
        <w:rPr>
          <w:sz w:val="24"/>
        </w:rPr>
      </w:pPr>
      <w:r>
        <w:rPr>
          <w:rFonts w:hint="eastAsia"/>
          <w:sz w:val="24"/>
        </w:rPr>
        <w:t>六、香料及着色剂，应以准用之食品添加物为限</w:t>
      </w:r>
    </w:p>
    <w:p w14:paraId="13DD6FC0" w14:textId="77777777" w:rsidR="00F11DBE" w:rsidRDefault="00F11DBE" w:rsidP="00334A0B">
      <w:pPr>
        <w:spacing w:line="360" w:lineRule="auto"/>
        <w:ind w:firstLineChars="200" w:firstLine="480"/>
        <w:rPr>
          <w:sz w:val="24"/>
        </w:rPr>
      </w:pPr>
      <w:r>
        <w:rPr>
          <w:rFonts w:hint="eastAsia"/>
          <w:sz w:val="24"/>
        </w:rPr>
        <w:t>附件一列出了可用于食品及食品接触性材料、工具表面消毒的主要消毒剂成分的最大浓度限量，附件二列出了可用于食品中的消毒剂及其在食品中的残留浓度限量。</w:t>
      </w:r>
      <w:r w:rsidR="00D268AC">
        <w:rPr>
          <w:rFonts w:hint="eastAsia"/>
          <w:sz w:val="24"/>
        </w:rPr>
        <w:t>列表如下：</w:t>
      </w:r>
    </w:p>
    <w:p w14:paraId="3114CC9A" w14:textId="77777777" w:rsidR="008B4D69" w:rsidRDefault="00407262" w:rsidP="00334A0B">
      <w:pPr>
        <w:spacing w:line="360" w:lineRule="auto"/>
        <w:ind w:firstLineChars="200" w:firstLine="480"/>
        <w:rPr>
          <w:sz w:val="24"/>
        </w:rPr>
      </w:pPr>
      <w:r>
        <w:rPr>
          <w:rFonts w:hint="eastAsia"/>
          <w:noProof/>
          <w:sz w:val="24"/>
        </w:rPr>
        <w:lastRenderedPageBreak/>
        <w:drawing>
          <wp:inline distT="0" distB="0" distL="0" distR="0" wp14:anchorId="7BF634FA" wp14:editId="2F5B66CA">
            <wp:extent cx="4648200" cy="6972300"/>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4648200" cy="6972300"/>
                    </a:xfrm>
                    <a:prstGeom prst="rect">
                      <a:avLst/>
                    </a:prstGeom>
                    <a:noFill/>
                    <a:ln w="9525">
                      <a:noFill/>
                      <a:miter lim="800000"/>
                      <a:headEnd/>
                      <a:tailEnd/>
                    </a:ln>
                  </pic:spPr>
                </pic:pic>
              </a:graphicData>
            </a:graphic>
          </wp:inline>
        </w:drawing>
      </w:r>
    </w:p>
    <w:p w14:paraId="05F9FE19" w14:textId="77777777" w:rsidR="00407262" w:rsidRDefault="00407262" w:rsidP="00334A0B">
      <w:pPr>
        <w:spacing w:line="360" w:lineRule="auto"/>
        <w:ind w:firstLineChars="200" w:firstLine="480"/>
        <w:rPr>
          <w:sz w:val="24"/>
        </w:rPr>
      </w:pPr>
      <w:r>
        <w:rPr>
          <w:rFonts w:hint="eastAsia"/>
          <w:noProof/>
          <w:sz w:val="24"/>
        </w:rPr>
        <w:lastRenderedPageBreak/>
        <w:drawing>
          <wp:inline distT="0" distB="0" distL="0" distR="0" wp14:anchorId="608329A0" wp14:editId="22E0BB97">
            <wp:extent cx="4638675" cy="6991350"/>
            <wp:effectExtent l="1905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4638675" cy="6991350"/>
                    </a:xfrm>
                    <a:prstGeom prst="rect">
                      <a:avLst/>
                    </a:prstGeom>
                    <a:noFill/>
                    <a:ln w="9525">
                      <a:noFill/>
                      <a:miter lim="800000"/>
                      <a:headEnd/>
                      <a:tailEnd/>
                    </a:ln>
                  </pic:spPr>
                </pic:pic>
              </a:graphicData>
            </a:graphic>
          </wp:inline>
        </w:drawing>
      </w:r>
    </w:p>
    <w:p w14:paraId="6295C9DD" w14:textId="77777777" w:rsidR="00407262" w:rsidRDefault="00407262" w:rsidP="00334A0B">
      <w:pPr>
        <w:spacing w:line="360" w:lineRule="auto"/>
        <w:ind w:firstLineChars="200" w:firstLine="480"/>
        <w:rPr>
          <w:sz w:val="24"/>
        </w:rPr>
      </w:pPr>
      <w:r>
        <w:rPr>
          <w:rFonts w:hint="eastAsia"/>
          <w:noProof/>
          <w:sz w:val="24"/>
        </w:rPr>
        <w:lastRenderedPageBreak/>
        <w:drawing>
          <wp:inline distT="0" distB="0" distL="0" distR="0" wp14:anchorId="228948E1" wp14:editId="07BD9BFC">
            <wp:extent cx="4629150" cy="7048500"/>
            <wp:effectExtent l="19050" t="0" r="0" b="0"/>
            <wp:docPr id="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4629150" cy="7048500"/>
                    </a:xfrm>
                    <a:prstGeom prst="rect">
                      <a:avLst/>
                    </a:prstGeom>
                    <a:noFill/>
                    <a:ln w="9525">
                      <a:noFill/>
                      <a:miter lim="800000"/>
                      <a:headEnd/>
                      <a:tailEnd/>
                    </a:ln>
                  </pic:spPr>
                </pic:pic>
              </a:graphicData>
            </a:graphic>
          </wp:inline>
        </w:drawing>
      </w:r>
    </w:p>
    <w:p w14:paraId="276E19C0" w14:textId="77777777" w:rsidR="00407262" w:rsidRDefault="00620115" w:rsidP="00334A0B">
      <w:pPr>
        <w:spacing w:line="360" w:lineRule="auto"/>
        <w:ind w:firstLineChars="200" w:firstLine="480"/>
        <w:rPr>
          <w:sz w:val="24"/>
        </w:rPr>
      </w:pPr>
      <w:r>
        <w:rPr>
          <w:rFonts w:hint="eastAsia"/>
          <w:noProof/>
          <w:sz w:val="24"/>
        </w:rPr>
        <w:lastRenderedPageBreak/>
        <w:drawing>
          <wp:inline distT="0" distB="0" distL="0" distR="0" wp14:anchorId="1015C786" wp14:editId="2E942344">
            <wp:extent cx="4638675" cy="7143750"/>
            <wp:effectExtent l="1905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srcRect/>
                    <a:stretch>
                      <a:fillRect/>
                    </a:stretch>
                  </pic:blipFill>
                  <pic:spPr bwMode="auto">
                    <a:xfrm>
                      <a:off x="0" y="0"/>
                      <a:ext cx="4638675" cy="7143750"/>
                    </a:xfrm>
                    <a:prstGeom prst="rect">
                      <a:avLst/>
                    </a:prstGeom>
                    <a:noFill/>
                    <a:ln w="9525">
                      <a:noFill/>
                      <a:miter lim="800000"/>
                      <a:headEnd/>
                      <a:tailEnd/>
                    </a:ln>
                  </pic:spPr>
                </pic:pic>
              </a:graphicData>
            </a:graphic>
          </wp:inline>
        </w:drawing>
      </w:r>
    </w:p>
    <w:p w14:paraId="45DE94E5" w14:textId="77777777" w:rsidR="00620115" w:rsidRDefault="001575B8" w:rsidP="00334A0B">
      <w:pPr>
        <w:spacing w:line="360" w:lineRule="auto"/>
        <w:ind w:firstLineChars="200" w:firstLine="480"/>
        <w:rPr>
          <w:sz w:val="24"/>
        </w:rPr>
      </w:pPr>
      <w:r>
        <w:rPr>
          <w:rFonts w:hint="eastAsia"/>
          <w:noProof/>
          <w:sz w:val="24"/>
        </w:rPr>
        <w:lastRenderedPageBreak/>
        <w:drawing>
          <wp:inline distT="0" distB="0" distL="0" distR="0" wp14:anchorId="0419BB67" wp14:editId="6A370DC5">
            <wp:extent cx="4657725" cy="5343525"/>
            <wp:effectExtent l="1905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srcRect/>
                    <a:stretch>
                      <a:fillRect/>
                    </a:stretch>
                  </pic:blipFill>
                  <pic:spPr bwMode="auto">
                    <a:xfrm>
                      <a:off x="0" y="0"/>
                      <a:ext cx="4657725" cy="5343525"/>
                    </a:xfrm>
                    <a:prstGeom prst="rect">
                      <a:avLst/>
                    </a:prstGeom>
                    <a:noFill/>
                    <a:ln w="9525">
                      <a:noFill/>
                      <a:miter lim="800000"/>
                      <a:headEnd/>
                      <a:tailEnd/>
                    </a:ln>
                  </pic:spPr>
                </pic:pic>
              </a:graphicData>
            </a:graphic>
          </wp:inline>
        </w:drawing>
      </w:r>
    </w:p>
    <w:p w14:paraId="0702ED3C" w14:textId="77777777" w:rsidR="00D67F8D" w:rsidRDefault="00D67F8D" w:rsidP="00334A0B">
      <w:pPr>
        <w:spacing w:line="360" w:lineRule="auto"/>
        <w:ind w:firstLineChars="200" w:firstLine="480"/>
        <w:rPr>
          <w:sz w:val="24"/>
        </w:rPr>
      </w:pPr>
      <w:r>
        <w:rPr>
          <w:rFonts w:hint="eastAsia"/>
          <w:noProof/>
          <w:sz w:val="24"/>
        </w:rPr>
        <w:drawing>
          <wp:inline distT="0" distB="0" distL="0" distR="0" wp14:anchorId="5D1836FA" wp14:editId="0501EAB1">
            <wp:extent cx="4596130" cy="3133725"/>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srcRect/>
                    <a:stretch>
                      <a:fillRect/>
                    </a:stretch>
                  </pic:blipFill>
                  <pic:spPr bwMode="auto">
                    <a:xfrm>
                      <a:off x="0" y="0"/>
                      <a:ext cx="4599709" cy="3136165"/>
                    </a:xfrm>
                    <a:prstGeom prst="rect">
                      <a:avLst/>
                    </a:prstGeom>
                    <a:noFill/>
                    <a:ln w="9525">
                      <a:noFill/>
                      <a:miter lim="800000"/>
                      <a:headEnd/>
                      <a:tailEnd/>
                    </a:ln>
                  </pic:spPr>
                </pic:pic>
              </a:graphicData>
            </a:graphic>
          </wp:inline>
        </w:drawing>
      </w:r>
    </w:p>
    <w:p w14:paraId="1653DAAF" w14:textId="77777777" w:rsidR="0078157A" w:rsidRPr="00334A0B" w:rsidRDefault="0078157A" w:rsidP="00334A0B">
      <w:pPr>
        <w:spacing w:line="360" w:lineRule="auto"/>
        <w:ind w:firstLineChars="200" w:firstLine="480"/>
        <w:rPr>
          <w:sz w:val="24"/>
        </w:rPr>
      </w:pPr>
    </w:p>
    <w:p w14:paraId="29F934C8" w14:textId="77777777" w:rsidR="00F67308" w:rsidRPr="00321259" w:rsidRDefault="00552437" w:rsidP="00321259">
      <w:pPr>
        <w:widowControl/>
        <w:tabs>
          <w:tab w:val="left" w:pos="360"/>
        </w:tabs>
        <w:spacing w:line="360" w:lineRule="auto"/>
        <w:outlineLvl w:val="1"/>
        <w:rPr>
          <w:b/>
          <w:bCs/>
          <w:sz w:val="32"/>
          <w:szCs w:val="32"/>
        </w:rPr>
      </w:pPr>
      <w:bookmarkStart w:id="25" w:name="_Toc418865066"/>
      <w:r w:rsidRPr="00321259">
        <w:rPr>
          <w:rFonts w:hint="eastAsia"/>
          <w:b/>
          <w:bCs/>
          <w:sz w:val="32"/>
          <w:szCs w:val="32"/>
        </w:rPr>
        <w:lastRenderedPageBreak/>
        <w:t>中国</w:t>
      </w:r>
      <w:bookmarkEnd w:id="25"/>
    </w:p>
    <w:p w14:paraId="586AA1E4" w14:textId="77777777" w:rsidR="00AD5AFB" w:rsidRDefault="00AD5AFB" w:rsidP="004D189E">
      <w:pPr>
        <w:pStyle w:val="3"/>
        <w:pBdr>
          <w:bottom w:val="single" w:sz="6" w:space="8" w:color="E7E7EB"/>
        </w:pBdr>
        <w:spacing w:beforeLines="150" w:before="468" w:after="0" w:line="360" w:lineRule="auto"/>
        <w:rPr>
          <w:rFonts w:ascii="Helvetica" w:hAnsi="Helvetica"/>
          <w:bCs w:val="0"/>
          <w:color w:val="000000"/>
          <w:sz w:val="24"/>
          <w:szCs w:val="24"/>
        </w:rPr>
      </w:pPr>
      <w:bookmarkStart w:id="26" w:name="_Toc418865067"/>
      <w:r>
        <w:rPr>
          <w:rFonts w:ascii="Helvetica" w:hAnsi="Helvetica" w:hint="eastAsia"/>
          <w:bCs w:val="0"/>
          <w:color w:val="000000"/>
          <w:sz w:val="24"/>
          <w:szCs w:val="24"/>
        </w:rPr>
        <w:t>食品安全法</w:t>
      </w:r>
      <w:r w:rsidR="008465D4">
        <w:rPr>
          <w:rFonts w:hint="eastAsia"/>
          <w:sz w:val="24"/>
        </w:rPr>
        <w:t>2015</w:t>
      </w:r>
      <w:r w:rsidR="008465D4">
        <w:rPr>
          <w:rFonts w:hint="eastAsia"/>
          <w:sz w:val="24"/>
        </w:rPr>
        <w:t>版与</w:t>
      </w:r>
      <w:r w:rsidR="008465D4">
        <w:rPr>
          <w:rFonts w:hint="eastAsia"/>
          <w:sz w:val="24"/>
        </w:rPr>
        <w:t>2009</w:t>
      </w:r>
      <w:r w:rsidR="008465D4">
        <w:rPr>
          <w:rFonts w:hint="eastAsia"/>
          <w:sz w:val="24"/>
        </w:rPr>
        <w:t>版详细对比表</w:t>
      </w:r>
      <w:bookmarkEnd w:id="26"/>
    </w:p>
    <w:p w14:paraId="0DD17B60" w14:textId="77777777" w:rsidR="005A0D94" w:rsidRDefault="005A0D94" w:rsidP="005A0D94">
      <w:pPr>
        <w:spacing w:line="360" w:lineRule="auto"/>
        <w:ind w:firstLineChars="200" w:firstLine="480"/>
        <w:rPr>
          <w:sz w:val="24"/>
        </w:rPr>
      </w:pPr>
      <w:r w:rsidRPr="005A0D94">
        <w:rPr>
          <w:rFonts w:hint="eastAsia"/>
          <w:sz w:val="24"/>
        </w:rPr>
        <w:t>4</w:t>
      </w:r>
      <w:r w:rsidRPr="005A0D94">
        <w:rPr>
          <w:rFonts w:hint="eastAsia"/>
          <w:sz w:val="24"/>
        </w:rPr>
        <w:t>月</w:t>
      </w:r>
      <w:r w:rsidRPr="005A0D94">
        <w:rPr>
          <w:rFonts w:hint="eastAsia"/>
          <w:sz w:val="24"/>
        </w:rPr>
        <w:t>24</w:t>
      </w:r>
      <w:r w:rsidRPr="005A0D94">
        <w:rPr>
          <w:rFonts w:hint="eastAsia"/>
          <w:sz w:val="24"/>
        </w:rPr>
        <w:t>日</w:t>
      </w:r>
      <w:r>
        <w:rPr>
          <w:rFonts w:hint="eastAsia"/>
          <w:sz w:val="24"/>
        </w:rPr>
        <w:t>，</w:t>
      </w:r>
      <w:r w:rsidRPr="005A0D94">
        <w:rPr>
          <w:rFonts w:hint="eastAsia"/>
          <w:sz w:val="24"/>
        </w:rPr>
        <w:t>第十二届全国人民代表大会常务委员会第十四次会议修订</w:t>
      </w:r>
      <w:r>
        <w:rPr>
          <w:rFonts w:hint="eastAsia"/>
          <w:sz w:val="24"/>
        </w:rPr>
        <w:t>通过了新的《食品安全法》</w:t>
      </w:r>
      <w:r w:rsidR="0086543A">
        <w:rPr>
          <w:rFonts w:hint="eastAsia"/>
          <w:sz w:val="24"/>
        </w:rPr>
        <w:t>，新修订的食品安全法共</w:t>
      </w:r>
      <w:r w:rsidR="0086543A">
        <w:rPr>
          <w:rFonts w:hint="eastAsia"/>
          <w:sz w:val="24"/>
        </w:rPr>
        <w:t>154</w:t>
      </w:r>
      <w:r w:rsidR="0086543A">
        <w:rPr>
          <w:rFonts w:hint="eastAsia"/>
          <w:sz w:val="24"/>
        </w:rPr>
        <w:t>条，</w:t>
      </w:r>
      <w:r w:rsidR="008465D4">
        <w:rPr>
          <w:rFonts w:hint="eastAsia"/>
          <w:sz w:val="24"/>
        </w:rPr>
        <w:t>2015</w:t>
      </w:r>
      <w:r w:rsidR="008465D4">
        <w:rPr>
          <w:rFonts w:hint="eastAsia"/>
          <w:sz w:val="24"/>
        </w:rPr>
        <w:t>版与</w:t>
      </w:r>
      <w:r w:rsidR="008465D4">
        <w:rPr>
          <w:rFonts w:hint="eastAsia"/>
          <w:sz w:val="24"/>
        </w:rPr>
        <w:t>2009</w:t>
      </w:r>
      <w:r w:rsidR="008465D4">
        <w:rPr>
          <w:rFonts w:hint="eastAsia"/>
          <w:sz w:val="24"/>
        </w:rPr>
        <w:t>版法规的详细对比表格参见本报告附件。</w:t>
      </w:r>
    </w:p>
    <w:p w14:paraId="3876D9A8" w14:textId="77777777" w:rsidR="005A0D94" w:rsidRPr="00AB0030" w:rsidRDefault="00AB0030" w:rsidP="004D189E">
      <w:pPr>
        <w:pStyle w:val="3"/>
        <w:pBdr>
          <w:bottom w:val="single" w:sz="6" w:space="8" w:color="E7E7EB"/>
        </w:pBdr>
        <w:spacing w:beforeLines="150" w:before="468" w:after="0" w:line="360" w:lineRule="auto"/>
        <w:rPr>
          <w:rFonts w:ascii="Helvetica" w:hAnsi="Helvetica"/>
          <w:bCs w:val="0"/>
          <w:color w:val="000000"/>
          <w:sz w:val="24"/>
          <w:szCs w:val="24"/>
        </w:rPr>
      </w:pPr>
      <w:bookmarkStart w:id="27" w:name="_Toc418865068"/>
      <w:r w:rsidRPr="00AB0030">
        <w:rPr>
          <w:rFonts w:ascii="Helvetica" w:hAnsi="Helvetica" w:hint="eastAsia"/>
          <w:bCs w:val="0"/>
          <w:color w:val="000000"/>
          <w:sz w:val="24"/>
          <w:szCs w:val="24"/>
        </w:rPr>
        <w:t>新修订的广告法将于</w:t>
      </w:r>
      <w:r w:rsidRPr="00AB0030">
        <w:rPr>
          <w:rFonts w:ascii="Helvetica" w:hAnsi="Helvetica" w:hint="eastAsia"/>
          <w:bCs w:val="0"/>
          <w:color w:val="000000"/>
          <w:sz w:val="24"/>
          <w:szCs w:val="24"/>
        </w:rPr>
        <w:t>9</w:t>
      </w:r>
      <w:r w:rsidRPr="00AB0030">
        <w:rPr>
          <w:rFonts w:ascii="Helvetica" w:hAnsi="Helvetica" w:hint="eastAsia"/>
          <w:bCs w:val="0"/>
          <w:color w:val="000000"/>
          <w:sz w:val="24"/>
          <w:szCs w:val="24"/>
        </w:rPr>
        <w:t>月</w:t>
      </w:r>
      <w:r w:rsidRPr="00AB0030">
        <w:rPr>
          <w:rFonts w:ascii="Helvetica" w:hAnsi="Helvetica" w:hint="eastAsia"/>
          <w:bCs w:val="0"/>
          <w:color w:val="000000"/>
          <w:sz w:val="24"/>
          <w:szCs w:val="24"/>
        </w:rPr>
        <w:t>1</w:t>
      </w:r>
      <w:r w:rsidRPr="00AB0030">
        <w:rPr>
          <w:rFonts w:ascii="Helvetica" w:hAnsi="Helvetica" w:hint="eastAsia"/>
          <w:bCs w:val="0"/>
          <w:color w:val="000000"/>
          <w:sz w:val="24"/>
          <w:szCs w:val="24"/>
        </w:rPr>
        <w:t>日开始实施</w:t>
      </w:r>
      <w:bookmarkEnd w:id="27"/>
    </w:p>
    <w:p w14:paraId="4288DC52" w14:textId="77777777" w:rsidR="00AB0030" w:rsidRDefault="00350DC7" w:rsidP="00AD5AFB">
      <w:pPr>
        <w:spacing w:line="360" w:lineRule="auto"/>
        <w:ind w:firstLineChars="200" w:firstLine="480"/>
        <w:rPr>
          <w:sz w:val="24"/>
        </w:rPr>
      </w:pPr>
      <w:r>
        <w:rPr>
          <w:rFonts w:hint="eastAsia"/>
          <w:sz w:val="24"/>
        </w:rPr>
        <w:t>4</w:t>
      </w:r>
      <w:r>
        <w:rPr>
          <w:rFonts w:hint="eastAsia"/>
          <w:sz w:val="24"/>
        </w:rPr>
        <w:t>月</w:t>
      </w:r>
      <w:r>
        <w:rPr>
          <w:rFonts w:hint="eastAsia"/>
          <w:sz w:val="24"/>
        </w:rPr>
        <w:t>24</w:t>
      </w:r>
      <w:r>
        <w:rPr>
          <w:rFonts w:hint="eastAsia"/>
          <w:sz w:val="24"/>
        </w:rPr>
        <w:t>日，</w:t>
      </w:r>
      <w:r w:rsidRPr="005A0D94">
        <w:rPr>
          <w:rFonts w:hint="eastAsia"/>
          <w:sz w:val="24"/>
        </w:rPr>
        <w:t>第十二届全国人民代表大会常务委员会第十四次会议</w:t>
      </w:r>
      <w:r>
        <w:rPr>
          <w:rFonts w:hint="eastAsia"/>
          <w:sz w:val="24"/>
        </w:rPr>
        <w:t>表决通过了新修订的《广告法》，将于</w:t>
      </w:r>
      <w:r>
        <w:rPr>
          <w:rFonts w:hint="eastAsia"/>
          <w:sz w:val="24"/>
        </w:rPr>
        <w:t>9</w:t>
      </w:r>
      <w:r>
        <w:rPr>
          <w:rFonts w:hint="eastAsia"/>
          <w:sz w:val="24"/>
        </w:rPr>
        <w:t>月</w:t>
      </w:r>
      <w:r>
        <w:rPr>
          <w:rFonts w:hint="eastAsia"/>
          <w:sz w:val="24"/>
        </w:rPr>
        <w:t>1</w:t>
      </w:r>
      <w:r>
        <w:rPr>
          <w:rFonts w:hint="eastAsia"/>
          <w:sz w:val="24"/>
        </w:rPr>
        <w:t>日正式实施。这是</w:t>
      </w:r>
      <w:r>
        <w:rPr>
          <w:rFonts w:hint="eastAsia"/>
          <w:sz w:val="24"/>
        </w:rPr>
        <w:t>1994</w:t>
      </w:r>
      <w:r>
        <w:rPr>
          <w:rFonts w:hint="eastAsia"/>
          <w:sz w:val="24"/>
        </w:rPr>
        <w:t>年广告法颁布以来的首次修订，新广告法对药品、医疗器械、保健食品、医疗、农药、兽药、饲料、酒类、招商、教育培训等多种中药商品和服务的广告内容做出了具体规范要求。</w:t>
      </w:r>
    </w:p>
    <w:p w14:paraId="17790AE9" w14:textId="77777777" w:rsidR="00E46D84" w:rsidRDefault="00E46D84" w:rsidP="00AD5AFB">
      <w:pPr>
        <w:spacing w:line="360" w:lineRule="auto"/>
        <w:ind w:firstLineChars="200" w:firstLine="480"/>
        <w:rPr>
          <w:sz w:val="24"/>
        </w:rPr>
      </w:pPr>
      <w:r>
        <w:rPr>
          <w:rFonts w:hint="eastAsia"/>
          <w:sz w:val="24"/>
        </w:rPr>
        <w:t>关于酒类的相关条款摘录如下：</w:t>
      </w:r>
    </w:p>
    <w:p w14:paraId="19A44D4F" w14:textId="77777777" w:rsidR="00170191" w:rsidRPr="00170191" w:rsidRDefault="00170191" w:rsidP="00170191">
      <w:pPr>
        <w:spacing w:line="360" w:lineRule="auto"/>
        <w:ind w:firstLineChars="200" w:firstLine="480"/>
        <w:rPr>
          <w:sz w:val="24"/>
        </w:rPr>
      </w:pPr>
      <w:r w:rsidRPr="00170191">
        <w:rPr>
          <w:rFonts w:hint="eastAsia"/>
          <w:sz w:val="24"/>
        </w:rPr>
        <w:t>第二十三条</w:t>
      </w:r>
      <w:r w:rsidRPr="00170191">
        <w:rPr>
          <w:rFonts w:hint="eastAsia"/>
          <w:sz w:val="24"/>
        </w:rPr>
        <w:t xml:space="preserve"> </w:t>
      </w:r>
      <w:r w:rsidRPr="00E46D84">
        <w:rPr>
          <w:rFonts w:hint="eastAsia"/>
          <w:sz w:val="24"/>
          <w:highlight w:val="yellow"/>
        </w:rPr>
        <w:t>酒类广告</w:t>
      </w:r>
      <w:r w:rsidRPr="00170191">
        <w:rPr>
          <w:rFonts w:hint="eastAsia"/>
          <w:sz w:val="24"/>
        </w:rPr>
        <w:t>不得含有下列内容：</w:t>
      </w:r>
    </w:p>
    <w:p w14:paraId="4F36A02C" w14:textId="77777777" w:rsidR="00170191" w:rsidRPr="00170191" w:rsidRDefault="00170191" w:rsidP="00170191">
      <w:pPr>
        <w:spacing w:line="360" w:lineRule="auto"/>
        <w:ind w:firstLineChars="200" w:firstLine="480"/>
        <w:rPr>
          <w:sz w:val="24"/>
        </w:rPr>
      </w:pPr>
      <w:r w:rsidRPr="00170191">
        <w:rPr>
          <w:rFonts w:hint="eastAsia"/>
          <w:sz w:val="24"/>
        </w:rPr>
        <w:t>（一）诱导、怂恿饮酒或者宣传无节制饮酒；</w:t>
      </w:r>
    </w:p>
    <w:p w14:paraId="7DAB94F8" w14:textId="77777777" w:rsidR="00170191" w:rsidRPr="00170191" w:rsidRDefault="00170191" w:rsidP="00170191">
      <w:pPr>
        <w:spacing w:line="360" w:lineRule="auto"/>
        <w:ind w:firstLineChars="200" w:firstLine="480"/>
        <w:rPr>
          <w:sz w:val="24"/>
        </w:rPr>
      </w:pPr>
      <w:r w:rsidRPr="00170191">
        <w:rPr>
          <w:rFonts w:hint="eastAsia"/>
          <w:sz w:val="24"/>
        </w:rPr>
        <w:t>（二）出现饮酒的动作；</w:t>
      </w:r>
    </w:p>
    <w:p w14:paraId="3A7ED7E5" w14:textId="77777777" w:rsidR="00170191" w:rsidRPr="00170191" w:rsidRDefault="00170191" w:rsidP="00170191">
      <w:pPr>
        <w:spacing w:line="360" w:lineRule="auto"/>
        <w:ind w:firstLineChars="200" w:firstLine="480"/>
        <w:rPr>
          <w:sz w:val="24"/>
        </w:rPr>
      </w:pPr>
      <w:r w:rsidRPr="00170191">
        <w:rPr>
          <w:rFonts w:hint="eastAsia"/>
          <w:sz w:val="24"/>
        </w:rPr>
        <w:t>（三）表现驾驶车、船、飞机等活动；</w:t>
      </w:r>
    </w:p>
    <w:p w14:paraId="2F2D31F3" w14:textId="77777777" w:rsidR="00170191" w:rsidRPr="00170191" w:rsidRDefault="00170191" w:rsidP="00170191">
      <w:pPr>
        <w:spacing w:line="360" w:lineRule="auto"/>
        <w:ind w:firstLineChars="200" w:firstLine="480"/>
        <w:rPr>
          <w:sz w:val="24"/>
        </w:rPr>
      </w:pPr>
      <w:r w:rsidRPr="00170191">
        <w:rPr>
          <w:rFonts w:hint="eastAsia"/>
          <w:sz w:val="24"/>
        </w:rPr>
        <w:t>（四）明示或者暗示饮酒有消除紧张和焦虑、增加体力等功效。</w:t>
      </w:r>
    </w:p>
    <w:p w14:paraId="73E2153C" w14:textId="77777777" w:rsidR="000B45E5" w:rsidRDefault="000B45E5" w:rsidP="00E46D84">
      <w:pPr>
        <w:spacing w:line="360" w:lineRule="auto"/>
        <w:ind w:firstLineChars="200" w:firstLine="480"/>
        <w:rPr>
          <w:sz w:val="24"/>
        </w:rPr>
      </w:pPr>
    </w:p>
    <w:p w14:paraId="43559675" w14:textId="77777777" w:rsidR="005A0D94" w:rsidRDefault="00E46D84" w:rsidP="00E46D84">
      <w:pPr>
        <w:spacing w:line="360" w:lineRule="auto"/>
        <w:ind w:firstLineChars="200" w:firstLine="480"/>
        <w:rPr>
          <w:sz w:val="24"/>
        </w:rPr>
      </w:pPr>
      <w:r w:rsidRPr="00E46D84">
        <w:rPr>
          <w:rFonts w:hint="eastAsia"/>
          <w:sz w:val="24"/>
        </w:rPr>
        <w:t>第四十条</w:t>
      </w:r>
      <w:r>
        <w:rPr>
          <w:rFonts w:hint="eastAsia"/>
          <w:sz w:val="24"/>
        </w:rPr>
        <w:t xml:space="preserve"> </w:t>
      </w:r>
      <w:r w:rsidRPr="00E46D84">
        <w:rPr>
          <w:rFonts w:hint="eastAsia"/>
          <w:sz w:val="24"/>
        </w:rPr>
        <w:t>在针对未成年人的大众传播媒介上不得发布医疗、药品、保健食品、医疗器械、化妆品、</w:t>
      </w:r>
      <w:r w:rsidRPr="00E46D84">
        <w:rPr>
          <w:rFonts w:hint="eastAsia"/>
          <w:sz w:val="24"/>
          <w:highlight w:val="yellow"/>
        </w:rPr>
        <w:t>酒类</w:t>
      </w:r>
      <w:r w:rsidRPr="00E46D84">
        <w:rPr>
          <w:rFonts w:hint="eastAsia"/>
          <w:sz w:val="24"/>
        </w:rPr>
        <w:t>、美容广告，以及不利于未成年人身心健康的网络游戏广告。</w:t>
      </w:r>
    </w:p>
    <w:p w14:paraId="4579E37D" w14:textId="77777777" w:rsidR="000B45E5" w:rsidRDefault="000B45E5" w:rsidP="00E46D84">
      <w:pPr>
        <w:spacing w:line="360" w:lineRule="auto"/>
        <w:ind w:firstLineChars="200" w:firstLine="480"/>
        <w:rPr>
          <w:sz w:val="24"/>
        </w:rPr>
      </w:pPr>
    </w:p>
    <w:p w14:paraId="70191C35" w14:textId="77777777" w:rsidR="00E46D84" w:rsidRDefault="00E46D84" w:rsidP="00E46D84">
      <w:pPr>
        <w:spacing w:line="360" w:lineRule="auto"/>
        <w:ind w:firstLineChars="200" w:firstLine="480"/>
        <w:rPr>
          <w:sz w:val="24"/>
        </w:rPr>
      </w:pPr>
      <w:r w:rsidRPr="00E46D84">
        <w:rPr>
          <w:sz w:val="24"/>
        </w:rPr>
        <w:t>第五十七条有下列行为之一的，由工商行政管理部门责令停止发布广告，对广告主处二十万元以上一百万元以下的罚款，情节严重的，并可以吊销营业执照，由广告审查机关撤销广告审查批准文件、一年内不受理其广告审查申请；对广告经营者、广告发布者，由工商行政管理部门没收广告费用，处二十万元</w:t>
      </w:r>
      <w:r w:rsidRPr="00E46D84">
        <w:rPr>
          <w:sz w:val="24"/>
        </w:rPr>
        <w:lastRenderedPageBreak/>
        <w:t>以上一百万元以下的罚款，情节严重的，并可以吊销营业执照、吊销广告发布登记证件：</w:t>
      </w:r>
    </w:p>
    <w:p w14:paraId="0E5C0961" w14:textId="77777777" w:rsidR="00575B57" w:rsidRPr="00E46D84" w:rsidRDefault="00101E13" w:rsidP="00E46D84">
      <w:pPr>
        <w:spacing w:line="360" w:lineRule="auto"/>
        <w:ind w:firstLineChars="200" w:firstLine="480"/>
        <w:rPr>
          <w:sz w:val="24"/>
        </w:rPr>
      </w:pPr>
      <w:r>
        <w:rPr>
          <w:rFonts w:hint="eastAsia"/>
          <w:sz w:val="24"/>
        </w:rPr>
        <w:t>（一）</w:t>
      </w:r>
      <w:r w:rsidR="007D1884">
        <w:rPr>
          <w:rFonts w:hint="eastAsia"/>
          <w:sz w:val="24"/>
        </w:rPr>
        <w:t>……</w:t>
      </w:r>
      <w:r>
        <w:rPr>
          <w:rFonts w:hint="eastAsia"/>
          <w:sz w:val="24"/>
        </w:rPr>
        <w:t>（五）</w:t>
      </w:r>
    </w:p>
    <w:p w14:paraId="7BE085E8" w14:textId="77777777" w:rsidR="00E46D84" w:rsidRPr="00E46D84" w:rsidRDefault="00101E13" w:rsidP="00E46D84">
      <w:pPr>
        <w:spacing w:line="360" w:lineRule="auto"/>
        <w:ind w:firstLineChars="200" w:firstLine="480"/>
        <w:rPr>
          <w:sz w:val="24"/>
        </w:rPr>
      </w:pPr>
      <w:r>
        <w:rPr>
          <w:sz w:val="24"/>
        </w:rPr>
        <w:t>（六</w:t>
      </w:r>
      <w:r>
        <w:rPr>
          <w:rFonts w:hint="eastAsia"/>
          <w:sz w:val="24"/>
        </w:rPr>
        <w:t>）</w:t>
      </w:r>
      <w:r w:rsidR="00E46D84" w:rsidRPr="00E46D84">
        <w:rPr>
          <w:sz w:val="24"/>
        </w:rPr>
        <w:t>违反本法第四十条第一款规定，在针对未成年人的大众传播媒介上发布医疗、药品、保健食品、医疗器械、化妆品、酒类、美容广告，以及不利于未成年人身心健康的网络游戏广告的。</w:t>
      </w:r>
    </w:p>
    <w:p w14:paraId="6F7E13E8" w14:textId="77777777" w:rsidR="000B45E5" w:rsidRDefault="000B45E5" w:rsidP="00101E13">
      <w:pPr>
        <w:spacing w:line="360" w:lineRule="auto"/>
        <w:ind w:firstLineChars="200" w:firstLine="480"/>
        <w:rPr>
          <w:sz w:val="24"/>
        </w:rPr>
      </w:pPr>
    </w:p>
    <w:p w14:paraId="52CEAA95" w14:textId="77777777" w:rsidR="00E46D84" w:rsidRPr="00E46D84" w:rsidRDefault="00E46D84" w:rsidP="00E46D84">
      <w:pPr>
        <w:spacing w:line="360" w:lineRule="auto"/>
        <w:ind w:firstLineChars="200" w:firstLine="480"/>
        <w:rPr>
          <w:sz w:val="24"/>
        </w:rPr>
      </w:pPr>
      <w:r w:rsidRPr="00E46D84">
        <w:rPr>
          <w:sz w:val="24"/>
        </w:rPr>
        <w:t>第五十八条有下列行为之一的，由工商行政管理部门责令停止发布广告，责令广告主在相应范围内消除影响，处广告费用一倍以上三倍以下的罚款，广告费用无法计算或者明显偏低的，处十万元以上二十万元以下的罚款；情节严重的，处广告费用三倍以上五倍以下的罚款，广告费用无法计算或者明显偏低的，处二十万元以上一百万元以下的罚款，可以吊销营业执照，并由广告审查机关撤销广告审查批准文件、一年内不受理其广告审查申请：</w:t>
      </w:r>
    </w:p>
    <w:p w14:paraId="5D730758" w14:textId="77777777" w:rsidR="007D79BA" w:rsidRPr="00E46D84" w:rsidRDefault="007D79BA" w:rsidP="007D79BA">
      <w:pPr>
        <w:spacing w:line="360" w:lineRule="auto"/>
        <w:ind w:firstLineChars="200" w:firstLine="480"/>
        <w:rPr>
          <w:sz w:val="24"/>
        </w:rPr>
      </w:pPr>
      <w:r>
        <w:rPr>
          <w:rFonts w:hint="eastAsia"/>
          <w:sz w:val="24"/>
        </w:rPr>
        <w:t>（一）……（四）</w:t>
      </w:r>
    </w:p>
    <w:p w14:paraId="20EDA66B" w14:textId="77777777" w:rsidR="00E46D84" w:rsidRDefault="00E46D84" w:rsidP="00E46D84">
      <w:pPr>
        <w:spacing w:line="360" w:lineRule="auto"/>
        <w:ind w:firstLineChars="200" w:firstLine="480"/>
        <w:rPr>
          <w:sz w:val="24"/>
        </w:rPr>
      </w:pPr>
      <w:r w:rsidRPr="00E46D84">
        <w:rPr>
          <w:sz w:val="24"/>
        </w:rPr>
        <w:t>（五）违反本法第二十三条规定发布酒类广告的；</w:t>
      </w:r>
    </w:p>
    <w:p w14:paraId="58161C7A" w14:textId="77777777" w:rsidR="00E46D84" w:rsidRDefault="00E46D84" w:rsidP="00E46D84">
      <w:pPr>
        <w:spacing w:line="360" w:lineRule="auto"/>
        <w:ind w:firstLineChars="200" w:firstLine="480"/>
        <w:rPr>
          <w:sz w:val="24"/>
        </w:rPr>
      </w:pPr>
    </w:p>
    <w:p w14:paraId="634F6AB5" w14:textId="77777777" w:rsidR="00D83E94" w:rsidRPr="00D83E94" w:rsidRDefault="00D83E94" w:rsidP="004D189E">
      <w:pPr>
        <w:pStyle w:val="3"/>
        <w:pBdr>
          <w:bottom w:val="single" w:sz="6" w:space="8" w:color="E7E7EB"/>
        </w:pBdr>
        <w:spacing w:beforeLines="150" w:before="468" w:after="0" w:line="360" w:lineRule="auto"/>
        <w:rPr>
          <w:rFonts w:ascii="Helvetica" w:hAnsi="Helvetica"/>
          <w:bCs w:val="0"/>
          <w:color w:val="000000"/>
          <w:sz w:val="24"/>
          <w:szCs w:val="24"/>
        </w:rPr>
      </w:pPr>
      <w:bookmarkStart w:id="28" w:name="_Toc418865069"/>
      <w:r w:rsidRPr="00D83E94">
        <w:rPr>
          <w:rFonts w:ascii="Helvetica" w:hAnsi="Helvetica" w:hint="eastAsia"/>
          <w:bCs w:val="0"/>
          <w:color w:val="000000"/>
          <w:sz w:val="24"/>
          <w:szCs w:val="24"/>
        </w:rPr>
        <w:t>《食品工业企业诚信管理体系建立及实施通用要求》（征求意见稿）国家标准发布</w:t>
      </w:r>
      <w:bookmarkEnd w:id="28"/>
    </w:p>
    <w:p w14:paraId="78BD7B4A" w14:textId="77777777" w:rsidR="00E46D84" w:rsidRDefault="00D83E94" w:rsidP="004135AA">
      <w:pPr>
        <w:spacing w:line="360" w:lineRule="auto"/>
        <w:ind w:firstLineChars="200" w:firstLine="480"/>
        <w:rPr>
          <w:sz w:val="24"/>
        </w:rPr>
      </w:pPr>
      <w:r w:rsidRPr="00D83E94">
        <w:rPr>
          <w:rFonts w:hint="eastAsia"/>
          <w:sz w:val="24"/>
        </w:rPr>
        <w:t>由工业和信息化部负责归口制定的国家标准《食品工业企业诚信管理体系建立及实施通用要求》（征求意见稿）已完成，现公开征求意见。</w:t>
      </w:r>
      <w:r w:rsidR="004135AA" w:rsidRPr="004135AA">
        <w:rPr>
          <w:rFonts w:hint="eastAsia"/>
          <w:sz w:val="24"/>
        </w:rPr>
        <w:t>本标准由工业和信息化部消费品工业司提出并归口，由国家认证认可监督管理委员会认证认可技术研究所等单位负责起草。</w:t>
      </w:r>
    </w:p>
    <w:p w14:paraId="182FC869" w14:textId="77777777" w:rsidR="004135AA" w:rsidRPr="004135AA" w:rsidRDefault="004135AA" w:rsidP="004135AA">
      <w:pPr>
        <w:spacing w:line="360" w:lineRule="auto"/>
        <w:ind w:firstLineChars="200" w:firstLine="480"/>
        <w:rPr>
          <w:sz w:val="24"/>
        </w:rPr>
      </w:pPr>
      <w:r w:rsidRPr="004135AA">
        <w:rPr>
          <w:rFonts w:hint="eastAsia"/>
          <w:sz w:val="24"/>
        </w:rPr>
        <w:t>2009</w:t>
      </w:r>
      <w:r w:rsidRPr="004135AA">
        <w:rPr>
          <w:rFonts w:hint="eastAsia"/>
          <w:sz w:val="24"/>
        </w:rPr>
        <w:t>年</w:t>
      </w:r>
      <w:r w:rsidRPr="004135AA">
        <w:rPr>
          <w:rFonts w:hint="eastAsia"/>
          <w:sz w:val="24"/>
        </w:rPr>
        <w:t>12</w:t>
      </w:r>
      <w:r w:rsidRPr="004135AA">
        <w:rPr>
          <w:rFonts w:hint="eastAsia"/>
          <w:sz w:val="24"/>
        </w:rPr>
        <w:t>月</w:t>
      </w:r>
      <w:r w:rsidRPr="004135AA">
        <w:rPr>
          <w:rFonts w:hint="eastAsia"/>
          <w:sz w:val="24"/>
        </w:rPr>
        <w:t>30</w:t>
      </w:r>
      <w:r w:rsidRPr="004135AA">
        <w:rPr>
          <w:rFonts w:hint="eastAsia"/>
          <w:sz w:val="24"/>
        </w:rPr>
        <w:t>日，工信部会同</w:t>
      </w:r>
      <w:r w:rsidRPr="004135AA">
        <w:rPr>
          <w:rFonts w:hint="eastAsia"/>
          <w:sz w:val="24"/>
        </w:rPr>
        <w:t>10</w:t>
      </w:r>
      <w:r w:rsidRPr="004135AA">
        <w:rPr>
          <w:rFonts w:hint="eastAsia"/>
          <w:sz w:val="24"/>
        </w:rPr>
        <w:t>部门联合发布了《食品工业企业诚信体系建设工作指导意见》。</w:t>
      </w:r>
      <w:r w:rsidRPr="004135AA">
        <w:rPr>
          <w:rFonts w:hint="eastAsia"/>
          <w:sz w:val="24"/>
        </w:rPr>
        <w:t xml:space="preserve">2010-2014 </w:t>
      </w:r>
      <w:r w:rsidRPr="004135AA">
        <w:rPr>
          <w:rFonts w:hint="eastAsia"/>
          <w:sz w:val="24"/>
        </w:rPr>
        <w:t>年间，工信部制定年度食品工业企业诚信体系建设工作实施方案，在全国范围内部署推进诚信体系建设工作。通过近</w:t>
      </w:r>
      <w:r w:rsidRPr="004135AA">
        <w:rPr>
          <w:rFonts w:hint="eastAsia"/>
          <w:sz w:val="24"/>
        </w:rPr>
        <w:t xml:space="preserve"> 5 </w:t>
      </w:r>
      <w:r w:rsidRPr="004135AA">
        <w:rPr>
          <w:rFonts w:hint="eastAsia"/>
          <w:sz w:val="24"/>
        </w:rPr>
        <w:t>年的努力，目前，食品工业企业建设工作稳步推进并取得初步成效。</w:t>
      </w:r>
    </w:p>
    <w:p w14:paraId="7C2827CD" w14:textId="77777777" w:rsidR="004135AA" w:rsidRPr="004135AA" w:rsidRDefault="004135AA" w:rsidP="004135AA">
      <w:pPr>
        <w:spacing w:line="360" w:lineRule="auto"/>
        <w:ind w:firstLineChars="200" w:firstLine="480"/>
        <w:rPr>
          <w:sz w:val="24"/>
        </w:rPr>
      </w:pPr>
      <w:r w:rsidRPr="004135AA">
        <w:rPr>
          <w:rFonts w:hint="eastAsia"/>
          <w:sz w:val="24"/>
        </w:rPr>
        <w:t xml:space="preserve">2010 </w:t>
      </w:r>
      <w:r w:rsidRPr="004135AA">
        <w:rPr>
          <w:rFonts w:hint="eastAsia"/>
          <w:sz w:val="24"/>
        </w:rPr>
        <w:t>年</w:t>
      </w:r>
      <w:r w:rsidRPr="004135AA">
        <w:rPr>
          <w:rFonts w:hint="eastAsia"/>
          <w:sz w:val="24"/>
        </w:rPr>
        <w:t>8</w:t>
      </w:r>
      <w:r w:rsidRPr="004135AA">
        <w:rPr>
          <w:rFonts w:hint="eastAsia"/>
          <w:sz w:val="24"/>
        </w:rPr>
        <w:t>月</w:t>
      </w:r>
      <w:r w:rsidRPr="004135AA">
        <w:rPr>
          <w:rFonts w:hint="eastAsia"/>
          <w:sz w:val="24"/>
        </w:rPr>
        <w:t>16</w:t>
      </w:r>
      <w:r w:rsidRPr="004135AA">
        <w:rPr>
          <w:rFonts w:hint="eastAsia"/>
          <w:sz w:val="24"/>
        </w:rPr>
        <w:t>日，工信部发布了由国家认证认可监督管理委员会认证认可技术研究所负责组织起草的《食品工业企业诚信管理体系（</w:t>
      </w:r>
      <w:r w:rsidRPr="004135AA">
        <w:rPr>
          <w:rFonts w:hint="eastAsia"/>
          <w:sz w:val="24"/>
        </w:rPr>
        <w:t>CMS</w:t>
      </w:r>
      <w:r w:rsidRPr="004135AA">
        <w:rPr>
          <w:rFonts w:hint="eastAsia"/>
          <w:sz w:val="24"/>
        </w:rPr>
        <w:t>）建立及实</w:t>
      </w:r>
      <w:r w:rsidRPr="004135AA">
        <w:rPr>
          <w:rFonts w:hint="eastAsia"/>
          <w:sz w:val="24"/>
        </w:rPr>
        <w:lastRenderedPageBreak/>
        <w:t>施通用要求》（</w:t>
      </w:r>
      <w:r w:rsidRPr="004135AA">
        <w:rPr>
          <w:rFonts w:hint="eastAsia"/>
          <w:sz w:val="24"/>
        </w:rPr>
        <w:t>QB/T 4111-2010</w:t>
      </w:r>
      <w:r w:rsidRPr="004135AA">
        <w:rPr>
          <w:rFonts w:hint="eastAsia"/>
          <w:sz w:val="24"/>
        </w:rPr>
        <w:t>）行业标准，并于</w:t>
      </w:r>
      <w:r w:rsidRPr="004135AA">
        <w:rPr>
          <w:rFonts w:hint="eastAsia"/>
          <w:sz w:val="24"/>
        </w:rPr>
        <w:t xml:space="preserve">2010 </w:t>
      </w:r>
      <w:r w:rsidRPr="004135AA">
        <w:rPr>
          <w:rFonts w:hint="eastAsia"/>
          <w:sz w:val="24"/>
        </w:rPr>
        <w:t>年</w:t>
      </w:r>
      <w:r w:rsidRPr="004135AA">
        <w:rPr>
          <w:rFonts w:hint="eastAsia"/>
          <w:sz w:val="24"/>
        </w:rPr>
        <w:t>10</w:t>
      </w:r>
      <w:r w:rsidRPr="004135AA">
        <w:rPr>
          <w:rFonts w:hint="eastAsia"/>
          <w:sz w:val="24"/>
        </w:rPr>
        <w:t>月</w:t>
      </w:r>
      <w:r w:rsidRPr="004135AA">
        <w:rPr>
          <w:rFonts w:hint="eastAsia"/>
          <w:sz w:val="24"/>
        </w:rPr>
        <w:t xml:space="preserve">1 </w:t>
      </w:r>
      <w:r w:rsidRPr="004135AA">
        <w:rPr>
          <w:rFonts w:hint="eastAsia"/>
          <w:sz w:val="24"/>
        </w:rPr>
        <w:t>日开始实施。该标准是食品工业企业建立及实施诚信管理体系的重要依据，是保障食品工业企业诚信体系运行机制有效运行的重要支撑。</w:t>
      </w:r>
    </w:p>
    <w:p w14:paraId="2B8BE480" w14:textId="77777777" w:rsidR="004E10A1" w:rsidRDefault="004135AA" w:rsidP="004E10A1">
      <w:pPr>
        <w:spacing w:line="360" w:lineRule="auto"/>
        <w:ind w:firstLineChars="200" w:firstLine="480"/>
        <w:rPr>
          <w:sz w:val="24"/>
        </w:rPr>
      </w:pPr>
      <w:r w:rsidRPr="004135AA">
        <w:rPr>
          <w:rFonts w:hint="eastAsia"/>
          <w:sz w:val="24"/>
        </w:rPr>
        <w:t>该标准自</w:t>
      </w:r>
      <w:r w:rsidRPr="004135AA">
        <w:rPr>
          <w:rFonts w:hint="eastAsia"/>
          <w:sz w:val="24"/>
        </w:rPr>
        <w:t xml:space="preserve">2010 </w:t>
      </w:r>
      <w:r w:rsidRPr="004135AA">
        <w:rPr>
          <w:rFonts w:hint="eastAsia"/>
          <w:sz w:val="24"/>
        </w:rPr>
        <w:t>年发布以来，在全国范围内得到较好的贯彻实施，</w:t>
      </w:r>
      <w:r w:rsidRPr="004135AA">
        <w:rPr>
          <w:rFonts w:hint="eastAsia"/>
          <w:sz w:val="24"/>
        </w:rPr>
        <w:t xml:space="preserve">31 </w:t>
      </w:r>
      <w:r w:rsidRPr="004135AA">
        <w:rPr>
          <w:rFonts w:hint="eastAsia"/>
          <w:sz w:val="24"/>
        </w:rPr>
        <w:t>个省、自治区、直辖市全面开展了食品工业企业诚信体系建设工作，共召开标准宣贯会</w:t>
      </w:r>
      <w:r w:rsidRPr="004135AA">
        <w:rPr>
          <w:rFonts w:hint="eastAsia"/>
          <w:sz w:val="24"/>
        </w:rPr>
        <w:t xml:space="preserve"> 200 </w:t>
      </w:r>
      <w:r w:rsidRPr="004135AA">
        <w:rPr>
          <w:rFonts w:hint="eastAsia"/>
          <w:sz w:val="24"/>
        </w:rPr>
        <w:t>余次，</w:t>
      </w:r>
      <w:r w:rsidRPr="004135AA">
        <w:rPr>
          <w:rFonts w:hint="eastAsia"/>
          <w:sz w:val="24"/>
        </w:rPr>
        <w:t xml:space="preserve">5000 </w:t>
      </w:r>
      <w:r w:rsidRPr="004135AA">
        <w:rPr>
          <w:rFonts w:hint="eastAsia"/>
          <w:sz w:val="24"/>
        </w:rPr>
        <w:t>多家企业、</w:t>
      </w:r>
      <w:r w:rsidRPr="004135AA">
        <w:rPr>
          <w:rFonts w:hint="eastAsia"/>
          <w:sz w:val="24"/>
        </w:rPr>
        <w:t>2</w:t>
      </w:r>
      <w:r w:rsidRPr="004135AA">
        <w:rPr>
          <w:rFonts w:hint="eastAsia"/>
          <w:sz w:val="24"/>
        </w:rPr>
        <w:t>万多人接受指导和培训，</w:t>
      </w:r>
      <w:r w:rsidRPr="004135AA">
        <w:rPr>
          <w:rFonts w:hint="eastAsia"/>
          <w:sz w:val="24"/>
        </w:rPr>
        <w:t xml:space="preserve">1000 </w:t>
      </w:r>
      <w:r w:rsidRPr="004135AA">
        <w:rPr>
          <w:rFonts w:hint="eastAsia"/>
          <w:sz w:val="24"/>
        </w:rPr>
        <w:t>多家食品工业企业建立了诚信管理体系，</w:t>
      </w:r>
      <w:r w:rsidRPr="004135AA">
        <w:rPr>
          <w:rFonts w:hint="eastAsia"/>
          <w:sz w:val="24"/>
        </w:rPr>
        <w:t>500</w:t>
      </w:r>
      <w:r w:rsidRPr="004135AA">
        <w:rPr>
          <w:rFonts w:hint="eastAsia"/>
          <w:sz w:val="24"/>
        </w:rPr>
        <w:t>多家食品工业企业获得了诚信管理体系证书。同时，该标准在实施中得到了多数企业的认可，认为该标准在帮助企业规避失信风险、建设诚信文化、履行社会责任、促进企业合规性建设及提高员工诚信意识等方面发挥了重要作用。</w:t>
      </w:r>
    </w:p>
    <w:p w14:paraId="30C9D43F" w14:textId="77777777" w:rsidR="004135AA" w:rsidRPr="004E10A1" w:rsidRDefault="004E10A1" w:rsidP="004E10A1">
      <w:pPr>
        <w:spacing w:line="360" w:lineRule="auto"/>
        <w:ind w:firstLineChars="200" w:firstLine="480"/>
        <w:rPr>
          <w:sz w:val="24"/>
        </w:rPr>
      </w:pPr>
      <w:r w:rsidRPr="004E10A1">
        <w:rPr>
          <w:rFonts w:hint="eastAsia"/>
          <w:sz w:val="24"/>
        </w:rPr>
        <w:t>本标准的目的是使企业通过贯彻本标准，通过建立及实施诚信管理体系，帮助企业规避失信风险、建设诚信文化、履行社会责任、促进企业合规性建设及提高员工诚信意识，较行业标准更适合于食品工业企业生产经营活动的要求，同时加快实现国家对食品安全重点领域的社会信用体系战略部署。</w:t>
      </w:r>
    </w:p>
    <w:p w14:paraId="49E0553F" w14:textId="77777777" w:rsidR="004135AA" w:rsidRDefault="004135AA" w:rsidP="00E46D84">
      <w:pPr>
        <w:spacing w:line="360" w:lineRule="auto"/>
        <w:ind w:firstLineChars="200" w:firstLine="480"/>
        <w:rPr>
          <w:sz w:val="24"/>
        </w:rPr>
      </w:pPr>
    </w:p>
    <w:p w14:paraId="3E331BFE" w14:textId="77777777" w:rsidR="004135AA" w:rsidRDefault="00133DF1" w:rsidP="004D189E">
      <w:pPr>
        <w:pStyle w:val="3"/>
        <w:pBdr>
          <w:bottom w:val="single" w:sz="6" w:space="8" w:color="E7E7EB"/>
        </w:pBdr>
        <w:spacing w:beforeLines="150" w:before="468" w:after="0" w:line="360" w:lineRule="auto"/>
        <w:rPr>
          <w:sz w:val="24"/>
        </w:rPr>
      </w:pPr>
      <w:bookmarkStart w:id="29" w:name="_Toc418865070"/>
      <w:r w:rsidRPr="00AD5AFB">
        <w:rPr>
          <w:sz w:val="24"/>
        </w:rPr>
        <w:t>《食品安全国家标准食品添加剂使用标准》将于</w:t>
      </w:r>
      <w:r w:rsidRPr="00AD5AFB">
        <w:rPr>
          <w:sz w:val="24"/>
        </w:rPr>
        <w:t>2015</w:t>
      </w:r>
      <w:r w:rsidRPr="00AD5AFB">
        <w:rPr>
          <w:sz w:val="24"/>
        </w:rPr>
        <w:t>年</w:t>
      </w:r>
      <w:r w:rsidRPr="00AD5AFB">
        <w:rPr>
          <w:sz w:val="24"/>
        </w:rPr>
        <w:t>5</w:t>
      </w:r>
      <w:r w:rsidRPr="00AD5AFB">
        <w:rPr>
          <w:sz w:val="24"/>
        </w:rPr>
        <w:t>月</w:t>
      </w:r>
      <w:r w:rsidRPr="00AD5AFB">
        <w:rPr>
          <w:sz w:val="24"/>
        </w:rPr>
        <w:t>24</w:t>
      </w:r>
      <w:r w:rsidRPr="00AD5AFB">
        <w:rPr>
          <w:sz w:val="24"/>
        </w:rPr>
        <w:t>日正式实施</w:t>
      </w:r>
      <w:bookmarkEnd w:id="29"/>
    </w:p>
    <w:p w14:paraId="49C5AB66" w14:textId="77777777" w:rsidR="00AD5AFB" w:rsidRDefault="00AD5AFB" w:rsidP="00AD5AFB">
      <w:pPr>
        <w:spacing w:line="360" w:lineRule="auto"/>
        <w:ind w:firstLineChars="200" w:firstLine="480"/>
        <w:rPr>
          <w:sz w:val="24"/>
        </w:rPr>
      </w:pPr>
      <w:r w:rsidRPr="00AD5AFB">
        <w:rPr>
          <w:sz w:val="24"/>
        </w:rPr>
        <w:t>为了规范食品添加剂的使用，根据《食品安全法》的有关规定，国家卫</w:t>
      </w:r>
      <w:r w:rsidRPr="00AD5AFB">
        <w:rPr>
          <w:sz w:val="24"/>
        </w:rPr>
        <w:t xml:space="preserve"> </w:t>
      </w:r>
      <w:r w:rsidRPr="00AD5AFB">
        <w:rPr>
          <w:sz w:val="24"/>
        </w:rPr>
        <w:t>计委制定发布了《食品安全国家标准食品添加剂使用标准》，该标准几经修订，最新版本</w:t>
      </w:r>
      <w:r w:rsidRPr="00AD5AFB">
        <w:rPr>
          <w:sz w:val="24"/>
        </w:rPr>
        <w:t>GB2760-2014</w:t>
      </w:r>
      <w:r w:rsidRPr="00AD5AFB">
        <w:rPr>
          <w:sz w:val="24"/>
        </w:rPr>
        <w:t>将于</w:t>
      </w:r>
      <w:r w:rsidRPr="00AD5AFB">
        <w:rPr>
          <w:sz w:val="24"/>
        </w:rPr>
        <w:t>2015</w:t>
      </w:r>
      <w:r w:rsidRPr="00AD5AFB">
        <w:rPr>
          <w:sz w:val="24"/>
        </w:rPr>
        <w:t>年</w:t>
      </w:r>
      <w:r w:rsidRPr="00AD5AFB">
        <w:rPr>
          <w:sz w:val="24"/>
        </w:rPr>
        <w:t>5</w:t>
      </w:r>
      <w:r w:rsidRPr="00AD5AFB">
        <w:rPr>
          <w:sz w:val="24"/>
        </w:rPr>
        <w:t>月</w:t>
      </w:r>
      <w:r w:rsidRPr="00AD5AFB">
        <w:rPr>
          <w:sz w:val="24"/>
        </w:rPr>
        <w:t>24</w:t>
      </w:r>
      <w:r w:rsidRPr="00AD5AFB">
        <w:rPr>
          <w:sz w:val="24"/>
        </w:rPr>
        <w:t>日正式实施。新标准删除了</w:t>
      </w:r>
      <w:r w:rsidRPr="00AD5AFB">
        <w:rPr>
          <w:sz w:val="24"/>
        </w:rPr>
        <w:t>28</w:t>
      </w:r>
      <w:r w:rsidRPr="00AD5AFB">
        <w:rPr>
          <w:sz w:val="24"/>
        </w:rPr>
        <w:t>种添加剂的</w:t>
      </w:r>
      <w:r w:rsidRPr="00AD5AFB">
        <w:rPr>
          <w:sz w:val="24"/>
        </w:rPr>
        <w:t>34</w:t>
      </w:r>
      <w:r w:rsidRPr="00AD5AFB">
        <w:rPr>
          <w:sz w:val="24"/>
        </w:rPr>
        <w:t>条规定，列表如下：</w:t>
      </w:r>
    </w:p>
    <w:p w14:paraId="3F4D56E0" w14:textId="77777777" w:rsidR="00DC6271" w:rsidRDefault="00995CDA" w:rsidP="00995CDA">
      <w:pPr>
        <w:spacing w:line="360" w:lineRule="auto"/>
        <w:rPr>
          <w:sz w:val="24"/>
        </w:rPr>
      </w:pPr>
      <w:r>
        <w:rPr>
          <w:rFonts w:hint="eastAsia"/>
          <w:noProof/>
          <w:sz w:val="24"/>
        </w:rPr>
        <w:lastRenderedPageBreak/>
        <w:drawing>
          <wp:inline distT="0" distB="0" distL="0" distR="0" wp14:anchorId="359541EC" wp14:editId="3A0EC85C">
            <wp:extent cx="5276850" cy="5238750"/>
            <wp:effectExtent l="19050" t="0" r="0" b="0"/>
            <wp:docPr id="37" name="图片 37" descr="C:\Users\郑淼\Desktop\640.we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郑淼\Desktop\640.webp.jpg"/>
                    <pic:cNvPicPr>
                      <a:picLocks noChangeAspect="1" noChangeArrowheads="1"/>
                    </pic:cNvPicPr>
                  </pic:nvPicPr>
                  <pic:blipFill>
                    <a:blip r:embed="rId23" cstate="print"/>
                    <a:srcRect/>
                    <a:stretch>
                      <a:fillRect/>
                    </a:stretch>
                  </pic:blipFill>
                  <pic:spPr bwMode="auto">
                    <a:xfrm>
                      <a:off x="0" y="0"/>
                      <a:ext cx="5276850" cy="5238750"/>
                    </a:xfrm>
                    <a:prstGeom prst="rect">
                      <a:avLst/>
                    </a:prstGeom>
                    <a:noFill/>
                    <a:ln w="9525">
                      <a:noFill/>
                      <a:miter lim="800000"/>
                      <a:headEnd/>
                      <a:tailEnd/>
                    </a:ln>
                  </pic:spPr>
                </pic:pic>
              </a:graphicData>
            </a:graphic>
          </wp:inline>
        </w:drawing>
      </w:r>
    </w:p>
    <w:p w14:paraId="150A9BA8" w14:textId="77777777" w:rsidR="00995CDA" w:rsidRDefault="00995CDA" w:rsidP="00995CDA">
      <w:pPr>
        <w:spacing w:line="360" w:lineRule="auto"/>
        <w:rPr>
          <w:sz w:val="24"/>
        </w:rPr>
      </w:pPr>
      <w:r>
        <w:rPr>
          <w:rFonts w:hint="eastAsia"/>
          <w:noProof/>
          <w:sz w:val="24"/>
        </w:rPr>
        <w:lastRenderedPageBreak/>
        <w:drawing>
          <wp:inline distT="0" distB="0" distL="0" distR="0" wp14:anchorId="64295227" wp14:editId="20418F1E">
            <wp:extent cx="5276850" cy="7143750"/>
            <wp:effectExtent l="19050" t="0" r="0" b="0"/>
            <wp:docPr id="38" name="图片 38" descr="C:\Users\郑淼\Desktop\6402.we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郑淼\Desktop\6402.webp.jpg"/>
                    <pic:cNvPicPr>
                      <a:picLocks noChangeAspect="1" noChangeArrowheads="1"/>
                    </pic:cNvPicPr>
                  </pic:nvPicPr>
                  <pic:blipFill>
                    <a:blip r:embed="rId24" cstate="print"/>
                    <a:srcRect/>
                    <a:stretch>
                      <a:fillRect/>
                    </a:stretch>
                  </pic:blipFill>
                  <pic:spPr bwMode="auto">
                    <a:xfrm>
                      <a:off x="0" y="0"/>
                      <a:ext cx="5276850" cy="7143750"/>
                    </a:xfrm>
                    <a:prstGeom prst="rect">
                      <a:avLst/>
                    </a:prstGeom>
                    <a:noFill/>
                    <a:ln w="9525">
                      <a:noFill/>
                      <a:miter lim="800000"/>
                      <a:headEnd/>
                      <a:tailEnd/>
                    </a:ln>
                  </pic:spPr>
                </pic:pic>
              </a:graphicData>
            </a:graphic>
          </wp:inline>
        </w:drawing>
      </w:r>
    </w:p>
    <w:p w14:paraId="53022C0F" w14:textId="77777777" w:rsidR="00AD5AFB" w:rsidRPr="00AD5AFB" w:rsidRDefault="00AD5AFB" w:rsidP="00AD5AFB">
      <w:pPr>
        <w:spacing w:line="360" w:lineRule="auto"/>
        <w:ind w:firstLineChars="200" w:firstLine="480"/>
        <w:rPr>
          <w:sz w:val="24"/>
        </w:rPr>
      </w:pPr>
    </w:p>
    <w:p w14:paraId="156125DA" w14:textId="77777777" w:rsidR="00AD5AFB" w:rsidRPr="00AD5AFB" w:rsidRDefault="00AD5AFB" w:rsidP="00AD5AFB">
      <w:pPr>
        <w:spacing w:line="360" w:lineRule="auto"/>
        <w:ind w:firstLineChars="200" w:firstLine="480"/>
        <w:rPr>
          <w:sz w:val="24"/>
        </w:rPr>
      </w:pPr>
    </w:p>
    <w:p w14:paraId="4AF5CCF9" w14:textId="77777777" w:rsidR="00AD5AFB" w:rsidRPr="003C66C4" w:rsidRDefault="003C66C4" w:rsidP="004D189E">
      <w:pPr>
        <w:pStyle w:val="3"/>
        <w:pBdr>
          <w:bottom w:val="single" w:sz="6" w:space="8" w:color="E7E7EB"/>
        </w:pBdr>
        <w:spacing w:beforeLines="150" w:before="468" w:after="0" w:line="360" w:lineRule="auto"/>
        <w:rPr>
          <w:rFonts w:ascii="Helvetica" w:hAnsi="Helvetica"/>
          <w:bCs w:val="0"/>
          <w:color w:val="000000"/>
          <w:sz w:val="24"/>
          <w:szCs w:val="24"/>
        </w:rPr>
      </w:pPr>
      <w:bookmarkStart w:id="30" w:name="_Toc418865071"/>
      <w:r w:rsidRPr="003C66C4">
        <w:rPr>
          <w:rFonts w:ascii="Helvetica" w:hAnsi="Helvetica" w:hint="eastAsia"/>
          <w:bCs w:val="0"/>
          <w:color w:val="000000"/>
          <w:sz w:val="24"/>
          <w:szCs w:val="24"/>
        </w:rPr>
        <w:lastRenderedPageBreak/>
        <w:t>标准中心发布《食品安全国家标准</w:t>
      </w:r>
      <w:r w:rsidRPr="003C66C4">
        <w:rPr>
          <w:rFonts w:ascii="Helvetica" w:hAnsi="Helvetica" w:hint="eastAsia"/>
          <w:bCs w:val="0"/>
          <w:color w:val="000000"/>
          <w:sz w:val="24"/>
          <w:szCs w:val="24"/>
        </w:rPr>
        <w:t xml:space="preserve"> </w:t>
      </w:r>
      <w:r w:rsidRPr="003C66C4">
        <w:rPr>
          <w:rFonts w:ascii="Helvetica" w:hAnsi="Helvetica" w:hint="eastAsia"/>
          <w:bCs w:val="0"/>
          <w:color w:val="000000"/>
          <w:sz w:val="24"/>
          <w:szCs w:val="24"/>
        </w:rPr>
        <w:t>食品加工用酶制剂》</w:t>
      </w:r>
      <w:r w:rsidRPr="003C66C4">
        <w:rPr>
          <w:rFonts w:ascii="Helvetica" w:hAnsi="Helvetica" w:hint="eastAsia"/>
          <w:bCs w:val="0"/>
          <w:color w:val="000000"/>
          <w:sz w:val="24"/>
          <w:szCs w:val="24"/>
        </w:rPr>
        <w:t>(</w:t>
      </w:r>
      <w:r w:rsidRPr="003C66C4">
        <w:rPr>
          <w:rFonts w:ascii="Helvetica" w:hAnsi="Helvetica" w:hint="eastAsia"/>
          <w:bCs w:val="0"/>
          <w:color w:val="000000"/>
          <w:sz w:val="24"/>
          <w:szCs w:val="24"/>
        </w:rPr>
        <w:t>征求意见稿</w:t>
      </w:r>
      <w:r w:rsidRPr="003C66C4">
        <w:rPr>
          <w:rFonts w:ascii="Helvetica" w:hAnsi="Helvetica" w:hint="eastAsia"/>
          <w:bCs w:val="0"/>
          <w:color w:val="000000"/>
          <w:sz w:val="24"/>
          <w:szCs w:val="24"/>
        </w:rPr>
        <w:t>)</w:t>
      </w:r>
      <w:bookmarkEnd w:id="30"/>
    </w:p>
    <w:p w14:paraId="52C54FD0" w14:textId="77777777" w:rsidR="00741806" w:rsidRDefault="00F23166" w:rsidP="00F23166">
      <w:pPr>
        <w:spacing w:line="360" w:lineRule="auto"/>
        <w:ind w:firstLineChars="200" w:firstLine="480"/>
        <w:rPr>
          <w:sz w:val="24"/>
        </w:rPr>
      </w:pPr>
      <w:r w:rsidRPr="00F23166">
        <w:rPr>
          <w:rFonts w:hint="eastAsia"/>
          <w:sz w:val="24"/>
        </w:rPr>
        <w:t>根据卫计委食品安全标准与监测评估司“食品安全国家标准整合项目委托协议书（</w:t>
      </w:r>
      <w:r w:rsidRPr="00F23166">
        <w:rPr>
          <w:rFonts w:hint="eastAsia"/>
          <w:sz w:val="24"/>
        </w:rPr>
        <w:t>2014</w:t>
      </w:r>
      <w:r w:rsidRPr="00F23166">
        <w:rPr>
          <w:rFonts w:hint="eastAsia"/>
          <w:sz w:val="24"/>
        </w:rPr>
        <w:t>年）”（项目编号：</w:t>
      </w:r>
      <w:r w:rsidRPr="00F23166">
        <w:rPr>
          <w:rFonts w:hint="eastAsia"/>
          <w:sz w:val="24"/>
        </w:rPr>
        <w:t>ZHENGHE-2014-064</w:t>
      </w:r>
      <w:r w:rsidRPr="00F23166">
        <w:rPr>
          <w:rFonts w:hint="eastAsia"/>
          <w:sz w:val="24"/>
        </w:rPr>
        <w:t>），食品加工用酶制剂被列入</w:t>
      </w:r>
      <w:r w:rsidRPr="00F23166">
        <w:rPr>
          <w:rFonts w:hint="eastAsia"/>
          <w:sz w:val="24"/>
        </w:rPr>
        <w:t>2014</w:t>
      </w:r>
      <w:r w:rsidRPr="00F23166">
        <w:rPr>
          <w:rFonts w:hint="eastAsia"/>
          <w:sz w:val="24"/>
        </w:rPr>
        <w:t>年食品安全国家标准整合项目。项目承担单位为中国食品发酵工业研究院，参与单位中国生物发酵产业协会。</w:t>
      </w:r>
    </w:p>
    <w:p w14:paraId="7693B2DB" w14:textId="77777777" w:rsidR="003C66C4" w:rsidRPr="00CA2E62" w:rsidRDefault="003C66C4" w:rsidP="00F23166">
      <w:pPr>
        <w:spacing w:line="360" w:lineRule="auto"/>
        <w:ind w:firstLineChars="200" w:firstLine="480"/>
        <w:rPr>
          <w:sz w:val="24"/>
        </w:rPr>
      </w:pPr>
      <w:r w:rsidRPr="00CA2E62">
        <w:rPr>
          <w:rFonts w:hint="eastAsia"/>
          <w:sz w:val="24"/>
        </w:rPr>
        <w:t>本标准是对</w:t>
      </w:r>
      <w:r w:rsidRPr="00CA2E62">
        <w:rPr>
          <w:sz w:val="24"/>
        </w:rPr>
        <w:t>GB 8276-2006</w:t>
      </w:r>
      <w:r w:rsidRPr="00CA2E62">
        <w:rPr>
          <w:rFonts w:hint="eastAsia"/>
          <w:sz w:val="24"/>
        </w:rPr>
        <w:t>《食品添加剂</w:t>
      </w:r>
      <w:r w:rsidRPr="00CA2E62">
        <w:rPr>
          <w:sz w:val="24"/>
        </w:rPr>
        <w:t xml:space="preserve"> </w:t>
      </w:r>
      <w:r w:rsidRPr="00CA2E62">
        <w:rPr>
          <w:rFonts w:hint="eastAsia"/>
          <w:sz w:val="24"/>
        </w:rPr>
        <w:t>糖化酶制剂》、</w:t>
      </w:r>
      <w:r w:rsidRPr="00CA2E62">
        <w:rPr>
          <w:sz w:val="24"/>
        </w:rPr>
        <w:t>GB 20713-2006</w:t>
      </w:r>
      <w:r w:rsidRPr="00CA2E62">
        <w:rPr>
          <w:rFonts w:hint="eastAsia"/>
          <w:sz w:val="24"/>
        </w:rPr>
        <w:t>《食品添加剂</w:t>
      </w:r>
      <w:r w:rsidRPr="00CA2E62">
        <w:rPr>
          <w:sz w:val="24"/>
        </w:rPr>
        <w:t xml:space="preserve"> a-</w:t>
      </w:r>
      <w:r w:rsidRPr="00CA2E62">
        <w:rPr>
          <w:rFonts w:hint="eastAsia"/>
          <w:sz w:val="24"/>
        </w:rPr>
        <w:t>乙酰乳酸脱羧酶制剂》、</w:t>
      </w:r>
      <w:r w:rsidRPr="00CA2E62">
        <w:rPr>
          <w:sz w:val="24"/>
        </w:rPr>
        <w:t>GB 8275-2009</w:t>
      </w:r>
      <w:r w:rsidRPr="00CA2E62">
        <w:rPr>
          <w:rFonts w:hint="eastAsia"/>
          <w:sz w:val="24"/>
        </w:rPr>
        <w:t>《食品添加剂</w:t>
      </w:r>
      <w:r w:rsidRPr="00CA2E62">
        <w:rPr>
          <w:sz w:val="24"/>
        </w:rPr>
        <w:t xml:space="preserve"> </w:t>
      </w:r>
      <w:r w:rsidRPr="00CA2E62">
        <w:rPr>
          <w:rFonts w:hint="eastAsia"/>
          <w:sz w:val="24"/>
        </w:rPr>
        <w:t>α</w:t>
      </w:r>
      <w:r w:rsidRPr="00CA2E62">
        <w:rPr>
          <w:sz w:val="24"/>
        </w:rPr>
        <w:t>-</w:t>
      </w:r>
      <w:r w:rsidRPr="00CA2E62">
        <w:rPr>
          <w:rFonts w:hint="eastAsia"/>
          <w:sz w:val="24"/>
        </w:rPr>
        <w:t>淀粉酶制剂》、</w:t>
      </w:r>
      <w:r w:rsidRPr="00CA2E62">
        <w:rPr>
          <w:sz w:val="24"/>
        </w:rPr>
        <w:t>GB/T 23527-2009</w:t>
      </w:r>
      <w:r w:rsidRPr="00CA2E62">
        <w:rPr>
          <w:rFonts w:hint="eastAsia"/>
          <w:sz w:val="24"/>
        </w:rPr>
        <w:t>《蛋白酶制剂》、</w:t>
      </w:r>
      <w:r w:rsidRPr="00CA2E62">
        <w:rPr>
          <w:sz w:val="24"/>
        </w:rPr>
        <w:t>QB 1502-1992</w:t>
      </w:r>
      <w:r w:rsidRPr="00CA2E62">
        <w:rPr>
          <w:rFonts w:hint="eastAsia"/>
          <w:sz w:val="24"/>
        </w:rPr>
        <w:t>《食品添加剂</w:t>
      </w:r>
      <w:r w:rsidRPr="00CA2E62">
        <w:rPr>
          <w:sz w:val="24"/>
        </w:rPr>
        <w:t xml:space="preserve"> </w:t>
      </w:r>
      <w:r w:rsidRPr="00CA2E62">
        <w:rPr>
          <w:rFonts w:hint="eastAsia"/>
          <w:sz w:val="24"/>
        </w:rPr>
        <w:t>果胶酶制剂》、</w:t>
      </w:r>
      <w:r w:rsidRPr="00CA2E62">
        <w:rPr>
          <w:sz w:val="24"/>
        </w:rPr>
        <w:t>GB 25594-2010</w:t>
      </w:r>
      <w:r w:rsidRPr="00CA2E62">
        <w:rPr>
          <w:rFonts w:hint="eastAsia"/>
          <w:sz w:val="24"/>
        </w:rPr>
        <w:t>《食品工业用酶制剂》、</w:t>
      </w:r>
      <w:r w:rsidRPr="00CA2E62">
        <w:rPr>
          <w:sz w:val="24"/>
        </w:rPr>
        <w:t>QB 2526-2001</w:t>
      </w:r>
      <w:r w:rsidRPr="00CA2E62">
        <w:rPr>
          <w:rFonts w:hint="eastAsia"/>
          <w:sz w:val="24"/>
        </w:rPr>
        <w:t>《食品添加剂</w:t>
      </w:r>
      <w:r w:rsidRPr="00CA2E62">
        <w:rPr>
          <w:sz w:val="24"/>
        </w:rPr>
        <w:t xml:space="preserve"> </w:t>
      </w:r>
      <w:r w:rsidRPr="00CA2E62">
        <w:rPr>
          <w:rFonts w:hint="eastAsia"/>
          <w:sz w:val="24"/>
        </w:rPr>
        <w:t>真菌α</w:t>
      </w:r>
      <w:r w:rsidRPr="00CA2E62">
        <w:rPr>
          <w:sz w:val="24"/>
        </w:rPr>
        <w:t>-</w:t>
      </w:r>
      <w:r w:rsidRPr="00CA2E62">
        <w:rPr>
          <w:rFonts w:hint="eastAsia"/>
          <w:sz w:val="24"/>
        </w:rPr>
        <w:t>淀粉酶》、</w:t>
      </w:r>
      <w:r w:rsidRPr="00CA2E62">
        <w:rPr>
          <w:sz w:val="24"/>
        </w:rPr>
        <w:t>QB 2525-2001</w:t>
      </w:r>
      <w:r w:rsidRPr="00CA2E62">
        <w:rPr>
          <w:rFonts w:hint="eastAsia"/>
          <w:sz w:val="24"/>
        </w:rPr>
        <w:t>《食品添加剂</w:t>
      </w:r>
      <w:r w:rsidRPr="00CA2E62">
        <w:rPr>
          <w:sz w:val="24"/>
        </w:rPr>
        <w:t xml:space="preserve"> </w:t>
      </w:r>
      <w:r w:rsidRPr="00CA2E62">
        <w:rPr>
          <w:rFonts w:hint="eastAsia"/>
          <w:sz w:val="24"/>
        </w:rPr>
        <w:t>α</w:t>
      </w:r>
      <w:r w:rsidRPr="00CA2E62">
        <w:rPr>
          <w:sz w:val="24"/>
        </w:rPr>
        <w:t>-</w:t>
      </w:r>
      <w:r w:rsidRPr="00CA2E62">
        <w:rPr>
          <w:rFonts w:hint="eastAsia"/>
          <w:sz w:val="24"/>
        </w:rPr>
        <w:t>葡萄糖转苷酶》的整合修订，整合调整内容见附表。</w:t>
      </w:r>
    </w:p>
    <w:p w14:paraId="1B4162AA" w14:textId="77777777" w:rsidR="003C66C4" w:rsidRPr="00CA2E62" w:rsidRDefault="003C66C4" w:rsidP="00CA2E62">
      <w:pPr>
        <w:spacing w:line="360" w:lineRule="auto"/>
        <w:ind w:firstLineChars="200" w:firstLine="482"/>
        <w:jc w:val="center"/>
        <w:rPr>
          <w:b/>
          <w:sz w:val="24"/>
        </w:rPr>
      </w:pPr>
      <w:r w:rsidRPr="00CA2E62">
        <w:rPr>
          <w:rFonts w:hint="eastAsia"/>
          <w:b/>
          <w:sz w:val="24"/>
        </w:rPr>
        <w:t>食品加工用酶通用安全指标比对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tblCellMar>
        <w:tblLook w:val="01E0" w:firstRow="1" w:lastRow="1" w:firstColumn="1" w:lastColumn="1" w:noHBand="0" w:noVBand="0"/>
      </w:tblPr>
      <w:tblGrid>
        <w:gridCol w:w="2728"/>
        <w:gridCol w:w="1842"/>
        <w:gridCol w:w="1803"/>
        <w:gridCol w:w="2155"/>
      </w:tblGrid>
      <w:tr w:rsidR="003C66C4" w:rsidRPr="00BF1B1E" w14:paraId="5C010A7B" w14:textId="77777777" w:rsidTr="00E64F9B">
        <w:trPr>
          <w:trHeight w:val="315"/>
        </w:trPr>
        <w:tc>
          <w:tcPr>
            <w:tcW w:w="2943" w:type="dxa"/>
            <w:vMerge w:val="restart"/>
            <w:vAlign w:val="center"/>
          </w:tcPr>
          <w:p w14:paraId="3672C4D6" w14:textId="77777777" w:rsidR="003C66C4" w:rsidRPr="00BF1B1E" w:rsidRDefault="003C66C4" w:rsidP="00E64F9B">
            <w:pPr>
              <w:jc w:val="center"/>
              <w:rPr>
                <w:szCs w:val="21"/>
              </w:rPr>
            </w:pPr>
            <w:r w:rsidRPr="00BF1B1E">
              <w:rPr>
                <w:rFonts w:hint="eastAsia"/>
                <w:szCs w:val="21"/>
              </w:rPr>
              <w:t>项目</w:t>
            </w:r>
          </w:p>
        </w:tc>
        <w:tc>
          <w:tcPr>
            <w:tcW w:w="6237" w:type="dxa"/>
            <w:gridSpan w:val="3"/>
            <w:vAlign w:val="center"/>
          </w:tcPr>
          <w:p w14:paraId="6BF61E9B" w14:textId="77777777" w:rsidR="003C66C4" w:rsidRPr="00BF1B1E" w:rsidRDefault="003C66C4" w:rsidP="00E64F9B">
            <w:pPr>
              <w:jc w:val="center"/>
              <w:rPr>
                <w:szCs w:val="21"/>
              </w:rPr>
            </w:pPr>
            <w:r w:rsidRPr="00BF1B1E">
              <w:rPr>
                <w:rFonts w:hint="eastAsia"/>
                <w:szCs w:val="21"/>
              </w:rPr>
              <w:t>指标</w:t>
            </w:r>
          </w:p>
        </w:tc>
      </w:tr>
      <w:tr w:rsidR="003C66C4" w:rsidRPr="00BF1B1E" w14:paraId="1B814329" w14:textId="77777777" w:rsidTr="00E64F9B">
        <w:trPr>
          <w:trHeight w:val="165"/>
        </w:trPr>
        <w:tc>
          <w:tcPr>
            <w:tcW w:w="2943" w:type="dxa"/>
            <w:vMerge/>
            <w:vAlign w:val="center"/>
          </w:tcPr>
          <w:p w14:paraId="2EFBF95C" w14:textId="77777777" w:rsidR="003C66C4" w:rsidRPr="00BF1B1E" w:rsidRDefault="003C66C4" w:rsidP="00E64F9B">
            <w:pPr>
              <w:jc w:val="center"/>
              <w:rPr>
                <w:szCs w:val="21"/>
              </w:rPr>
            </w:pPr>
          </w:p>
        </w:tc>
        <w:tc>
          <w:tcPr>
            <w:tcW w:w="1985" w:type="dxa"/>
            <w:vAlign w:val="center"/>
          </w:tcPr>
          <w:p w14:paraId="139A0EBF" w14:textId="77777777" w:rsidR="003C66C4" w:rsidRPr="00BF1B1E" w:rsidRDefault="003C66C4" w:rsidP="00E64F9B">
            <w:pPr>
              <w:jc w:val="center"/>
              <w:rPr>
                <w:szCs w:val="21"/>
              </w:rPr>
            </w:pPr>
            <w:r w:rsidRPr="00BF1B1E">
              <w:rPr>
                <w:rFonts w:hint="eastAsia"/>
                <w:szCs w:val="21"/>
              </w:rPr>
              <w:t>JECFA</w:t>
            </w:r>
          </w:p>
        </w:tc>
        <w:tc>
          <w:tcPr>
            <w:tcW w:w="1969" w:type="dxa"/>
            <w:vAlign w:val="center"/>
          </w:tcPr>
          <w:p w14:paraId="18348470" w14:textId="77777777" w:rsidR="003C66C4" w:rsidRPr="00BF1B1E" w:rsidRDefault="003C66C4" w:rsidP="00E64F9B">
            <w:pPr>
              <w:jc w:val="center"/>
              <w:rPr>
                <w:szCs w:val="21"/>
              </w:rPr>
            </w:pPr>
            <w:r w:rsidRPr="00BF1B1E">
              <w:rPr>
                <w:rFonts w:hint="eastAsia"/>
                <w:szCs w:val="21"/>
              </w:rPr>
              <w:t>FCC</w:t>
            </w:r>
          </w:p>
        </w:tc>
        <w:tc>
          <w:tcPr>
            <w:tcW w:w="2283" w:type="dxa"/>
            <w:vAlign w:val="center"/>
          </w:tcPr>
          <w:p w14:paraId="31C9885E" w14:textId="77777777" w:rsidR="003C66C4" w:rsidRPr="00BF1B1E" w:rsidRDefault="003C66C4" w:rsidP="00E64F9B">
            <w:pPr>
              <w:jc w:val="center"/>
              <w:rPr>
                <w:szCs w:val="21"/>
              </w:rPr>
            </w:pPr>
            <w:r w:rsidRPr="00BF1B1E">
              <w:rPr>
                <w:rFonts w:ascii="Calibri" w:hAnsi="Calibri"/>
                <w:color w:val="000000"/>
                <w:szCs w:val="21"/>
              </w:rPr>
              <w:t>GB 25594-2010</w:t>
            </w:r>
          </w:p>
        </w:tc>
      </w:tr>
      <w:tr w:rsidR="003C66C4" w:rsidRPr="00BF1B1E" w14:paraId="1CDA8504" w14:textId="77777777" w:rsidTr="00E64F9B">
        <w:tc>
          <w:tcPr>
            <w:tcW w:w="2943" w:type="dxa"/>
            <w:vAlign w:val="center"/>
          </w:tcPr>
          <w:p w14:paraId="48FA3A89" w14:textId="77777777" w:rsidR="003C66C4" w:rsidRPr="00BF1B1E" w:rsidRDefault="003C66C4" w:rsidP="00E64F9B">
            <w:pPr>
              <w:jc w:val="center"/>
              <w:rPr>
                <w:szCs w:val="21"/>
              </w:rPr>
            </w:pPr>
            <w:r w:rsidRPr="00BF1B1E">
              <w:rPr>
                <w:rFonts w:hint="eastAsia"/>
                <w:szCs w:val="21"/>
              </w:rPr>
              <w:t>铅</w:t>
            </w:r>
            <w:r w:rsidRPr="00BF1B1E">
              <w:rPr>
                <w:rFonts w:hint="eastAsia"/>
                <w:szCs w:val="21"/>
              </w:rPr>
              <w:t>/mg/kg</w:t>
            </w:r>
            <w:r w:rsidRPr="00BF1B1E">
              <w:rPr>
                <w:rFonts w:hint="eastAsia"/>
                <w:szCs w:val="21"/>
              </w:rPr>
              <w:t>≤</w:t>
            </w:r>
          </w:p>
        </w:tc>
        <w:tc>
          <w:tcPr>
            <w:tcW w:w="1985" w:type="dxa"/>
            <w:vAlign w:val="center"/>
          </w:tcPr>
          <w:p w14:paraId="42A46DEA" w14:textId="77777777" w:rsidR="003C66C4" w:rsidRPr="00BF1B1E" w:rsidRDefault="003C66C4" w:rsidP="00E64F9B">
            <w:pPr>
              <w:jc w:val="center"/>
              <w:rPr>
                <w:szCs w:val="21"/>
              </w:rPr>
            </w:pPr>
            <w:r w:rsidRPr="00BF1B1E">
              <w:rPr>
                <w:rFonts w:hint="eastAsia"/>
                <w:szCs w:val="21"/>
              </w:rPr>
              <w:t>5</w:t>
            </w:r>
          </w:p>
        </w:tc>
        <w:tc>
          <w:tcPr>
            <w:tcW w:w="1969" w:type="dxa"/>
            <w:vAlign w:val="center"/>
          </w:tcPr>
          <w:p w14:paraId="3919832C" w14:textId="77777777" w:rsidR="003C66C4" w:rsidRPr="00BF1B1E" w:rsidRDefault="003C66C4" w:rsidP="00E64F9B">
            <w:pPr>
              <w:jc w:val="center"/>
              <w:rPr>
                <w:szCs w:val="21"/>
              </w:rPr>
            </w:pPr>
            <w:r w:rsidRPr="00BF1B1E">
              <w:rPr>
                <w:rFonts w:hint="eastAsia"/>
                <w:szCs w:val="21"/>
              </w:rPr>
              <w:t>5</w:t>
            </w:r>
          </w:p>
        </w:tc>
        <w:tc>
          <w:tcPr>
            <w:tcW w:w="2283" w:type="dxa"/>
            <w:vAlign w:val="center"/>
          </w:tcPr>
          <w:p w14:paraId="22CA0EAB" w14:textId="77777777" w:rsidR="003C66C4" w:rsidRPr="00BF1B1E" w:rsidRDefault="003C66C4" w:rsidP="00E64F9B">
            <w:pPr>
              <w:pStyle w:val="aff9"/>
              <w:ind w:firstLineChars="0" w:firstLine="0"/>
              <w:jc w:val="center"/>
              <w:rPr>
                <w:szCs w:val="21"/>
              </w:rPr>
            </w:pPr>
            <w:r w:rsidRPr="00BF1B1E">
              <w:rPr>
                <w:rFonts w:hint="eastAsia"/>
                <w:szCs w:val="21"/>
              </w:rPr>
              <w:t>5</w:t>
            </w:r>
          </w:p>
          <w:p w14:paraId="3CA18E3D" w14:textId="77777777" w:rsidR="003C66C4" w:rsidRPr="00BF1B1E" w:rsidRDefault="003C66C4" w:rsidP="00E64F9B">
            <w:pPr>
              <w:pStyle w:val="aff9"/>
              <w:ind w:firstLineChars="0" w:firstLine="0"/>
              <w:jc w:val="center"/>
              <w:rPr>
                <w:szCs w:val="21"/>
              </w:rPr>
            </w:pPr>
          </w:p>
        </w:tc>
      </w:tr>
      <w:tr w:rsidR="003C66C4" w:rsidRPr="00BF1B1E" w14:paraId="2082B3B8" w14:textId="77777777" w:rsidTr="00E64F9B">
        <w:tc>
          <w:tcPr>
            <w:tcW w:w="2943" w:type="dxa"/>
            <w:vAlign w:val="center"/>
          </w:tcPr>
          <w:p w14:paraId="062DAF8A" w14:textId="77777777" w:rsidR="003C66C4" w:rsidRPr="00BF1B1E" w:rsidRDefault="003C66C4" w:rsidP="00E64F9B">
            <w:pPr>
              <w:jc w:val="center"/>
              <w:rPr>
                <w:szCs w:val="21"/>
              </w:rPr>
            </w:pPr>
            <w:r w:rsidRPr="00BF1B1E">
              <w:rPr>
                <w:rFonts w:hAnsi="宋体" w:hint="eastAsia"/>
                <w:szCs w:val="21"/>
              </w:rPr>
              <w:t>无机</w:t>
            </w:r>
            <w:r w:rsidRPr="00BF1B1E">
              <w:rPr>
                <w:rFonts w:hAnsi="宋体"/>
                <w:szCs w:val="21"/>
              </w:rPr>
              <w:t>砷</w:t>
            </w:r>
            <w:r w:rsidRPr="00BF1B1E">
              <w:rPr>
                <w:rFonts w:hint="eastAsia"/>
                <w:szCs w:val="21"/>
              </w:rPr>
              <w:t xml:space="preserve"> </w:t>
            </w:r>
            <w:r w:rsidRPr="00BF1B1E">
              <w:rPr>
                <w:szCs w:val="21"/>
              </w:rPr>
              <w:t>/</w:t>
            </w:r>
            <w:r w:rsidRPr="00BF1B1E">
              <w:rPr>
                <w:rFonts w:hAnsi="宋体"/>
                <w:szCs w:val="21"/>
              </w:rPr>
              <w:t>（</w:t>
            </w:r>
            <w:r w:rsidRPr="00BF1B1E">
              <w:rPr>
                <w:szCs w:val="21"/>
              </w:rPr>
              <w:t>mg/kg</w:t>
            </w:r>
            <w:r w:rsidRPr="00BF1B1E">
              <w:rPr>
                <w:rFonts w:hAnsi="宋体"/>
                <w:szCs w:val="21"/>
              </w:rPr>
              <w:t>）</w:t>
            </w:r>
            <w:r w:rsidRPr="00BF1B1E">
              <w:rPr>
                <w:rFonts w:hAnsi="宋体" w:hint="eastAsia"/>
                <w:szCs w:val="21"/>
              </w:rPr>
              <w:t xml:space="preserve"> </w:t>
            </w:r>
            <w:r w:rsidRPr="00BF1B1E">
              <w:rPr>
                <w:rFonts w:hAnsi="宋体" w:hint="eastAsia"/>
                <w:spacing w:val="-10"/>
                <w:szCs w:val="21"/>
              </w:rPr>
              <w:t>≤</w:t>
            </w:r>
          </w:p>
        </w:tc>
        <w:tc>
          <w:tcPr>
            <w:tcW w:w="1985" w:type="dxa"/>
            <w:vAlign w:val="center"/>
          </w:tcPr>
          <w:p w14:paraId="21B406BE" w14:textId="77777777" w:rsidR="003C66C4" w:rsidRPr="00BF1B1E" w:rsidRDefault="003C66C4" w:rsidP="00E64F9B">
            <w:pPr>
              <w:jc w:val="center"/>
              <w:rPr>
                <w:szCs w:val="21"/>
              </w:rPr>
            </w:pPr>
            <w:r w:rsidRPr="00BF1B1E">
              <w:rPr>
                <w:rFonts w:hint="eastAsia"/>
                <w:szCs w:val="21"/>
              </w:rPr>
              <w:t>/</w:t>
            </w:r>
          </w:p>
        </w:tc>
        <w:tc>
          <w:tcPr>
            <w:tcW w:w="1969" w:type="dxa"/>
            <w:vAlign w:val="center"/>
          </w:tcPr>
          <w:p w14:paraId="1273770D" w14:textId="77777777" w:rsidR="003C66C4" w:rsidRPr="00BF1B1E" w:rsidRDefault="003C66C4" w:rsidP="00E64F9B">
            <w:pPr>
              <w:jc w:val="center"/>
              <w:rPr>
                <w:szCs w:val="21"/>
              </w:rPr>
            </w:pPr>
            <w:r w:rsidRPr="00BF1B1E">
              <w:rPr>
                <w:rFonts w:hint="eastAsia"/>
                <w:szCs w:val="21"/>
              </w:rPr>
              <w:t>/</w:t>
            </w:r>
          </w:p>
        </w:tc>
        <w:tc>
          <w:tcPr>
            <w:tcW w:w="2283" w:type="dxa"/>
            <w:vAlign w:val="center"/>
          </w:tcPr>
          <w:p w14:paraId="72AAE0E5" w14:textId="77777777" w:rsidR="003C66C4" w:rsidRPr="00BF1B1E" w:rsidRDefault="003C66C4" w:rsidP="00E64F9B">
            <w:pPr>
              <w:pStyle w:val="aff9"/>
              <w:ind w:firstLineChars="0" w:firstLine="0"/>
              <w:jc w:val="center"/>
              <w:rPr>
                <w:szCs w:val="21"/>
              </w:rPr>
            </w:pPr>
            <w:r w:rsidRPr="00BF1B1E">
              <w:rPr>
                <w:rFonts w:hint="eastAsia"/>
                <w:szCs w:val="21"/>
              </w:rPr>
              <w:t>3</w:t>
            </w:r>
          </w:p>
        </w:tc>
      </w:tr>
      <w:tr w:rsidR="003C66C4" w:rsidRPr="00BF1B1E" w14:paraId="79EA2458" w14:textId="77777777" w:rsidTr="00E64F9B">
        <w:tc>
          <w:tcPr>
            <w:tcW w:w="2943" w:type="dxa"/>
            <w:vAlign w:val="center"/>
          </w:tcPr>
          <w:p w14:paraId="51355D81" w14:textId="77777777" w:rsidR="003C66C4" w:rsidRPr="00BF1B1E" w:rsidRDefault="003C66C4" w:rsidP="00E64F9B">
            <w:pPr>
              <w:jc w:val="center"/>
              <w:rPr>
                <w:rFonts w:hAnsi="宋体"/>
                <w:szCs w:val="21"/>
              </w:rPr>
            </w:pPr>
            <w:r w:rsidRPr="00BF1B1E">
              <w:rPr>
                <w:rFonts w:hAnsi="宋体" w:hint="eastAsia"/>
                <w:szCs w:val="21"/>
              </w:rPr>
              <w:t>菌落总数</w:t>
            </w:r>
            <w:r w:rsidRPr="00BF1B1E">
              <w:rPr>
                <w:rFonts w:hAnsi="宋体" w:hint="eastAsia"/>
                <w:szCs w:val="21"/>
              </w:rPr>
              <w:t>/</w:t>
            </w:r>
            <w:r w:rsidRPr="00BF1B1E">
              <w:rPr>
                <w:rFonts w:hint="eastAsia"/>
                <w:szCs w:val="21"/>
              </w:rPr>
              <w:t>（</w:t>
            </w:r>
            <w:r w:rsidRPr="00BF1B1E">
              <w:rPr>
                <w:rFonts w:hint="eastAsia"/>
                <w:szCs w:val="21"/>
              </w:rPr>
              <w:t>CFU/g</w:t>
            </w:r>
            <w:r w:rsidRPr="00BF1B1E">
              <w:rPr>
                <w:rFonts w:hint="eastAsia"/>
                <w:szCs w:val="21"/>
              </w:rPr>
              <w:t>或</w:t>
            </w:r>
            <w:r w:rsidRPr="00BF1B1E">
              <w:rPr>
                <w:rFonts w:hint="eastAsia"/>
                <w:szCs w:val="21"/>
              </w:rPr>
              <w:t>CFU/mL</w:t>
            </w:r>
            <w:r w:rsidRPr="00BF1B1E">
              <w:rPr>
                <w:rFonts w:hint="eastAsia"/>
                <w:szCs w:val="21"/>
              </w:rPr>
              <w:t>）</w:t>
            </w:r>
            <w:r w:rsidRPr="00BF1B1E">
              <w:rPr>
                <w:rFonts w:hAnsi="宋体" w:hint="eastAsia"/>
                <w:spacing w:val="-10"/>
                <w:szCs w:val="21"/>
              </w:rPr>
              <w:t>≤</w:t>
            </w:r>
          </w:p>
        </w:tc>
        <w:tc>
          <w:tcPr>
            <w:tcW w:w="1985" w:type="dxa"/>
            <w:vAlign w:val="center"/>
          </w:tcPr>
          <w:p w14:paraId="0750F888" w14:textId="77777777" w:rsidR="003C66C4" w:rsidRPr="00BF1B1E" w:rsidRDefault="003C66C4" w:rsidP="00E64F9B">
            <w:pPr>
              <w:jc w:val="center"/>
              <w:rPr>
                <w:szCs w:val="21"/>
              </w:rPr>
            </w:pPr>
            <w:r w:rsidRPr="00BF1B1E">
              <w:rPr>
                <w:rFonts w:hint="eastAsia"/>
                <w:szCs w:val="21"/>
              </w:rPr>
              <w:t>/</w:t>
            </w:r>
          </w:p>
        </w:tc>
        <w:tc>
          <w:tcPr>
            <w:tcW w:w="1969" w:type="dxa"/>
            <w:vAlign w:val="center"/>
          </w:tcPr>
          <w:p w14:paraId="485B24A4" w14:textId="77777777" w:rsidR="003C66C4" w:rsidRPr="00BF1B1E" w:rsidRDefault="003C66C4" w:rsidP="00E64F9B">
            <w:pPr>
              <w:jc w:val="center"/>
              <w:rPr>
                <w:szCs w:val="21"/>
              </w:rPr>
            </w:pPr>
            <w:r w:rsidRPr="00BF1B1E">
              <w:rPr>
                <w:rFonts w:hint="eastAsia"/>
                <w:szCs w:val="21"/>
              </w:rPr>
              <w:t>/</w:t>
            </w:r>
          </w:p>
        </w:tc>
        <w:tc>
          <w:tcPr>
            <w:tcW w:w="2283" w:type="dxa"/>
            <w:vAlign w:val="center"/>
          </w:tcPr>
          <w:p w14:paraId="6B9979FF" w14:textId="77777777" w:rsidR="003C66C4" w:rsidRPr="00BF1B1E" w:rsidRDefault="003C66C4" w:rsidP="00E64F9B">
            <w:pPr>
              <w:pStyle w:val="aff9"/>
              <w:ind w:firstLineChars="0" w:firstLine="0"/>
              <w:jc w:val="center"/>
              <w:rPr>
                <w:szCs w:val="21"/>
              </w:rPr>
            </w:pPr>
            <w:r w:rsidRPr="00BF1B1E">
              <w:rPr>
                <w:rFonts w:hint="eastAsia"/>
                <w:szCs w:val="21"/>
              </w:rPr>
              <w:t>50000</w:t>
            </w:r>
          </w:p>
        </w:tc>
      </w:tr>
      <w:tr w:rsidR="003C66C4" w:rsidRPr="00BF1B1E" w14:paraId="587573F9" w14:textId="77777777" w:rsidTr="00E64F9B">
        <w:tc>
          <w:tcPr>
            <w:tcW w:w="2943" w:type="dxa"/>
            <w:vAlign w:val="center"/>
          </w:tcPr>
          <w:p w14:paraId="268135C9" w14:textId="77777777" w:rsidR="003C66C4" w:rsidRPr="00BF1B1E" w:rsidRDefault="003C66C4" w:rsidP="00E64F9B">
            <w:pPr>
              <w:jc w:val="center"/>
              <w:rPr>
                <w:szCs w:val="21"/>
              </w:rPr>
            </w:pPr>
            <w:r w:rsidRPr="00BF1B1E">
              <w:rPr>
                <w:rFonts w:hAnsi="宋体" w:hint="eastAsia"/>
                <w:szCs w:val="21"/>
              </w:rPr>
              <w:t>沙门氏菌</w:t>
            </w:r>
            <w:r w:rsidRPr="00BF1B1E">
              <w:rPr>
                <w:rFonts w:hAnsi="宋体" w:hint="eastAsia"/>
                <w:szCs w:val="21"/>
              </w:rPr>
              <w:t>/</w:t>
            </w:r>
            <w:r w:rsidRPr="00BF1B1E">
              <w:rPr>
                <w:rFonts w:hAnsi="宋体" w:hint="eastAsia"/>
                <w:szCs w:val="21"/>
              </w:rPr>
              <w:t>（</w:t>
            </w:r>
            <w:r w:rsidRPr="00BF1B1E">
              <w:rPr>
                <w:rFonts w:hAnsi="宋体" w:hint="eastAsia"/>
                <w:szCs w:val="21"/>
              </w:rPr>
              <w:t>25g</w:t>
            </w:r>
            <w:r w:rsidRPr="00BF1B1E">
              <w:rPr>
                <w:rFonts w:hAnsi="宋体" w:hint="eastAsia"/>
                <w:szCs w:val="21"/>
              </w:rPr>
              <w:t>或</w:t>
            </w:r>
            <w:r w:rsidRPr="00BF1B1E">
              <w:rPr>
                <w:rFonts w:hAnsi="宋体" w:hint="eastAsia"/>
                <w:szCs w:val="21"/>
              </w:rPr>
              <w:t>25mL</w:t>
            </w:r>
            <w:r w:rsidRPr="00BF1B1E">
              <w:rPr>
                <w:rFonts w:hAnsi="宋体" w:hint="eastAsia"/>
                <w:szCs w:val="21"/>
              </w:rPr>
              <w:t>）</w:t>
            </w:r>
          </w:p>
        </w:tc>
        <w:tc>
          <w:tcPr>
            <w:tcW w:w="1985" w:type="dxa"/>
            <w:vAlign w:val="center"/>
          </w:tcPr>
          <w:p w14:paraId="45F93690" w14:textId="77777777" w:rsidR="003C66C4" w:rsidRPr="00BF1B1E" w:rsidRDefault="003C66C4" w:rsidP="00E64F9B">
            <w:pPr>
              <w:jc w:val="center"/>
              <w:rPr>
                <w:szCs w:val="21"/>
              </w:rPr>
            </w:pPr>
            <w:r w:rsidRPr="00BF1B1E">
              <w:rPr>
                <w:rFonts w:hint="eastAsia"/>
                <w:szCs w:val="21"/>
              </w:rPr>
              <w:t>不得检出</w:t>
            </w:r>
          </w:p>
        </w:tc>
        <w:tc>
          <w:tcPr>
            <w:tcW w:w="1969" w:type="dxa"/>
            <w:vAlign w:val="center"/>
          </w:tcPr>
          <w:p w14:paraId="04AF044A" w14:textId="77777777" w:rsidR="003C66C4" w:rsidRPr="00BF1B1E" w:rsidRDefault="003C66C4" w:rsidP="00E64F9B">
            <w:pPr>
              <w:jc w:val="center"/>
              <w:rPr>
                <w:szCs w:val="21"/>
              </w:rPr>
            </w:pPr>
            <w:r w:rsidRPr="00BF1B1E">
              <w:rPr>
                <w:rFonts w:hint="eastAsia"/>
                <w:szCs w:val="21"/>
              </w:rPr>
              <w:t>不得检出</w:t>
            </w:r>
          </w:p>
        </w:tc>
        <w:tc>
          <w:tcPr>
            <w:tcW w:w="2283" w:type="dxa"/>
            <w:vAlign w:val="center"/>
          </w:tcPr>
          <w:p w14:paraId="4944336B" w14:textId="77777777" w:rsidR="003C66C4" w:rsidRPr="00BF1B1E" w:rsidRDefault="003C66C4" w:rsidP="00E64F9B">
            <w:pPr>
              <w:jc w:val="center"/>
              <w:rPr>
                <w:szCs w:val="21"/>
              </w:rPr>
            </w:pPr>
            <w:r w:rsidRPr="00BF1B1E">
              <w:rPr>
                <w:rFonts w:hint="eastAsia"/>
                <w:szCs w:val="21"/>
              </w:rPr>
              <w:t>不得检出</w:t>
            </w:r>
          </w:p>
        </w:tc>
      </w:tr>
      <w:tr w:rsidR="003C66C4" w:rsidRPr="00BF1B1E" w14:paraId="4A1E48AE" w14:textId="77777777" w:rsidTr="00E64F9B">
        <w:tc>
          <w:tcPr>
            <w:tcW w:w="2943" w:type="dxa"/>
            <w:vAlign w:val="center"/>
          </w:tcPr>
          <w:p w14:paraId="2CEF0B13" w14:textId="77777777" w:rsidR="003C66C4" w:rsidRPr="00BF1B1E" w:rsidRDefault="003C66C4" w:rsidP="00E64F9B">
            <w:pPr>
              <w:jc w:val="center"/>
              <w:rPr>
                <w:szCs w:val="21"/>
              </w:rPr>
            </w:pPr>
            <w:r w:rsidRPr="00BF1B1E">
              <w:rPr>
                <w:rFonts w:hAnsi="宋体" w:hint="eastAsia"/>
                <w:szCs w:val="21"/>
              </w:rPr>
              <w:t>大肠菌群</w:t>
            </w:r>
            <w:r w:rsidRPr="00BF1B1E">
              <w:rPr>
                <w:rFonts w:hAnsi="宋体" w:hint="eastAsia"/>
                <w:szCs w:val="21"/>
              </w:rPr>
              <w:t>/</w:t>
            </w:r>
            <w:r w:rsidRPr="00BF1B1E">
              <w:rPr>
                <w:rFonts w:hint="eastAsia"/>
                <w:szCs w:val="21"/>
              </w:rPr>
              <w:t>（</w:t>
            </w:r>
            <w:r w:rsidRPr="00BF1B1E">
              <w:rPr>
                <w:rFonts w:hint="eastAsia"/>
                <w:szCs w:val="21"/>
              </w:rPr>
              <w:t>CFU/g</w:t>
            </w:r>
            <w:r w:rsidRPr="00BF1B1E">
              <w:rPr>
                <w:rFonts w:hint="eastAsia"/>
                <w:szCs w:val="21"/>
              </w:rPr>
              <w:t>或</w:t>
            </w:r>
            <w:r w:rsidRPr="00BF1B1E">
              <w:rPr>
                <w:rFonts w:hint="eastAsia"/>
                <w:szCs w:val="21"/>
              </w:rPr>
              <w:t>CFU/mL</w:t>
            </w:r>
            <w:r w:rsidRPr="00BF1B1E">
              <w:rPr>
                <w:rFonts w:hint="eastAsia"/>
                <w:szCs w:val="21"/>
              </w:rPr>
              <w:t>）</w:t>
            </w:r>
            <w:r w:rsidRPr="00BF1B1E">
              <w:rPr>
                <w:rFonts w:hAnsi="宋体" w:hint="eastAsia"/>
                <w:spacing w:val="-10"/>
                <w:szCs w:val="21"/>
              </w:rPr>
              <w:t>≤</w:t>
            </w:r>
          </w:p>
        </w:tc>
        <w:tc>
          <w:tcPr>
            <w:tcW w:w="1985" w:type="dxa"/>
            <w:vAlign w:val="center"/>
          </w:tcPr>
          <w:p w14:paraId="698895CA" w14:textId="77777777" w:rsidR="003C66C4" w:rsidRPr="00BF1B1E" w:rsidRDefault="003C66C4" w:rsidP="00E64F9B">
            <w:pPr>
              <w:jc w:val="center"/>
              <w:rPr>
                <w:szCs w:val="21"/>
              </w:rPr>
            </w:pPr>
            <w:r w:rsidRPr="00BF1B1E">
              <w:rPr>
                <w:rFonts w:hint="eastAsia"/>
                <w:szCs w:val="21"/>
              </w:rPr>
              <w:t>30</w:t>
            </w:r>
          </w:p>
        </w:tc>
        <w:tc>
          <w:tcPr>
            <w:tcW w:w="1969" w:type="dxa"/>
            <w:vAlign w:val="center"/>
          </w:tcPr>
          <w:p w14:paraId="37E767EF" w14:textId="77777777" w:rsidR="003C66C4" w:rsidRPr="00BF1B1E" w:rsidRDefault="003C66C4" w:rsidP="00E64F9B">
            <w:pPr>
              <w:jc w:val="center"/>
              <w:rPr>
                <w:szCs w:val="21"/>
              </w:rPr>
            </w:pPr>
            <w:r w:rsidRPr="00BF1B1E">
              <w:rPr>
                <w:rFonts w:hint="eastAsia"/>
                <w:szCs w:val="21"/>
              </w:rPr>
              <w:t>30</w:t>
            </w:r>
          </w:p>
        </w:tc>
        <w:tc>
          <w:tcPr>
            <w:tcW w:w="2283" w:type="dxa"/>
            <w:vAlign w:val="center"/>
          </w:tcPr>
          <w:p w14:paraId="438B17D6" w14:textId="77777777" w:rsidR="003C66C4" w:rsidRPr="00BF1B1E" w:rsidRDefault="003C66C4" w:rsidP="00E64F9B">
            <w:pPr>
              <w:jc w:val="center"/>
              <w:rPr>
                <w:szCs w:val="21"/>
              </w:rPr>
            </w:pPr>
            <w:r w:rsidRPr="00BF1B1E">
              <w:rPr>
                <w:rFonts w:hint="eastAsia"/>
                <w:szCs w:val="21"/>
              </w:rPr>
              <w:t>30</w:t>
            </w:r>
          </w:p>
        </w:tc>
      </w:tr>
      <w:tr w:rsidR="003C66C4" w:rsidRPr="00BF1B1E" w14:paraId="70AE0A66" w14:textId="77777777" w:rsidTr="00E64F9B">
        <w:tc>
          <w:tcPr>
            <w:tcW w:w="2943" w:type="dxa"/>
            <w:vAlign w:val="center"/>
          </w:tcPr>
          <w:p w14:paraId="06D7102F" w14:textId="77777777" w:rsidR="003C66C4" w:rsidRPr="00BF1B1E" w:rsidRDefault="003C66C4" w:rsidP="00E64F9B">
            <w:pPr>
              <w:jc w:val="center"/>
              <w:rPr>
                <w:szCs w:val="21"/>
              </w:rPr>
            </w:pPr>
            <w:r w:rsidRPr="00BF1B1E">
              <w:rPr>
                <w:rFonts w:hint="eastAsia"/>
                <w:szCs w:val="21"/>
              </w:rPr>
              <w:t>埃希氏大肠杆菌</w:t>
            </w:r>
            <w:r w:rsidRPr="00BF1B1E">
              <w:rPr>
                <w:rFonts w:hAnsi="宋体" w:hint="eastAsia"/>
                <w:szCs w:val="21"/>
              </w:rPr>
              <w:t>（</w:t>
            </w:r>
            <w:r w:rsidRPr="00BF1B1E">
              <w:rPr>
                <w:rFonts w:hAnsi="宋体" w:hint="eastAsia"/>
                <w:szCs w:val="21"/>
              </w:rPr>
              <w:t>25g</w:t>
            </w:r>
            <w:r w:rsidRPr="00BF1B1E">
              <w:rPr>
                <w:rFonts w:hAnsi="宋体" w:hint="eastAsia"/>
                <w:szCs w:val="21"/>
              </w:rPr>
              <w:t>或</w:t>
            </w:r>
            <w:r w:rsidRPr="00BF1B1E">
              <w:rPr>
                <w:rFonts w:hAnsi="宋体" w:hint="eastAsia"/>
                <w:szCs w:val="21"/>
              </w:rPr>
              <w:t>25mL</w:t>
            </w:r>
            <w:r w:rsidRPr="00BF1B1E">
              <w:rPr>
                <w:rFonts w:hAnsi="宋体" w:hint="eastAsia"/>
                <w:szCs w:val="21"/>
              </w:rPr>
              <w:t>）</w:t>
            </w:r>
          </w:p>
        </w:tc>
        <w:tc>
          <w:tcPr>
            <w:tcW w:w="1985" w:type="dxa"/>
            <w:vAlign w:val="center"/>
          </w:tcPr>
          <w:p w14:paraId="03948DCE" w14:textId="77777777" w:rsidR="003C66C4" w:rsidRPr="00BF1B1E" w:rsidRDefault="003C66C4" w:rsidP="00E64F9B">
            <w:pPr>
              <w:jc w:val="center"/>
              <w:rPr>
                <w:szCs w:val="21"/>
              </w:rPr>
            </w:pPr>
            <w:r w:rsidRPr="00BF1B1E">
              <w:rPr>
                <w:rFonts w:hint="eastAsia"/>
                <w:szCs w:val="21"/>
              </w:rPr>
              <w:t>不得检出</w:t>
            </w:r>
          </w:p>
        </w:tc>
        <w:tc>
          <w:tcPr>
            <w:tcW w:w="1969" w:type="dxa"/>
            <w:vAlign w:val="center"/>
          </w:tcPr>
          <w:p w14:paraId="7510CA2F" w14:textId="77777777" w:rsidR="003C66C4" w:rsidRPr="00BF1B1E" w:rsidRDefault="003C66C4" w:rsidP="00E64F9B">
            <w:pPr>
              <w:jc w:val="center"/>
              <w:rPr>
                <w:szCs w:val="21"/>
              </w:rPr>
            </w:pPr>
            <w:r w:rsidRPr="00BF1B1E">
              <w:rPr>
                <w:rFonts w:hint="eastAsia"/>
                <w:szCs w:val="21"/>
              </w:rPr>
              <w:t>—</w:t>
            </w:r>
          </w:p>
        </w:tc>
        <w:tc>
          <w:tcPr>
            <w:tcW w:w="2283" w:type="dxa"/>
            <w:vAlign w:val="center"/>
          </w:tcPr>
          <w:p w14:paraId="20296FAD" w14:textId="77777777" w:rsidR="003C66C4" w:rsidRPr="00BF1B1E" w:rsidRDefault="003C66C4" w:rsidP="00E64F9B">
            <w:pPr>
              <w:jc w:val="center"/>
              <w:rPr>
                <w:szCs w:val="21"/>
              </w:rPr>
            </w:pPr>
            <w:r w:rsidRPr="00BF1B1E">
              <w:rPr>
                <w:rFonts w:hint="eastAsia"/>
                <w:szCs w:val="21"/>
              </w:rPr>
              <w:t>不得检出</w:t>
            </w:r>
          </w:p>
        </w:tc>
      </w:tr>
      <w:tr w:rsidR="003C66C4" w:rsidRPr="00BF1B1E" w14:paraId="04224C70" w14:textId="77777777" w:rsidTr="00E64F9B">
        <w:tc>
          <w:tcPr>
            <w:tcW w:w="2943" w:type="dxa"/>
            <w:vAlign w:val="center"/>
          </w:tcPr>
          <w:p w14:paraId="5FD1E0FD" w14:textId="77777777" w:rsidR="003C66C4" w:rsidRPr="00BF1B1E" w:rsidRDefault="003C66C4" w:rsidP="00E64F9B">
            <w:pPr>
              <w:jc w:val="center"/>
              <w:rPr>
                <w:szCs w:val="21"/>
              </w:rPr>
            </w:pPr>
            <w:r w:rsidRPr="00BF1B1E">
              <w:rPr>
                <w:rFonts w:hint="eastAsia"/>
                <w:szCs w:val="21"/>
              </w:rPr>
              <w:t>抗菌活性（微生物来源）</w:t>
            </w:r>
          </w:p>
        </w:tc>
        <w:tc>
          <w:tcPr>
            <w:tcW w:w="1985" w:type="dxa"/>
            <w:vAlign w:val="center"/>
          </w:tcPr>
          <w:p w14:paraId="11B14685" w14:textId="77777777" w:rsidR="003C66C4" w:rsidRPr="00BF1B1E" w:rsidRDefault="003C66C4" w:rsidP="00E64F9B">
            <w:pPr>
              <w:jc w:val="center"/>
              <w:rPr>
                <w:szCs w:val="21"/>
              </w:rPr>
            </w:pPr>
            <w:r w:rsidRPr="00BF1B1E">
              <w:rPr>
                <w:rFonts w:hint="eastAsia"/>
                <w:szCs w:val="21"/>
              </w:rPr>
              <w:t>不得检出</w:t>
            </w:r>
          </w:p>
        </w:tc>
        <w:tc>
          <w:tcPr>
            <w:tcW w:w="1969" w:type="dxa"/>
            <w:vAlign w:val="center"/>
          </w:tcPr>
          <w:p w14:paraId="58EB126A" w14:textId="77777777" w:rsidR="003C66C4" w:rsidRPr="00BF1B1E" w:rsidRDefault="003C66C4" w:rsidP="00E64F9B">
            <w:pPr>
              <w:jc w:val="center"/>
              <w:rPr>
                <w:szCs w:val="21"/>
              </w:rPr>
            </w:pPr>
            <w:r w:rsidRPr="00BF1B1E">
              <w:rPr>
                <w:rFonts w:hint="eastAsia"/>
                <w:szCs w:val="21"/>
              </w:rPr>
              <w:t>—</w:t>
            </w:r>
          </w:p>
        </w:tc>
        <w:tc>
          <w:tcPr>
            <w:tcW w:w="2283" w:type="dxa"/>
            <w:vAlign w:val="center"/>
          </w:tcPr>
          <w:p w14:paraId="4D2E4BE4" w14:textId="77777777" w:rsidR="003C66C4" w:rsidRPr="00BF1B1E" w:rsidRDefault="003C66C4" w:rsidP="00E64F9B">
            <w:pPr>
              <w:jc w:val="center"/>
              <w:rPr>
                <w:szCs w:val="21"/>
              </w:rPr>
            </w:pPr>
            <w:r w:rsidRPr="00BF1B1E">
              <w:rPr>
                <w:rFonts w:hint="eastAsia"/>
                <w:szCs w:val="21"/>
              </w:rPr>
              <w:t>不得检出</w:t>
            </w:r>
          </w:p>
        </w:tc>
      </w:tr>
    </w:tbl>
    <w:p w14:paraId="32DB19AA" w14:textId="77777777" w:rsidR="003C66C4" w:rsidRPr="00CA2E62" w:rsidRDefault="003C66C4" w:rsidP="00CA2E62">
      <w:pPr>
        <w:spacing w:line="360" w:lineRule="auto"/>
        <w:ind w:firstLineChars="200" w:firstLine="482"/>
        <w:jc w:val="center"/>
        <w:rPr>
          <w:b/>
          <w:sz w:val="24"/>
        </w:rPr>
      </w:pPr>
      <w:r w:rsidRPr="00CA2E62">
        <w:rPr>
          <w:rFonts w:hint="eastAsia"/>
          <w:b/>
          <w:sz w:val="24"/>
        </w:rPr>
        <w:t>食品加工用酶制剂整合标准及其涉及指标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644"/>
        <w:gridCol w:w="2301"/>
        <w:gridCol w:w="1892"/>
        <w:gridCol w:w="1313"/>
      </w:tblGrid>
      <w:tr w:rsidR="003C66C4" w:rsidRPr="006E5DEB" w14:paraId="2A145ACC" w14:textId="77777777" w:rsidTr="003C66C4">
        <w:tc>
          <w:tcPr>
            <w:tcW w:w="808" w:type="pct"/>
          </w:tcPr>
          <w:p w14:paraId="1A745259" w14:textId="77777777" w:rsidR="003C66C4" w:rsidRPr="006E5DEB" w:rsidRDefault="003C66C4" w:rsidP="00E64F9B">
            <w:pPr>
              <w:pStyle w:val="aff9"/>
              <w:ind w:firstLineChars="0" w:firstLine="0"/>
              <w:jc w:val="center"/>
              <w:rPr>
                <w:rFonts w:ascii="Calibri" w:hAnsi="Calibri"/>
                <w:b/>
                <w:color w:val="000000"/>
                <w:kern w:val="2"/>
                <w:szCs w:val="21"/>
              </w:rPr>
            </w:pPr>
            <w:r w:rsidRPr="006E5DEB">
              <w:rPr>
                <w:rFonts w:ascii="Calibri" w:hAnsi="Calibri" w:hint="eastAsia"/>
                <w:b/>
                <w:color w:val="000000"/>
                <w:kern w:val="2"/>
                <w:szCs w:val="21"/>
              </w:rPr>
              <w:t>纳入整合的酶制剂品种</w:t>
            </w:r>
          </w:p>
        </w:tc>
        <w:tc>
          <w:tcPr>
            <w:tcW w:w="964" w:type="pct"/>
          </w:tcPr>
          <w:p w14:paraId="7B87CDA9" w14:textId="77777777" w:rsidR="003C66C4" w:rsidRPr="006E5DEB" w:rsidRDefault="003C66C4" w:rsidP="00E64F9B">
            <w:pPr>
              <w:pStyle w:val="aff9"/>
              <w:ind w:firstLineChars="0" w:firstLine="0"/>
              <w:jc w:val="center"/>
              <w:rPr>
                <w:rFonts w:ascii="Calibri" w:hAnsi="Calibri"/>
                <w:b/>
                <w:color w:val="000000"/>
                <w:kern w:val="2"/>
                <w:szCs w:val="21"/>
              </w:rPr>
            </w:pPr>
            <w:r w:rsidRPr="006E5DEB">
              <w:rPr>
                <w:rFonts w:ascii="Calibri" w:hAnsi="Calibri" w:hint="eastAsia"/>
                <w:b/>
                <w:color w:val="000000"/>
                <w:kern w:val="2"/>
                <w:szCs w:val="21"/>
              </w:rPr>
              <w:t>涉及指标</w:t>
            </w:r>
          </w:p>
          <w:p w14:paraId="23E9C87A" w14:textId="77777777" w:rsidR="003C66C4" w:rsidRPr="006E5DEB" w:rsidRDefault="003C66C4" w:rsidP="00E64F9B">
            <w:pPr>
              <w:pStyle w:val="aff9"/>
              <w:ind w:firstLineChars="0" w:firstLine="0"/>
              <w:jc w:val="center"/>
              <w:rPr>
                <w:rFonts w:ascii="Calibri" w:hAnsi="Calibri"/>
                <w:b/>
                <w:color w:val="000000"/>
                <w:kern w:val="2"/>
                <w:szCs w:val="21"/>
              </w:rPr>
            </w:pPr>
            <w:r w:rsidRPr="006E5DEB">
              <w:rPr>
                <w:rFonts w:ascii="Calibri" w:hAnsi="Calibri" w:hint="eastAsia"/>
                <w:b/>
                <w:color w:val="000000"/>
                <w:kern w:val="2"/>
                <w:szCs w:val="21"/>
              </w:rPr>
              <w:t>（理化）</w:t>
            </w:r>
          </w:p>
        </w:tc>
        <w:tc>
          <w:tcPr>
            <w:tcW w:w="1349" w:type="pct"/>
          </w:tcPr>
          <w:p w14:paraId="5ABCC25E" w14:textId="77777777" w:rsidR="003C66C4" w:rsidRPr="006E5DEB" w:rsidRDefault="003C66C4" w:rsidP="00E64F9B">
            <w:pPr>
              <w:pStyle w:val="aff9"/>
              <w:ind w:firstLineChars="0" w:firstLine="0"/>
              <w:jc w:val="center"/>
              <w:rPr>
                <w:rFonts w:ascii="Calibri" w:hAnsi="Calibri"/>
                <w:b/>
                <w:color w:val="000000"/>
                <w:kern w:val="2"/>
                <w:szCs w:val="21"/>
              </w:rPr>
            </w:pPr>
            <w:r w:rsidRPr="006E5DEB">
              <w:rPr>
                <w:rFonts w:ascii="Calibri" w:hAnsi="Calibri" w:hint="eastAsia"/>
                <w:b/>
                <w:color w:val="000000"/>
                <w:kern w:val="2"/>
                <w:szCs w:val="21"/>
              </w:rPr>
              <w:t>涉及指标</w:t>
            </w:r>
          </w:p>
          <w:p w14:paraId="16796605" w14:textId="77777777" w:rsidR="003C66C4" w:rsidRPr="006E5DEB" w:rsidRDefault="003C66C4" w:rsidP="00E64F9B">
            <w:pPr>
              <w:pStyle w:val="aff9"/>
              <w:ind w:firstLineChars="0" w:firstLine="0"/>
              <w:jc w:val="center"/>
              <w:rPr>
                <w:rFonts w:ascii="Calibri" w:hAnsi="Calibri"/>
                <w:b/>
                <w:color w:val="000000"/>
                <w:kern w:val="2"/>
                <w:szCs w:val="21"/>
              </w:rPr>
            </w:pPr>
            <w:r w:rsidRPr="006E5DEB">
              <w:rPr>
                <w:rFonts w:ascii="Calibri" w:hAnsi="Calibri" w:hint="eastAsia"/>
                <w:b/>
                <w:color w:val="000000"/>
                <w:kern w:val="2"/>
                <w:szCs w:val="21"/>
              </w:rPr>
              <w:t>（安全）</w:t>
            </w:r>
          </w:p>
        </w:tc>
        <w:tc>
          <w:tcPr>
            <w:tcW w:w="1109" w:type="pct"/>
          </w:tcPr>
          <w:p w14:paraId="4A4B8770" w14:textId="77777777" w:rsidR="003C66C4" w:rsidRPr="006E5DEB" w:rsidRDefault="003C66C4" w:rsidP="00E64F9B">
            <w:pPr>
              <w:pStyle w:val="aff9"/>
              <w:ind w:firstLineChars="0" w:firstLine="0"/>
              <w:jc w:val="center"/>
              <w:rPr>
                <w:rFonts w:ascii="Calibri" w:hAnsi="Calibri"/>
                <w:b/>
                <w:color w:val="000000"/>
                <w:kern w:val="2"/>
                <w:szCs w:val="21"/>
              </w:rPr>
            </w:pPr>
            <w:r w:rsidRPr="006E5DEB">
              <w:rPr>
                <w:rFonts w:ascii="Calibri" w:hAnsi="Calibri" w:hint="eastAsia"/>
                <w:b/>
                <w:color w:val="000000"/>
                <w:kern w:val="2"/>
                <w:szCs w:val="21"/>
              </w:rPr>
              <w:t>拟纳入指标</w:t>
            </w:r>
          </w:p>
        </w:tc>
        <w:tc>
          <w:tcPr>
            <w:tcW w:w="771" w:type="pct"/>
          </w:tcPr>
          <w:p w14:paraId="4E97A150" w14:textId="77777777" w:rsidR="003C66C4" w:rsidRPr="006E5DEB" w:rsidRDefault="003C66C4" w:rsidP="00E64F9B">
            <w:pPr>
              <w:pStyle w:val="aff9"/>
              <w:ind w:firstLineChars="0" w:firstLine="0"/>
              <w:jc w:val="center"/>
              <w:rPr>
                <w:rFonts w:ascii="Calibri" w:hAnsi="Calibri"/>
                <w:b/>
                <w:color w:val="000000"/>
                <w:kern w:val="2"/>
                <w:szCs w:val="21"/>
              </w:rPr>
            </w:pPr>
            <w:r w:rsidRPr="006E5DEB">
              <w:rPr>
                <w:rFonts w:ascii="Calibri" w:hAnsi="Calibri" w:hint="eastAsia"/>
                <w:b/>
                <w:color w:val="000000"/>
                <w:kern w:val="2"/>
                <w:szCs w:val="21"/>
              </w:rPr>
              <w:t>拟使用方法</w:t>
            </w:r>
          </w:p>
        </w:tc>
      </w:tr>
      <w:tr w:rsidR="003C66C4" w:rsidRPr="00D512E8" w14:paraId="2826A74A" w14:textId="77777777" w:rsidTr="003C66C4">
        <w:tc>
          <w:tcPr>
            <w:tcW w:w="808" w:type="pct"/>
          </w:tcPr>
          <w:p w14:paraId="69EC0AB1" w14:textId="77777777" w:rsidR="003C66C4" w:rsidRPr="00D512E8" w:rsidRDefault="003C66C4" w:rsidP="00E64F9B">
            <w:pPr>
              <w:pStyle w:val="aff9"/>
              <w:ind w:firstLineChars="0" w:firstLine="0"/>
              <w:jc w:val="center"/>
              <w:rPr>
                <w:rFonts w:ascii="Calibri" w:hAnsi="Calibri"/>
                <w:color w:val="000000"/>
                <w:kern w:val="2"/>
                <w:szCs w:val="21"/>
              </w:rPr>
            </w:pPr>
            <w:r w:rsidRPr="00D512E8">
              <w:rPr>
                <w:rFonts w:ascii="Calibri" w:hAnsi="Calibri" w:hint="eastAsia"/>
                <w:color w:val="000000"/>
                <w:kern w:val="2"/>
                <w:szCs w:val="21"/>
              </w:rPr>
              <w:t>《食品工业用酶制剂》</w:t>
            </w:r>
            <w:r w:rsidRPr="00D512E8">
              <w:rPr>
                <w:rFonts w:ascii="Calibri" w:hAnsi="Calibri"/>
                <w:color w:val="000000"/>
                <w:kern w:val="2"/>
                <w:szCs w:val="21"/>
              </w:rPr>
              <w:t>GB 25594-2010</w:t>
            </w:r>
          </w:p>
        </w:tc>
        <w:tc>
          <w:tcPr>
            <w:tcW w:w="964" w:type="pct"/>
          </w:tcPr>
          <w:p w14:paraId="1F630630" w14:textId="77777777" w:rsidR="003C66C4" w:rsidRPr="00D512E8" w:rsidRDefault="003C66C4" w:rsidP="00E64F9B">
            <w:pPr>
              <w:pStyle w:val="aff9"/>
              <w:ind w:firstLineChars="0" w:firstLine="0"/>
              <w:jc w:val="left"/>
              <w:rPr>
                <w:rFonts w:ascii="Calibri" w:hAnsi="Calibri"/>
                <w:color w:val="000000"/>
                <w:kern w:val="2"/>
                <w:szCs w:val="21"/>
              </w:rPr>
            </w:pPr>
            <w:r>
              <w:rPr>
                <w:rFonts w:ascii="Calibri" w:hAnsi="Calibri" w:hint="eastAsia"/>
                <w:color w:val="000000"/>
                <w:kern w:val="2"/>
                <w:szCs w:val="21"/>
              </w:rPr>
              <w:t>/</w:t>
            </w:r>
          </w:p>
        </w:tc>
        <w:tc>
          <w:tcPr>
            <w:tcW w:w="1349" w:type="pct"/>
          </w:tcPr>
          <w:p w14:paraId="34F129C4" w14:textId="77777777" w:rsidR="003C66C4" w:rsidRPr="00D512E8" w:rsidRDefault="003C66C4" w:rsidP="00E64F9B">
            <w:pPr>
              <w:pStyle w:val="aff9"/>
              <w:ind w:firstLineChars="0" w:firstLine="0"/>
              <w:jc w:val="left"/>
              <w:rPr>
                <w:szCs w:val="21"/>
              </w:rPr>
            </w:pPr>
            <w:r w:rsidRPr="00D512E8">
              <w:rPr>
                <w:rFonts w:hAnsi="宋体"/>
                <w:szCs w:val="21"/>
              </w:rPr>
              <w:t>铅</w:t>
            </w:r>
            <w:r w:rsidRPr="00D512E8">
              <w:rPr>
                <w:rFonts w:hint="eastAsia"/>
                <w:szCs w:val="21"/>
              </w:rPr>
              <w:t>（</w:t>
            </w:r>
            <w:r w:rsidRPr="00D512E8">
              <w:rPr>
                <w:szCs w:val="21"/>
              </w:rPr>
              <w:t>Pb</w:t>
            </w:r>
            <w:r w:rsidRPr="00D512E8">
              <w:rPr>
                <w:rFonts w:hint="eastAsia"/>
                <w:szCs w:val="21"/>
              </w:rPr>
              <w:t>）</w:t>
            </w:r>
            <w:r w:rsidRPr="00D512E8">
              <w:rPr>
                <w:szCs w:val="21"/>
              </w:rPr>
              <w:t>/</w:t>
            </w:r>
            <w:r w:rsidRPr="00D512E8">
              <w:rPr>
                <w:rFonts w:hAnsi="宋体"/>
                <w:szCs w:val="21"/>
              </w:rPr>
              <w:t>（</w:t>
            </w:r>
            <w:r w:rsidRPr="00D512E8">
              <w:rPr>
                <w:szCs w:val="21"/>
              </w:rPr>
              <w:t>mg/kg</w:t>
            </w:r>
            <w:r w:rsidRPr="00D512E8">
              <w:rPr>
                <w:rFonts w:hAnsi="宋体"/>
                <w:szCs w:val="21"/>
              </w:rPr>
              <w:t>）</w:t>
            </w:r>
            <w:r w:rsidRPr="00D512E8">
              <w:rPr>
                <w:rFonts w:hAnsi="宋体" w:hint="eastAsia"/>
                <w:spacing w:val="-10"/>
                <w:szCs w:val="21"/>
              </w:rPr>
              <w:t>≤</w:t>
            </w:r>
            <w:r w:rsidRPr="00D512E8">
              <w:rPr>
                <w:rFonts w:hint="eastAsia"/>
                <w:szCs w:val="21"/>
              </w:rPr>
              <w:t>5</w:t>
            </w:r>
          </w:p>
          <w:p w14:paraId="22DC253D" w14:textId="77777777" w:rsidR="003C66C4" w:rsidRPr="00D512E8" w:rsidRDefault="003C66C4" w:rsidP="00E64F9B">
            <w:pPr>
              <w:pStyle w:val="aff9"/>
              <w:ind w:firstLineChars="0" w:firstLine="0"/>
              <w:jc w:val="left"/>
              <w:rPr>
                <w:szCs w:val="21"/>
              </w:rPr>
            </w:pPr>
            <w:r w:rsidRPr="00D512E8">
              <w:rPr>
                <w:rFonts w:hAnsi="宋体" w:hint="eastAsia"/>
                <w:szCs w:val="21"/>
              </w:rPr>
              <w:t>无机</w:t>
            </w:r>
            <w:r w:rsidRPr="00D512E8">
              <w:rPr>
                <w:rFonts w:hAnsi="宋体"/>
                <w:szCs w:val="21"/>
              </w:rPr>
              <w:t>砷</w:t>
            </w:r>
            <w:r>
              <w:rPr>
                <w:rFonts w:hint="eastAsia"/>
                <w:szCs w:val="21"/>
              </w:rPr>
              <w:t xml:space="preserve"> </w:t>
            </w:r>
            <w:r w:rsidRPr="00D512E8">
              <w:rPr>
                <w:szCs w:val="21"/>
              </w:rPr>
              <w:t>/</w:t>
            </w:r>
            <w:r w:rsidRPr="00D512E8">
              <w:rPr>
                <w:rFonts w:hAnsi="宋体"/>
                <w:szCs w:val="21"/>
              </w:rPr>
              <w:t>（</w:t>
            </w:r>
            <w:r w:rsidRPr="00D512E8">
              <w:rPr>
                <w:szCs w:val="21"/>
              </w:rPr>
              <w:t>mg/kg</w:t>
            </w:r>
            <w:r w:rsidRPr="00D512E8">
              <w:rPr>
                <w:rFonts w:hAnsi="宋体"/>
                <w:szCs w:val="21"/>
              </w:rPr>
              <w:t>）</w:t>
            </w:r>
            <w:r>
              <w:rPr>
                <w:rFonts w:hAnsi="宋体" w:hint="eastAsia"/>
                <w:szCs w:val="21"/>
              </w:rPr>
              <w:t xml:space="preserve"> </w:t>
            </w:r>
            <w:r w:rsidRPr="00D512E8">
              <w:rPr>
                <w:rFonts w:hAnsi="宋体" w:hint="eastAsia"/>
                <w:spacing w:val="-10"/>
                <w:szCs w:val="21"/>
              </w:rPr>
              <w:t>≤</w:t>
            </w:r>
            <w:r w:rsidRPr="00D512E8">
              <w:rPr>
                <w:rFonts w:hint="eastAsia"/>
                <w:szCs w:val="21"/>
              </w:rPr>
              <w:t>3</w:t>
            </w:r>
          </w:p>
          <w:p w14:paraId="728D5140" w14:textId="77777777" w:rsidR="003C66C4" w:rsidRPr="00D512E8" w:rsidRDefault="003C66C4" w:rsidP="00E64F9B">
            <w:pPr>
              <w:pStyle w:val="aff9"/>
              <w:ind w:firstLineChars="0" w:firstLine="0"/>
              <w:jc w:val="left"/>
              <w:rPr>
                <w:szCs w:val="21"/>
              </w:rPr>
            </w:pPr>
            <w:r w:rsidRPr="00D512E8">
              <w:rPr>
                <w:rFonts w:hAnsi="宋体" w:hint="eastAsia"/>
                <w:szCs w:val="21"/>
              </w:rPr>
              <w:t>菌落总数/</w:t>
            </w:r>
            <w:r w:rsidRPr="00D512E8">
              <w:rPr>
                <w:rFonts w:hint="eastAsia"/>
                <w:szCs w:val="21"/>
              </w:rPr>
              <w:t>（CFU/g或CFU/mL）</w:t>
            </w:r>
            <w:r w:rsidRPr="00D512E8">
              <w:rPr>
                <w:rFonts w:hAnsi="宋体" w:hint="eastAsia"/>
                <w:spacing w:val="-10"/>
                <w:szCs w:val="21"/>
              </w:rPr>
              <w:t>≤</w:t>
            </w:r>
            <w:r w:rsidRPr="00D512E8">
              <w:rPr>
                <w:rFonts w:hint="eastAsia"/>
                <w:szCs w:val="21"/>
              </w:rPr>
              <w:t>50000</w:t>
            </w:r>
          </w:p>
          <w:p w14:paraId="3272F804" w14:textId="77777777" w:rsidR="003C66C4" w:rsidRPr="00D512E8" w:rsidRDefault="003C66C4" w:rsidP="00E64F9B">
            <w:pPr>
              <w:pStyle w:val="aff9"/>
              <w:ind w:firstLineChars="0" w:firstLine="0"/>
              <w:jc w:val="left"/>
              <w:rPr>
                <w:szCs w:val="21"/>
              </w:rPr>
            </w:pPr>
            <w:r w:rsidRPr="00D512E8">
              <w:rPr>
                <w:rFonts w:hAnsi="宋体" w:hint="eastAsia"/>
                <w:szCs w:val="21"/>
              </w:rPr>
              <w:t>大肠菌群/</w:t>
            </w:r>
            <w:r w:rsidRPr="00D512E8">
              <w:rPr>
                <w:rFonts w:hint="eastAsia"/>
                <w:szCs w:val="21"/>
              </w:rPr>
              <w:t>（CFU/g或CFU/mL）</w:t>
            </w:r>
            <w:r w:rsidRPr="00D512E8">
              <w:rPr>
                <w:rFonts w:hAnsi="宋体" w:hint="eastAsia"/>
                <w:spacing w:val="-10"/>
                <w:szCs w:val="21"/>
              </w:rPr>
              <w:t>≤</w:t>
            </w:r>
            <w:r w:rsidRPr="00D512E8">
              <w:rPr>
                <w:rFonts w:hint="eastAsia"/>
                <w:szCs w:val="21"/>
              </w:rPr>
              <w:t>30</w:t>
            </w:r>
          </w:p>
          <w:p w14:paraId="7FA17D5A" w14:textId="77777777" w:rsidR="003C66C4" w:rsidRPr="00D512E8" w:rsidRDefault="003C66C4" w:rsidP="00E64F9B">
            <w:pPr>
              <w:pStyle w:val="aff9"/>
              <w:ind w:firstLineChars="0" w:firstLine="0"/>
              <w:jc w:val="left"/>
              <w:rPr>
                <w:rFonts w:hAnsi="宋体"/>
                <w:szCs w:val="21"/>
              </w:rPr>
            </w:pPr>
            <w:r w:rsidRPr="00D512E8">
              <w:rPr>
                <w:rFonts w:hAnsi="宋体" w:hint="eastAsia"/>
                <w:szCs w:val="21"/>
              </w:rPr>
              <w:lastRenderedPageBreak/>
              <w:t>大肠杆菌/</w:t>
            </w:r>
            <w:r>
              <w:rPr>
                <w:rFonts w:hAnsi="宋体" w:hint="eastAsia"/>
                <w:szCs w:val="21"/>
              </w:rPr>
              <w:t>（</w:t>
            </w:r>
            <w:r w:rsidRPr="00D512E8">
              <w:rPr>
                <w:rFonts w:hAnsi="宋体" w:hint="eastAsia"/>
                <w:szCs w:val="21"/>
              </w:rPr>
              <w:t>25g或</w:t>
            </w:r>
            <w:r>
              <w:rPr>
                <w:rFonts w:hAnsi="宋体" w:hint="eastAsia"/>
                <w:szCs w:val="21"/>
              </w:rPr>
              <w:t>25mL）</w:t>
            </w:r>
            <w:r w:rsidRPr="00D512E8">
              <w:rPr>
                <w:rFonts w:hAnsi="宋体" w:hint="eastAsia"/>
                <w:szCs w:val="21"/>
              </w:rPr>
              <w:t xml:space="preserve"> </w:t>
            </w:r>
            <w:r w:rsidRPr="00D512E8">
              <w:rPr>
                <w:rFonts w:ascii="Times New Roman" w:hint="eastAsia"/>
                <w:kern w:val="2"/>
                <w:szCs w:val="21"/>
              </w:rPr>
              <w:t xml:space="preserve"> </w:t>
            </w:r>
            <w:r w:rsidRPr="00D512E8">
              <w:rPr>
                <w:rFonts w:ascii="Times New Roman" w:hint="eastAsia"/>
                <w:kern w:val="2"/>
                <w:szCs w:val="21"/>
              </w:rPr>
              <w:t>不得检出</w:t>
            </w:r>
          </w:p>
          <w:p w14:paraId="7152E5F8" w14:textId="77777777" w:rsidR="003C66C4" w:rsidRPr="00D512E8" w:rsidRDefault="003C66C4" w:rsidP="00E64F9B">
            <w:pPr>
              <w:pStyle w:val="aff9"/>
              <w:ind w:firstLineChars="0" w:firstLine="0"/>
              <w:jc w:val="left"/>
              <w:rPr>
                <w:rFonts w:ascii="Times New Roman"/>
                <w:kern w:val="2"/>
                <w:szCs w:val="21"/>
              </w:rPr>
            </w:pPr>
            <w:r w:rsidRPr="00D512E8">
              <w:rPr>
                <w:rFonts w:hAnsi="宋体" w:hint="eastAsia"/>
                <w:szCs w:val="21"/>
              </w:rPr>
              <w:t>沙门氏菌</w:t>
            </w:r>
            <w:r>
              <w:rPr>
                <w:rFonts w:hAnsi="宋体" w:hint="eastAsia"/>
                <w:szCs w:val="21"/>
              </w:rPr>
              <w:t>/（</w:t>
            </w:r>
            <w:r w:rsidRPr="00D512E8">
              <w:rPr>
                <w:rFonts w:hAnsi="宋体" w:hint="eastAsia"/>
                <w:szCs w:val="21"/>
              </w:rPr>
              <w:t>25g或</w:t>
            </w:r>
            <w:r>
              <w:rPr>
                <w:rFonts w:hAnsi="宋体" w:hint="eastAsia"/>
                <w:szCs w:val="21"/>
              </w:rPr>
              <w:t>25mL）</w:t>
            </w:r>
            <w:r w:rsidRPr="00D512E8">
              <w:rPr>
                <w:rFonts w:hAnsi="宋体" w:hint="eastAsia"/>
                <w:szCs w:val="21"/>
              </w:rPr>
              <w:t xml:space="preserve"> </w:t>
            </w:r>
            <w:r w:rsidRPr="00D512E8">
              <w:rPr>
                <w:rFonts w:ascii="Times New Roman" w:hint="eastAsia"/>
                <w:kern w:val="2"/>
                <w:szCs w:val="21"/>
              </w:rPr>
              <w:t xml:space="preserve"> </w:t>
            </w:r>
            <w:r w:rsidRPr="00D512E8">
              <w:rPr>
                <w:rFonts w:ascii="Times New Roman" w:hint="eastAsia"/>
                <w:kern w:val="2"/>
                <w:szCs w:val="21"/>
              </w:rPr>
              <w:t>不得检出</w:t>
            </w:r>
          </w:p>
          <w:p w14:paraId="144D5A1A" w14:textId="77777777" w:rsidR="003C66C4" w:rsidRPr="00D512E8" w:rsidRDefault="003C66C4" w:rsidP="00E64F9B">
            <w:pPr>
              <w:pStyle w:val="aff9"/>
              <w:ind w:firstLineChars="0" w:firstLine="0"/>
              <w:jc w:val="left"/>
              <w:rPr>
                <w:rFonts w:ascii="Calibri" w:hAnsi="Calibri"/>
                <w:color w:val="000000"/>
                <w:kern w:val="2"/>
                <w:szCs w:val="21"/>
              </w:rPr>
            </w:pPr>
            <w:r w:rsidRPr="00D512E8">
              <w:rPr>
                <w:rFonts w:ascii="Times New Roman" w:hint="eastAsia"/>
                <w:kern w:val="2"/>
                <w:szCs w:val="21"/>
              </w:rPr>
              <w:t>抗菌活性</w:t>
            </w:r>
            <w:r w:rsidRPr="00D512E8">
              <w:rPr>
                <w:rFonts w:ascii="Times New Roman" w:hint="eastAsia"/>
                <w:kern w:val="2"/>
                <w:szCs w:val="21"/>
              </w:rPr>
              <w:t xml:space="preserve">              </w:t>
            </w:r>
            <w:r w:rsidRPr="00D512E8">
              <w:rPr>
                <w:rFonts w:ascii="Times New Roman" w:hint="eastAsia"/>
                <w:kern w:val="2"/>
                <w:szCs w:val="21"/>
              </w:rPr>
              <w:t>不得检出</w:t>
            </w:r>
          </w:p>
        </w:tc>
        <w:tc>
          <w:tcPr>
            <w:tcW w:w="1109" w:type="pct"/>
          </w:tcPr>
          <w:p w14:paraId="7686466C" w14:textId="77777777" w:rsidR="003C66C4" w:rsidRPr="00D512E8" w:rsidRDefault="003C66C4" w:rsidP="00E64F9B">
            <w:pPr>
              <w:pStyle w:val="aff9"/>
              <w:ind w:firstLineChars="0" w:firstLine="0"/>
              <w:jc w:val="left"/>
              <w:rPr>
                <w:rFonts w:ascii="Calibri" w:hAnsi="Calibri"/>
                <w:color w:val="000000"/>
                <w:kern w:val="2"/>
                <w:szCs w:val="21"/>
              </w:rPr>
            </w:pPr>
            <w:r w:rsidRPr="00D512E8">
              <w:rPr>
                <w:rFonts w:ascii="Calibri" w:hAnsi="Calibri" w:hint="eastAsia"/>
                <w:color w:val="000000"/>
                <w:kern w:val="2"/>
                <w:szCs w:val="21"/>
              </w:rPr>
              <w:lastRenderedPageBreak/>
              <w:t>全部纳入，</w:t>
            </w:r>
            <w:r>
              <w:rPr>
                <w:rFonts w:ascii="Calibri" w:hAnsi="Calibri" w:hint="eastAsia"/>
                <w:color w:val="000000"/>
                <w:kern w:val="2"/>
                <w:szCs w:val="21"/>
              </w:rPr>
              <w:t>未做修改，并对抗菌活性给出测定方法标准名称</w:t>
            </w:r>
          </w:p>
        </w:tc>
        <w:tc>
          <w:tcPr>
            <w:tcW w:w="771" w:type="pct"/>
          </w:tcPr>
          <w:p w14:paraId="1848992B" w14:textId="77777777" w:rsidR="003C66C4" w:rsidRPr="00D512E8" w:rsidRDefault="003C66C4" w:rsidP="00E64F9B">
            <w:pPr>
              <w:pStyle w:val="aff9"/>
              <w:ind w:firstLineChars="0" w:firstLine="0"/>
              <w:jc w:val="left"/>
              <w:rPr>
                <w:rFonts w:hAnsi="宋体"/>
                <w:szCs w:val="21"/>
              </w:rPr>
            </w:pPr>
            <w:r w:rsidRPr="00D512E8">
              <w:rPr>
                <w:rFonts w:hAnsi="宋体" w:hint="eastAsia"/>
                <w:szCs w:val="21"/>
              </w:rPr>
              <w:t>GB 5009.12</w:t>
            </w:r>
          </w:p>
          <w:p w14:paraId="3428CAE2" w14:textId="77777777" w:rsidR="003C66C4" w:rsidRPr="00D512E8" w:rsidRDefault="003C66C4" w:rsidP="00E64F9B">
            <w:pPr>
              <w:pStyle w:val="aff9"/>
              <w:ind w:firstLineChars="0" w:firstLine="0"/>
              <w:jc w:val="left"/>
              <w:rPr>
                <w:szCs w:val="21"/>
              </w:rPr>
            </w:pPr>
            <w:r w:rsidRPr="00D512E8">
              <w:rPr>
                <w:rFonts w:hint="eastAsia"/>
                <w:szCs w:val="21"/>
              </w:rPr>
              <w:t>GB/T 5009.11</w:t>
            </w:r>
          </w:p>
          <w:p w14:paraId="1BFC05CA" w14:textId="77777777" w:rsidR="003C66C4" w:rsidRPr="00D512E8" w:rsidRDefault="003C66C4" w:rsidP="00E64F9B">
            <w:pPr>
              <w:pStyle w:val="aff9"/>
              <w:ind w:firstLineChars="0" w:firstLine="0"/>
              <w:jc w:val="left"/>
              <w:rPr>
                <w:rFonts w:hAnsi="宋体"/>
                <w:szCs w:val="21"/>
              </w:rPr>
            </w:pPr>
            <w:r w:rsidRPr="00D512E8">
              <w:rPr>
                <w:rFonts w:hAnsi="宋体" w:hint="eastAsia"/>
                <w:szCs w:val="21"/>
              </w:rPr>
              <w:t>GB 4789.2</w:t>
            </w:r>
          </w:p>
          <w:p w14:paraId="2E76C703" w14:textId="77777777" w:rsidR="003C66C4" w:rsidRPr="00D512E8" w:rsidRDefault="003C66C4" w:rsidP="00E64F9B">
            <w:pPr>
              <w:pStyle w:val="aff9"/>
              <w:ind w:firstLineChars="0" w:firstLine="0"/>
              <w:jc w:val="left"/>
              <w:rPr>
                <w:rFonts w:hAnsi="宋体"/>
                <w:szCs w:val="21"/>
              </w:rPr>
            </w:pPr>
            <w:r w:rsidRPr="00D512E8">
              <w:rPr>
                <w:rFonts w:hAnsi="宋体" w:hint="eastAsia"/>
                <w:szCs w:val="21"/>
              </w:rPr>
              <w:t>GB 4789.3平板</w:t>
            </w:r>
          </w:p>
          <w:p w14:paraId="1DBD9383" w14:textId="77777777" w:rsidR="003C66C4" w:rsidRPr="00D512E8" w:rsidRDefault="003C66C4" w:rsidP="00E64F9B">
            <w:pPr>
              <w:pStyle w:val="aff9"/>
              <w:ind w:firstLineChars="0" w:firstLine="0"/>
              <w:jc w:val="left"/>
              <w:rPr>
                <w:rFonts w:hAnsi="宋体"/>
                <w:szCs w:val="21"/>
              </w:rPr>
            </w:pPr>
            <w:r w:rsidRPr="00D512E8">
              <w:rPr>
                <w:rFonts w:hAnsi="宋体" w:hint="eastAsia"/>
                <w:szCs w:val="21"/>
              </w:rPr>
              <w:t>GB/T 4789.38</w:t>
            </w:r>
          </w:p>
          <w:p w14:paraId="0CD0BEC4" w14:textId="77777777" w:rsidR="003C66C4" w:rsidRPr="00D512E8" w:rsidRDefault="003C66C4" w:rsidP="00E64F9B">
            <w:pPr>
              <w:pStyle w:val="aff9"/>
              <w:ind w:firstLineChars="0" w:firstLine="0"/>
              <w:jc w:val="left"/>
              <w:rPr>
                <w:rFonts w:hAnsi="宋体"/>
                <w:szCs w:val="21"/>
              </w:rPr>
            </w:pPr>
            <w:r w:rsidRPr="00D512E8">
              <w:rPr>
                <w:rFonts w:hAnsi="宋体" w:hint="eastAsia"/>
                <w:szCs w:val="21"/>
              </w:rPr>
              <w:lastRenderedPageBreak/>
              <w:t>GB 4789.4</w:t>
            </w:r>
          </w:p>
          <w:p w14:paraId="3F332531" w14:textId="77777777" w:rsidR="003C66C4" w:rsidRPr="00D512E8" w:rsidRDefault="003C66C4" w:rsidP="00E64F9B">
            <w:pPr>
              <w:pStyle w:val="aff9"/>
              <w:ind w:firstLineChars="0" w:firstLine="0"/>
              <w:jc w:val="left"/>
              <w:rPr>
                <w:rFonts w:ascii="Calibri" w:hAnsi="Calibri"/>
                <w:color w:val="000000"/>
                <w:kern w:val="2"/>
                <w:szCs w:val="21"/>
              </w:rPr>
            </w:pPr>
            <w:r>
              <w:rPr>
                <w:rFonts w:hint="eastAsia"/>
              </w:rPr>
              <w:t>食品安全国家标准 微生物源酶制剂抗菌活性的测定</w:t>
            </w:r>
          </w:p>
        </w:tc>
      </w:tr>
      <w:tr w:rsidR="003C66C4" w:rsidRPr="00D512E8" w14:paraId="0944D9ED" w14:textId="77777777" w:rsidTr="003C66C4">
        <w:tc>
          <w:tcPr>
            <w:tcW w:w="808" w:type="pct"/>
          </w:tcPr>
          <w:p w14:paraId="6DEC773B" w14:textId="77777777" w:rsidR="003C66C4" w:rsidRPr="00D512E8" w:rsidRDefault="003C66C4" w:rsidP="00E64F9B">
            <w:pPr>
              <w:pStyle w:val="aff9"/>
              <w:ind w:firstLineChars="0" w:firstLine="0"/>
              <w:jc w:val="center"/>
              <w:rPr>
                <w:rFonts w:ascii="Calibri" w:hAnsi="Calibri"/>
                <w:color w:val="000000"/>
                <w:kern w:val="2"/>
                <w:szCs w:val="21"/>
              </w:rPr>
            </w:pPr>
            <w:r w:rsidRPr="00D512E8">
              <w:rPr>
                <w:rFonts w:ascii="Calibri" w:hAnsi="Calibri" w:hint="eastAsia"/>
                <w:color w:val="000000"/>
                <w:kern w:val="2"/>
                <w:szCs w:val="21"/>
              </w:rPr>
              <w:lastRenderedPageBreak/>
              <w:t>《食品添加剂</w:t>
            </w:r>
            <w:r w:rsidRPr="00D512E8">
              <w:rPr>
                <w:rFonts w:ascii="Calibri" w:hAnsi="Calibri"/>
                <w:color w:val="000000"/>
                <w:kern w:val="2"/>
                <w:szCs w:val="21"/>
              </w:rPr>
              <w:t xml:space="preserve"> </w:t>
            </w:r>
            <w:r w:rsidRPr="00D512E8">
              <w:rPr>
                <w:rFonts w:ascii="Calibri" w:hAnsi="Calibri" w:hint="eastAsia"/>
                <w:color w:val="000000"/>
                <w:kern w:val="2"/>
                <w:szCs w:val="21"/>
              </w:rPr>
              <w:t>α</w:t>
            </w:r>
            <w:r w:rsidRPr="00D512E8">
              <w:rPr>
                <w:rFonts w:ascii="Calibri" w:hAnsi="Calibri"/>
                <w:color w:val="000000"/>
                <w:kern w:val="2"/>
                <w:szCs w:val="21"/>
              </w:rPr>
              <w:t>-</w:t>
            </w:r>
            <w:r w:rsidRPr="00D512E8">
              <w:rPr>
                <w:rFonts w:ascii="Calibri" w:hAnsi="Calibri" w:hint="eastAsia"/>
                <w:color w:val="000000"/>
                <w:kern w:val="2"/>
                <w:szCs w:val="21"/>
              </w:rPr>
              <w:t>淀粉酶制剂》</w:t>
            </w:r>
            <w:r w:rsidRPr="00D512E8">
              <w:rPr>
                <w:rFonts w:ascii="Calibri" w:hAnsi="Calibri"/>
                <w:color w:val="000000"/>
                <w:kern w:val="2"/>
                <w:szCs w:val="21"/>
              </w:rPr>
              <w:t>GB 8275-2009</w:t>
            </w:r>
          </w:p>
        </w:tc>
        <w:tc>
          <w:tcPr>
            <w:tcW w:w="964" w:type="pct"/>
          </w:tcPr>
          <w:p w14:paraId="23A6F8DD" w14:textId="77777777" w:rsidR="003C66C4" w:rsidRPr="00C415E9" w:rsidRDefault="003C66C4" w:rsidP="00E64F9B">
            <w:pPr>
              <w:pStyle w:val="aff9"/>
              <w:ind w:firstLineChars="0" w:firstLine="0"/>
              <w:rPr>
                <w:rFonts w:hAnsi="宋体"/>
                <w:szCs w:val="21"/>
                <w:lang w:val="en-GB"/>
              </w:rPr>
            </w:pPr>
            <w:r w:rsidRPr="00C415E9">
              <w:rPr>
                <w:rFonts w:hAnsi="宋体" w:hint="eastAsia"/>
                <w:szCs w:val="21"/>
              </w:rPr>
              <w:t>酶活力</w:t>
            </w:r>
            <w:r w:rsidRPr="00C415E9">
              <w:rPr>
                <w:rFonts w:hint="eastAsia"/>
                <w:szCs w:val="21"/>
                <w:vertAlign w:val="superscript"/>
              </w:rPr>
              <w:t>a</w:t>
            </w:r>
            <w:r w:rsidRPr="00C415E9">
              <w:rPr>
                <w:rFonts w:hAnsi="宋体" w:hint="eastAsia"/>
                <w:szCs w:val="21"/>
                <w:lang w:val="en-GB"/>
              </w:rPr>
              <w:t>（</w:t>
            </w:r>
            <w:r w:rsidRPr="00C415E9">
              <w:rPr>
                <w:rFonts w:hAnsi="宋体"/>
                <w:szCs w:val="21"/>
              </w:rPr>
              <w:t>u/mL</w:t>
            </w:r>
            <w:r w:rsidRPr="00C415E9">
              <w:rPr>
                <w:rFonts w:hAnsi="宋体" w:hint="eastAsia"/>
                <w:szCs w:val="21"/>
              </w:rPr>
              <w:t>或</w:t>
            </w:r>
            <w:r w:rsidRPr="00C415E9">
              <w:rPr>
                <w:rFonts w:hAnsi="宋体"/>
                <w:szCs w:val="21"/>
              </w:rPr>
              <w:t>u/</w:t>
            </w:r>
            <w:r w:rsidRPr="00C415E9">
              <w:rPr>
                <w:rFonts w:hAnsi="宋体" w:hint="eastAsia"/>
                <w:szCs w:val="21"/>
              </w:rPr>
              <w:t>g</w:t>
            </w:r>
            <w:r w:rsidRPr="00C415E9">
              <w:rPr>
                <w:rFonts w:hAnsi="宋体" w:hint="eastAsia"/>
                <w:szCs w:val="21"/>
                <w:lang w:val="en-GB"/>
              </w:rPr>
              <w:t>）</w:t>
            </w:r>
          </w:p>
          <w:p w14:paraId="57A5F573" w14:textId="77777777" w:rsidR="003C66C4" w:rsidRPr="00C415E9" w:rsidRDefault="003C66C4" w:rsidP="00E64F9B">
            <w:pPr>
              <w:pStyle w:val="aff9"/>
              <w:ind w:firstLineChars="0" w:firstLine="0"/>
              <w:rPr>
                <w:rFonts w:hAnsi="宋体"/>
                <w:szCs w:val="21"/>
              </w:rPr>
            </w:pPr>
            <w:r w:rsidRPr="00C415E9">
              <w:rPr>
                <w:rFonts w:hAnsi="宋体"/>
                <w:szCs w:val="21"/>
              </w:rPr>
              <w:t>pH</w:t>
            </w:r>
            <w:r w:rsidRPr="00C415E9">
              <w:rPr>
                <w:rFonts w:hAnsi="宋体" w:hint="eastAsia"/>
                <w:szCs w:val="21"/>
              </w:rPr>
              <w:t>值</w:t>
            </w:r>
            <w:r w:rsidRPr="00C415E9">
              <w:rPr>
                <w:rFonts w:hAnsi="宋体"/>
                <w:szCs w:val="21"/>
              </w:rPr>
              <w:t>(</w:t>
            </w:r>
            <w:smartTag w:uri="urn:schemas-microsoft-com:office:smarttags" w:element="chmetcnv">
              <w:smartTagPr>
                <w:attr w:name="TCSC" w:val="0"/>
                <w:attr w:name="NumberType" w:val="1"/>
                <w:attr w:name="Negative" w:val="False"/>
                <w:attr w:name="HasSpace" w:val="False"/>
                <w:attr w:name="SourceValue" w:val="25"/>
                <w:attr w:name="UnitName" w:val="℃"/>
              </w:smartTagPr>
              <w:r w:rsidRPr="00C415E9">
                <w:rPr>
                  <w:rFonts w:hAnsi="宋体"/>
                  <w:szCs w:val="21"/>
                </w:rPr>
                <w:t>25</w:t>
              </w:r>
              <w:r w:rsidRPr="00C415E9">
                <w:rPr>
                  <w:rFonts w:hAnsi="宋体" w:hint="eastAsia"/>
                  <w:szCs w:val="21"/>
                  <w:lang w:val="en-GB"/>
                </w:rPr>
                <w:t>℃</w:t>
              </w:r>
            </w:smartTag>
            <w:r w:rsidRPr="00C415E9">
              <w:rPr>
                <w:rFonts w:hAnsi="宋体"/>
                <w:szCs w:val="21"/>
              </w:rPr>
              <w:t>)</w:t>
            </w:r>
          </w:p>
          <w:p w14:paraId="14C61B57" w14:textId="77777777" w:rsidR="003C66C4" w:rsidRPr="00C415E9" w:rsidRDefault="003C66C4" w:rsidP="00E64F9B">
            <w:pPr>
              <w:pStyle w:val="aff9"/>
              <w:ind w:firstLineChars="0" w:firstLine="0"/>
              <w:rPr>
                <w:szCs w:val="21"/>
              </w:rPr>
            </w:pPr>
            <w:r w:rsidRPr="00C415E9">
              <w:rPr>
                <w:rFonts w:hAnsi="宋体" w:hint="eastAsia"/>
                <w:szCs w:val="21"/>
              </w:rPr>
              <w:t>容重/</w:t>
            </w:r>
            <w:r w:rsidRPr="00C415E9">
              <w:rPr>
                <w:szCs w:val="21"/>
              </w:rPr>
              <w:t xml:space="preserve"> g/mL</w:t>
            </w:r>
          </w:p>
          <w:p w14:paraId="0F1394ED" w14:textId="77777777" w:rsidR="003C66C4" w:rsidRPr="00C415E9" w:rsidRDefault="003C66C4" w:rsidP="00E64F9B">
            <w:pPr>
              <w:pStyle w:val="aff9"/>
              <w:ind w:firstLineChars="0" w:firstLine="0"/>
              <w:rPr>
                <w:rFonts w:hAnsi="宋体"/>
                <w:szCs w:val="21"/>
              </w:rPr>
            </w:pPr>
            <w:r w:rsidRPr="00C415E9">
              <w:rPr>
                <w:rFonts w:hAnsi="宋体" w:hint="eastAsia"/>
                <w:szCs w:val="21"/>
              </w:rPr>
              <w:t>干燥失重/%≤</w:t>
            </w:r>
          </w:p>
          <w:p w14:paraId="7D450409" w14:textId="77777777" w:rsidR="003C66C4" w:rsidRPr="00C415E9" w:rsidRDefault="003C66C4" w:rsidP="00E64F9B">
            <w:pPr>
              <w:pStyle w:val="aff9"/>
              <w:ind w:firstLineChars="0" w:firstLine="0"/>
              <w:rPr>
                <w:rFonts w:hAnsi="宋体"/>
                <w:szCs w:val="21"/>
              </w:rPr>
            </w:pPr>
            <w:r w:rsidRPr="00C415E9">
              <w:rPr>
                <w:rFonts w:hAnsi="宋体" w:hint="eastAsia"/>
                <w:szCs w:val="21"/>
              </w:rPr>
              <w:t xml:space="preserve">耐热性存活率/%     </w:t>
            </w:r>
          </w:p>
        </w:tc>
        <w:tc>
          <w:tcPr>
            <w:tcW w:w="1349" w:type="pct"/>
          </w:tcPr>
          <w:p w14:paraId="5BB8D976" w14:textId="77777777" w:rsidR="003C66C4" w:rsidRPr="00D512E8" w:rsidRDefault="003C66C4" w:rsidP="00E64F9B">
            <w:pPr>
              <w:pStyle w:val="aff9"/>
              <w:ind w:firstLineChars="0" w:firstLine="0"/>
              <w:rPr>
                <w:rFonts w:hAnsi="宋体"/>
                <w:szCs w:val="21"/>
              </w:rPr>
            </w:pPr>
            <w:r w:rsidRPr="00D512E8">
              <w:rPr>
                <w:rFonts w:hAnsi="宋体" w:hint="eastAsia"/>
                <w:szCs w:val="21"/>
              </w:rPr>
              <w:t xml:space="preserve">铅 </w:t>
            </w:r>
            <w:r w:rsidRPr="00D512E8">
              <w:rPr>
                <w:rFonts w:hAnsi="宋体"/>
                <w:szCs w:val="21"/>
              </w:rPr>
              <w:t xml:space="preserve"> mg/kg</w:t>
            </w:r>
            <w:r w:rsidRPr="00D512E8">
              <w:rPr>
                <w:rFonts w:hAnsi="宋体" w:hint="eastAsia"/>
                <w:szCs w:val="21"/>
              </w:rPr>
              <w:t xml:space="preserve"> ≤5</w:t>
            </w:r>
          </w:p>
          <w:p w14:paraId="5D7B5803" w14:textId="77777777" w:rsidR="003C66C4" w:rsidRPr="00D512E8" w:rsidRDefault="003C66C4" w:rsidP="00E64F9B">
            <w:pPr>
              <w:pStyle w:val="aff9"/>
              <w:ind w:firstLineChars="0" w:firstLine="0"/>
              <w:rPr>
                <w:rFonts w:hAnsi="宋体"/>
                <w:szCs w:val="21"/>
              </w:rPr>
            </w:pPr>
            <w:r w:rsidRPr="00D512E8">
              <w:rPr>
                <w:rFonts w:hAnsi="宋体" w:hint="eastAsia"/>
                <w:szCs w:val="21"/>
              </w:rPr>
              <w:t xml:space="preserve">砷 </w:t>
            </w:r>
            <w:r w:rsidRPr="00D512E8">
              <w:rPr>
                <w:rFonts w:hAnsi="宋体"/>
                <w:szCs w:val="21"/>
              </w:rPr>
              <w:t xml:space="preserve"> mg/kg</w:t>
            </w:r>
            <w:r w:rsidRPr="00D512E8">
              <w:rPr>
                <w:rFonts w:hAnsi="宋体" w:hint="eastAsia"/>
                <w:szCs w:val="21"/>
              </w:rPr>
              <w:t xml:space="preserve"> ≤3</w:t>
            </w:r>
          </w:p>
          <w:p w14:paraId="5FEC4441" w14:textId="77777777" w:rsidR="003C66C4" w:rsidRPr="00D512E8" w:rsidRDefault="003C66C4" w:rsidP="00E64F9B">
            <w:pPr>
              <w:pStyle w:val="aff9"/>
              <w:ind w:firstLineChars="0" w:firstLine="0"/>
              <w:rPr>
                <w:rFonts w:hAnsi="宋体"/>
                <w:szCs w:val="21"/>
              </w:rPr>
            </w:pPr>
            <w:r w:rsidRPr="00D512E8">
              <w:rPr>
                <w:rFonts w:hAnsi="宋体" w:hint="eastAsia"/>
                <w:szCs w:val="21"/>
              </w:rPr>
              <w:t>菌落总数</w:t>
            </w:r>
            <w:r w:rsidRPr="00D512E8">
              <w:rPr>
                <w:rFonts w:hAnsi="宋体"/>
                <w:szCs w:val="21"/>
              </w:rPr>
              <w:t xml:space="preserve"> </w:t>
            </w:r>
            <w:r w:rsidRPr="00D512E8">
              <w:rPr>
                <w:rFonts w:hAnsi="宋体" w:hint="eastAsia"/>
                <w:szCs w:val="21"/>
              </w:rPr>
              <w:t xml:space="preserve"> </w:t>
            </w:r>
            <w:r w:rsidRPr="00D512E8">
              <w:rPr>
                <w:rFonts w:hAnsi="宋体"/>
                <w:szCs w:val="21"/>
              </w:rPr>
              <w:t>cfu/</w:t>
            </w:r>
            <w:r w:rsidRPr="00D512E8">
              <w:rPr>
                <w:rFonts w:hAnsi="宋体" w:hint="eastAsia"/>
                <w:szCs w:val="21"/>
              </w:rPr>
              <w:t>mL（或</w:t>
            </w:r>
            <w:r w:rsidRPr="00D512E8">
              <w:rPr>
                <w:rFonts w:hAnsi="宋体"/>
                <w:szCs w:val="21"/>
              </w:rPr>
              <w:t>g）</w:t>
            </w:r>
            <w:r w:rsidRPr="00D512E8">
              <w:rPr>
                <w:rFonts w:hAnsi="宋体" w:hint="eastAsia"/>
                <w:szCs w:val="21"/>
              </w:rPr>
              <w:t xml:space="preserve"> ≤50×</w:t>
            </w:r>
            <w:r w:rsidRPr="00D512E8">
              <w:rPr>
                <w:rFonts w:hAnsi="宋体"/>
                <w:szCs w:val="21"/>
              </w:rPr>
              <w:t>10</w:t>
            </w:r>
            <w:r w:rsidRPr="00D512E8">
              <w:rPr>
                <w:rFonts w:hAnsi="宋体"/>
                <w:szCs w:val="21"/>
                <w:vertAlign w:val="superscript"/>
              </w:rPr>
              <w:t>3</w:t>
            </w:r>
          </w:p>
          <w:p w14:paraId="0603514D" w14:textId="77777777" w:rsidR="003C66C4" w:rsidRPr="00D512E8" w:rsidRDefault="003C66C4" w:rsidP="00E64F9B">
            <w:pPr>
              <w:pStyle w:val="aff9"/>
              <w:ind w:firstLineChars="0" w:firstLine="0"/>
              <w:rPr>
                <w:rFonts w:hAnsi="宋体"/>
                <w:szCs w:val="21"/>
              </w:rPr>
            </w:pPr>
            <w:r w:rsidRPr="00D512E8">
              <w:rPr>
                <w:rFonts w:hAnsi="宋体" w:hint="eastAsia"/>
                <w:szCs w:val="21"/>
              </w:rPr>
              <w:t xml:space="preserve">大肠菌群 </w:t>
            </w:r>
            <w:r w:rsidRPr="00D512E8">
              <w:rPr>
                <w:rFonts w:hAnsi="宋体"/>
                <w:szCs w:val="21"/>
              </w:rPr>
              <w:t xml:space="preserve"> </w:t>
            </w:r>
            <w:r w:rsidRPr="00D512E8">
              <w:rPr>
                <w:rFonts w:hAnsi="宋体" w:hint="eastAsia"/>
                <w:szCs w:val="21"/>
              </w:rPr>
              <w:t>MPN</w:t>
            </w:r>
            <w:r w:rsidRPr="00D512E8">
              <w:rPr>
                <w:rFonts w:hAnsi="宋体"/>
                <w:szCs w:val="21"/>
              </w:rPr>
              <w:t>/100</w:t>
            </w:r>
            <w:r w:rsidRPr="00D512E8">
              <w:rPr>
                <w:rFonts w:hAnsi="宋体" w:hint="eastAsia"/>
                <w:szCs w:val="21"/>
              </w:rPr>
              <w:t>m</w:t>
            </w:r>
            <w:r w:rsidRPr="00D512E8">
              <w:rPr>
                <w:rFonts w:hAnsi="宋体"/>
                <w:szCs w:val="21"/>
              </w:rPr>
              <w:t>L</w:t>
            </w:r>
            <w:r w:rsidRPr="00D512E8">
              <w:rPr>
                <w:rFonts w:hAnsi="宋体" w:hint="eastAsia"/>
                <w:szCs w:val="21"/>
              </w:rPr>
              <w:t>（或100</w:t>
            </w:r>
            <w:r w:rsidRPr="00D512E8">
              <w:rPr>
                <w:rFonts w:hAnsi="宋体"/>
                <w:szCs w:val="21"/>
              </w:rPr>
              <w:t>g）</w:t>
            </w:r>
            <w:r w:rsidRPr="00D512E8">
              <w:rPr>
                <w:rFonts w:hAnsi="宋体" w:hint="eastAsia"/>
                <w:szCs w:val="21"/>
              </w:rPr>
              <w:t>≤3×</w:t>
            </w:r>
            <w:r w:rsidRPr="00D512E8">
              <w:rPr>
                <w:rFonts w:hAnsi="宋体"/>
                <w:szCs w:val="21"/>
              </w:rPr>
              <w:t>10</w:t>
            </w:r>
            <w:r w:rsidRPr="00D512E8">
              <w:rPr>
                <w:rFonts w:hAnsi="宋体"/>
                <w:szCs w:val="21"/>
                <w:vertAlign w:val="superscript"/>
              </w:rPr>
              <w:t>3</w:t>
            </w:r>
          </w:p>
          <w:p w14:paraId="4852A8BA" w14:textId="77777777" w:rsidR="003C66C4" w:rsidRPr="00D512E8" w:rsidRDefault="003C66C4" w:rsidP="00E64F9B">
            <w:pPr>
              <w:pStyle w:val="aff9"/>
              <w:ind w:firstLineChars="0" w:firstLine="0"/>
              <w:rPr>
                <w:rFonts w:hAnsi="宋体"/>
                <w:szCs w:val="21"/>
              </w:rPr>
            </w:pPr>
            <w:r w:rsidRPr="00D512E8">
              <w:rPr>
                <w:rFonts w:hAnsi="宋体" w:hint="eastAsia"/>
                <w:szCs w:val="21"/>
              </w:rPr>
              <w:t>沙门氏菌</w:t>
            </w:r>
            <w:r>
              <w:rPr>
                <w:rFonts w:hAnsi="宋体" w:hint="eastAsia"/>
                <w:szCs w:val="21"/>
              </w:rPr>
              <w:t>（</w:t>
            </w:r>
            <w:r w:rsidRPr="00D512E8">
              <w:rPr>
                <w:rFonts w:hAnsi="宋体"/>
                <w:szCs w:val="21"/>
              </w:rPr>
              <w:t>25g</w:t>
            </w:r>
            <w:r w:rsidRPr="00D512E8">
              <w:rPr>
                <w:rFonts w:hAnsi="宋体" w:hint="eastAsia"/>
                <w:szCs w:val="21"/>
              </w:rPr>
              <w:t>样</w:t>
            </w:r>
            <w:r>
              <w:rPr>
                <w:rFonts w:hAnsi="宋体" w:hint="eastAsia"/>
                <w:szCs w:val="21"/>
              </w:rPr>
              <w:t>）</w:t>
            </w:r>
            <w:r w:rsidRPr="00D512E8">
              <w:rPr>
                <w:rFonts w:ascii="Times New Roman" w:hint="eastAsia"/>
                <w:kern w:val="2"/>
                <w:szCs w:val="21"/>
              </w:rPr>
              <w:t xml:space="preserve"> </w:t>
            </w:r>
            <w:r w:rsidRPr="00D512E8">
              <w:rPr>
                <w:rFonts w:ascii="Times New Roman" w:hint="eastAsia"/>
                <w:kern w:val="2"/>
                <w:szCs w:val="21"/>
              </w:rPr>
              <w:t>不得检出</w:t>
            </w:r>
          </w:p>
          <w:p w14:paraId="261FB26D" w14:textId="77777777" w:rsidR="003C66C4" w:rsidRPr="00D512E8" w:rsidRDefault="003C66C4" w:rsidP="00E64F9B">
            <w:pPr>
              <w:pStyle w:val="aff9"/>
              <w:ind w:firstLineChars="0" w:firstLine="0"/>
              <w:jc w:val="left"/>
              <w:rPr>
                <w:rFonts w:ascii="Calibri" w:hAnsi="Calibri"/>
                <w:color w:val="000000"/>
                <w:kern w:val="2"/>
                <w:szCs w:val="21"/>
              </w:rPr>
            </w:pPr>
            <w:r w:rsidRPr="00D512E8">
              <w:rPr>
                <w:rFonts w:hAnsi="宋体" w:hint="eastAsia"/>
                <w:szCs w:val="21"/>
              </w:rPr>
              <w:t>致泻大肠埃希氏菌（25g样）</w:t>
            </w:r>
            <w:r w:rsidRPr="00D512E8">
              <w:rPr>
                <w:rFonts w:ascii="Times New Roman" w:hint="eastAsia"/>
                <w:kern w:val="2"/>
                <w:szCs w:val="21"/>
              </w:rPr>
              <w:t>不得检出</w:t>
            </w:r>
          </w:p>
        </w:tc>
        <w:tc>
          <w:tcPr>
            <w:tcW w:w="1109" w:type="pct"/>
          </w:tcPr>
          <w:p w14:paraId="290CC4AF" w14:textId="77777777" w:rsidR="003C66C4" w:rsidRPr="00D512E8" w:rsidRDefault="003C66C4" w:rsidP="003C66C4">
            <w:pPr>
              <w:pStyle w:val="aff9"/>
              <w:numPr>
                <w:ilvl w:val="0"/>
                <w:numId w:val="24"/>
              </w:numPr>
              <w:ind w:firstLineChars="0"/>
              <w:jc w:val="left"/>
              <w:rPr>
                <w:rFonts w:ascii="Calibri" w:hAnsi="Calibri"/>
                <w:color w:val="000000"/>
                <w:kern w:val="2"/>
                <w:szCs w:val="21"/>
              </w:rPr>
            </w:pPr>
            <w:r w:rsidRPr="00D512E8">
              <w:rPr>
                <w:rFonts w:ascii="Calibri" w:hAnsi="Calibri" w:hint="eastAsia"/>
                <w:color w:val="000000"/>
                <w:kern w:val="2"/>
                <w:szCs w:val="21"/>
              </w:rPr>
              <w:t>纳入酶及酶活力定义；</w:t>
            </w:r>
          </w:p>
          <w:p w14:paraId="69E2332E" w14:textId="77777777" w:rsidR="003C66C4" w:rsidRPr="00D512E8" w:rsidRDefault="003C66C4" w:rsidP="003C66C4">
            <w:pPr>
              <w:pStyle w:val="aff9"/>
              <w:numPr>
                <w:ilvl w:val="0"/>
                <w:numId w:val="24"/>
              </w:numPr>
              <w:ind w:firstLineChars="0"/>
              <w:jc w:val="left"/>
              <w:rPr>
                <w:rFonts w:ascii="Calibri" w:hAnsi="Calibri"/>
                <w:color w:val="000000"/>
                <w:kern w:val="2"/>
                <w:szCs w:val="21"/>
              </w:rPr>
            </w:pPr>
            <w:r w:rsidRPr="00D512E8">
              <w:rPr>
                <w:rFonts w:ascii="Calibri" w:hAnsi="Calibri" w:hint="eastAsia"/>
                <w:color w:val="000000"/>
                <w:kern w:val="2"/>
                <w:szCs w:val="21"/>
              </w:rPr>
              <w:t>原标准涉及安全指标不纳入；</w:t>
            </w:r>
          </w:p>
          <w:p w14:paraId="25D26219" w14:textId="77777777" w:rsidR="003C66C4" w:rsidRPr="00D512E8" w:rsidRDefault="003C66C4" w:rsidP="003C66C4">
            <w:pPr>
              <w:pStyle w:val="aff9"/>
              <w:numPr>
                <w:ilvl w:val="0"/>
                <w:numId w:val="24"/>
              </w:numPr>
              <w:ind w:firstLineChars="0"/>
              <w:jc w:val="left"/>
              <w:rPr>
                <w:rFonts w:ascii="Calibri" w:hAnsi="Calibri"/>
                <w:color w:val="000000"/>
                <w:kern w:val="2"/>
                <w:szCs w:val="21"/>
              </w:rPr>
            </w:pPr>
            <w:r w:rsidRPr="00D512E8">
              <w:rPr>
                <w:rFonts w:ascii="Calibri" w:hAnsi="Calibri" w:hint="eastAsia"/>
                <w:color w:val="000000"/>
                <w:kern w:val="2"/>
                <w:szCs w:val="21"/>
              </w:rPr>
              <w:t>理化纳入</w:t>
            </w:r>
            <w:r>
              <w:rPr>
                <w:rFonts w:ascii="Calibri" w:hAnsi="Calibri" w:hint="eastAsia"/>
                <w:color w:val="000000"/>
                <w:kern w:val="2"/>
                <w:szCs w:val="21"/>
              </w:rPr>
              <w:t>酶活力要求，但不做限定</w:t>
            </w:r>
          </w:p>
        </w:tc>
        <w:tc>
          <w:tcPr>
            <w:tcW w:w="771" w:type="pct"/>
          </w:tcPr>
          <w:p w14:paraId="130A32A0" w14:textId="77777777" w:rsidR="003C66C4" w:rsidRPr="00D512E8" w:rsidRDefault="003C66C4" w:rsidP="00E64F9B">
            <w:pPr>
              <w:pStyle w:val="aff9"/>
              <w:ind w:firstLineChars="0" w:firstLine="0"/>
              <w:jc w:val="left"/>
              <w:rPr>
                <w:rFonts w:ascii="Calibri" w:hAnsi="Calibri"/>
                <w:color w:val="000000"/>
                <w:kern w:val="2"/>
                <w:szCs w:val="21"/>
              </w:rPr>
            </w:pPr>
            <w:r w:rsidRPr="00D512E8">
              <w:rPr>
                <w:rFonts w:ascii="Calibri" w:hAnsi="Calibri" w:hint="eastAsia"/>
                <w:color w:val="000000"/>
                <w:kern w:val="2"/>
                <w:szCs w:val="21"/>
              </w:rPr>
              <w:t>原标准</w:t>
            </w:r>
            <w:r>
              <w:rPr>
                <w:rFonts w:ascii="Calibri" w:hAnsi="Calibri" w:hint="eastAsia"/>
                <w:color w:val="000000"/>
                <w:kern w:val="2"/>
                <w:szCs w:val="21"/>
              </w:rPr>
              <w:t>酶活力测定</w:t>
            </w:r>
            <w:r w:rsidRPr="00D512E8">
              <w:rPr>
                <w:rFonts w:ascii="Calibri" w:hAnsi="Calibri" w:hint="eastAsia"/>
                <w:color w:val="000000"/>
                <w:kern w:val="2"/>
                <w:szCs w:val="21"/>
              </w:rPr>
              <w:t>方法直接纳入标准</w:t>
            </w:r>
          </w:p>
        </w:tc>
      </w:tr>
      <w:tr w:rsidR="003C66C4" w:rsidRPr="00D512E8" w14:paraId="1FEDE00F" w14:textId="77777777" w:rsidTr="003C66C4">
        <w:tc>
          <w:tcPr>
            <w:tcW w:w="808" w:type="pct"/>
          </w:tcPr>
          <w:p w14:paraId="31691C9C" w14:textId="77777777" w:rsidR="003C66C4" w:rsidRPr="00D512E8" w:rsidRDefault="003C66C4" w:rsidP="00E64F9B">
            <w:pPr>
              <w:pStyle w:val="aff9"/>
              <w:ind w:firstLineChars="0" w:firstLine="0"/>
              <w:jc w:val="center"/>
              <w:rPr>
                <w:rFonts w:ascii="Calibri" w:hAnsi="Calibri"/>
                <w:color w:val="000000"/>
                <w:kern w:val="2"/>
                <w:szCs w:val="21"/>
              </w:rPr>
            </w:pPr>
            <w:r w:rsidRPr="00D512E8">
              <w:rPr>
                <w:rFonts w:ascii="Calibri" w:hAnsi="Calibri" w:hint="eastAsia"/>
                <w:color w:val="000000"/>
                <w:kern w:val="2"/>
                <w:szCs w:val="21"/>
              </w:rPr>
              <w:t>《食品添加剂</w:t>
            </w:r>
            <w:r w:rsidRPr="00D512E8">
              <w:rPr>
                <w:rFonts w:ascii="Calibri" w:hAnsi="Calibri"/>
                <w:color w:val="000000"/>
                <w:kern w:val="2"/>
                <w:szCs w:val="21"/>
              </w:rPr>
              <w:t xml:space="preserve"> </w:t>
            </w:r>
            <w:r w:rsidRPr="00D512E8">
              <w:rPr>
                <w:rFonts w:ascii="Calibri" w:hAnsi="Calibri" w:hint="eastAsia"/>
                <w:color w:val="000000"/>
                <w:kern w:val="2"/>
                <w:szCs w:val="21"/>
              </w:rPr>
              <w:t>糖化酶制剂》</w:t>
            </w:r>
            <w:r w:rsidRPr="00D512E8">
              <w:rPr>
                <w:rFonts w:ascii="Calibri" w:hAnsi="Calibri"/>
                <w:color w:val="000000"/>
                <w:kern w:val="2"/>
                <w:szCs w:val="21"/>
              </w:rPr>
              <w:t>GB 8276-2006</w:t>
            </w:r>
          </w:p>
        </w:tc>
        <w:tc>
          <w:tcPr>
            <w:tcW w:w="964" w:type="pct"/>
          </w:tcPr>
          <w:p w14:paraId="287B5966" w14:textId="77777777" w:rsidR="003C66C4" w:rsidRPr="00D512E8" w:rsidRDefault="003C66C4" w:rsidP="00E64F9B">
            <w:pPr>
              <w:pStyle w:val="aff9"/>
              <w:ind w:firstLineChars="0" w:firstLine="0"/>
              <w:rPr>
                <w:rFonts w:hAnsi="宋体"/>
                <w:szCs w:val="21"/>
                <w:lang w:val="en-GB"/>
              </w:rPr>
            </w:pPr>
            <w:r w:rsidRPr="00D512E8">
              <w:rPr>
                <w:rFonts w:hAnsi="宋体" w:hint="eastAsia"/>
                <w:szCs w:val="21"/>
              </w:rPr>
              <w:t>酶活力</w:t>
            </w:r>
            <w:r w:rsidRPr="00D512E8">
              <w:rPr>
                <w:rFonts w:hAnsi="宋体"/>
                <w:szCs w:val="21"/>
              </w:rPr>
              <w:t xml:space="preserve">  u/mL(</w:t>
            </w:r>
            <w:r w:rsidRPr="00D512E8">
              <w:rPr>
                <w:rFonts w:hAnsi="宋体" w:hint="eastAsia"/>
                <w:szCs w:val="21"/>
              </w:rPr>
              <w:t>或g</w:t>
            </w:r>
            <w:r w:rsidRPr="00D512E8">
              <w:rPr>
                <w:rFonts w:hAnsi="宋体"/>
                <w:szCs w:val="21"/>
              </w:rPr>
              <w:t>)</w:t>
            </w:r>
            <w:r w:rsidRPr="00D512E8">
              <w:rPr>
                <w:rFonts w:hAnsi="宋体" w:hint="eastAsia"/>
                <w:szCs w:val="21"/>
              </w:rPr>
              <w:t xml:space="preserve"> </w:t>
            </w:r>
            <w:r w:rsidRPr="00D512E8">
              <w:rPr>
                <w:rFonts w:hAnsi="宋体" w:hint="eastAsia"/>
                <w:szCs w:val="21"/>
                <w:lang w:val="en-GB"/>
              </w:rPr>
              <w:t>≥</w:t>
            </w:r>
          </w:p>
          <w:p w14:paraId="1F2177E5" w14:textId="77777777" w:rsidR="003C66C4" w:rsidRPr="00D512E8" w:rsidRDefault="003C66C4" w:rsidP="00E64F9B">
            <w:pPr>
              <w:pStyle w:val="aff9"/>
              <w:ind w:firstLineChars="0" w:firstLine="0"/>
              <w:rPr>
                <w:rFonts w:hAnsi="宋体"/>
                <w:szCs w:val="21"/>
              </w:rPr>
            </w:pPr>
            <w:r w:rsidRPr="00D512E8">
              <w:rPr>
                <w:rFonts w:hAnsi="宋体"/>
                <w:szCs w:val="21"/>
              </w:rPr>
              <w:t xml:space="preserve">pH </w:t>
            </w:r>
            <w:r w:rsidRPr="00D512E8">
              <w:rPr>
                <w:rFonts w:hAnsi="宋体" w:hint="eastAsia"/>
                <w:szCs w:val="21"/>
              </w:rPr>
              <w:t>值</w:t>
            </w:r>
            <w:r w:rsidRPr="00D512E8">
              <w:rPr>
                <w:rFonts w:hAnsi="宋体"/>
                <w:szCs w:val="21"/>
              </w:rPr>
              <w:t>(25</w:t>
            </w:r>
            <w:r w:rsidRPr="00D512E8">
              <w:rPr>
                <w:rFonts w:hAnsi="宋体" w:hint="eastAsia"/>
                <w:szCs w:val="21"/>
                <w:lang w:val="en-GB"/>
              </w:rPr>
              <w:t>℃</w:t>
            </w:r>
            <w:r w:rsidRPr="00D512E8">
              <w:rPr>
                <w:rFonts w:hAnsi="宋体"/>
                <w:szCs w:val="21"/>
              </w:rPr>
              <w:t>)</w:t>
            </w:r>
          </w:p>
          <w:p w14:paraId="62015DDD" w14:textId="77777777" w:rsidR="003C66C4" w:rsidRPr="00D512E8" w:rsidRDefault="003C66C4" w:rsidP="00E64F9B">
            <w:pPr>
              <w:pStyle w:val="aff9"/>
              <w:ind w:firstLineChars="0" w:firstLine="0"/>
              <w:rPr>
                <w:rFonts w:hAnsi="宋体"/>
                <w:szCs w:val="21"/>
              </w:rPr>
            </w:pPr>
            <w:r w:rsidRPr="00D512E8">
              <w:rPr>
                <w:rFonts w:hAnsi="宋体" w:hint="eastAsia"/>
                <w:szCs w:val="21"/>
              </w:rPr>
              <w:t>干燥失重</w:t>
            </w:r>
            <w:r w:rsidRPr="00D512E8">
              <w:rPr>
                <w:rFonts w:hAnsi="宋体"/>
                <w:szCs w:val="21"/>
              </w:rPr>
              <w:t xml:space="preserve">  </w:t>
            </w:r>
            <w:r w:rsidRPr="00D512E8">
              <w:rPr>
                <w:rFonts w:hAnsi="宋体" w:hint="eastAsia"/>
                <w:szCs w:val="21"/>
              </w:rPr>
              <w:t>% ≤</w:t>
            </w:r>
          </w:p>
          <w:p w14:paraId="697AC0AC" w14:textId="77777777" w:rsidR="003C66C4" w:rsidRPr="00D512E8" w:rsidRDefault="003C66C4" w:rsidP="00E64F9B">
            <w:pPr>
              <w:pStyle w:val="aff9"/>
              <w:ind w:firstLineChars="0" w:firstLine="0"/>
              <w:rPr>
                <w:rFonts w:hAnsi="宋体"/>
                <w:szCs w:val="21"/>
                <w:lang w:val="en-GB"/>
              </w:rPr>
            </w:pPr>
            <w:r w:rsidRPr="00D512E8">
              <w:rPr>
                <w:rFonts w:hAnsi="宋体" w:hint="eastAsia"/>
                <w:szCs w:val="21"/>
              </w:rPr>
              <w:t>细度（0.4mm标准筛的通过率）</w:t>
            </w:r>
            <w:r w:rsidRPr="00D512E8">
              <w:rPr>
                <w:rFonts w:hAnsi="宋体" w:hint="eastAsia"/>
                <w:szCs w:val="21"/>
                <w:lang w:val="en-GB"/>
              </w:rPr>
              <w:t>≥</w:t>
            </w:r>
          </w:p>
          <w:p w14:paraId="253E7B13" w14:textId="77777777" w:rsidR="003C66C4" w:rsidRPr="00D512E8" w:rsidRDefault="003C66C4" w:rsidP="00E64F9B">
            <w:pPr>
              <w:pStyle w:val="aff9"/>
              <w:ind w:firstLineChars="0" w:firstLine="0"/>
              <w:rPr>
                <w:rFonts w:hAnsi="宋体"/>
                <w:szCs w:val="21"/>
              </w:rPr>
            </w:pPr>
            <w:r w:rsidRPr="00D512E8">
              <w:rPr>
                <w:rFonts w:hAnsi="宋体" w:hint="eastAsia"/>
                <w:szCs w:val="21"/>
              </w:rPr>
              <w:t>容重</w:t>
            </w:r>
            <w:r w:rsidRPr="00D512E8">
              <w:rPr>
                <w:rFonts w:hAnsi="宋体"/>
                <w:szCs w:val="21"/>
              </w:rPr>
              <w:t xml:space="preserve"> </w:t>
            </w:r>
            <w:r w:rsidRPr="00D512E8">
              <w:rPr>
                <w:rFonts w:hAnsi="宋体" w:hint="eastAsia"/>
                <w:szCs w:val="21"/>
              </w:rPr>
              <w:t xml:space="preserve"> g/mL </w:t>
            </w:r>
            <w:r w:rsidRPr="00D512E8">
              <w:rPr>
                <w:rFonts w:hAnsi="宋体" w:hint="eastAsia"/>
                <w:szCs w:val="21"/>
                <w:lang w:val="en-GB"/>
              </w:rPr>
              <w:t>≤</w:t>
            </w:r>
          </w:p>
        </w:tc>
        <w:tc>
          <w:tcPr>
            <w:tcW w:w="1349" w:type="pct"/>
          </w:tcPr>
          <w:p w14:paraId="690453A7" w14:textId="77777777" w:rsidR="003C66C4" w:rsidRPr="00D512E8" w:rsidRDefault="003C66C4" w:rsidP="00E64F9B">
            <w:pPr>
              <w:pStyle w:val="aff9"/>
              <w:ind w:firstLineChars="0" w:firstLine="0"/>
              <w:rPr>
                <w:rFonts w:hAnsi="宋体"/>
                <w:szCs w:val="21"/>
              </w:rPr>
            </w:pPr>
            <w:r w:rsidRPr="00D512E8">
              <w:rPr>
                <w:rFonts w:hAnsi="宋体" w:hint="eastAsia"/>
                <w:szCs w:val="21"/>
              </w:rPr>
              <w:t>重金属</w:t>
            </w:r>
            <w:r w:rsidRPr="00D512E8">
              <w:rPr>
                <w:rFonts w:hAnsi="宋体"/>
                <w:szCs w:val="21"/>
              </w:rPr>
              <w:t>(</w:t>
            </w:r>
            <w:r w:rsidRPr="00D512E8">
              <w:rPr>
                <w:rFonts w:hAnsi="宋体" w:hint="eastAsia"/>
                <w:szCs w:val="21"/>
              </w:rPr>
              <w:t>以P</w:t>
            </w:r>
            <w:r w:rsidRPr="00D512E8">
              <w:rPr>
                <w:rFonts w:hAnsi="宋体"/>
                <w:szCs w:val="21"/>
              </w:rPr>
              <w:t>b</w:t>
            </w:r>
            <w:r w:rsidRPr="00D512E8">
              <w:rPr>
                <w:rFonts w:hAnsi="宋体" w:hint="eastAsia"/>
                <w:szCs w:val="21"/>
              </w:rPr>
              <w:t>计</w:t>
            </w:r>
            <w:r w:rsidRPr="00D512E8">
              <w:rPr>
                <w:rFonts w:hAnsi="宋体"/>
                <w:szCs w:val="21"/>
              </w:rPr>
              <w:t>)</w:t>
            </w:r>
            <w:r w:rsidRPr="00D512E8">
              <w:rPr>
                <w:rFonts w:hAnsi="宋体" w:hint="eastAsia"/>
                <w:szCs w:val="21"/>
              </w:rPr>
              <w:t xml:space="preserve"> </w:t>
            </w:r>
            <w:r w:rsidRPr="00D512E8">
              <w:rPr>
                <w:rFonts w:hAnsi="宋体"/>
                <w:szCs w:val="21"/>
              </w:rPr>
              <w:t xml:space="preserve"> mg/kg</w:t>
            </w:r>
            <w:r w:rsidRPr="00D512E8">
              <w:rPr>
                <w:rFonts w:hAnsi="宋体" w:hint="eastAsia"/>
                <w:szCs w:val="21"/>
              </w:rPr>
              <w:t xml:space="preserve">  ≤30</w:t>
            </w:r>
          </w:p>
          <w:p w14:paraId="660A2002" w14:textId="77777777" w:rsidR="003C66C4" w:rsidRPr="00D512E8" w:rsidRDefault="003C66C4" w:rsidP="00E64F9B">
            <w:pPr>
              <w:pStyle w:val="aff9"/>
              <w:ind w:firstLineChars="0" w:firstLine="0"/>
              <w:rPr>
                <w:rFonts w:hAnsi="宋体"/>
                <w:szCs w:val="21"/>
              </w:rPr>
            </w:pPr>
            <w:r w:rsidRPr="00D512E8">
              <w:rPr>
                <w:rFonts w:hAnsi="宋体" w:hint="eastAsia"/>
                <w:szCs w:val="21"/>
              </w:rPr>
              <w:t xml:space="preserve">铅 </w:t>
            </w:r>
            <w:r w:rsidRPr="00D512E8">
              <w:rPr>
                <w:rFonts w:hAnsi="宋体"/>
                <w:szCs w:val="21"/>
              </w:rPr>
              <w:t xml:space="preserve"> mg/kg</w:t>
            </w:r>
            <w:r w:rsidRPr="00D512E8">
              <w:rPr>
                <w:rFonts w:hAnsi="宋体" w:hint="eastAsia"/>
                <w:szCs w:val="21"/>
              </w:rPr>
              <w:t xml:space="preserve"> ≤5</w:t>
            </w:r>
          </w:p>
          <w:p w14:paraId="2D7ACD9C" w14:textId="77777777" w:rsidR="003C66C4" w:rsidRPr="00D512E8" w:rsidRDefault="003C66C4" w:rsidP="00E64F9B">
            <w:pPr>
              <w:pStyle w:val="aff9"/>
              <w:ind w:firstLineChars="0" w:firstLine="0"/>
              <w:rPr>
                <w:rFonts w:hAnsi="宋体"/>
                <w:szCs w:val="21"/>
              </w:rPr>
            </w:pPr>
            <w:r w:rsidRPr="00D512E8">
              <w:rPr>
                <w:rFonts w:hAnsi="宋体" w:hint="eastAsia"/>
                <w:szCs w:val="21"/>
              </w:rPr>
              <w:t xml:space="preserve">砷 </w:t>
            </w:r>
            <w:r w:rsidRPr="00D512E8">
              <w:rPr>
                <w:rFonts w:hAnsi="宋体"/>
                <w:szCs w:val="21"/>
              </w:rPr>
              <w:t xml:space="preserve"> mg/kg</w:t>
            </w:r>
            <w:r w:rsidRPr="00D512E8">
              <w:rPr>
                <w:rFonts w:hAnsi="宋体" w:hint="eastAsia"/>
                <w:szCs w:val="21"/>
              </w:rPr>
              <w:t xml:space="preserve"> ≤3</w:t>
            </w:r>
          </w:p>
          <w:p w14:paraId="5B2EAE31" w14:textId="77777777" w:rsidR="003C66C4" w:rsidRPr="00D512E8" w:rsidRDefault="003C66C4" w:rsidP="00E64F9B">
            <w:pPr>
              <w:pStyle w:val="aff9"/>
              <w:ind w:firstLineChars="0" w:firstLine="0"/>
              <w:rPr>
                <w:rFonts w:hAnsi="宋体"/>
                <w:szCs w:val="21"/>
              </w:rPr>
            </w:pPr>
            <w:r w:rsidRPr="00D512E8">
              <w:rPr>
                <w:rFonts w:hAnsi="宋体" w:hint="eastAsia"/>
                <w:szCs w:val="21"/>
              </w:rPr>
              <w:t>菌落总数</w:t>
            </w:r>
            <w:r w:rsidRPr="00D512E8">
              <w:rPr>
                <w:rFonts w:hAnsi="宋体"/>
                <w:szCs w:val="21"/>
              </w:rPr>
              <w:t xml:space="preserve"> </w:t>
            </w:r>
            <w:r w:rsidRPr="00D512E8">
              <w:rPr>
                <w:rFonts w:hAnsi="宋体" w:hint="eastAsia"/>
                <w:szCs w:val="21"/>
              </w:rPr>
              <w:t xml:space="preserve"> </w:t>
            </w:r>
            <w:r w:rsidRPr="00D512E8">
              <w:rPr>
                <w:rFonts w:hAnsi="宋体"/>
                <w:szCs w:val="21"/>
              </w:rPr>
              <w:t>cfu/</w:t>
            </w:r>
            <w:r w:rsidRPr="00D512E8">
              <w:rPr>
                <w:rFonts w:hAnsi="宋体" w:hint="eastAsia"/>
                <w:szCs w:val="21"/>
              </w:rPr>
              <w:t>mL（或</w:t>
            </w:r>
            <w:r w:rsidRPr="00D512E8">
              <w:rPr>
                <w:rFonts w:hAnsi="宋体"/>
                <w:szCs w:val="21"/>
              </w:rPr>
              <w:t>g）</w:t>
            </w:r>
            <w:r w:rsidRPr="00D512E8">
              <w:rPr>
                <w:rFonts w:hAnsi="宋体" w:hint="eastAsia"/>
                <w:szCs w:val="21"/>
              </w:rPr>
              <w:t xml:space="preserve"> ≤50×</w:t>
            </w:r>
            <w:r w:rsidRPr="00D512E8">
              <w:rPr>
                <w:rFonts w:hAnsi="宋体"/>
                <w:szCs w:val="21"/>
              </w:rPr>
              <w:t>10</w:t>
            </w:r>
            <w:r w:rsidRPr="00D512E8">
              <w:rPr>
                <w:rFonts w:hAnsi="宋体"/>
                <w:szCs w:val="21"/>
                <w:vertAlign w:val="superscript"/>
              </w:rPr>
              <w:t>3</w:t>
            </w:r>
          </w:p>
          <w:p w14:paraId="28DD6372" w14:textId="77777777" w:rsidR="003C66C4" w:rsidRPr="00D512E8" w:rsidRDefault="003C66C4" w:rsidP="00E64F9B">
            <w:pPr>
              <w:pStyle w:val="aff9"/>
              <w:ind w:firstLineChars="0" w:firstLine="0"/>
              <w:rPr>
                <w:rFonts w:hAnsi="宋体"/>
                <w:szCs w:val="21"/>
              </w:rPr>
            </w:pPr>
            <w:r w:rsidRPr="00D512E8">
              <w:rPr>
                <w:rFonts w:hAnsi="宋体" w:hint="eastAsia"/>
                <w:szCs w:val="21"/>
              </w:rPr>
              <w:t xml:space="preserve">大肠菌群 </w:t>
            </w:r>
            <w:r w:rsidRPr="00D512E8">
              <w:rPr>
                <w:rFonts w:hAnsi="宋体"/>
                <w:szCs w:val="21"/>
              </w:rPr>
              <w:t xml:space="preserve"> </w:t>
            </w:r>
            <w:r w:rsidRPr="00D512E8">
              <w:rPr>
                <w:rFonts w:hAnsi="宋体" w:hint="eastAsia"/>
                <w:szCs w:val="21"/>
              </w:rPr>
              <w:t>MPN</w:t>
            </w:r>
            <w:r w:rsidRPr="00D512E8">
              <w:rPr>
                <w:rFonts w:hAnsi="宋体"/>
                <w:szCs w:val="21"/>
              </w:rPr>
              <w:t>/100</w:t>
            </w:r>
            <w:r w:rsidRPr="00D512E8">
              <w:rPr>
                <w:rFonts w:hAnsi="宋体" w:hint="eastAsia"/>
                <w:szCs w:val="21"/>
              </w:rPr>
              <w:t>m</w:t>
            </w:r>
            <w:r w:rsidRPr="00D512E8">
              <w:rPr>
                <w:rFonts w:hAnsi="宋体"/>
                <w:szCs w:val="21"/>
              </w:rPr>
              <w:t>L</w:t>
            </w:r>
            <w:r w:rsidRPr="00D512E8">
              <w:rPr>
                <w:rFonts w:hAnsi="宋体" w:hint="eastAsia"/>
                <w:szCs w:val="21"/>
              </w:rPr>
              <w:t>（或100</w:t>
            </w:r>
            <w:r w:rsidRPr="00D512E8">
              <w:rPr>
                <w:rFonts w:hAnsi="宋体"/>
                <w:szCs w:val="21"/>
              </w:rPr>
              <w:t>g）</w:t>
            </w:r>
            <w:r w:rsidRPr="00D512E8">
              <w:rPr>
                <w:rFonts w:hAnsi="宋体" w:hint="eastAsia"/>
                <w:szCs w:val="21"/>
              </w:rPr>
              <w:t>≤3×</w:t>
            </w:r>
            <w:r w:rsidRPr="00D512E8">
              <w:rPr>
                <w:rFonts w:hAnsi="宋体"/>
                <w:szCs w:val="21"/>
              </w:rPr>
              <w:t>10</w:t>
            </w:r>
            <w:r w:rsidRPr="00D512E8">
              <w:rPr>
                <w:rFonts w:hAnsi="宋体"/>
                <w:szCs w:val="21"/>
                <w:vertAlign w:val="superscript"/>
              </w:rPr>
              <w:t>3</w:t>
            </w:r>
          </w:p>
          <w:p w14:paraId="503CD77E" w14:textId="77777777" w:rsidR="003C66C4" w:rsidRPr="00D512E8" w:rsidRDefault="003C66C4" w:rsidP="00E64F9B">
            <w:pPr>
              <w:pStyle w:val="aff9"/>
              <w:ind w:firstLineChars="0" w:firstLine="0"/>
              <w:rPr>
                <w:rFonts w:hAnsi="宋体"/>
                <w:szCs w:val="21"/>
              </w:rPr>
            </w:pPr>
            <w:r w:rsidRPr="00D512E8">
              <w:rPr>
                <w:rFonts w:hAnsi="宋体" w:hint="eastAsia"/>
                <w:szCs w:val="21"/>
              </w:rPr>
              <w:t>沙门氏菌</w:t>
            </w:r>
            <w:r>
              <w:rPr>
                <w:rFonts w:hAnsi="宋体" w:hint="eastAsia"/>
                <w:szCs w:val="21"/>
              </w:rPr>
              <w:t>（</w:t>
            </w:r>
            <w:r w:rsidRPr="00D512E8">
              <w:rPr>
                <w:rFonts w:hAnsi="宋体"/>
                <w:szCs w:val="21"/>
              </w:rPr>
              <w:t>25g</w:t>
            </w:r>
            <w:r w:rsidRPr="00D512E8">
              <w:rPr>
                <w:rFonts w:hAnsi="宋体" w:hint="eastAsia"/>
                <w:szCs w:val="21"/>
              </w:rPr>
              <w:t>样</w:t>
            </w:r>
            <w:r>
              <w:rPr>
                <w:rFonts w:hAnsi="宋体" w:hint="eastAsia"/>
                <w:szCs w:val="21"/>
              </w:rPr>
              <w:t>）</w:t>
            </w:r>
            <w:r w:rsidRPr="00D512E8">
              <w:rPr>
                <w:rFonts w:ascii="Times New Roman" w:hint="eastAsia"/>
                <w:kern w:val="2"/>
                <w:szCs w:val="21"/>
              </w:rPr>
              <w:t xml:space="preserve"> </w:t>
            </w:r>
            <w:r w:rsidRPr="00D512E8">
              <w:rPr>
                <w:rFonts w:ascii="Times New Roman" w:hint="eastAsia"/>
                <w:kern w:val="2"/>
                <w:szCs w:val="21"/>
              </w:rPr>
              <w:t>不得检出</w:t>
            </w:r>
          </w:p>
          <w:p w14:paraId="4923D6C3" w14:textId="77777777" w:rsidR="003C66C4" w:rsidRPr="00D512E8" w:rsidRDefault="003C66C4" w:rsidP="00E64F9B">
            <w:pPr>
              <w:pStyle w:val="aff9"/>
              <w:ind w:firstLineChars="0" w:firstLine="0"/>
              <w:rPr>
                <w:rFonts w:hAnsi="宋体"/>
                <w:szCs w:val="21"/>
              </w:rPr>
            </w:pPr>
            <w:r w:rsidRPr="00D512E8">
              <w:rPr>
                <w:rFonts w:hAnsi="宋体" w:hint="eastAsia"/>
                <w:szCs w:val="21"/>
              </w:rPr>
              <w:t>致泻大肠埃希氏菌（25g样）</w:t>
            </w:r>
            <w:r w:rsidRPr="00D512E8">
              <w:rPr>
                <w:rFonts w:ascii="Times New Roman" w:hint="eastAsia"/>
                <w:kern w:val="2"/>
                <w:szCs w:val="21"/>
              </w:rPr>
              <w:t>不得检出</w:t>
            </w:r>
          </w:p>
        </w:tc>
        <w:tc>
          <w:tcPr>
            <w:tcW w:w="1109" w:type="pct"/>
          </w:tcPr>
          <w:p w14:paraId="7EF2D672" w14:textId="77777777" w:rsidR="003C66C4" w:rsidRPr="00D512E8" w:rsidRDefault="003C66C4" w:rsidP="003C66C4">
            <w:pPr>
              <w:pStyle w:val="aff9"/>
              <w:numPr>
                <w:ilvl w:val="0"/>
                <w:numId w:val="25"/>
              </w:numPr>
              <w:ind w:firstLineChars="0"/>
              <w:jc w:val="left"/>
              <w:rPr>
                <w:rFonts w:ascii="Calibri" w:hAnsi="Calibri"/>
                <w:color w:val="000000"/>
                <w:kern w:val="2"/>
                <w:szCs w:val="21"/>
              </w:rPr>
            </w:pPr>
            <w:r w:rsidRPr="00D512E8">
              <w:rPr>
                <w:rFonts w:ascii="Calibri" w:hAnsi="Calibri" w:hint="eastAsia"/>
                <w:color w:val="000000"/>
                <w:kern w:val="2"/>
                <w:szCs w:val="21"/>
              </w:rPr>
              <w:t>纳入酶及酶活力定义；</w:t>
            </w:r>
          </w:p>
          <w:p w14:paraId="4519CAED" w14:textId="77777777" w:rsidR="003C66C4" w:rsidRPr="00D512E8" w:rsidRDefault="003C66C4" w:rsidP="003C66C4">
            <w:pPr>
              <w:pStyle w:val="aff9"/>
              <w:numPr>
                <w:ilvl w:val="0"/>
                <w:numId w:val="25"/>
              </w:numPr>
              <w:ind w:firstLineChars="0"/>
              <w:jc w:val="left"/>
              <w:rPr>
                <w:rFonts w:ascii="Calibri" w:hAnsi="Calibri"/>
                <w:color w:val="000000"/>
                <w:kern w:val="2"/>
                <w:szCs w:val="21"/>
              </w:rPr>
            </w:pPr>
            <w:r w:rsidRPr="00D512E8">
              <w:rPr>
                <w:rFonts w:ascii="Calibri" w:hAnsi="Calibri" w:hint="eastAsia"/>
                <w:color w:val="000000"/>
                <w:kern w:val="2"/>
                <w:szCs w:val="21"/>
              </w:rPr>
              <w:t>原标准涉及安全指标不纳入；</w:t>
            </w:r>
          </w:p>
          <w:p w14:paraId="098AB527" w14:textId="77777777" w:rsidR="003C66C4" w:rsidRPr="00D512E8" w:rsidRDefault="003C66C4" w:rsidP="003C66C4">
            <w:pPr>
              <w:pStyle w:val="aff9"/>
              <w:numPr>
                <w:ilvl w:val="0"/>
                <w:numId w:val="25"/>
              </w:numPr>
              <w:ind w:firstLineChars="0"/>
              <w:jc w:val="left"/>
              <w:rPr>
                <w:rFonts w:ascii="Calibri" w:hAnsi="Calibri"/>
                <w:color w:val="000000"/>
                <w:kern w:val="2"/>
                <w:szCs w:val="21"/>
              </w:rPr>
            </w:pPr>
            <w:r w:rsidRPr="00D512E8">
              <w:rPr>
                <w:rFonts w:ascii="Calibri" w:hAnsi="Calibri" w:hint="eastAsia"/>
                <w:color w:val="000000"/>
                <w:kern w:val="2"/>
                <w:szCs w:val="21"/>
              </w:rPr>
              <w:t>理化拟纳入</w:t>
            </w:r>
            <w:r>
              <w:rPr>
                <w:rFonts w:ascii="Calibri" w:hAnsi="Calibri" w:hint="eastAsia"/>
                <w:color w:val="000000"/>
                <w:kern w:val="2"/>
                <w:szCs w:val="21"/>
              </w:rPr>
              <w:t>酶活力要求，但不做限定</w:t>
            </w:r>
          </w:p>
        </w:tc>
        <w:tc>
          <w:tcPr>
            <w:tcW w:w="771" w:type="pct"/>
          </w:tcPr>
          <w:p w14:paraId="29543E7C" w14:textId="77777777" w:rsidR="003C66C4" w:rsidRPr="00D512E8" w:rsidRDefault="003C66C4" w:rsidP="00E64F9B">
            <w:pPr>
              <w:pStyle w:val="aff9"/>
              <w:ind w:firstLineChars="0" w:firstLine="0"/>
              <w:jc w:val="left"/>
              <w:rPr>
                <w:rFonts w:ascii="Calibri" w:hAnsi="Calibri"/>
                <w:color w:val="000000"/>
                <w:kern w:val="2"/>
                <w:szCs w:val="21"/>
              </w:rPr>
            </w:pPr>
            <w:r w:rsidRPr="00D512E8">
              <w:rPr>
                <w:rFonts w:ascii="Calibri" w:hAnsi="Calibri" w:hint="eastAsia"/>
                <w:color w:val="000000"/>
                <w:kern w:val="2"/>
                <w:szCs w:val="21"/>
              </w:rPr>
              <w:t>纳入酶活力测定方法。</w:t>
            </w:r>
          </w:p>
        </w:tc>
      </w:tr>
      <w:tr w:rsidR="003C66C4" w:rsidRPr="00D512E8" w14:paraId="4BA4D87A" w14:textId="77777777" w:rsidTr="003C66C4">
        <w:tc>
          <w:tcPr>
            <w:tcW w:w="808" w:type="pct"/>
          </w:tcPr>
          <w:p w14:paraId="03B95E18" w14:textId="77777777" w:rsidR="003C66C4" w:rsidRPr="00D512E8" w:rsidRDefault="003C66C4" w:rsidP="00E64F9B">
            <w:pPr>
              <w:pStyle w:val="aff9"/>
              <w:ind w:firstLineChars="0" w:firstLine="0"/>
              <w:jc w:val="center"/>
              <w:rPr>
                <w:rFonts w:ascii="Calibri" w:hAnsi="Calibri"/>
                <w:color w:val="000000"/>
                <w:kern w:val="2"/>
                <w:szCs w:val="21"/>
              </w:rPr>
            </w:pPr>
            <w:r w:rsidRPr="00D512E8">
              <w:rPr>
                <w:rFonts w:ascii="Calibri" w:hAnsi="Calibri" w:hint="eastAsia"/>
                <w:color w:val="000000"/>
                <w:kern w:val="2"/>
                <w:szCs w:val="21"/>
              </w:rPr>
              <w:t>《蛋白酶制剂》</w:t>
            </w:r>
            <w:r w:rsidRPr="00D512E8">
              <w:rPr>
                <w:rFonts w:ascii="Calibri" w:hAnsi="Calibri"/>
                <w:color w:val="000000"/>
                <w:kern w:val="2"/>
                <w:szCs w:val="21"/>
              </w:rPr>
              <w:t>GB/T 23527-2009</w:t>
            </w:r>
          </w:p>
        </w:tc>
        <w:tc>
          <w:tcPr>
            <w:tcW w:w="964" w:type="pct"/>
          </w:tcPr>
          <w:p w14:paraId="795B6C7F" w14:textId="77777777" w:rsidR="003C66C4" w:rsidRPr="00D512E8" w:rsidRDefault="003C66C4" w:rsidP="00E64F9B">
            <w:pPr>
              <w:pStyle w:val="aff9"/>
              <w:ind w:firstLineChars="0" w:firstLine="0"/>
              <w:rPr>
                <w:rFonts w:hAnsi="宋体"/>
                <w:szCs w:val="21"/>
                <w:lang w:val="en-GB"/>
              </w:rPr>
            </w:pPr>
            <w:r w:rsidRPr="00D512E8">
              <w:rPr>
                <w:rFonts w:hAnsi="宋体" w:hint="eastAsia"/>
                <w:szCs w:val="21"/>
              </w:rPr>
              <w:t>酶活力</w:t>
            </w:r>
            <w:r w:rsidRPr="00D512E8">
              <w:rPr>
                <w:rFonts w:hAnsi="宋体" w:hint="eastAsia"/>
                <w:szCs w:val="21"/>
                <w:vertAlign w:val="superscript"/>
              </w:rPr>
              <w:t>a</w:t>
            </w:r>
            <w:r w:rsidRPr="00D512E8">
              <w:rPr>
                <w:rFonts w:hAnsi="宋体" w:hint="eastAsia"/>
                <w:szCs w:val="21"/>
              </w:rPr>
              <w:t>/[U</w:t>
            </w:r>
            <w:r w:rsidRPr="00D512E8">
              <w:rPr>
                <w:rFonts w:hAnsi="宋体"/>
                <w:szCs w:val="21"/>
              </w:rPr>
              <w:t>/</w:t>
            </w:r>
            <w:r w:rsidRPr="00D512E8">
              <w:rPr>
                <w:rFonts w:hAnsi="宋体" w:hint="eastAsia"/>
                <w:szCs w:val="21"/>
              </w:rPr>
              <w:t>g</w:t>
            </w:r>
            <w:r w:rsidRPr="00D512E8">
              <w:rPr>
                <w:rFonts w:hAnsi="宋体" w:hint="eastAsia"/>
                <w:szCs w:val="21"/>
                <w:lang w:val="en-GB"/>
              </w:rPr>
              <w:t>（</w:t>
            </w:r>
            <w:r w:rsidRPr="00D512E8">
              <w:rPr>
                <w:rFonts w:hAnsi="宋体" w:hint="eastAsia"/>
                <w:szCs w:val="21"/>
              </w:rPr>
              <w:t>或U</w:t>
            </w:r>
            <w:r w:rsidRPr="00D512E8">
              <w:rPr>
                <w:rFonts w:hAnsi="宋体"/>
                <w:szCs w:val="21"/>
              </w:rPr>
              <w:t>/mL</w:t>
            </w:r>
            <w:r w:rsidRPr="00D512E8">
              <w:rPr>
                <w:rFonts w:hAnsi="宋体" w:hint="eastAsia"/>
                <w:szCs w:val="21"/>
                <w:lang w:val="en-GB"/>
              </w:rPr>
              <w:t>）]≥</w:t>
            </w:r>
          </w:p>
          <w:p w14:paraId="435E43AA" w14:textId="77777777" w:rsidR="003C66C4" w:rsidRPr="00D512E8" w:rsidRDefault="003C66C4" w:rsidP="00E64F9B">
            <w:pPr>
              <w:pStyle w:val="aff9"/>
              <w:ind w:firstLineChars="0" w:firstLine="0"/>
              <w:rPr>
                <w:rFonts w:hAnsi="宋体"/>
                <w:szCs w:val="21"/>
              </w:rPr>
            </w:pPr>
            <w:r w:rsidRPr="00D512E8">
              <w:rPr>
                <w:rFonts w:hAnsi="宋体" w:hint="eastAsia"/>
                <w:szCs w:val="21"/>
              </w:rPr>
              <w:t>干燥失重</w:t>
            </w:r>
            <w:r w:rsidRPr="00D512E8">
              <w:rPr>
                <w:rFonts w:hAnsi="宋体" w:hint="eastAsia"/>
                <w:szCs w:val="21"/>
                <w:highlight w:val="yellow"/>
                <w:vertAlign w:val="superscript"/>
              </w:rPr>
              <w:t>b</w:t>
            </w:r>
            <w:r w:rsidRPr="00D512E8">
              <w:rPr>
                <w:rFonts w:hAnsi="宋体" w:hint="eastAsia"/>
                <w:szCs w:val="21"/>
              </w:rPr>
              <w:t>/% ≤</w:t>
            </w:r>
          </w:p>
          <w:p w14:paraId="1256B098" w14:textId="77777777" w:rsidR="003C66C4" w:rsidRPr="00D512E8" w:rsidRDefault="003C66C4" w:rsidP="00E64F9B">
            <w:pPr>
              <w:pStyle w:val="aff9"/>
              <w:ind w:firstLineChars="0" w:firstLine="0"/>
              <w:rPr>
                <w:szCs w:val="21"/>
              </w:rPr>
            </w:pPr>
            <w:r w:rsidRPr="00D512E8">
              <w:rPr>
                <w:rFonts w:hAnsi="宋体" w:hint="eastAsia"/>
                <w:szCs w:val="21"/>
              </w:rPr>
              <w:t>细度[</w:t>
            </w:r>
            <w:smartTag w:uri="urn:schemas-microsoft-com:office:smarttags" w:element="chmetcnv">
              <w:smartTagPr>
                <w:attr w:name="UnitName" w:val="mm"/>
                <w:attr w:name="SourceValue" w:val=".4"/>
                <w:attr w:name="HasSpace" w:val="True"/>
                <w:attr w:name="Negative" w:val="False"/>
                <w:attr w:name="NumberType" w:val="1"/>
                <w:attr w:name="TCSC" w:val="0"/>
              </w:smartTagPr>
              <w:r w:rsidRPr="00D512E8">
                <w:rPr>
                  <w:rFonts w:hAnsi="宋体" w:hint="eastAsia"/>
                  <w:szCs w:val="21"/>
                </w:rPr>
                <w:t>0.40 mm</w:t>
              </w:r>
            </w:smartTag>
            <w:r w:rsidRPr="00D512E8">
              <w:rPr>
                <w:rFonts w:hAnsi="宋体" w:hint="eastAsia"/>
                <w:szCs w:val="21"/>
              </w:rPr>
              <w:t>(39目)标准筛通过率]</w:t>
            </w:r>
            <w:r w:rsidRPr="00D512E8">
              <w:rPr>
                <w:rFonts w:hAnsi="宋体" w:hint="eastAsia"/>
                <w:szCs w:val="21"/>
                <w:vertAlign w:val="superscript"/>
              </w:rPr>
              <w:t>b</w:t>
            </w:r>
            <w:r w:rsidRPr="00D512E8">
              <w:rPr>
                <w:rFonts w:hAnsi="宋体" w:hint="eastAsia"/>
                <w:szCs w:val="21"/>
              </w:rPr>
              <w:t xml:space="preserve">/% </w:t>
            </w:r>
            <w:r w:rsidRPr="00D512E8">
              <w:rPr>
                <w:rFonts w:hAnsi="宋体" w:hint="eastAsia"/>
                <w:szCs w:val="21"/>
                <w:lang w:val="en-GB"/>
              </w:rPr>
              <w:t>≥</w:t>
            </w:r>
          </w:p>
        </w:tc>
        <w:tc>
          <w:tcPr>
            <w:tcW w:w="1349" w:type="pct"/>
          </w:tcPr>
          <w:p w14:paraId="22C176E9" w14:textId="77777777" w:rsidR="003C66C4" w:rsidRPr="00D512E8" w:rsidRDefault="003C66C4" w:rsidP="00E64F9B">
            <w:pPr>
              <w:pStyle w:val="aff9"/>
              <w:ind w:firstLineChars="0" w:firstLine="0"/>
              <w:rPr>
                <w:rFonts w:hAnsi="宋体"/>
                <w:szCs w:val="21"/>
              </w:rPr>
            </w:pPr>
            <w:r w:rsidRPr="00D512E8">
              <w:rPr>
                <w:rFonts w:hAnsi="宋体" w:hint="eastAsia"/>
                <w:szCs w:val="21"/>
              </w:rPr>
              <w:t xml:space="preserve">铅 </w:t>
            </w:r>
            <w:r w:rsidRPr="00D512E8">
              <w:rPr>
                <w:rFonts w:hAnsi="宋体"/>
                <w:szCs w:val="21"/>
              </w:rPr>
              <w:t xml:space="preserve"> mg/kg</w:t>
            </w:r>
            <w:r w:rsidRPr="00D512E8">
              <w:rPr>
                <w:rFonts w:hAnsi="宋体" w:hint="eastAsia"/>
                <w:szCs w:val="21"/>
              </w:rPr>
              <w:t xml:space="preserve"> ≤5</w:t>
            </w:r>
          </w:p>
          <w:p w14:paraId="72FB8B41" w14:textId="77777777" w:rsidR="003C66C4" w:rsidRPr="00D512E8" w:rsidRDefault="003C66C4" w:rsidP="00E64F9B">
            <w:pPr>
              <w:pStyle w:val="aff9"/>
              <w:ind w:firstLineChars="0" w:firstLine="0"/>
              <w:rPr>
                <w:rFonts w:hAnsi="宋体"/>
                <w:szCs w:val="21"/>
              </w:rPr>
            </w:pPr>
            <w:r w:rsidRPr="00D512E8">
              <w:rPr>
                <w:rFonts w:hAnsi="宋体" w:hint="eastAsia"/>
                <w:szCs w:val="21"/>
              </w:rPr>
              <w:t xml:space="preserve">砷 </w:t>
            </w:r>
            <w:r w:rsidRPr="00D512E8">
              <w:rPr>
                <w:rFonts w:hAnsi="宋体"/>
                <w:szCs w:val="21"/>
              </w:rPr>
              <w:t xml:space="preserve"> mg/kg</w:t>
            </w:r>
            <w:r w:rsidRPr="00D512E8">
              <w:rPr>
                <w:rFonts w:hAnsi="宋体" w:hint="eastAsia"/>
                <w:szCs w:val="21"/>
              </w:rPr>
              <w:t xml:space="preserve"> ≤3</w:t>
            </w:r>
          </w:p>
          <w:p w14:paraId="371A28D0" w14:textId="77777777" w:rsidR="003C66C4" w:rsidRPr="00D512E8" w:rsidRDefault="003C66C4" w:rsidP="00E64F9B">
            <w:pPr>
              <w:pStyle w:val="aff9"/>
              <w:ind w:firstLineChars="0" w:firstLine="0"/>
              <w:rPr>
                <w:rFonts w:hAnsi="宋体"/>
                <w:szCs w:val="21"/>
              </w:rPr>
            </w:pPr>
            <w:r w:rsidRPr="00D512E8">
              <w:rPr>
                <w:rFonts w:hAnsi="宋体" w:hint="eastAsia"/>
                <w:szCs w:val="21"/>
              </w:rPr>
              <w:t>菌落总数</w:t>
            </w:r>
            <w:r w:rsidRPr="00D512E8">
              <w:rPr>
                <w:rFonts w:hAnsi="宋体"/>
                <w:szCs w:val="21"/>
              </w:rPr>
              <w:t xml:space="preserve"> </w:t>
            </w:r>
            <w:r w:rsidRPr="00D512E8">
              <w:rPr>
                <w:rFonts w:hAnsi="宋体" w:hint="eastAsia"/>
                <w:szCs w:val="21"/>
              </w:rPr>
              <w:t xml:space="preserve"> </w:t>
            </w:r>
            <w:r w:rsidRPr="00D512E8">
              <w:rPr>
                <w:rFonts w:hAnsi="宋体"/>
                <w:szCs w:val="21"/>
              </w:rPr>
              <w:t>cfu/</w:t>
            </w:r>
            <w:r w:rsidRPr="00D512E8">
              <w:rPr>
                <w:rFonts w:hAnsi="宋体" w:hint="eastAsia"/>
                <w:szCs w:val="21"/>
              </w:rPr>
              <w:t>mL（或</w:t>
            </w:r>
            <w:r w:rsidRPr="00D512E8">
              <w:rPr>
                <w:rFonts w:hAnsi="宋体"/>
                <w:szCs w:val="21"/>
              </w:rPr>
              <w:t>g）</w:t>
            </w:r>
            <w:r w:rsidRPr="00D512E8">
              <w:rPr>
                <w:rFonts w:hAnsi="宋体" w:hint="eastAsia"/>
                <w:szCs w:val="21"/>
              </w:rPr>
              <w:t xml:space="preserve"> ≤50×</w:t>
            </w:r>
            <w:r w:rsidRPr="00D512E8">
              <w:rPr>
                <w:rFonts w:hAnsi="宋体"/>
                <w:szCs w:val="21"/>
              </w:rPr>
              <w:t>10</w:t>
            </w:r>
            <w:r w:rsidRPr="00D512E8">
              <w:rPr>
                <w:rFonts w:hAnsi="宋体"/>
                <w:szCs w:val="21"/>
                <w:vertAlign w:val="superscript"/>
              </w:rPr>
              <w:t>3</w:t>
            </w:r>
          </w:p>
          <w:p w14:paraId="019C7222" w14:textId="77777777" w:rsidR="003C66C4" w:rsidRPr="00D512E8" w:rsidRDefault="003C66C4" w:rsidP="00E64F9B">
            <w:pPr>
              <w:pStyle w:val="aff9"/>
              <w:ind w:firstLineChars="0" w:firstLine="0"/>
              <w:rPr>
                <w:rFonts w:hAnsi="宋体"/>
                <w:szCs w:val="21"/>
              </w:rPr>
            </w:pPr>
            <w:r w:rsidRPr="00D512E8">
              <w:rPr>
                <w:rFonts w:hAnsi="宋体" w:hint="eastAsia"/>
                <w:szCs w:val="21"/>
              </w:rPr>
              <w:t xml:space="preserve">大肠菌群 </w:t>
            </w:r>
            <w:r w:rsidRPr="00D512E8">
              <w:rPr>
                <w:rFonts w:hAnsi="宋体"/>
                <w:szCs w:val="21"/>
              </w:rPr>
              <w:t xml:space="preserve"> </w:t>
            </w:r>
            <w:r w:rsidRPr="00D512E8">
              <w:rPr>
                <w:rFonts w:hAnsi="宋体" w:hint="eastAsia"/>
                <w:szCs w:val="21"/>
              </w:rPr>
              <w:t>MPN</w:t>
            </w:r>
            <w:r w:rsidRPr="00D512E8">
              <w:rPr>
                <w:rFonts w:hAnsi="宋体"/>
                <w:szCs w:val="21"/>
              </w:rPr>
              <w:t>/100</w:t>
            </w:r>
            <w:r w:rsidRPr="00D512E8">
              <w:rPr>
                <w:rFonts w:hAnsi="宋体" w:hint="eastAsia"/>
                <w:szCs w:val="21"/>
              </w:rPr>
              <w:t>m</w:t>
            </w:r>
            <w:r w:rsidRPr="00D512E8">
              <w:rPr>
                <w:rFonts w:hAnsi="宋体"/>
                <w:szCs w:val="21"/>
              </w:rPr>
              <w:t>L</w:t>
            </w:r>
            <w:r w:rsidRPr="00D512E8">
              <w:rPr>
                <w:rFonts w:hAnsi="宋体" w:hint="eastAsia"/>
                <w:szCs w:val="21"/>
              </w:rPr>
              <w:t>（或100</w:t>
            </w:r>
            <w:r w:rsidRPr="00D512E8">
              <w:rPr>
                <w:rFonts w:hAnsi="宋体"/>
                <w:szCs w:val="21"/>
              </w:rPr>
              <w:t>g）</w:t>
            </w:r>
            <w:r w:rsidRPr="00D512E8">
              <w:rPr>
                <w:rFonts w:hAnsi="宋体" w:hint="eastAsia"/>
                <w:szCs w:val="21"/>
              </w:rPr>
              <w:t>≤3×</w:t>
            </w:r>
            <w:r w:rsidRPr="00D512E8">
              <w:rPr>
                <w:rFonts w:hAnsi="宋体"/>
                <w:szCs w:val="21"/>
              </w:rPr>
              <w:t>10</w:t>
            </w:r>
            <w:r w:rsidRPr="00D512E8">
              <w:rPr>
                <w:rFonts w:hAnsi="宋体"/>
                <w:szCs w:val="21"/>
                <w:vertAlign w:val="superscript"/>
              </w:rPr>
              <w:t>3</w:t>
            </w:r>
          </w:p>
          <w:p w14:paraId="69D3292A" w14:textId="77777777" w:rsidR="003C66C4" w:rsidRPr="00D512E8" w:rsidRDefault="003C66C4" w:rsidP="00E64F9B">
            <w:pPr>
              <w:pStyle w:val="aff9"/>
              <w:ind w:firstLineChars="0" w:firstLine="0"/>
              <w:rPr>
                <w:rFonts w:hAnsi="宋体"/>
                <w:szCs w:val="21"/>
              </w:rPr>
            </w:pPr>
            <w:r w:rsidRPr="00D512E8">
              <w:rPr>
                <w:rFonts w:hAnsi="宋体" w:hint="eastAsia"/>
                <w:szCs w:val="21"/>
              </w:rPr>
              <w:t>沙门氏菌</w:t>
            </w:r>
            <w:r>
              <w:rPr>
                <w:rFonts w:hAnsi="宋体" w:hint="eastAsia"/>
                <w:szCs w:val="21"/>
              </w:rPr>
              <w:t>（</w:t>
            </w:r>
            <w:r w:rsidRPr="00D512E8">
              <w:rPr>
                <w:rFonts w:hAnsi="宋体"/>
                <w:szCs w:val="21"/>
              </w:rPr>
              <w:t>25g</w:t>
            </w:r>
            <w:r w:rsidRPr="00D512E8">
              <w:rPr>
                <w:rFonts w:hAnsi="宋体" w:hint="eastAsia"/>
                <w:szCs w:val="21"/>
              </w:rPr>
              <w:t>样</w:t>
            </w:r>
            <w:r>
              <w:rPr>
                <w:rFonts w:hAnsi="宋体" w:hint="eastAsia"/>
                <w:szCs w:val="21"/>
              </w:rPr>
              <w:t>）</w:t>
            </w:r>
            <w:r w:rsidRPr="00D512E8">
              <w:rPr>
                <w:rFonts w:ascii="Times New Roman" w:hint="eastAsia"/>
                <w:kern w:val="2"/>
                <w:szCs w:val="21"/>
              </w:rPr>
              <w:t xml:space="preserve"> </w:t>
            </w:r>
            <w:r w:rsidRPr="00D512E8">
              <w:rPr>
                <w:rFonts w:ascii="Times New Roman" w:hint="eastAsia"/>
                <w:kern w:val="2"/>
                <w:szCs w:val="21"/>
              </w:rPr>
              <w:t>不得检出</w:t>
            </w:r>
          </w:p>
          <w:p w14:paraId="64DF0D8B" w14:textId="77777777" w:rsidR="003C66C4" w:rsidRPr="00D512E8" w:rsidRDefault="003C66C4" w:rsidP="00E64F9B">
            <w:pPr>
              <w:pStyle w:val="aff9"/>
              <w:ind w:firstLineChars="0" w:firstLine="0"/>
              <w:rPr>
                <w:rFonts w:hAnsi="宋体"/>
                <w:szCs w:val="21"/>
              </w:rPr>
            </w:pPr>
            <w:r w:rsidRPr="00D512E8">
              <w:rPr>
                <w:rFonts w:hAnsi="宋体" w:hint="eastAsia"/>
                <w:szCs w:val="21"/>
              </w:rPr>
              <w:t>致泻大肠埃希氏菌（25g样）</w:t>
            </w:r>
            <w:r w:rsidRPr="00D512E8">
              <w:rPr>
                <w:rFonts w:ascii="Times New Roman" w:hint="eastAsia"/>
                <w:kern w:val="2"/>
                <w:szCs w:val="21"/>
              </w:rPr>
              <w:t>不得检出</w:t>
            </w:r>
          </w:p>
        </w:tc>
        <w:tc>
          <w:tcPr>
            <w:tcW w:w="1109" w:type="pct"/>
          </w:tcPr>
          <w:p w14:paraId="5C177844" w14:textId="77777777" w:rsidR="003C66C4" w:rsidRPr="00D512E8" w:rsidRDefault="003C66C4" w:rsidP="003C66C4">
            <w:pPr>
              <w:pStyle w:val="aff9"/>
              <w:numPr>
                <w:ilvl w:val="0"/>
                <w:numId w:val="26"/>
              </w:numPr>
              <w:ind w:firstLineChars="0"/>
              <w:jc w:val="left"/>
              <w:rPr>
                <w:rFonts w:ascii="Calibri" w:hAnsi="Calibri"/>
                <w:color w:val="000000"/>
                <w:kern w:val="2"/>
                <w:szCs w:val="21"/>
              </w:rPr>
            </w:pPr>
            <w:r w:rsidRPr="00D512E8">
              <w:rPr>
                <w:rFonts w:ascii="Calibri" w:hAnsi="Calibri" w:hint="eastAsia"/>
                <w:color w:val="000000"/>
                <w:kern w:val="2"/>
                <w:szCs w:val="21"/>
              </w:rPr>
              <w:t>纳入酶及酶活力定义；</w:t>
            </w:r>
          </w:p>
          <w:p w14:paraId="0B6DC2B1" w14:textId="77777777" w:rsidR="003C66C4" w:rsidRPr="00D512E8" w:rsidRDefault="003C66C4" w:rsidP="003C66C4">
            <w:pPr>
              <w:pStyle w:val="aff9"/>
              <w:numPr>
                <w:ilvl w:val="0"/>
                <w:numId w:val="26"/>
              </w:numPr>
              <w:ind w:firstLineChars="0"/>
              <w:jc w:val="left"/>
              <w:rPr>
                <w:rFonts w:ascii="Calibri" w:hAnsi="Calibri"/>
                <w:color w:val="000000"/>
                <w:kern w:val="2"/>
                <w:szCs w:val="21"/>
              </w:rPr>
            </w:pPr>
            <w:r w:rsidRPr="00D512E8">
              <w:rPr>
                <w:rFonts w:ascii="Calibri" w:hAnsi="Calibri" w:hint="eastAsia"/>
                <w:color w:val="000000"/>
                <w:kern w:val="2"/>
                <w:szCs w:val="21"/>
              </w:rPr>
              <w:t>原标准涉及安全指标不纳入；</w:t>
            </w:r>
          </w:p>
          <w:p w14:paraId="0CD2A8B1" w14:textId="77777777" w:rsidR="003C66C4" w:rsidRPr="00D512E8" w:rsidRDefault="003C66C4" w:rsidP="003C66C4">
            <w:pPr>
              <w:pStyle w:val="aff9"/>
              <w:numPr>
                <w:ilvl w:val="0"/>
                <w:numId w:val="26"/>
              </w:numPr>
              <w:ind w:firstLineChars="0"/>
              <w:jc w:val="left"/>
              <w:rPr>
                <w:rFonts w:ascii="Calibri" w:hAnsi="Calibri"/>
                <w:color w:val="000000"/>
                <w:kern w:val="2"/>
                <w:szCs w:val="21"/>
              </w:rPr>
            </w:pPr>
            <w:r w:rsidRPr="00D512E8">
              <w:rPr>
                <w:rFonts w:ascii="Calibri" w:hAnsi="Calibri" w:hint="eastAsia"/>
                <w:color w:val="000000"/>
                <w:kern w:val="2"/>
                <w:szCs w:val="21"/>
              </w:rPr>
              <w:t>理化纳入</w:t>
            </w:r>
            <w:r>
              <w:rPr>
                <w:rFonts w:ascii="Calibri" w:hAnsi="Calibri" w:hint="eastAsia"/>
                <w:color w:val="000000"/>
                <w:kern w:val="2"/>
                <w:szCs w:val="21"/>
              </w:rPr>
              <w:t>酶活力要求，但不做限定</w:t>
            </w:r>
          </w:p>
          <w:p w14:paraId="089E3E1C" w14:textId="77777777" w:rsidR="003C66C4" w:rsidRPr="00D512E8" w:rsidRDefault="003C66C4" w:rsidP="00E64F9B">
            <w:pPr>
              <w:pStyle w:val="aff9"/>
              <w:ind w:firstLineChars="0" w:firstLine="0"/>
              <w:jc w:val="left"/>
              <w:rPr>
                <w:rFonts w:ascii="Calibri" w:hAnsi="Calibri"/>
                <w:color w:val="000000"/>
                <w:kern w:val="2"/>
                <w:szCs w:val="21"/>
              </w:rPr>
            </w:pPr>
          </w:p>
        </w:tc>
        <w:tc>
          <w:tcPr>
            <w:tcW w:w="771" w:type="pct"/>
          </w:tcPr>
          <w:p w14:paraId="39C1674D" w14:textId="77777777" w:rsidR="003C66C4" w:rsidRPr="00D512E8" w:rsidRDefault="003C66C4" w:rsidP="00E64F9B">
            <w:pPr>
              <w:pStyle w:val="aff9"/>
              <w:ind w:firstLineChars="0" w:firstLine="0"/>
              <w:jc w:val="left"/>
              <w:rPr>
                <w:rFonts w:ascii="Calibri" w:hAnsi="Calibri"/>
                <w:color w:val="000000"/>
                <w:kern w:val="2"/>
                <w:szCs w:val="21"/>
              </w:rPr>
            </w:pPr>
            <w:r w:rsidRPr="00D512E8">
              <w:rPr>
                <w:rFonts w:ascii="Calibri" w:hAnsi="Calibri" w:hint="eastAsia"/>
                <w:color w:val="000000"/>
                <w:kern w:val="2"/>
                <w:szCs w:val="21"/>
              </w:rPr>
              <w:t>纳入活力测定方法</w:t>
            </w:r>
          </w:p>
        </w:tc>
      </w:tr>
      <w:tr w:rsidR="003C66C4" w:rsidRPr="00D512E8" w14:paraId="24E8BC16" w14:textId="77777777" w:rsidTr="003C66C4">
        <w:tc>
          <w:tcPr>
            <w:tcW w:w="808" w:type="pct"/>
          </w:tcPr>
          <w:p w14:paraId="0E11A28E" w14:textId="77777777" w:rsidR="003C66C4" w:rsidRPr="00D512E8" w:rsidRDefault="003C66C4" w:rsidP="00E64F9B">
            <w:pPr>
              <w:pStyle w:val="aff9"/>
              <w:ind w:firstLineChars="0" w:firstLine="0"/>
              <w:jc w:val="center"/>
              <w:rPr>
                <w:rFonts w:ascii="Calibri" w:hAnsi="Calibri"/>
                <w:color w:val="000000"/>
                <w:kern w:val="2"/>
                <w:szCs w:val="21"/>
              </w:rPr>
            </w:pPr>
            <w:r w:rsidRPr="00D512E8">
              <w:rPr>
                <w:rFonts w:ascii="Calibri" w:hAnsi="Calibri" w:hint="eastAsia"/>
                <w:color w:val="000000"/>
                <w:kern w:val="2"/>
                <w:szCs w:val="21"/>
              </w:rPr>
              <w:t>《食品添加剂</w:t>
            </w:r>
            <w:r w:rsidRPr="00D512E8">
              <w:rPr>
                <w:rFonts w:ascii="Calibri" w:hAnsi="Calibri"/>
                <w:color w:val="000000"/>
                <w:kern w:val="2"/>
                <w:szCs w:val="21"/>
              </w:rPr>
              <w:t xml:space="preserve"> a-</w:t>
            </w:r>
            <w:r w:rsidRPr="00D512E8">
              <w:rPr>
                <w:rFonts w:ascii="Calibri" w:hAnsi="Calibri" w:hint="eastAsia"/>
                <w:color w:val="000000"/>
                <w:kern w:val="2"/>
                <w:szCs w:val="21"/>
              </w:rPr>
              <w:t>乙酰乳酸脱羧酶制剂》</w:t>
            </w:r>
            <w:r w:rsidRPr="00D512E8">
              <w:rPr>
                <w:rFonts w:ascii="Calibri" w:hAnsi="Calibri"/>
                <w:color w:val="000000"/>
                <w:kern w:val="2"/>
                <w:szCs w:val="21"/>
              </w:rPr>
              <w:t>GB 20713-2006</w:t>
            </w:r>
          </w:p>
        </w:tc>
        <w:tc>
          <w:tcPr>
            <w:tcW w:w="964" w:type="pct"/>
          </w:tcPr>
          <w:p w14:paraId="5595DA15" w14:textId="77777777" w:rsidR="003C66C4" w:rsidRPr="00D512E8" w:rsidRDefault="003C66C4" w:rsidP="00E64F9B">
            <w:pPr>
              <w:pStyle w:val="aff9"/>
              <w:ind w:firstLineChars="0" w:firstLine="0"/>
              <w:rPr>
                <w:szCs w:val="21"/>
              </w:rPr>
            </w:pPr>
            <w:r w:rsidRPr="00D512E8">
              <w:rPr>
                <w:rFonts w:hint="eastAsia"/>
                <w:szCs w:val="21"/>
              </w:rPr>
              <w:t>酶活力， U/g  ≥</w:t>
            </w:r>
          </w:p>
        </w:tc>
        <w:tc>
          <w:tcPr>
            <w:tcW w:w="1349" w:type="pct"/>
          </w:tcPr>
          <w:p w14:paraId="70DC2FD1" w14:textId="77777777" w:rsidR="003C66C4" w:rsidRPr="00D512E8" w:rsidRDefault="003C66C4" w:rsidP="00E64F9B">
            <w:pPr>
              <w:pStyle w:val="aff9"/>
              <w:ind w:firstLineChars="0" w:firstLine="0"/>
              <w:rPr>
                <w:rFonts w:hAnsi="宋体"/>
                <w:szCs w:val="21"/>
              </w:rPr>
            </w:pPr>
            <w:r w:rsidRPr="00D512E8">
              <w:rPr>
                <w:rFonts w:hAnsi="宋体" w:hint="eastAsia"/>
                <w:szCs w:val="21"/>
              </w:rPr>
              <w:t>重金属</w:t>
            </w:r>
            <w:r w:rsidRPr="00D512E8">
              <w:rPr>
                <w:rFonts w:hAnsi="宋体"/>
                <w:szCs w:val="21"/>
              </w:rPr>
              <w:t>(</w:t>
            </w:r>
            <w:r w:rsidRPr="00D512E8">
              <w:rPr>
                <w:rFonts w:hAnsi="宋体" w:hint="eastAsia"/>
                <w:szCs w:val="21"/>
              </w:rPr>
              <w:t>以P</w:t>
            </w:r>
            <w:r w:rsidRPr="00D512E8">
              <w:rPr>
                <w:rFonts w:hAnsi="宋体"/>
                <w:szCs w:val="21"/>
              </w:rPr>
              <w:t>b</w:t>
            </w:r>
            <w:r w:rsidRPr="00D512E8">
              <w:rPr>
                <w:rFonts w:hAnsi="宋体" w:hint="eastAsia"/>
                <w:szCs w:val="21"/>
              </w:rPr>
              <w:t>计</w:t>
            </w:r>
            <w:r w:rsidRPr="00D512E8">
              <w:rPr>
                <w:rFonts w:hAnsi="宋体"/>
                <w:szCs w:val="21"/>
              </w:rPr>
              <w:t>)</w:t>
            </w:r>
            <w:r w:rsidRPr="00D512E8">
              <w:rPr>
                <w:rFonts w:hAnsi="宋体" w:hint="eastAsia"/>
                <w:szCs w:val="21"/>
              </w:rPr>
              <w:t xml:space="preserve"> </w:t>
            </w:r>
            <w:r w:rsidRPr="00D512E8">
              <w:rPr>
                <w:rFonts w:hAnsi="宋体"/>
                <w:szCs w:val="21"/>
              </w:rPr>
              <w:t xml:space="preserve"> mg/kg</w:t>
            </w:r>
            <w:r w:rsidRPr="00D512E8">
              <w:rPr>
                <w:rFonts w:hAnsi="宋体" w:hint="eastAsia"/>
                <w:szCs w:val="21"/>
              </w:rPr>
              <w:t xml:space="preserve">  ≤30</w:t>
            </w:r>
          </w:p>
          <w:p w14:paraId="4A235D1C" w14:textId="77777777" w:rsidR="003C66C4" w:rsidRPr="00D512E8" w:rsidRDefault="003C66C4" w:rsidP="00E64F9B">
            <w:pPr>
              <w:pStyle w:val="aff9"/>
              <w:ind w:firstLineChars="0" w:firstLine="0"/>
              <w:rPr>
                <w:rFonts w:hAnsi="宋体"/>
                <w:szCs w:val="21"/>
              </w:rPr>
            </w:pPr>
            <w:r w:rsidRPr="00D512E8">
              <w:rPr>
                <w:rFonts w:hAnsi="宋体" w:hint="eastAsia"/>
                <w:szCs w:val="21"/>
              </w:rPr>
              <w:t xml:space="preserve">铅 </w:t>
            </w:r>
            <w:r w:rsidRPr="00D512E8">
              <w:rPr>
                <w:rFonts w:hAnsi="宋体"/>
                <w:szCs w:val="21"/>
              </w:rPr>
              <w:t xml:space="preserve"> mg/kg</w:t>
            </w:r>
            <w:r w:rsidRPr="00D512E8">
              <w:rPr>
                <w:rFonts w:hAnsi="宋体" w:hint="eastAsia"/>
                <w:szCs w:val="21"/>
              </w:rPr>
              <w:t xml:space="preserve"> ≤5</w:t>
            </w:r>
          </w:p>
          <w:p w14:paraId="49B7E27F" w14:textId="77777777" w:rsidR="003C66C4" w:rsidRPr="00D512E8" w:rsidRDefault="003C66C4" w:rsidP="00E64F9B">
            <w:pPr>
              <w:pStyle w:val="aff9"/>
              <w:ind w:firstLineChars="0" w:firstLine="0"/>
              <w:rPr>
                <w:rFonts w:hAnsi="宋体"/>
                <w:szCs w:val="21"/>
              </w:rPr>
            </w:pPr>
            <w:r w:rsidRPr="00D512E8">
              <w:rPr>
                <w:rFonts w:hAnsi="宋体" w:hint="eastAsia"/>
                <w:szCs w:val="21"/>
              </w:rPr>
              <w:t xml:space="preserve">砷 </w:t>
            </w:r>
            <w:r w:rsidRPr="00D512E8">
              <w:rPr>
                <w:rFonts w:hAnsi="宋体"/>
                <w:szCs w:val="21"/>
              </w:rPr>
              <w:t xml:space="preserve"> mg/kg</w:t>
            </w:r>
            <w:r w:rsidRPr="00D512E8">
              <w:rPr>
                <w:rFonts w:hAnsi="宋体" w:hint="eastAsia"/>
                <w:szCs w:val="21"/>
              </w:rPr>
              <w:t xml:space="preserve"> ≤3</w:t>
            </w:r>
          </w:p>
          <w:p w14:paraId="2E790E7C" w14:textId="77777777" w:rsidR="003C66C4" w:rsidRPr="00D512E8" w:rsidRDefault="003C66C4" w:rsidP="00E64F9B">
            <w:pPr>
              <w:pStyle w:val="aff9"/>
              <w:ind w:firstLineChars="0" w:firstLine="0"/>
              <w:rPr>
                <w:rFonts w:hAnsi="宋体"/>
                <w:szCs w:val="21"/>
              </w:rPr>
            </w:pPr>
            <w:r w:rsidRPr="00D512E8">
              <w:rPr>
                <w:rFonts w:hAnsi="宋体" w:hint="eastAsia"/>
                <w:szCs w:val="21"/>
              </w:rPr>
              <w:t>菌落总数</w:t>
            </w:r>
            <w:r w:rsidRPr="00D512E8">
              <w:rPr>
                <w:rFonts w:hAnsi="宋体"/>
                <w:szCs w:val="21"/>
              </w:rPr>
              <w:t xml:space="preserve"> </w:t>
            </w:r>
            <w:r w:rsidRPr="00D512E8">
              <w:rPr>
                <w:rFonts w:hAnsi="宋体" w:hint="eastAsia"/>
                <w:szCs w:val="21"/>
              </w:rPr>
              <w:t xml:space="preserve"> </w:t>
            </w:r>
            <w:r w:rsidRPr="00D512E8">
              <w:rPr>
                <w:rFonts w:hAnsi="宋体"/>
                <w:szCs w:val="21"/>
              </w:rPr>
              <w:t>cfu/</w:t>
            </w:r>
            <w:r w:rsidRPr="00D512E8">
              <w:rPr>
                <w:rFonts w:hAnsi="宋体" w:hint="eastAsia"/>
                <w:szCs w:val="21"/>
              </w:rPr>
              <w:t>mL（或</w:t>
            </w:r>
            <w:r w:rsidRPr="00D512E8">
              <w:rPr>
                <w:rFonts w:hAnsi="宋体"/>
                <w:szCs w:val="21"/>
              </w:rPr>
              <w:t>g）</w:t>
            </w:r>
            <w:r w:rsidRPr="00D512E8">
              <w:rPr>
                <w:rFonts w:hAnsi="宋体" w:hint="eastAsia"/>
                <w:szCs w:val="21"/>
              </w:rPr>
              <w:t xml:space="preserve"> ≤50×</w:t>
            </w:r>
            <w:r w:rsidRPr="00D512E8">
              <w:rPr>
                <w:rFonts w:hAnsi="宋体"/>
                <w:szCs w:val="21"/>
              </w:rPr>
              <w:t>10</w:t>
            </w:r>
            <w:r w:rsidRPr="00D512E8">
              <w:rPr>
                <w:rFonts w:hAnsi="宋体"/>
                <w:szCs w:val="21"/>
                <w:vertAlign w:val="superscript"/>
              </w:rPr>
              <w:t>3</w:t>
            </w:r>
          </w:p>
          <w:p w14:paraId="752D778C" w14:textId="77777777" w:rsidR="003C66C4" w:rsidRPr="00D512E8" w:rsidRDefault="003C66C4" w:rsidP="00E64F9B">
            <w:pPr>
              <w:pStyle w:val="aff9"/>
              <w:ind w:firstLineChars="0" w:firstLine="0"/>
              <w:rPr>
                <w:rFonts w:hAnsi="宋体"/>
                <w:szCs w:val="21"/>
              </w:rPr>
            </w:pPr>
            <w:r w:rsidRPr="00D512E8">
              <w:rPr>
                <w:rFonts w:hAnsi="宋体" w:hint="eastAsia"/>
                <w:szCs w:val="21"/>
              </w:rPr>
              <w:lastRenderedPageBreak/>
              <w:t xml:space="preserve">大肠菌群 </w:t>
            </w:r>
            <w:r w:rsidRPr="00D512E8">
              <w:rPr>
                <w:rFonts w:hAnsi="宋体"/>
                <w:szCs w:val="21"/>
              </w:rPr>
              <w:t xml:space="preserve"> </w:t>
            </w:r>
            <w:r w:rsidRPr="00D512E8">
              <w:rPr>
                <w:rFonts w:hAnsi="宋体" w:hint="eastAsia"/>
                <w:szCs w:val="21"/>
              </w:rPr>
              <w:t>MPN</w:t>
            </w:r>
            <w:r w:rsidRPr="00D512E8">
              <w:rPr>
                <w:rFonts w:hAnsi="宋体"/>
                <w:szCs w:val="21"/>
              </w:rPr>
              <w:t>/100</w:t>
            </w:r>
            <w:r w:rsidRPr="00D512E8">
              <w:rPr>
                <w:rFonts w:hAnsi="宋体" w:hint="eastAsia"/>
                <w:szCs w:val="21"/>
              </w:rPr>
              <w:t>m</w:t>
            </w:r>
            <w:r w:rsidRPr="00D512E8">
              <w:rPr>
                <w:rFonts w:hAnsi="宋体"/>
                <w:szCs w:val="21"/>
              </w:rPr>
              <w:t>L</w:t>
            </w:r>
            <w:r w:rsidRPr="00D512E8">
              <w:rPr>
                <w:rFonts w:hAnsi="宋体" w:hint="eastAsia"/>
                <w:szCs w:val="21"/>
              </w:rPr>
              <w:t>（或100</w:t>
            </w:r>
            <w:r w:rsidRPr="00D512E8">
              <w:rPr>
                <w:rFonts w:hAnsi="宋体"/>
                <w:szCs w:val="21"/>
              </w:rPr>
              <w:t>g）</w:t>
            </w:r>
            <w:r w:rsidRPr="00D512E8">
              <w:rPr>
                <w:rFonts w:hAnsi="宋体" w:hint="eastAsia"/>
                <w:szCs w:val="21"/>
              </w:rPr>
              <w:t>≤3×</w:t>
            </w:r>
            <w:r w:rsidRPr="00D512E8">
              <w:rPr>
                <w:rFonts w:hAnsi="宋体"/>
                <w:szCs w:val="21"/>
              </w:rPr>
              <w:t>10</w:t>
            </w:r>
            <w:r w:rsidRPr="00D512E8">
              <w:rPr>
                <w:rFonts w:hAnsi="宋体"/>
                <w:szCs w:val="21"/>
                <w:vertAlign w:val="superscript"/>
              </w:rPr>
              <w:t>3</w:t>
            </w:r>
          </w:p>
          <w:p w14:paraId="6C502128" w14:textId="77777777" w:rsidR="003C66C4" w:rsidRPr="00D512E8" w:rsidRDefault="003C66C4" w:rsidP="00E64F9B">
            <w:pPr>
              <w:pStyle w:val="aff9"/>
              <w:ind w:firstLineChars="0" w:firstLine="0"/>
              <w:rPr>
                <w:rFonts w:hAnsi="宋体"/>
                <w:szCs w:val="21"/>
              </w:rPr>
            </w:pPr>
            <w:r w:rsidRPr="00D512E8">
              <w:rPr>
                <w:rFonts w:hAnsi="宋体" w:hint="eastAsia"/>
                <w:szCs w:val="21"/>
              </w:rPr>
              <w:t>沙门氏菌</w:t>
            </w:r>
            <w:r>
              <w:rPr>
                <w:rFonts w:hAnsi="宋体" w:hint="eastAsia"/>
                <w:szCs w:val="21"/>
              </w:rPr>
              <w:t>（</w:t>
            </w:r>
            <w:r w:rsidRPr="00D512E8">
              <w:rPr>
                <w:rFonts w:hAnsi="宋体"/>
                <w:szCs w:val="21"/>
              </w:rPr>
              <w:t>25g</w:t>
            </w:r>
            <w:r w:rsidRPr="00D512E8">
              <w:rPr>
                <w:rFonts w:hAnsi="宋体" w:hint="eastAsia"/>
                <w:szCs w:val="21"/>
              </w:rPr>
              <w:t>样</w:t>
            </w:r>
            <w:r>
              <w:rPr>
                <w:rFonts w:hAnsi="宋体" w:hint="eastAsia"/>
                <w:szCs w:val="21"/>
              </w:rPr>
              <w:t>）</w:t>
            </w:r>
            <w:r w:rsidRPr="00D512E8">
              <w:rPr>
                <w:rFonts w:ascii="Times New Roman" w:hint="eastAsia"/>
                <w:kern w:val="2"/>
                <w:szCs w:val="21"/>
              </w:rPr>
              <w:t xml:space="preserve"> </w:t>
            </w:r>
            <w:r w:rsidRPr="00D512E8">
              <w:rPr>
                <w:rFonts w:ascii="Times New Roman" w:hint="eastAsia"/>
                <w:kern w:val="2"/>
                <w:szCs w:val="21"/>
              </w:rPr>
              <w:t>不得检出</w:t>
            </w:r>
          </w:p>
          <w:p w14:paraId="5914D991" w14:textId="77777777" w:rsidR="003C66C4" w:rsidRPr="00D512E8" w:rsidRDefault="003C66C4" w:rsidP="00E64F9B">
            <w:pPr>
              <w:pStyle w:val="aff9"/>
              <w:ind w:firstLineChars="0" w:firstLine="0"/>
              <w:rPr>
                <w:rFonts w:hAnsi="宋体"/>
                <w:szCs w:val="21"/>
              </w:rPr>
            </w:pPr>
            <w:r w:rsidRPr="00D512E8">
              <w:rPr>
                <w:rFonts w:hAnsi="宋体" w:hint="eastAsia"/>
                <w:szCs w:val="21"/>
              </w:rPr>
              <w:t>致泻大肠埃希氏菌（25g样）</w:t>
            </w:r>
            <w:r w:rsidRPr="00D512E8">
              <w:rPr>
                <w:rFonts w:ascii="Times New Roman" w:hint="eastAsia"/>
                <w:kern w:val="2"/>
                <w:szCs w:val="21"/>
              </w:rPr>
              <w:t>不得检出</w:t>
            </w:r>
          </w:p>
        </w:tc>
        <w:tc>
          <w:tcPr>
            <w:tcW w:w="1109" w:type="pct"/>
          </w:tcPr>
          <w:p w14:paraId="0FEB6805" w14:textId="77777777" w:rsidR="003C66C4" w:rsidRPr="00D512E8" w:rsidRDefault="003C66C4" w:rsidP="003C66C4">
            <w:pPr>
              <w:pStyle w:val="aff9"/>
              <w:numPr>
                <w:ilvl w:val="0"/>
                <w:numId w:val="27"/>
              </w:numPr>
              <w:ind w:firstLineChars="0"/>
              <w:jc w:val="left"/>
              <w:rPr>
                <w:rFonts w:ascii="Calibri" w:hAnsi="Calibri"/>
                <w:color w:val="000000"/>
                <w:kern w:val="2"/>
                <w:szCs w:val="21"/>
              </w:rPr>
            </w:pPr>
            <w:r w:rsidRPr="00D512E8">
              <w:rPr>
                <w:rFonts w:ascii="Calibri" w:hAnsi="Calibri" w:hint="eastAsia"/>
                <w:color w:val="000000"/>
                <w:kern w:val="2"/>
                <w:szCs w:val="21"/>
              </w:rPr>
              <w:lastRenderedPageBreak/>
              <w:t>纳入酶活力定义；</w:t>
            </w:r>
          </w:p>
          <w:p w14:paraId="55024136" w14:textId="77777777" w:rsidR="003C66C4" w:rsidRPr="00D512E8" w:rsidRDefault="003C66C4" w:rsidP="003C66C4">
            <w:pPr>
              <w:pStyle w:val="aff9"/>
              <w:numPr>
                <w:ilvl w:val="0"/>
                <w:numId w:val="27"/>
              </w:numPr>
              <w:ind w:firstLineChars="0"/>
              <w:jc w:val="left"/>
              <w:rPr>
                <w:rFonts w:ascii="Calibri" w:hAnsi="Calibri"/>
                <w:color w:val="000000"/>
                <w:kern w:val="2"/>
                <w:szCs w:val="21"/>
              </w:rPr>
            </w:pPr>
            <w:r w:rsidRPr="00D512E8">
              <w:rPr>
                <w:rFonts w:ascii="Calibri" w:hAnsi="Calibri" w:hint="eastAsia"/>
                <w:color w:val="000000"/>
                <w:kern w:val="2"/>
                <w:szCs w:val="21"/>
              </w:rPr>
              <w:t>原标准涉及安全指标不纳入；</w:t>
            </w:r>
          </w:p>
          <w:p w14:paraId="528C93B3" w14:textId="77777777" w:rsidR="003C66C4" w:rsidRPr="00D512E8" w:rsidRDefault="003C66C4" w:rsidP="003C66C4">
            <w:pPr>
              <w:pStyle w:val="aff9"/>
              <w:numPr>
                <w:ilvl w:val="0"/>
                <w:numId w:val="27"/>
              </w:numPr>
              <w:ind w:firstLineChars="0"/>
              <w:jc w:val="left"/>
              <w:rPr>
                <w:rFonts w:ascii="Calibri" w:hAnsi="Calibri"/>
                <w:color w:val="000000"/>
                <w:kern w:val="2"/>
                <w:szCs w:val="21"/>
              </w:rPr>
            </w:pPr>
            <w:r w:rsidRPr="00D512E8">
              <w:rPr>
                <w:rFonts w:ascii="Calibri" w:hAnsi="Calibri" w:hint="eastAsia"/>
                <w:color w:val="000000"/>
                <w:kern w:val="2"/>
                <w:szCs w:val="21"/>
              </w:rPr>
              <w:t>理化纳入</w:t>
            </w:r>
            <w:r>
              <w:rPr>
                <w:rFonts w:ascii="Calibri" w:hAnsi="Calibri" w:hint="eastAsia"/>
                <w:color w:val="000000"/>
                <w:kern w:val="2"/>
                <w:szCs w:val="21"/>
              </w:rPr>
              <w:t>酶活</w:t>
            </w:r>
            <w:r>
              <w:rPr>
                <w:rFonts w:ascii="Calibri" w:hAnsi="Calibri" w:hint="eastAsia"/>
                <w:color w:val="000000"/>
                <w:kern w:val="2"/>
                <w:szCs w:val="21"/>
              </w:rPr>
              <w:lastRenderedPageBreak/>
              <w:t>力要求，但不做限定</w:t>
            </w:r>
          </w:p>
        </w:tc>
        <w:tc>
          <w:tcPr>
            <w:tcW w:w="771" w:type="pct"/>
          </w:tcPr>
          <w:p w14:paraId="760B271F" w14:textId="77777777" w:rsidR="003C66C4" w:rsidRPr="00D512E8" w:rsidRDefault="003C66C4" w:rsidP="00E64F9B">
            <w:pPr>
              <w:pStyle w:val="aff9"/>
              <w:ind w:firstLineChars="0" w:firstLine="0"/>
              <w:jc w:val="left"/>
              <w:rPr>
                <w:rFonts w:ascii="Calibri" w:hAnsi="Calibri"/>
                <w:color w:val="000000"/>
                <w:kern w:val="2"/>
                <w:szCs w:val="21"/>
              </w:rPr>
            </w:pPr>
            <w:r w:rsidRPr="00D512E8">
              <w:rPr>
                <w:rFonts w:ascii="Calibri" w:hAnsi="Calibri" w:hint="eastAsia"/>
                <w:color w:val="000000"/>
                <w:kern w:val="2"/>
                <w:szCs w:val="21"/>
              </w:rPr>
              <w:lastRenderedPageBreak/>
              <w:t>纳入活力测定方法；补充酶定义</w:t>
            </w:r>
          </w:p>
        </w:tc>
      </w:tr>
      <w:tr w:rsidR="003C66C4" w:rsidRPr="00D512E8" w14:paraId="1E66B57B" w14:textId="77777777" w:rsidTr="003C66C4">
        <w:tc>
          <w:tcPr>
            <w:tcW w:w="808" w:type="pct"/>
          </w:tcPr>
          <w:p w14:paraId="0F845A28" w14:textId="77777777" w:rsidR="003C66C4" w:rsidRPr="00D512E8" w:rsidRDefault="003C66C4" w:rsidP="00E64F9B">
            <w:pPr>
              <w:pStyle w:val="aff9"/>
              <w:ind w:firstLineChars="0" w:firstLine="0"/>
              <w:jc w:val="center"/>
              <w:rPr>
                <w:rFonts w:ascii="Calibri" w:hAnsi="Calibri"/>
                <w:color w:val="000000"/>
                <w:kern w:val="2"/>
                <w:szCs w:val="21"/>
              </w:rPr>
            </w:pPr>
            <w:r w:rsidRPr="00D512E8">
              <w:rPr>
                <w:rFonts w:ascii="Calibri" w:hAnsi="Calibri" w:hint="eastAsia"/>
                <w:color w:val="000000"/>
                <w:kern w:val="2"/>
                <w:szCs w:val="21"/>
              </w:rPr>
              <w:t>《食品添加剂</w:t>
            </w:r>
            <w:r w:rsidRPr="00D512E8">
              <w:rPr>
                <w:rFonts w:ascii="Calibri" w:hAnsi="Calibri"/>
                <w:color w:val="000000"/>
                <w:kern w:val="2"/>
                <w:szCs w:val="21"/>
              </w:rPr>
              <w:t xml:space="preserve"> </w:t>
            </w:r>
            <w:r w:rsidRPr="00D512E8">
              <w:rPr>
                <w:rFonts w:ascii="Calibri" w:hAnsi="Calibri" w:hint="eastAsia"/>
                <w:color w:val="000000"/>
                <w:kern w:val="2"/>
                <w:szCs w:val="21"/>
              </w:rPr>
              <w:t>果胶酶制剂》</w:t>
            </w:r>
            <w:r w:rsidRPr="00D512E8">
              <w:rPr>
                <w:rFonts w:ascii="Calibri" w:hAnsi="Calibri"/>
                <w:color w:val="000000"/>
                <w:kern w:val="2"/>
                <w:szCs w:val="21"/>
              </w:rPr>
              <w:t>QB 1502-1992</w:t>
            </w:r>
          </w:p>
        </w:tc>
        <w:tc>
          <w:tcPr>
            <w:tcW w:w="964" w:type="pct"/>
          </w:tcPr>
          <w:p w14:paraId="638372EA" w14:textId="77777777" w:rsidR="003C66C4" w:rsidRPr="00D512E8" w:rsidRDefault="003C66C4" w:rsidP="00E64F9B">
            <w:pPr>
              <w:pStyle w:val="aff9"/>
              <w:ind w:firstLineChars="0" w:firstLine="0"/>
              <w:rPr>
                <w:rFonts w:hAnsi="宋体"/>
                <w:szCs w:val="21"/>
                <w:lang w:val="en-GB"/>
              </w:rPr>
            </w:pPr>
            <w:r w:rsidRPr="00D512E8">
              <w:rPr>
                <w:rFonts w:hAnsi="宋体" w:hint="eastAsia"/>
                <w:szCs w:val="21"/>
              </w:rPr>
              <w:t>酶活力</w:t>
            </w:r>
            <w:r w:rsidRPr="00D512E8">
              <w:rPr>
                <w:rFonts w:hAnsi="宋体" w:hint="eastAsia"/>
                <w:szCs w:val="21"/>
                <w:vertAlign w:val="superscript"/>
              </w:rPr>
              <w:t>a</w:t>
            </w:r>
            <w:r w:rsidRPr="00D512E8">
              <w:rPr>
                <w:rFonts w:hAnsi="宋体" w:hint="eastAsia"/>
                <w:szCs w:val="21"/>
              </w:rPr>
              <w:t>/[U</w:t>
            </w:r>
            <w:r w:rsidRPr="00D512E8">
              <w:rPr>
                <w:rFonts w:hAnsi="宋体"/>
                <w:szCs w:val="21"/>
              </w:rPr>
              <w:t>/</w:t>
            </w:r>
            <w:r w:rsidRPr="00D512E8">
              <w:rPr>
                <w:rFonts w:hAnsi="宋体" w:hint="eastAsia"/>
                <w:szCs w:val="21"/>
              </w:rPr>
              <w:t>g</w:t>
            </w:r>
            <w:r w:rsidRPr="00D512E8">
              <w:rPr>
                <w:rFonts w:hAnsi="宋体" w:hint="eastAsia"/>
                <w:szCs w:val="21"/>
                <w:lang w:val="en-GB"/>
              </w:rPr>
              <w:t>（</w:t>
            </w:r>
            <w:r w:rsidRPr="00D512E8">
              <w:rPr>
                <w:rFonts w:hAnsi="宋体" w:hint="eastAsia"/>
                <w:szCs w:val="21"/>
              </w:rPr>
              <w:t>或U</w:t>
            </w:r>
            <w:r w:rsidRPr="00D512E8">
              <w:rPr>
                <w:rFonts w:hAnsi="宋体"/>
                <w:szCs w:val="21"/>
              </w:rPr>
              <w:t>/mL</w:t>
            </w:r>
            <w:r w:rsidRPr="00D512E8">
              <w:rPr>
                <w:rFonts w:hAnsi="宋体" w:hint="eastAsia"/>
                <w:szCs w:val="21"/>
                <w:lang w:val="en-GB"/>
              </w:rPr>
              <w:t>）]≥</w:t>
            </w:r>
          </w:p>
          <w:p w14:paraId="44DC78AA" w14:textId="77777777" w:rsidR="003C66C4" w:rsidRPr="00D512E8" w:rsidRDefault="003C66C4" w:rsidP="00E64F9B">
            <w:pPr>
              <w:pStyle w:val="aff9"/>
              <w:ind w:firstLineChars="0" w:firstLine="0"/>
              <w:rPr>
                <w:rFonts w:hAnsi="宋体"/>
                <w:szCs w:val="21"/>
              </w:rPr>
            </w:pPr>
            <w:r w:rsidRPr="00D512E8">
              <w:rPr>
                <w:rFonts w:hAnsi="宋体" w:hint="eastAsia"/>
                <w:szCs w:val="21"/>
              </w:rPr>
              <w:t>干燥失重</w:t>
            </w:r>
            <w:r w:rsidRPr="00D512E8">
              <w:rPr>
                <w:rFonts w:hAnsi="宋体" w:hint="eastAsia"/>
                <w:szCs w:val="21"/>
                <w:highlight w:val="yellow"/>
                <w:vertAlign w:val="superscript"/>
              </w:rPr>
              <w:t>b</w:t>
            </w:r>
            <w:r w:rsidRPr="00D512E8">
              <w:rPr>
                <w:rFonts w:hAnsi="宋体" w:hint="eastAsia"/>
                <w:szCs w:val="21"/>
              </w:rPr>
              <w:t>/% ≤</w:t>
            </w:r>
          </w:p>
          <w:p w14:paraId="590DDCAF" w14:textId="77777777" w:rsidR="003C66C4" w:rsidRPr="00D512E8" w:rsidRDefault="003C66C4" w:rsidP="00E64F9B">
            <w:pPr>
              <w:pStyle w:val="aff9"/>
              <w:ind w:firstLineChars="0" w:firstLine="0"/>
              <w:rPr>
                <w:rFonts w:hAnsi="宋体"/>
                <w:szCs w:val="21"/>
                <w:lang w:val="en-GB"/>
              </w:rPr>
            </w:pPr>
            <w:r w:rsidRPr="00D512E8">
              <w:rPr>
                <w:rFonts w:hAnsi="宋体" w:hint="eastAsia"/>
                <w:szCs w:val="21"/>
              </w:rPr>
              <w:t>细度[ (40目)标准筛通过率]</w:t>
            </w:r>
            <w:r w:rsidRPr="00D512E8">
              <w:rPr>
                <w:rFonts w:hAnsi="宋体" w:hint="eastAsia"/>
                <w:szCs w:val="21"/>
                <w:vertAlign w:val="superscript"/>
              </w:rPr>
              <w:t>b</w:t>
            </w:r>
            <w:r w:rsidRPr="00D512E8">
              <w:rPr>
                <w:rFonts w:hAnsi="宋体" w:hint="eastAsia"/>
                <w:szCs w:val="21"/>
              </w:rPr>
              <w:t xml:space="preserve">/% </w:t>
            </w:r>
            <w:r w:rsidRPr="00D512E8">
              <w:rPr>
                <w:rFonts w:hAnsi="宋体" w:hint="eastAsia"/>
                <w:szCs w:val="21"/>
                <w:lang w:val="en-GB"/>
              </w:rPr>
              <w:t>≥</w:t>
            </w:r>
          </w:p>
          <w:p w14:paraId="03D817FE" w14:textId="77777777" w:rsidR="003C66C4" w:rsidRPr="00D512E8" w:rsidRDefault="003C66C4" w:rsidP="00E64F9B">
            <w:pPr>
              <w:pStyle w:val="aff9"/>
              <w:ind w:firstLineChars="0" w:firstLine="0"/>
              <w:rPr>
                <w:rFonts w:hAnsi="宋体"/>
                <w:szCs w:val="21"/>
                <w:lang w:val="en-GB"/>
              </w:rPr>
            </w:pPr>
            <w:r w:rsidRPr="00D512E8">
              <w:rPr>
                <w:rFonts w:hAnsi="宋体" w:hint="eastAsia"/>
                <w:szCs w:val="21"/>
                <w:lang w:val="en-GB"/>
              </w:rPr>
              <w:t>酶活保存率≥</w:t>
            </w:r>
          </w:p>
        </w:tc>
        <w:tc>
          <w:tcPr>
            <w:tcW w:w="1349" w:type="pct"/>
          </w:tcPr>
          <w:p w14:paraId="141D2CC4" w14:textId="77777777" w:rsidR="003C66C4" w:rsidRPr="00D512E8" w:rsidRDefault="003C66C4" w:rsidP="00E64F9B">
            <w:pPr>
              <w:pStyle w:val="aff9"/>
              <w:ind w:firstLineChars="0" w:firstLine="0"/>
              <w:rPr>
                <w:rFonts w:hAnsi="宋体"/>
                <w:szCs w:val="21"/>
              </w:rPr>
            </w:pPr>
            <w:r w:rsidRPr="00D512E8">
              <w:rPr>
                <w:rFonts w:hAnsi="宋体" w:hint="eastAsia"/>
                <w:szCs w:val="21"/>
              </w:rPr>
              <w:t>重金属</w:t>
            </w:r>
            <w:r w:rsidRPr="00D512E8">
              <w:rPr>
                <w:rFonts w:hAnsi="宋体"/>
                <w:szCs w:val="21"/>
              </w:rPr>
              <w:t>(</w:t>
            </w:r>
            <w:r w:rsidRPr="00D512E8">
              <w:rPr>
                <w:rFonts w:hAnsi="宋体" w:hint="eastAsia"/>
                <w:szCs w:val="21"/>
              </w:rPr>
              <w:t>以P</w:t>
            </w:r>
            <w:r w:rsidRPr="00D512E8">
              <w:rPr>
                <w:rFonts w:hAnsi="宋体"/>
                <w:szCs w:val="21"/>
              </w:rPr>
              <w:t>b</w:t>
            </w:r>
            <w:r w:rsidRPr="00D512E8">
              <w:rPr>
                <w:rFonts w:hAnsi="宋体" w:hint="eastAsia"/>
                <w:szCs w:val="21"/>
              </w:rPr>
              <w:t>计</w:t>
            </w:r>
            <w:r w:rsidRPr="00D512E8">
              <w:rPr>
                <w:rFonts w:hAnsi="宋体"/>
                <w:szCs w:val="21"/>
              </w:rPr>
              <w:t>)</w:t>
            </w:r>
            <w:r w:rsidRPr="00D512E8">
              <w:rPr>
                <w:rFonts w:hAnsi="宋体" w:hint="eastAsia"/>
                <w:szCs w:val="21"/>
              </w:rPr>
              <w:t xml:space="preserve"> </w:t>
            </w:r>
            <w:r w:rsidRPr="00D512E8">
              <w:rPr>
                <w:rFonts w:hAnsi="宋体"/>
                <w:szCs w:val="21"/>
              </w:rPr>
              <w:t xml:space="preserve"> mg/kg</w:t>
            </w:r>
            <w:r w:rsidRPr="00D512E8">
              <w:rPr>
                <w:rFonts w:hAnsi="宋体" w:hint="eastAsia"/>
                <w:szCs w:val="21"/>
              </w:rPr>
              <w:t xml:space="preserve">  ≤40</w:t>
            </w:r>
          </w:p>
          <w:p w14:paraId="3E4B053D" w14:textId="77777777" w:rsidR="003C66C4" w:rsidRPr="00D512E8" w:rsidRDefault="003C66C4" w:rsidP="00E64F9B">
            <w:pPr>
              <w:pStyle w:val="aff9"/>
              <w:ind w:firstLineChars="0" w:firstLine="0"/>
              <w:rPr>
                <w:rFonts w:hAnsi="宋体"/>
                <w:szCs w:val="21"/>
              </w:rPr>
            </w:pPr>
            <w:r w:rsidRPr="00D512E8">
              <w:rPr>
                <w:rFonts w:hAnsi="宋体" w:hint="eastAsia"/>
                <w:szCs w:val="21"/>
              </w:rPr>
              <w:t xml:space="preserve">铅 </w:t>
            </w:r>
            <w:r w:rsidRPr="00D512E8">
              <w:rPr>
                <w:rFonts w:hAnsi="宋体"/>
                <w:szCs w:val="21"/>
              </w:rPr>
              <w:t xml:space="preserve"> mg/kg</w:t>
            </w:r>
            <w:r w:rsidRPr="00D512E8">
              <w:rPr>
                <w:rFonts w:hAnsi="宋体" w:hint="eastAsia"/>
                <w:szCs w:val="21"/>
              </w:rPr>
              <w:t xml:space="preserve"> ≤10</w:t>
            </w:r>
          </w:p>
          <w:p w14:paraId="5F14CB2D" w14:textId="77777777" w:rsidR="003C66C4" w:rsidRPr="00D512E8" w:rsidRDefault="003C66C4" w:rsidP="00E64F9B">
            <w:pPr>
              <w:pStyle w:val="aff9"/>
              <w:ind w:firstLineChars="0" w:firstLine="0"/>
              <w:rPr>
                <w:rFonts w:hAnsi="宋体"/>
                <w:szCs w:val="21"/>
              </w:rPr>
            </w:pPr>
            <w:r w:rsidRPr="00D512E8">
              <w:rPr>
                <w:rFonts w:hAnsi="宋体" w:hint="eastAsia"/>
                <w:szCs w:val="21"/>
              </w:rPr>
              <w:t xml:space="preserve">砷 </w:t>
            </w:r>
            <w:r w:rsidRPr="00D512E8">
              <w:rPr>
                <w:rFonts w:hAnsi="宋体"/>
                <w:szCs w:val="21"/>
              </w:rPr>
              <w:t xml:space="preserve"> mg/kg</w:t>
            </w:r>
            <w:r w:rsidRPr="00D512E8">
              <w:rPr>
                <w:rFonts w:hAnsi="宋体" w:hint="eastAsia"/>
                <w:szCs w:val="21"/>
              </w:rPr>
              <w:t xml:space="preserve"> ≤3</w:t>
            </w:r>
          </w:p>
          <w:p w14:paraId="3BC36B45" w14:textId="77777777" w:rsidR="003C66C4" w:rsidRPr="00D512E8" w:rsidRDefault="003C66C4" w:rsidP="00E64F9B">
            <w:pPr>
              <w:pStyle w:val="aff9"/>
              <w:ind w:firstLineChars="0" w:firstLine="0"/>
              <w:rPr>
                <w:rFonts w:hAnsi="宋体"/>
                <w:szCs w:val="21"/>
              </w:rPr>
            </w:pPr>
            <w:r w:rsidRPr="00D512E8">
              <w:rPr>
                <w:rFonts w:hAnsi="宋体" w:hint="eastAsia"/>
                <w:szCs w:val="21"/>
              </w:rPr>
              <w:t xml:space="preserve">大肠菌群 </w:t>
            </w:r>
            <w:r w:rsidRPr="00D512E8">
              <w:rPr>
                <w:rFonts w:hAnsi="宋体"/>
                <w:szCs w:val="21"/>
              </w:rPr>
              <w:t xml:space="preserve"> </w:t>
            </w:r>
            <w:r w:rsidRPr="00D512E8">
              <w:rPr>
                <w:rFonts w:hAnsi="宋体" w:hint="eastAsia"/>
                <w:szCs w:val="21"/>
              </w:rPr>
              <w:t>MPN</w:t>
            </w:r>
            <w:r w:rsidRPr="00D512E8">
              <w:rPr>
                <w:rFonts w:hAnsi="宋体"/>
                <w:szCs w:val="21"/>
              </w:rPr>
              <w:t>/100</w:t>
            </w:r>
            <w:r w:rsidRPr="00D512E8">
              <w:rPr>
                <w:rFonts w:hAnsi="宋体" w:hint="eastAsia"/>
                <w:szCs w:val="21"/>
              </w:rPr>
              <w:t>m</w:t>
            </w:r>
            <w:r w:rsidRPr="00D512E8">
              <w:rPr>
                <w:rFonts w:hAnsi="宋体"/>
                <w:szCs w:val="21"/>
              </w:rPr>
              <w:t>L</w:t>
            </w:r>
            <w:r w:rsidRPr="00D512E8">
              <w:rPr>
                <w:rFonts w:hAnsi="宋体" w:hint="eastAsia"/>
                <w:szCs w:val="21"/>
              </w:rPr>
              <w:t>（或100</w:t>
            </w:r>
            <w:r w:rsidRPr="00D512E8">
              <w:rPr>
                <w:rFonts w:hAnsi="宋体"/>
                <w:szCs w:val="21"/>
              </w:rPr>
              <w:t>g）</w:t>
            </w:r>
            <w:r w:rsidRPr="00D512E8">
              <w:rPr>
                <w:rFonts w:hAnsi="宋体" w:hint="eastAsia"/>
                <w:szCs w:val="21"/>
              </w:rPr>
              <w:t>≤3×</w:t>
            </w:r>
            <w:r w:rsidRPr="00D512E8">
              <w:rPr>
                <w:rFonts w:hAnsi="宋体"/>
                <w:szCs w:val="21"/>
              </w:rPr>
              <w:t>10</w:t>
            </w:r>
            <w:r w:rsidRPr="00D512E8">
              <w:rPr>
                <w:rFonts w:hAnsi="宋体"/>
                <w:szCs w:val="21"/>
                <w:vertAlign w:val="superscript"/>
              </w:rPr>
              <w:t>3</w:t>
            </w:r>
          </w:p>
          <w:p w14:paraId="52F6FB73" w14:textId="77777777" w:rsidR="003C66C4" w:rsidRPr="00D512E8" w:rsidRDefault="003C66C4" w:rsidP="00E64F9B">
            <w:pPr>
              <w:pStyle w:val="aff9"/>
              <w:ind w:firstLineChars="0" w:firstLine="0"/>
              <w:rPr>
                <w:rFonts w:hAnsi="宋体"/>
                <w:szCs w:val="21"/>
              </w:rPr>
            </w:pPr>
            <w:r w:rsidRPr="00D512E8">
              <w:rPr>
                <w:rFonts w:hAnsi="宋体" w:hint="eastAsia"/>
                <w:szCs w:val="21"/>
              </w:rPr>
              <w:t>沙门氏菌</w:t>
            </w:r>
            <w:r>
              <w:rPr>
                <w:rFonts w:hAnsi="宋体" w:hint="eastAsia"/>
                <w:szCs w:val="21"/>
              </w:rPr>
              <w:t>（</w:t>
            </w:r>
            <w:r w:rsidRPr="00D512E8">
              <w:rPr>
                <w:rFonts w:hAnsi="宋体"/>
                <w:szCs w:val="21"/>
              </w:rPr>
              <w:t>25g</w:t>
            </w:r>
            <w:r w:rsidRPr="00D512E8">
              <w:rPr>
                <w:rFonts w:hAnsi="宋体" w:hint="eastAsia"/>
                <w:szCs w:val="21"/>
              </w:rPr>
              <w:t>样</w:t>
            </w:r>
            <w:r>
              <w:rPr>
                <w:rFonts w:hAnsi="宋体" w:hint="eastAsia"/>
                <w:szCs w:val="21"/>
              </w:rPr>
              <w:t>）</w:t>
            </w:r>
            <w:r w:rsidRPr="00D512E8">
              <w:rPr>
                <w:rFonts w:ascii="Times New Roman" w:hint="eastAsia"/>
                <w:kern w:val="2"/>
                <w:szCs w:val="21"/>
              </w:rPr>
              <w:t xml:space="preserve"> </w:t>
            </w:r>
            <w:r w:rsidRPr="00D512E8">
              <w:rPr>
                <w:rFonts w:ascii="Times New Roman" w:hint="eastAsia"/>
                <w:kern w:val="2"/>
                <w:szCs w:val="21"/>
              </w:rPr>
              <w:t>不得检出</w:t>
            </w:r>
          </w:p>
        </w:tc>
        <w:tc>
          <w:tcPr>
            <w:tcW w:w="1109" w:type="pct"/>
          </w:tcPr>
          <w:p w14:paraId="68194C42" w14:textId="77777777" w:rsidR="003C66C4" w:rsidRPr="00D512E8" w:rsidRDefault="003C66C4" w:rsidP="003C66C4">
            <w:pPr>
              <w:pStyle w:val="aff9"/>
              <w:numPr>
                <w:ilvl w:val="0"/>
                <w:numId w:val="28"/>
              </w:numPr>
              <w:ind w:firstLineChars="0"/>
              <w:jc w:val="left"/>
              <w:rPr>
                <w:rFonts w:ascii="Calibri" w:hAnsi="Calibri"/>
                <w:color w:val="000000"/>
                <w:kern w:val="2"/>
                <w:szCs w:val="21"/>
              </w:rPr>
            </w:pPr>
            <w:r w:rsidRPr="00D512E8">
              <w:rPr>
                <w:rFonts w:ascii="Calibri" w:hAnsi="Calibri" w:hint="eastAsia"/>
                <w:color w:val="000000"/>
                <w:kern w:val="2"/>
                <w:szCs w:val="21"/>
              </w:rPr>
              <w:t>纳入酶活力定义；</w:t>
            </w:r>
          </w:p>
          <w:p w14:paraId="2D8F65E1" w14:textId="77777777" w:rsidR="003C66C4" w:rsidRPr="00D512E8" w:rsidRDefault="003C66C4" w:rsidP="003C66C4">
            <w:pPr>
              <w:pStyle w:val="aff9"/>
              <w:numPr>
                <w:ilvl w:val="0"/>
                <w:numId w:val="28"/>
              </w:numPr>
              <w:ind w:firstLineChars="0"/>
              <w:jc w:val="left"/>
              <w:rPr>
                <w:rFonts w:ascii="Calibri" w:hAnsi="Calibri"/>
                <w:color w:val="000000"/>
                <w:kern w:val="2"/>
                <w:szCs w:val="21"/>
              </w:rPr>
            </w:pPr>
            <w:r w:rsidRPr="00D512E8">
              <w:rPr>
                <w:rFonts w:ascii="Calibri" w:hAnsi="Calibri" w:hint="eastAsia"/>
                <w:color w:val="000000"/>
                <w:kern w:val="2"/>
                <w:szCs w:val="21"/>
              </w:rPr>
              <w:t>原标准涉及安全指标不纳入；</w:t>
            </w:r>
          </w:p>
          <w:p w14:paraId="714443C6" w14:textId="77777777" w:rsidR="003C66C4" w:rsidRPr="00D512E8" w:rsidRDefault="003C66C4" w:rsidP="003C66C4">
            <w:pPr>
              <w:pStyle w:val="aff9"/>
              <w:numPr>
                <w:ilvl w:val="0"/>
                <w:numId w:val="28"/>
              </w:numPr>
              <w:ind w:firstLineChars="0"/>
              <w:jc w:val="left"/>
              <w:rPr>
                <w:rFonts w:ascii="Calibri" w:hAnsi="Calibri"/>
                <w:color w:val="000000"/>
                <w:kern w:val="2"/>
                <w:szCs w:val="21"/>
              </w:rPr>
            </w:pPr>
            <w:r w:rsidRPr="00D512E8">
              <w:rPr>
                <w:rFonts w:ascii="Calibri" w:hAnsi="Calibri" w:hint="eastAsia"/>
                <w:color w:val="000000"/>
                <w:kern w:val="2"/>
                <w:szCs w:val="21"/>
              </w:rPr>
              <w:t>理化纳入</w:t>
            </w:r>
            <w:r>
              <w:rPr>
                <w:rFonts w:ascii="Calibri" w:hAnsi="Calibri" w:hint="eastAsia"/>
                <w:color w:val="000000"/>
                <w:kern w:val="2"/>
                <w:szCs w:val="21"/>
              </w:rPr>
              <w:t>酶活力要求，但不做限定</w:t>
            </w:r>
          </w:p>
        </w:tc>
        <w:tc>
          <w:tcPr>
            <w:tcW w:w="771" w:type="pct"/>
          </w:tcPr>
          <w:p w14:paraId="62E8F75E" w14:textId="77777777" w:rsidR="003C66C4" w:rsidRPr="00D512E8" w:rsidRDefault="003C66C4" w:rsidP="00E64F9B">
            <w:pPr>
              <w:pStyle w:val="aff9"/>
              <w:ind w:firstLineChars="0" w:firstLine="0"/>
              <w:jc w:val="left"/>
              <w:rPr>
                <w:rFonts w:ascii="Calibri" w:hAnsi="Calibri"/>
                <w:color w:val="000000"/>
                <w:kern w:val="2"/>
                <w:szCs w:val="21"/>
              </w:rPr>
            </w:pPr>
            <w:r w:rsidRPr="00D512E8">
              <w:rPr>
                <w:rFonts w:ascii="Calibri" w:hAnsi="Calibri" w:hint="eastAsia"/>
                <w:color w:val="000000"/>
                <w:kern w:val="2"/>
                <w:szCs w:val="21"/>
              </w:rPr>
              <w:t>纳入活力测定方法；补充酶定义</w:t>
            </w:r>
          </w:p>
        </w:tc>
      </w:tr>
      <w:tr w:rsidR="003C66C4" w:rsidRPr="00D512E8" w14:paraId="2CD8D067" w14:textId="77777777" w:rsidTr="003C66C4">
        <w:tc>
          <w:tcPr>
            <w:tcW w:w="808" w:type="pct"/>
          </w:tcPr>
          <w:p w14:paraId="654CEB79" w14:textId="77777777" w:rsidR="003C66C4" w:rsidRPr="00D512E8" w:rsidRDefault="003C66C4" w:rsidP="00E64F9B">
            <w:pPr>
              <w:pStyle w:val="aff9"/>
              <w:ind w:firstLineChars="0" w:firstLine="0"/>
              <w:jc w:val="center"/>
              <w:rPr>
                <w:rFonts w:ascii="Calibri" w:hAnsi="Calibri"/>
                <w:color w:val="000000"/>
                <w:kern w:val="2"/>
                <w:szCs w:val="21"/>
              </w:rPr>
            </w:pPr>
            <w:r w:rsidRPr="00D512E8">
              <w:rPr>
                <w:rFonts w:ascii="Calibri" w:hAnsi="Calibri" w:hint="eastAsia"/>
                <w:color w:val="000000"/>
                <w:kern w:val="2"/>
                <w:szCs w:val="21"/>
              </w:rPr>
              <w:t>《食品添加剂</w:t>
            </w:r>
            <w:r w:rsidRPr="00D512E8">
              <w:rPr>
                <w:rFonts w:ascii="Calibri" w:hAnsi="Calibri"/>
                <w:color w:val="000000"/>
                <w:kern w:val="2"/>
                <w:szCs w:val="21"/>
              </w:rPr>
              <w:t xml:space="preserve"> </w:t>
            </w:r>
            <w:r w:rsidRPr="00D512E8">
              <w:rPr>
                <w:rFonts w:ascii="Calibri" w:hAnsi="Calibri" w:hint="eastAsia"/>
                <w:color w:val="000000"/>
                <w:kern w:val="2"/>
                <w:szCs w:val="21"/>
              </w:rPr>
              <w:t>α</w:t>
            </w:r>
            <w:r w:rsidRPr="00D512E8">
              <w:rPr>
                <w:rFonts w:ascii="Calibri" w:hAnsi="Calibri"/>
                <w:color w:val="000000"/>
                <w:kern w:val="2"/>
                <w:szCs w:val="21"/>
              </w:rPr>
              <w:t>-</w:t>
            </w:r>
            <w:r w:rsidRPr="00D512E8">
              <w:rPr>
                <w:rFonts w:ascii="Calibri" w:hAnsi="Calibri" w:hint="eastAsia"/>
                <w:color w:val="000000"/>
                <w:kern w:val="2"/>
                <w:szCs w:val="21"/>
              </w:rPr>
              <w:t>葡萄糖转苷酶》</w:t>
            </w:r>
            <w:r w:rsidRPr="00D512E8">
              <w:rPr>
                <w:rFonts w:ascii="Calibri" w:hAnsi="Calibri"/>
                <w:color w:val="000000"/>
                <w:kern w:val="2"/>
                <w:szCs w:val="21"/>
              </w:rPr>
              <w:t>QB 2525-2001</w:t>
            </w:r>
          </w:p>
        </w:tc>
        <w:tc>
          <w:tcPr>
            <w:tcW w:w="964" w:type="pct"/>
          </w:tcPr>
          <w:p w14:paraId="52F27F36" w14:textId="77777777" w:rsidR="003C66C4" w:rsidRPr="00D512E8" w:rsidRDefault="003C66C4" w:rsidP="00E64F9B">
            <w:pPr>
              <w:pStyle w:val="aff9"/>
              <w:ind w:firstLineChars="0" w:firstLine="0"/>
              <w:rPr>
                <w:rFonts w:hAnsi="宋体"/>
                <w:szCs w:val="21"/>
                <w:lang w:val="en-GB"/>
              </w:rPr>
            </w:pPr>
            <w:r w:rsidRPr="00D512E8">
              <w:rPr>
                <w:rFonts w:ascii="Calibri" w:hAnsi="Calibri" w:hint="eastAsia"/>
                <w:color w:val="000000"/>
                <w:kern w:val="2"/>
                <w:szCs w:val="21"/>
              </w:rPr>
              <w:t>α</w:t>
            </w:r>
            <w:r w:rsidRPr="00D512E8">
              <w:rPr>
                <w:rFonts w:ascii="Calibri" w:hAnsi="Calibri"/>
                <w:color w:val="000000"/>
                <w:kern w:val="2"/>
                <w:szCs w:val="21"/>
              </w:rPr>
              <w:t>-</w:t>
            </w:r>
            <w:r w:rsidRPr="00D512E8">
              <w:rPr>
                <w:rFonts w:ascii="Calibri" w:hAnsi="Calibri" w:hint="eastAsia"/>
                <w:color w:val="000000"/>
                <w:kern w:val="2"/>
                <w:szCs w:val="21"/>
              </w:rPr>
              <w:t>葡萄糖转苷酶酶活力（</w:t>
            </w:r>
            <w:r w:rsidRPr="00D512E8">
              <w:rPr>
                <w:rFonts w:hAnsi="宋体" w:hint="eastAsia"/>
                <w:szCs w:val="21"/>
              </w:rPr>
              <w:t>U</w:t>
            </w:r>
            <w:r w:rsidRPr="00D512E8">
              <w:rPr>
                <w:rFonts w:hAnsi="宋体"/>
                <w:szCs w:val="21"/>
              </w:rPr>
              <w:t>/mL</w:t>
            </w:r>
            <w:r w:rsidRPr="00D512E8">
              <w:rPr>
                <w:rFonts w:hAnsi="宋体" w:hint="eastAsia"/>
                <w:szCs w:val="21"/>
                <w:lang w:val="en-GB"/>
              </w:rPr>
              <w:t>）≥；</w:t>
            </w:r>
          </w:p>
          <w:p w14:paraId="3C0716EE" w14:textId="77777777" w:rsidR="003C66C4" w:rsidRPr="00D512E8" w:rsidRDefault="003C66C4" w:rsidP="00E64F9B">
            <w:pPr>
              <w:pStyle w:val="aff9"/>
              <w:ind w:firstLineChars="0" w:firstLine="0"/>
              <w:rPr>
                <w:rFonts w:hAnsi="宋体"/>
                <w:szCs w:val="21"/>
              </w:rPr>
            </w:pPr>
            <w:r w:rsidRPr="00D512E8">
              <w:rPr>
                <w:rFonts w:hAnsi="宋体" w:hint="eastAsia"/>
                <w:szCs w:val="21"/>
                <w:lang w:val="en-GB"/>
              </w:rPr>
              <w:t>糖化酶活力/</w:t>
            </w:r>
            <w:r w:rsidRPr="00D512E8">
              <w:rPr>
                <w:rFonts w:ascii="Calibri" w:hAnsi="Calibri" w:hint="eastAsia"/>
                <w:color w:val="000000"/>
                <w:kern w:val="2"/>
                <w:szCs w:val="21"/>
              </w:rPr>
              <w:t>（</w:t>
            </w:r>
            <w:r w:rsidRPr="00D512E8">
              <w:rPr>
                <w:rFonts w:hAnsi="宋体" w:hint="eastAsia"/>
                <w:szCs w:val="21"/>
              </w:rPr>
              <w:t>U</w:t>
            </w:r>
            <w:r w:rsidRPr="00D512E8">
              <w:rPr>
                <w:rFonts w:hAnsi="宋体"/>
                <w:szCs w:val="21"/>
              </w:rPr>
              <w:t>/mL</w:t>
            </w:r>
            <w:r w:rsidRPr="00D512E8">
              <w:rPr>
                <w:rFonts w:hAnsi="宋体" w:hint="eastAsia"/>
                <w:szCs w:val="21"/>
                <w:lang w:val="en-GB"/>
              </w:rPr>
              <w:t>）</w:t>
            </w:r>
            <w:r w:rsidRPr="00D512E8">
              <w:rPr>
                <w:rFonts w:hAnsi="宋体" w:hint="eastAsia"/>
                <w:szCs w:val="21"/>
              </w:rPr>
              <w:t>≤；</w:t>
            </w:r>
          </w:p>
          <w:p w14:paraId="770779E8" w14:textId="77777777" w:rsidR="003C66C4" w:rsidRPr="00D512E8" w:rsidRDefault="003C66C4" w:rsidP="00E64F9B">
            <w:pPr>
              <w:pStyle w:val="aff9"/>
              <w:ind w:firstLineChars="0" w:firstLine="0"/>
              <w:rPr>
                <w:rFonts w:hAnsi="宋体"/>
                <w:szCs w:val="21"/>
              </w:rPr>
            </w:pPr>
            <w:r w:rsidRPr="00D512E8">
              <w:rPr>
                <w:rFonts w:hAnsi="宋体" w:hint="eastAsia"/>
                <w:szCs w:val="21"/>
              </w:rPr>
              <w:t>pH</w:t>
            </w:r>
          </w:p>
        </w:tc>
        <w:tc>
          <w:tcPr>
            <w:tcW w:w="1349" w:type="pct"/>
          </w:tcPr>
          <w:p w14:paraId="74DCA420" w14:textId="77777777" w:rsidR="003C66C4" w:rsidRPr="00D512E8" w:rsidRDefault="003C66C4" w:rsidP="00E64F9B">
            <w:pPr>
              <w:pStyle w:val="aff9"/>
              <w:ind w:firstLineChars="0" w:firstLine="0"/>
              <w:rPr>
                <w:rFonts w:hAnsi="宋体"/>
                <w:szCs w:val="21"/>
              </w:rPr>
            </w:pPr>
            <w:r w:rsidRPr="00D512E8">
              <w:rPr>
                <w:rFonts w:hAnsi="宋体" w:hint="eastAsia"/>
                <w:szCs w:val="21"/>
              </w:rPr>
              <w:t>重金属</w:t>
            </w:r>
            <w:r>
              <w:rPr>
                <w:rFonts w:hAnsi="宋体" w:hint="eastAsia"/>
                <w:szCs w:val="21"/>
              </w:rPr>
              <w:t>（</w:t>
            </w:r>
            <w:r w:rsidRPr="00D512E8">
              <w:rPr>
                <w:rFonts w:hAnsi="宋体" w:hint="eastAsia"/>
                <w:szCs w:val="21"/>
              </w:rPr>
              <w:t>以P</w:t>
            </w:r>
            <w:r w:rsidRPr="00D512E8">
              <w:rPr>
                <w:rFonts w:hAnsi="宋体"/>
                <w:szCs w:val="21"/>
              </w:rPr>
              <w:t>b</w:t>
            </w:r>
            <w:r w:rsidRPr="00D512E8">
              <w:rPr>
                <w:rFonts w:hAnsi="宋体" w:hint="eastAsia"/>
                <w:szCs w:val="21"/>
              </w:rPr>
              <w:t>计</w:t>
            </w:r>
            <w:r>
              <w:rPr>
                <w:rFonts w:hAnsi="宋体" w:hint="eastAsia"/>
                <w:szCs w:val="21"/>
              </w:rPr>
              <w:t>）</w:t>
            </w:r>
            <w:r w:rsidRPr="00D512E8">
              <w:rPr>
                <w:rFonts w:hAnsi="宋体" w:hint="eastAsia"/>
                <w:szCs w:val="21"/>
              </w:rPr>
              <w:t xml:space="preserve"> </w:t>
            </w:r>
            <w:r w:rsidRPr="00D512E8">
              <w:rPr>
                <w:rFonts w:hAnsi="宋体"/>
                <w:szCs w:val="21"/>
              </w:rPr>
              <w:t xml:space="preserve"> mg/kg</w:t>
            </w:r>
            <w:r w:rsidRPr="00D512E8">
              <w:rPr>
                <w:rFonts w:hAnsi="宋体" w:hint="eastAsia"/>
                <w:szCs w:val="21"/>
              </w:rPr>
              <w:t xml:space="preserve">  ≤30</w:t>
            </w:r>
          </w:p>
          <w:p w14:paraId="4F9160BA" w14:textId="77777777" w:rsidR="003C66C4" w:rsidRPr="00D512E8" w:rsidRDefault="003C66C4" w:rsidP="00E64F9B">
            <w:pPr>
              <w:pStyle w:val="aff9"/>
              <w:ind w:firstLineChars="0" w:firstLine="0"/>
              <w:rPr>
                <w:rFonts w:hAnsi="宋体"/>
                <w:szCs w:val="21"/>
              </w:rPr>
            </w:pPr>
            <w:r w:rsidRPr="00D512E8">
              <w:rPr>
                <w:rFonts w:hAnsi="宋体" w:hint="eastAsia"/>
                <w:szCs w:val="21"/>
              </w:rPr>
              <w:t xml:space="preserve">铅 </w:t>
            </w:r>
            <w:r w:rsidRPr="00D512E8">
              <w:rPr>
                <w:rFonts w:hAnsi="宋体"/>
                <w:szCs w:val="21"/>
              </w:rPr>
              <w:t xml:space="preserve"> mg/kg</w:t>
            </w:r>
            <w:r w:rsidRPr="00D512E8">
              <w:rPr>
                <w:rFonts w:hAnsi="宋体" w:hint="eastAsia"/>
                <w:szCs w:val="21"/>
              </w:rPr>
              <w:t xml:space="preserve"> ≤5</w:t>
            </w:r>
          </w:p>
          <w:p w14:paraId="17389837" w14:textId="77777777" w:rsidR="003C66C4" w:rsidRPr="00D512E8" w:rsidRDefault="003C66C4" w:rsidP="00E64F9B">
            <w:pPr>
              <w:pStyle w:val="aff9"/>
              <w:ind w:firstLineChars="0" w:firstLine="0"/>
              <w:rPr>
                <w:rFonts w:hAnsi="宋体"/>
                <w:szCs w:val="21"/>
              </w:rPr>
            </w:pPr>
            <w:r w:rsidRPr="00D512E8">
              <w:rPr>
                <w:rFonts w:hAnsi="宋体" w:hint="eastAsia"/>
                <w:szCs w:val="21"/>
              </w:rPr>
              <w:t xml:space="preserve">砷 </w:t>
            </w:r>
            <w:r w:rsidRPr="00D512E8">
              <w:rPr>
                <w:rFonts w:hAnsi="宋体"/>
                <w:szCs w:val="21"/>
              </w:rPr>
              <w:t xml:space="preserve"> mg/kg</w:t>
            </w:r>
            <w:r w:rsidRPr="00D512E8">
              <w:rPr>
                <w:rFonts w:hAnsi="宋体" w:hint="eastAsia"/>
                <w:szCs w:val="21"/>
              </w:rPr>
              <w:t xml:space="preserve"> ≤3</w:t>
            </w:r>
          </w:p>
          <w:p w14:paraId="713424E2" w14:textId="77777777" w:rsidR="003C66C4" w:rsidRPr="00D512E8" w:rsidRDefault="003C66C4" w:rsidP="00E64F9B">
            <w:pPr>
              <w:pStyle w:val="aff9"/>
              <w:ind w:firstLineChars="0" w:firstLine="0"/>
              <w:rPr>
                <w:rFonts w:hAnsi="宋体"/>
                <w:szCs w:val="21"/>
              </w:rPr>
            </w:pPr>
            <w:r w:rsidRPr="00D512E8">
              <w:rPr>
                <w:rFonts w:hAnsi="宋体" w:hint="eastAsia"/>
                <w:szCs w:val="21"/>
              </w:rPr>
              <w:t>菌落总数</w:t>
            </w:r>
            <w:r w:rsidRPr="00D512E8">
              <w:rPr>
                <w:rFonts w:hAnsi="宋体"/>
                <w:szCs w:val="21"/>
              </w:rPr>
              <w:t xml:space="preserve"> </w:t>
            </w:r>
            <w:r w:rsidRPr="00D512E8">
              <w:rPr>
                <w:rFonts w:hAnsi="宋体" w:hint="eastAsia"/>
                <w:szCs w:val="21"/>
              </w:rPr>
              <w:t xml:space="preserve"> </w:t>
            </w:r>
            <w:r w:rsidRPr="00D512E8">
              <w:rPr>
                <w:rFonts w:hAnsi="宋体"/>
                <w:szCs w:val="21"/>
              </w:rPr>
              <w:t>cfu/</w:t>
            </w:r>
            <w:r w:rsidRPr="00D512E8">
              <w:rPr>
                <w:rFonts w:hAnsi="宋体" w:hint="eastAsia"/>
                <w:szCs w:val="21"/>
              </w:rPr>
              <w:t>mL（或</w:t>
            </w:r>
            <w:r w:rsidRPr="00D512E8">
              <w:rPr>
                <w:rFonts w:hAnsi="宋体"/>
                <w:szCs w:val="21"/>
              </w:rPr>
              <w:t>g）</w:t>
            </w:r>
            <w:r w:rsidRPr="00D512E8">
              <w:rPr>
                <w:rFonts w:hAnsi="宋体" w:hint="eastAsia"/>
                <w:szCs w:val="21"/>
              </w:rPr>
              <w:t xml:space="preserve"> ≤10×</w:t>
            </w:r>
            <w:r w:rsidRPr="00D512E8">
              <w:rPr>
                <w:rFonts w:hAnsi="宋体"/>
                <w:szCs w:val="21"/>
              </w:rPr>
              <w:t>10</w:t>
            </w:r>
            <w:r w:rsidRPr="00D512E8">
              <w:rPr>
                <w:rFonts w:hAnsi="宋体"/>
                <w:szCs w:val="21"/>
                <w:vertAlign w:val="superscript"/>
              </w:rPr>
              <w:t>3</w:t>
            </w:r>
          </w:p>
          <w:p w14:paraId="7877E710" w14:textId="77777777" w:rsidR="003C66C4" w:rsidRPr="00D512E8" w:rsidRDefault="003C66C4" w:rsidP="00E64F9B">
            <w:pPr>
              <w:pStyle w:val="aff9"/>
              <w:ind w:firstLineChars="0" w:firstLine="0"/>
              <w:rPr>
                <w:rFonts w:hAnsi="宋体"/>
                <w:szCs w:val="21"/>
              </w:rPr>
            </w:pPr>
            <w:r w:rsidRPr="00D512E8">
              <w:rPr>
                <w:rFonts w:hAnsi="宋体" w:hint="eastAsia"/>
                <w:szCs w:val="21"/>
              </w:rPr>
              <w:t xml:space="preserve">大肠菌群 </w:t>
            </w:r>
            <w:r w:rsidRPr="00D512E8">
              <w:rPr>
                <w:rFonts w:hAnsi="宋体"/>
                <w:szCs w:val="21"/>
              </w:rPr>
              <w:t xml:space="preserve"> </w:t>
            </w:r>
            <w:r w:rsidRPr="00D512E8">
              <w:rPr>
                <w:rFonts w:hAnsi="宋体" w:hint="eastAsia"/>
                <w:szCs w:val="21"/>
              </w:rPr>
              <w:t>MPN</w:t>
            </w:r>
            <w:r w:rsidRPr="00D512E8">
              <w:rPr>
                <w:rFonts w:hAnsi="宋体"/>
                <w:szCs w:val="21"/>
              </w:rPr>
              <w:t>/100</w:t>
            </w:r>
            <w:r w:rsidRPr="00D512E8">
              <w:rPr>
                <w:rFonts w:hAnsi="宋体" w:hint="eastAsia"/>
                <w:szCs w:val="21"/>
              </w:rPr>
              <w:t>m</w:t>
            </w:r>
            <w:r w:rsidRPr="00D512E8">
              <w:rPr>
                <w:rFonts w:hAnsi="宋体"/>
                <w:szCs w:val="21"/>
              </w:rPr>
              <w:t>L</w:t>
            </w:r>
            <w:r w:rsidRPr="00D512E8">
              <w:rPr>
                <w:rFonts w:hAnsi="宋体" w:hint="eastAsia"/>
                <w:szCs w:val="21"/>
              </w:rPr>
              <w:t>（或100</w:t>
            </w:r>
            <w:r w:rsidRPr="00D512E8">
              <w:rPr>
                <w:rFonts w:hAnsi="宋体"/>
                <w:szCs w:val="21"/>
              </w:rPr>
              <w:t>g）</w:t>
            </w:r>
            <w:r w:rsidRPr="00D512E8">
              <w:rPr>
                <w:rFonts w:hAnsi="宋体" w:hint="eastAsia"/>
                <w:szCs w:val="21"/>
              </w:rPr>
              <w:t>≤3×</w:t>
            </w:r>
            <w:r w:rsidRPr="00D512E8">
              <w:rPr>
                <w:rFonts w:hAnsi="宋体"/>
                <w:szCs w:val="21"/>
              </w:rPr>
              <w:t>10</w:t>
            </w:r>
            <w:r w:rsidRPr="00D512E8">
              <w:rPr>
                <w:rFonts w:hAnsi="宋体"/>
                <w:szCs w:val="21"/>
                <w:vertAlign w:val="superscript"/>
              </w:rPr>
              <w:t>3</w:t>
            </w:r>
          </w:p>
          <w:p w14:paraId="2AE83F7C" w14:textId="77777777" w:rsidR="003C66C4" w:rsidRPr="00D512E8" w:rsidRDefault="003C66C4" w:rsidP="00E64F9B">
            <w:pPr>
              <w:pStyle w:val="aff9"/>
              <w:ind w:firstLineChars="0" w:firstLine="0"/>
              <w:rPr>
                <w:rFonts w:hAnsi="宋体"/>
                <w:szCs w:val="21"/>
              </w:rPr>
            </w:pPr>
            <w:r w:rsidRPr="00D512E8">
              <w:rPr>
                <w:rFonts w:hAnsi="宋体" w:hint="eastAsia"/>
                <w:szCs w:val="21"/>
              </w:rPr>
              <w:t>沙门氏菌</w:t>
            </w:r>
            <w:r>
              <w:rPr>
                <w:rFonts w:hAnsi="宋体" w:hint="eastAsia"/>
                <w:szCs w:val="21"/>
              </w:rPr>
              <w:t>（</w:t>
            </w:r>
            <w:r w:rsidRPr="00D512E8">
              <w:rPr>
                <w:rFonts w:hAnsi="宋体"/>
                <w:szCs w:val="21"/>
              </w:rPr>
              <w:t>25g</w:t>
            </w:r>
            <w:r w:rsidRPr="00D512E8">
              <w:rPr>
                <w:rFonts w:hAnsi="宋体" w:hint="eastAsia"/>
                <w:szCs w:val="21"/>
              </w:rPr>
              <w:t>样</w:t>
            </w:r>
            <w:r>
              <w:rPr>
                <w:rFonts w:hAnsi="宋体" w:hint="eastAsia"/>
                <w:szCs w:val="21"/>
              </w:rPr>
              <w:t>）</w:t>
            </w:r>
            <w:r w:rsidRPr="00D512E8">
              <w:rPr>
                <w:rFonts w:ascii="Times New Roman" w:hint="eastAsia"/>
                <w:kern w:val="2"/>
                <w:szCs w:val="21"/>
              </w:rPr>
              <w:t xml:space="preserve"> </w:t>
            </w:r>
            <w:r w:rsidRPr="00D512E8">
              <w:rPr>
                <w:rFonts w:ascii="Times New Roman" w:hint="eastAsia"/>
                <w:kern w:val="2"/>
                <w:szCs w:val="21"/>
              </w:rPr>
              <w:t>不得检出</w:t>
            </w:r>
          </w:p>
          <w:p w14:paraId="2AD83677" w14:textId="77777777" w:rsidR="003C66C4" w:rsidRPr="00D512E8" w:rsidRDefault="003C66C4" w:rsidP="00E64F9B">
            <w:pPr>
              <w:pStyle w:val="aff9"/>
              <w:ind w:firstLineChars="0" w:firstLine="0"/>
              <w:rPr>
                <w:rFonts w:hAnsi="宋体"/>
                <w:szCs w:val="21"/>
              </w:rPr>
            </w:pPr>
            <w:r w:rsidRPr="00D512E8">
              <w:rPr>
                <w:rFonts w:hAnsi="宋体" w:hint="eastAsia"/>
                <w:szCs w:val="21"/>
              </w:rPr>
              <w:t>致泻大肠埃希氏菌（25g样）</w:t>
            </w:r>
            <w:r w:rsidRPr="00D512E8">
              <w:rPr>
                <w:rFonts w:ascii="Times New Roman" w:hint="eastAsia"/>
                <w:kern w:val="2"/>
                <w:szCs w:val="21"/>
              </w:rPr>
              <w:t>不得检出</w:t>
            </w:r>
          </w:p>
        </w:tc>
        <w:tc>
          <w:tcPr>
            <w:tcW w:w="1109" w:type="pct"/>
          </w:tcPr>
          <w:p w14:paraId="43AE3278" w14:textId="77777777" w:rsidR="003C66C4" w:rsidRPr="00D512E8" w:rsidRDefault="003C66C4" w:rsidP="003C66C4">
            <w:pPr>
              <w:pStyle w:val="aff9"/>
              <w:numPr>
                <w:ilvl w:val="0"/>
                <w:numId w:val="29"/>
              </w:numPr>
              <w:ind w:firstLineChars="0"/>
              <w:jc w:val="left"/>
              <w:rPr>
                <w:rFonts w:ascii="Calibri" w:hAnsi="Calibri"/>
                <w:color w:val="000000"/>
                <w:kern w:val="2"/>
                <w:szCs w:val="21"/>
              </w:rPr>
            </w:pPr>
            <w:r w:rsidRPr="00D512E8">
              <w:rPr>
                <w:rFonts w:ascii="Calibri" w:hAnsi="Calibri" w:hint="eastAsia"/>
                <w:color w:val="000000"/>
                <w:kern w:val="2"/>
                <w:szCs w:val="21"/>
              </w:rPr>
              <w:t>给出酶及酶活力定义；</w:t>
            </w:r>
          </w:p>
          <w:p w14:paraId="0CD30B20" w14:textId="77777777" w:rsidR="003C66C4" w:rsidRPr="00D512E8" w:rsidRDefault="003C66C4" w:rsidP="003C66C4">
            <w:pPr>
              <w:pStyle w:val="aff9"/>
              <w:numPr>
                <w:ilvl w:val="0"/>
                <w:numId w:val="29"/>
              </w:numPr>
              <w:ind w:firstLineChars="0"/>
              <w:jc w:val="left"/>
              <w:rPr>
                <w:rFonts w:ascii="Calibri" w:hAnsi="Calibri"/>
                <w:color w:val="000000"/>
                <w:kern w:val="2"/>
                <w:szCs w:val="21"/>
              </w:rPr>
            </w:pPr>
            <w:r w:rsidRPr="00D512E8">
              <w:rPr>
                <w:rFonts w:ascii="Calibri" w:hAnsi="Calibri" w:hint="eastAsia"/>
                <w:color w:val="000000"/>
                <w:kern w:val="2"/>
                <w:szCs w:val="21"/>
              </w:rPr>
              <w:t>安全指标不纳入；</w:t>
            </w:r>
          </w:p>
          <w:p w14:paraId="175E82D3" w14:textId="77777777" w:rsidR="003C66C4" w:rsidRPr="00D512E8" w:rsidRDefault="003C66C4" w:rsidP="003C66C4">
            <w:pPr>
              <w:pStyle w:val="aff9"/>
              <w:numPr>
                <w:ilvl w:val="0"/>
                <w:numId w:val="29"/>
              </w:numPr>
              <w:ind w:firstLineChars="0"/>
              <w:jc w:val="left"/>
              <w:rPr>
                <w:rFonts w:ascii="Calibri" w:hAnsi="Calibri"/>
                <w:color w:val="000000"/>
                <w:kern w:val="2"/>
                <w:szCs w:val="21"/>
              </w:rPr>
            </w:pPr>
            <w:r w:rsidRPr="00D512E8">
              <w:rPr>
                <w:rFonts w:ascii="Calibri" w:hAnsi="Calibri" w:hint="eastAsia"/>
                <w:color w:val="000000"/>
                <w:kern w:val="2"/>
                <w:szCs w:val="21"/>
              </w:rPr>
              <w:t>纳入</w:t>
            </w:r>
            <w:r>
              <w:rPr>
                <w:rFonts w:ascii="Calibri" w:hAnsi="Calibri" w:hint="eastAsia"/>
                <w:color w:val="000000"/>
                <w:kern w:val="2"/>
                <w:szCs w:val="21"/>
              </w:rPr>
              <w:t>酶活力要求，但不做限定</w:t>
            </w:r>
          </w:p>
        </w:tc>
        <w:tc>
          <w:tcPr>
            <w:tcW w:w="771" w:type="pct"/>
          </w:tcPr>
          <w:p w14:paraId="1FCD94F9" w14:textId="77777777" w:rsidR="003C66C4" w:rsidRPr="00D512E8" w:rsidRDefault="003C66C4" w:rsidP="00E64F9B">
            <w:pPr>
              <w:pStyle w:val="aff9"/>
              <w:ind w:firstLineChars="0" w:firstLine="0"/>
              <w:jc w:val="left"/>
              <w:rPr>
                <w:rFonts w:ascii="Calibri" w:hAnsi="Calibri"/>
                <w:color w:val="000000"/>
                <w:kern w:val="2"/>
                <w:szCs w:val="21"/>
              </w:rPr>
            </w:pPr>
            <w:r w:rsidRPr="00D512E8">
              <w:rPr>
                <w:rFonts w:ascii="Calibri" w:hAnsi="Calibri" w:hint="eastAsia"/>
                <w:color w:val="000000"/>
                <w:kern w:val="2"/>
                <w:szCs w:val="21"/>
              </w:rPr>
              <w:t>纳入活力测定方法；补充酶定义</w:t>
            </w:r>
          </w:p>
        </w:tc>
      </w:tr>
      <w:tr w:rsidR="003C66C4" w:rsidRPr="00D512E8" w14:paraId="30CA53D0" w14:textId="77777777" w:rsidTr="003C66C4">
        <w:tc>
          <w:tcPr>
            <w:tcW w:w="808" w:type="pct"/>
          </w:tcPr>
          <w:p w14:paraId="14BFBEE3" w14:textId="77777777" w:rsidR="003C66C4" w:rsidRPr="00D512E8" w:rsidRDefault="003C66C4" w:rsidP="00E64F9B">
            <w:pPr>
              <w:pStyle w:val="aff9"/>
              <w:ind w:firstLineChars="0" w:firstLine="0"/>
              <w:rPr>
                <w:rFonts w:hAnsi="宋体"/>
                <w:szCs w:val="21"/>
              </w:rPr>
            </w:pPr>
            <w:r w:rsidRPr="00D512E8">
              <w:rPr>
                <w:rFonts w:ascii="Calibri" w:hAnsi="Calibri" w:hint="eastAsia"/>
                <w:color w:val="000000"/>
                <w:kern w:val="2"/>
                <w:szCs w:val="21"/>
              </w:rPr>
              <w:t>《食品添加剂</w:t>
            </w:r>
            <w:r w:rsidRPr="00D512E8">
              <w:rPr>
                <w:rFonts w:ascii="Calibri" w:hAnsi="Calibri"/>
                <w:color w:val="000000"/>
                <w:kern w:val="2"/>
                <w:szCs w:val="21"/>
              </w:rPr>
              <w:t xml:space="preserve"> </w:t>
            </w:r>
            <w:r w:rsidRPr="00D512E8">
              <w:rPr>
                <w:rFonts w:ascii="Calibri" w:hAnsi="Calibri" w:hint="eastAsia"/>
                <w:color w:val="000000"/>
                <w:kern w:val="2"/>
                <w:szCs w:val="21"/>
              </w:rPr>
              <w:t>真菌α</w:t>
            </w:r>
            <w:r w:rsidRPr="00D512E8">
              <w:rPr>
                <w:rFonts w:ascii="Calibri" w:hAnsi="Calibri"/>
                <w:color w:val="000000"/>
                <w:kern w:val="2"/>
                <w:szCs w:val="21"/>
              </w:rPr>
              <w:t>-</w:t>
            </w:r>
            <w:r w:rsidRPr="00D512E8">
              <w:rPr>
                <w:rFonts w:ascii="Calibri" w:hAnsi="Calibri" w:hint="eastAsia"/>
                <w:color w:val="000000"/>
                <w:kern w:val="2"/>
                <w:szCs w:val="21"/>
              </w:rPr>
              <w:t>淀粉酶》</w:t>
            </w:r>
            <w:r w:rsidRPr="00D512E8">
              <w:rPr>
                <w:rFonts w:ascii="Calibri" w:hAnsi="Calibri"/>
                <w:color w:val="000000"/>
                <w:kern w:val="2"/>
                <w:szCs w:val="21"/>
              </w:rPr>
              <w:t>QB 2526-2001</w:t>
            </w:r>
          </w:p>
        </w:tc>
        <w:tc>
          <w:tcPr>
            <w:tcW w:w="964" w:type="pct"/>
          </w:tcPr>
          <w:p w14:paraId="1B0AB82C" w14:textId="77777777" w:rsidR="003C66C4" w:rsidRPr="00D512E8" w:rsidRDefault="003C66C4" w:rsidP="00E64F9B">
            <w:pPr>
              <w:pStyle w:val="aff9"/>
              <w:ind w:firstLineChars="0" w:firstLine="0"/>
              <w:rPr>
                <w:rFonts w:hAnsi="宋体"/>
                <w:szCs w:val="21"/>
                <w:lang w:val="en-GB"/>
              </w:rPr>
            </w:pPr>
            <w:r>
              <w:rPr>
                <w:rFonts w:ascii="Calibri" w:hAnsi="Calibri" w:hint="eastAsia"/>
                <w:color w:val="000000"/>
                <w:kern w:val="2"/>
                <w:szCs w:val="21"/>
              </w:rPr>
              <w:t>淀粉糖化</w:t>
            </w:r>
            <w:r w:rsidRPr="00D512E8">
              <w:rPr>
                <w:rFonts w:ascii="Calibri" w:hAnsi="Calibri" w:hint="eastAsia"/>
                <w:color w:val="000000"/>
                <w:kern w:val="2"/>
                <w:szCs w:val="21"/>
              </w:rPr>
              <w:t>酶活力（</w:t>
            </w:r>
            <w:r w:rsidRPr="00D512E8">
              <w:rPr>
                <w:rFonts w:hAnsi="宋体" w:hint="eastAsia"/>
                <w:szCs w:val="21"/>
              </w:rPr>
              <w:t>U</w:t>
            </w:r>
            <w:r w:rsidRPr="00D512E8">
              <w:rPr>
                <w:rFonts w:hAnsi="宋体"/>
                <w:szCs w:val="21"/>
              </w:rPr>
              <w:t>/mL</w:t>
            </w:r>
            <w:r w:rsidRPr="00D512E8">
              <w:rPr>
                <w:rFonts w:hAnsi="宋体" w:hint="eastAsia"/>
                <w:szCs w:val="21"/>
                <w:lang w:val="en-GB"/>
              </w:rPr>
              <w:t>）≥；</w:t>
            </w:r>
          </w:p>
          <w:p w14:paraId="0548422F" w14:textId="77777777" w:rsidR="003C66C4" w:rsidRPr="00D512E8" w:rsidRDefault="003C66C4" w:rsidP="00E64F9B">
            <w:pPr>
              <w:pStyle w:val="aff9"/>
              <w:ind w:firstLineChars="0" w:firstLine="0"/>
              <w:rPr>
                <w:rFonts w:hAnsi="宋体"/>
                <w:szCs w:val="21"/>
              </w:rPr>
            </w:pPr>
            <w:r w:rsidRPr="00D512E8">
              <w:rPr>
                <w:rFonts w:hAnsi="宋体" w:hint="eastAsia"/>
                <w:szCs w:val="21"/>
                <w:lang w:val="en-GB"/>
              </w:rPr>
              <w:t>糖化酶活力/</w:t>
            </w:r>
            <w:r w:rsidRPr="00D512E8">
              <w:rPr>
                <w:rFonts w:ascii="Calibri" w:hAnsi="Calibri" w:hint="eastAsia"/>
                <w:color w:val="000000"/>
                <w:kern w:val="2"/>
                <w:szCs w:val="21"/>
              </w:rPr>
              <w:t>（</w:t>
            </w:r>
            <w:r w:rsidRPr="00D512E8">
              <w:rPr>
                <w:rFonts w:hAnsi="宋体" w:hint="eastAsia"/>
                <w:szCs w:val="21"/>
              </w:rPr>
              <w:t>U</w:t>
            </w:r>
            <w:r w:rsidRPr="00D512E8">
              <w:rPr>
                <w:rFonts w:hAnsi="宋体"/>
                <w:szCs w:val="21"/>
              </w:rPr>
              <w:t>/mL</w:t>
            </w:r>
            <w:r w:rsidRPr="00D512E8">
              <w:rPr>
                <w:rFonts w:hAnsi="宋体" w:hint="eastAsia"/>
                <w:szCs w:val="21"/>
                <w:lang w:val="en-GB"/>
              </w:rPr>
              <w:t>）</w:t>
            </w:r>
            <w:r w:rsidRPr="00D512E8">
              <w:rPr>
                <w:rFonts w:hAnsi="宋体" w:hint="eastAsia"/>
                <w:szCs w:val="21"/>
              </w:rPr>
              <w:t>≤；</w:t>
            </w:r>
          </w:p>
          <w:p w14:paraId="401FC284" w14:textId="77777777" w:rsidR="003C66C4" w:rsidRPr="00D512E8" w:rsidRDefault="003C66C4" w:rsidP="00E64F9B">
            <w:pPr>
              <w:pStyle w:val="aff9"/>
              <w:ind w:firstLineChars="0" w:firstLine="0"/>
              <w:jc w:val="left"/>
              <w:rPr>
                <w:rFonts w:ascii="Calibri" w:hAnsi="Calibri"/>
                <w:color w:val="000000"/>
                <w:kern w:val="2"/>
                <w:szCs w:val="21"/>
              </w:rPr>
            </w:pPr>
            <w:r w:rsidRPr="00D512E8">
              <w:rPr>
                <w:rFonts w:hAnsi="宋体" w:hint="eastAsia"/>
                <w:szCs w:val="21"/>
              </w:rPr>
              <w:t>pH</w:t>
            </w:r>
          </w:p>
        </w:tc>
        <w:tc>
          <w:tcPr>
            <w:tcW w:w="1349" w:type="pct"/>
          </w:tcPr>
          <w:p w14:paraId="1D7619B2" w14:textId="77777777" w:rsidR="003C66C4" w:rsidRPr="00D512E8" w:rsidRDefault="003C66C4" w:rsidP="00E64F9B">
            <w:pPr>
              <w:pStyle w:val="aff9"/>
              <w:ind w:firstLineChars="0" w:firstLine="0"/>
              <w:rPr>
                <w:rFonts w:hAnsi="宋体"/>
                <w:szCs w:val="21"/>
              </w:rPr>
            </w:pPr>
            <w:r w:rsidRPr="00D512E8">
              <w:rPr>
                <w:rFonts w:hAnsi="宋体" w:hint="eastAsia"/>
                <w:szCs w:val="21"/>
              </w:rPr>
              <w:t>重金属</w:t>
            </w:r>
            <w:r>
              <w:rPr>
                <w:rFonts w:hAnsi="宋体" w:hint="eastAsia"/>
                <w:szCs w:val="21"/>
              </w:rPr>
              <w:t>（</w:t>
            </w:r>
            <w:r w:rsidRPr="00D512E8">
              <w:rPr>
                <w:rFonts w:hAnsi="宋体" w:hint="eastAsia"/>
                <w:szCs w:val="21"/>
              </w:rPr>
              <w:t>以P</w:t>
            </w:r>
            <w:r w:rsidRPr="00D512E8">
              <w:rPr>
                <w:rFonts w:hAnsi="宋体"/>
                <w:szCs w:val="21"/>
              </w:rPr>
              <w:t>b</w:t>
            </w:r>
            <w:r w:rsidRPr="00D512E8">
              <w:rPr>
                <w:rFonts w:hAnsi="宋体" w:hint="eastAsia"/>
                <w:szCs w:val="21"/>
              </w:rPr>
              <w:t>计</w:t>
            </w:r>
            <w:r>
              <w:rPr>
                <w:rFonts w:hAnsi="宋体" w:hint="eastAsia"/>
                <w:szCs w:val="21"/>
              </w:rPr>
              <w:t>）</w:t>
            </w:r>
            <w:r w:rsidRPr="00D512E8">
              <w:rPr>
                <w:rFonts w:hAnsi="宋体" w:hint="eastAsia"/>
                <w:szCs w:val="21"/>
              </w:rPr>
              <w:t xml:space="preserve"> </w:t>
            </w:r>
            <w:r w:rsidRPr="00D512E8">
              <w:rPr>
                <w:rFonts w:hAnsi="宋体"/>
                <w:szCs w:val="21"/>
              </w:rPr>
              <w:t xml:space="preserve"> mg/kg</w:t>
            </w:r>
            <w:r w:rsidRPr="00D512E8">
              <w:rPr>
                <w:rFonts w:hAnsi="宋体" w:hint="eastAsia"/>
                <w:szCs w:val="21"/>
              </w:rPr>
              <w:t xml:space="preserve">  ≤30</w:t>
            </w:r>
          </w:p>
          <w:p w14:paraId="56C4900A" w14:textId="77777777" w:rsidR="003C66C4" w:rsidRPr="00D512E8" w:rsidRDefault="003C66C4" w:rsidP="00E64F9B">
            <w:pPr>
              <w:pStyle w:val="aff9"/>
              <w:ind w:firstLineChars="0" w:firstLine="0"/>
              <w:rPr>
                <w:rFonts w:hAnsi="宋体"/>
                <w:szCs w:val="21"/>
              </w:rPr>
            </w:pPr>
            <w:r w:rsidRPr="00D512E8">
              <w:rPr>
                <w:rFonts w:hAnsi="宋体" w:hint="eastAsia"/>
                <w:szCs w:val="21"/>
              </w:rPr>
              <w:t xml:space="preserve">铅 </w:t>
            </w:r>
            <w:r w:rsidRPr="00D512E8">
              <w:rPr>
                <w:rFonts w:hAnsi="宋体"/>
                <w:szCs w:val="21"/>
              </w:rPr>
              <w:t xml:space="preserve"> mg/kg</w:t>
            </w:r>
            <w:r w:rsidRPr="00D512E8">
              <w:rPr>
                <w:rFonts w:hAnsi="宋体" w:hint="eastAsia"/>
                <w:szCs w:val="21"/>
              </w:rPr>
              <w:t xml:space="preserve"> ≤5</w:t>
            </w:r>
          </w:p>
          <w:p w14:paraId="4DD6A952" w14:textId="77777777" w:rsidR="003C66C4" w:rsidRPr="00D512E8" w:rsidRDefault="003C66C4" w:rsidP="00E64F9B">
            <w:pPr>
              <w:pStyle w:val="aff9"/>
              <w:ind w:firstLineChars="0" w:firstLine="0"/>
              <w:rPr>
                <w:rFonts w:hAnsi="宋体"/>
                <w:szCs w:val="21"/>
              </w:rPr>
            </w:pPr>
            <w:r w:rsidRPr="00D512E8">
              <w:rPr>
                <w:rFonts w:hAnsi="宋体" w:hint="eastAsia"/>
                <w:szCs w:val="21"/>
              </w:rPr>
              <w:t xml:space="preserve">砷 </w:t>
            </w:r>
            <w:r w:rsidRPr="00D512E8">
              <w:rPr>
                <w:rFonts w:hAnsi="宋体"/>
                <w:szCs w:val="21"/>
              </w:rPr>
              <w:t xml:space="preserve"> mg/kg</w:t>
            </w:r>
            <w:r w:rsidRPr="00D512E8">
              <w:rPr>
                <w:rFonts w:hAnsi="宋体" w:hint="eastAsia"/>
                <w:szCs w:val="21"/>
              </w:rPr>
              <w:t xml:space="preserve"> ≤</w:t>
            </w:r>
            <w:r>
              <w:rPr>
                <w:rFonts w:hAnsi="宋体" w:hint="eastAsia"/>
                <w:szCs w:val="21"/>
              </w:rPr>
              <w:t>2</w:t>
            </w:r>
          </w:p>
          <w:p w14:paraId="3F2A98E3" w14:textId="77777777" w:rsidR="003C66C4" w:rsidRPr="00D512E8" w:rsidRDefault="003C66C4" w:rsidP="00E64F9B">
            <w:pPr>
              <w:pStyle w:val="aff9"/>
              <w:ind w:firstLineChars="0" w:firstLine="0"/>
              <w:rPr>
                <w:rFonts w:hAnsi="宋体"/>
                <w:szCs w:val="21"/>
              </w:rPr>
            </w:pPr>
            <w:r w:rsidRPr="00D512E8">
              <w:rPr>
                <w:rFonts w:hAnsi="宋体" w:hint="eastAsia"/>
                <w:szCs w:val="21"/>
              </w:rPr>
              <w:t>菌落总数</w:t>
            </w:r>
            <w:r w:rsidRPr="00D512E8">
              <w:rPr>
                <w:rFonts w:hAnsi="宋体"/>
                <w:szCs w:val="21"/>
              </w:rPr>
              <w:t xml:space="preserve"> </w:t>
            </w:r>
            <w:r w:rsidRPr="00D512E8">
              <w:rPr>
                <w:rFonts w:hAnsi="宋体" w:hint="eastAsia"/>
                <w:szCs w:val="21"/>
              </w:rPr>
              <w:t xml:space="preserve"> </w:t>
            </w:r>
            <w:r w:rsidRPr="00D512E8">
              <w:rPr>
                <w:rFonts w:hAnsi="宋体"/>
                <w:szCs w:val="21"/>
              </w:rPr>
              <w:t>cfu/</w:t>
            </w:r>
            <w:r w:rsidRPr="00D512E8">
              <w:rPr>
                <w:rFonts w:hAnsi="宋体" w:hint="eastAsia"/>
                <w:szCs w:val="21"/>
              </w:rPr>
              <w:t>mL（或</w:t>
            </w:r>
            <w:r w:rsidRPr="00D512E8">
              <w:rPr>
                <w:rFonts w:hAnsi="宋体"/>
                <w:szCs w:val="21"/>
              </w:rPr>
              <w:t>g）</w:t>
            </w:r>
            <w:r w:rsidRPr="00D512E8">
              <w:rPr>
                <w:rFonts w:hAnsi="宋体" w:hint="eastAsia"/>
                <w:szCs w:val="21"/>
              </w:rPr>
              <w:t xml:space="preserve"> ≤</w:t>
            </w:r>
            <w:r>
              <w:rPr>
                <w:rFonts w:hAnsi="宋体" w:hint="eastAsia"/>
                <w:szCs w:val="21"/>
              </w:rPr>
              <w:t>5</w:t>
            </w:r>
            <w:r w:rsidRPr="00D512E8">
              <w:rPr>
                <w:rFonts w:hAnsi="宋体" w:hint="eastAsia"/>
                <w:szCs w:val="21"/>
              </w:rPr>
              <w:t>×</w:t>
            </w:r>
            <w:r w:rsidRPr="00D512E8">
              <w:rPr>
                <w:rFonts w:hAnsi="宋体"/>
                <w:szCs w:val="21"/>
              </w:rPr>
              <w:t>10</w:t>
            </w:r>
            <w:r>
              <w:rPr>
                <w:rFonts w:hAnsi="宋体" w:hint="eastAsia"/>
                <w:szCs w:val="21"/>
                <w:vertAlign w:val="superscript"/>
              </w:rPr>
              <w:t>4</w:t>
            </w:r>
          </w:p>
          <w:p w14:paraId="60381E18" w14:textId="77777777" w:rsidR="003C66C4" w:rsidRPr="00D512E8" w:rsidRDefault="003C66C4" w:rsidP="00E64F9B">
            <w:pPr>
              <w:pStyle w:val="aff9"/>
              <w:ind w:firstLineChars="0" w:firstLine="0"/>
              <w:rPr>
                <w:rFonts w:hAnsi="宋体"/>
                <w:szCs w:val="21"/>
              </w:rPr>
            </w:pPr>
            <w:r w:rsidRPr="00D512E8">
              <w:rPr>
                <w:rFonts w:hAnsi="宋体" w:hint="eastAsia"/>
                <w:szCs w:val="21"/>
              </w:rPr>
              <w:t xml:space="preserve">大肠菌群 </w:t>
            </w:r>
            <w:r w:rsidRPr="00D512E8">
              <w:rPr>
                <w:rFonts w:hAnsi="宋体"/>
                <w:szCs w:val="21"/>
              </w:rPr>
              <w:t xml:space="preserve"> </w:t>
            </w:r>
            <w:r w:rsidRPr="00D512E8">
              <w:rPr>
                <w:rFonts w:hAnsi="宋体" w:hint="eastAsia"/>
                <w:szCs w:val="21"/>
              </w:rPr>
              <w:t>MPN</w:t>
            </w:r>
            <w:r w:rsidRPr="00D512E8">
              <w:rPr>
                <w:rFonts w:hAnsi="宋体"/>
                <w:szCs w:val="21"/>
              </w:rPr>
              <w:t>/100</w:t>
            </w:r>
            <w:r w:rsidRPr="00D512E8">
              <w:rPr>
                <w:rFonts w:hAnsi="宋体" w:hint="eastAsia"/>
                <w:szCs w:val="21"/>
              </w:rPr>
              <w:t>m</w:t>
            </w:r>
            <w:r w:rsidRPr="00D512E8">
              <w:rPr>
                <w:rFonts w:hAnsi="宋体"/>
                <w:szCs w:val="21"/>
              </w:rPr>
              <w:t>L</w:t>
            </w:r>
            <w:r w:rsidRPr="00D512E8">
              <w:rPr>
                <w:rFonts w:hAnsi="宋体" w:hint="eastAsia"/>
                <w:szCs w:val="21"/>
              </w:rPr>
              <w:t>（或100</w:t>
            </w:r>
            <w:r w:rsidRPr="00D512E8">
              <w:rPr>
                <w:rFonts w:hAnsi="宋体"/>
                <w:szCs w:val="21"/>
              </w:rPr>
              <w:t>g）</w:t>
            </w:r>
            <w:r w:rsidRPr="00D512E8">
              <w:rPr>
                <w:rFonts w:hAnsi="宋体" w:hint="eastAsia"/>
                <w:szCs w:val="21"/>
              </w:rPr>
              <w:t>≤3×</w:t>
            </w:r>
            <w:r w:rsidRPr="00D512E8">
              <w:rPr>
                <w:rFonts w:hAnsi="宋体"/>
                <w:szCs w:val="21"/>
              </w:rPr>
              <w:t>10</w:t>
            </w:r>
            <w:r w:rsidRPr="00D512E8">
              <w:rPr>
                <w:rFonts w:hAnsi="宋体"/>
                <w:szCs w:val="21"/>
                <w:vertAlign w:val="superscript"/>
              </w:rPr>
              <w:t>3</w:t>
            </w:r>
          </w:p>
          <w:p w14:paraId="63E7728E" w14:textId="77777777" w:rsidR="003C66C4" w:rsidRPr="00D512E8" w:rsidRDefault="003C66C4" w:rsidP="00E64F9B">
            <w:pPr>
              <w:pStyle w:val="aff9"/>
              <w:ind w:firstLineChars="0" w:firstLine="0"/>
              <w:rPr>
                <w:rFonts w:hAnsi="宋体"/>
                <w:szCs w:val="21"/>
              </w:rPr>
            </w:pPr>
            <w:r w:rsidRPr="00D512E8">
              <w:rPr>
                <w:rFonts w:hAnsi="宋体" w:hint="eastAsia"/>
                <w:szCs w:val="21"/>
              </w:rPr>
              <w:t>沙门氏菌</w:t>
            </w:r>
            <w:r>
              <w:rPr>
                <w:rFonts w:hAnsi="宋体" w:hint="eastAsia"/>
                <w:szCs w:val="21"/>
              </w:rPr>
              <w:t>（</w:t>
            </w:r>
            <w:r w:rsidRPr="00D512E8">
              <w:rPr>
                <w:rFonts w:hAnsi="宋体"/>
                <w:szCs w:val="21"/>
              </w:rPr>
              <w:t>25g</w:t>
            </w:r>
            <w:r w:rsidRPr="00D512E8">
              <w:rPr>
                <w:rFonts w:hAnsi="宋体" w:hint="eastAsia"/>
                <w:szCs w:val="21"/>
              </w:rPr>
              <w:t>样</w:t>
            </w:r>
            <w:r>
              <w:rPr>
                <w:rFonts w:hAnsi="宋体" w:hint="eastAsia"/>
                <w:szCs w:val="21"/>
              </w:rPr>
              <w:t>）</w:t>
            </w:r>
            <w:r w:rsidRPr="00D512E8">
              <w:rPr>
                <w:rFonts w:ascii="Times New Roman" w:hint="eastAsia"/>
                <w:kern w:val="2"/>
                <w:szCs w:val="21"/>
              </w:rPr>
              <w:t xml:space="preserve"> </w:t>
            </w:r>
            <w:r w:rsidRPr="00D512E8">
              <w:rPr>
                <w:rFonts w:ascii="Times New Roman" w:hint="eastAsia"/>
                <w:kern w:val="2"/>
                <w:szCs w:val="21"/>
              </w:rPr>
              <w:t>不得检出</w:t>
            </w:r>
          </w:p>
          <w:p w14:paraId="4122AABF" w14:textId="77777777" w:rsidR="003C66C4" w:rsidRPr="00D512E8" w:rsidRDefault="003C66C4" w:rsidP="00E64F9B">
            <w:pPr>
              <w:pStyle w:val="aff9"/>
              <w:ind w:firstLineChars="0" w:firstLine="0"/>
              <w:rPr>
                <w:rFonts w:hAnsi="宋体"/>
                <w:szCs w:val="21"/>
              </w:rPr>
            </w:pPr>
            <w:r w:rsidRPr="00D512E8">
              <w:rPr>
                <w:rFonts w:hAnsi="宋体" w:hint="eastAsia"/>
                <w:szCs w:val="21"/>
              </w:rPr>
              <w:t>致泻大肠埃希氏菌（25g样）</w:t>
            </w:r>
            <w:r w:rsidRPr="00D512E8">
              <w:rPr>
                <w:rFonts w:ascii="Times New Roman" w:hint="eastAsia"/>
                <w:kern w:val="2"/>
                <w:szCs w:val="21"/>
              </w:rPr>
              <w:t>不得检出</w:t>
            </w:r>
            <w:r w:rsidRPr="00D512E8">
              <w:rPr>
                <w:rFonts w:hAnsi="宋体" w:hint="eastAsia"/>
                <w:szCs w:val="21"/>
              </w:rPr>
              <w:t xml:space="preserve">            </w:t>
            </w:r>
          </w:p>
        </w:tc>
        <w:tc>
          <w:tcPr>
            <w:tcW w:w="1109" w:type="pct"/>
          </w:tcPr>
          <w:p w14:paraId="69FD3036" w14:textId="77777777" w:rsidR="003C66C4" w:rsidRPr="00D512E8" w:rsidRDefault="003C66C4" w:rsidP="003C66C4">
            <w:pPr>
              <w:pStyle w:val="aff9"/>
              <w:numPr>
                <w:ilvl w:val="0"/>
                <w:numId w:val="25"/>
              </w:numPr>
              <w:ind w:firstLineChars="0"/>
              <w:jc w:val="left"/>
              <w:rPr>
                <w:rFonts w:ascii="Calibri" w:hAnsi="Calibri"/>
                <w:color w:val="000000"/>
                <w:kern w:val="2"/>
                <w:szCs w:val="21"/>
              </w:rPr>
            </w:pPr>
            <w:r w:rsidRPr="00D512E8">
              <w:rPr>
                <w:rFonts w:ascii="Calibri" w:hAnsi="Calibri" w:hint="eastAsia"/>
                <w:color w:val="000000"/>
                <w:kern w:val="2"/>
                <w:szCs w:val="21"/>
              </w:rPr>
              <w:t>纳入酶及酶活力定义；</w:t>
            </w:r>
          </w:p>
          <w:p w14:paraId="312F64C1" w14:textId="77777777" w:rsidR="003C66C4" w:rsidRPr="00D512E8" w:rsidRDefault="003C66C4" w:rsidP="003C66C4">
            <w:pPr>
              <w:pStyle w:val="aff9"/>
              <w:numPr>
                <w:ilvl w:val="0"/>
                <w:numId w:val="25"/>
              </w:numPr>
              <w:ind w:firstLineChars="0"/>
              <w:jc w:val="left"/>
              <w:rPr>
                <w:rFonts w:ascii="Calibri" w:hAnsi="Calibri"/>
                <w:color w:val="000000"/>
                <w:kern w:val="2"/>
                <w:szCs w:val="21"/>
              </w:rPr>
            </w:pPr>
            <w:r w:rsidRPr="00D512E8">
              <w:rPr>
                <w:rFonts w:ascii="Calibri" w:hAnsi="Calibri" w:hint="eastAsia"/>
                <w:color w:val="000000"/>
                <w:kern w:val="2"/>
                <w:szCs w:val="21"/>
              </w:rPr>
              <w:t>原标准涉及安全指标不纳入；</w:t>
            </w:r>
          </w:p>
          <w:p w14:paraId="0239117D" w14:textId="77777777" w:rsidR="003C66C4" w:rsidRPr="00D512E8" w:rsidRDefault="003C66C4" w:rsidP="003C66C4">
            <w:pPr>
              <w:pStyle w:val="aff9"/>
              <w:numPr>
                <w:ilvl w:val="0"/>
                <w:numId w:val="25"/>
              </w:numPr>
              <w:ind w:firstLineChars="0"/>
              <w:jc w:val="left"/>
              <w:rPr>
                <w:rFonts w:ascii="Calibri" w:hAnsi="Calibri"/>
                <w:color w:val="000000"/>
                <w:kern w:val="2"/>
                <w:szCs w:val="21"/>
              </w:rPr>
            </w:pPr>
            <w:r w:rsidRPr="00D512E8">
              <w:rPr>
                <w:rFonts w:ascii="Calibri" w:hAnsi="Calibri" w:hint="eastAsia"/>
                <w:color w:val="000000"/>
                <w:kern w:val="2"/>
                <w:szCs w:val="21"/>
              </w:rPr>
              <w:t>理化拟纳入</w:t>
            </w:r>
            <w:r>
              <w:rPr>
                <w:rFonts w:ascii="Calibri" w:hAnsi="Calibri" w:hint="eastAsia"/>
                <w:color w:val="000000"/>
                <w:kern w:val="2"/>
                <w:szCs w:val="21"/>
              </w:rPr>
              <w:t>酶活力要求，但不做限定</w:t>
            </w:r>
          </w:p>
        </w:tc>
        <w:tc>
          <w:tcPr>
            <w:tcW w:w="771" w:type="pct"/>
          </w:tcPr>
          <w:p w14:paraId="6260A5ED" w14:textId="77777777" w:rsidR="003C66C4" w:rsidRPr="00D512E8" w:rsidRDefault="003C66C4" w:rsidP="00E64F9B">
            <w:pPr>
              <w:pStyle w:val="aff9"/>
              <w:ind w:firstLineChars="0" w:firstLine="0"/>
              <w:jc w:val="left"/>
              <w:rPr>
                <w:rFonts w:ascii="Calibri" w:hAnsi="Calibri"/>
                <w:color w:val="000000"/>
                <w:kern w:val="2"/>
                <w:szCs w:val="21"/>
              </w:rPr>
            </w:pPr>
            <w:r w:rsidRPr="00D512E8">
              <w:rPr>
                <w:rFonts w:ascii="Calibri" w:hAnsi="Calibri" w:hint="eastAsia"/>
                <w:color w:val="000000"/>
                <w:kern w:val="2"/>
                <w:szCs w:val="21"/>
              </w:rPr>
              <w:t>纳入酶活力测定方法。</w:t>
            </w:r>
          </w:p>
        </w:tc>
      </w:tr>
    </w:tbl>
    <w:p w14:paraId="5CFE0D74" w14:textId="6FA1C86B" w:rsidR="003C66C4" w:rsidRPr="00B46A86" w:rsidRDefault="00B46A86" w:rsidP="00B46A86">
      <w:pPr>
        <w:spacing w:line="360" w:lineRule="auto"/>
        <w:ind w:firstLineChars="200" w:firstLine="480"/>
        <w:rPr>
          <w:sz w:val="24"/>
        </w:rPr>
      </w:pPr>
      <w:r w:rsidRPr="00B46A86">
        <w:rPr>
          <w:rFonts w:hint="eastAsia"/>
          <w:sz w:val="24"/>
        </w:rPr>
        <w:t>其他详细内容可参见链接：</w:t>
      </w:r>
      <w:r w:rsidRPr="009A6C7B">
        <w:rPr>
          <w:sz w:val="24"/>
        </w:rPr>
        <w:t>http://www.scff.org.cn/_d276788137.htm</w:t>
      </w:r>
      <w:r>
        <w:rPr>
          <w:rFonts w:hint="eastAsia"/>
          <w:sz w:val="24"/>
        </w:rPr>
        <w:t xml:space="preserve"> </w:t>
      </w:r>
    </w:p>
    <w:p w14:paraId="19571281" w14:textId="77777777" w:rsidR="0046151F" w:rsidRPr="00E51890" w:rsidRDefault="00E51890" w:rsidP="004D189E">
      <w:pPr>
        <w:pStyle w:val="3"/>
        <w:pBdr>
          <w:bottom w:val="single" w:sz="6" w:space="8" w:color="E7E7EB"/>
        </w:pBdr>
        <w:spacing w:beforeLines="150" w:before="468" w:after="0" w:line="360" w:lineRule="auto"/>
        <w:rPr>
          <w:rFonts w:ascii="Helvetica" w:hAnsi="Helvetica"/>
          <w:bCs w:val="0"/>
          <w:color w:val="000000"/>
          <w:sz w:val="24"/>
          <w:szCs w:val="24"/>
        </w:rPr>
      </w:pPr>
      <w:bookmarkStart w:id="31" w:name="_Toc418865072"/>
      <w:r w:rsidRPr="00E51890">
        <w:rPr>
          <w:rFonts w:ascii="Helvetica" w:hAnsi="Helvetica" w:hint="eastAsia"/>
          <w:bCs w:val="0"/>
          <w:color w:val="000000"/>
          <w:sz w:val="24"/>
          <w:szCs w:val="24"/>
        </w:rPr>
        <w:lastRenderedPageBreak/>
        <w:t>中国认证认可协会发布《食品安全管理体系</w:t>
      </w:r>
      <w:r w:rsidRPr="00E51890">
        <w:rPr>
          <w:rFonts w:ascii="Helvetica" w:hAnsi="Helvetica" w:hint="eastAsia"/>
          <w:bCs w:val="0"/>
          <w:color w:val="000000"/>
          <w:sz w:val="24"/>
          <w:szCs w:val="24"/>
        </w:rPr>
        <w:t xml:space="preserve"> </w:t>
      </w:r>
      <w:r w:rsidRPr="00E51890">
        <w:rPr>
          <w:rFonts w:ascii="Helvetica" w:hAnsi="Helvetica" w:hint="eastAsia"/>
          <w:bCs w:val="0"/>
          <w:color w:val="000000"/>
          <w:sz w:val="24"/>
          <w:szCs w:val="24"/>
        </w:rPr>
        <w:t>食用酒精生产企业要求》等</w:t>
      </w:r>
      <w:r w:rsidRPr="00E51890">
        <w:rPr>
          <w:rFonts w:ascii="Helvetica" w:hAnsi="Helvetica" w:hint="eastAsia"/>
          <w:bCs w:val="0"/>
          <w:color w:val="000000"/>
          <w:sz w:val="24"/>
          <w:szCs w:val="24"/>
        </w:rPr>
        <w:t>22</w:t>
      </w:r>
      <w:r w:rsidRPr="00E51890">
        <w:rPr>
          <w:rFonts w:ascii="Helvetica" w:hAnsi="Helvetica" w:hint="eastAsia"/>
          <w:bCs w:val="0"/>
          <w:color w:val="000000"/>
          <w:sz w:val="24"/>
          <w:szCs w:val="24"/>
        </w:rPr>
        <w:t>项社团标准</w:t>
      </w:r>
      <w:bookmarkEnd w:id="31"/>
    </w:p>
    <w:p w14:paraId="3C6D9FE7" w14:textId="77777777" w:rsidR="0047697B" w:rsidRPr="0046151F" w:rsidRDefault="0047697B" w:rsidP="0046151F">
      <w:pPr>
        <w:spacing w:line="360" w:lineRule="auto"/>
        <w:ind w:firstLineChars="200" w:firstLine="480"/>
        <w:rPr>
          <w:sz w:val="24"/>
        </w:rPr>
      </w:pPr>
      <w:r w:rsidRPr="0047697B">
        <w:rPr>
          <w:sz w:val="24"/>
        </w:rPr>
        <w:t>2014</w:t>
      </w:r>
      <w:r w:rsidRPr="0047697B">
        <w:rPr>
          <w:sz w:val="24"/>
        </w:rPr>
        <w:t>年</w:t>
      </w:r>
      <w:r w:rsidRPr="0047697B">
        <w:rPr>
          <w:sz w:val="24"/>
        </w:rPr>
        <w:t>5</w:t>
      </w:r>
      <w:r w:rsidRPr="0047697B">
        <w:rPr>
          <w:sz w:val="24"/>
        </w:rPr>
        <w:t>月</w:t>
      </w:r>
      <w:r w:rsidRPr="0047697B">
        <w:rPr>
          <w:sz w:val="24"/>
        </w:rPr>
        <w:t>16</w:t>
      </w:r>
      <w:r w:rsidRPr="0047697B">
        <w:rPr>
          <w:sz w:val="24"/>
        </w:rPr>
        <w:t>日，中国认证认可协会发布《食品安全管理体系</w:t>
      </w:r>
      <w:r w:rsidRPr="0047697B">
        <w:rPr>
          <w:sz w:val="24"/>
        </w:rPr>
        <w:t xml:space="preserve"> </w:t>
      </w:r>
      <w:r w:rsidRPr="0046151F">
        <w:rPr>
          <w:rFonts w:hint="eastAsia"/>
          <w:sz w:val="24"/>
        </w:rPr>
        <w:t>食用酒精生产</w:t>
      </w:r>
      <w:r w:rsidRPr="0047697B">
        <w:rPr>
          <w:sz w:val="24"/>
        </w:rPr>
        <w:t>企业要求》等</w:t>
      </w:r>
      <w:r w:rsidRPr="0047697B">
        <w:rPr>
          <w:sz w:val="24"/>
        </w:rPr>
        <w:t>22</w:t>
      </w:r>
      <w:r w:rsidRPr="0047697B">
        <w:rPr>
          <w:sz w:val="24"/>
        </w:rPr>
        <w:t>项社团标准。</w:t>
      </w:r>
      <w:r w:rsidRPr="0046151F">
        <w:rPr>
          <w:rFonts w:hint="eastAsia"/>
          <w:sz w:val="24"/>
        </w:rPr>
        <w:t>在发布公告中，中国认证认可协会称：</w:t>
      </w:r>
      <w:r w:rsidRPr="0047697B">
        <w:rPr>
          <w:sz w:val="24"/>
        </w:rPr>
        <w:t>为落实国家认监委《食品安全管理体系认证实施规则》（</w:t>
      </w:r>
      <w:r w:rsidRPr="0047697B">
        <w:rPr>
          <w:sz w:val="24"/>
        </w:rPr>
        <w:t>CNCA—N—007</w:t>
      </w:r>
      <w:r w:rsidRPr="0047697B">
        <w:rPr>
          <w:sz w:val="24"/>
        </w:rPr>
        <w:t>）要求，受国家认监委委托，中国认证认可协会组织</w:t>
      </w:r>
      <w:r w:rsidRPr="0047697B">
        <w:rPr>
          <w:sz w:val="24"/>
        </w:rPr>
        <w:t>30</w:t>
      </w:r>
      <w:r w:rsidRPr="0047697B">
        <w:rPr>
          <w:sz w:val="24"/>
        </w:rPr>
        <w:t>余家认证机构、食品企业进行了食品安全管理体系认证技术规范的标准起草工作，并由全国认证认可标准化技术委员会（</w:t>
      </w:r>
      <w:r w:rsidRPr="0047697B">
        <w:rPr>
          <w:sz w:val="24"/>
        </w:rPr>
        <w:t>SAC/TC261</w:t>
      </w:r>
      <w:r w:rsidRPr="0047697B">
        <w:rPr>
          <w:sz w:val="24"/>
        </w:rPr>
        <w:t>）秘书处组织专家进行了技术审查，现已顺利通过了国家认监委认证技术规范备案。为响应今年全国标准化工作会议提出的</w:t>
      </w:r>
      <w:r w:rsidRPr="0047697B">
        <w:rPr>
          <w:sz w:val="24"/>
        </w:rPr>
        <w:t>“</w:t>
      </w:r>
      <w:r w:rsidRPr="0047697B">
        <w:rPr>
          <w:sz w:val="24"/>
        </w:rPr>
        <w:t>积极培育和发展社会团体标准</w:t>
      </w:r>
      <w:r w:rsidRPr="0047697B">
        <w:rPr>
          <w:sz w:val="24"/>
        </w:rPr>
        <w:t>”</w:t>
      </w:r>
      <w:r w:rsidRPr="0047697B">
        <w:rPr>
          <w:sz w:val="24"/>
        </w:rPr>
        <w:t>的改革倡议，中国认证认可协会对此次制订的</w:t>
      </w:r>
      <w:r w:rsidRPr="0047697B">
        <w:rPr>
          <w:sz w:val="24"/>
        </w:rPr>
        <w:t>22</w:t>
      </w:r>
      <w:r w:rsidRPr="0047697B">
        <w:rPr>
          <w:sz w:val="24"/>
        </w:rPr>
        <w:t>项食品安全管理体系认证技术规范首次以社团标准的形式进行了发布。</w:t>
      </w:r>
    </w:p>
    <w:p w14:paraId="549C2DDE" w14:textId="77777777" w:rsidR="0047697B" w:rsidRPr="0047697B" w:rsidRDefault="0047697B" w:rsidP="0046151F">
      <w:pPr>
        <w:spacing w:line="360" w:lineRule="auto"/>
        <w:ind w:firstLineChars="200" w:firstLine="480"/>
        <w:rPr>
          <w:sz w:val="24"/>
        </w:rPr>
      </w:pPr>
      <w:r w:rsidRPr="0046151F">
        <w:rPr>
          <w:rFonts w:hint="eastAsia"/>
          <w:sz w:val="24"/>
        </w:rPr>
        <w:t>其中，</w:t>
      </w:r>
      <w:r w:rsidRPr="0046151F">
        <w:rPr>
          <w:rFonts w:hint="eastAsia"/>
          <w:sz w:val="24"/>
        </w:rPr>
        <w:t>CCAA</w:t>
      </w:r>
      <w:r w:rsidR="003F1514" w:rsidRPr="0046151F">
        <w:rPr>
          <w:rFonts w:hint="eastAsia"/>
          <w:sz w:val="24"/>
        </w:rPr>
        <w:t xml:space="preserve"> </w:t>
      </w:r>
      <w:r w:rsidRPr="0046151F">
        <w:rPr>
          <w:rFonts w:hint="eastAsia"/>
          <w:sz w:val="24"/>
        </w:rPr>
        <w:t>0015-2014</w:t>
      </w:r>
      <w:r w:rsidRPr="0046151F">
        <w:rPr>
          <w:rFonts w:hint="eastAsia"/>
          <w:sz w:val="24"/>
        </w:rPr>
        <w:t>（</w:t>
      </w:r>
      <w:r w:rsidRPr="0046151F">
        <w:rPr>
          <w:rFonts w:hint="eastAsia"/>
          <w:sz w:val="24"/>
        </w:rPr>
        <w:t>CNAS/CTS0021-2008A</w:t>
      </w:r>
      <w:r w:rsidRPr="0046151F">
        <w:rPr>
          <w:rFonts w:hint="eastAsia"/>
          <w:sz w:val="24"/>
        </w:rPr>
        <w:t>）</w:t>
      </w:r>
      <w:r w:rsidR="003F1514" w:rsidRPr="0046151F">
        <w:rPr>
          <w:rFonts w:hint="eastAsia"/>
          <w:sz w:val="24"/>
        </w:rPr>
        <w:t>《食品安全管理体系</w:t>
      </w:r>
      <w:r w:rsidR="003F1514" w:rsidRPr="0046151F">
        <w:rPr>
          <w:rFonts w:hint="eastAsia"/>
          <w:sz w:val="24"/>
        </w:rPr>
        <w:t xml:space="preserve"> </w:t>
      </w:r>
      <w:r w:rsidR="003F1514" w:rsidRPr="0046151F">
        <w:rPr>
          <w:rFonts w:hint="eastAsia"/>
          <w:sz w:val="24"/>
        </w:rPr>
        <w:t>食用酒精生产企业要求》是根据</w:t>
      </w:r>
      <w:r w:rsidR="003F1514" w:rsidRPr="0046151F">
        <w:rPr>
          <w:rFonts w:hint="eastAsia"/>
          <w:sz w:val="24"/>
        </w:rPr>
        <w:t>GB/T 22000-2006</w:t>
      </w:r>
      <w:r w:rsidR="003F1514" w:rsidRPr="0046151F">
        <w:rPr>
          <w:rFonts w:hint="eastAsia"/>
          <w:sz w:val="24"/>
        </w:rPr>
        <w:t>《食品安全管理体系</w:t>
      </w:r>
      <w:r w:rsidR="003F1514" w:rsidRPr="0046151F">
        <w:rPr>
          <w:rFonts w:hint="eastAsia"/>
          <w:sz w:val="24"/>
        </w:rPr>
        <w:t xml:space="preserve"> </w:t>
      </w:r>
      <w:r w:rsidR="003F1514" w:rsidRPr="0046151F">
        <w:rPr>
          <w:rFonts w:hint="eastAsia"/>
          <w:sz w:val="24"/>
        </w:rPr>
        <w:t>食品链中各类组织的要求》在食用酒精生产企业应用的专项技术要求，是根据食用酒精生产行业的特点对</w:t>
      </w:r>
      <w:r w:rsidR="003F1514" w:rsidRPr="0046151F">
        <w:rPr>
          <w:rFonts w:hint="eastAsia"/>
          <w:sz w:val="24"/>
        </w:rPr>
        <w:t>GB/T 22000</w:t>
      </w:r>
      <w:r w:rsidR="003F1514" w:rsidRPr="0046151F">
        <w:rPr>
          <w:rFonts w:hint="eastAsia"/>
          <w:sz w:val="24"/>
        </w:rPr>
        <w:t>相应要求的具体化。</w:t>
      </w:r>
      <w:r w:rsidR="008A665D" w:rsidRPr="0046151F">
        <w:rPr>
          <w:rFonts w:hint="eastAsia"/>
          <w:sz w:val="24"/>
        </w:rPr>
        <w:t>新标准修改了</w:t>
      </w:r>
      <w:r w:rsidR="008A665D" w:rsidRPr="0046151F">
        <w:rPr>
          <w:rFonts w:hint="eastAsia"/>
          <w:sz w:val="24"/>
        </w:rPr>
        <w:t xml:space="preserve">3.1 </w:t>
      </w:r>
      <w:r w:rsidR="008A665D" w:rsidRPr="0046151F">
        <w:rPr>
          <w:rFonts w:hint="eastAsia"/>
          <w:sz w:val="24"/>
        </w:rPr>
        <w:t>食用酒精的定义使其与</w:t>
      </w:r>
      <w:r w:rsidR="008A665D" w:rsidRPr="0046151F">
        <w:rPr>
          <w:rFonts w:hint="eastAsia"/>
          <w:sz w:val="24"/>
        </w:rPr>
        <w:t>GB 10343</w:t>
      </w:r>
      <w:r w:rsidR="008A665D" w:rsidRPr="0046151F">
        <w:rPr>
          <w:rFonts w:hint="eastAsia"/>
          <w:sz w:val="24"/>
        </w:rPr>
        <w:t>《食用酒精》中的定义一致。增加了对包装容器的要求，增加了检验要求。</w:t>
      </w:r>
    </w:p>
    <w:p w14:paraId="06988C65" w14:textId="77777777" w:rsidR="00552437" w:rsidRPr="00552437" w:rsidRDefault="00552437" w:rsidP="004D189E">
      <w:pPr>
        <w:pStyle w:val="3"/>
        <w:pBdr>
          <w:bottom w:val="single" w:sz="6" w:space="8" w:color="E7E7EB"/>
        </w:pBdr>
        <w:spacing w:beforeLines="150" w:before="468" w:after="0" w:line="360" w:lineRule="auto"/>
        <w:rPr>
          <w:rFonts w:ascii="Helvetica" w:hAnsi="Helvetica"/>
          <w:bCs w:val="0"/>
          <w:color w:val="000000"/>
          <w:sz w:val="24"/>
          <w:szCs w:val="24"/>
        </w:rPr>
      </w:pPr>
      <w:bookmarkStart w:id="32" w:name="_Toc418865073"/>
      <w:r w:rsidRPr="00552437">
        <w:rPr>
          <w:rFonts w:ascii="Helvetica" w:hAnsi="Helvetica" w:hint="eastAsia"/>
          <w:bCs w:val="0"/>
          <w:color w:val="000000"/>
          <w:sz w:val="24"/>
          <w:szCs w:val="24"/>
        </w:rPr>
        <w:t>5</w:t>
      </w:r>
      <w:r w:rsidRPr="00552437">
        <w:rPr>
          <w:rFonts w:ascii="Helvetica" w:hAnsi="Helvetica" w:hint="eastAsia"/>
          <w:bCs w:val="0"/>
          <w:color w:val="000000"/>
          <w:sz w:val="24"/>
          <w:szCs w:val="24"/>
        </w:rPr>
        <w:t>月份开始实施的酒精饮料相关标准</w:t>
      </w:r>
      <w:bookmarkEnd w:id="32"/>
    </w:p>
    <w:p w14:paraId="254EC401" w14:textId="77777777" w:rsidR="00552437" w:rsidRPr="008B7958" w:rsidRDefault="00552437" w:rsidP="008B7958">
      <w:pPr>
        <w:spacing w:line="360" w:lineRule="auto"/>
        <w:ind w:firstLineChars="200" w:firstLine="480"/>
        <w:rPr>
          <w:sz w:val="24"/>
        </w:rPr>
      </w:pPr>
      <w:r w:rsidRPr="008B7958">
        <w:rPr>
          <w:sz w:val="24"/>
        </w:rPr>
        <w:t>根据国家卫生计生委、国家标准委、农业部及各地标准公告整理</w:t>
      </w:r>
      <w:r w:rsidR="00E3158C" w:rsidRPr="008B7958">
        <w:rPr>
          <w:rFonts w:hint="eastAsia"/>
          <w:sz w:val="24"/>
        </w:rPr>
        <w:t>了酒精饮料生产相关的新标准，列表如下：</w:t>
      </w:r>
    </w:p>
    <w:tbl>
      <w:tblPr>
        <w:tblStyle w:val="25"/>
        <w:tblW w:w="0" w:type="auto"/>
        <w:tblLayout w:type="fixed"/>
        <w:tblLook w:val="04A0" w:firstRow="1" w:lastRow="0" w:firstColumn="1" w:lastColumn="0" w:noHBand="0" w:noVBand="1"/>
      </w:tblPr>
      <w:tblGrid>
        <w:gridCol w:w="534"/>
        <w:gridCol w:w="1861"/>
        <w:gridCol w:w="3383"/>
        <w:gridCol w:w="1418"/>
        <w:gridCol w:w="1326"/>
      </w:tblGrid>
      <w:tr w:rsidR="00552437" w:rsidRPr="008B7958" w14:paraId="02E9E315" w14:textId="77777777" w:rsidTr="008B7958">
        <w:tc>
          <w:tcPr>
            <w:tcW w:w="534" w:type="dxa"/>
            <w:hideMark/>
          </w:tcPr>
          <w:p w14:paraId="59C20E83" w14:textId="77777777" w:rsidR="00552437" w:rsidRPr="008B7958" w:rsidRDefault="00552437" w:rsidP="008B7958">
            <w:pPr>
              <w:widowControl/>
              <w:adjustRightInd w:val="0"/>
              <w:snapToGrid w:val="0"/>
              <w:jc w:val="left"/>
              <w:rPr>
                <w:rFonts w:eastAsiaTheme="minorEastAsia"/>
                <w:kern w:val="0"/>
                <w:sz w:val="24"/>
              </w:rPr>
            </w:pPr>
            <w:r w:rsidRPr="008B7958">
              <w:rPr>
                <w:rFonts w:eastAsiaTheme="minorEastAsia" w:hAnsiTheme="minorEastAsia"/>
                <w:kern w:val="0"/>
                <w:sz w:val="24"/>
              </w:rPr>
              <w:t>序号</w:t>
            </w:r>
          </w:p>
        </w:tc>
        <w:tc>
          <w:tcPr>
            <w:tcW w:w="1861" w:type="dxa"/>
            <w:hideMark/>
          </w:tcPr>
          <w:p w14:paraId="04B3A19E" w14:textId="77777777" w:rsidR="00552437" w:rsidRPr="008B7958" w:rsidRDefault="00552437" w:rsidP="008B7958">
            <w:pPr>
              <w:widowControl/>
              <w:adjustRightInd w:val="0"/>
              <w:snapToGrid w:val="0"/>
              <w:jc w:val="left"/>
              <w:rPr>
                <w:rFonts w:eastAsiaTheme="minorEastAsia"/>
                <w:kern w:val="0"/>
                <w:sz w:val="24"/>
              </w:rPr>
            </w:pPr>
            <w:r w:rsidRPr="008B7958">
              <w:rPr>
                <w:rFonts w:eastAsiaTheme="minorEastAsia" w:hAnsiTheme="minorEastAsia"/>
                <w:kern w:val="0"/>
                <w:sz w:val="24"/>
              </w:rPr>
              <w:t>标准编号</w:t>
            </w:r>
          </w:p>
        </w:tc>
        <w:tc>
          <w:tcPr>
            <w:tcW w:w="3383" w:type="dxa"/>
            <w:hideMark/>
          </w:tcPr>
          <w:p w14:paraId="7A4BDEB2" w14:textId="77777777" w:rsidR="00552437" w:rsidRPr="008B7958" w:rsidRDefault="00552437" w:rsidP="008B7958">
            <w:pPr>
              <w:widowControl/>
              <w:adjustRightInd w:val="0"/>
              <w:snapToGrid w:val="0"/>
              <w:jc w:val="left"/>
              <w:rPr>
                <w:rFonts w:eastAsiaTheme="minorEastAsia"/>
                <w:kern w:val="0"/>
                <w:sz w:val="24"/>
              </w:rPr>
            </w:pPr>
            <w:r w:rsidRPr="008B7958">
              <w:rPr>
                <w:rFonts w:eastAsiaTheme="minorEastAsia" w:hAnsiTheme="minorEastAsia"/>
                <w:kern w:val="0"/>
                <w:sz w:val="24"/>
              </w:rPr>
              <w:t>标准名称</w:t>
            </w:r>
          </w:p>
        </w:tc>
        <w:tc>
          <w:tcPr>
            <w:tcW w:w="1418" w:type="dxa"/>
            <w:hideMark/>
          </w:tcPr>
          <w:p w14:paraId="4BAB4AA0" w14:textId="77777777" w:rsidR="00552437" w:rsidRPr="008B7958" w:rsidRDefault="00552437" w:rsidP="008B7958">
            <w:pPr>
              <w:widowControl/>
              <w:adjustRightInd w:val="0"/>
              <w:snapToGrid w:val="0"/>
              <w:jc w:val="left"/>
              <w:rPr>
                <w:rFonts w:eastAsiaTheme="minorEastAsia"/>
                <w:kern w:val="0"/>
                <w:sz w:val="24"/>
              </w:rPr>
            </w:pPr>
            <w:r w:rsidRPr="008B7958">
              <w:rPr>
                <w:rFonts w:eastAsiaTheme="minorEastAsia" w:hAnsiTheme="minorEastAsia"/>
                <w:kern w:val="0"/>
                <w:sz w:val="24"/>
              </w:rPr>
              <w:t>代替标准号</w:t>
            </w:r>
          </w:p>
        </w:tc>
        <w:tc>
          <w:tcPr>
            <w:tcW w:w="1326" w:type="dxa"/>
            <w:hideMark/>
          </w:tcPr>
          <w:p w14:paraId="055AAEA0" w14:textId="77777777" w:rsidR="00552437" w:rsidRPr="008B7958" w:rsidRDefault="00552437" w:rsidP="008B7958">
            <w:pPr>
              <w:widowControl/>
              <w:adjustRightInd w:val="0"/>
              <w:snapToGrid w:val="0"/>
              <w:jc w:val="left"/>
              <w:rPr>
                <w:rFonts w:eastAsiaTheme="minorEastAsia"/>
                <w:kern w:val="0"/>
                <w:sz w:val="24"/>
              </w:rPr>
            </w:pPr>
            <w:r w:rsidRPr="008B7958">
              <w:rPr>
                <w:rFonts w:eastAsiaTheme="minorEastAsia" w:hAnsiTheme="minorEastAsia"/>
                <w:kern w:val="0"/>
                <w:sz w:val="24"/>
              </w:rPr>
              <w:t>实施日期</w:t>
            </w:r>
          </w:p>
        </w:tc>
      </w:tr>
      <w:tr w:rsidR="00552437" w:rsidRPr="008B7958" w14:paraId="0B8C4F75" w14:textId="77777777" w:rsidTr="008B7958">
        <w:tc>
          <w:tcPr>
            <w:tcW w:w="534" w:type="dxa"/>
            <w:hideMark/>
          </w:tcPr>
          <w:p w14:paraId="61B93D85" w14:textId="77777777" w:rsidR="00552437" w:rsidRPr="008B7958" w:rsidRDefault="00552437" w:rsidP="008B7958">
            <w:pPr>
              <w:pStyle w:val="aff8"/>
              <w:widowControl/>
              <w:numPr>
                <w:ilvl w:val="0"/>
                <w:numId w:val="23"/>
              </w:numPr>
              <w:adjustRightInd w:val="0"/>
              <w:snapToGrid w:val="0"/>
              <w:ind w:left="0" w:firstLineChars="0" w:firstLine="0"/>
              <w:jc w:val="left"/>
              <w:rPr>
                <w:rFonts w:ascii="Times New Roman" w:eastAsiaTheme="minorEastAsia" w:hAnsi="Times New Roman"/>
                <w:kern w:val="0"/>
                <w:sz w:val="24"/>
                <w:szCs w:val="24"/>
              </w:rPr>
            </w:pPr>
          </w:p>
        </w:tc>
        <w:tc>
          <w:tcPr>
            <w:tcW w:w="1861" w:type="dxa"/>
            <w:hideMark/>
          </w:tcPr>
          <w:p w14:paraId="1A7A0D8F" w14:textId="77777777" w:rsidR="00552437" w:rsidRPr="008B7958" w:rsidRDefault="00552437" w:rsidP="008B7958">
            <w:pPr>
              <w:widowControl/>
              <w:adjustRightInd w:val="0"/>
              <w:snapToGrid w:val="0"/>
              <w:jc w:val="left"/>
              <w:rPr>
                <w:rFonts w:eastAsiaTheme="minorEastAsia"/>
                <w:kern w:val="0"/>
                <w:sz w:val="24"/>
              </w:rPr>
            </w:pPr>
            <w:r w:rsidRPr="008B7958">
              <w:rPr>
                <w:rFonts w:eastAsiaTheme="minorEastAsia"/>
                <w:kern w:val="0"/>
                <w:sz w:val="24"/>
              </w:rPr>
              <w:t>GB 2760-2014</w:t>
            </w:r>
          </w:p>
        </w:tc>
        <w:tc>
          <w:tcPr>
            <w:tcW w:w="3383" w:type="dxa"/>
            <w:hideMark/>
          </w:tcPr>
          <w:p w14:paraId="5766E331" w14:textId="77777777" w:rsidR="00552437" w:rsidRPr="008B7958" w:rsidRDefault="00552437" w:rsidP="008B7958">
            <w:pPr>
              <w:widowControl/>
              <w:adjustRightInd w:val="0"/>
              <w:snapToGrid w:val="0"/>
              <w:jc w:val="left"/>
              <w:rPr>
                <w:rFonts w:eastAsiaTheme="minorEastAsia"/>
                <w:kern w:val="0"/>
                <w:sz w:val="24"/>
              </w:rPr>
            </w:pPr>
            <w:r w:rsidRPr="008B7958">
              <w:rPr>
                <w:rFonts w:eastAsiaTheme="minorEastAsia" w:hAnsiTheme="minorEastAsia"/>
                <w:kern w:val="0"/>
                <w:sz w:val="24"/>
              </w:rPr>
              <w:t>食品安全国家标准</w:t>
            </w:r>
            <w:r w:rsidRPr="008B7958">
              <w:rPr>
                <w:rFonts w:eastAsiaTheme="minorEastAsia"/>
                <w:kern w:val="0"/>
                <w:sz w:val="24"/>
              </w:rPr>
              <w:t xml:space="preserve"> </w:t>
            </w:r>
            <w:r w:rsidRPr="008B7958">
              <w:rPr>
                <w:rFonts w:eastAsiaTheme="minorEastAsia" w:hAnsiTheme="minorEastAsia"/>
                <w:kern w:val="0"/>
                <w:sz w:val="24"/>
              </w:rPr>
              <w:t>食品添加剂使用标准</w:t>
            </w:r>
          </w:p>
        </w:tc>
        <w:tc>
          <w:tcPr>
            <w:tcW w:w="1418" w:type="dxa"/>
            <w:hideMark/>
          </w:tcPr>
          <w:p w14:paraId="2126AA24" w14:textId="77777777" w:rsidR="00552437" w:rsidRPr="008B7958" w:rsidRDefault="00552437" w:rsidP="008B7958">
            <w:pPr>
              <w:widowControl/>
              <w:adjustRightInd w:val="0"/>
              <w:snapToGrid w:val="0"/>
              <w:jc w:val="left"/>
              <w:rPr>
                <w:rFonts w:eastAsiaTheme="minorEastAsia"/>
                <w:kern w:val="0"/>
                <w:sz w:val="24"/>
              </w:rPr>
            </w:pPr>
            <w:r w:rsidRPr="008B7958">
              <w:rPr>
                <w:rFonts w:eastAsiaTheme="minorEastAsia"/>
                <w:kern w:val="0"/>
                <w:sz w:val="24"/>
              </w:rPr>
              <w:t>GB 2760-2011</w:t>
            </w:r>
          </w:p>
        </w:tc>
        <w:tc>
          <w:tcPr>
            <w:tcW w:w="1326" w:type="dxa"/>
            <w:hideMark/>
          </w:tcPr>
          <w:p w14:paraId="6359EAA9" w14:textId="77777777" w:rsidR="00552437" w:rsidRPr="008B7958" w:rsidRDefault="00552437" w:rsidP="008B7958">
            <w:pPr>
              <w:widowControl/>
              <w:adjustRightInd w:val="0"/>
              <w:snapToGrid w:val="0"/>
              <w:jc w:val="left"/>
              <w:rPr>
                <w:rFonts w:eastAsiaTheme="minorEastAsia"/>
                <w:kern w:val="0"/>
                <w:sz w:val="24"/>
              </w:rPr>
            </w:pPr>
            <w:r w:rsidRPr="008B7958">
              <w:rPr>
                <w:rFonts w:eastAsiaTheme="minorEastAsia"/>
                <w:kern w:val="0"/>
                <w:sz w:val="24"/>
              </w:rPr>
              <w:t>2015/5/24</w:t>
            </w:r>
          </w:p>
        </w:tc>
      </w:tr>
      <w:tr w:rsidR="00552437" w:rsidRPr="008B7958" w14:paraId="49EB2785" w14:textId="77777777" w:rsidTr="008B7958">
        <w:tc>
          <w:tcPr>
            <w:tcW w:w="534" w:type="dxa"/>
            <w:hideMark/>
          </w:tcPr>
          <w:p w14:paraId="20D0EADC" w14:textId="77777777" w:rsidR="00552437" w:rsidRPr="008B7958" w:rsidRDefault="00552437" w:rsidP="008B7958">
            <w:pPr>
              <w:pStyle w:val="aff8"/>
              <w:widowControl/>
              <w:numPr>
                <w:ilvl w:val="0"/>
                <w:numId w:val="23"/>
              </w:numPr>
              <w:adjustRightInd w:val="0"/>
              <w:snapToGrid w:val="0"/>
              <w:ind w:left="0" w:firstLineChars="0" w:firstLine="0"/>
              <w:jc w:val="left"/>
              <w:rPr>
                <w:rFonts w:ascii="Times New Roman" w:eastAsiaTheme="minorEastAsia" w:hAnsi="Times New Roman"/>
                <w:kern w:val="0"/>
                <w:sz w:val="24"/>
                <w:szCs w:val="24"/>
              </w:rPr>
            </w:pPr>
          </w:p>
        </w:tc>
        <w:tc>
          <w:tcPr>
            <w:tcW w:w="1861" w:type="dxa"/>
            <w:hideMark/>
          </w:tcPr>
          <w:p w14:paraId="09CECBF9" w14:textId="77777777" w:rsidR="00552437" w:rsidRPr="008B7958" w:rsidRDefault="00552437" w:rsidP="008B7958">
            <w:pPr>
              <w:widowControl/>
              <w:adjustRightInd w:val="0"/>
              <w:snapToGrid w:val="0"/>
              <w:jc w:val="left"/>
              <w:rPr>
                <w:rFonts w:eastAsiaTheme="minorEastAsia"/>
                <w:kern w:val="0"/>
                <w:sz w:val="24"/>
              </w:rPr>
            </w:pPr>
            <w:r w:rsidRPr="008B7958">
              <w:rPr>
                <w:rFonts w:eastAsiaTheme="minorEastAsia"/>
                <w:kern w:val="0"/>
                <w:sz w:val="24"/>
              </w:rPr>
              <w:t>GB/T 22627-2014</w:t>
            </w:r>
          </w:p>
        </w:tc>
        <w:tc>
          <w:tcPr>
            <w:tcW w:w="3383" w:type="dxa"/>
            <w:hideMark/>
          </w:tcPr>
          <w:p w14:paraId="5D73BEF6" w14:textId="77777777" w:rsidR="00552437" w:rsidRPr="008B7958" w:rsidRDefault="00552437" w:rsidP="008B7958">
            <w:pPr>
              <w:widowControl/>
              <w:adjustRightInd w:val="0"/>
              <w:snapToGrid w:val="0"/>
              <w:jc w:val="left"/>
              <w:rPr>
                <w:rFonts w:eastAsiaTheme="minorEastAsia"/>
                <w:kern w:val="0"/>
                <w:sz w:val="24"/>
              </w:rPr>
            </w:pPr>
            <w:r w:rsidRPr="008B7958">
              <w:rPr>
                <w:rFonts w:eastAsiaTheme="minorEastAsia" w:hAnsiTheme="minorEastAsia"/>
                <w:kern w:val="0"/>
                <w:sz w:val="24"/>
              </w:rPr>
              <w:t>水处理剂</w:t>
            </w:r>
            <w:r w:rsidRPr="008B7958">
              <w:rPr>
                <w:rFonts w:eastAsiaTheme="minorEastAsia"/>
                <w:kern w:val="0"/>
                <w:sz w:val="24"/>
              </w:rPr>
              <w:t xml:space="preserve"> </w:t>
            </w:r>
            <w:r w:rsidRPr="008B7958">
              <w:rPr>
                <w:rFonts w:eastAsiaTheme="minorEastAsia" w:hAnsiTheme="minorEastAsia"/>
                <w:kern w:val="0"/>
                <w:sz w:val="24"/>
              </w:rPr>
              <w:t>聚氯化铝</w:t>
            </w:r>
          </w:p>
        </w:tc>
        <w:tc>
          <w:tcPr>
            <w:tcW w:w="1418" w:type="dxa"/>
            <w:hideMark/>
          </w:tcPr>
          <w:p w14:paraId="3C71C35A" w14:textId="77777777" w:rsidR="00552437" w:rsidRPr="008B7958" w:rsidRDefault="00552437" w:rsidP="008B7958">
            <w:pPr>
              <w:widowControl/>
              <w:adjustRightInd w:val="0"/>
              <w:snapToGrid w:val="0"/>
              <w:jc w:val="left"/>
              <w:rPr>
                <w:rFonts w:eastAsiaTheme="minorEastAsia"/>
                <w:kern w:val="0"/>
                <w:sz w:val="24"/>
              </w:rPr>
            </w:pPr>
            <w:r w:rsidRPr="008B7958">
              <w:rPr>
                <w:rFonts w:eastAsiaTheme="minorEastAsia"/>
                <w:kern w:val="0"/>
                <w:sz w:val="24"/>
              </w:rPr>
              <w:t>GB/T 22627-2008</w:t>
            </w:r>
          </w:p>
        </w:tc>
        <w:tc>
          <w:tcPr>
            <w:tcW w:w="1326" w:type="dxa"/>
            <w:hideMark/>
          </w:tcPr>
          <w:p w14:paraId="73602151" w14:textId="77777777" w:rsidR="00552437" w:rsidRPr="008B7958" w:rsidRDefault="00552437" w:rsidP="008B7958">
            <w:pPr>
              <w:widowControl/>
              <w:adjustRightInd w:val="0"/>
              <w:snapToGrid w:val="0"/>
              <w:jc w:val="left"/>
              <w:rPr>
                <w:rFonts w:eastAsiaTheme="minorEastAsia"/>
                <w:kern w:val="0"/>
                <w:sz w:val="24"/>
              </w:rPr>
            </w:pPr>
            <w:r w:rsidRPr="008B7958">
              <w:rPr>
                <w:rFonts w:eastAsiaTheme="minorEastAsia"/>
                <w:kern w:val="0"/>
                <w:sz w:val="24"/>
              </w:rPr>
              <w:t>2015/5/1</w:t>
            </w:r>
          </w:p>
        </w:tc>
      </w:tr>
      <w:tr w:rsidR="00552437" w:rsidRPr="008B7958" w14:paraId="31CC5929" w14:textId="77777777" w:rsidTr="008B7958">
        <w:tc>
          <w:tcPr>
            <w:tcW w:w="534" w:type="dxa"/>
            <w:hideMark/>
          </w:tcPr>
          <w:p w14:paraId="5D580656" w14:textId="77777777" w:rsidR="00552437" w:rsidRPr="008B7958" w:rsidRDefault="00552437" w:rsidP="008B7958">
            <w:pPr>
              <w:pStyle w:val="aff8"/>
              <w:widowControl/>
              <w:numPr>
                <w:ilvl w:val="0"/>
                <w:numId w:val="23"/>
              </w:numPr>
              <w:adjustRightInd w:val="0"/>
              <w:snapToGrid w:val="0"/>
              <w:ind w:left="0" w:firstLineChars="0" w:firstLine="0"/>
              <w:jc w:val="left"/>
              <w:rPr>
                <w:rFonts w:ascii="Times New Roman" w:eastAsiaTheme="minorEastAsia" w:hAnsi="Times New Roman"/>
                <w:kern w:val="0"/>
                <w:sz w:val="24"/>
                <w:szCs w:val="24"/>
              </w:rPr>
            </w:pPr>
          </w:p>
        </w:tc>
        <w:tc>
          <w:tcPr>
            <w:tcW w:w="1861" w:type="dxa"/>
            <w:hideMark/>
          </w:tcPr>
          <w:p w14:paraId="14F7F619" w14:textId="77777777" w:rsidR="00552437" w:rsidRPr="008B7958" w:rsidRDefault="00552437" w:rsidP="008B7958">
            <w:pPr>
              <w:widowControl/>
              <w:adjustRightInd w:val="0"/>
              <w:snapToGrid w:val="0"/>
              <w:jc w:val="left"/>
              <w:rPr>
                <w:rFonts w:eastAsiaTheme="minorEastAsia"/>
                <w:kern w:val="0"/>
                <w:sz w:val="24"/>
              </w:rPr>
            </w:pPr>
            <w:r w:rsidRPr="008B7958">
              <w:rPr>
                <w:rFonts w:eastAsiaTheme="minorEastAsia"/>
                <w:kern w:val="0"/>
                <w:sz w:val="24"/>
              </w:rPr>
              <w:t>GB/T 31246-2014</w:t>
            </w:r>
          </w:p>
        </w:tc>
        <w:tc>
          <w:tcPr>
            <w:tcW w:w="3383" w:type="dxa"/>
            <w:hideMark/>
          </w:tcPr>
          <w:p w14:paraId="07A8E34B" w14:textId="77777777" w:rsidR="00552437" w:rsidRPr="008B7958" w:rsidRDefault="00552437" w:rsidP="008B7958">
            <w:pPr>
              <w:widowControl/>
              <w:adjustRightInd w:val="0"/>
              <w:snapToGrid w:val="0"/>
              <w:jc w:val="left"/>
              <w:rPr>
                <w:rFonts w:eastAsiaTheme="minorEastAsia"/>
                <w:kern w:val="0"/>
                <w:sz w:val="24"/>
              </w:rPr>
            </w:pPr>
            <w:r w:rsidRPr="008B7958">
              <w:rPr>
                <w:rFonts w:eastAsiaTheme="minorEastAsia" w:hAnsiTheme="minorEastAsia"/>
                <w:kern w:val="0"/>
                <w:sz w:val="24"/>
              </w:rPr>
              <w:t>水处理剂</w:t>
            </w:r>
            <w:r w:rsidRPr="008B7958">
              <w:rPr>
                <w:rFonts w:eastAsiaTheme="minorEastAsia"/>
                <w:kern w:val="0"/>
                <w:sz w:val="24"/>
              </w:rPr>
              <w:t xml:space="preserve"> </w:t>
            </w:r>
            <w:r w:rsidRPr="008B7958">
              <w:rPr>
                <w:rFonts w:eastAsiaTheme="minorEastAsia" w:hAnsiTheme="minorEastAsia"/>
                <w:kern w:val="0"/>
                <w:sz w:val="24"/>
              </w:rPr>
              <w:t>阳离子型聚丙烯酰胺的技术条件和试验方法</w:t>
            </w:r>
          </w:p>
        </w:tc>
        <w:tc>
          <w:tcPr>
            <w:tcW w:w="1418" w:type="dxa"/>
            <w:hideMark/>
          </w:tcPr>
          <w:p w14:paraId="75246F49" w14:textId="77777777" w:rsidR="00552437" w:rsidRPr="008B7958" w:rsidRDefault="00552437" w:rsidP="008B7958">
            <w:pPr>
              <w:widowControl/>
              <w:adjustRightInd w:val="0"/>
              <w:snapToGrid w:val="0"/>
              <w:jc w:val="left"/>
              <w:rPr>
                <w:rFonts w:eastAsiaTheme="minorEastAsia"/>
                <w:kern w:val="0"/>
                <w:sz w:val="24"/>
              </w:rPr>
            </w:pPr>
          </w:p>
        </w:tc>
        <w:tc>
          <w:tcPr>
            <w:tcW w:w="1326" w:type="dxa"/>
            <w:hideMark/>
          </w:tcPr>
          <w:p w14:paraId="11CE48D2" w14:textId="77777777" w:rsidR="00552437" w:rsidRPr="008B7958" w:rsidRDefault="00552437" w:rsidP="008B7958">
            <w:pPr>
              <w:widowControl/>
              <w:adjustRightInd w:val="0"/>
              <w:snapToGrid w:val="0"/>
              <w:jc w:val="left"/>
              <w:rPr>
                <w:rFonts w:eastAsiaTheme="minorEastAsia"/>
                <w:kern w:val="0"/>
                <w:sz w:val="24"/>
              </w:rPr>
            </w:pPr>
            <w:r w:rsidRPr="008B7958">
              <w:rPr>
                <w:rFonts w:eastAsiaTheme="minorEastAsia"/>
                <w:kern w:val="0"/>
                <w:sz w:val="24"/>
              </w:rPr>
              <w:t>2015/5/1</w:t>
            </w:r>
          </w:p>
        </w:tc>
      </w:tr>
      <w:tr w:rsidR="00552437" w:rsidRPr="008B7958" w14:paraId="5F808181" w14:textId="77777777" w:rsidTr="008B7958">
        <w:tc>
          <w:tcPr>
            <w:tcW w:w="534" w:type="dxa"/>
            <w:hideMark/>
          </w:tcPr>
          <w:p w14:paraId="07854E91" w14:textId="77777777" w:rsidR="00552437" w:rsidRPr="008B7958" w:rsidRDefault="00552437" w:rsidP="008B7958">
            <w:pPr>
              <w:pStyle w:val="aff8"/>
              <w:widowControl/>
              <w:numPr>
                <w:ilvl w:val="0"/>
                <w:numId w:val="23"/>
              </w:numPr>
              <w:adjustRightInd w:val="0"/>
              <w:snapToGrid w:val="0"/>
              <w:ind w:left="0" w:firstLineChars="0" w:firstLine="0"/>
              <w:jc w:val="left"/>
              <w:rPr>
                <w:rFonts w:ascii="Times New Roman" w:eastAsiaTheme="minorEastAsia" w:hAnsi="Times New Roman"/>
                <w:kern w:val="0"/>
                <w:sz w:val="24"/>
                <w:szCs w:val="24"/>
              </w:rPr>
            </w:pPr>
          </w:p>
        </w:tc>
        <w:tc>
          <w:tcPr>
            <w:tcW w:w="1861" w:type="dxa"/>
            <w:hideMark/>
          </w:tcPr>
          <w:p w14:paraId="2023CDE5" w14:textId="77777777" w:rsidR="00552437" w:rsidRPr="008B7958" w:rsidRDefault="00552437" w:rsidP="008B7958">
            <w:pPr>
              <w:widowControl/>
              <w:adjustRightInd w:val="0"/>
              <w:snapToGrid w:val="0"/>
              <w:jc w:val="left"/>
              <w:rPr>
                <w:rFonts w:eastAsiaTheme="minorEastAsia"/>
                <w:kern w:val="0"/>
                <w:sz w:val="24"/>
              </w:rPr>
            </w:pPr>
            <w:r w:rsidRPr="008B7958">
              <w:rPr>
                <w:rFonts w:eastAsiaTheme="minorEastAsia"/>
                <w:kern w:val="0"/>
                <w:sz w:val="24"/>
              </w:rPr>
              <w:t>GB/T 31268-2014</w:t>
            </w:r>
          </w:p>
        </w:tc>
        <w:tc>
          <w:tcPr>
            <w:tcW w:w="3383" w:type="dxa"/>
            <w:hideMark/>
          </w:tcPr>
          <w:p w14:paraId="189E8D08" w14:textId="77777777" w:rsidR="00552437" w:rsidRPr="008B7958" w:rsidRDefault="00552437" w:rsidP="008B7958">
            <w:pPr>
              <w:widowControl/>
              <w:adjustRightInd w:val="0"/>
              <w:snapToGrid w:val="0"/>
              <w:jc w:val="left"/>
              <w:rPr>
                <w:rFonts w:eastAsiaTheme="minorEastAsia"/>
                <w:kern w:val="0"/>
                <w:sz w:val="24"/>
              </w:rPr>
            </w:pPr>
            <w:r w:rsidRPr="008B7958">
              <w:rPr>
                <w:rFonts w:eastAsiaTheme="minorEastAsia" w:hAnsiTheme="minorEastAsia"/>
                <w:kern w:val="0"/>
                <w:sz w:val="24"/>
              </w:rPr>
              <w:t>限制商品过度包装</w:t>
            </w:r>
            <w:r w:rsidRPr="008B7958">
              <w:rPr>
                <w:rFonts w:eastAsiaTheme="minorEastAsia"/>
                <w:kern w:val="0"/>
                <w:sz w:val="24"/>
              </w:rPr>
              <w:t xml:space="preserve"> </w:t>
            </w:r>
            <w:r w:rsidRPr="008B7958">
              <w:rPr>
                <w:rFonts w:eastAsiaTheme="minorEastAsia" w:hAnsiTheme="minorEastAsia"/>
                <w:kern w:val="0"/>
                <w:sz w:val="24"/>
              </w:rPr>
              <w:t>通则</w:t>
            </w:r>
          </w:p>
        </w:tc>
        <w:tc>
          <w:tcPr>
            <w:tcW w:w="1418" w:type="dxa"/>
            <w:hideMark/>
          </w:tcPr>
          <w:p w14:paraId="15952049" w14:textId="77777777" w:rsidR="00552437" w:rsidRPr="008B7958" w:rsidRDefault="00552437" w:rsidP="008B7958">
            <w:pPr>
              <w:widowControl/>
              <w:adjustRightInd w:val="0"/>
              <w:snapToGrid w:val="0"/>
              <w:jc w:val="left"/>
              <w:rPr>
                <w:rFonts w:eastAsiaTheme="minorEastAsia"/>
                <w:kern w:val="0"/>
                <w:sz w:val="24"/>
              </w:rPr>
            </w:pPr>
          </w:p>
        </w:tc>
        <w:tc>
          <w:tcPr>
            <w:tcW w:w="1326" w:type="dxa"/>
            <w:hideMark/>
          </w:tcPr>
          <w:p w14:paraId="150442B9" w14:textId="77777777" w:rsidR="00552437" w:rsidRPr="008B7958" w:rsidRDefault="00552437" w:rsidP="008B7958">
            <w:pPr>
              <w:widowControl/>
              <w:adjustRightInd w:val="0"/>
              <w:snapToGrid w:val="0"/>
              <w:jc w:val="left"/>
              <w:rPr>
                <w:rFonts w:eastAsiaTheme="minorEastAsia"/>
                <w:kern w:val="0"/>
                <w:sz w:val="24"/>
              </w:rPr>
            </w:pPr>
            <w:r w:rsidRPr="008B7958">
              <w:rPr>
                <w:rFonts w:eastAsiaTheme="minorEastAsia"/>
                <w:kern w:val="0"/>
                <w:sz w:val="24"/>
              </w:rPr>
              <w:t>2015/5/1</w:t>
            </w:r>
          </w:p>
        </w:tc>
      </w:tr>
      <w:tr w:rsidR="00552437" w:rsidRPr="008B7958" w14:paraId="3EBDD681" w14:textId="77777777" w:rsidTr="008B7958">
        <w:tc>
          <w:tcPr>
            <w:tcW w:w="534" w:type="dxa"/>
            <w:hideMark/>
          </w:tcPr>
          <w:p w14:paraId="5FF52AF2" w14:textId="77777777" w:rsidR="00552437" w:rsidRPr="008B7958" w:rsidRDefault="00552437" w:rsidP="008B7958">
            <w:pPr>
              <w:pStyle w:val="aff8"/>
              <w:widowControl/>
              <w:numPr>
                <w:ilvl w:val="0"/>
                <w:numId w:val="23"/>
              </w:numPr>
              <w:adjustRightInd w:val="0"/>
              <w:snapToGrid w:val="0"/>
              <w:ind w:left="0" w:firstLineChars="0" w:firstLine="0"/>
              <w:jc w:val="left"/>
              <w:rPr>
                <w:rFonts w:ascii="Times New Roman" w:eastAsiaTheme="minorEastAsia" w:hAnsi="Times New Roman"/>
                <w:kern w:val="0"/>
                <w:sz w:val="24"/>
                <w:szCs w:val="24"/>
              </w:rPr>
            </w:pPr>
          </w:p>
        </w:tc>
        <w:tc>
          <w:tcPr>
            <w:tcW w:w="1861" w:type="dxa"/>
            <w:hideMark/>
          </w:tcPr>
          <w:p w14:paraId="5B7D7422" w14:textId="77777777" w:rsidR="00552437" w:rsidRPr="008B7958" w:rsidRDefault="00552437" w:rsidP="008B7958">
            <w:pPr>
              <w:widowControl/>
              <w:adjustRightInd w:val="0"/>
              <w:snapToGrid w:val="0"/>
              <w:jc w:val="left"/>
              <w:rPr>
                <w:rFonts w:eastAsiaTheme="minorEastAsia"/>
                <w:kern w:val="0"/>
                <w:sz w:val="24"/>
              </w:rPr>
            </w:pPr>
            <w:r w:rsidRPr="008B7958">
              <w:rPr>
                <w:rFonts w:eastAsiaTheme="minorEastAsia"/>
                <w:kern w:val="0"/>
                <w:sz w:val="24"/>
              </w:rPr>
              <w:t>SN/T 4040-2014</w:t>
            </w:r>
          </w:p>
        </w:tc>
        <w:tc>
          <w:tcPr>
            <w:tcW w:w="3383" w:type="dxa"/>
            <w:hideMark/>
          </w:tcPr>
          <w:p w14:paraId="76DD1D9B" w14:textId="77777777" w:rsidR="00552437" w:rsidRPr="008B7958" w:rsidRDefault="00552437" w:rsidP="008B7958">
            <w:pPr>
              <w:widowControl/>
              <w:adjustRightInd w:val="0"/>
              <w:snapToGrid w:val="0"/>
              <w:jc w:val="left"/>
              <w:rPr>
                <w:rFonts w:eastAsiaTheme="minorEastAsia"/>
                <w:kern w:val="0"/>
                <w:sz w:val="24"/>
              </w:rPr>
            </w:pPr>
            <w:r w:rsidRPr="008B7958">
              <w:rPr>
                <w:rFonts w:eastAsiaTheme="minorEastAsia" w:hAnsiTheme="minorEastAsia"/>
                <w:kern w:val="0"/>
                <w:sz w:val="24"/>
              </w:rPr>
              <w:t>农药残留分析良好实验室操作指南</w:t>
            </w:r>
          </w:p>
        </w:tc>
        <w:tc>
          <w:tcPr>
            <w:tcW w:w="1418" w:type="dxa"/>
            <w:hideMark/>
          </w:tcPr>
          <w:p w14:paraId="1BC5BAAC" w14:textId="77777777" w:rsidR="00552437" w:rsidRPr="008B7958" w:rsidRDefault="00552437" w:rsidP="008B7958">
            <w:pPr>
              <w:widowControl/>
              <w:adjustRightInd w:val="0"/>
              <w:snapToGrid w:val="0"/>
              <w:jc w:val="left"/>
              <w:rPr>
                <w:rFonts w:eastAsiaTheme="minorEastAsia"/>
                <w:kern w:val="0"/>
                <w:sz w:val="24"/>
              </w:rPr>
            </w:pPr>
          </w:p>
        </w:tc>
        <w:tc>
          <w:tcPr>
            <w:tcW w:w="1326" w:type="dxa"/>
            <w:hideMark/>
          </w:tcPr>
          <w:p w14:paraId="0B97199A" w14:textId="77777777" w:rsidR="00552437" w:rsidRPr="008B7958" w:rsidRDefault="00552437" w:rsidP="008B7958">
            <w:pPr>
              <w:widowControl/>
              <w:adjustRightInd w:val="0"/>
              <w:snapToGrid w:val="0"/>
              <w:jc w:val="left"/>
              <w:rPr>
                <w:rFonts w:eastAsiaTheme="minorEastAsia"/>
                <w:kern w:val="0"/>
                <w:sz w:val="24"/>
              </w:rPr>
            </w:pPr>
            <w:r w:rsidRPr="008B7958">
              <w:rPr>
                <w:rFonts w:eastAsiaTheme="minorEastAsia"/>
                <w:kern w:val="0"/>
                <w:sz w:val="24"/>
              </w:rPr>
              <w:t>2015/5/1</w:t>
            </w:r>
          </w:p>
        </w:tc>
      </w:tr>
      <w:tr w:rsidR="00552437" w:rsidRPr="008B7958" w14:paraId="282A0298" w14:textId="77777777" w:rsidTr="008B7958">
        <w:tc>
          <w:tcPr>
            <w:tcW w:w="534" w:type="dxa"/>
            <w:hideMark/>
          </w:tcPr>
          <w:p w14:paraId="13DAD720" w14:textId="77777777" w:rsidR="00552437" w:rsidRPr="008B7958" w:rsidRDefault="00552437" w:rsidP="008B7958">
            <w:pPr>
              <w:pStyle w:val="aff8"/>
              <w:widowControl/>
              <w:numPr>
                <w:ilvl w:val="0"/>
                <w:numId w:val="23"/>
              </w:numPr>
              <w:adjustRightInd w:val="0"/>
              <w:snapToGrid w:val="0"/>
              <w:ind w:left="0" w:firstLineChars="0" w:firstLine="0"/>
              <w:jc w:val="left"/>
              <w:rPr>
                <w:rFonts w:ascii="Times New Roman" w:eastAsiaTheme="minorEastAsia" w:hAnsi="Times New Roman"/>
                <w:kern w:val="0"/>
                <w:sz w:val="24"/>
                <w:szCs w:val="24"/>
              </w:rPr>
            </w:pPr>
          </w:p>
        </w:tc>
        <w:tc>
          <w:tcPr>
            <w:tcW w:w="1861" w:type="dxa"/>
            <w:hideMark/>
          </w:tcPr>
          <w:p w14:paraId="4D7BAC4F" w14:textId="77777777" w:rsidR="00552437" w:rsidRPr="008B7958" w:rsidRDefault="00552437" w:rsidP="008B7958">
            <w:pPr>
              <w:widowControl/>
              <w:adjustRightInd w:val="0"/>
              <w:snapToGrid w:val="0"/>
              <w:jc w:val="left"/>
              <w:rPr>
                <w:rFonts w:eastAsiaTheme="minorEastAsia"/>
                <w:kern w:val="0"/>
                <w:sz w:val="24"/>
              </w:rPr>
            </w:pPr>
            <w:r w:rsidRPr="008B7958">
              <w:rPr>
                <w:rFonts w:eastAsiaTheme="minorEastAsia"/>
                <w:kern w:val="0"/>
                <w:sz w:val="24"/>
              </w:rPr>
              <w:t>SN/T 4042-2014</w:t>
            </w:r>
          </w:p>
        </w:tc>
        <w:tc>
          <w:tcPr>
            <w:tcW w:w="3383" w:type="dxa"/>
            <w:hideMark/>
          </w:tcPr>
          <w:p w14:paraId="1C8E29B2" w14:textId="77777777" w:rsidR="00552437" w:rsidRPr="008B7958" w:rsidRDefault="00552437" w:rsidP="008B7958">
            <w:pPr>
              <w:widowControl/>
              <w:adjustRightInd w:val="0"/>
              <w:snapToGrid w:val="0"/>
              <w:jc w:val="left"/>
              <w:rPr>
                <w:rFonts w:eastAsiaTheme="minorEastAsia"/>
                <w:kern w:val="0"/>
                <w:sz w:val="24"/>
              </w:rPr>
            </w:pPr>
            <w:r w:rsidRPr="008B7958">
              <w:rPr>
                <w:rFonts w:eastAsiaTheme="minorEastAsia" w:hAnsiTheme="minorEastAsia"/>
                <w:kern w:val="0"/>
                <w:sz w:val="24"/>
              </w:rPr>
              <w:t>出口酒中叠氮化钠的测定方法</w:t>
            </w:r>
          </w:p>
        </w:tc>
        <w:tc>
          <w:tcPr>
            <w:tcW w:w="1418" w:type="dxa"/>
            <w:hideMark/>
          </w:tcPr>
          <w:p w14:paraId="14E240B9" w14:textId="77777777" w:rsidR="00552437" w:rsidRPr="008B7958" w:rsidRDefault="00552437" w:rsidP="008B7958">
            <w:pPr>
              <w:widowControl/>
              <w:adjustRightInd w:val="0"/>
              <w:snapToGrid w:val="0"/>
              <w:jc w:val="left"/>
              <w:rPr>
                <w:rFonts w:eastAsiaTheme="minorEastAsia"/>
                <w:kern w:val="0"/>
                <w:sz w:val="24"/>
              </w:rPr>
            </w:pPr>
          </w:p>
        </w:tc>
        <w:tc>
          <w:tcPr>
            <w:tcW w:w="1326" w:type="dxa"/>
            <w:hideMark/>
          </w:tcPr>
          <w:p w14:paraId="46D9AF61" w14:textId="77777777" w:rsidR="00552437" w:rsidRPr="008B7958" w:rsidRDefault="00552437" w:rsidP="008B7958">
            <w:pPr>
              <w:widowControl/>
              <w:adjustRightInd w:val="0"/>
              <w:snapToGrid w:val="0"/>
              <w:jc w:val="left"/>
              <w:rPr>
                <w:rFonts w:eastAsiaTheme="minorEastAsia"/>
                <w:kern w:val="0"/>
                <w:sz w:val="24"/>
              </w:rPr>
            </w:pPr>
            <w:r w:rsidRPr="008B7958">
              <w:rPr>
                <w:rFonts w:eastAsiaTheme="minorEastAsia"/>
                <w:kern w:val="0"/>
                <w:sz w:val="24"/>
              </w:rPr>
              <w:t>2015/5/1</w:t>
            </w:r>
          </w:p>
        </w:tc>
      </w:tr>
      <w:tr w:rsidR="00552437" w:rsidRPr="008B7958" w14:paraId="42C9A9FE" w14:textId="77777777" w:rsidTr="008B7958">
        <w:tc>
          <w:tcPr>
            <w:tcW w:w="534" w:type="dxa"/>
            <w:hideMark/>
          </w:tcPr>
          <w:p w14:paraId="6EB23956" w14:textId="77777777" w:rsidR="00552437" w:rsidRPr="008B7958" w:rsidRDefault="00552437" w:rsidP="008B7958">
            <w:pPr>
              <w:pStyle w:val="aff8"/>
              <w:widowControl/>
              <w:numPr>
                <w:ilvl w:val="0"/>
                <w:numId w:val="23"/>
              </w:numPr>
              <w:adjustRightInd w:val="0"/>
              <w:snapToGrid w:val="0"/>
              <w:ind w:left="0" w:firstLineChars="0" w:firstLine="0"/>
              <w:jc w:val="left"/>
              <w:rPr>
                <w:rFonts w:ascii="Times New Roman" w:eastAsiaTheme="minorEastAsia" w:hAnsi="Times New Roman"/>
                <w:kern w:val="0"/>
                <w:sz w:val="24"/>
                <w:szCs w:val="24"/>
              </w:rPr>
            </w:pPr>
          </w:p>
        </w:tc>
        <w:tc>
          <w:tcPr>
            <w:tcW w:w="1861" w:type="dxa"/>
            <w:hideMark/>
          </w:tcPr>
          <w:p w14:paraId="464E9A51" w14:textId="77777777" w:rsidR="00552437" w:rsidRPr="008B7958" w:rsidRDefault="00552437" w:rsidP="008B7958">
            <w:pPr>
              <w:widowControl/>
              <w:adjustRightInd w:val="0"/>
              <w:snapToGrid w:val="0"/>
              <w:jc w:val="left"/>
              <w:rPr>
                <w:rFonts w:eastAsiaTheme="minorEastAsia"/>
                <w:kern w:val="0"/>
                <w:sz w:val="24"/>
              </w:rPr>
            </w:pPr>
            <w:r w:rsidRPr="008B7958">
              <w:rPr>
                <w:rFonts w:eastAsiaTheme="minorEastAsia"/>
                <w:kern w:val="0"/>
                <w:sz w:val="24"/>
              </w:rPr>
              <w:t>SN/T 4010-2014</w:t>
            </w:r>
          </w:p>
        </w:tc>
        <w:tc>
          <w:tcPr>
            <w:tcW w:w="3383" w:type="dxa"/>
            <w:hideMark/>
          </w:tcPr>
          <w:p w14:paraId="5082FBDA" w14:textId="77777777" w:rsidR="00552437" w:rsidRPr="008B7958" w:rsidRDefault="00552437" w:rsidP="008B7958">
            <w:pPr>
              <w:widowControl/>
              <w:adjustRightInd w:val="0"/>
              <w:snapToGrid w:val="0"/>
              <w:jc w:val="left"/>
              <w:rPr>
                <w:rFonts w:eastAsiaTheme="minorEastAsia"/>
                <w:kern w:val="0"/>
                <w:sz w:val="24"/>
              </w:rPr>
            </w:pPr>
            <w:r w:rsidRPr="008B7958">
              <w:rPr>
                <w:rFonts w:eastAsiaTheme="minorEastAsia" w:hAnsiTheme="minorEastAsia"/>
                <w:kern w:val="0"/>
                <w:sz w:val="24"/>
              </w:rPr>
              <w:t>食品接触材料</w:t>
            </w:r>
            <w:r w:rsidRPr="008B7958">
              <w:rPr>
                <w:rFonts w:eastAsiaTheme="minorEastAsia"/>
                <w:kern w:val="0"/>
                <w:sz w:val="24"/>
              </w:rPr>
              <w:t xml:space="preserve"> </w:t>
            </w:r>
            <w:r w:rsidRPr="008B7958">
              <w:rPr>
                <w:rFonts w:eastAsiaTheme="minorEastAsia" w:hAnsiTheme="minorEastAsia"/>
                <w:kern w:val="0"/>
                <w:sz w:val="24"/>
              </w:rPr>
              <w:t>高分子材料</w:t>
            </w:r>
            <w:r w:rsidRPr="008B7958">
              <w:rPr>
                <w:rFonts w:eastAsiaTheme="minorEastAsia"/>
                <w:kern w:val="0"/>
                <w:sz w:val="24"/>
              </w:rPr>
              <w:t xml:space="preserve"> </w:t>
            </w:r>
            <w:r w:rsidRPr="008B7958">
              <w:rPr>
                <w:rFonts w:eastAsiaTheme="minorEastAsia" w:hAnsiTheme="minorEastAsia"/>
                <w:kern w:val="0"/>
                <w:sz w:val="24"/>
              </w:rPr>
              <w:t>食品模拟物中甲醛的测定</w:t>
            </w:r>
            <w:r w:rsidRPr="008B7958">
              <w:rPr>
                <w:rFonts w:eastAsiaTheme="minorEastAsia"/>
                <w:kern w:val="0"/>
                <w:sz w:val="24"/>
              </w:rPr>
              <w:t xml:space="preserve"> </w:t>
            </w:r>
            <w:r w:rsidRPr="008B7958">
              <w:rPr>
                <w:rFonts w:eastAsiaTheme="minorEastAsia" w:hAnsiTheme="minorEastAsia"/>
                <w:kern w:val="0"/>
                <w:sz w:val="24"/>
              </w:rPr>
              <w:t>液相色谱法</w:t>
            </w:r>
          </w:p>
        </w:tc>
        <w:tc>
          <w:tcPr>
            <w:tcW w:w="1418" w:type="dxa"/>
            <w:hideMark/>
          </w:tcPr>
          <w:p w14:paraId="4C04BFA6" w14:textId="77777777" w:rsidR="00552437" w:rsidRPr="008B7958" w:rsidRDefault="00552437" w:rsidP="008B7958">
            <w:pPr>
              <w:widowControl/>
              <w:adjustRightInd w:val="0"/>
              <w:snapToGrid w:val="0"/>
              <w:jc w:val="left"/>
              <w:rPr>
                <w:rFonts w:eastAsiaTheme="minorEastAsia"/>
                <w:kern w:val="0"/>
                <w:sz w:val="24"/>
              </w:rPr>
            </w:pPr>
          </w:p>
        </w:tc>
        <w:tc>
          <w:tcPr>
            <w:tcW w:w="1326" w:type="dxa"/>
            <w:hideMark/>
          </w:tcPr>
          <w:p w14:paraId="6D391AE5" w14:textId="77777777" w:rsidR="00552437" w:rsidRPr="008B7958" w:rsidRDefault="00552437" w:rsidP="008B7958">
            <w:pPr>
              <w:widowControl/>
              <w:adjustRightInd w:val="0"/>
              <w:snapToGrid w:val="0"/>
              <w:jc w:val="left"/>
              <w:rPr>
                <w:rFonts w:eastAsiaTheme="minorEastAsia"/>
                <w:kern w:val="0"/>
                <w:sz w:val="24"/>
              </w:rPr>
            </w:pPr>
            <w:r w:rsidRPr="008B7958">
              <w:rPr>
                <w:rFonts w:eastAsiaTheme="minorEastAsia"/>
                <w:kern w:val="0"/>
                <w:sz w:val="24"/>
              </w:rPr>
              <w:t>2015/5/1</w:t>
            </w:r>
          </w:p>
        </w:tc>
      </w:tr>
      <w:tr w:rsidR="00552437" w:rsidRPr="008B7958" w14:paraId="118E22A4" w14:textId="77777777" w:rsidTr="008B7958">
        <w:tc>
          <w:tcPr>
            <w:tcW w:w="534" w:type="dxa"/>
            <w:hideMark/>
          </w:tcPr>
          <w:p w14:paraId="4D8B5734" w14:textId="77777777" w:rsidR="00552437" w:rsidRPr="008B7958" w:rsidRDefault="00552437" w:rsidP="008B7958">
            <w:pPr>
              <w:pStyle w:val="aff8"/>
              <w:widowControl/>
              <w:numPr>
                <w:ilvl w:val="0"/>
                <w:numId w:val="23"/>
              </w:numPr>
              <w:adjustRightInd w:val="0"/>
              <w:snapToGrid w:val="0"/>
              <w:ind w:left="0" w:firstLineChars="0" w:firstLine="0"/>
              <w:jc w:val="left"/>
              <w:rPr>
                <w:rFonts w:ascii="Times New Roman" w:eastAsiaTheme="minorEastAsia" w:hAnsi="Times New Roman"/>
                <w:kern w:val="0"/>
                <w:sz w:val="24"/>
                <w:szCs w:val="24"/>
              </w:rPr>
            </w:pPr>
          </w:p>
        </w:tc>
        <w:tc>
          <w:tcPr>
            <w:tcW w:w="1861" w:type="dxa"/>
            <w:hideMark/>
          </w:tcPr>
          <w:p w14:paraId="759D4F3D" w14:textId="77777777" w:rsidR="00552437" w:rsidRPr="008B7958" w:rsidRDefault="00552437" w:rsidP="008B7958">
            <w:pPr>
              <w:widowControl/>
              <w:adjustRightInd w:val="0"/>
              <w:snapToGrid w:val="0"/>
              <w:jc w:val="left"/>
              <w:rPr>
                <w:rFonts w:eastAsiaTheme="minorEastAsia"/>
                <w:kern w:val="0"/>
                <w:sz w:val="24"/>
              </w:rPr>
            </w:pPr>
            <w:r w:rsidRPr="008B7958">
              <w:rPr>
                <w:rFonts w:eastAsiaTheme="minorEastAsia"/>
                <w:kern w:val="0"/>
                <w:sz w:val="24"/>
              </w:rPr>
              <w:t>SN/T 4068-2014</w:t>
            </w:r>
          </w:p>
        </w:tc>
        <w:tc>
          <w:tcPr>
            <w:tcW w:w="3383" w:type="dxa"/>
            <w:hideMark/>
          </w:tcPr>
          <w:p w14:paraId="2EF5BFD6" w14:textId="77777777" w:rsidR="00552437" w:rsidRPr="008B7958" w:rsidRDefault="00552437" w:rsidP="008B7958">
            <w:pPr>
              <w:widowControl/>
              <w:adjustRightInd w:val="0"/>
              <w:snapToGrid w:val="0"/>
              <w:jc w:val="left"/>
              <w:rPr>
                <w:rFonts w:eastAsiaTheme="minorEastAsia"/>
                <w:kern w:val="0"/>
                <w:sz w:val="24"/>
              </w:rPr>
            </w:pPr>
            <w:r w:rsidRPr="008B7958">
              <w:rPr>
                <w:rFonts w:eastAsiaTheme="minorEastAsia" w:hAnsiTheme="minorEastAsia"/>
                <w:kern w:val="0"/>
                <w:sz w:val="24"/>
              </w:rPr>
              <w:t>食品接触材料</w:t>
            </w:r>
            <w:r w:rsidRPr="008B7958">
              <w:rPr>
                <w:rFonts w:eastAsiaTheme="minorEastAsia"/>
                <w:kern w:val="0"/>
                <w:sz w:val="24"/>
              </w:rPr>
              <w:t xml:space="preserve"> </w:t>
            </w:r>
            <w:r w:rsidRPr="008B7958">
              <w:rPr>
                <w:rFonts w:eastAsiaTheme="minorEastAsia" w:hAnsiTheme="minorEastAsia"/>
                <w:kern w:val="0"/>
                <w:sz w:val="24"/>
              </w:rPr>
              <w:t>再生纤维素薄膜材料</w:t>
            </w:r>
            <w:r w:rsidRPr="008B7958">
              <w:rPr>
                <w:rFonts w:eastAsiaTheme="minorEastAsia"/>
                <w:kern w:val="0"/>
                <w:sz w:val="24"/>
              </w:rPr>
              <w:t xml:space="preserve"> </w:t>
            </w:r>
            <w:r w:rsidRPr="008B7958">
              <w:rPr>
                <w:rFonts w:eastAsiaTheme="minorEastAsia" w:hAnsiTheme="minorEastAsia"/>
                <w:kern w:val="0"/>
                <w:sz w:val="24"/>
              </w:rPr>
              <w:t>涂层中溶剂残留量的测定</w:t>
            </w:r>
            <w:r w:rsidRPr="008B7958">
              <w:rPr>
                <w:rFonts w:eastAsiaTheme="minorEastAsia"/>
                <w:kern w:val="0"/>
                <w:sz w:val="24"/>
              </w:rPr>
              <w:t xml:space="preserve"> </w:t>
            </w:r>
            <w:r w:rsidRPr="008B7958">
              <w:rPr>
                <w:rFonts w:eastAsiaTheme="minorEastAsia" w:hAnsiTheme="minorEastAsia"/>
                <w:kern w:val="0"/>
                <w:sz w:val="24"/>
              </w:rPr>
              <w:t>顶空</w:t>
            </w:r>
            <w:r w:rsidRPr="008B7958">
              <w:rPr>
                <w:rFonts w:eastAsiaTheme="minorEastAsia"/>
                <w:kern w:val="0"/>
                <w:sz w:val="24"/>
              </w:rPr>
              <w:t>-</w:t>
            </w:r>
            <w:r w:rsidRPr="008B7958">
              <w:rPr>
                <w:rFonts w:eastAsiaTheme="minorEastAsia" w:hAnsiTheme="minorEastAsia"/>
                <w:kern w:val="0"/>
                <w:sz w:val="24"/>
              </w:rPr>
              <w:t>气相色谱</w:t>
            </w:r>
            <w:r w:rsidRPr="008B7958">
              <w:rPr>
                <w:rFonts w:eastAsiaTheme="minorEastAsia"/>
                <w:kern w:val="0"/>
                <w:sz w:val="24"/>
              </w:rPr>
              <w:t>/</w:t>
            </w:r>
            <w:r w:rsidRPr="008B7958">
              <w:rPr>
                <w:rFonts w:eastAsiaTheme="minorEastAsia" w:hAnsiTheme="minorEastAsia"/>
                <w:kern w:val="0"/>
                <w:sz w:val="24"/>
              </w:rPr>
              <w:t>质谱法</w:t>
            </w:r>
          </w:p>
        </w:tc>
        <w:tc>
          <w:tcPr>
            <w:tcW w:w="1418" w:type="dxa"/>
            <w:hideMark/>
          </w:tcPr>
          <w:p w14:paraId="24CD4524" w14:textId="77777777" w:rsidR="00552437" w:rsidRPr="008B7958" w:rsidRDefault="00552437" w:rsidP="008B7958">
            <w:pPr>
              <w:widowControl/>
              <w:adjustRightInd w:val="0"/>
              <w:snapToGrid w:val="0"/>
              <w:jc w:val="left"/>
              <w:rPr>
                <w:rFonts w:eastAsiaTheme="minorEastAsia"/>
                <w:kern w:val="0"/>
                <w:sz w:val="24"/>
              </w:rPr>
            </w:pPr>
          </w:p>
        </w:tc>
        <w:tc>
          <w:tcPr>
            <w:tcW w:w="1326" w:type="dxa"/>
            <w:hideMark/>
          </w:tcPr>
          <w:p w14:paraId="71E24C18" w14:textId="77777777" w:rsidR="00552437" w:rsidRPr="008B7958" w:rsidRDefault="00552437" w:rsidP="008B7958">
            <w:pPr>
              <w:widowControl/>
              <w:adjustRightInd w:val="0"/>
              <w:snapToGrid w:val="0"/>
              <w:jc w:val="left"/>
              <w:rPr>
                <w:rFonts w:eastAsiaTheme="minorEastAsia"/>
                <w:kern w:val="0"/>
                <w:sz w:val="24"/>
              </w:rPr>
            </w:pPr>
            <w:r w:rsidRPr="008B7958">
              <w:rPr>
                <w:rFonts w:eastAsiaTheme="minorEastAsia"/>
                <w:kern w:val="0"/>
                <w:sz w:val="24"/>
              </w:rPr>
              <w:t>2015/5/1</w:t>
            </w:r>
          </w:p>
        </w:tc>
      </w:tr>
      <w:tr w:rsidR="00552437" w:rsidRPr="008B7958" w14:paraId="74F11082" w14:textId="77777777" w:rsidTr="008B7958">
        <w:tc>
          <w:tcPr>
            <w:tcW w:w="534" w:type="dxa"/>
            <w:hideMark/>
          </w:tcPr>
          <w:p w14:paraId="14D3B30A" w14:textId="77777777" w:rsidR="00552437" w:rsidRPr="008B7958" w:rsidRDefault="00552437" w:rsidP="008B7958">
            <w:pPr>
              <w:pStyle w:val="aff8"/>
              <w:widowControl/>
              <w:numPr>
                <w:ilvl w:val="0"/>
                <w:numId w:val="23"/>
              </w:numPr>
              <w:adjustRightInd w:val="0"/>
              <w:snapToGrid w:val="0"/>
              <w:ind w:left="0" w:firstLineChars="0" w:firstLine="0"/>
              <w:jc w:val="left"/>
              <w:rPr>
                <w:rFonts w:ascii="Times New Roman" w:eastAsiaTheme="minorEastAsia" w:hAnsi="Times New Roman"/>
                <w:kern w:val="0"/>
                <w:sz w:val="24"/>
                <w:szCs w:val="24"/>
              </w:rPr>
            </w:pPr>
          </w:p>
        </w:tc>
        <w:tc>
          <w:tcPr>
            <w:tcW w:w="1861" w:type="dxa"/>
            <w:hideMark/>
          </w:tcPr>
          <w:p w14:paraId="188848B9" w14:textId="77777777" w:rsidR="00552437" w:rsidRPr="008B7958" w:rsidRDefault="00552437" w:rsidP="008B7958">
            <w:pPr>
              <w:widowControl/>
              <w:adjustRightInd w:val="0"/>
              <w:snapToGrid w:val="0"/>
              <w:jc w:val="left"/>
              <w:rPr>
                <w:rFonts w:eastAsiaTheme="minorEastAsia"/>
                <w:kern w:val="0"/>
                <w:sz w:val="24"/>
              </w:rPr>
            </w:pPr>
            <w:r w:rsidRPr="008B7958">
              <w:rPr>
                <w:rFonts w:eastAsiaTheme="minorEastAsia"/>
                <w:kern w:val="0"/>
                <w:sz w:val="24"/>
              </w:rPr>
              <w:t>SN/T 4084-2014</w:t>
            </w:r>
          </w:p>
        </w:tc>
        <w:tc>
          <w:tcPr>
            <w:tcW w:w="3383" w:type="dxa"/>
            <w:hideMark/>
          </w:tcPr>
          <w:p w14:paraId="3F5A9CA0" w14:textId="77777777" w:rsidR="00552437" w:rsidRPr="008B7958" w:rsidRDefault="00552437" w:rsidP="008B7958">
            <w:pPr>
              <w:widowControl/>
              <w:adjustRightInd w:val="0"/>
              <w:snapToGrid w:val="0"/>
              <w:jc w:val="left"/>
              <w:rPr>
                <w:rFonts w:eastAsiaTheme="minorEastAsia"/>
                <w:kern w:val="0"/>
                <w:sz w:val="24"/>
              </w:rPr>
            </w:pPr>
            <w:r w:rsidRPr="008B7958">
              <w:rPr>
                <w:rFonts w:eastAsiaTheme="minorEastAsia" w:hAnsiTheme="minorEastAsia"/>
                <w:kern w:val="0"/>
                <w:sz w:val="24"/>
              </w:rPr>
              <w:t>食品接触材料</w:t>
            </w:r>
            <w:r w:rsidRPr="008B7958">
              <w:rPr>
                <w:rFonts w:eastAsiaTheme="minorEastAsia"/>
                <w:kern w:val="0"/>
                <w:sz w:val="24"/>
              </w:rPr>
              <w:t xml:space="preserve"> </w:t>
            </w:r>
            <w:r w:rsidRPr="008B7958">
              <w:rPr>
                <w:rFonts w:eastAsiaTheme="minorEastAsia" w:hAnsiTheme="minorEastAsia"/>
                <w:kern w:val="0"/>
                <w:sz w:val="24"/>
              </w:rPr>
              <w:t>高分子材料</w:t>
            </w:r>
            <w:r w:rsidRPr="008B7958">
              <w:rPr>
                <w:rFonts w:eastAsiaTheme="minorEastAsia"/>
                <w:kern w:val="0"/>
                <w:sz w:val="24"/>
              </w:rPr>
              <w:t xml:space="preserve"> </w:t>
            </w:r>
            <w:r w:rsidRPr="008B7958">
              <w:rPr>
                <w:rFonts w:eastAsiaTheme="minorEastAsia" w:hAnsiTheme="minorEastAsia"/>
                <w:kern w:val="0"/>
                <w:sz w:val="24"/>
              </w:rPr>
              <w:t>食品模拟物中</w:t>
            </w:r>
            <w:r w:rsidRPr="008B7958">
              <w:rPr>
                <w:rFonts w:eastAsiaTheme="minorEastAsia"/>
                <w:kern w:val="0"/>
                <w:sz w:val="24"/>
              </w:rPr>
              <w:t>BADGE</w:t>
            </w:r>
            <w:r w:rsidRPr="008B7958">
              <w:rPr>
                <w:rFonts w:eastAsiaTheme="minorEastAsia" w:hAnsiTheme="minorEastAsia"/>
                <w:kern w:val="0"/>
                <w:sz w:val="24"/>
              </w:rPr>
              <w:t>、</w:t>
            </w:r>
            <w:r w:rsidRPr="008B7958">
              <w:rPr>
                <w:rFonts w:eastAsiaTheme="minorEastAsia"/>
                <w:kern w:val="0"/>
                <w:sz w:val="24"/>
              </w:rPr>
              <w:t>BFDGE</w:t>
            </w:r>
            <w:r w:rsidRPr="008B7958">
              <w:rPr>
                <w:rFonts w:eastAsiaTheme="minorEastAsia" w:hAnsiTheme="minorEastAsia"/>
                <w:kern w:val="0"/>
                <w:sz w:val="24"/>
              </w:rPr>
              <w:t>及其羟基和氯化衍生物的测定液相色谱</w:t>
            </w:r>
            <w:r w:rsidRPr="008B7958">
              <w:rPr>
                <w:rFonts w:eastAsiaTheme="minorEastAsia"/>
                <w:kern w:val="0"/>
                <w:sz w:val="24"/>
              </w:rPr>
              <w:t>-</w:t>
            </w:r>
            <w:r w:rsidRPr="008B7958">
              <w:rPr>
                <w:rFonts w:eastAsiaTheme="minorEastAsia" w:hAnsiTheme="minorEastAsia"/>
                <w:kern w:val="0"/>
                <w:sz w:val="24"/>
              </w:rPr>
              <w:t>质谱</w:t>
            </w:r>
            <w:r w:rsidRPr="008B7958">
              <w:rPr>
                <w:rFonts w:eastAsiaTheme="minorEastAsia"/>
                <w:kern w:val="0"/>
                <w:sz w:val="24"/>
              </w:rPr>
              <w:t>/</w:t>
            </w:r>
            <w:r w:rsidRPr="008B7958">
              <w:rPr>
                <w:rFonts w:eastAsiaTheme="minorEastAsia" w:hAnsiTheme="minorEastAsia"/>
                <w:kern w:val="0"/>
                <w:sz w:val="24"/>
              </w:rPr>
              <w:t>质谱法</w:t>
            </w:r>
          </w:p>
        </w:tc>
        <w:tc>
          <w:tcPr>
            <w:tcW w:w="1418" w:type="dxa"/>
            <w:hideMark/>
          </w:tcPr>
          <w:p w14:paraId="1237818A" w14:textId="77777777" w:rsidR="00552437" w:rsidRPr="008B7958" w:rsidRDefault="00552437" w:rsidP="008B7958">
            <w:pPr>
              <w:widowControl/>
              <w:adjustRightInd w:val="0"/>
              <w:snapToGrid w:val="0"/>
              <w:jc w:val="left"/>
              <w:rPr>
                <w:rFonts w:eastAsiaTheme="minorEastAsia"/>
                <w:kern w:val="0"/>
                <w:sz w:val="24"/>
              </w:rPr>
            </w:pPr>
          </w:p>
        </w:tc>
        <w:tc>
          <w:tcPr>
            <w:tcW w:w="1326" w:type="dxa"/>
            <w:hideMark/>
          </w:tcPr>
          <w:p w14:paraId="767155AF" w14:textId="77777777" w:rsidR="00552437" w:rsidRPr="008B7958" w:rsidRDefault="00552437" w:rsidP="008B7958">
            <w:pPr>
              <w:widowControl/>
              <w:adjustRightInd w:val="0"/>
              <w:snapToGrid w:val="0"/>
              <w:jc w:val="left"/>
              <w:rPr>
                <w:rFonts w:eastAsiaTheme="minorEastAsia"/>
                <w:kern w:val="0"/>
                <w:sz w:val="24"/>
              </w:rPr>
            </w:pPr>
            <w:r w:rsidRPr="008B7958">
              <w:rPr>
                <w:rFonts w:eastAsiaTheme="minorEastAsia"/>
                <w:kern w:val="0"/>
                <w:sz w:val="24"/>
              </w:rPr>
              <w:t>2015/5/1</w:t>
            </w:r>
          </w:p>
        </w:tc>
      </w:tr>
      <w:tr w:rsidR="00552437" w:rsidRPr="008B7958" w14:paraId="37485600" w14:textId="77777777" w:rsidTr="008B7958">
        <w:tc>
          <w:tcPr>
            <w:tcW w:w="534" w:type="dxa"/>
            <w:hideMark/>
          </w:tcPr>
          <w:p w14:paraId="5F1347D5" w14:textId="77777777" w:rsidR="00552437" w:rsidRPr="008B7958" w:rsidRDefault="00552437" w:rsidP="008B7958">
            <w:pPr>
              <w:pStyle w:val="aff8"/>
              <w:widowControl/>
              <w:numPr>
                <w:ilvl w:val="0"/>
                <w:numId w:val="23"/>
              </w:numPr>
              <w:adjustRightInd w:val="0"/>
              <w:snapToGrid w:val="0"/>
              <w:ind w:left="0" w:firstLineChars="0" w:firstLine="0"/>
              <w:jc w:val="left"/>
              <w:rPr>
                <w:rFonts w:ascii="Times New Roman" w:eastAsiaTheme="minorEastAsia" w:hAnsi="Times New Roman"/>
                <w:kern w:val="0"/>
                <w:sz w:val="24"/>
                <w:szCs w:val="24"/>
              </w:rPr>
            </w:pPr>
          </w:p>
        </w:tc>
        <w:tc>
          <w:tcPr>
            <w:tcW w:w="1861" w:type="dxa"/>
            <w:hideMark/>
          </w:tcPr>
          <w:p w14:paraId="01B792EB" w14:textId="77777777" w:rsidR="00552437" w:rsidRPr="008B7958" w:rsidRDefault="00552437" w:rsidP="008B7958">
            <w:pPr>
              <w:widowControl/>
              <w:adjustRightInd w:val="0"/>
              <w:snapToGrid w:val="0"/>
              <w:jc w:val="left"/>
              <w:rPr>
                <w:rFonts w:eastAsiaTheme="minorEastAsia"/>
                <w:kern w:val="0"/>
                <w:sz w:val="24"/>
              </w:rPr>
            </w:pPr>
            <w:r w:rsidRPr="008B7958">
              <w:rPr>
                <w:rFonts w:eastAsiaTheme="minorEastAsia"/>
                <w:kern w:val="0"/>
                <w:sz w:val="24"/>
              </w:rPr>
              <w:t>SN/T 4085-2014</w:t>
            </w:r>
          </w:p>
        </w:tc>
        <w:tc>
          <w:tcPr>
            <w:tcW w:w="3383" w:type="dxa"/>
            <w:hideMark/>
          </w:tcPr>
          <w:p w14:paraId="7A8C015B" w14:textId="77777777" w:rsidR="00552437" w:rsidRPr="008B7958" w:rsidRDefault="00552437" w:rsidP="008B7958">
            <w:pPr>
              <w:widowControl/>
              <w:adjustRightInd w:val="0"/>
              <w:snapToGrid w:val="0"/>
              <w:jc w:val="left"/>
              <w:rPr>
                <w:rFonts w:eastAsiaTheme="minorEastAsia"/>
                <w:kern w:val="0"/>
                <w:sz w:val="24"/>
              </w:rPr>
            </w:pPr>
            <w:r w:rsidRPr="008B7958">
              <w:rPr>
                <w:rFonts w:eastAsiaTheme="minorEastAsia" w:hAnsiTheme="minorEastAsia"/>
                <w:kern w:val="0"/>
                <w:sz w:val="24"/>
              </w:rPr>
              <w:t>食品接触材料</w:t>
            </w:r>
            <w:r w:rsidRPr="008B7958">
              <w:rPr>
                <w:rFonts w:eastAsiaTheme="minorEastAsia"/>
                <w:kern w:val="0"/>
                <w:sz w:val="24"/>
              </w:rPr>
              <w:t xml:space="preserve"> </w:t>
            </w:r>
            <w:r w:rsidRPr="008B7958">
              <w:rPr>
                <w:rFonts w:eastAsiaTheme="minorEastAsia" w:hAnsiTheme="minorEastAsia"/>
                <w:kern w:val="0"/>
                <w:sz w:val="24"/>
              </w:rPr>
              <w:t>纸、再生纤维材料</w:t>
            </w:r>
            <w:r w:rsidRPr="008B7958">
              <w:rPr>
                <w:rFonts w:eastAsiaTheme="minorEastAsia"/>
                <w:kern w:val="0"/>
                <w:sz w:val="24"/>
              </w:rPr>
              <w:t xml:space="preserve"> 1,2-</w:t>
            </w:r>
            <w:r w:rsidRPr="008B7958">
              <w:rPr>
                <w:rFonts w:eastAsiaTheme="minorEastAsia" w:hAnsiTheme="minorEastAsia"/>
                <w:kern w:val="0"/>
                <w:sz w:val="24"/>
              </w:rPr>
              <w:t>苯并异噻唑啉</w:t>
            </w:r>
            <w:r w:rsidRPr="008B7958">
              <w:rPr>
                <w:rFonts w:eastAsiaTheme="minorEastAsia"/>
                <w:kern w:val="0"/>
                <w:sz w:val="24"/>
              </w:rPr>
              <w:t>-3-</w:t>
            </w:r>
            <w:r w:rsidRPr="008B7958">
              <w:rPr>
                <w:rFonts w:eastAsiaTheme="minorEastAsia" w:hAnsiTheme="minorEastAsia"/>
                <w:kern w:val="0"/>
                <w:sz w:val="24"/>
              </w:rPr>
              <w:t>酮、</w:t>
            </w:r>
            <w:r w:rsidRPr="008B7958">
              <w:rPr>
                <w:rFonts w:eastAsiaTheme="minorEastAsia"/>
                <w:kern w:val="0"/>
                <w:sz w:val="24"/>
              </w:rPr>
              <w:t>2-</w:t>
            </w:r>
            <w:r w:rsidRPr="008B7958">
              <w:rPr>
                <w:rFonts w:eastAsiaTheme="minorEastAsia" w:hAnsiTheme="minorEastAsia"/>
                <w:kern w:val="0"/>
                <w:sz w:val="24"/>
              </w:rPr>
              <w:t>甲基</w:t>
            </w:r>
            <w:r w:rsidRPr="008B7958">
              <w:rPr>
                <w:rFonts w:eastAsiaTheme="minorEastAsia"/>
                <w:kern w:val="0"/>
                <w:sz w:val="24"/>
              </w:rPr>
              <w:t>-4-</w:t>
            </w:r>
            <w:r w:rsidRPr="008B7958">
              <w:rPr>
                <w:rFonts w:eastAsiaTheme="minorEastAsia" w:hAnsiTheme="minorEastAsia"/>
                <w:kern w:val="0"/>
                <w:sz w:val="24"/>
              </w:rPr>
              <w:t>异噻唑啉</w:t>
            </w:r>
            <w:r w:rsidRPr="008B7958">
              <w:rPr>
                <w:rFonts w:eastAsiaTheme="minorEastAsia"/>
                <w:kern w:val="0"/>
                <w:sz w:val="24"/>
              </w:rPr>
              <w:t>-3-</w:t>
            </w:r>
            <w:r w:rsidRPr="008B7958">
              <w:rPr>
                <w:rFonts w:eastAsiaTheme="minorEastAsia" w:hAnsiTheme="minorEastAsia"/>
                <w:kern w:val="0"/>
                <w:sz w:val="24"/>
              </w:rPr>
              <w:t>酮、</w:t>
            </w:r>
            <w:r w:rsidRPr="008B7958">
              <w:rPr>
                <w:rFonts w:eastAsiaTheme="minorEastAsia"/>
                <w:kern w:val="0"/>
                <w:sz w:val="24"/>
              </w:rPr>
              <w:t>5-</w:t>
            </w:r>
            <w:r w:rsidRPr="008B7958">
              <w:rPr>
                <w:rFonts w:eastAsiaTheme="minorEastAsia" w:hAnsiTheme="minorEastAsia"/>
                <w:kern w:val="0"/>
                <w:sz w:val="24"/>
              </w:rPr>
              <w:t>氯代</w:t>
            </w:r>
            <w:r w:rsidRPr="008B7958">
              <w:rPr>
                <w:rFonts w:eastAsiaTheme="minorEastAsia"/>
                <w:kern w:val="0"/>
                <w:sz w:val="24"/>
              </w:rPr>
              <w:t>-2-</w:t>
            </w:r>
            <w:r w:rsidRPr="008B7958">
              <w:rPr>
                <w:rFonts w:eastAsiaTheme="minorEastAsia" w:hAnsiTheme="minorEastAsia"/>
                <w:kern w:val="0"/>
                <w:sz w:val="24"/>
              </w:rPr>
              <w:t>甲基</w:t>
            </w:r>
            <w:r w:rsidRPr="008B7958">
              <w:rPr>
                <w:rFonts w:eastAsiaTheme="minorEastAsia"/>
                <w:kern w:val="0"/>
                <w:sz w:val="24"/>
              </w:rPr>
              <w:t>-4-</w:t>
            </w:r>
            <w:r w:rsidRPr="008B7958">
              <w:rPr>
                <w:rFonts w:eastAsiaTheme="minorEastAsia" w:hAnsiTheme="minorEastAsia"/>
                <w:kern w:val="0"/>
                <w:sz w:val="24"/>
              </w:rPr>
              <w:t>异噻唑啉</w:t>
            </w:r>
            <w:r w:rsidRPr="008B7958">
              <w:rPr>
                <w:rFonts w:eastAsiaTheme="minorEastAsia"/>
                <w:kern w:val="0"/>
                <w:sz w:val="24"/>
              </w:rPr>
              <w:t>-3-</w:t>
            </w:r>
            <w:r w:rsidRPr="008B7958">
              <w:rPr>
                <w:rFonts w:eastAsiaTheme="minorEastAsia" w:hAnsiTheme="minorEastAsia"/>
                <w:kern w:val="0"/>
                <w:sz w:val="24"/>
              </w:rPr>
              <w:t>酮的测定</w:t>
            </w:r>
            <w:r w:rsidRPr="008B7958">
              <w:rPr>
                <w:rFonts w:eastAsiaTheme="minorEastAsia"/>
                <w:kern w:val="0"/>
                <w:sz w:val="24"/>
              </w:rPr>
              <w:t xml:space="preserve"> </w:t>
            </w:r>
            <w:r w:rsidRPr="008B7958">
              <w:rPr>
                <w:rFonts w:eastAsiaTheme="minorEastAsia" w:hAnsiTheme="minorEastAsia"/>
                <w:kern w:val="0"/>
                <w:sz w:val="24"/>
              </w:rPr>
              <w:t>高液相色谱法</w:t>
            </w:r>
          </w:p>
        </w:tc>
        <w:tc>
          <w:tcPr>
            <w:tcW w:w="1418" w:type="dxa"/>
            <w:hideMark/>
          </w:tcPr>
          <w:p w14:paraId="681D04E8" w14:textId="77777777" w:rsidR="00552437" w:rsidRPr="008B7958" w:rsidRDefault="00552437" w:rsidP="008B7958">
            <w:pPr>
              <w:widowControl/>
              <w:adjustRightInd w:val="0"/>
              <w:snapToGrid w:val="0"/>
              <w:jc w:val="left"/>
              <w:rPr>
                <w:rFonts w:eastAsiaTheme="minorEastAsia"/>
                <w:kern w:val="0"/>
                <w:sz w:val="24"/>
              </w:rPr>
            </w:pPr>
          </w:p>
        </w:tc>
        <w:tc>
          <w:tcPr>
            <w:tcW w:w="1326" w:type="dxa"/>
            <w:hideMark/>
          </w:tcPr>
          <w:p w14:paraId="3C522AFF" w14:textId="77777777" w:rsidR="00552437" w:rsidRPr="008B7958" w:rsidRDefault="00552437" w:rsidP="008B7958">
            <w:pPr>
              <w:widowControl/>
              <w:adjustRightInd w:val="0"/>
              <w:snapToGrid w:val="0"/>
              <w:jc w:val="left"/>
              <w:rPr>
                <w:rFonts w:eastAsiaTheme="minorEastAsia"/>
                <w:kern w:val="0"/>
                <w:sz w:val="24"/>
              </w:rPr>
            </w:pPr>
            <w:r w:rsidRPr="008B7958">
              <w:rPr>
                <w:rFonts w:eastAsiaTheme="minorEastAsia"/>
                <w:kern w:val="0"/>
                <w:sz w:val="24"/>
              </w:rPr>
              <w:t>2015/5/1</w:t>
            </w:r>
          </w:p>
        </w:tc>
      </w:tr>
      <w:tr w:rsidR="00552437" w:rsidRPr="008B7958" w14:paraId="7F177D6A" w14:textId="77777777" w:rsidTr="008B7958">
        <w:tc>
          <w:tcPr>
            <w:tcW w:w="534" w:type="dxa"/>
            <w:hideMark/>
          </w:tcPr>
          <w:p w14:paraId="6D17FDE9" w14:textId="77777777" w:rsidR="00552437" w:rsidRPr="008B7958" w:rsidRDefault="00552437" w:rsidP="008B7958">
            <w:pPr>
              <w:pStyle w:val="aff8"/>
              <w:widowControl/>
              <w:numPr>
                <w:ilvl w:val="0"/>
                <w:numId w:val="23"/>
              </w:numPr>
              <w:adjustRightInd w:val="0"/>
              <w:snapToGrid w:val="0"/>
              <w:ind w:left="0" w:firstLineChars="0" w:firstLine="0"/>
              <w:jc w:val="left"/>
              <w:rPr>
                <w:rFonts w:ascii="Times New Roman" w:eastAsiaTheme="minorEastAsia" w:hAnsi="Times New Roman"/>
                <w:kern w:val="0"/>
                <w:sz w:val="24"/>
                <w:szCs w:val="24"/>
              </w:rPr>
            </w:pPr>
          </w:p>
        </w:tc>
        <w:tc>
          <w:tcPr>
            <w:tcW w:w="1861" w:type="dxa"/>
            <w:hideMark/>
          </w:tcPr>
          <w:p w14:paraId="4C74D186" w14:textId="77777777" w:rsidR="00552437" w:rsidRPr="008B7958" w:rsidRDefault="00552437" w:rsidP="008B7958">
            <w:pPr>
              <w:widowControl/>
              <w:adjustRightInd w:val="0"/>
              <w:snapToGrid w:val="0"/>
              <w:jc w:val="left"/>
              <w:rPr>
                <w:rFonts w:eastAsiaTheme="minorEastAsia"/>
                <w:kern w:val="0"/>
                <w:sz w:val="24"/>
              </w:rPr>
            </w:pPr>
            <w:r w:rsidRPr="008B7958">
              <w:rPr>
                <w:rFonts w:eastAsiaTheme="minorEastAsia"/>
                <w:kern w:val="0"/>
                <w:sz w:val="24"/>
              </w:rPr>
              <w:t>GB 16740-2014</w:t>
            </w:r>
          </w:p>
        </w:tc>
        <w:tc>
          <w:tcPr>
            <w:tcW w:w="3383" w:type="dxa"/>
            <w:hideMark/>
          </w:tcPr>
          <w:p w14:paraId="3896E184" w14:textId="77777777" w:rsidR="00552437" w:rsidRPr="008B7958" w:rsidRDefault="00552437" w:rsidP="008B7958">
            <w:pPr>
              <w:widowControl/>
              <w:adjustRightInd w:val="0"/>
              <w:snapToGrid w:val="0"/>
              <w:jc w:val="left"/>
              <w:rPr>
                <w:rFonts w:eastAsiaTheme="minorEastAsia"/>
                <w:kern w:val="0"/>
                <w:sz w:val="24"/>
              </w:rPr>
            </w:pPr>
            <w:r w:rsidRPr="008B7958">
              <w:rPr>
                <w:rFonts w:eastAsiaTheme="minorEastAsia" w:hAnsiTheme="minorEastAsia"/>
                <w:kern w:val="0"/>
                <w:sz w:val="24"/>
              </w:rPr>
              <w:t>食品安全国家标准</w:t>
            </w:r>
            <w:r w:rsidRPr="008B7958">
              <w:rPr>
                <w:rFonts w:eastAsiaTheme="minorEastAsia"/>
                <w:kern w:val="0"/>
                <w:sz w:val="24"/>
              </w:rPr>
              <w:t xml:space="preserve"> </w:t>
            </w:r>
            <w:r w:rsidRPr="008B7958">
              <w:rPr>
                <w:rFonts w:eastAsiaTheme="minorEastAsia" w:hAnsiTheme="minorEastAsia"/>
                <w:kern w:val="0"/>
                <w:sz w:val="24"/>
              </w:rPr>
              <w:t>保健食品</w:t>
            </w:r>
          </w:p>
        </w:tc>
        <w:tc>
          <w:tcPr>
            <w:tcW w:w="1418" w:type="dxa"/>
            <w:hideMark/>
          </w:tcPr>
          <w:p w14:paraId="0F5644A5" w14:textId="77777777" w:rsidR="00552437" w:rsidRPr="008B7958" w:rsidRDefault="00552437" w:rsidP="008B7958">
            <w:pPr>
              <w:widowControl/>
              <w:adjustRightInd w:val="0"/>
              <w:snapToGrid w:val="0"/>
              <w:jc w:val="left"/>
              <w:rPr>
                <w:rFonts w:eastAsiaTheme="minorEastAsia"/>
                <w:kern w:val="0"/>
                <w:sz w:val="24"/>
              </w:rPr>
            </w:pPr>
            <w:r w:rsidRPr="008B7958">
              <w:rPr>
                <w:rFonts w:eastAsiaTheme="minorEastAsia"/>
                <w:kern w:val="0"/>
                <w:sz w:val="24"/>
              </w:rPr>
              <w:t>GB 16740-1997</w:t>
            </w:r>
          </w:p>
        </w:tc>
        <w:tc>
          <w:tcPr>
            <w:tcW w:w="1326" w:type="dxa"/>
            <w:hideMark/>
          </w:tcPr>
          <w:p w14:paraId="7B94308D" w14:textId="77777777" w:rsidR="00552437" w:rsidRPr="008B7958" w:rsidRDefault="00552437" w:rsidP="008B7958">
            <w:pPr>
              <w:widowControl/>
              <w:adjustRightInd w:val="0"/>
              <w:snapToGrid w:val="0"/>
              <w:jc w:val="left"/>
              <w:rPr>
                <w:rFonts w:eastAsiaTheme="minorEastAsia"/>
                <w:kern w:val="0"/>
                <w:sz w:val="24"/>
              </w:rPr>
            </w:pPr>
            <w:r w:rsidRPr="008B7958">
              <w:rPr>
                <w:rFonts w:eastAsiaTheme="minorEastAsia"/>
                <w:kern w:val="0"/>
                <w:sz w:val="24"/>
              </w:rPr>
              <w:t>2015/5/24</w:t>
            </w:r>
          </w:p>
        </w:tc>
      </w:tr>
      <w:tr w:rsidR="00552437" w:rsidRPr="008B7958" w14:paraId="4CE63A05" w14:textId="77777777" w:rsidTr="008B7958">
        <w:tc>
          <w:tcPr>
            <w:tcW w:w="534" w:type="dxa"/>
            <w:hideMark/>
          </w:tcPr>
          <w:p w14:paraId="433356CD" w14:textId="77777777" w:rsidR="00552437" w:rsidRPr="008B7958" w:rsidRDefault="00552437" w:rsidP="008B7958">
            <w:pPr>
              <w:pStyle w:val="aff8"/>
              <w:widowControl/>
              <w:numPr>
                <w:ilvl w:val="0"/>
                <w:numId w:val="23"/>
              </w:numPr>
              <w:adjustRightInd w:val="0"/>
              <w:snapToGrid w:val="0"/>
              <w:ind w:left="0" w:firstLineChars="0" w:firstLine="0"/>
              <w:jc w:val="left"/>
              <w:rPr>
                <w:rFonts w:ascii="Times New Roman" w:eastAsiaTheme="minorEastAsia" w:hAnsi="Times New Roman"/>
                <w:kern w:val="0"/>
                <w:sz w:val="24"/>
                <w:szCs w:val="24"/>
              </w:rPr>
            </w:pPr>
          </w:p>
        </w:tc>
        <w:tc>
          <w:tcPr>
            <w:tcW w:w="1861" w:type="dxa"/>
            <w:hideMark/>
          </w:tcPr>
          <w:p w14:paraId="2395C3BA" w14:textId="77777777" w:rsidR="00552437" w:rsidRPr="008B7958" w:rsidRDefault="00552437" w:rsidP="008B7958">
            <w:pPr>
              <w:widowControl/>
              <w:adjustRightInd w:val="0"/>
              <w:snapToGrid w:val="0"/>
              <w:jc w:val="left"/>
              <w:rPr>
                <w:rFonts w:eastAsiaTheme="minorEastAsia"/>
                <w:kern w:val="0"/>
                <w:sz w:val="24"/>
              </w:rPr>
            </w:pPr>
            <w:r w:rsidRPr="008B7958">
              <w:rPr>
                <w:rFonts w:eastAsiaTheme="minorEastAsia"/>
                <w:kern w:val="0"/>
                <w:sz w:val="24"/>
              </w:rPr>
              <w:t>GB 31621-2014</w:t>
            </w:r>
          </w:p>
        </w:tc>
        <w:tc>
          <w:tcPr>
            <w:tcW w:w="3383" w:type="dxa"/>
            <w:hideMark/>
          </w:tcPr>
          <w:p w14:paraId="43827476" w14:textId="77777777" w:rsidR="00552437" w:rsidRPr="008B7958" w:rsidRDefault="00552437" w:rsidP="008B7958">
            <w:pPr>
              <w:widowControl/>
              <w:adjustRightInd w:val="0"/>
              <w:snapToGrid w:val="0"/>
              <w:jc w:val="left"/>
              <w:rPr>
                <w:rFonts w:eastAsiaTheme="minorEastAsia"/>
                <w:kern w:val="0"/>
                <w:sz w:val="24"/>
              </w:rPr>
            </w:pPr>
            <w:r w:rsidRPr="008B7958">
              <w:rPr>
                <w:rFonts w:eastAsiaTheme="minorEastAsia" w:hAnsiTheme="minorEastAsia"/>
                <w:kern w:val="0"/>
                <w:sz w:val="24"/>
              </w:rPr>
              <w:t>食品安全国家标准</w:t>
            </w:r>
            <w:r w:rsidRPr="008B7958">
              <w:rPr>
                <w:rFonts w:eastAsiaTheme="minorEastAsia"/>
                <w:kern w:val="0"/>
                <w:sz w:val="24"/>
              </w:rPr>
              <w:t xml:space="preserve"> </w:t>
            </w:r>
            <w:r w:rsidRPr="008B7958">
              <w:rPr>
                <w:rFonts w:eastAsiaTheme="minorEastAsia" w:hAnsiTheme="minorEastAsia"/>
                <w:kern w:val="0"/>
                <w:sz w:val="24"/>
              </w:rPr>
              <w:t>食品经营过程卫生规范</w:t>
            </w:r>
          </w:p>
        </w:tc>
        <w:tc>
          <w:tcPr>
            <w:tcW w:w="1418" w:type="dxa"/>
            <w:hideMark/>
          </w:tcPr>
          <w:p w14:paraId="7EBAAE0D" w14:textId="77777777" w:rsidR="00552437" w:rsidRPr="008B7958" w:rsidRDefault="00552437" w:rsidP="008B7958">
            <w:pPr>
              <w:widowControl/>
              <w:adjustRightInd w:val="0"/>
              <w:snapToGrid w:val="0"/>
              <w:jc w:val="left"/>
              <w:rPr>
                <w:rFonts w:eastAsiaTheme="minorEastAsia"/>
                <w:kern w:val="0"/>
                <w:sz w:val="24"/>
              </w:rPr>
            </w:pPr>
          </w:p>
        </w:tc>
        <w:tc>
          <w:tcPr>
            <w:tcW w:w="1326" w:type="dxa"/>
            <w:hideMark/>
          </w:tcPr>
          <w:p w14:paraId="5AB42B19" w14:textId="77777777" w:rsidR="00552437" w:rsidRPr="008B7958" w:rsidRDefault="00552437" w:rsidP="008B7958">
            <w:pPr>
              <w:widowControl/>
              <w:adjustRightInd w:val="0"/>
              <w:snapToGrid w:val="0"/>
              <w:jc w:val="left"/>
              <w:rPr>
                <w:rFonts w:eastAsiaTheme="minorEastAsia"/>
                <w:kern w:val="0"/>
                <w:sz w:val="24"/>
              </w:rPr>
            </w:pPr>
            <w:r w:rsidRPr="008B7958">
              <w:rPr>
                <w:rFonts w:eastAsiaTheme="minorEastAsia"/>
                <w:kern w:val="0"/>
                <w:sz w:val="24"/>
              </w:rPr>
              <w:t>2015/5/24</w:t>
            </w:r>
          </w:p>
        </w:tc>
      </w:tr>
      <w:tr w:rsidR="00552437" w:rsidRPr="008B7958" w14:paraId="4F9F429E" w14:textId="77777777" w:rsidTr="008B7958">
        <w:tc>
          <w:tcPr>
            <w:tcW w:w="534" w:type="dxa"/>
            <w:hideMark/>
          </w:tcPr>
          <w:p w14:paraId="374CA6C9" w14:textId="77777777" w:rsidR="00552437" w:rsidRPr="008B7958" w:rsidRDefault="00552437" w:rsidP="008B7958">
            <w:pPr>
              <w:pStyle w:val="aff8"/>
              <w:widowControl/>
              <w:numPr>
                <w:ilvl w:val="0"/>
                <w:numId w:val="23"/>
              </w:numPr>
              <w:adjustRightInd w:val="0"/>
              <w:snapToGrid w:val="0"/>
              <w:ind w:left="0" w:firstLineChars="0" w:firstLine="0"/>
              <w:jc w:val="left"/>
              <w:rPr>
                <w:rFonts w:ascii="Times New Roman" w:eastAsiaTheme="minorEastAsia" w:hAnsi="Times New Roman"/>
                <w:kern w:val="0"/>
                <w:sz w:val="24"/>
                <w:szCs w:val="24"/>
              </w:rPr>
            </w:pPr>
          </w:p>
        </w:tc>
        <w:tc>
          <w:tcPr>
            <w:tcW w:w="1861" w:type="dxa"/>
            <w:hideMark/>
          </w:tcPr>
          <w:p w14:paraId="12A7461D" w14:textId="77777777" w:rsidR="00552437" w:rsidRPr="008B7958" w:rsidRDefault="00552437" w:rsidP="008B7958">
            <w:pPr>
              <w:widowControl/>
              <w:adjustRightInd w:val="0"/>
              <w:snapToGrid w:val="0"/>
              <w:jc w:val="left"/>
              <w:rPr>
                <w:rFonts w:eastAsiaTheme="minorEastAsia"/>
                <w:kern w:val="0"/>
                <w:sz w:val="24"/>
              </w:rPr>
            </w:pPr>
            <w:r w:rsidRPr="008B7958">
              <w:rPr>
                <w:rFonts w:eastAsiaTheme="minorEastAsia"/>
                <w:kern w:val="0"/>
                <w:sz w:val="24"/>
              </w:rPr>
              <w:t>GB/T 30642-2014</w:t>
            </w:r>
          </w:p>
        </w:tc>
        <w:tc>
          <w:tcPr>
            <w:tcW w:w="3383" w:type="dxa"/>
            <w:hideMark/>
          </w:tcPr>
          <w:p w14:paraId="363978E3" w14:textId="77777777" w:rsidR="00552437" w:rsidRPr="008B7958" w:rsidRDefault="00552437" w:rsidP="008B7958">
            <w:pPr>
              <w:widowControl/>
              <w:adjustRightInd w:val="0"/>
              <w:snapToGrid w:val="0"/>
              <w:jc w:val="left"/>
              <w:rPr>
                <w:rFonts w:eastAsiaTheme="minorEastAsia"/>
                <w:kern w:val="0"/>
                <w:sz w:val="24"/>
              </w:rPr>
            </w:pPr>
            <w:r w:rsidRPr="008B7958">
              <w:rPr>
                <w:rFonts w:eastAsiaTheme="minorEastAsia" w:hAnsiTheme="minorEastAsia"/>
                <w:kern w:val="0"/>
                <w:sz w:val="24"/>
              </w:rPr>
              <w:t>食品抽样检验通用导则</w:t>
            </w:r>
          </w:p>
        </w:tc>
        <w:tc>
          <w:tcPr>
            <w:tcW w:w="1418" w:type="dxa"/>
            <w:hideMark/>
          </w:tcPr>
          <w:p w14:paraId="55DF78B3" w14:textId="77777777" w:rsidR="00552437" w:rsidRPr="008B7958" w:rsidRDefault="00552437" w:rsidP="008B7958">
            <w:pPr>
              <w:widowControl/>
              <w:adjustRightInd w:val="0"/>
              <w:snapToGrid w:val="0"/>
              <w:jc w:val="left"/>
              <w:rPr>
                <w:rFonts w:eastAsiaTheme="minorEastAsia"/>
                <w:kern w:val="0"/>
                <w:sz w:val="24"/>
              </w:rPr>
            </w:pPr>
          </w:p>
        </w:tc>
        <w:tc>
          <w:tcPr>
            <w:tcW w:w="1326" w:type="dxa"/>
            <w:hideMark/>
          </w:tcPr>
          <w:p w14:paraId="79265BDE" w14:textId="77777777" w:rsidR="00552437" w:rsidRPr="008B7958" w:rsidRDefault="00552437" w:rsidP="008B7958">
            <w:pPr>
              <w:widowControl/>
              <w:adjustRightInd w:val="0"/>
              <w:snapToGrid w:val="0"/>
              <w:jc w:val="left"/>
              <w:rPr>
                <w:rFonts w:eastAsiaTheme="minorEastAsia"/>
                <w:kern w:val="0"/>
                <w:sz w:val="24"/>
              </w:rPr>
            </w:pPr>
            <w:r w:rsidRPr="008B7958">
              <w:rPr>
                <w:rFonts w:eastAsiaTheme="minorEastAsia"/>
                <w:kern w:val="0"/>
                <w:sz w:val="24"/>
              </w:rPr>
              <w:t>2015/5/1</w:t>
            </w:r>
          </w:p>
        </w:tc>
      </w:tr>
    </w:tbl>
    <w:p w14:paraId="2BCB81B0" w14:textId="77777777" w:rsidR="006953A1" w:rsidRDefault="006953A1" w:rsidP="006953A1">
      <w:pPr>
        <w:spacing w:line="360" w:lineRule="auto"/>
        <w:ind w:firstLineChars="200" w:firstLine="480"/>
        <w:rPr>
          <w:sz w:val="24"/>
        </w:rPr>
      </w:pPr>
    </w:p>
    <w:p w14:paraId="393B120F" w14:textId="77777777" w:rsidR="003B612C" w:rsidRPr="003B612C" w:rsidRDefault="003B612C" w:rsidP="004D189E">
      <w:pPr>
        <w:pStyle w:val="3"/>
        <w:pBdr>
          <w:bottom w:val="single" w:sz="6" w:space="8" w:color="E7E7EB"/>
        </w:pBdr>
        <w:spacing w:beforeLines="150" w:before="468" w:after="0" w:line="360" w:lineRule="auto"/>
        <w:rPr>
          <w:rFonts w:ascii="Helvetica" w:hAnsi="Helvetica"/>
          <w:bCs w:val="0"/>
          <w:color w:val="000000"/>
          <w:sz w:val="24"/>
          <w:szCs w:val="24"/>
        </w:rPr>
      </w:pPr>
      <w:bookmarkStart w:id="33" w:name="_Toc418865074"/>
      <w:r w:rsidRPr="003B612C">
        <w:rPr>
          <w:rFonts w:ascii="Helvetica" w:hAnsi="Helvetica"/>
          <w:bCs w:val="0"/>
          <w:color w:val="000000"/>
          <w:sz w:val="24"/>
          <w:szCs w:val="24"/>
        </w:rPr>
        <w:t>国务院印发水污染防治行动计划，专项整治氮肥、农副食品加工、原料药制造、农药等十大重点行业</w:t>
      </w:r>
      <w:bookmarkEnd w:id="33"/>
    </w:p>
    <w:p w14:paraId="2A308A1D" w14:textId="77777777" w:rsidR="003B612C" w:rsidRDefault="003B612C" w:rsidP="003B612C">
      <w:pPr>
        <w:spacing w:line="360" w:lineRule="auto"/>
        <w:ind w:firstLineChars="200" w:firstLine="480"/>
        <w:rPr>
          <w:sz w:val="24"/>
        </w:rPr>
      </w:pPr>
      <w:r w:rsidRPr="003B612C">
        <w:rPr>
          <w:rFonts w:hint="eastAsia"/>
          <w:sz w:val="24"/>
        </w:rPr>
        <w:t>4</w:t>
      </w:r>
      <w:r w:rsidRPr="003B612C">
        <w:rPr>
          <w:rFonts w:hint="eastAsia"/>
          <w:sz w:val="24"/>
        </w:rPr>
        <w:t>月</w:t>
      </w:r>
      <w:r w:rsidRPr="003B612C">
        <w:rPr>
          <w:rFonts w:hint="eastAsia"/>
          <w:sz w:val="24"/>
        </w:rPr>
        <w:t>2</w:t>
      </w:r>
      <w:r w:rsidRPr="003B612C">
        <w:rPr>
          <w:rFonts w:hint="eastAsia"/>
          <w:sz w:val="24"/>
        </w:rPr>
        <w:t>日，国务院发布“关于印发水污染防治行动计划的通知</w:t>
      </w:r>
      <w:r>
        <w:rPr>
          <w:rFonts w:hint="eastAsia"/>
          <w:sz w:val="24"/>
        </w:rPr>
        <w:t xml:space="preserve"> </w:t>
      </w:r>
      <w:r w:rsidRPr="003B612C">
        <w:rPr>
          <w:rFonts w:hint="eastAsia"/>
          <w:sz w:val="24"/>
        </w:rPr>
        <w:t>国发〔</w:t>
      </w:r>
      <w:r w:rsidRPr="003B612C">
        <w:rPr>
          <w:rFonts w:hint="eastAsia"/>
          <w:sz w:val="24"/>
        </w:rPr>
        <w:t>2015</w:t>
      </w:r>
      <w:r w:rsidRPr="003B612C">
        <w:rPr>
          <w:rFonts w:hint="eastAsia"/>
          <w:sz w:val="24"/>
        </w:rPr>
        <w:t>〕</w:t>
      </w:r>
      <w:r w:rsidRPr="003B612C">
        <w:rPr>
          <w:rFonts w:hint="eastAsia"/>
          <w:sz w:val="24"/>
        </w:rPr>
        <w:t>17</w:t>
      </w:r>
      <w:r w:rsidRPr="003B612C">
        <w:rPr>
          <w:rFonts w:hint="eastAsia"/>
          <w:sz w:val="24"/>
        </w:rPr>
        <w:t>号”</w:t>
      </w:r>
      <w:r>
        <w:rPr>
          <w:rFonts w:hint="eastAsia"/>
          <w:sz w:val="24"/>
        </w:rPr>
        <w:t>。</w:t>
      </w:r>
    </w:p>
    <w:p w14:paraId="232F4B03" w14:textId="77777777" w:rsidR="003B612C" w:rsidRDefault="003B612C" w:rsidP="003B612C">
      <w:pPr>
        <w:spacing w:line="360" w:lineRule="auto"/>
        <w:ind w:firstLineChars="200" w:firstLine="480"/>
        <w:rPr>
          <w:sz w:val="24"/>
        </w:rPr>
      </w:pPr>
      <w:r w:rsidRPr="003B612C">
        <w:rPr>
          <w:rFonts w:hint="eastAsia"/>
          <w:sz w:val="24"/>
        </w:rPr>
        <w:t>通知要求</w:t>
      </w:r>
      <w:r w:rsidRPr="003B612C">
        <w:rPr>
          <w:sz w:val="24"/>
        </w:rPr>
        <w:t>到</w:t>
      </w:r>
      <w:r w:rsidRPr="003B612C">
        <w:rPr>
          <w:sz w:val="24"/>
        </w:rPr>
        <w:t>2020</w:t>
      </w:r>
      <w:r w:rsidRPr="003B612C">
        <w:rPr>
          <w:sz w:val="24"/>
        </w:rPr>
        <w:t>年，全国水环境质量得到阶段性改善，污染严重水体较大幅度减少，饮用水安全保障水平持续提升，地下水超采得到严格控制，地下水污染加剧趋势得到初步遏制，近岸海域环境质量稳中趋好，京津冀、长三角、珠三角等区域水生态环境状况有所好转。到</w:t>
      </w:r>
      <w:r w:rsidRPr="003B612C">
        <w:rPr>
          <w:sz w:val="24"/>
        </w:rPr>
        <w:t>2030</w:t>
      </w:r>
      <w:r w:rsidRPr="003B612C">
        <w:rPr>
          <w:sz w:val="24"/>
        </w:rPr>
        <w:t>年，力争全国水环境质量总体改善，水生态系统功能初步恢复。到本世纪中叶，生态环境质量全面改善，生态系统实现良性循环。</w:t>
      </w:r>
    </w:p>
    <w:p w14:paraId="685D68B6" w14:textId="77777777" w:rsidR="003B612C" w:rsidRDefault="003B612C" w:rsidP="003B612C">
      <w:pPr>
        <w:spacing w:line="360" w:lineRule="auto"/>
        <w:ind w:firstLineChars="200" w:firstLine="480"/>
        <w:rPr>
          <w:sz w:val="24"/>
        </w:rPr>
      </w:pPr>
      <w:r w:rsidRPr="003B612C">
        <w:rPr>
          <w:rFonts w:hint="eastAsia"/>
          <w:sz w:val="24"/>
        </w:rPr>
        <w:t>主要指标包括</w:t>
      </w:r>
      <w:r w:rsidRPr="003B612C">
        <w:rPr>
          <w:sz w:val="24"/>
        </w:rPr>
        <w:t>：到</w:t>
      </w:r>
      <w:r w:rsidRPr="003B612C">
        <w:rPr>
          <w:sz w:val="24"/>
        </w:rPr>
        <w:t>2020</w:t>
      </w:r>
      <w:r w:rsidRPr="003B612C">
        <w:rPr>
          <w:sz w:val="24"/>
        </w:rPr>
        <w:t>年，长江、黄河、珠江、松花江、淮河、海河、辽河等七大重点流域水质优良（达到或优于</w:t>
      </w:r>
      <w:r w:rsidRPr="003B612C">
        <w:rPr>
          <w:rFonts w:hint="eastAsia"/>
          <w:sz w:val="24"/>
        </w:rPr>
        <w:t>Ⅲ</w:t>
      </w:r>
      <w:r w:rsidRPr="003B612C">
        <w:rPr>
          <w:sz w:val="24"/>
        </w:rPr>
        <w:t>类）比例总体达到</w:t>
      </w:r>
      <w:r w:rsidRPr="003B612C">
        <w:rPr>
          <w:sz w:val="24"/>
        </w:rPr>
        <w:t>70%</w:t>
      </w:r>
      <w:r w:rsidRPr="003B612C">
        <w:rPr>
          <w:sz w:val="24"/>
        </w:rPr>
        <w:t>以上，地级及以上城市建成区黑臭水体均控制在</w:t>
      </w:r>
      <w:r w:rsidRPr="003B612C">
        <w:rPr>
          <w:sz w:val="24"/>
        </w:rPr>
        <w:t>10%</w:t>
      </w:r>
      <w:r w:rsidRPr="003B612C">
        <w:rPr>
          <w:sz w:val="24"/>
        </w:rPr>
        <w:t>以内，地级及以上城市集中式饮用水</w:t>
      </w:r>
      <w:r w:rsidRPr="003B612C">
        <w:rPr>
          <w:sz w:val="24"/>
        </w:rPr>
        <w:lastRenderedPageBreak/>
        <w:t>水源水质达到或优于</w:t>
      </w:r>
      <w:r w:rsidRPr="003B612C">
        <w:rPr>
          <w:rFonts w:hint="eastAsia"/>
          <w:sz w:val="24"/>
        </w:rPr>
        <w:t>Ⅲ</w:t>
      </w:r>
      <w:r w:rsidRPr="003B612C">
        <w:rPr>
          <w:sz w:val="24"/>
        </w:rPr>
        <w:t>类比例总体高于</w:t>
      </w:r>
      <w:r w:rsidRPr="003B612C">
        <w:rPr>
          <w:sz w:val="24"/>
        </w:rPr>
        <w:t>93%</w:t>
      </w:r>
      <w:r w:rsidRPr="003B612C">
        <w:rPr>
          <w:sz w:val="24"/>
        </w:rPr>
        <w:t>，全国地下水质量极差的比例控制在</w:t>
      </w:r>
      <w:r w:rsidRPr="003B612C">
        <w:rPr>
          <w:sz w:val="24"/>
        </w:rPr>
        <w:t>15%</w:t>
      </w:r>
      <w:r w:rsidRPr="003B612C">
        <w:rPr>
          <w:sz w:val="24"/>
        </w:rPr>
        <w:t>左右，近岸海域水质优良（一、二类）比例达到</w:t>
      </w:r>
      <w:r w:rsidRPr="003B612C">
        <w:rPr>
          <w:sz w:val="24"/>
        </w:rPr>
        <w:t>70%</w:t>
      </w:r>
      <w:r w:rsidRPr="003B612C">
        <w:rPr>
          <w:sz w:val="24"/>
        </w:rPr>
        <w:t>左右。京津冀区域丧失使用功能（劣于</w:t>
      </w:r>
      <w:r w:rsidRPr="003B612C">
        <w:rPr>
          <w:sz w:val="24"/>
        </w:rPr>
        <w:t>V</w:t>
      </w:r>
      <w:r w:rsidRPr="003B612C">
        <w:rPr>
          <w:sz w:val="24"/>
        </w:rPr>
        <w:t>类）的水体断面比例下降</w:t>
      </w:r>
      <w:r w:rsidRPr="003B612C">
        <w:rPr>
          <w:sz w:val="24"/>
        </w:rPr>
        <w:t>15</w:t>
      </w:r>
      <w:r w:rsidRPr="003B612C">
        <w:rPr>
          <w:sz w:val="24"/>
        </w:rPr>
        <w:t>个百分点左右，长三角、珠三角区域力争消除丧失使用功能的水体。</w:t>
      </w:r>
    </w:p>
    <w:p w14:paraId="6286F7EA" w14:textId="77777777" w:rsidR="003B612C" w:rsidRPr="003B612C" w:rsidRDefault="003B612C" w:rsidP="003B612C">
      <w:pPr>
        <w:spacing w:line="360" w:lineRule="auto"/>
        <w:ind w:firstLineChars="200" w:firstLine="480"/>
        <w:rPr>
          <w:sz w:val="24"/>
        </w:rPr>
      </w:pPr>
      <w:r w:rsidRPr="003B612C">
        <w:rPr>
          <w:sz w:val="24"/>
        </w:rPr>
        <w:t>到</w:t>
      </w:r>
      <w:r w:rsidRPr="003B612C">
        <w:rPr>
          <w:sz w:val="24"/>
        </w:rPr>
        <w:t>2030</w:t>
      </w:r>
      <w:r w:rsidRPr="003B612C">
        <w:rPr>
          <w:sz w:val="24"/>
        </w:rPr>
        <w:t>年，全国七大重点流域水质优良比例总体达到</w:t>
      </w:r>
      <w:r w:rsidRPr="003B612C">
        <w:rPr>
          <w:sz w:val="24"/>
        </w:rPr>
        <w:t>75%</w:t>
      </w:r>
      <w:r w:rsidRPr="003B612C">
        <w:rPr>
          <w:sz w:val="24"/>
        </w:rPr>
        <w:t>以上，城市建成区黑臭水体总体得到消除，城市集中式饮用水水源水质达到或优于</w:t>
      </w:r>
      <w:r w:rsidRPr="003B612C">
        <w:rPr>
          <w:rFonts w:hint="eastAsia"/>
          <w:sz w:val="24"/>
        </w:rPr>
        <w:t>Ⅲ</w:t>
      </w:r>
      <w:r w:rsidRPr="003B612C">
        <w:rPr>
          <w:sz w:val="24"/>
        </w:rPr>
        <w:t>类比例总体为</w:t>
      </w:r>
      <w:r w:rsidRPr="003B612C">
        <w:rPr>
          <w:sz w:val="24"/>
        </w:rPr>
        <w:t>95%</w:t>
      </w:r>
      <w:r w:rsidRPr="003B612C">
        <w:rPr>
          <w:sz w:val="24"/>
        </w:rPr>
        <w:t>左右。</w:t>
      </w:r>
    </w:p>
    <w:p w14:paraId="6EE1B820" w14:textId="77777777" w:rsidR="003B612C" w:rsidRDefault="003B612C" w:rsidP="003B612C">
      <w:pPr>
        <w:spacing w:line="360" w:lineRule="auto"/>
        <w:ind w:firstLineChars="200" w:firstLine="480"/>
        <w:rPr>
          <w:sz w:val="24"/>
        </w:rPr>
      </w:pPr>
      <w:r w:rsidRPr="003B612C">
        <w:rPr>
          <w:rFonts w:hint="eastAsia"/>
          <w:sz w:val="24"/>
        </w:rPr>
        <w:t>为达</w:t>
      </w:r>
      <w:r w:rsidRPr="00432AD8">
        <w:rPr>
          <w:rFonts w:hint="eastAsia"/>
          <w:sz w:val="24"/>
        </w:rPr>
        <w:t>到目的，通知要求</w:t>
      </w:r>
      <w:r w:rsidRPr="00432AD8">
        <w:rPr>
          <w:rFonts w:hint="eastAsia"/>
          <w:bCs/>
          <w:sz w:val="24"/>
        </w:rPr>
        <w:t>全面控制污染物排放</w:t>
      </w:r>
      <w:r w:rsidR="00432AD8">
        <w:rPr>
          <w:rFonts w:hint="eastAsia"/>
          <w:bCs/>
          <w:sz w:val="24"/>
        </w:rPr>
        <w:t>，</w:t>
      </w:r>
      <w:r w:rsidRPr="00432AD8">
        <w:rPr>
          <w:rFonts w:hint="eastAsia"/>
          <w:sz w:val="24"/>
        </w:rPr>
        <w:t>狠抓工业污染防治。</w:t>
      </w:r>
      <w:r w:rsidRPr="00432AD8">
        <w:rPr>
          <w:sz w:val="24"/>
        </w:rPr>
        <w:t>专项整治十大重点行业。制定造纸、焦化、氮肥、有色金属、印染、农副食品加工、原料药制造、制革、农药、电镀等行</w:t>
      </w:r>
      <w:r w:rsidRPr="003B612C">
        <w:rPr>
          <w:sz w:val="24"/>
        </w:rPr>
        <w:t>业</w:t>
      </w:r>
      <w:r w:rsidR="00432AD8">
        <w:rPr>
          <w:rFonts w:hint="eastAsia"/>
          <w:sz w:val="24"/>
        </w:rPr>
        <w:t>需要制定</w:t>
      </w:r>
      <w:r w:rsidRPr="003B612C">
        <w:rPr>
          <w:sz w:val="24"/>
        </w:rPr>
        <w:t>专项治理方案，实施清洁化改造</w:t>
      </w:r>
      <w:r>
        <w:rPr>
          <w:rFonts w:hint="eastAsia"/>
          <w:sz w:val="24"/>
        </w:rPr>
        <w:t>；要求</w:t>
      </w:r>
      <w:r w:rsidRPr="003B612C">
        <w:rPr>
          <w:rFonts w:hint="eastAsia"/>
          <w:sz w:val="24"/>
        </w:rPr>
        <w:t>强化城镇生活污染治理</w:t>
      </w:r>
      <w:r w:rsidR="00D0471C">
        <w:rPr>
          <w:rFonts w:hint="eastAsia"/>
          <w:sz w:val="24"/>
        </w:rPr>
        <w:t>，</w:t>
      </w:r>
      <w:r w:rsidRPr="003B612C">
        <w:rPr>
          <w:sz w:val="24"/>
        </w:rPr>
        <w:t>加快城镇污水处理设施建设与改造</w:t>
      </w:r>
      <w:r w:rsidR="00D0471C">
        <w:rPr>
          <w:rFonts w:hint="eastAsia"/>
          <w:sz w:val="24"/>
        </w:rPr>
        <w:t>；</w:t>
      </w:r>
      <w:r w:rsidRPr="003B612C">
        <w:rPr>
          <w:rFonts w:hint="eastAsia"/>
          <w:sz w:val="24"/>
        </w:rPr>
        <w:t>推进农业农村污染防治</w:t>
      </w:r>
      <w:r w:rsidR="00D0471C">
        <w:rPr>
          <w:rFonts w:hint="eastAsia"/>
          <w:sz w:val="24"/>
        </w:rPr>
        <w:t>，</w:t>
      </w:r>
      <w:r w:rsidRPr="003B612C">
        <w:rPr>
          <w:sz w:val="24"/>
        </w:rPr>
        <w:t>防治畜禽养殖污染</w:t>
      </w:r>
      <w:r w:rsidR="00D0471C">
        <w:rPr>
          <w:rFonts w:hint="eastAsia"/>
          <w:sz w:val="24"/>
        </w:rPr>
        <w:t>；</w:t>
      </w:r>
      <w:r w:rsidRPr="003B612C">
        <w:rPr>
          <w:rFonts w:hint="eastAsia"/>
          <w:sz w:val="24"/>
        </w:rPr>
        <w:t>加强船舶港口污染控制</w:t>
      </w:r>
      <w:r w:rsidR="00D0471C">
        <w:rPr>
          <w:rFonts w:hint="eastAsia"/>
          <w:sz w:val="24"/>
        </w:rPr>
        <w:t>，</w:t>
      </w:r>
      <w:r w:rsidRPr="003B612C">
        <w:rPr>
          <w:sz w:val="24"/>
        </w:rPr>
        <w:t>积极治理船舶污染</w:t>
      </w:r>
      <w:r w:rsidR="00D0471C">
        <w:rPr>
          <w:rFonts w:hint="eastAsia"/>
          <w:sz w:val="24"/>
        </w:rPr>
        <w:t>；</w:t>
      </w:r>
      <w:r w:rsidRPr="003B612C">
        <w:rPr>
          <w:rFonts w:hint="eastAsia"/>
          <w:sz w:val="24"/>
        </w:rPr>
        <w:t>控制用水总量、提高用水效率</w:t>
      </w:r>
      <w:r w:rsidR="00D0471C">
        <w:rPr>
          <w:rFonts w:hint="eastAsia"/>
          <w:sz w:val="24"/>
        </w:rPr>
        <w:t>。</w:t>
      </w:r>
    </w:p>
    <w:p w14:paraId="6461A7F2" w14:textId="77777777" w:rsidR="00AB1824" w:rsidRPr="00AB1824" w:rsidRDefault="00AB1824" w:rsidP="004D189E">
      <w:pPr>
        <w:pStyle w:val="3"/>
        <w:pBdr>
          <w:bottom w:val="single" w:sz="6" w:space="8" w:color="E7E7EB"/>
        </w:pBdr>
        <w:spacing w:beforeLines="150" w:before="468" w:after="0" w:line="360" w:lineRule="auto"/>
        <w:rPr>
          <w:rFonts w:ascii="Helvetica" w:hAnsi="Helvetica"/>
          <w:bCs w:val="0"/>
          <w:color w:val="000000"/>
          <w:sz w:val="24"/>
          <w:szCs w:val="24"/>
        </w:rPr>
      </w:pPr>
      <w:bookmarkStart w:id="34" w:name="_Toc418865075"/>
      <w:r w:rsidRPr="00AB1824">
        <w:rPr>
          <w:rFonts w:ascii="Helvetica" w:hAnsi="Helvetica"/>
          <w:bCs w:val="0"/>
          <w:color w:val="000000"/>
          <w:sz w:val="24"/>
          <w:szCs w:val="24"/>
        </w:rPr>
        <w:t>北京</w:t>
      </w:r>
      <w:r w:rsidRPr="00AB1824">
        <w:rPr>
          <w:rFonts w:ascii="Helvetica" w:hAnsi="Helvetica"/>
          <w:bCs w:val="0"/>
          <w:color w:val="000000"/>
          <w:sz w:val="24"/>
          <w:szCs w:val="24"/>
        </w:rPr>
        <w:t>8</w:t>
      </w:r>
      <w:r w:rsidRPr="00AB1824">
        <w:rPr>
          <w:rFonts w:ascii="Helvetica" w:hAnsi="Helvetica"/>
          <w:bCs w:val="0"/>
          <w:color w:val="000000"/>
          <w:sz w:val="24"/>
          <w:szCs w:val="24"/>
        </w:rPr>
        <w:t>家白酒企业查出安全生产隐患，被要求限期整改</w:t>
      </w:r>
      <w:bookmarkEnd w:id="34"/>
    </w:p>
    <w:p w14:paraId="1174E6BA" w14:textId="77777777" w:rsidR="00AB1824" w:rsidRPr="00AB1824" w:rsidRDefault="00251C09" w:rsidP="00AB1824">
      <w:pPr>
        <w:spacing w:line="360" w:lineRule="auto"/>
        <w:ind w:firstLineChars="200" w:firstLine="480"/>
        <w:rPr>
          <w:sz w:val="24"/>
        </w:rPr>
      </w:pPr>
      <w:r>
        <w:rPr>
          <w:rFonts w:hint="eastAsia"/>
          <w:sz w:val="24"/>
        </w:rPr>
        <w:t>据</w:t>
      </w:r>
      <w:r w:rsidR="00AB1824" w:rsidRPr="00AB1824">
        <w:rPr>
          <w:sz w:val="24"/>
        </w:rPr>
        <w:t>京华时</w:t>
      </w:r>
      <w:r w:rsidR="003E512D" w:rsidRPr="00AB1824">
        <w:rPr>
          <w:sz w:val="24"/>
        </w:rPr>
        <w:t>报</w:t>
      </w:r>
      <w:r w:rsidR="003E512D">
        <w:rPr>
          <w:rFonts w:hint="eastAsia"/>
          <w:sz w:val="24"/>
        </w:rPr>
        <w:t>4</w:t>
      </w:r>
      <w:r w:rsidR="003E512D">
        <w:rPr>
          <w:rFonts w:hint="eastAsia"/>
          <w:sz w:val="24"/>
        </w:rPr>
        <w:t>月</w:t>
      </w:r>
      <w:r w:rsidR="003E512D">
        <w:rPr>
          <w:rFonts w:hint="eastAsia"/>
          <w:sz w:val="24"/>
        </w:rPr>
        <w:t>15</w:t>
      </w:r>
      <w:r w:rsidR="003E512D">
        <w:rPr>
          <w:rFonts w:hint="eastAsia"/>
          <w:sz w:val="24"/>
        </w:rPr>
        <w:t>日</w:t>
      </w:r>
      <w:r w:rsidR="00AB1824" w:rsidRPr="00AB1824">
        <w:rPr>
          <w:sz w:val="24"/>
        </w:rPr>
        <w:t>讯</w:t>
      </w:r>
      <w:r>
        <w:rPr>
          <w:rFonts w:hint="eastAsia"/>
          <w:sz w:val="24"/>
        </w:rPr>
        <w:t>。</w:t>
      </w:r>
      <w:r w:rsidR="00AB1824" w:rsidRPr="00AB1824">
        <w:rPr>
          <w:sz w:val="24"/>
        </w:rPr>
        <w:t>北京</w:t>
      </w:r>
      <w:r w:rsidR="00AB1824" w:rsidRPr="00AB1824">
        <w:rPr>
          <w:sz w:val="24"/>
        </w:rPr>
        <w:t>6</w:t>
      </w:r>
      <w:r w:rsidR="00AB1824" w:rsidRPr="00AB1824">
        <w:rPr>
          <w:sz w:val="24"/>
        </w:rPr>
        <w:t>个区县</w:t>
      </w:r>
      <w:r w:rsidR="00AB1824" w:rsidRPr="00AB1824">
        <w:rPr>
          <w:sz w:val="24"/>
        </w:rPr>
        <w:t>8</w:t>
      </w:r>
      <w:r w:rsidR="00AB1824" w:rsidRPr="00AB1824">
        <w:rPr>
          <w:sz w:val="24"/>
        </w:rPr>
        <w:t>家酒厂被查出</w:t>
      </w:r>
      <w:r w:rsidR="00AB1824" w:rsidRPr="00AB1824">
        <w:rPr>
          <w:sz w:val="24"/>
        </w:rPr>
        <w:t>142</w:t>
      </w:r>
      <w:r w:rsidR="00AB1824" w:rsidRPr="00AB1824">
        <w:rPr>
          <w:sz w:val="24"/>
        </w:rPr>
        <w:t>项安全隐患。昨天，市安监局发布通告，在与</w:t>
      </w:r>
      <w:r w:rsidR="00AB1824" w:rsidRPr="00AB1824">
        <w:rPr>
          <w:sz w:val="24"/>
        </w:rPr>
        <w:t>8</w:t>
      </w:r>
      <w:r w:rsidR="00AB1824" w:rsidRPr="00AB1824">
        <w:rPr>
          <w:sz w:val="24"/>
        </w:rPr>
        <w:t>家企业约谈后，对北京二锅头股份有限公司等</w:t>
      </w:r>
      <w:r w:rsidR="00AB1824" w:rsidRPr="00AB1824">
        <w:rPr>
          <w:sz w:val="24"/>
        </w:rPr>
        <w:t>6</w:t>
      </w:r>
      <w:r w:rsidR="00AB1824" w:rsidRPr="00AB1824">
        <w:rPr>
          <w:sz w:val="24"/>
        </w:rPr>
        <w:t>个单位作出停产停业整顿的行政处罚，并责令部分企业进行限期整改。</w:t>
      </w:r>
    </w:p>
    <w:p w14:paraId="4CC4320E" w14:textId="77777777" w:rsidR="00AB1824" w:rsidRPr="00AB1824" w:rsidRDefault="00AB1824" w:rsidP="00AB1824">
      <w:pPr>
        <w:spacing w:line="360" w:lineRule="auto"/>
        <w:ind w:firstLineChars="200" w:firstLine="480"/>
        <w:rPr>
          <w:sz w:val="24"/>
        </w:rPr>
      </w:pPr>
      <w:r w:rsidRPr="00AB1824">
        <w:rPr>
          <w:sz w:val="24"/>
        </w:rPr>
        <w:t>经查，</w:t>
      </w:r>
      <w:r w:rsidRPr="00AB1824">
        <w:rPr>
          <w:sz w:val="24"/>
        </w:rPr>
        <w:t>8</w:t>
      </w:r>
      <w:r w:rsidRPr="00AB1824">
        <w:rPr>
          <w:sz w:val="24"/>
        </w:rPr>
        <w:t>家白酒酿造企业存在不同程度的隐患问题共计</w:t>
      </w:r>
      <w:r w:rsidRPr="00AB1824">
        <w:rPr>
          <w:sz w:val="24"/>
        </w:rPr>
        <w:t>142</w:t>
      </w:r>
      <w:r w:rsidRPr="00AB1824">
        <w:rPr>
          <w:sz w:val="24"/>
        </w:rPr>
        <w:t>项，且主要集中于厂区设计不合理、消防设施不齐全、应急措施不到位、通风系统及疏散通道不合规范等问题。白酒本身属于易燃品，生产过程中，大量挥发的酒精蒸汽遇到明火更是容易发生爆炸燃烧。特别是白酒酿造企业的灌装车间工作人员较多，如果安全措施不到位、安全意识薄弱，生产过程一旦出现失误，将酿成严重的生产安全事故。</w:t>
      </w:r>
    </w:p>
    <w:p w14:paraId="1DC11DAD" w14:textId="77777777" w:rsidR="00AB1824" w:rsidRPr="00AB1824" w:rsidRDefault="00AB1824" w:rsidP="00AB1824">
      <w:pPr>
        <w:spacing w:line="360" w:lineRule="auto"/>
        <w:ind w:firstLineChars="200" w:firstLine="480"/>
        <w:rPr>
          <w:sz w:val="24"/>
        </w:rPr>
      </w:pPr>
      <w:r w:rsidRPr="00AB1824">
        <w:rPr>
          <w:sz w:val="24"/>
        </w:rPr>
        <w:t>本次安全检查，北京二锅头股份有限公司、牛栏山酒厂、北京红星股份有限公司等大型厂商均在被查之列。安全检查发现的部分问题已构成重大安全隐患。对此，市安监局责成区县安监局对北京二锅头股份有限公司、北京都星酒业有限公司等</w:t>
      </w:r>
      <w:r w:rsidRPr="00AB1824">
        <w:rPr>
          <w:sz w:val="24"/>
        </w:rPr>
        <w:t>6</w:t>
      </w:r>
      <w:r w:rsidRPr="00AB1824">
        <w:rPr>
          <w:sz w:val="24"/>
        </w:rPr>
        <w:t>个单位作出停产停业整顿的行政处罚，并责令牛栏山酒厂、北京红星股份有限公司进行限期整改。</w:t>
      </w:r>
    </w:p>
    <w:p w14:paraId="149C407B" w14:textId="77777777" w:rsidR="00AB1824" w:rsidRDefault="00AB1824" w:rsidP="00AB1824">
      <w:pPr>
        <w:spacing w:line="360" w:lineRule="auto"/>
        <w:ind w:firstLineChars="200" w:firstLine="480"/>
        <w:rPr>
          <w:sz w:val="24"/>
        </w:rPr>
      </w:pPr>
      <w:r w:rsidRPr="00AB1824">
        <w:rPr>
          <w:sz w:val="24"/>
        </w:rPr>
        <w:lastRenderedPageBreak/>
        <w:t>市安监局副局长李东洲表示，将用三到五年时间，重点突出对粉尘、涉危等企业的监管力度。</w:t>
      </w:r>
    </w:p>
    <w:p w14:paraId="49625EDD" w14:textId="77777777" w:rsidR="00520D12" w:rsidRDefault="00520D12" w:rsidP="00AB1824">
      <w:pPr>
        <w:spacing w:line="360" w:lineRule="auto"/>
        <w:ind w:firstLineChars="200" w:firstLine="480"/>
        <w:rPr>
          <w:sz w:val="24"/>
        </w:rPr>
      </w:pPr>
    </w:p>
    <w:p w14:paraId="5DDE1641" w14:textId="77777777" w:rsidR="00520D12" w:rsidRDefault="00520D12" w:rsidP="00AB1824">
      <w:pPr>
        <w:spacing w:line="360" w:lineRule="auto"/>
        <w:ind w:firstLineChars="200" w:firstLine="480"/>
        <w:rPr>
          <w:sz w:val="24"/>
        </w:rPr>
      </w:pPr>
    </w:p>
    <w:p w14:paraId="2C08B0E1" w14:textId="77777777" w:rsidR="00B1061F" w:rsidRDefault="00B1061F" w:rsidP="00AB1824">
      <w:pPr>
        <w:spacing w:line="360" w:lineRule="auto"/>
        <w:ind w:firstLineChars="200" w:firstLine="480"/>
        <w:rPr>
          <w:sz w:val="24"/>
        </w:rPr>
      </w:pPr>
    </w:p>
    <w:p w14:paraId="6476657A" w14:textId="77777777" w:rsidR="00B1061F" w:rsidRPr="00AB1824" w:rsidRDefault="00B1061F" w:rsidP="00AB1824">
      <w:pPr>
        <w:spacing w:line="360" w:lineRule="auto"/>
        <w:ind w:firstLineChars="200" w:firstLine="480"/>
        <w:rPr>
          <w:sz w:val="24"/>
        </w:rPr>
      </w:pPr>
    </w:p>
    <w:p w14:paraId="2D1FECF0" w14:textId="77777777" w:rsidR="003B612C" w:rsidRDefault="003B612C" w:rsidP="003B612C">
      <w:pPr>
        <w:spacing w:line="360" w:lineRule="auto"/>
        <w:ind w:firstLineChars="200" w:firstLine="480"/>
        <w:rPr>
          <w:sz w:val="24"/>
        </w:rPr>
      </w:pPr>
    </w:p>
    <w:p w14:paraId="3CD17114" w14:textId="77777777" w:rsidR="003B612C" w:rsidRPr="003B612C" w:rsidRDefault="003B612C" w:rsidP="003B612C">
      <w:pPr>
        <w:spacing w:line="360" w:lineRule="auto"/>
        <w:ind w:firstLineChars="200" w:firstLine="480"/>
        <w:rPr>
          <w:sz w:val="24"/>
        </w:rPr>
        <w:sectPr w:rsidR="003B612C" w:rsidRPr="003B612C" w:rsidSect="006953A1">
          <w:headerReference w:type="default" r:id="rId25"/>
          <w:pgSz w:w="11906" w:h="16838"/>
          <w:pgMar w:top="1440" w:right="1797" w:bottom="1440" w:left="1797" w:header="851" w:footer="992" w:gutter="0"/>
          <w:cols w:space="720"/>
          <w:docGrid w:type="linesAndChars" w:linePitch="312"/>
        </w:sectPr>
      </w:pPr>
    </w:p>
    <w:p w14:paraId="49EBE774" w14:textId="77777777" w:rsidR="00672F8B" w:rsidRPr="00DD5D7D" w:rsidRDefault="00672F8B" w:rsidP="00672F8B">
      <w:pPr>
        <w:outlineLvl w:val="0"/>
        <w:rPr>
          <w:b/>
          <w:bCs/>
          <w:kern w:val="0"/>
          <w:sz w:val="24"/>
        </w:rPr>
      </w:pPr>
      <w:bookmarkStart w:id="35" w:name="_Toc279744411"/>
      <w:bookmarkStart w:id="36" w:name="_Toc297900716"/>
      <w:bookmarkStart w:id="37" w:name="_Toc319048897"/>
      <w:bookmarkStart w:id="38" w:name="_Toc321829031"/>
      <w:bookmarkStart w:id="39" w:name="_Toc418865076"/>
      <w:r w:rsidRPr="00DD5D7D">
        <w:rPr>
          <w:rFonts w:eastAsia="华文行楷"/>
          <w:b/>
          <w:color w:val="800000"/>
          <w:sz w:val="72"/>
          <w:szCs w:val="72"/>
        </w:rPr>
        <w:lastRenderedPageBreak/>
        <w:t>【</w:t>
      </w:r>
      <w:r w:rsidR="00921776">
        <w:rPr>
          <w:rFonts w:eastAsia="华文行楷" w:hint="eastAsia"/>
          <w:b/>
          <w:color w:val="800000"/>
          <w:sz w:val="72"/>
          <w:szCs w:val="72"/>
        </w:rPr>
        <w:t>分析</w:t>
      </w:r>
      <w:r w:rsidR="0056514F">
        <w:rPr>
          <w:rFonts w:eastAsia="华文行楷" w:hint="eastAsia"/>
          <w:b/>
          <w:color w:val="800000"/>
          <w:sz w:val="72"/>
          <w:szCs w:val="72"/>
        </w:rPr>
        <w:t>报告</w:t>
      </w:r>
      <w:r w:rsidRPr="00DD5D7D">
        <w:rPr>
          <w:rFonts w:eastAsia="华文行楷"/>
          <w:b/>
          <w:color w:val="800000"/>
          <w:sz w:val="72"/>
          <w:szCs w:val="72"/>
        </w:rPr>
        <w:t>】</w:t>
      </w:r>
      <w:bookmarkEnd w:id="35"/>
      <w:bookmarkEnd w:id="36"/>
      <w:bookmarkEnd w:id="37"/>
      <w:bookmarkEnd w:id="38"/>
      <w:bookmarkEnd w:id="39"/>
    </w:p>
    <w:p w14:paraId="7A1B2926" w14:textId="77777777" w:rsidR="00A278F9" w:rsidRPr="00A278F9" w:rsidRDefault="00675F49" w:rsidP="00A278F9">
      <w:pPr>
        <w:widowControl/>
        <w:tabs>
          <w:tab w:val="left" w:pos="360"/>
        </w:tabs>
        <w:spacing w:line="360" w:lineRule="auto"/>
        <w:jc w:val="center"/>
        <w:outlineLvl w:val="1"/>
        <w:rPr>
          <w:b/>
          <w:bCs/>
          <w:sz w:val="28"/>
          <w:szCs w:val="28"/>
        </w:rPr>
      </w:pPr>
      <w:bookmarkStart w:id="40" w:name="_Toc355882748"/>
      <w:bookmarkStart w:id="41" w:name="_Toc418865077"/>
      <w:bookmarkEnd w:id="40"/>
      <w:r w:rsidRPr="00675F49">
        <w:rPr>
          <w:rFonts w:hint="eastAsia"/>
          <w:b/>
          <w:bCs/>
          <w:sz w:val="28"/>
          <w:szCs w:val="28"/>
        </w:rPr>
        <w:t>酒</w:t>
      </w:r>
      <w:r w:rsidR="00811ACC">
        <w:rPr>
          <w:rFonts w:hint="eastAsia"/>
          <w:b/>
          <w:bCs/>
          <w:sz w:val="28"/>
          <w:szCs w:val="28"/>
        </w:rPr>
        <w:t>税政策对行业的影响</w:t>
      </w:r>
      <w:bookmarkEnd w:id="41"/>
    </w:p>
    <w:p w14:paraId="7F06991A" w14:textId="77777777" w:rsidR="00A5362F" w:rsidRDefault="00A5362F" w:rsidP="00A5362F">
      <w:pPr>
        <w:spacing w:line="360" w:lineRule="auto"/>
        <w:ind w:firstLineChars="200" w:firstLine="482"/>
        <w:jc w:val="center"/>
        <w:rPr>
          <w:b/>
          <w:bCs/>
          <w:sz w:val="24"/>
        </w:rPr>
      </w:pPr>
    </w:p>
    <w:p w14:paraId="3B2C75DA" w14:textId="77777777" w:rsidR="00315852" w:rsidRPr="00315852" w:rsidRDefault="00315852" w:rsidP="00A5362F">
      <w:pPr>
        <w:spacing w:line="360" w:lineRule="auto"/>
        <w:jc w:val="center"/>
        <w:rPr>
          <w:b/>
          <w:bCs/>
          <w:sz w:val="24"/>
        </w:rPr>
      </w:pPr>
      <w:r w:rsidRPr="00315852">
        <w:rPr>
          <w:rFonts w:hint="eastAsia"/>
          <w:b/>
          <w:bCs/>
          <w:sz w:val="24"/>
        </w:rPr>
        <w:t>前言</w:t>
      </w:r>
    </w:p>
    <w:p w14:paraId="33B20C54" w14:textId="77777777" w:rsidR="004D7968" w:rsidRDefault="00811ACC" w:rsidP="001917B2">
      <w:pPr>
        <w:spacing w:line="360" w:lineRule="auto"/>
        <w:ind w:firstLineChars="200" w:firstLine="480"/>
        <w:rPr>
          <w:bCs/>
          <w:sz w:val="24"/>
        </w:rPr>
      </w:pPr>
      <w:r w:rsidRPr="001917B2">
        <w:rPr>
          <w:rFonts w:hint="eastAsia"/>
          <w:bCs/>
          <w:sz w:val="24"/>
        </w:rPr>
        <w:t>近日</w:t>
      </w:r>
      <w:r w:rsidR="00D7398F" w:rsidRPr="001917B2">
        <w:rPr>
          <w:rFonts w:hint="eastAsia"/>
          <w:bCs/>
          <w:sz w:val="24"/>
        </w:rPr>
        <w:t>，在中国酒业协会</w:t>
      </w:r>
      <w:r w:rsidR="00D66639">
        <w:rPr>
          <w:rFonts w:hint="eastAsia"/>
          <w:bCs/>
          <w:sz w:val="24"/>
        </w:rPr>
        <w:t>2015</w:t>
      </w:r>
      <w:r w:rsidR="00D66639">
        <w:rPr>
          <w:rFonts w:hint="eastAsia"/>
          <w:bCs/>
          <w:sz w:val="24"/>
        </w:rPr>
        <w:t>年年会</w:t>
      </w:r>
      <w:r w:rsidR="004D7968">
        <w:rPr>
          <w:rFonts w:hint="eastAsia"/>
          <w:bCs/>
          <w:sz w:val="24"/>
        </w:rPr>
        <w:t>上</w:t>
      </w:r>
      <w:r w:rsidR="00D7398F" w:rsidRPr="001917B2">
        <w:rPr>
          <w:rFonts w:hint="eastAsia"/>
          <w:bCs/>
          <w:sz w:val="24"/>
        </w:rPr>
        <w:t>，王延才</w:t>
      </w:r>
      <w:r w:rsidR="000023ED" w:rsidRPr="001917B2">
        <w:rPr>
          <w:rFonts w:hint="eastAsia"/>
          <w:bCs/>
          <w:sz w:val="24"/>
        </w:rPr>
        <w:t>理事长</w:t>
      </w:r>
      <w:r w:rsidR="00D7398F" w:rsidRPr="001917B2">
        <w:rPr>
          <w:rFonts w:hint="eastAsia"/>
          <w:bCs/>
          <w:sz w:val="24"/>
        </w:rPr>
        <w:t>对外透露，协会已联合国务院发展研究中心进行了数次行业调研，完成了《建议适时取消白酒从量消费税，积极促进行业调整转型》的报告，并已上报国务院有关部门。王延才表示，这主要</w:t>
      </w:r>
      <w:r w:rsidRPr="001917B2">
        <w:rPr>
          <w:rFonts w:hint="eastAsia"/>
          <w:bCs/>
          <w:sz w:val="24"/>
        </w:rPr>
        <w:t>是</w:t>
      </w:r>
      <w:r w:rsidR="00D7398F" w:rsidRPr="001917B2">
        <w:rPr>
          <w:rFonts w:hint="eastAsia"/>
          <w:bCs/>
          <w:sz w:val="24"/>
        </w:rPr>
        <w:t>基于从量征收使得生产中低端价位白酒企业的税收成本显著上升，效益下降，影响行业发展，“使得酒类生产企业追逐高端产品的生产和销售，引发了产品结构的失衡。”</w:t>
      </w:r>
    </w:p>
    <w:p w14:paraId="508FCE14" w14:textId="77777777" w:rsidR="008A1706" w:rsidRDefault="00D7398F" w:rsidP="006324D7">
      <w:pPr>
        <w:spacing w:line="360" w:lineRule="auto"/>
        <w:ind w:firstLineChars="200" w:firstLine="480"/>
        <w:rPr>
          <w:bCs/>
          <w:sz w:val="24"/>
        </w:rPr>
      </w:pPr>
      <w:r w:rsidRPr="001917B2">
        <w:rPr>
          <w:rFonts w:hint="eastAsia"/>
          <w:bCs/>
          <w:sz w:val="24"/>
        </w:rPr>
        <w:t>现行的白酒相关税收政策为：一是从价计征，按照出厂价，“粮食白酒、薯类白酒的税率统一为</w:t>
      </w:r>
      <w:r w:rsidRPr="001917B2">
        <w:rPr>
          <w:rFonts w:hint="eastAsia"/>
          <w:bCs/>
          <w:sz w:val="24"/>
        </w:rPr>
        <w:t>20%</w:t>
      </w:r>
      <w:r w:rsidRPr="001917B2">
        <w:rPr>
          <w:rFonts w:hint="eastAsia"/>
          <w:bCs/>
          <w:sz w:val="24"/>
        </w:rPr>
        <w:t>”；二是从量征收，即“每</w:t>
      </w:r>
      <w:r w:rsidRPr="001917B2">
        <w:rPr>
          <w:rFonts w:hint="eastAsia"/>
          <w:bCs/>
          <w:sz w:val="24"/>
        </w:rPr>
        <w:t>500</w:t>
      </w:r>
      <w:r w:rsidRPr="001917B2">
        <w:rPr>
          <w:rFonts w:hint="eastAsia"/>
          <w:bCs/>
          <w:sz w:val="24"/>
        </w:rPr>
        <w:t>克产品收取</w:t>
      </w:r>
      <w:r w:rsidRPr="001917B2">
        <w:rPr>
          <w:rFonts w:hint="eastAsia"/>
          <w:bCs/>
          <w:sz w:val="24"/>
        </w:rPr>
        <w:t>0.5</w:t>
      </w:r>
      <w:r w:rsidRPr="001917B2">
        <w:rPr>
          <w:rFonts w:hint="eastAsia"/>
          <w:bCs/>
          <w:sz w:val="24"/>
        </w:rPr>
        <w:t>元的税费”。</w:t>
      </w:r>
      <w:r w:rsidR="008A1706" w:rsidRPr="001917B2">
        <w:rPr>
          <w:rFonts w:hint="eastAsia"/>
          <w:bCs/>
          <w:sz w:val="24"/>
        </w:rPr>
        <w:t>自</w:t>
      </w:r>
      <w:r w:rsidR="008A1706" w:rsidRPr="001917B2">
        <w:rPr>
          <w:rFonts w:hint="eastAsia"/>
          <w:bCs/>
          <w:sz w:val="24"/>
        </w:rPr>
        <w:t>2001</w:t>
      </w:r>
      <w:r w:rsidR="008A1706" w:rsidRPr="001917B2">
        <w:rPr>
          <w:rFonts w:hint="eastAsia"/>
          <w:bCs/>
          <w:sz w:val="24"/>
        </w:rPr>
        <w:t>年国家实行白酒从量税之后，酒企便转向更多发展中高端产品。后来，也正是白酒业发展的黄金</w:t>
      </w:r>
      <w:r w:rsidR="008A1706" w:rsidRPr="001917B2">
        <w:rPr>
          <w:rFonts w:hint="eastAsia"/>
          <w:bCs/>
          <w:sz w:val="24"/>
        </w:rPr>
        <w:t>10</w:t>
      </w:r>
      <w:r w:rsidR="008A1706" w:rsidRPr="001917B2">
        <w:rPr>
          <w:rFonts w:hint="eastAsia"/>
          <w:bCs/>
          <w:sz w:val="24"/>
        </w:rPr>
        <w:t>年。</w:t>
      </w:r>
    </w:p>
    <w:p w14:paraId="37E1ADC2" w14:textId="77777777" w:rsidR="00550C91" w:rsidRDefault="006324D7" w:rsidP="001917B2">
      <w:pPr>
        <w:spacing w:line="360" w:lineRule="auto"/>
        <w:ind w:firstLineChars="200" w:firstLine="480"/>
        <w:rPr>
          <w:bCs/>
          <w:sz w:val="24"/>
        </w:rPr>
      </w:pPr>
      <w:r>
        <w:rPr>
          <w:rFonts w:hint="eastAsia"/>
          <w:bCs/>
          <w:sz w:val="24"/>
        </w:rPr>
        <w:t>近年来，酒业发展进入下行通道，</w:t>
      </w:r>
      <w:r w:rsidR="005D3FFC" w:rsidRPr="005D3FFC">
        <w:rPr>
          <w:rFonts w:hint="eastAsia"/>
          <w:bCs/>
          <w:sz w:val="24"/>
        </w:rPr>
        <w:t>据</w:t>
      </w:r>
      <w:r w:rsidR="005D3FFC">
        <w:rPr>
          <w:rFonts w:hint="eastAsia"/>
          <w:bCs/>
          <w:sz w:val="24"/>
        </w:rPr>
        <w:t>中国酒业协会</w:t>
      </w:r>
      <w:r w:rsidR="005D3FFC" w:rsidRPr="005D3FFC">
        <w:rPr>
          <w:rFonts w:hint="eastAsia"/>
          <w:bCs/>
          <w:sz w:val="24"/>
        </w:rPr>
        <w:t>4</w:t>
      </w:r>
      <w:r w:rsidR="005D3FFC" w:rsidRPr="005D3FFC">
        <w:rPr>
          <w:rFonts w:hint="eastAsia"/>
          <w:bCs/>
          <w:sz w:val="24"/>
        </w:rPr>
        <w:t>月</w:t>
      </w:r>
      <w:r w:rsidR="005D3FFC" w:rsidRPr="005D3FFC">
        <w:rPr>
          <w:rFonts w:hint="eastAsia"/>
          <w:bCs/>
          <w:sz w:val="24"/>
        </w:rPr>
        <w:t>28</w:t>
      </w:r>
      <w:r w:rsidR="005D3FFC" w:rsidRPr="005D3FFC">
        <w:rPr>
          <w:rFonts w:hint="eastAsia"/>
          <w:bCs/>
          <w:sz w:val="24"/>
        </w:rPr>
        <w:t>日发布的《</w:t>
      </w:r>
      <w:r w:rsidR="005D3FFC" w:rsidRPr="005D3FFC">
        <w:rPr>
          <w:rFonts w:hint="eastAsia"/>
          <w:bCs/>
          <w:sz w:val="24"/>
        </w:rPr>
        <w:t>2014</w:t>
      </w:r>
      <w:r w:rsidR="005D3FFC">
        <w:rPr>
          <w:rFonts w:hint="eastAsia"/>
          <w:bCs/>
          <w:sz w:val="24"/>
        </w:rPr>
        <w:t>中国酒业研究》报告，</w:t>
      </w:r>
      <w:r w:rsidR="005D3FFC">
        <w:rPr>
          <w:rFonts w:hint="eastAsia"/>
          <w:bCs/>
          <w:sz w:val="24"/>
        </w:rPr>
        <w:t>2014</w:t>
      </w:r>
      <w:r w:rsidR="005D3FFC" w:rsidRPr="005D3FFC">
        <w:rPr>
          <w:rFonts w:hint="eastAsia"/>
          <w:bCs/>
          <w:sz w:val="24"/>
        </w:rPr>
        <w:t>年</w:t>
      </w:r>
      <w:r w:rsidR="005D3FFC" w:rsidRPr="005D3FFC">
        <w:rPr>
          <w:rFonts w:hint="eastAsia"/>
          <w:bCs/>
          <w:sz w:val="24"/>
        </w:rPr>
        <w:t>1498</w:t>
      </w:r>
      <w:r w:rsidR="005D3FFC" w:rsidRPr="005D3FFC">
        <w:rPr>
          <w:rFonts w:hint="eastAsia"/>
          <w:bCs/>
          <w:sz w:val="24"/>
        </w:rPr>
        <w:t>家规模以上白酒企业，累计实现利税</w:t>
      </w:r>
      <w:r w:rsidR="005D3FFC" w:rsidRPr="005D3FFC">
        <w:rPr>
          <w:rFonts w:hint="eastAsia"/>
          <w:bCs/>
          <w:sz w:val="24"/>
        </w:rPr>
        <w:t>1224.54</w:t>
      </w:r>
      <w:r w:rsidR="005D3FFC" w:rsidRPr="005D3FFC">
        <w:rPr>
          <w:rFonts w:hint="eastAsia"/>
          <w:bCs/>
          <w:sz w:val="24"/>
        </w:rPr>
        <w:t>亿元，其中利润</w:t>
      </w:r>
      <w:r w:rsidR="005D3FFC" w:rsidRPr="005D3FFC">
        <w:rPr>
          <w:rFonts w:hint="eastAsia"/>
          <w:bCs/>
          <w:sz w:val="24"/>
        </w:rPr>
        <w:t>698.75</w:t>
      </w:r>
      <w:r w:rsidR="005D3FFC" w:rsidRPr="005D3FFC">
        <w:rPr>
          <w:rFonts w:hint="eastAsia"/>
          <w:bCs/>
          <w:sz w:val="24"/>
        </w:rPr>
        <w:t>亿元，分别比上年同期减少了</w:t>
      </w:r>
      <w:r w:rsidR="005D3FFC" w:rsidRPr="005D3FFC">
        <w:rPr>
          <w:rFonts w:hint="eastAsia"/>
          <w:bCs/>
          <w:sz w:val="24"/>
        </w:rPr>
        <w:t>125</w:t>
      </w:r>
      <w:r w:rsidR="005D3FFC" w:rsidRPr="005D3FFC">
        <w:rPr>
          <w:rFonts w:hint="eastAsia"/>
          <w:bCs/>
          <w:sz w:val="24"/>
        </w:rPr>
        <w:t>亿元和</w:t>
      </w:r>
      <w:r w:rsidR="005D3FFC" w:rsidRPr="005D3FFC">
        <w:rPr>
          <w:rFonts w:hint="eastAsia"/>
          <w:bCs/>
          <w:sz w:val="24"/>
        </w:rPr>
        <w:t>100.8</w:t>
      </w:r>
      <w:r w:rsidR="005D3FFC" w:rsidRPr="005D3FFC">
        <w:rPr>
          <w:rFonts w:hint="eastAsia"/>
          <w:bCs/>
          <w:sz w:val="24"/>
        </w:rPr>
        <w:t>亿元。去年，白酒行业亏损企业</w:t>
      </w:r>
      <w:r w:rsidR="005D3FFC" w:rsidRPr="005D3FFC">
        <w:rPr>
          <w:rFonts w:hint="eastAsia"/>
          <w:bCs/>
          <w:sz w:val="24"/>
        </w:rPr>
        <w:t>117</w:t>
      </w:r>
      <w:r w:rsidR="005D3FFC" w:rsidRPr="005D3FFC">
        <w:rPr>
          <w:rFonts w:hint="eastAsia"/>
          <w:bCs/>
          <w:sz w:val="24"/>
        </w:rPr>
        <w:t>家，比上年同期增加</w:t>
      </w:r>
      <w:r w:rsidR="005D3FFC" w:rsidRPr="005D3FFC">
        <w:rPr>
          <w:rFonts w:hint="eastAsia"/>
          <w:bCs/>
          <w:sz w:val="24"/>
        </w:rPr>
        <w:t>29</w:t>
      </w:r>
      <w:r w:rsidR="005D3FFC" w:rsidRPr="005D3FFC">
        <w:rPr>
          <w:rFonts w:hint="eastAsia"/>
          <w:bCs/>
          <w:sz w:val="24"/>
        </w:rPr>
        <w:t>家，累计亏损</w:t>
      </w:r>
      <w:r w:rsidR="005D3FFC" w:rsidRPr="005D3FFC">
        <w:rPr>
          <w:rFonts w:hint="eastAsia"/>
          <w:bCs/>
          <w:sz w:val="24"/>
        </w:rPr>
        <w:t>13.38</w:t>
      </w:r>
      <w:r w:rsidR="005D3FFC" w:rsidRPr="005D3FFC">
        <w:rPr>
          <w:rFonts w:hint="eastAsia"/>
          <w:bCs/>
          <w:sz w:val="24"/>
        </w:rPr>
        <w:t>亿元，同比大幅增长</w:t>
      </w:r>
      <w:r w:rsidR="005D3FFC" w:rsidRPr="005D3FFC">
        <w:rPr>
          <w:rFonts w:hint="eastAsia"/>
          <w:bCs/>
          <w:sz w:val="24"/>
        </w:rPr>
        <w:t>70.23%</w:t>
      </w:r>
      <w:r w:rsidR="005D3FFC" w:rsidRPr="005D3FFC">
        <w:rPr>
          <w:rFonts w:hint="eastAsia"/>
          <w:bCs/>
          <w:sz w:val="24"/>
        </w:rPr>
        <w:t>。</w:t>
      </w:r>
      <w:r w:rsidR="008A1706">
        <w:rPr>
          <w:rFonts w:hint="eastAsia"/>
          <w:bCs/>
          <w:sz w:val="24"/>
        </w:rPr>
        <w:t>由于</w:t>
      </w:r>
      <w:r w:rsidR="008A1706" w:rsidRPr="001917B2">
        <w:rPr>
          <w:rFonts w:hint="eastAsia"/>
          <w:bCs/>
          <w:sz w:val="24"/>
        </w:rPr>
        <w:t>白酒行业仍深度调整中，酒企</w:t>
      </w:r>
      <w:r w:rsidR="008A1706">
        <w:rPr>
          <w:rFonts w:hint="eastAsia"/>
          <w:bCs/>
          <w:sz w:val="24"/>
        </w:rPr>
        <w:t>更加注重</w:t>
      </w:r>
      <w:r w:rsidR="008A1706" w:rsidRPr="001917B2">
        <w:rPr>
          <w:rFonts w:hint="eastAsia"/>
          <w:bCs/>
          <w:sz w:val="24"/>
        </w:rPr>
        <w:t>中低端市场，取消从量消费税的呼声也就越来越高。</w:t>
      </w:r>
      <w:r w:rsidR="00D7398F" w:rsidRPr="001917B2">
        <w:rPr>
          <w:rFonts w:hint="eastAsia"/>
          <w:bCs/>
          <w:sz w:val="24"/>
        </w:rPr>
        <w:t>根据国家统计局公布数据，</w:t>
      </w:r>
      <w:r w:rsidR="00D7398F" w:rsidRPr="001917B2">
        <w:rPr>
          <w:rFonts w:hint="eastAsia"/>
          <w:bCs/>
          <w:sz w:val="24"/>
        </w:rPr>
        <w:t>2014</w:t>
      </w:r>
      <w:r w:rsidR="00D7398F" w:rsidRPr="001917B2">
        <w:rPr>
          <w:rFonts w:hint="eastAsia"/>
          <w:bCs/>
          <w:sz w:val="24"/>
        </w:rPr>
        <w:t>年白酒（折</w:t>
      </w:r>
      <w:r w:rsidR="00D7398F" w:rsidRPr="001917B2">
        <w:rPr>
          <w:rFonts w:hint="eastAsia"/>
          <w:bCs/>
          <w:sz w:val="24"/>
        </w:rPr>
        <w:t>65</w:t>
      </w:r>
      <w:r w:rsidR="00D7398F" w:rsidRPr="001917B2">
        <w:rPr>
          <w:rFonts w:hint="eastAsia"/>
          <w:bCs/>
          <w:sz w:val="24"/>
        </w:rPr>
        <w:t>度）销售量</w:t>
      </w:r>
      <w:r w:rsidR="00D7398F" w:rsidRPr="001917B2">
        <w:rPr>
          <w:rFonts w:hint="eastAsia"/>
          <w:bCs/>
          <w:sz w:val="24"/>
        </w:rPr>
        <w:t>1202.6</w:t>
      </w:r>
      <w:r w:rsidR="00D7398F" w:rsidRPr="001917B2">
        <w:rPr>
          <w:rFonts w:hint="eastAsia"/>
          <w:bCs/>
          <w:sz w:val="24"/>
        </w:rPr>
        <w:t>万千升。按</w:t>
      </w:r>
      <w:r w:rsidR="00D7398F" w:rsidRPr="001917B2">
        <w:rPr>
          <w:rFonts w:hint="eastAsia"/>
          <w:bCs/>
          <w:sz w:val="24"/>
        </w:rPr>
        <w:t>65</w:t>
      </w:r>
      <w:r w:rsidR="00D7398F" w:rsidRPr="001917B2">
        <w:rPr>
          <w:rFonts w:hint="eastAsia"/>
          <w:bCs/>
          <w:sz w:val="24"/>
        </w:rPr>
        <w:t>度白酒密度为</w:t>
      </w:r>
      <w:r w:rsidR="00D7398F" w:rsidRPr="001917B2">
        <w:rPr>
          <w:rFonts w:hint="eastAsia"/>
          <w:bCs/>
          <w:sz w:val="24"/>
        </w:rPr>
        <w:t>0.8</w:t>
      </w:r>
      <w:r w:rsidR="00D7398F" w:rsidRPr="001917B2">
        <w:rPr>
          <w:rFonts w:hint="eastAsia"/>
          <w:bCs/>
          <w:sz w:val="24"/>
        </w:rPr>
        <w:t>克</w:t>
      </w:r>
      <w:r w:rsidR="00D7398F" w:rsidRPr="001917B2">
        <w:rPr>
          <w:rFonts w:hint="eastAsia"/>
          <w:bCs/>
          <w:sz w:val="24"/>
        </w:rPr>
        <w:t>/</w:t>
      </w:r>
      <w:r w:rsidR="00D7398F" w:rsidRPr="001917B2">
        <w:rPr>
          <w:rFonts w:hint="eastAsia"/>
          <w:bCs/>
          <w:sz w:val="24"/>
        </w:rPr>
        <w:t>毫升计算，销售白酒折合</w:t>
      </w:r>
      <w:r w:rsidR="00D7398F" w:rsidRPr="001917B2">
        <w:rPr>
          <w:rFonts w:hint="eastAsia"/>
          <w:bCs/>
          <w:sz w:val="24"/>
        </w:rPr>
        <w:t>962.08</w:t>
      </w:r>
      <w:r w:rsidR="00D7398F" w:rsidRPr="001917B2">
        <w:rPr>
          <w:rFonts w:hint="eastAsia"/>
          <w:bCs/>
          <w:sz w:val="24"/>
        </w:rPr>
        <w:t>万吨，那么该项税费总额约</w:t>
      </w:r>
      <w:r w:rsidR="00D7398F" w:rsidRPr="001917B2">
        <w:rPr>
          <w:rFonts w:hint="eastAsia"/>
          <w:bCs/>
          <w:sz w:val="24"/>
        </w:rPr>
        <w:t>96</w:t>
      </w:r>
      <w:r w:rsidR="00D7398F" w:rsidRPr="001917B2">
        <w:rPr>
          <w:rFonts w:hint="eastAsia"/>
          <w:bCs/>
          <w:sz w:val="24"/>
        </w:rPr>
        <w:t>亿元。以中等规模企业年销量</w:t>
      </w:r>
      <w:r w:rsidR="00D7398F" w:rsidRPr="001917B2">
        <w:rPr>
          <w:rFonts w:hint="eastAsia"/>
          <w:bCs/>
          <w:sz w:val="24"/>
        </w:rPr>
        <w:t>5000</w:t>
      </w:r>
      <w:r w:rsidR="00D7398F" w:rsidRPr="001917B2">
        <w:rPr>
          <w:rFonts w:hint="eastAsia"/>
          <w:bCs/>
          <w:sz w:val="24"/>
        </w:rPr>
        <w:t>吨来计算，白酒从量消费税这一项</w:t>
      </w:r>
      <w:r w:rsidR="00B772D2">
        <w:rPr>
          <w:rFonts w:hint="eastAsia"/>
          <w:bCs/>
          <w:sz w:val="24"/>
        </w:rPr>
        <w:t>的</w:t>
      </w:r>
      <w:r w:rsidR="00D7398F" w:rsidRPr="001917B2">
        <w:rPr>
          <w:rFonts w:hint="eastAsia"/>
          <w:bCs/>
          <w:sz w:val="24"/>
        </w:rPr>
        <w:t>费用</w:t>
      </w:r>
      <w:r w:rsidR="00B772D2">
        <w:rPr>
          <w:rFonts w:hint="eastAsia"/>
          <w:bCs/>
          <w:sz w:val="24"/>
        </w:rPr>
        <w:t>即达</w:t>
      </w:r>
      <w:r w:rsidR="00D7398F" w:rsidRPr="001917B2">
        <w:rPr>
          <w:rFonts w:hint="eastAsia"/>
          <w:bCs/>
          <w:sz w:val="24"/>
        </w:rPr>
        <w:t>500</w:t>
      </w:r>
      <w:r w:rsidR="00D7398F" w:rsidRPr="001917B2">
        <w:rPr>
          <w:rFonts w:hint="eastAsia"/>
          <w:bCs/>
          <w:sz w:val="24"/>
        </w:rPr>
        <w:t>万元。</w:t>
      </w:r>
    </w:p>
    <w:p w14:paraId="67D3B2CE" w14:textId="77777777" w:rsidR="00315852" w:rsidRDefault="00315852" w:rsidP="00315852">
      <w:pPr>
        <w:spacing w:line="360" w:lineRule="auto"/>
        <w:ind w:firstLineChars="200" w:firstLine="480"/>
        <w:rPr>
          <w:bCs/>
          <w:sz w:val="24"/>
        </w:rPr>
      </w:pPr>
      <w:r>
        <w:rPr>
          <w:rFonts w:hint="eastAsia"/>
          <w:bCs/>
          <w:sz w:val="24"/>
        </w:rPr>
        <w:t>纵观世界各国，酒税政策</w:t>
      </w:r>
      <w:r w:rsidR="000023ED">
        <w:rPr>
          <w:rFonts w:hint="eastAsia"/>
          <w:bCs/>
          <w:sz w:val="24"/>
        </w:rPr>
        <w:t>也一直</w:t>
      </w:r>
      <w:r>
        <w:rPr>
          <w:rFonts w:hint="eastAsia"/>
          <w:bCs/>
          <w:sz w:val="24"/>
        </w:rPr>
        <w:t>是</w:t>
      </w:r>
      <w:r w:rsidR="000023ED">
        <w:rPr>
          <w:rFonts w:hint="eastAsia"/>
          <w:bCs/>
          <w:sz w:val="24"/>
        </w:rPr>
        <w:t>各</w:t>
      </w:r>
      <w:r>
        <w:rPr>
          <w:rFonts w:hint="eastAsia"/>
          <w:bCs/>
          <w:sz w:val="24"/>
        </w:rPr>
        <w:t>国政府调节行业发展的重要政策手段</w:t>
      </w:r>
      <w:r w:rsidR="00DA64CF">
        <w:rPr>
          <w:rFonts w:hint="eastAsia"/>
          <w:bCs/>
          <w:sz w:val="24"/>
        </w:rPr>
        <w:t>，</w:t>
      </w:r>
      <w:r w:rsidR="00366818">
        <w:rPr>
          <w:rFonts w:hint="eastAsia"/>
          <w:bCs/>
          <w:sz w:val="24"/>
        </w:rPr>
        <w:t>本文翻译了国际酒精政策中心</w:t>
      </w:r>
      <w:r w:rsidR="008268F7" w:rsidRPr="008268F7">
        <w:rPr>
          <w:rFonts w:hint="eastAsia"/>
          <w:bCs/>
          <w:sz w:val="24"/>
        </w:rPr>
        <w:t>（</w:t>
      </w:r>
      <w:r w:rsidR="008268F7" w:rsidRPr="008268F7">
        <w:rPr>
          <w:rFonts w:hint="eastAsia"/>
          <w:bCs/>
          <w:sz w:val="24"/>
        </w:rPr>
        <w:t>ICAP</w:t>
      </w:r>
      <w:r w:rsidR="008268F7" w:rsidRPr="008268F7">
        <w:rPr>
          <w:rFonts w:hint="eastAsia"/>
          <w:bCs/>
          <w:sz w:val="24"/>
        </w:rPr>
        <w:t>）</w:t>
      </w:r>
      <w:r w:rsidR="00366818">
        <w:rPr>
          <w:rFonts w:hint="eastAsia"/>
          <w:bCs/>
          <w:sz w:val="24"/>
        </w:rPr>
        <w:t>关于酒税的一份分析报告</w:t>
      </w:r>
      <w:r w:rsidR="00051364">
        <w:rPr>
          <w:rFonts w:hint="eastAsia"/>
          <w:bCs/>
          <w:sz w:val="24"/>
        </w:rPr>
        <w:t>。</w:t>
      </w:r>
      <w:r w:rsidR="008268F7" w:rsidRPr="008268F7">
        <w:rPr>
          <w:rFonts w:hint="eastAsia"/>
          <w:bCs/>
          <w:sz w:val="24"/>
        </w:rPr>
        <w:t>国际酒精政策中心</w:t>
      </w:r>
      <w:r w:rsidR="00EF30DA">
        <w:rPr>
          <w:rFonts w:hint="eastAsia"/>
          <w:bCs/>
          <w:sz w:val="24"/>
        </w:rPr>
        <w:t>是一个</w:t>
      </w:r>
      <w:r w:rsidR="008268F7" w:rsidRPr="008268F7">
        <w:rPr>
          <w:rFonts w:hint="eastAsia"/>
          <w:bCs/>
          <w:sz w:val="24"/>
        </w:rPr>
        <w:t>致力于提升社会对酒精政策的理解，并且通过与酒类行业</w:t>
      </w:r>
      <w:r w:rsidR="00DF2E46">
        <w:rPr>
          <w:rFonts w:hint="eastAsia"/>
          <w:bCs/>
          <w:sz w:val="24"/>
        </w:rPr>
        <w:t>、</w:t>
      </w:r>
      <w:r w:rsidR="008268F7" w:rsidRPr="008268F7">
        <w:rPr>
          <w:rFonts w:hint="eastAsia"/>
          <w:bCs/>
          <w:sz w:val="24"/>
        </w:rPr>
        <w:t>公共卫生组织以及其他相关组织的交流与合作</w:t>
      </w:r>
      <w:r w:rsidR="00EF30DA">
        <w:rPr>
          <w:rFonts w:hint="eastAsia"/>
          <w:bCs/>
          <w:sz w:val="24"/>
        </w:rPr>
        <w:t>，以</w:t>
      </w:r>
      <w:r w:rsidR="008268F7" w:rsidRPr="008268F7">
        <w:rPr>
          <w:rFonts w:hint="eastAsia"/>
          <w:bCs/>
          <w:sz w:val="24"/>
        </w:rPr>
        <w:t>减少在世界范围内</w:t>
      </w:r>
      <w:r w:rsidR="00EF30DA">
        <w:rPr>
          <w:rFonts w:hint="eastAsia"/>
          <w:bCs/>
          <w:sz w:val="24"/>
        </w:rPr>
        <w:t>的</w:t>
      </w:r>
      <w:r w:rsidR="008268F7" w:rsidRPr="008268F7">
        <w:rPr>
          <w:rFonts w:hint="eastAsia"/>
          <w:bCs/>
          <w:sz w:val="24"/>
        </w:rPr>
        <w:t>酒精滥用行为</w:t>
      </w:r>
      <w:r w:rsidR="00DF2E46">
        <w:rPr>
          <w:rFonts w:hint="eastAsia"/>
          <w:bCs/>
          <w:sz w:val="24"/>
        </w:rPr>
        <w:t>的</w:t>
      </w:r>
      <w:r w:rsidR="00DF2E46">
        <w:rPr>
          <w:rFonts w:hint="eastAsia"/>
          <w:bCs/>
          <w:sz w:val="24"/>
        </w:rPr>
        <w:lastRenderedPageBreak/>
        <w:t>组织</w:t>
      </w:r>
      <w:r w:rsidR="008268F7" w:rsidRPr="008268F7">
        <w:rPr>
          <w:rFonts w:hint="eastAsia"/>
          <w:bCs/>
          <w:sz w:val="24"/>
        </w:rPr>
        <w:t>。</w:t>
      </w:r>
      <w:r w:rsidR="008268F7" w:rsidRPr="008268F7">
        <w:rPr>
          <w:rFonts w:hint="eastAsia"/>
          <w:bCs/>
          <w:sz w:val="24"/>
        </w:rPr>
        <w:t>ICAP</w:t>
      </w:r>
      <w:r w:rsidR="008268F7" w:rsidRPr="008268F7">
        <w:rPr>
          <w:rFonts w:hint="eastAsia"/>
          <w:bCs/>
          <w:sz w:val="24"/>
        </w:rPr>
        <w:t>是非营利性的</w:t>
      </w:r>
      <w:r w:rsidR="00AF691A">
        <w:rPr>
          <w:rFonts w:hint="eastAsia"/>
          <w:bCs/>
          <w:sz w:val="24"/>
        </w:rPr>
        <w:t>，</w:t>
      </w:r>
      <w:r w:rsidR="008268F7" w:rsidRPr="008268F7">
        <w:rPr>
          <w:rFonts w:hint="eastAsia"/>
          <w:bCs/>
          <w:sz w:val="24"/>
        </w:rPr>
        <w:t>有</w:t>
      </w:r>
      <w:r w:rsidR="008268F7" w:rsidRPr="008268F7">
        <w:rPr>
          <w:rFonts w:hint="eastAsia"/>
          <w:bCs/>
          <w:sz w:val="24"/>
        </w:rPr>
        <w:t>10</w:t>
      </w:r>
      <w:r w:rsidR="008268F7" w:rsidRPr="008268F7">
        <w:rPr>
          <w:rFonts w:hint="eastAsia"/>
          <w:bCs/>
          <w:sz w:val="24"/>
        </w:rPr>
        <w:t>个主要的国际性酒饮料公司支持。</w:t>
      </w:r>
      <w:r w:rsidR="00AF691A">
        <w:rPr>
          <w:rFonts w:hint="eastAsia"/>
          <w:bCs/>
          <w:sz w:val="24"/>
        </w:rPr>
        <w:t>本文</w:t>
      </w:r>
      <w:r w:rsidR="006123B3">
        <w:rPr>
          <w:rFonts w:hint="eastAsia"/>
          <w:bCs/>
          <w:sz w:val="24"/>
        </w:rPr>
        <w:t>从</w:t>
      </w:r>
      <w:r w:rsidR="00051364">
        <w:rPr>
          <w:rFonts w:hint="eastAsia"/>
          <w:bCs/>
          <w:sz w:val="24"/>
        </w:rPr>
        <w:t>酒税的目的、税制、影响</w:t>
      </w:r>
      <w:r w:rsidR="00B05054">
        <w:rPr>
          <w:rFonts w:hint="eastAsia"/>
          <w:bCs/>
          <w:sz w:val="24"/>
        </w:rPr>
        <w:t>、税率</w:t>
      </w:r>
      <w:r w:rsidR="00051364">
        <w:rPr>
          <w:rFonts w:hint="eastAsia"/>
          <w:bCs/>
          <w:sz w:val="24"/>
        </w:rPr>
        <w:t>等</w:t>
      </w:r>
      <w:r w:rsidR="00B05054">
        <w:rPr>
          <w:rFonts w:hint="eastAsia"/>
          <w:bCs/>
          <w:sz w:val="24"/>
        </w:rPr>
        <w:t>角度</w:t>
      </w:r>
      <w:r w:rsidR="00051364">
        <w:rPr>
          <w:rFonts w:hint="eastAsia"/>
          <w:bCs/>
          <w:sz w:val="24"/>
        </w:rPr>
        <w:t>对各国</w:t>
      </w:r>
      <w:r w:rsidR="00B05054">
        <w:rPr>
          <w:rFonts w:hint="eastAsia"/>
          <w:bCs/>
          <w:sz w:val="24"/>
        </w:rPr>
        <w:t>的</w:t>
      </w:r>
      <w:r w:rsidR="00051364">
        <w:rPr>
          <w:rFonts w:hint="eastAsia"/>
          <w:bCs/>
          <w:sz w:val="24"/>
        </w:rPr>
        <w:t>酒税</w:t>
      </w:r>
      <w:r w:rsidR="00B05054">
        <w:rPr>
          <w:rFonts w:hint="eastAsia"/>
          <w:bCs/>
          <w:sz w:val="24"/>
        </w:rPr>
        <w:t>政策进行了分析。</w:t>
      </w:r>
      <w:r w:rsidR="00097576">
        <w:rPr>
          <w:rFonts w:hint="eastAsia"/>
          <w:bCs/>
          <w:sz w:val="24"/>
        </w:rPr>
        <w:t>希望能为国内企业开展相关</w:t>
      </w:r>
      <w:r w:rsidR="00113BC8">
        <w:rPr>
          <w:rFonts w:hint="eastAsia"/>
          <w:bCs/>
          <w:sz w:val="24"/>
        </w:rPr>
        <w:t>工作</w:t>
      </w:r>
      <w:r w:rsidR="00097576">
        <w:rPr>
          <w:rFonts w:hint="eastAsia"/>
          <w:bCs/>
          <w:sz w:val="24"/>
        </w:rPr>
        <w:t>提供</w:t>
      </w:r>
      <w:r w:rsidR="00D1399F">
        <w:rPr>
          <w:rFonts w:hint="eastAsia"/>
          <w:bCs/>
          <w:sz w:val="24"/>
        </w:rPr>
        <w:t>一些</w:t>
      </w:r>
      <w:r w:rsidR="00097576">
        <w:rPr>
          <w:rFonts w:hint="eastAsia"/>
          <w:bCs/>
          <w:sz w:val="24"/>
        </w:rPr>
        <w:t>参考。</w:t>
      </w:r>
    </w:p>
    <w:p w14:paraId="3F7F860B" w14:textId="77777777" w:rsidR="00675F49" w:rsidRPr="00675F49" w:rsidRDefault="00675F49" w:rsidP="00675F49">
      <w:pPr>
        <w:spacing w:line="360" w:lineRule="auto"/>
        <w:ind w:firstLineChars="200" w:firstLine="480"/>
        <w:rPr>
          <w:bCs/>
          <w:sz w:val="24"/>
        </w:rPr>
      </w:pPr>
    </w:p>
    <w:p w14:paraId="1A461B7B" w14:textId="77777777" w:rsidR="00675F49" w:rsidRPr="00675F49" w:rsidRDefault="00675F49" w:rsidP="004D189E">
      <w:pPr>
        <w:widowControl/>
        <w:numPr>
          <w:ilvl w:val="0"/>
          <w:numId w:val="10"/>
        </w:numPr>
        <w:adjustRightInd w:val="0"/>
        <w:snapToGrid w:val="0"/>
        <w:spacing w:beforeLines="100" w:before="312" w:line="360" w:lineRule="auto"/>
        <w:outlineLvl w:val="2"/>
        <w:rPr>
          <w:b/>
          <w:bCs/>
          <w:sz w:val="24"/>
        </w:rPr>
      </w:pPr>
      <w:bookmarkStart w:id="42" w:name="_Toc418865078"/>
      <w:r w:rsidRPr="00675F49">
        <w:rPr>
          <w:rFonts w:hint="eastAsia"/>
          <w:b/>
          <w:bCs/>
          <w:sz w:val="24"/>
        </w:rPr>
        <w:t>前言：</w:t>
      </w:r>
      <w:r w:rsidR="00766D8E">
        <w:rPr>
          <w:rFonts w:hint="eastAsia"/>
          <w:b/>
          <w:bCs/>
          <w:sz w:val="24"/>
        </w:rPr>
        <w:t>税收的目的及用途</w:t>
      </w:r>
      <w:bookmarkEnd w:id="42"/>
    </w:p>
    <w:p w14:paraId="0E98FC1A" w14:textId="77777777" w:rsidR="00CF7592" w:rsidRDefault="00766D8E" w:rsidP="009206C6">
      <w:pPr>
        <w:spacing w:line="360" w:lineRule="auto"/>
        <w:ind w:firstLineChars="200" w:firstLine="480"/>
        <w:rPr>
          <w:bCs/>
          <w:sz w:val="24"/>
        </w:rPr>
      </w:pPr>
      <w:r>
        <w:rPr>
          <w:rFonts w:hint="eastAsia"/>
          <w:bCs/>
          <w:sz w:val="24"/>
        </w:rPr>
        <w:t>从古至今，</w:t>
      </w:r>
      <w:r w:rsidR="009206C6">
        <w:rPr>
          <w:rFonts w:hint="eastAsia"/>
          <w:bCs/>
          <w:sz w:val="24"/>
        </w:rPr>
        <w:t>政府</w:t>
      </w:r>
      <w:r w:rsidR="006543A0">
        <w:rPr>
          <w:rFonts w:hint="eastAsia"/>
          <w:bCs/>
          <w:sz w:val="24"/>
        </w:rPr>
        <w:t>一般都会</w:t>
      </w:r>
      <w:r w:rsidR="009206C6">
        <w:rPr>
          <w:rFonts w:hint="eastAsia"/>
          <w:bCs/>
          <w:sz w:val="24"/>
        </w:rPr>
        <w:t>利用其权威性</w:t>
      </w:r>
      <w:r w:rsidR="007D0F25">
        <w:rPr>
          <w:rFonts w:hint="eastAsia"/>
          <w:bCs/>
          <w:sz w:val="24"/>
        </w:rPr>
        <w:t>地位来</w:t>
      </w:r>
      <w:r w:rsidR="009206C6">
        <w:rPr>
          <w:rFonts w:hint="eastAsia"/>
          <w:bCs/>
          <w:sz w:val="24"/>
        </w:rPr>
        <w:t>获取收益</w:t>
      </w:r>
      <w:r w:rsidR="007D0F25">
        <w:rPr>
          <w:rFonts w:hint="eastAsia"/>
          <w:bCs/>
          <w:sz w:val="24"/>
        </w:rPr>
        <w:t>，</w:t>
      </w:r>
      <w:r w:rsidR="009206C6">
        <w:rPr>
          <w:rFonts w:hint="eastAsia"/>
          <w:bCs/>
          <w:sz w:val="24"/>
        </w:rPr>
        <w:t>以满足政府的管理目标——确保</w:t>
      </w:r>
      <w:r w:rsidR="00675F49" w:rsidRPr="00675F49">
        <w:rPr>
          <w:rFonts w:hint="eastAsia"/>
          <w:bCs/>
          <w:sz w:val="24"/>
        </w:rPr>
        <w:t>个人自由</w:t>
      </w:r>
      <w:r w:rsidR="007B14CE">
        <w:rPr>
          <w:rFonts w:hint="eastAsia"/>
          <w:bCs/>
          <w:sz w:val="24"/>
        </w:rPr>
        <w:t>和</w:t>
      </w:r>
      <w:r w:rsidR="00675F49" w:rsidRPr="00675F49">
        <w:rPr>
          <w:rFonts w:hint="eastAsia"/>
          <w:bCs/>
          <w:sz w:val="24"/>
        </w:rPr>
        <w:t>社会</w:t>
      </w:r>
      <w:r w:rsidR="007B14CE">
        <w:rPr>
          <w:rFonts w:hint="eastAsia"/>
          <w:bCs/>
          <w:sz w:val="24"/>
        </w:rPr>
        <w:t>福利</w:t>
      </w:r>
      <w:r w:rsidR="00F27249">
        <w:rPr>
          <w:rFonts w:hint="eastAsia"/>
          <w:bCs/>
          <w:sz w:val="24"/>
        </w:rPr>
        <w:t>。</w:t>
      </w:r>
      <w:r w:rsidRPr="00675F49">
        <w:rPr>
          <w:rFonts w:hint="eastAsia"/>
          <w:bCs/>
          <w:sz w:val="24"/>
        </w:rPr>
        <w:t>征税</w:t>
      </w:r>
      <w:r w:rsidR="007D0F25">
        <w:rPr>
          <w:rFonts w:hint="eastAsia"/>
          <w:bCs/>
          <w:sz w:val="24"/>
        </w:rPr>
        <w:t>是</w:t>
      </w:r>
      <w:r w:rsidR="00675F49" w:rsidRPr="00675F49">
        <w:rPr>
          <w:rFonts w:hint="eastAsia"/>
          <w:bCs/>
          <w:sz w:val="24"/>
        </w:rPr>
        <w:t>筹集资金</w:t>
      </w:r>
      <w:r w:rsidR="007D0F25">
        <w:rPr>
          <w:rFonts w:hint="eastAsia"/>
          <w:bCs/>
          <w:sz w:val="24"/>
        </w:rPr>
        <w:t>的主要途径</w:t>
      </w:r>
      <w:r w:rsidR="00675F49" w:rsidRPr="00675F49">
        <w:rPr>
          <w:rFonts w:hint="eastAsia"/>
          <w:bCs/>
          <w:sz w:val="24"/>
        </w:rPr>
        <w:t>。</w:t>
      </w:r>
      <w:r w:rsidR="002A603F">
        <w:rPr>
          <w:rFonts w:hint="eastAsia"/>
          <w:bCs/>
          <w:sz w:val="24"/>
        </w:rPr>
        <w:t>通过</w:t>
      </w:r>
      <w:r w:rsidR="00675F49" w:rsidRPr="00675F49">
        <w:rPr>
          <w:rFonts w:hint="eastAsia"/>
          <w:bCs/>
          <w:sz w:val="24"/>
        </w:rPr>
        <w:t>税收的方式</w:t>
      </w:r>
      <w:r w:rsidR="002A603F">
        <w:rPr>
          <w:rFonts w:hint="eastAsia"/>
          <w:bCs/>
          <w:sz w:val="24"/>
        </w:rPr>
        <w:t>，</w:t>
      </w:r>
      <w:r w:rsidR="00675F49" w:rsidRPr="00675F49">
        <w:rPr>
          <w:rFonts w:hint="eastAsia"/>
          <w:bCs/>
          <w:sz w:val="24"/>
        </w:rPr>
        <w:t>将资源从私</w:t>
      </w:r>
      <w:r w:rsidR="002A603F">
        <w:rPr>
          <w:rFonts w:hint="eastAsia"/>
          <w:bCs/>
          <w:sz w:val="24"/>
        </w:rPr>
        <w:t>人</w:t>
      </w:r>
      <w:r w:rsidR="00675F49" w:rsidRPr="00675F49">
        <w:rPr>
          <w:rFonts w:hint="eastAsia"/>
          <w:bCs/>
          <w:sz w:val="24"/>
        </w:rPr>
        <w:t>及</w:t>
      </w:r>
      <w:r w:rsidR="002A603F">
        <w:rPr>
          <w:rFonts w:hint="eastAsia"/>
          <w:bCs/>
          <w:sz w:val="24"/>
        </w:rPr>
        <w:t>工商业</w:t>
      </w:r>
      <w:r w:rsidR="00675F49" w:rsidRPr="00675F49">
        <w:rPr>
          <w:rFonts w:hint="eastAsia"/>
          <w:bCs/>
          <w:sz w:val="24"/>
        </w:rPr>
        <w:t>转移到</w:t>
      </w:r>
      <w:r w:rsidR="002A603F">
        <w:rPr>
          <w:rFonts w:hint="eastAsia"/>
          <w:bCs/>
          <w:sz w:val="24"/>
        </w:rPr>
        <w:t>了</w:t>
      </w:r>
      <w:r w:rsidR="00675F49" w:rsidRPr="00675F49">
        <w:rPr>
          <w:rFonts w:hint="eastAsia"/>
          <w:bCs/>
          <w:sz w:val="24"/>
        </w:rPr>
        <w:t>政府</w:t>
      </w:r>
      <w:r w:rsidR="002A603F">
        <w:rPr>
          <w:rFonts w:hint="eastAsia"/>
          <w:bCs/>
          <w:sz w:val="24"/>
        </w:rPr>
        <w:t>手中</w:t>
      </w:r>
      <w:r w:rsidR="00675F49" w:rsidRPr="00675F49">
        <w:rPr>
          <w:rFonts w:hint="eastAsia"/>
          <w:bCs/>
          <w:sz w:val="24"/>
        </w:rPr>
        <w:t>。这些资金</w:t>
      </w:r>
      <w:r w:rsidR="002A603F">
        <w:rPr>
          <w:rFonts w:hint="eastAsia"/>
          <w:bCs/>
          <w:sz w:val="24"/>
        </w:rPr>
        <w:t>将</w:t>
      </w:r>
      <w:r w:rsidR="00675F49" w:rsidRPr="00675F49">
        <w:rPr>
          <w:rFonts w:hint="eastAsia"/>
          <w:bCs/>
          <w:sz w:val="24"/>
        </w:rPr>
        <w:t>用于军事</w:t>
      </w:r>
      <w:r w:rsidR="002A603F">
        <w:rPr>
          <w:rFonts w:hint="eastAsia"/>
          <w:bCs/>
          <w:sz w:val="24"/>
        </w:rPr>
        <w:t>、</w:t>
      </w:r>
      <w:r w:rsidR="00675F49" w:rsidRPr="00675F49">
        <w:rPr>
          <w:rFonts w:hint="eastAsia"/>
          <w:bCs/>
          <w:sz w:val="24"/>
        </w:rPr>
        <w:t>维护公共秩序</w:t>
      </w:r>
      <w:r w:rsidR="002A603F">
        <w:rPr>
          <w:rFonts w:hint="eastAsia"/>
          <w:bCs/>
          <w:sz w:val="24"/>
        </w:rPr>
        <w:t>、</w:t>
      </w:r>
      <w:r w:rsidR="00675F49" w:rsidRPr="00675F49">
        <w:rPr>
          <w:rFonts w:hint="eastAsia"/>
          <w:bCs/>
          <w:sz w:val="24"/>
        </w:rPr>
        <w:t>基础设施的建设</w:t>
      </w:r>
      <w:r w:rsidR="002A603F">
        <w:rPr>
          <w:rFonts w:hint="eastAsia"/>
          <w:bCs/>
          <w:sz w:val="24"/>
        </w:rPr>
        <w:t>、</w:t>
      </w:r>
      <w:r w:rsidR="00675F49" w:rsidRPr="00675F49">
        <w:rPr>
          <w:rFonts w:hint="eastAsia"/>
          <w:bCs/>
          <w:sz w:val="24"/>
        </w:rPr>
        <w:t>教育</w:t>
      </w:r>
      <w:r w:rsidR="002A603F">
        <w:rPr>
          <w:rFonts w:hint="eastAsia"/>
          <w:bCs/>
          <w:sz w:val="24"/>
        </w:rPr>
        <w:t>、</w:t>
      </w:r>
      <w:r w:rsidR="00675F49" w:rsidRPr="00675F49">
        <w:rPr>
          <w:rFonts w:hint="eastAsia"/>
          <w:bCs/>
          <w:sz w:val="24"/>
        </w:rPr>
        <w:t>卫生健康</w:t>
      </w:r>
      <w:r w:rsidR="002A603F">
        <w:rPr>
          <w:rFonts w:hint="eastAsia"/>
          <w:bCs/>
          <w:sz w:val="24"/>
        </w:rPr>
        <w:t>、</w:t>
      </w:r>
      <w:r w:rsidR="00675F49" w:rsidRPr="00675F49">
        <w:rPr>
          <w:rFonts w:hint="eastAsia"/>
          <w:bCs/>
          <w:sz w:val="24"/>
        </w:rPr>
        <w:t>养老以及公共服务</w:t>
      </w:r>
      <w:r w:rsidR="002A603F">
        <w:rPr>
          <w:rFonts w:hint="eastAsia"/>
          <w:bCs/>
          <w:sz w:val="24"/>
        </w:rPr>
        <w:t>等各个方面。</w:t>
      </w:r>
    </w:p>
    <w:p w14:paraId="1E0C30B0" w14:textId="77777777" w:rsidR="00675F49" w:rsidRPr="00675F49" w:rsidRDefault="00675F49" w:rsidP="009206C6">
      <w:pPr>
        <w:spacing w:line="360" w:lineRule="auto"/>
        <w:ind w:firstLineChars="200" w:firstLine="480"/>
        <w:rPr>
          <w:bCs/>
          <w:sz w:val="24"/>
        </w:rPr>
      </w:pPr>
      <w:r w:rsidRPr="00675F49">
        <w:rPr>
          <w:rFonts w:hint="eastAsia"/>
          <w:bCs/>
          <w:sz w:val="24"/>
        </w:rPr>
        <w:t>税收有很多种，主要包括个人所得税</w:t>
      </w:r>
      <w:r w:rsidR="00B07058">
        <w:rPr>
          <w:rFonts w:hint="eastAsia"/>
          <w:bCs/>
          <w:sz w:val="24"/>
        </w:rPr>
        <w:t>、</w:t>
      </w:r>
      <w:r w:rsidRPr="00675F49">
        <w:rPr>
          <w:rFonts w:hint="eastAsia"/>
          <w:bCs/>
          <w:sz w:val="24"/>
        </w:rPr>
        <w:t>公司所得税</w:t>
      </w:r>
      <w:r w:rsidR="00B07058">
        <w:rPr>
          <w:rFonts w:hint="eastAsia"/>
          <w:bCs/>
          <w:sz w:val="24"/>
        </w:rPr>
        <w:t>、</w:t>
      </w:r>
      <w:r w:rsidRPr="00675F49">
        <w:rPr>
          <w:rFonts w:hint="eastAsia"/>
          <w:bCs/>
          <w:sz w:val="24"/>
        </w:rPr>
        <w:t>社会保障税</w:t>
      </w:r>
      <w:r w:rsidR="00B07058">
        <w:rPr>
          <w:rFonts w:hint="eastAsia"/>
          <w:bCs/>
          <w:sz w:val="24"/>
        </w:rPr>
        <w:t>、</w:t>
      </w:r>
      <w:r w:rsidRPr="00675F49">
        <w:rPr>
          <w:rFonts w:hint="eastAsia"/>
          <w:bCs/>
          <w:sz w:val="24"/>
        </w:rPr>
        <w:t>养老金税</w:t>
      </w:r>
      <w:r w:rsidR="00B07058">
        <w:rPr>
          <w:rFonts w:hint="eastAsia"/>
          <w:bCs/>
          <w:sz w:val="24"/>
        </w:rPr>
        <w:t>、</w:t>
      </w:r>
      <w:r w:rsidRPr="00675F49">
        <w:rPr>
          <w:rFonts w:hint="eastAsia"/>
          <w:bCs/>
          <w:sz w:val="24"/>
        </w:rPr>
        <w:t>社保</w:t>
      </w:r>
      <w:r w:rsidRPr="00675F49">
        <w:rPr>
          <w:rFonts w:hint="eastAsia"/>
          <w:bCs/>
          <w:sz w:val="24"/>
        </w:rPr>
        <w:t>/</w:t>
      </w:r>
      <w:r w:rsidRPr="00675F49">
        <w:rPr>
          <w:rFonts w:hint="eastAsia"/>
          <w:bCs/>
          <w:sz w:val="24"/>
        </w:rPr>
        <w:t>退休税</w:t>
      </w:r>
      <w:r w:rsidR="00B07058">
        <w:rPr>
          <w:rFonts w:hint="eastAsia"/>
          <w:bCs/>
          <w:sz w:val="24"/>
        </w:rPr>
        <w:t>、</w:t>
      </w:r>
      <w:r w:rsidRPr="00675F49">
        <w:rPr>
          <w:rFonts w:hint="eastAsia"/>
          <w:bCs/>
          <w:sz w:val="24"/>
        </w:rPr>
        <w:t>财产税</w:t>
      </w:r>
      <w:r w:rsidR="00B07058">
        <w:rPr>
          <w:rFonts w:hint="eastAsia"/>
          <w:bCs/>
          <w:sz w:val="24"/>
        </w:rPr>
        <w:t>、</w:t>
      </w:r>
      <w:r w:rsidRPr="00675F49">
        <w:rPr>
          <w:rFonts w:hint="eastAsia"/>
          <w:bCs/>
          <w:sz w:val="24"/>
        </w:rPr>
        <w:t>遗产税</w:t>
      </w:r>
      <w:r w:rsidR="00B07058">
        <w:rPr>
          <w:rFonts w:hint="eastAsia"/>
          <w:bCs/>
          <w:sz w:val="24"/>
        </w:rPr>
        <w:t>、</w:t>
      </w:r>
      <w:r w:rsidRPr="00675F49">
        <w:rPr>
          <w:rFonts w:hint="eastAsia"/>
          <w:bCs/>
          <w:sz w:val="24"/>
        </w:rPr>
        <w:t>增值税</w:t>
      </w:r>
      <w:r w:rsidR="00B07058">
        <w:rPr>
          <w:rFonts w:hint="eastAsia"/>
          <w:bCs/>
          <w:sz w:val="24"/>
        </w:rPr>
        <w:t>、</w:t>
      </w:r>
      <w:r w:rsidRPr="00675F49">
        <w:rPr>
          <w:rFonts w:hint="eastAsia"/>
          <w:bCs/>
          <w:sz w:val="24"/>
        </w:rPr>
        <w:t>消费税。本报告将主要分析关于酒精饮料的</w:t>
      </w:r>
      <w:r w:rsidR="003B0BB1">
        <w:rPr>
          <w:rFonts w:hint="eastAsia"/>
          <w:bCs/>
          <w:sz w:val="24"/>
        </w:rPr>
        <w:t>消费税</w:t>
      </w:r>
      <w:r w:rsidRPr="00675F49">
        <w:rPr>
          <w:rFonts w:hint="eastAsia"/>
          <w:bCs/>
          <w:sz w:val="24"/>
        </w:rPr>
        <w:t>。</w:t>
      </w:r>
    </w:p>
    <w:p w14:paraId="54B48F1A" w14:textId="77777777" w:rsidR="00675F49" w:rsidRPr="00675F49" w:rsidRDefault="003B0BB1" w:rsidP="004D189E">
      <w:pPr>
        <w:widowControl/>
        <w:numPr>
          <w:ilvl w:val="0"/>
          <w:numId w:val="10"/>
        </w:numPr>
        <w:adjustRightInd w:val="0"/>
        <w:snapToGrid w:val="0"/>
        <w:spacing w:beforeLines="100" w:before="312" w:line="360" w:lineRule="auto"/>
        <w:outlineLvl w:val="2"/>
        <w:rPr>
          <w:b/>
          <w:bCs/>
          <w:sz w:val="24"/>
        </w:rPr>
      </w:pPr>
      <w:bookmarkStart w:id="43" w:name="_Toc418865079"/>
      <w:r>
        <w:rPr>
          <w:rFonts w:hint="eastAsia"/>
          <w:b/>
          <w:bCs/>
          <w:sz w:val="24"/>
        </w:rPr>
        <w:t>消费</w:t>
      </w:r>
      <w:r w:rsidR="00675F49" w:rsidRPr="00675F49">
        <w:rPr>
          <w:rFonts w:hint="eastAsia"/>
          <w:b/>
          <w:bCs/>
          <w:sz w:val="24"/>
        </w:rPr>
        <w:t>税</w:t>
      </w:r>
      <w:bookmarkEnd w:id="43"/>
    </w:p>
    <w:p w14:paraId="2DE2B702" w14:textId="77777777" w:rsidR="00675F49" w:rsidRPr="00675F49" w:rsidRDefault="007247F2" w:rsidP="00675F49">
      <w:pPr>
        <w:spacing w:line="360" w:lineRule="auto"/>
        <w:ind w:firstLineChars="200" w:firstLine="480"/>
        <w:rPr>
          <w:bCs/>
          <w:sz w:val="24"/>
        </w:rPr>
      </w:pPr>
      <w:r>
        <w:rPr>
          <w:rFonts w:hint="eastAsia"/>
          <w:bCs/>
          <w:sz w:val="24"/>
        </w:rPr>
        <w:t>消费</w:t>
      </w:r>
      <w:r w:rsidR="00675F49" w:rsidRPr="00675F49">
        <w:rPr>
          <w:rFonts w:hint="eastAsia"/>
          <w:bCs/>
          <w:sz w:val="24"/>
        </w:rPr>
        <w:t>税是在销售过程和使用具体产品或交易过程中的间接税，它通常向购买产品或服务的人群或组织征收。因产品中酒精的存在而征收的税</w:t>
      </w:r>
      <w:r w:rsidR="00FE0574">
        <w:rPr>
          <w:rFonts w:hint="eastAsia"/>
          <w:bCs/>
          <w:sz w:val="24"/>
        </w:rPr>
        <w:t>属于</w:t>
      </w:r>
      <w:r w:rsidR="00032D1F">
        <w:rPr>
          <w:rFonts w:hint="eastAsia"/>
          <w:bCs/>
          <w:sz w:val="24"/>
        </w:rPr>
        <w:t>消费税</w:t>
      </w:r>
      <w:r w:rsidR="00FE0574">
        <w:rPr>
          <w:rFonts w:hint="eastAsia"/>
          <w:bCs/>
          <w:sz w:val="24"/>
        </w:rPr>
        <w:t>的一种</w:t>
      </w:r>
      <w:r w:rsidR="00032D1F">
        <w:rPr>
          <w:rFonts w:hint="eastAsia"/>
          <w:bCs/>
          <w:sz w:val="24"/>
        </w:rPr>
        <w:t>，</w:t>
      </w:r>
      <w:r w:rsidR="00675F49" w:rsidRPr="00675F49">
        <w:rPr>
          <w:rFonts w:hint="eastAsia"/>
          <w:bCs/>
          <w:sz w:val="24"/>
        </w:rPr>
        <w:t>其他</w:t>
      </w:r>
      <w:r w:rsidR="00FE0574">
        <w:rPr>
          <w:rFonts w:hint="eastAsia"/>
          <w:bCs/>
          <w:sz w:val="24"/>
        </w:rPr>
        <w:t>消费</w:t>
      </w:r>
      <w:r w:rsidR="00675F49" w:rsidRPr="00675F49">
        <w:rPr>
          <w:rFonts w:hint="eastAsia"/>
          <w:bCs/>
          <w:sz w:val="24"/>
        </w:rPr>
        <w:t>税的例子包括烟草</w:t>
      </w:r>
      <w:r w:rsidR="00FE0574">
        <w:rPr>
          <w:rFonts w:hint="eastAsia"/>
          <w:bCs/>
          <w:sz w:val="24"/>
        </w:rPr>
        <w:t>消费税</w:t>
      </w:r>
      <w:r w:rsidR="00675F49" w:rsidRPr="00675F49">
        <w:rPr>
          <w:rFonts w:hint="eastAsia"/>
          <w:bCs/>
          <w:sz w:val="24"/>
        </w:rPr>
        <w:t>，能源（石油或天然气</w:t>
      </w:r>
      <w:r w:rsidR="00A07C60">
        <w:rPr>
          <w:rFonts w:hint="eastAsia"/>
          <w:bCs/>
          <w:sz w:val="24"/>
        </w:rPr>
        <w:t>消费税</w:t>
      </w:r>
      <w:r w:rsidR="00675F49" w:rsidRPr="00675F49">
        <w:rPr>
          <w:rFonts w:hint="eastAsia"/>
          <w:bCs/>
          <w:sz w:val="24"/>
        </w:rPr>
        <w:t>）</w:t>
      </w:r>
      <w:r w:rsidR="00A07C60">
        <w:rPr>
          <w:rFonts w:hint="eastAsia"/>
          <w:bCs/>
          <w:sz w:val="24"/>
        </w:rPr>
        <w:t>消费税</w:t>
      </w:r>
      <w:r w:rsidR="00675F49" w:rsidRPr="00675F49">
        <w:rPr>
          <w:rFonts w:hint="eastAsia"/>
          <w:bCs/>
          <w:sz w:val="24"/>
        </w:rPr>
        <w:t>，废物（垃圾容器）</w:t>
      </w:r>
      <w:r w:rsidR="00A07C60">
        <w:rPr>
          <w:rFonts w:hint="eastAsia"/>
          <w:bCs/>
          <w:sz w:val="24"/>
        </w:rPr>
        <w:t>消费税</w:t>
      </w:r>
      <w:r w:rsidR="00675F49" w:rsidRPr="00675F49">
        <w:rPr>
          <w:rFonts w:hint="eastAsia"/>
          <w:bCs/>
          <w:sz w:val="24"/>
        </w:rPr>
        <w:t>。与增值税和</w:t>
      </w:r>
      <w:r w:rsidR="00A07C60">
        <w:rPr>
          <w:rFonts w:hint="eastAsia"/>
          <w:bCs/>
          <w:sz w:val="24"/>
        </w:rPr>
        <w:t>营业税</w:t>
      </w:r>
      <w:r w:rsidR="00675F49" w:rsidRPr="00675F49">
        <w:rPr>
          <w:rFonts w:hint="eastAsia"/>
          <w:bCs/>
          <w:sz w:val="24"/>
        </w:rPr>
        <w:t>不同，</w:t>
      </w:r>
      <w:r w:rsidR="00F50EBF">
        <w:rPr>
          <w:rFonts w:hint="eastAsia"/>
          <w:bCs/>
          <w:sz w:val="24"/>
        </w:rPr>
        <w:t>消费</w:t>
      </w:r>
      <w:r w:rsidR="00675F49" w:rsidRPr="00675F49">
        <w:rPr>
          <w:rFonts w:hint="eastAsia"/>
          <w:bCs/>
          <w:sz w:val="24"/>
        </w:rPr>
        <w:t>税不是一种针对产品的价值而征收的税，而是一种</w:t>
      </w:r>
      <w:r w:rsidR="00F50EBF">
        <w:rPr>
          <w:rFonts w:hint="eastAsia"/>
          <w:bCs/>
          <w:sz w:val="24"/>
        </w:rPr>
        <w:t>固定税率或者特别规定</w:t>
      </w:r>
      <w:r w:rsidR="00675F49" w:rsidRPr="00675F49">
        <w:rPr>
          <w:rFonts w:hint="eastAsia"/>
          <w:bCs/>
          <w:sz w:val="24"/>
        </w:rPr>
        <w:t>的税种，它以</w:t>
      </w:r>
      <w:r w:rsidR="00B44C82">
        <w:rPr>
          <w:rFonts w:hint="eastAsia"/>
          <w:bCs/>
          <w:sz w:val="24"/>
        </w:rPr>
        <w:t>单位数量的货币金额</w:t>
      </w:r>
      <w:r w:rsidR="00675F49" w:rsidRPr="00675F49">
        <w:rPr>
          <w:rFonts w:hint="eastAsia"/>
          <w:bCs/>
          <w:sz w:val="24"/>
        </w:rPr>
        <w:t>来计算，而非其价值。例如，美国联邦政府对每加仑汽油征收</w:t>
      </w:r>
      <w:r w:rsidR="00675F49" w:rsidRPr="00675F49">
        <w:rPr>
          <w:rFonts w:hint="eastAsia"/>
          <w:bCs/>
          <w:sz w:val="24"/>
        </w:rPr>
        <w:t xml:space="preserve">0.184 </w:t>
      </w:r>
      <w:r w:rsidR="00675F49" w:rsidRPr="00675F49">
        <w:rPr>
          <w:rFonts w:hint="eastAsia"/>
          <w:bCs/>
          <w:sz w:val="24"/>
        </w:rPr>
        <w:t>美元的</w:t>
      </w:r>
      <w:r w:rsidR="00015C8A">
        <w:rPr>
          <w:rFonts w:hint="eastAsia"/>
          <w:bCs/>
          <w:sz w:val="24"/>
        </w:rPr>
        <w:t>消费</w:t>
      </w:r>
      <w:r w:rsidR="00675F49" w:rsidRPr="00675F49">
        <w:rPr>
          <w:rFonts w:hint="eastAsia"/>
          <w:bCs/>
          <w:sz w:val="24"/>
        </w:rPr>
        <w:t>税</w:t>
      </w:r>
      <w:r w:rsidR="00822FC0">
        <w:rPr>
          <w:rFonts w:hint="eastAsia"/>
          <w:bCs/>
          <w:sz w:val="24"/>
        </w:rPr>
        <w:t>，而</w:t>
      </w:r>
      <w:r w:rsidR="00675F49" w:rsidRPr="00675F49">
        <w:rPr>
          <w:rFonts w:hint="eastAsia"/>
          <w:bCs/>
          <w:sz w:val="24"/>
        </w:rPr>
        <w:t>无论汽油的零售</w:t>
      </w:r>
      <w:r w:rsidR="00547CC5">
        <w:rPr>
          <w:rFonts w:hint="eastAsia"/>
          <w:bCs/>
          <w:sz w:val="24"/>
        </w:rPr>
        <w:t>价格</w:t>
      </w:r>
      <w:r w:rsidR="00675F49" w:rsidRPr="00675F49">
        <w:rPr>
          <w:rFonts w:hint="eastAsia"/>
          <w:bCs/>
          <w:sz w:val="24"/>
        </w:rPr>
        <w:t>是多少。</w:t>
      </w:r>
      <w:r w:rsidR="00762EB1">
        <w:rPr>
          <w:rFonts w:hint="eastAsia"/>
          <w:bCs/>
          <w:sz w:val="24"/>
        </w:rPr>
        <w:t>除上述基本税收模式外，有</w:t>
      </w:r>
      <w:r w:rsidR="00675F49" w:rsidRPr="00675F49">
        <w:rPr>
          <w:rFonts w:hint="eastAsia"/>
          <w:bCs/>
          <w:sz w:val="24"/>
        </w:rPr>
        <w:t>些国家也以产品的价值收税或</w:t>
      </w:r>
      <w:r w:rsidR="00132A95">
        <w:rPr>
          <w:rFonts w:hint="eastAsia"/>
          <w:bCs/>
          <w:sz w:val="24"/>
        </w:rPr>
        <w:t>同时考虑</w:t>
      </w:r>
      <w:r w:rsidR="00675F49" w:rsidRPr="00675F49">
        <w:rPr>
          <w:rFonts w:hint="eastAsia"/>
          <w:bCs/>
          <w:sz w:val="24"/>
        </w:rPr>
        <w:t>数量</w:t>
      </w:r>
      <w:r w:rsidR="00132A95">
        <w:rPr>
          <w:rFonts w:hint="eastAsia"/>
          <w:bCs/>
          <w:sz w:val="24"/>
        </w:rPr>
        <w:t>与</w:t>
      </w:r>
      <w:r w:rsidR="00675F49" w:rsidRPr="00675F49">
        <w:rPr>
          <w:rFonts w:hint="eastAsia"/>
          <w:bCs/>
          <w:sz w:val="24"/>
        </w:rPr>
        <w:t>价值</w:t>
      </w:r>
      <w:r w:rsidR="00132A95">
        <w:rPr>
          <w:rFonts w:hint="eastAsia"/>
          <w:bCs/>
          <w:sz w:val="24"/>
        </w:rPr>
        <w:t>进行</w:t>
      </w:r>
      <w:r w:rsidR="00675F49" w:rsidRPr="00675F49">
        <w:rPr>
          <w:rFonts w:hint="eastAsia"/>
          <w:bCs/>
          <w:sz w:val="24"/>
        </w:rPr>
        <w:t>收税。例如</w:t>
      </w:r>
      <w:r w:rsidR="00C62505">
        <w:rPr>
          <w:rFonts w:hint="eastAsia"/>
          <w:bCs/>
          <w:sz w:val="24"/>
        </w:rPr>
        <w:t>在泰国实行的酒精饮料</w:t>
      </w:r>
      <w:r w:rsidR="00675F49" w:rsidRPr="00675F49">
        <w:rPr>
          <w:rFonts w:hint="eastAsia"/>
          <w:bCs/>
          <w:sz w:val="24"/>
        </w:rPr>
        <w:t>混合税收</w:t>
      </w:r>
      <w:r w:rsidR="00C62505">
        <w:rPr>
          <w:rFonts w:hint="eastAsia"/>
          <w:bCs/>
          <w:sz w:val="24"/>
        </w:rPr>
        <w:t>体系，包括从价税</w:t>
      </w:r>
      <w:r w:rsidR="00675F49" w:rsidRPr="00675F49">
        <w:rPr>
          <w:rFonts w:hint="eastAsia"/>
          <w:bCs/>
          <w:sz w:val="24"/>
        </w:rPr>
        <w:t>和酒精</w:t>
      </w:r>
      <w:r w:rsidR="00C62505">
        <w:rPr>
          <w:rFonts w:hint="eastAsia"/>
          <w:bCs/>
          <w:sz w:val="24"/>
        </w:rPr>
        <w:t>饮料特别</w:t>
      </w:r>
      <w:r w:rsidR="00284628">
        <w:rPr>
          <w:rFonts w:hint="eastAsia"/>
          <w:bCs/>
          <w:sz w:val="24"/>
        </w:rPr>
        <w:t>税，要求</w:t>
      </w:r>
      <w:r w:rsidR="00675F49" w:rsidRPr="00675F49">
        <w:rPr>
          <w:rFonts w:hint="eastAsia"/>
          <w:bCs/>
          <w:sz w:val="24"/>
        </w:rPr>
        <w:t>生厂商和进口商取其中较高的一项缴纳</w:t>
      </w:r>
      <w:r w:rsidR="00284628">
        <w:rPr>
          <w:rFonts w:hint="eastAsia"/>
          <w:bCs/>
          <w:sz w:val="24"/>
        </w:rPr>
        <w:t>，</w:t>
      </w:r>
      <w:r w:rsidR="00675F49" w:rsidRPr="00675F49">
        <w:rPr>
          <w:rFonts w:hint="eastAsia"/>
          <w:bCs/>
          <w:sz w:val="24"/>
        </w:rPr>
        <w:t>国与国之间酒精饮料</w:t>
      </w:r>
      <w:r w:rsidR="00112486">
        <w:rPr>
          <w:rFonts w:hint="eastAsia"/>
          <w:bCs/>
          <w:sz w:val="24"/>
        </w:rPr>
        <w:t>税率</w:t>
      </w:r>
      <w:r w:rsidR="00675F49" w:rsidRPr="00675F49">
        <w:rPr>
          <w:rFonts w:hint="eastAsia"/>
          <w:bCs/>
          <w:sz w:val="24"/>
        </w:rPr>
        <w:t>的对比</w:t>
      </w:r>
      <w:r w:rsidR="00112486">
        <w:rPr>
          <w:rFonts w:hint="eastAsia"/>
          <w:bCs/>
          <w:sz w:val="24"/>
        </w:rPr>
        <w:t>会</w:t>
      </w:r>
      <w:r w:rsidR="00675F49" w:rsidRPr="00675F49">
        <w:rPr>
          <w:rFonts w:hint="eastAsia"/>
          <w:bCs/>
          <w:sz w:val="24"/>
        </w:rPr>
        <w:t>在第四部分中有</w:t>
      </w:r>
      <w:r w:rsidR="00112486">
        <w:rPr>
          <w:rFonts w:hint="eastAsia"/>
          <w:bCs/>
          <w:sz w:val="24"/>
        </w:rPr>
        <w:t>专门</w:t>
      </w:r>
      <w:r w:rsidR="00675F49" w:rsidRPr="00675F49">
        <w:rPr>
          <w:rFonts w:hint="eastAsia"/>
          <w:bCs/>
          <w:sz w:val="24"/>
        </w:rPr>
        <w:t>阐述。</w:t>
      </w:r>
    </w:p>
    <w:p w14:paraId="6D93840B" w14:textId="77777777" w:rsidR="00675F49" w:rsidRPr="00675F49" w:rsidRDefault="00015C8A" w:rsidP="009F5C98">
      <w:pPr>
        <w:spacing w:line="360" w:lineRule="auto"/>
        <w:ind w:firstLineChars="200" w:firstLine="480"/>
        <w:rPr>
          <w:bCs/>
          <w:sz w:val="24"/>
        </w:rPr>
      </w:pPr>
      <w:r>
        <w:rPr>
          <w:rFonts w:hint="eastAsia"/>
          <w:bCs/>
          <w:sz w:val="24"/>
        </w:rPr>
        <w:t>消费</w:t>
      </w:r>
      <w:r w:rsidR="00675F49" w:rsidRPr="00675F49">
        <w:rPr>
          <w:rFonts w:hint="eastAsia"/>
          <w:bCs/>
          <w:sz w:val="24"/>
        </w:rPr>
        <w:t>税主要是在生产</w:t>
      </w:r>
      <w:r w:rsidR="00E53822">
        <w:rPr>
          <w:rFonts w:hint="eastAsia"/>
          <w:bCs/>
          <w:sz w:val="24"/>
        </w:rPr>
        <w:t>、</w:t>
      </w:r>
      <w:r w:rsidR="00675F49" w:rsidRPr="00675F49">
        <w:rPr>
          <w:rFonts w:hint="eastAsia"/>
          <w:bCs/>
          <w:sz w:val="24"/>
        </w:rPr>
        <w:t>进口或者通关（例如赋税商品的海关仓库）</w:t>
      </w:r>
      <w:r w:rsidR="00A96FA8">
        <w:rPr>
          <w:rFonts w:hint="eastAsia"/>
          <w:bCs/>
          <w:sz w:val="24"/>
        </w:rPr>
        <w:t>环节</w:t>
      </w:r>
      <w:r w:rsidR="00675F49" w:rsidRPr="00675F49">
        <w:rPr>
          <w:rFonts w:hint="eastAsia"/>
          <w:bCs/>
          <w:sz w:val="24"/>
        </w:rPr>
        <w:t>征收，有时也在销售</w:t>
      </w:r>
      <w:r w:rsidR="00A96FA8">
        <w:rPr>
          <w:rFonts w:hint="eastAsia"/>
          <w:bCs/>
          <w:sz w:val="24"/>
        </w:rPr>
        <w:t>环节</w:t>
      </w:r>
      <w:r w:rsidR="00675F49" w:rsidRPr="00675F49">
        <w:rPr>
          <w:rFonts w:hint="eastAsia"/>
          <w:bCs/>
          <w:sz w:val="24"/>
        </w:rPr>
        <w:t>征收。为了促进出口，</w:t>
      </w:r>
      <w:r w:rsidR="001F0015">
        <w:rPr>
          <w:rFonts w:hint="eastAsia"/>
          <w:bCs/>
          <w:sz w:val="24"/>
        </w:rPr>
        <w:t>出口国</w:t>
      </w:r>
      <w:r w:rsidR="009314CE">
        <w:rPr>
          <w:rFonts w:hint="eastAsia"/>
          <w:bCs/>
          <w:sz w:val="24"/>
        </w:rPr>
        <w:t>也会对商品按照进口国的现行汇率进行退税补助</w:t>
      </w:r>
      <w:r w:rsidR="009314CE" w:rsidRPr="002A1CBA">
        <w:rPr>
          <w:rFonts w:hint="eastAsia"/>
          <w:bCs/>
          <w:sz w:val="24"/>
        </w:rPr>
        <w:t>。</w:t>
      </w:r>
      <w:r w:rsidR="00675F49" w:rsidRPr="002A1CBA">
        <w:rPr>
          <w:rFonts w:hint="eastAsia"/>
          <w:bCs/>
          <w:sz w:val="24"/>
        </w:rPr>
        <w:t>国际游客</w:t>
      </w:r>
      <w:r w:rsidR="009314CE" w:rsidRPr="002A1CBA">
        <w:rPr>
          <w:rFonts w:hint="eastAsia"/>
          <w:bCs/>
          <w:sz w:val="24"/>
        </w:rPr>
        <w:t>也往往利用</w:t>
      </w:r>
      <w:r w:rsidR="00675F49" w:rsidRPr="002A1CBA">
        <w:rPr>
          <w:rFonts w:hint="eastAsia"/>
          <w:bCs/>
          <w:sz w:val="24"/>
        </w:rPr>
        <w:t>他们的</w:t>
      </w:r>
      <w:r w:rsidR="009314CE" w:rsidRPr="002A1CBA">
        <w:rPr>
          <w:rFonts w:hint="eastAsia"/>
          <w:bCs/>
          <w:sz w:val="24"/>
        </w:rPr>
        <w:t>出口退税权</w:t>
      </w:r>
      <w:r w:rsidR="00675F49" w:rsidRPr="002A1CBA">
        <w:rPr>
          <w:rFonts w:hint="eastAsia"/>
          <w:bCs/>
          <w:sz w:val="24"/>
        </w:rPr>
        <w:t>购买个人最大</w:t>
      </w:r>
      <w:r w:rsidR="00D07A30" w:rsidRPr="002A1CBA">
        <w:rPr>
          <w:rFonts w:hint="eastAsia"/>
          <w:bCs/>
          <w:sz w:val="24"/>
        </w:rPr>
        <w:t>限量</w:t>
      </w:r>
      <w:r w:rsidR="00675F49" w:rsidRPr="002A1CBA">
        <w:rPr>
          <w:rFonts w:hint="eastAsia"/>
          <w:bCs/>
          <w:sz w:val="24"/>
        </w:rPr>
        <w:t>之内</w:t>
      </w:r>
      <w:r w:rsidR="00D07A30" w:rsidRPr="002A1CBA">
        <w:rPr>
          <w:rFonts w:hint="eastAsia"/>
          <w:bCs/>
          <w:sz w:val="24"/>
        </w:rPr>
        <w:t>数量的</w:t>
      </w:r>
      <w:r w:rsidR="00675F49" w:rsidRPr="002A1CBA">
        <w:rPr>
          <w:rFonts w:hint="eastAsia"/>
          <w:bCs/>
          <w:sz w:val="24"/>
        </w:rPr>
        <w:t>商品。在</w:t>
      </w:r>
      <w:r w:rsidR="00675F49" w:rsidRPr="00675F49">
        <w:rPr>
          <w:rFonts w:hint="eastAsia"/>
          <w:bCs/>
          <w:sz w:val="24"/>
        </w:rPr>
        <w:t>产品价格</w:t>
      </w:r>
      <w:r w:rsidR="00D07A30">
        <w:rPr>
          <w:rFonts w:hint="eastAsia"/>
          <w:bCs/>
          <w:sz w:val="24"/>
        </w:rPr>
        <w:t>或</w:t>
      </w:r>
      <w:r w:rsidR="009F5C98">
        <w:rPr>
          <w:rFonts w:hint="eastAsia"/>
          <w:bCs/>
          <w:sz w:val="24"/>
        </w:rPr>
        <w:t>关税差异巨大的情况下，</w:t>
      </w:r>
      <w:r w:rsidR="00675F49" w:rsidRPr="00675F49">
        <w:rPr>
          <w:rFonts w:hint="eastAsia"/>
          <w:bCs/>
          <w:sz w:val="24"/>
        </w:rPr>
        <w:t>走私或跨境购买超出个人最大使用量商品</w:t>
      </w:r>
      <w:r w:rsidR="00D304A6">
        <w:rPr>
          <w:rFonts w:hint="eastAsia"/>
          <w:bCs/>
          <w:sz w:val="24"/>
        </w:rPr>
        <w:t>的现象就会出现，并</w:t>
      </w:r>
      <w:r w:rsidR="00675F49" w:rsidRPr="00675F49">
        <w:rPr>
          <w:rFonts w:hint="eastAsia"/>
          <w:bCs/>
          <w:sz w:val="24"/>
        </w:rPr>
        <w:t>引</w:t>
      </w:r>
      <w:r w:rsidR="00D304A6">
        <w:rPr>
          <w:rFonts w:hint="eastAsia"/>
          <w:bCs/>
          <w:sz w:val="24"/>
        </w:rPr>
        <w:t>发</w:t>
      </w:r>
      <w:r w:rsidR="00675F49" w:rsidRPr="00675F49">
        <w:rPr>
          <w:rFonts w:hint="eastAsia"/>
          <w:bCs/>
          <w:sz w:val="24"/>
        </w:rPr>
        <w:t>公共健康和经济</w:t>
      </w:r>
      <w:r w:rsidR="00D304A6">
        <w:rPr>
          <w:rFonts w:hint="eastAsia"/>
          <w:bCs/>
          <w:sz w:val="24"/>
        </w:rPr>
        <w:t>方面的</w:t>
      </w:r>
      <w:r w:rsidR="00675F49" w:rsidRPr="00675F49">
        <w:rPr>
          <w:rFonts w:hint="eastAsia"/>
          <w:bCs/>
          <w:sz w:val="24"/>
        </w:rPr>
        <w:t>问题</w:t>
      </w:r>
      <w:r w:rsidR="009F5C98">
        <w:rPr>
          <w:rFonts w:hint="eastAsia"/>
          <w:bCs/>
          <w:sz w:val="24"/>
        </w:rPr>
        <w:t>。</w:t>
      </w:r>
      <w:r w:rsidR="00675F49" w:rsidRPr="00675F49">
        <w:rPr>
          <w:bCs/>
          <w:sz w:val="24"/>
        </w:rPr>
        <w:t xml:space="preserve"> </w:t>
      </w:r>
    </w:p>
    <w:p w14:paraId="4F3D7C4D" w14:textId="77777777" w:rsidR="00675F49" w:rsidRPr="00675F49" w:rsidRDefault="00675F49" w:rsidP="00406B1A">
      <w:pPr>
        <w:spacing w:line="360" w:lineRule="auto"/>
        <w:ind w:firstLineChars="200" w:firstLine="480"/>
        <w:rPr>
          <w:bCs/>
          <w:sz w:val="24"/>
        </w:rPr>
      </w:pPr>
      <w:r w:rsidRPr="00675F49">
        <w:rPr>
          <w:rFonts w:hint="eastAsia"/>
          <w:bCs/>
          <w:sz w:val="24"/>
        </w:rPr>
        <w:lastRenderedPageBreak/>
        <w:t>对于某些特定商品的</w:t>
      </w:r>
      <w:r w:rsidR="00015C8A">
        <w:rPr>
          <w:rFonts w:hint="eastAsia"/>
          <w:bCs/>
          <w:sz w:val="24"/>
        </w:rPr>
        <w:t>消费</w:t>
      </w:r>
      <w:r w:rsidRPr="00675F49">
        <w:rPr>
          <w:rFonts w:hint="eastAsia"/>
          <w:bCs/>
          <w:sz w:val="24"/>
        </w:rPr>
        <w:t>税</w:t>
      </w:r>
      <w:r w:rsidR="0085369F">
        <w:rPr>
          <w:rFonts w:hint="eastAsia"/>
          <w:bCs/>
          <w:sz w:val="24"/>
        </w:rPr>
        <w:t>，</w:t>
      </w:r>
      <w:r w:rsidRPr="00675F49">
        <w:rPr>
          <w:rFonts w:hint="eastAsia"/>
          <w:bCs/>
          <w:sz w:val="24"/>
        </w:rPr>
        <w:t>因某种特殊的目的有时可以被免除。例如，石油</w:t>
      </w:r>
      <w:r w:rsidR="00F375D7">
        <w:rPr>
          <w:rFonts w:hint="eastAsia"/>
          <w:bCs/>
          <w:sz w:val="24"/>
        </w:rPr>
        <w:t>消费</w:t>
      </w:r>
      <w:r w:rsidRPr="00675F49">
        <w:rPr>
          <w:rFonts w:hint="eastAsia"/>
          <w:bCs/>
          <w:sz w:val="24"/>
        </w:rPr>
        <w:t>税在用于公共交通的建设</w:t>
      </w:r>
      <w:r w:rsidR="00406B1A">
        <w:rPr>
          <w:rFonts w:hint="eastAsia"/>
          <w:bCs/>
          <w:sz w:val="24"/>
        </w:rPr>
        <w:t>，</w:t>
      </w:r>
      <w:r w:rsidRPr="00675F49">
        <w:rPr>
          <w:rFonts w:hint="eastAsia"/>
          <w:bCs/>
          <w:sz w:val="24"/>
        </w:rPr>
        <w:t>特别是修路</w:t>
      </w:r>
      <w:r w:rsidR="00406B1A">
        <w:rPr>
          <w:rFonts w:hint="eastAsia"/>
          <w:bCs/>
          <w:sz w:val="24"/>
        </w:rPr>
        <w:t>、</w:t>
      </w:r>
      <w:r w:rsidRPr="00675F49">
        <w:rPr>
          <w:rFonts w:hint="eastAsia"/>
          <w:bCs/>
          <w:sz w:val="24"/>
        </w:rPr>
        <w:t>修桥</w:t>
      </w:r>
      <w:r w:rsidR="00406B1A">
        <w:rPr>
          <w:rFonts w:hint="eastAsia"/>
          <w:bCs/>
          <w:sz w:val="24"/>
        </w:rPr>
        <w:t>、</w:t>
      </w:r>
      <w:r w:rsidRPr="00675F49">
        <w:rPr>
          <w:rFonts w:hint="eastAsia"/>
          <w:bCs/>
          <w:sz w:val="24"/>
        </w:rPr>
        <w:t>以及公共交通工具时可以被免除。与此类似的情况</w:t>
      </w:r>
      <w:r w:rsidR="00406B1A">
        <w:rPr>
          <w:rFonts w:hint="eastAsia"/>
          <w:bCs/>
          <w:sz w:val="24"/>
        </w:rPr>
        <w:t>，</w:t>
      </w:r>
      <w:r w:rsidRPr="00675F49">
        <w:rPr>
          <w:rFonts w:hint="eastAsia"/>
          <w:bCs/>
          <w:sz w:val="24"/>
        </w:rPr>
        <w:t>有</w:t>
      </w:r>
      <w:r w:rsidR="00406B1A">
        <w:rPr>
          <w:rFonts w:hint="eastAsia"/>
          <w:bCs/>
          <w:sz w:val="24"/>
        </w:rPr>
        <w:t>些</w:t>
      </w:r>
      <w:r w:rsidRPr="00675F49">
        <w:rPr>
          <w:rFonts w:hint="eastAsia"/>
          <w:bCs/>
          <w:sz w:val="24"/>
        </w:rPr>
        <w:t>酒类的税收</w:t>
      </w:r>
      <w:r w:rsidR="00406B1A">
        <w:rPr>
          <w:rFonts w:hint="eastAsia"/>
          <w:bCs/>
          <w:sz w:val="24"/>
        </w:rPr>
        <w:t>，如果</w:t>
      </w:r>
      <w:r w:rsidRPr="00675F49">
        <w:rPr>
          <w:rFonts w:hint="eastAsia"/>
          <w:bCs/>
          <w:sz w:val="24"/>
        </w:rPr>
        <w:t>用来支付一些与公共健康</w:t>
      </w:r>
      <w:r w:rsidR="00406B1A">
        <w:rPr>
          <w:rFonts w:hint="eastAsia"/>
          <w:bCs/>
          <w:sz w:val="24"/>
        </w:rPr>
        <w:t>、劝阻</w:t>
      </w:r>
      <w:r w:rsidRPr="00675F49">
        <w:rPr>
          <w:rFonts w:hint="eastAsia"/>
          <w:bCs/>
          <w:sz w:val="24"/>
        </w:rPr>
        <w:t>酗酒以及戒酒</w:t>
      </w:r>
      <w:r w:rsidR="00406B1A">
        <w:rPr>
          <w:rFonts w:hint="eastAsia"/>
          <w:bCs/>
          <w:sz w:val="24"/>
        </w:rPr>
        <w:t>治疗</w:t>
      </w:r>
      <w:r w:rsidRPr="00675F49">
        <w:rPr>
          <w:rFonts w:hint="eastAsia"/>
          <w:bCs/>
          <w:sz w:val="24"/>
        </w:rPr>
        <w:t>有关的项目</w:t>
      </w:r>
      <w:r w:rsidR="00406B1A">
        <w:rPr>
          <w:rFonts w:hint="eastAsia"/>
          <w:bCs/>
          <w:sz w:val="24"/>
        </w:rPr>
        <w:t>时，也可以被免除</w:t>
      </w:r>
      <w:r w:rsidRPr="00675F49">
        <w:rPr>
          <w:rFonts w:hint="eastAsia"/>
          <w:bCs/>
          <w:sz w:val="24"/>
        </w:rPr>
        <w:t>。</w:t>
      </w:r>
    </w:p>
    <w:p w14:paraId="04D67BCE" w14:textId="77777777" w:rsidR="00675F49" w:rsidRPr="00675F49" w:rsidRDefault="00015C8A" w:rsidP="00675F49">
      <w:pPr>
        <w:spacing w:line="360" w:lineRule="auto"/>
        <w:ind w:firstLineChars="200" w:firstLine="480"/>
        <w:rPr>
          <w:bCs/>
          <w:sz w:val="24"/>
        </w:rPr>
      </w:pPr>
      <w:r>
        <w:rPr>
          <w:rFonts w:hint="eastAsia"/>
          <w:bCs/>
          <w:sz w:val="24"/>
        </w:rPr>
        <w:t>消费</w:t>
      </w:r>
      <w:r w:rsidR="00675F49" w:rsidRPr="00675F49">
        <w:rPr>
          <w:rFonts w:hint="eastAsia"/>
          <w:bCs/>
          <w:sz w:val="24"/>
        </w:rPr>
        <w:t>税的征收通常</w:t>
      </w:r>
      <w:r w:rsidR="00E07249">
        <w:rPr>
          <w:rFonts w:hint="eastAsia"/>
          <w:bCs/>
          <w:sz w:val="24"/>
        </w:rPr>
        <w:t>是为了如下</w:t>
      </w:r>
      <w:r w:rsidR="00675F49" w:rsidRPr="00675F49">
        <w:rPr>
          <w:rFonts w:hint="eastAsia"/>
          <w:bCs/>
          <w:sz w:val="24"/>
        </w:rPr>
        <w:t>两个目的，</w:t>
      </w:r>
      <w:r w:rsidR="00E07249">
        <w:rPr>
          <w:rFonts w:hint="eastAsia"/>
          <w:bCs/>
          <w:sz w:val="24"/>
        </w:rPr>
        <w:t>或者是为了</w:t>
      </w:r>
      <w:r w:rsidR="00675F49" w:rsidRPr="00675F49">
        <w:rPr>
          <w:rFonts w:hint="eastAsia"/>
          <w:bCs/>
          <w:sz w:val="24"/>
        </w:rPr>
        <w:t>提高</w:t>
      </w:r>
      <w:r w:rsidR="00E07249">
        <w:rPr>
          <w:rFonts w:hint="eastAsia"/>
          <w:bCs/>
          <w:sz w:val="24"/>
        </w:rPr>
        <w:t>政府</w:t>
      </w:r>
      <w:r w:rsidR="00675F49" w:rsidRPr="00675F49">
        <w:rPr>
          <w:rFonts w:hint="eastAsia"/>
          <w:bCs/>
          <w:sz w:val="24"/>
        </w:rPr>
        <w:t>收益（包括一般性</w:t>
      </w:r>
      <w:r w:rsidR="00033C5B">
        <w:rPr>
          <w:rFonts w:hint="eastAsia"/>
          <w:bCs/>
          <w:sz w:val="24"/>
        </w:rPr>
        <w:t>收益</w:t>
      </w:r>
      <w:r w:rsidR="00675F49" w:rsidRPr="00675F49">
        <w:rPr>
          <w:rFonts w:hint="eastAsia"/>
          <w:bCs/>
          <w:sz w:val="24"/>
        </w:rPr>
        <w:t>和抵押性</w:t>
      </w:r>
      <w:r w:rsidR="00033C5B">
        <w:rPr>
          <w:rFonts w:hint="eastAsia"/>
          <w:bCs/>
          <w:sz w:val="24"/>
        </w:rPr>
        <w:t>收益</w:t>
      </w:r>
      <w:r w:rsidR="00675F49" w:rsidRPr="00675F49">
        <w:rPr>
          <w:rFonts w:hint="eastAsia"/>
          <w:bCs/>
          <w:sz w:val="24"/>
        </w:rPr>
        <w:t>）</w:t>
      </w:r>
      <w:r w:rsidR="00033C5B">
        <w:rPr>
          <w:rFonts w:hint="eastAsia"/>
          <w:bCs/>
          <w:sz w:val="24"/>
        </w:rPr>
        <w:t>，或者</w:t>
      </w:r>
      <w:r w:rsidR="00675F49" w:rsidRPr="00675F49">
        <w:rPr>
          <w:rFonts w:hint="eastAsia"/>
          <w:bCs/>
          <w:sz w:val="24"/>
        </w:rPr>
        <w:t>是</w:t>
      </w:r>
      <w:r w:rsidR="00033C5B">
        <w:rPr>
          <w:rFonts w:hint="eastAsia"/>
          <w:bCs/>
          <w:sz w:val="24"/>
        </w:rPr>
        <w:t>为了</w:t>
      </w:r>
      <w:r w:rsidR="00675F49" w:rsidRPr="00675F49">
        <w:rPr>
          <w:rFonts w:hint="eastAsia"/>
          <w:bCs/>
          <w:sz w:val="24"/>
        </w:rPr>
        <w:t>减少不良行为的产生。汽油</w:t>
      </w:r>
      <w:r w:rsidR="00033C5B">
        <w:rPr>
          <w:rFonts w:hint="eastAsia"/>
          <w:bCs/>
          <w:sz w:val="24"/>
        </w:rPr>
        <w:t>、</w:t>
      </w:r>
      <w:r w:rsidR="00675F49" w:rsidRPr="00675F49">
        <w:rPr>
          <w:rFonts w:hint="eastAsia"/>
          <w:bCs/>
          <w:sz w:val="24"/>
        </w:rPr>
        <w:t>烟草</w:t>
      </w:r>
      <w:r w:rsidR="00033C5B">
        <w:rPr>
          <w:rFonts w:hint="eastAsia"/>
          <w:bCs/>
          <w:sz w:val="24"/>
        </w:rPr>
        <w:t>、</w:t>
      </w:r>
      <w:r w:rsidR="00675F49" w:rsidRPr="00675F49">
        <w:rPr>
          <w:rFonts w:hint="eastAsia"/>
          <w:bCs/>
          <w:sz w:val="24"/>
        </w:rPr>
        <w:t>以及酒类的课税通常都</w:t>
      </w:r>
      <w:r w:rsidR="00033C5B">
        <w:rPr>
          <w:rFonts w:hint="eastAsia"/>
          <w:bCs/>
          <w:sz w:val="24"/>
        </w:rPr>
        <w:t>是同时考虑到上述两</w:t>
      </w:r>
      <w:r w:rsidR="00675F49" w:rsidRPr="00675F49">
        <w:rPr>
          <w:rFonts w:hint="eastAsia"/>
          <w:bCs/>
          <w:sz w:val="24"/>
        </w:rPr>
        <w:t>个目的</w:t>
      </w:r>
      <w:r w:rsidR="00033C5B">
        <w:rPr>
          <w:rFonts w:hint="eastAsia"/>
          <w:bCs/>
          <w:sz w:val="24"/>
        </w:rPr>
        <w:t>的</w:t>
      </w:r>
      <w:r w:rsidR="00675F49" w:rsidRPr="00675F49">
        <w:rPr>
          <w:rFonts w:hint="eastAsia"/>
          <w:bCs/>
          <w:sz w:val="24"/>
        </w:rPr>
        <w:t>。</w:t>
      </w:r>
    </w:p>
    <w:p w14:paraId="33583B8B" w14:textId="77777777" w:rsidR="00675F49" w:rsidRPr="00675F49" w:rsidRDefault="0053360E" w:rsidP="00675F49">
      <w:pPr>
        <w:spacing w:line="360" w:lineRule="auto"/>
        <w:ind w:firstLineChars="200" w:firstLine="480"/>
        <w:rPr>
          <w:bCs/>
          <w:sz w:val="24"/>
        </w:rPr>
      </w:pPr>
      <w:r>
        <w:rPr>
          <w:rFonts w:hint="eastAsia"/>
          <w:bCs/>
          <w:sz w:val="24"/>
        </w:rPr>
        <w:t>当用于调整消费结构时，</w:t>
      </w:r>
      <w:r w:rsidR="00015C8A">
        <w:rPr>
          <w:rFonts w:hint="eastAsia"/>
          <w:bCs/>
          <w:sz w:val="24"/>
        </w:rPr>
        <w:t>消费</w:t>
      </w:r>
      <w:r w:rsidR="00675F49" w:rsidRPr="00675F49">
        <w:rPr>
          <w:rFonts w:hint="eastAsia"/>
          <w:bCs/>
          <w:sz w:val="24"/>
        </w:rPr>
        <w:t>税</w:t>
      </w:r>
      <w:r>
        <w:rPr>
          <w:rFonts w:hint="eastAsia"/>
          <w:bCs/>
          <w:sz w:val="24"/>
        </w:rPr>
        <w:t>及其</w:t>
      </w:r>
      <w:r w:rsidR="00675F49" w:rsidRPr="00675F49">
        <w:rPr>
          <w:rFonts w:hint="eastAsia"/>
          <w:bCs/>
          <w:sz w:val="24"/>
        </w:rPr>
        <w:t>税率的变化</w:t>
      </w:r>
      <w:r>
        <w:rPr>
          <w:rFonts w:hint="eastAsia"/>
          <w:bCs/>
          <w:sz w:val="24"/>
        </w:rPr>
        <w:t>，其主要</w:t>
      </w:r>
      <w:r w:rsidR="00675F49" w:rsidRPr="00675F49">
        <w:rPr>
          <w:rFonts w:hint="eastAsia"/>
          <w:bCs/>
          <w:sz w:val="24"/>
        </w:rPr>
        <w:t>目的在于限制产品以及服务的使用（例如碳能消耗税用于环保以及减少对环境的危害），或者基于健康的理念而用于限制不提倡过多消费的产品</w:t>
      </w:r>
      <w:r>
        <w:rPr>
          <w:rFonts w:hint="eastAsia"/>
          <w:bCs/>
          <w:sz w:val="24"/>
        </w:rPr>
        <w:t>（</w:t>
      </w:r>
      <w:r w:rsidR="00675F49" w:rsidRPr="00675F49">
        <w:rPr>
          <w:rFonts w:hint="eastAsia"/>
          <w:bCs/>
          <w:sz w:val="24"/>
        </w:rPr>
        <w:t>例如烟草</w:t>
      </w:r>
      <w:r>
        <w:rPr>
          <w:rFonts w:hint="eastAsia"/>
          <w:bCs/>
          <w:sz w:val="24"/>
        </w:rPr>
        <w:t>）</w:t>
      </w:r>
      <w:r w:rsidR="00675F49" w:rsidRPr="00675F49">
        <w:rPr>
          <w:rFonts w:hint="eastAsia"/>
          <w:bCs/>
          <w:sz w:val="24"/>
        </w:rPr>
        <w:t>。对于酒精，课税的主要目的</w:t>
      </w:r>
      <w:r w:rsidR="008E4274">
        <w:rPr>
          <w:rFonts w:hint="eastAsia"/>
          <w:bCs/>
          <w:sz w:val="24"/>
        </w:rPr>
        <w:t>包括：</w:t>
      </w:r>
      <w:r w:rsidR="00675F49" w:rsidRPr="00675F49">
        <w:rPr>
          <w:rFonts w:hint="eastAsia"/>
          <w:bCs/>
          <w:sz w:val="24"/>
        </w:rPr>
        <w:t>减少</w:t>
      </w:r>
      <w:r w:rsidR="00235C4C">
        <w:rPr>
          <w:rFonts w:hint="eastAsia"/>
          <w:bCs/>
          <w:sz w:val="24"/>
        </w:rPr>
        <w:t>酒精</w:t>
      </w:r>
      <w:r>
        <w:rPr>
          <w:rFonts w:hint="eastAsia"/>
          <w:bCs/>
          <w:sz w:val="24"/>
        </w:rPr>
        <w:t>消费</w:t>
      </w:r>
      <w:r w:rsidR="00675F49" w:rsidRPr="00675F49">
        <w:rPr>
          <w:rFonts w:hint="eastAsia"/>
          <w:bCs/>
          <w:sz w:val="24"/>
        </w:rPr>
        <w:t>量</w:t>
      </w:r>
      <w:r>
        <w:rPr>
          <w:rFonts w:hint="eastAsia"/>
          <w:bCs/>
          <w:sz w:val="24"/>
        </w:rPr>
        <w:t>、</w:t>
      </w:r>
      <w:r w:rsidR="00235C4C">
        <w:rPr>
          <w:rFonts w:hint="eastAsia"/>
          <w:bCs/>
          <w:sz w:val="24"/>
        </w:rPr>
        <w:t>鼓励</w:t>
      </w:r>
      <w:r>
        <w:rPr>
          <w:rFonts w:hint="eastAsia"/>
          <w:bCs/>
          <w:sz w:val="24"/>
        </w:rPr>
        <w:t>非酒精饮料消费、调整</w:t>
      </w:r>
      <w:r w:rsidR="00235C4C">
        <w:rPr>
          <w:rFonts w:hint="eastAsia"/>
          <w:bCs/>
          <w:sz w:val="24"/>
        </w:rPr>
        <w:t>酒精饮料</w:t>
      </w:r>
      <w:r>
        <w:rPr>
          <w:rFonts w:hint="eastAsia"/>
          <w:bCs/>
          <w:sz w:val="24"/>
        </w:rPr>
        <w:t>消费结构、引导低酒精度产品生产等</w:t>
      </w:r>
      <w:r w:rsidR="00675F49" w:rsidRPr="00675F49">
        <w:rPr>
          <w:rFonts w:hint="eastAsia"/>
          <w:bCs/>
          <w:sz w:val="24"/>
        </w:rPr>
        <w:t>。</w:t>
      </w:r>
    </w:p>
    <w:p w14:paraId="5AF115B1" w14:textId="77777777" w:rsidR="00675F49" w:rsidRPr="00DD1943" w:rsidRDefault="00675F49" w:rsidP="00675F49">
      <w:pPr>
        <w:spacing w:line="360" w:lineRule="auto"/>
        <w:ind w:firstLineChars="200" w:firstLine="480"/>
        <w:rPr>
          <w:bCs/>
          <w:sz w:val="24"/>
        </w:rPr>
      </w:pPr>
      <w:r w:rsidRPr="00675F49">
        <w:rPr>
          <w:rFonts w:hint="eastAsia"/>
          <w:bCs/>
          <w:sz w:val="24"/>
        </w:rPr>
        <w:t>经济学家认为</w:t>
      </w:r>
      <w:r w:rsidR="005E187F">
        <w:rPr>
          <w:rFonts w:hint="eastAsia"/>
          <w:bCs/>
          <w:sz w:val="24"/>
        </w:rPr>
        <w:t>提高税收收入的</w:t>
      </w:r>
      <w:r w:rsidRPr="00675F49">
        <w:rPr>
          <w:rFonts w:hint="eastAsia"/>
          <w:bCs/>
          <w:sz w:val="24"/>
        </w:rPr>
        <w:t>最佳方式是对</w:t>
      </w:r>
      <w:r w:rsidR="005E187F">
        <w:rPr>
          <w:rFonts w:hint="eastAsia"/>
          <w:bCs/>
          <w:sz w:val="24"/>
        </w:rPr>
        <w:t>刚需性</w:t>
      </w:r>
      <w:r w:rsidRPr="00675F49">
        <w:rPr>
          <w:rFonts w:hint="eastAsia"/>
          <w:bCs/>
          <w:sz w:val="24"/>
        </w:rPr>
        <w:t>产品征税</w:t>
      </w:r>
      <w:r w:rsidR="000852AB">
        <w:rPr>
          <w:rFonts w:hint="eastAsia"/>
          <w:bCs/>
          <w:sz w:val="24"/>
        </w:rPr>
        <w:t>。</w:t>
      </w:r>
      <w:r w:rsidRPr="00675F49">
        <w:rPr>
          <w:rFonts w:hint="eastAsia"/>
          <w:bCs/>
          <w:sz w:val="24"/>
        </w:rPr>
        <w:t>但是用于</w:t>
      </w:r>
      <w:r w:rsidR="000852AB">
        <w:rPr>
          <w:rFonts w:hint="eastAsia"/>
          <w:bCs/>
          <w:sz w:val="24"/>
        </w:rPr>
        <w:t>引导</w:t>
      </w:r>
      <w:r w:rsidRPr="00675F49">
        <w:rPr>
          <w:rFonts w:hint="eastAsia"/>
          <w:bCs/>
          <w:sz w:val="24"/>
        </w:rPr>
        <w:t>消费行为的税收</w:t>
      </w:r>
      <w:r w:rsidR="000852AB">
        <w:rPr>
          <w:rFonts w:hint="eastAsia"/>
          <w:bCs/>
          <w:sz w:val="24"/>
        </w:rPr>
        <w:t>则</w:t>
      </w:r>
      <w:r w:rsidRPr="00675F49">
        <w:rPr>
          <w:rFonts w:hint="eastAsia"/>
          <w:bCs/>
          <w:sz w:val="24"/>
        </w:rPr>
        <w:t>应该</w:t>
      </w:r>
      <w:r w:rsidR="000852AB">
        <w:rPr>
          <w:rFonts w:hint="eastAsia"/>
          <w:bCs/>
          <w:sz w:val="24"/>
        </w:rPr>
        <w:t>是对</w:t>
      </w:r>
      <w:r w:rsidRPr="00675F49">
        <w:rPr>
          <w:rFonts w:hint="eastAsia"/>
          <w:bCs/>
          <w:sz w:val="24"/>
        </w:rPr>
        <w:t>有需求弹性的产品上征收（见第三部分关于需求弹性的讨论）</w:t>
      </w:r>
    </w:p>
    <w:p w14:paraId="6DDA0B1A" w14:textId="77777777" w:rsidR="00675F49" w:rsidRPr="00675F49" w:rsidRDefault="00015C8A" w:rsidP="00675F49">
      <w:pPr>
        <w:spacing w:line="360" w:lineRule="auto"/>
        <w:ind w:firstLineChars="200" w:firstLine="480"/>
        <w:rPr>
          <w:bCs/>
          <w:sz w:val="24"/>
        </w:rPr>
      </w:pPr>
      <w:r>
        <w:rPr>
          <w:rFonts w:hint="eastAsia"/>
          <w:bCs/>
          <w:sz w:val="24"/>
        </w:rPr>
        <w:t>消费</w:t>
      </w:r>
      <w:r w:rsidR="00675F49" w:rsidRPr="00675F49">
        <w:rPr>
          <w:rFonts w:hint="eastAsia"/>
          <w:bCs/>
          <w:sz w:val="24"/>
        </w:rPr>
        <w:t>税被认为是一种递减税，因为每个人无论收入水平的多少都要支付相同的税额。因此这个税种对于低收入人群来说负担较重，因为这占用了他们工资的很大一部分。</w:t>
      </w:r>
      <w:r w:rsidR="00DD1943" w:rsidRPr="00675F49">
        <w:rPr>
          <w:rFonts w:hint="eastAsia"/>
          <w:bCs/>
          <w:sz w:val="24"/>
        </w:rPr>
        <w:t>另一方面来说</w:t>
      </w:r>
      <w:r w:rsidR="00DD1943">
        <w:rPr>
          <w:rFonts w:hint="eastAsia"/>
          <w:bCs/>
          <w:sz w:val="24"/>
        </w:rPr>
        <w:t>，</w:t>
      </w:r>
      <w:r w:rsidR="00675F49" w:rsidRPr="00675F49">
        <w:rPr>
          <w:rFonts w:hint="eastAsia"/>
          <w:bCs/>
          <w:sz w:val="24"/>
        </w:rPr>
        <w:t>所得税和财产税</w:t>
      </w:r>
      <w:r w:rsidR="00DD1943">
        <w:rPr>
          <w:rFonts w:hint="eastAsia"/>
          <w:bCs/>
          <w:sz w:val="24"/>
        </w:rPr>
        <w:t>则是一种</w:t>
      </w:r>
      <w:r w:rsidR="00675F49" w:rsidRPr="00675F49">
        <w:rPr>
          <w:rFonts w:hint="eastAsia"/>
          <w:bCs/>
          <w:sz w:val="24"/>
        </w:rPr>
        <w:t>递增税，税率随着收入或价值的增加而增加。</w:t>
      </w:r>
    </w:p>
    <w:p w14:paraId="60E8E28C" w14:textId="77777777" w:rsidR="00675F49" w:rsidRPr="00675F49" w:rsidRDefault="00675F49" w:rsidP="00675F49">
      <w:pPr>
        <w:spacing w:line="360" w:lineRule="auto"/>
        <w:ind w:firstLineChars="200" w:firstLine="480"/>
        <w:rPr>
          <w:bCs/>
          <w:sz w:val="24"/>
        </w:rPr>
      </w:pPr>
      <w:r w:rsidRPr="00675F49">
        <w:rPr>
          <w:rFonts w:hint="eastAsia"/>
          <w:bCs/>
          <w:sz w:val="24"/>
        </w:rPr>
        <w:t>在美国，许多</w:t>
      </w:r>
      <w:r w:rsidR="004B0EAF">
        <w:rPr>
          <w:rFonts w:hint="eastAsia"/>
          <w:bCs/>
          <w:sz w:val="24"/>
        </w:rPr>
        <w:t>的</w:t>
      </w:r>
      <w:r w:rsidRPr="00675F49">
        <w:rPr>
          <w:rFonts w:hint="eastAsia"/>
          <w:bCs/>
          <w:sz w:val="24"/>
        </w:rPr>
        <w:t>研究表明</w:t>
      </w:r>
      <w:r w:rsidR="004B0EAF">
        <w:rPr>
          <w:rFonts w:hint="eastAsia"/>
          <w:bCs/>
          <w:sz w:val="24"/>
        </w:rPr>
        <w:t>：</w:t>
      </w:r>
      <w:r w:rsidR="00015C8A">
        <w:rPr>
          <w:rFonts w:hint="eastAsia"/>
          <w:bCs/>
          <w:sz w:val="24"/>
        </w:rPr>
        <w:t>消费</w:t>
      </w:r>
      <w:r w:rsidRPr="00675F49">
        <w:rPr>
          <w:rFonts w:hint="eastAsia"/>
          <w:bCs/>
          <w:sz w:val="24"/>
        </w:rPr>
        <w:t>税</w:t>
      </w:r>
      <w:r w:rsidR="004B0EAF">
        <w:rPr>
          <w:rFonts w:hint="eastAsia"/>
          <w:bCs/>
          <w:sz w:val="24"/>
        </w:rPr>
        <w:t>的税率</w:t>
      </w:r>
      <w:r w:rsidR="00E808F9">
        <w:rPr>
          <w:rFonts w:hint="eastAsia"/>
          <w:bCs/>
          <w:sz w:val="24"/>
        </w:rPr>
        <w:t>通常是固定的</w:t>
      </w:r>
      <w:r w:rsidRPr="00675F49">
        <w:rPr>
          <w:rFonts w:hint="eastAsia"/>
          <w:bCs/>
          <w:sz w:val="24"/>
        </w:rPr>
        <w:t>，也不会因为通货膨胀而变化，</w:t>
      </w:r>
      <w:r w:rsidR="00E808F9">
        <w:rPr>
          <w:rFonts w:hint="eastAsia"/>
          <w:bCs/>
          <w:sz w:val="24"/>
        </w:rPr>
        <w:t>因此，</w:t>
      </w:r>
      <w:r w:rsidRPr="00675F49">
        <w:rPr>
          <w:rFonts w:hint="eastAsia"/>
          <w:bCs/>
          <w:sz w:val="24"/>
        </w:rPr>
        <w:t>从长远来看</w:t>
      </w:r>
      <w:r w:rsidR="00E808F9">
        <w:rPr>
          <w:rFonts w:hint="eastAsia"/>
          <w:bCs/>
          <w:sz w:val="24"/>
        </w:rPr>
        <w:t>，</w:t>
      </w:r>
      <w:r w:rsidRPr="00675F49">
        <w:rPr>
          <w:rFonts w:hint="eastAsia"/>
          <w:bCs/>
          <w:sz w:val="24"/>
        </w:rPr>
        <w:t>这种税收的</w:t>
      </w:r>
      <w:r w:rsidR="00E808F9">
        <w:rPr>
          <w:rFonts w:hint="eastAsia"/>
          <w:bCs/>
          <w:sz w:val="24"/>
        </w:rPr>
        <w:t>实际可比价值是</w:t>
      </w:r>
      <w:r w:rsidRPr="00675F49">
        <w:rPr>
          <w:rFonts w:hint="eastAsia"/>
          <w:bCs/>
          <w:sz w:val="24"/>
        </w:rPr>
        <w:t>会下降</w:t>
      </w:r>
      <w:r w:rsidR="00E808F9">
        <w:rPr>
          <w:rFonts w:hint="eastAsia"/>
          <w:bCs/>
          <w:sz w:val="24"/>
        </w:rPr>
        <w:t>的。</w:t>
      </w:r>
      <w:r w:rsidRPr="00675F49">
        <w:rPr>
          <w:rFonts w:hint="eastAsia"/>
          <w:bCs/>
          <w:sz w:val="24"/>
        </w:rPr>
        <w:t>但</w:t>
      </w:r>
      <w:r w:rsidR="00E808F9">
        <w:rPr>
          <w:rFonts w:hint="eastAsia"/>
          <w:bCs/>
          <w:sz w:val="24"/>
        </w:rPr>
        <w:t>也</w:t>
      </w:r>
      <w:r w:rsidRPr="00675F49">
        <w:rPr>
          <w:rFonts w:hint="eastAsia"/>
          <w:bCs/>
          <w:sz w:val="24"/>
        </w:rPr>
        <w:t>不是</w:t>
      </w:r>
      <w:r w:rsidR="004D3636">
        <w:rPr>
          <w:rFonts w:hint="eastAsia"/>
          <w:bCs/>
          <w:sz w:val="24"/>
        </w:rPr>
        <w:t>说消费税的税率会一成不变</w:t>
      </w:r>
      <w:r w:rsidR="00E808F9">
        <w:rPr>
          <w:rFonts w:hint="eastAsia"/>
          <w:bCs/>
          <w:sz w:val="24"/>
        </w:rPr>
        <w:t>，</w:t>
      </w:r>
      <w:r w:rsidRPr="00675F49">
        <w:rPr>
          <w:rFonts w:hint="eastAsia"/>
          <w:bCs/>
          <w:sz w:val="24"/>
        </w:rPr>
        <w:t>因为一些国家的司法机关也会对酒精的</w:t>
      </w:r>
      <w:r w:rsidR="00015C8A">
        <w:rPr>
          <w:rFonts w:hint="eastAsia"/>
          <w:bCs/>
          <w:sz w:val="24"/>
        </w:rPr>
        <w:t>消费</w:t>
      </w:r>
      <w:r w:rsidRPr="00675F49">
        <w:rPr>
          <w:rFonts w:hint="eastAsia"/>
          <w:bCs/>
          <w:sz w:val="24"/>
        </w:rPr>
        <w:t>税作出相应的调整。</w:t>
      </w:r>
    </w:p>
    <w:p w14:paraId="614809AC" w14:textId="77777777" w:rsidR="00675F49" w:rsidRPr="00675F49" w:rsidRDefault="00675F49" w:rsidP="004D189E">
      <w:pPr>
        <w:widowControl/>
        <w:numPr>
          <w:ilvl w:val="0"/>
          <w:numId w:val="10"/>
        </w:numPr>
        <w:adjustRightInd w:val="0"/>
        <w:snapToGrid w:val="0"/>
        <w:spacing w:beforeLines="100" w:before="312" w:line="360" w:lineRule="auto"/>
        <w:outlineLvl w:val="2"/>
        <w:rPr>
          <w:b/>
          <w:bCs/>
          <w:sz w:val="24"/>
        </w:rPr>
      </w:pPr>
      <w:bookmarkStart w:id="44" w:name="_Toc418865080"/>
      <w:r w:rsidRPr="00675F49">
        <w:rPr>
          <w:rFonts w:hint="eastAsia"/>
          <w:b/>
          <w:bCs/>
          <w:sz w:val="24"/>
        </w:rPr>
        <w:t>对酒精饮料征税的</w:t>
      </w:r>
      <w:r w:rsidR="00AD057F">
        <w:rPr>
          <w:rFonts w:hint="eastAsia"/>
          <w:b/>
          <w:bCs/>
          <w:sz w:val="24"/>
        </w:rPr>
        <w:t>观点</w:t>
      </w:r>
      <w:bookmarkEnd w:id="44"/>
    </w:p>
    <w:p w14:paraId="23A7EC25" w14:textId="77777777" w:rsidR="00675F49" w:rsidRPr="00675F49" w:rsidRDefault="00BE139D" w:rsidP="00675F49">
      <w:pPr>
        <w:spacing w:line="360" w:lineRule="auto"/>
        <w:ind w:firstLineChars="200" w:firstLine="480"/>
        <w:rPr>
          <w:bCs/>
          <w:sz w:val="24"/>
        </w:rPr>
      </w:pPr>
      <w:r>
        <w:rPr>
          <w:rFonts w:hint="eastAsia"/>
          <w:bCs/>
          <w:sz w:val="24"/>
        </w:rPr>
        <w:t>大多数</w:t>
      </w:r>
      <w:r w:rsidR="00675F49" w:rsidRPr="00675F49">
        <w:rPr>
          <w:rFonts w:hint="eastAsia"/>
          <w:bCs/>
          <w:sz w:val="24"/>
        </w:rPr>
        <w:t>国家都</w:t>
      </w:r>
      <w:r>
        <w:rPr>
          <w:rFonts w:hint="eastAsia"/>
          <w:bCs/>
          <w:sz w:val="24"/>
        </w:rPr>
        <w:t>会对</w:t>
      </w:r>
      <w:r w:rsidR="00675F49" w:rsidRPr="00675F49">
        <w:rPr>
          <w:rFonts w:hint="eastAsia"/>
          <w:bCs/>
          <w:sz w:val="24"/>
        </w:rPr>
        <w:t>啤酒</w:t>
      </w:r>
      <w:r>
        <w:rPr>
          <w:rFonts w:hint="eastAsia"/>
          <w:bCs/>
          <w:sz w:val="24"/>
        </w:rPr>
        <w:t>、</w:t>
      </w:r>
      <w:r w:rsidR="00675F49" w:rsidRPr="00675F49">
        <w:rPr>
          <w:rFonts w:hint="eastAsia"/>
          <w:bCs/>
          <w:sz w:val="24"/>
        </w:rPr>
        <w:t>苹果酒</w:t>
      </w:r>
      <w:r>
        <w:rPr>
          <w:rFonts w:hint="eastAsia"/>
          <w:bCs/>
          <w:sz w:val="24"/>
        </w:rPr>
        <w:t>、</w:t>
      </w:r>
      <w:r w:rsidR="00675F49" w:rsidRPr="00675F49">
        <w:rPr>
          <w:rFonts w:hint="eastAsia"/>
          <w:bCs/>
          <w:sz w:val="24"/>
        </w:rPr>
        <w:t>葡萄酒</w:t>
      </w:r>
      <w:r>
        <w:rPr>
          <w:rFonts w:hint="eastAsia"/>
          <w:bCs/>
          <w:sz w:val="24"/>
        </w:rPr>
        <w:t>、</w:t>
      </w:r>
      <w:r w:rsidR="00675F49" w:rsidRPr="00675F49">
        <w:rPr>
          <w:rFonts w:hint="eastAsia"/>
          <w:bCs/>
          <w:sz w:val="24"/>
        </w:rPr>
        <w:t>以及烈性酒等酒精类</w:t>
      </w:r>
      <w:r>
        <w:rPr>
          <w:rFonts w:hint="eastAsia"/>
          <w:bCs/>
          <w:sz w:val="24"/>
        </w:rPr>
        <w:t>饮料</w:t>
      </w:r>
      <w:r w:rsidR="00675F49" w:rsidRPr="00675F49">
        <w:rPr>
          <w:rFonts w:hint="eastAsia"/>
          <w:bCs/>
          <w:sz w:val="24"/>
        </w:rPr>
        <w:t>征税，其税种多为</w:t>
      </w:r>
      <w:r w:rsidR="00015C8A">
        <w:rPr>
          <w:rFonts w:hint="eastAsia"/>
          <w:bCs/>
          <w:sz w:val="24"/>
        </w:rPr>
        <w:t>消费</w:t>
      </w:r>
      <w:r w:rsidR="00675F49" w:rsidRPr="00675F49">
        <w:rPr>
          <w:rFonts w:hint="eastAsia"/>
          <w:bCs/>
          <w:sz w:val="24"/>
        </w:rPr>
        <w:t>税。也有其他税种与酒精制造商有关，例如所得税</w:t>
      </w:r>
      <w:r w:rsidR="00F86AE7">
        <w:rPr>
          <w:rFonts w:hint="eastAsia"/>
          <w:bCs/>
          <w:sz w:val="24"/>
        </w:rPr>
        <w:t>、</w:t>
      </w:r>
      <w:r w:rsidR="00675F49" w:rsidRPr="00675F49">
        <w:rPr>
          <w:rFonts w:hint="eastAsia"/>
          <w:bCs/>
          <w:sz w:val="24"/>
        </w:rPr>
        <w:t>雇佣税</w:t>
      </w:r>
      <w:r w:rsidR="00F86AE7">
        <w:rPr>
          <w:rFonts w:hint="eastAsia"/>
          <w:bCs/>
          <w:sz w:val="24"/>
        </w:rPr>
        <w:t>、</w:t>
      </w:r>
      <w:r w:rsidR="00675F49" w:rsidRPr="00675F49">
        <w:rPr>
          <w:rFonts w:hint="eastAsia"/>
          <w:bCs/>
          <w:sz w:val="24"/>
        </w:rPr>
        <w:t>营业税，但是这些并不会在这篇报告中阐述。</w:t>
      </w:r>
    </w:p>
    <w:p w14:paraId="7C1B070D" w14:textId="77777777" w:rsidR="00675F49" w:rsidRPr="00675F49" w:rsidRDefault="00675F49" w:rsidP="00675F49">
      <w:pPr>
        <w:spacing w:line="360" w:lineRule="auto"/>
        <w:ind w:firstLineChars="200" w:firstLine="480"/>
        <w:rPr>
          <w:bCs/>
          <w:sz w:val="24"/>
        </w:rPr>
      </w:pPr>
      <w:r w:rsidRPr="00675F49">
        <w:rPr>
          <w:rFonts w:hint="eastAsia"/>
          <w:bCs/>
          <w:sz w:val="24"/>
        </w:rPr>
        <w:t>税收的主要目的是增加政府的</w:t>
      </w:r>
      <w:r w:rsidR="00F86AE7">
        <w:rPr>
          <w:rFonts w:hint="eastAsia"/>
          <w:bCs/>
          <w:sz w:val="24"/>
        </w:rPr>
        <w:t>收入</w:t>
      </w:r>
      <w:r w:rsidRPr="00675F49">
        <w:rPr>
          <w:rFonts w:hint="eastAsia"/>
          <w:bCs/>
          <w:sz w:val="24"/>
        </w:rPr>
        <w:t>。在许多国家，对酒精饮料的征税是政府</w:t>
      </w:r>
      <w:r w:rsidR="00972C7F">
        <w:rPr>
          <w:rFonts w:hint="eastAsia"/>
          <w:bCs/>
          <w:sz w:val="24"/>
        </w:rPr>
        <w:t>收入</w:t>
      </w:r>
      <w:r w:rsidRPr="00675F49">
        <w:rPr>
          <w:rFonts w:hint="eastAsia"/>
          <w:bCs/>
          <w:sz w:val="24"/>
        </w:rPr>
        <w:t>的重要来源，长期以来一直是征税的目标之一。</w:t>
      </w:r>
      <w:r w:rsidR="00972C7F">
        <w:rPr>
          <w:rFonts w:hint="eastAsia"/>
          <w:bCs/>
          <w:sz w:val="24"/>
        </w:rPr>
        <w:t>执行消费税征收的机构包括</w:t>
      </w:r>
      <w:r w:rsidR="00972C7F">
        <w:rPr>
          <w:rFonts w:hint="eastAsia"/>
          <w:bCs/>
          <w:sz w:val="24"/>
        </w:rPr>
        <w:lastRenderedPageBreak/>
        <w:t>国家、州或地方政府，或者联合征收。</w:t>
      </w:r>
      <w:r w:rsidR="00401AE2">
        <w:rPr>
          <w:rFonts w:hint="eastAsia"/>
          <w:bCs/>
          <w:sz w:val="24"/>
        </w:rPr>
        <w:t>消费税产生的费用</w:t>
      </w:r>
      <w:r w:rsidR="005E39C2">
        <w:rPr>
          <w:rFonts w:hint="eastAsia"/>
          <w:bCs/>
          <w:sz w:val="24"/>
        </w:rPr>
        <w:t>通常情况下会</w:t>
      </w:r>
      <w:r w:rsidR="00401AE2">
        <w:rPr>
          <w:rFonts w:hint="eastAsia"/>
          <w:bCs/>
          <w:sz w:val="24"/>
        </w:rPr>
        <w:t>通过</w:t>
      </w:r>
      <w:r w:rsidR="005E39C2">
        <w:rPr>
          <w:rFonts w:hint="eastAsia"/>
          <w:bCs/>
          <w:sz w:val="24"/>
        </w:rPr>
        <w:t>更高的</w:t>
      </w:r>
      <w:r w:rsidR="00401AE2">
        <w:rPr>
          <w:rFonts w:hint="eastAsia"/>
          <w:bCs/>
          <w:sz w:val="24"/>
        </w:rPr>
        <w:t>商品价格</w:t>
      </w:r>
      <w:r w:rsidRPr="00675F49">
        <w:rPr>
          <w:rFonts w:hint="eastAsia"/>
          <w:bCs/>
          <w:sz w:val="24"/>
        </w:rPr>
        <w:t>传递给消费者，</w:t>
      </w:r>
      <w:r w:rsidR="00C54248">
        <w:rPr>
          <w:rFonts w:hint="eastAsia"/>
          <w:bCs/>
          <w:sz w:val="24"/>
        </w:rPr>
        <w:t>对消费需求带来下行压力</w:t>
      </w:r>
      <w:r w:rsidRPr="00675F49">
        <w:rPr>
          <w:rFonts w:hint="eastAsia"/>
          <w:bCs/>
          <w:sz w:val="24"/>
        </w:rPr>
        <w:t>。</w:t>
      </w:r>
      <w:r w:rsidR="005E39C2">
        <w:rPr>
          <w:rFonts w:hint="eastAsia"/>
          <w:bCs/>
          <w:sz w:val="24"/>
        </w:rPr>
        <w:t>同时，</w:t>
      </w:r>
      <w:r w:rsidRPr="00675F49">
        <w:rPr>
          <w:rFonts w:hint="eastAsia"/>
          <w:bCs/>
          <w:sz w:val="24"/>
        </w:rPr>
        <w:t>实际上由谁承担酒精税收产生的费用</w:t>
      </w:r>
      <w:r w:rsidR="005E39C2">
        <w:rPr>
          <w:rFonts w:hint="eastAsia"/>
          <w:bCs/>
          <w:sz w:val="24"/>
        </w:rPr>
        <w:t>还</w:t>
      </w:r>
      <w:r w:rsidRPr="00675F49">
        <w:rPr>
          <w:rFonts w:hint="eastAsia"/>
          <w:bCs/>
          <w:sz w:val="24"/>
        </w:rPr>
        <w:t>取决于商品的</w:t>
      </w:r>
      <w:r w:rsidR="005E39C2">
        <w:rPr>
          <w:rFonts w:hint="eastAsia"/>
          <w:bCs/>
          <w:sz w:val="24"/>
        </w:rPr>
        <w:t>需求</w:t>
      </w:r>
      <w:r w:rsidRPr="00675F49">
        <w:rPr>
          <w:rFonts w:hint="eastAsia"/>
          <w:bCs/>
          <w:sz w:val="24"/>
        </w:rPr>
        <w:t>弹性。对于相对</w:t>
      </w:r>
      <w:r w:rsidR="005E39C2">
        <w:rPr>
          <w:rFonts w:hint="eastAsia"/>
          <w:bCs/>
          <w:sz w:val="24"/>
        </w:rPr>
        <w:t>需求</w:t>
      </w:r>
      <w:r w:rsidRPr="00675F49">
        <w:rPr>
          <w:rFonts w:hint="eastAsia"/>
          <w:bCs/>
          <w:sz w:val="24"/>
        </w:rPr>
        <w:t>无弹性的商品，像香烟和汽油，几乎所有的税都</w:t>
      </w:r>
      <w:r w:rsidR="005E39C2">
        <w:rPr>
          <w:rFonts w:hint="eastAsia"/>
          <w:bCs/>
          <w:sz w:val="24"/>
        </w:rPr>
        <w:t>由</w:t>
      </w:r>
      <w:r w:rsidRPr="00675F49">
        <w:rPr>
          <w:rFonts w:hint="eastAsia"/>
          <w:bCs/>
          <w:sz w:val="24"/>
        </w:rPr>
        <w:t>消费者来承担。对于酒精饮料来说，</w:t>
      </w:r>
      <w:r w:rsidR="00547B88">
        <w:rPr>
          <w:rFonts w:hint="eastAsia"/>
          <w:bCs/>
          <w:sz w:val="24"/>
        </w:rPr>
        <w:t>主要取决于</w:t>
      </w:r>
      <w:r w:rsidRPr="00675F49">
        <w:rPr>
          <w:rFonts w:hint="eastAsia"/>
          <w:bCs/>
          <w:sz w:val="24"/>
        </w:rPr>
        <w:t>酒精</w:t>
      </w:r>
      <w:r w:rsidR="008D6363">
        <w:rPr>
          <w:rFonts w:hint="eastAsia"/>
          <w:bCs/>
          <w:sz w:val="24"/>
        </w:rPr>
        <w:t>饮料行业</w:t>
      </w:r>
      <w:r w:rsidRPr="00675F49">
        <w:rPr>
          <w:rFonts w:hint="eastAsia"/>
          <w:bCs/>
          <w:sz w:val="24"/>
        </w:rPr>
        <w:t>与非酒精</w:t>
      </w:r>
      <w:r w:rsidR="008D6363">
        <w:rPr>
          <w:rFonts w:hint="eastAsia"/>
          <w:bCs/>
          <w:sz w:val="24"/>
        </w:rPr>
        <w:t>饮料行业</w:t>
      </w:r>
      <w:r w:rsidRPr="00675F49">
        <w:rPr>
          <w:rFonts w:hint="eastAsia"/>
          <w:bCs/>
          <w:sz w:val="24"/>
        </w:rPr>
        <w:t>的弹性度，</w:t>
      </w:r>
      <w:r w:rsidR="00547B88">
        <w:rPr>
          <w:rFonts w:hint="eastAsia"/>
          <w:bCs/>
          <w:sz w:val="24"/>
        </w:rPr>
        <w:t>以及</w:t>
      </w:r>
      <w:r w:rsidRPr="00675F49">
        <w:rPr>
          <w:rFonts w:hint="eastAsia"/>
          <w:bCs/>
          <w:sz w:val="24"/>
        </w:rPr>
        <w:t>酒精饮料</w:t>
      </w:r>
      <w:r w:rsidR="008D6363">
        <w:rPr>
          <w:rFonts w:hint="eastAsia"/>
          <w:bCs/>
          <w:sz w:val="24"/>
        </w:rPr>
        <w:t>行业</w:t>
      </w:r>
      <w:r w:rsidRPr="00675F49">
        <w:rPr>
          <w:rFonts w:hint="eastAsia"/>
          <w:bCs/>
          <w:sz w:val="24"/>
        </w:rPr>
        <w:t>中各</w:t>
      </w:r>
      <w:r w:rsidR="008D6363">
        <w:rPr>
          <w:rFonts w:hint="eastAsia"/>
          <w:bCs/>
          <w:sz w:val="24"/>
        </w:rPr>
        <w:t>细分行业</w:t>
      </w:r>
      <w:r w:rsidRPr="00675F49">
        <w:rPr>
          <w:rFonts w:hint="eastAsia"/>
          <w:bCs/>
          <w:sz w:val="24"/>
        </w:rPr>
        <w:t>的弹性度（例如：啤酒</w:t>
      </w:r>
      <w:r w:rsidR="008D6363">
        <w:rPr>
          <w:rFonts w:hint="eastAsia"/>
          <w:bCs/>
          <w:sz w:val="24"/>
        </w:rPr>
        <w:t>、</w:t>
      </w:r>
      <w:r w:rsidRPr="00675F49">
        <w:rPr>
          <w:rFonts w:hint="eastAsia"/>
          <w:bCs/>
          <w:sz w:val="24"/>
        </w:rPr>
        <w:t>苹果酒</w:t>
      </w:r>
      <w:r w:rsidR="008D6363">
        <w:rPr>
          <w:rFonts w:hint="eastAsia"/>
          <w:bCs/>
          <w:sz w:val="24"/>
        </w:rPr>
        <w:t>、</w:t>
      </w:r>
      <w:r w:rsidRPr="00675F49">
        <w:rPr>
          <w:rFonts w:hint="eastAsia"/>
          <w:bCs/>
          <w:sz w:val="24"/>
        </w:rPr>
        <w:t>葡萄酒</w:t>
      </w:r>
      <w:r w:rsidR="008D6363">
        <w:rPr>
          <w:rFonts w:hint="eastAsia"/>
          <w:bCs/>
          <w:sz w:val="24"/>
        </w:rPr>
        <w:t>、利口酒、</w:t>
      </w:r>
      <w:r w:rsidRPr="00675F49">
        <w:rPr>
          <w:rFonts w:hint="eastAsia"/>
          <w:bCs/>
          <w:sz w:val="24"/>
        </w:rPr>
        <w:t>以及烈性酒）</w:t>
      </w:r>
      <w:r w:rsidR="00547B88">
        <w:rPr>
          <w:rFonts w:hint="eastAsia"/>
          <w:bCs/>
          <w:sz w:val="24"/>
        </w:rPr>
        <w:t>之间的竞争</w:t>
      </w:r>
      <w:r w:rsidRPr="00675F49">
        <w:rPr>
          <w:rFonts w:hint="eastAsia"/>
          <w:bCs/>
          <w:sz w:val="24"/>
        </w:rPr>
        <w:t>。</w:t>
      </w:r>
    </w:p>
    <w:p w14:paraId="33EA8618" w14:textId="77777777" w:rsidR="00675F49" w:rsidRPr="00675F49" w:rsidRDefault="003F75DF" w:rsidP="00675F49">
      <w:pPr>
        <w:spacing w:line="360" w:lineRule="auto"/>
        <w:ind w:firstLineChars="200" w:firstLine="480"/>
        <w:rPr>
          <w:bCs/>
          <w:sz w:val="24"/>
        </w:rPr>
      </w:pPr>
      <w:r>
        <w:rPr>
          <w:rFonts w:hint="eastAsia"/>
          <w:bCs/>
          <w:sz w:val="24"/>
        </w:rPr>
        <w:t>同时，政府对酒精饮料征税也有其他几个目的</w:t>
      </w:r>
      <w:r w:rsidR="00675F49" w:rsidRPr="00675F49">
        <w:rPr>
          <w:rFonts w:hint="eastAsia"/>
          <w:bCs/>
          <w:sz w:val="24"/>
        </w:rPr>
        <w:t>：一是通过减少</w:t>
      </w:r>
      <w:r w:rsidR="00A8610A">
        <w:rPr>
          <w:rFonts w:hint="eastAsia"/>
          <w:bCs/>
          <w:sz w:val="24"/>
        </w:rPr>
        <w:t>获取酒精的便利性</w:t>
      </w:r>
      <w:r w:rsidR="00675F49" w:rsidRPr="00675F49">
        <w:rPr>
          <w:rFonts w:hint="eastAsia"/>
          <w:bCs/>
          <w:sz w:val="24"/>
        </w:rPr>
        <w:t>来降低酗酒的概率和危害；二是增加</w:t>
      </w:r>
      <w:r w:rsidR="00984722">
        <w:rPr>
          <w:rFonts w:hint="eastAsia"/>
          <w:bCs/>
          <w:sz w:val="24"/>
        </w:rPr>
        <w:t>国际</w:t>
      </w:r>
      <w:r w:rsidR="00675F49" w:rsidRPr="00675F49">
        <w:rPr>
          <w:rFonts w:hint="eastAsia"/>
          <w:bCs/>
          <w:sz w:val="24"/>
        </w:rPr>
        <w:t>贸易</w:t>
      </w:r>
      <w:r w:rsidR="00DB3C55">
        <w:rPr>
          <w:rFonts w:hint="eastAsia"/>
          <w:bCs/>
          <w:sz w:val="24"/>
        </w:rPr>
        <w:t>上</w:t>
      </w:r>
      <w:r w:rsidR="00984722">
        <w:rPr>
          <w:rFonts w:hint="eastAsia"/>
          <w:bCs/>
          <w:sz w:val="24"/>
        </w:rPr>
        <w:t>的障碍，以</w:t>
      </w:r>
      <w:r w:rsidR="00675F49" w:rsidRPr="00675F49">
        <w:rPr>
          <w:rFonts w:hint="eastAsia"/>
          <w:bCs/>
          <w:sz w:val="24"/>
        </w:rPr>
        <w:t>鼓励</w:t>
      </w:r>
      <w:r w:rsidR="00984722">
        <w:rPr>
          <w:rFonts w:hint="eastAsia"/>
          <w:bCs/>
          <w:sz w:val="24"/>
        </w:rPr>
        <w:t>更多的</w:t>
      </w:r>
      <w:r w:rsidR="00675F49" w:rsidRPr="00675F49">
        <w:rPr>
          <w:rFonts w:hint="eastAsia"/>
          <w:bCs/>
          <w:sz w:val="24"/>
        </w:rPr>
        <w:t>购买本国产品</w:t>
      </w:r>
      <w:r w:rsidR="001877F4">
        <w:rPr>
          <w:rFonts w:hint="eastAsia"/>
          <w:bCs/>
          <w:sz w:val="24"/>
        </w:rPr>
        <w:t>。</w:t>
      </w:r>
      <w:r w:rsidR="001A0230">
        <w:rPr>
          <w:rFonts w:hint="eastAsia"/>
          <w:bCs/>
          <w:sz w:val="24"/>
        </w:rPr>
        <w:t>关于</w:t>
      </w:r>
      <w:r w:rsidR="00675F49" w:rsidRPr="00675F49">
        <w:rPr>
          <w:rFonts w:hint="eastAsia"/>
          <w:bCs/>
          <w:sz w:val="24"/>
        </w:rPr>
        <w:t>税收和价格政策作为</w:t>
      </w:r>
      <w:r w:rsidR="00066182">
        <w:rPr>
          <w:rFonts w:hint="eastAsia"/>
          <w:bCs/>
          <w:sz w:val="24"/>
        </w:rPr>
        <w:t>保护公众健康</w:t>
      </w:r>
      <w:r w:rsidR="001A0230">
        <w:rPr>
          <w:rFonts w:hint="eastAsia"/>
          <w:bCs/>
          <w:sz w:val="24"/>
        </w:rPr>
        <w:t>和社会</w:t>
      </w:r>
      <w:r w:rsidR="00066182">
        <w:rPr>
          <w:rFonts w:hint="eastAsia"/>
          <w:bCs/>
          <w:sz w:val="24"/>
        </w:rPr>
        <w:t>福利的</w:t>
      </w:r>
      <w:r w:rsidR="001A0230" w:rsidRPr="00675F49">
        <w:rPr>
          <w:rFonts w:hint="eastAsia"/>
          <w:bCs/>
          <w:sz w:val="24"/>
        </w:rPr>
        <w:t>工具</w:t>
      </w:r>
      <w:r w:rsidR="001A0230">
        <w:rPr>
          <w:rFonts w:hint="eastAsia"/>
          <w:bCs/>
          <w:sz w:val="24"/>
        </w:rPr>
        <w:t>，用于</w:t>
      </w:r>
      <w:r w:rsidR="00675F49" w:rsidRPr="00675F49">
        <w:rPr>
          <w:rFonts w:hint="eastAsia"/>
          <w:bCs/>
          <w:sz w:val="24"/>
        </w:rPr>
        <w:t>减少酒精摄入</w:t>
      </w:r>
      <w:r w:rsidR="001A0230">
        <w:rPr>
          <w:rFonts w:hint="eastAsia"/>
          <w:bCs/>
          <w:sz w:val="24"/>
        </w:rPr>
        <w:t>、</w:t>
      </w:r>
      <w:r w:rsidR="00675F49" w:rsidRPr="00675F49">
        <w:rPr>
          <w:rFonts w:hint="eastAsia"/>
          <w:bCs/>
          <w:sz w:val="24"/>
        </w:rPr>
        <w:t>滥用等问题</w:t>
      </w:r>
      <w:r w:rsidR="00066182">
        <w:rPr>
          <w:rFonts w:hint="eastAsia"/>
          <w:bCs/>
          <w:sz w:val="24"/>
        </w:rPr>
        <w:t>，其</w:t>
      </w:r>
      <w:r w:rsidR="00B41C39">
        <w:rPr>
          <w:rFonts w:hint="eastAsia"/>
          <w:bCs/>
          <w:sz w:val="24"/>
        </w:rPr>
        <w:t>效果</w:t>
      </w:r>
      <w:r w:rsidR="00675F49" w:rsidRPr="00675F49">
        <w:rPr>
          <w:rFonts w:hint="eastAsia"/>
          <w:bCs/>
          <w:sz w:val="24"/>
        </w:rPr>
        <w:t>可以从</w:t>
      </w:r>
      <w:r w:rsidR="001A0230">
        <w:rPr>
          <w:rFonts w:hint="eastAsia"/>
          <w:bCs/>
          <w:sz w:val="24"/>
        </w:rPr>
        <w:t>以下</w:t>
      </w:r>
      <w:r w:rsidR="00675F49" w:rsidRPr="00675F49">
        <w:rPr>
          <w:rFonts w:hint="eastAsia"/>
          <w:bCs/>
          <w:sz w:val="24"/>
        </w:rPr>
        <w:t>几个方面</w:t>
      </w:r>
      <w:r w:rsidR="001A0230">
        <w:rPr>
          <w:rFonts w:hint="eastAsia"/>
          <w:bCs/>
          <w:sz w:val="24"/>
        </w:rPr>
        <w:t>分别进行</w:t>
      </w:r>
      <w:r w:rsidR="00675F49" w:rsidRPr="00675F49">
        <w:rPr>
          <w:rFonts w:hint="eastAsia"/>
          <w:bCs/>
          <w:sz w:val="24"/>
        </w:rPr>
        <w:t>讨论。</w:t>
      </w:r>
      <w:r w:rsidR="00675F49" w:rsidRPr="00675F49">
        <w:rPr>
          <w:rFonts w:hint="eastAsia"/>
          <w:bCs/>
          <w:sz w:val="24"/>
        </w:rPr>
        <w:t xml:space="preserve"> </w:t>
      </w:r>
    </w:p>
    <w:p w14:paraId="472710AC" w14:textId="77777777" w:rsidR="00675F49" w:rsidRPr="00675F49" w:rsidRDefault="00675F49" w:rsidP="00675F49">
      <w:pPr>
        <w:spacing w:line="360" w:lineRule="auto"/>
        <w:ind w:firstLineChars="200" w:firstLine="482"/>
        <w:rPr>
          <w:b/>
          <w:bCs/>
          <w:sz w:val="24"/>
        </w:rPr>
      </w:pPr>
      <w:r w:rsidRPr="00675F49">
        <w:rPr>
          <w:rFonts w:hint="eastAsia"/>
          <w:b/>
          <w:bCs/>
          <w:sz w:val="24"/>
        </w:rPr>
        <w:t xml:space="preserve">A </w:t>
      </w:r>
      <w:r w:rsidRPr="00675F49">
        <w:rPr>
          <w:rFonts w:hint="eastAsia"/>
          <w:b/>
          <w:bCs/>
          <w:sz w:val="24"/>
        </w:rPr>
        <w:t>经济学角度</w:t>
      </w:r>
    </w:p>
    <w:p w14:paraId="40B77B0A" w14:textId="77777777" w:rsidR="00C537BF" w:rsidRDefault="00C537BF" w:rsidP="00C537BF">
      <w:pPr>
        <w:spacing w:line="360" w:lineRule="auto"/>
        <w:ind w:firstLineChars="200" w:firstLine="480"/>
        <w:rPr>
          <w:bCs/>
          <w:sz w:val="24"/>
        </w:rPr>
      </w:pPr>
      <w:r>
        <w:rPr>
          <w:rFonts w:hint="eastAsia"/>
          <w:bCs/>
          <w:sz w:val="24"/>
        </w:rPr>
        <w:t>酒精饮料</w:t>
      </w:r>
      <w:r w:rsidRPr="00C537BF">
        <w:rPr>
          <w:rFonts w:hint="eastAsia"/>
          <w:bCs/>
          <w:sz w:val="24"/>
        </w:rPr>
        <w:t>对社会的积极贡献</w:t>
      </w:r>
      <w:r>
        <w:rPr>
          <w:rFonts w:hint="eastAsia"/>
          <w:bCs/>
          <w:sz w:val="24"/>
        </w:rPr>
        <w:t>包括多种</w:t>
      </w:r>
      <w:r w:rsidRPr="00C537BF">
        <w:rPr>
          <w:rFonts w:hint="eastAsia"/>
          <w:bCs/>
          <w:sz w:val="24"/>
        </w:rPr>
        <w:t>形式</w:t>
      </w:r>
      <w:r>
        <w:rPr>
          <w:rFonts w:hint="eastAsia"/>
          <w:bCs/>
          <w:sz w:val="24"/>
        </w:rPr>
        <w:t>，</w:t>
      </w:r>
      <w:r w:rsidRPr="00C537BF">
        <w:rPr>
          <w:rFonts w:hint="eastAsia"/>
          <w:bCs/>
          <w:sz w:val="24"/>
        </w:rPr>
        <w:t>一些可以量化</w:t>
      </w:r>
      <w:r>
        <w:rPr>
          <w:rFonts w:hint="eastAsia"/>
          <w:bCs/>
          <w:sz w:val="24"/>
        </w:rPr>
        <w:t>，</w:t>
      </w:r>
      <w:r w:rsidRPr="00C537BF">
        <w:rPr>
          <w:rFonts w:hint="eastAsia"/>
          <w:bCs/>
          <w:sz w:val="24"/>
        </w:rPr>
        <w:t>其他的则</w:t>
      </w:r>
      <w:r>
        <w:rPr>
          <w:rFonts w:hint="eastAsia"/>
          <w:bCs/>
          <w:sz w:val="24"/>
        </w:rPr>
        <w:t>不能</w:t>
      </w:r>
      <w:r w:rsidRPr="00C537BF">
        <w:rPr>
          <w:rFonts w:hint="eastAsia"/>
          <w:bCs/>
          <w:sz w:val="24"/>
        </w:rPr>
        <w:t>。一些</w:t>
      </w:r>
      <w:r w:rsidR="00715903">
        <w:rPr>
          <w:rFonts w:hint="eastAsia"/>
          <w:bCs/>
          <w:sz w:val="24"/>
        </w:rPr>
        <w:t>积极因素</w:t>
      </w:r>
      <w:r w:rsidRPr="00C537BF">
        <w:rPr>
          <w:rFonts w:hint="eastAsia"/>
          <w:bCs/>
          <w:sz w:val="24"/>
        </w:rPr>
        <w:t>是经济</w:t>
      </w:r>
      <w:r w:rsidR="00715903">
        <w:rPr>
          <w:rFonts w:hint="eastAsia"/>
          <w:bCs/>
          <w:sz w:val="24"/>
        </w:rPr>
        <w:t>上的，</w:t>
      </w:r>
      <w:r w:rsidRPr="00C537BF">
        <w:rPr>
          <w:rFonts w:hint="eastAsia"/>
          <w:bCs/>
          <w:sz w:val="24"/>
        </w:rPr>
        <w:t>而另一些则</w:t>
      </w:r>
      <w:r w:rsidR="00F5296E">
        <w:rPr>
          <w:rFonts w:hint="eastAsia"/>
          <w:bCs/>
          <w:sz w:val="24"/>
        </w:rPr>
        <w:t>是</w:t>
      </w:r>
      <w:r w:rsidR="008E7F84">
        <w:rPr>
          <w:rFonts w:hint="eastAsia"/>
          <w:bCs/>
          <w:sz w:val="24"/>
        </w:rPr>
        <w:t>对</w:t>
      </w:r>
      <w:r w:rsidR="008E7F84" w:rsidRPr="00C537BF">
        <w:rPr>
          <w:rFonts w:hint="eastAsia"/>
          <w:bCs/>
          <w:sz w:val="24"/>
        </w:rPr>
        <w:t>社会和健康</w:t>
      </w:r>
      <w:r w:rsidRPr="00C537BF">
        <w:rPr>
          <w:rFonts w:hint="eastAsia"/>
          <w:bCs/>
          <w:sz w:val="24"/>
        </w:rPr>
        <w:t>产生直接影响</w:t>
      </w:r>
      <w:r w:rsidR="00F5296E">
        <w:rPr>
          <w:rFonts w:hint="eastAsia"/>
          <w:bCs/>
          <w:sz w:val="24"/>
        </w:rPr>
        <w:t>。</w:t>
      </w:r>
    </w:p>
    <w:p w14:paraId="59F7FF54" w14:textId="77777777" w:rsidR="00675F49" w:rsidRPr="00675F49" w:rsidRDefault="00675F49" w:rsidP="00DB2A67">
      <w:pPr>
        <w:spacing w:line="360" w:lineRule="auto"/>
        <w:ind w:firstLineChars="200" w:firstLine="480"/>
        <w:rPr>
          <w:bCs/>
          <w:sz w:val="24"/>
        </w:rPr>
      </w:pPr>
      <w:r w:rsidRPr="00675F49">
        <w:rPr>
          <w:rFonts w:hint="eastAsia"/>
          <w:bCs/>
          <w:sz w:val="24"/>
        </w:rPr>
        <w:t>与酒精相关的经济和社会利益包括在生产和制造地区增加了直接和间接的雇佣率。</w:t>
      </w:r>
    </w:p>
    <w:p w14:paraId="1A0B2B69" w14:textId="77777777" w:rsidR="00675F49" w:rsidRPr="00675F49" w:rsidRDefault="00675F49" w:rsidP="00DB2A67">
      <w:pPr>
        <w:spacing w:line="360" w:lineRule="auto"/>
        <w:ind w:firstLineChars="200" w:firstLine="480"/>
        <w:rPr>
          <w:bCs/>
          <w:sz w:val="24"/>
        </w:rPr>
      </w:pPr>
      <w:r w:rsidRPr="00675F49">
        <w:rPr>
          <w:rFonts w:hint="eastAsia"/>
          <w:bCs/>
          <w:sz w:val="24"/>
        </w:rPr>
        <w:t>在零售</w:t>
      </w:r>
      <w:r w:rsidR="00837F1A">
        <w:rPr>
          <w:rFonts w:hint="eastAsia"/>
          <w:bCs/>
          <w:sz w:val="24"/>
        </w:rPr>
        <w:t>、</w:t>
      </w:r>
      <w:r w:rsidRPr="00675F49">
        <w:rPr>
          <w:rFonts w:hint="eastAsia"/>
          <w:bCs/>
          <w:sz w:val="24"/>
        </w:rPr>
        <w:t>广告</w:t>
      </w:r>
      <w:r w:rsidR="00837F1A">
        <w:rPr>
          <w:rFonts w:hint="eastAsia"/>
          <w:bCs/>
          <w:sz w:val="24"/>
        </w:rPr>
        <w:t>、</w:t>
      </w:r>
      <w:r w:rsidRPr="00675F49">
        <w:rPr>
          <w:rFonts w:hint="eastAsia"/>
          <w:bCs/>
          <w:sz w:val="24"/>
        </w:rPr>
        <w:t>旅游以及酒店服务业创造了巨大的收益，并带来了很多雇佣的机会。</w:t>
      </w:r>
    </w:p>
    <w:p w14:paraId="398D1238" w14:textId="77777777" w:rsidR="00675F49" w:rsidRPr="00675F49" w:rsidRDefault="00837F1A" w:rsidP="00DB2A67">
      <w:pPr>
        <w:spacing w:line="360" w:lineRule="auto"/>
        <w:ind w:firstLineChars="200" w:firstLine="480"/>
        <w:rPr>
          <w:bCs/>
          <w:sz w:val="24"/>
        </w:rPr>
      </w:pPr>
      <w:r>
        <w:rPr>
          <w:rFonts w:hint="eastAsia"/>
          <w:bCs/>
          <w:sz w:val="24"/>
        </w:rPr>
        <w:t>无论</w:t>
      </w:r>
      <w:r w:rsidRPr="00675F49">
        <w:rPr>
          <w:rFonts w:hint="eastAsia"/>
          <w:bCs/>
          <w:sz w:val="24"/>
        </w:rPr>
        <w:t>在发达</w:t>
      </w:r>
      <w:r>
        <w:rPr>
          <w:rFonts w:hint="eastAsia"/>
          <w:bCs/>
          <w:sz w:val="24"/>
        </w:rPr>
        <w:t>国家还是</w:t>
      </w:r>
      <w:r w:rsidRPr="00675F49">
        <w:rPr>
          <w:rFonts w:hint="eastAsia"/>
          <w:bCs/>
          <w:sz w:val="24"/>
        </w:rPr>
        <w:t>发展中国家</w:t>
      </w:r>
      <w:r>
        <w:rPr>
          <w:rFonts w:hint="eastAsia"/>
          <w:bCs/>
          <w:sz w:val="24"/>
        </w:rPr>
        <w:t>，</w:t>
      </w:r>
      <w:r w:rsidRPr="00675F49">
        <w:rPr>
          <w:rFonts w:hint="eastAsia"/>
          <w:bCs/>
          <w:sz w:val="24"/>
        </w:rPr>
        <w:t>特别是</w:t>
      </w:r>
      <w:r>
        <w:rPr>
          <w:rFonts w:hint="eastAsia"/>
          <w:bCs/>
          <w:sz w:val="24"/>
        </w:rPr>
        <w:t>在</w:t>
      </w:r>
      <w:r w:rsidRPr="00675F49">
        <w:rPr>
          <w:rFonts w:hint="eastAsia"/>
          <w:bCs/>
          <w:sz w:val="24"/>
        </w:rPr>
        <w:t>乡镇</w:t>
      </w:r>
      <w:r>
        <w:rPr>
          <w:rFonts w:hint="eastAsia"/>
          <w:bCs/>
          <w:sz w:val="24"/>
        </w:rPr>
        <w:t>地区</w:t>
      </w:r>
      <w:r w:rsidRPr="00675F49">
        <w:rPr>
          <w:rFonts w:hint="eastAsia"/>
          <w:bCs/>
          <w:sz w:val="24"/>
        </w:rPr>
        <w:t>。</w:t>
      </w:r>
      <w:r>
        <w:rPr>
          <w:rFonts w:hint="eastAsia"/>
          <w:bCs/>
          <w:sz w:val="24"/>
        </w:rPr>
        <w:t>酒精饮料生产企业往往对</w:t>
      </w:r>
      <w:r w:rsidR="00675F49" w:rsidRPr="00675F49">
        <w:rPr>
          <w:rFonts w:hint="eastAsia"/>
          <w:bCs/>
          <w:sz w:val="24"/>
        </w:rPr>
        <w:t>当地</w:t>
      </w:r>
      <w:r>
        <w:rPr>
          <w:rFonts w:hint="eastAsia"/>
          <w:bCs/>
          <w:sz w:val="24"/>
        </w:rPr>
        <w:t>贡献</w:t>
      </w:r>
      <w:r w:rsidR="00675F49" w:rsidRPr="00675F49">
        <w:rPr>
          <w:rFonts w:hint="eastAsia"/>
          <w:bCs/>
          <w:sz w:val="24"/>
        </w:rPr>
        <w:t>重要的经济影响</w:t>
      </w:r>
      <w:r>
        <w:rPr>
          <w:rFonts w:hint="eastAsia"/>
          <w:bCs/>
          <w:sz w:val="24"/>
        </w:rPr>
        <w:t>力</w:t>
      </w:r>
    </w:p>
    <w:p w14:paraId="7400B539" w14:textId="77777777" w:rsidR="00675F49" w:rsidRPr="00675F49" w:rsidRDefault="00675F49" w:rsidP="00675F49">
      <w:pPr>
        <w:spacing w:line="360" w:lineRule="auto"/>
        <w:ind w:firstLineChars="200" w:firstLine="480"/>
        <w:rPr>
          <w:bCs/>
          <w:sz w:val="24"/>
        </w:rPr>
      </w:pPr>
      <w:r w:rsidRPr="00675F49">
        <w:rPr>
          <w:rFonts w:hint="eastAsia"/>
          <w:bCs/>
          <w:sz w:val="24"/>
        </w:rPr>
        <w:t>酒精饮料</w:t>
      </w:r>
      <w:r w:rsidR="00AF0C60">
        <w:rPr>
          <w:rFonts w:hint="eastAsia"/>
          <w:bCs/>
          <w:sz w:val="24"/>
        </w:rPr>
        <w:t>税收在许多国家都是</w:t>
      </w:r>
      <w:r w:rsidRPr="00675F49">
        <w:rPr>
          <w:rFonts w:hint="eastAsia"/>
          <w:bCs/>
          <w:sz w:val="24"/>
        </w:rPr>
        <w:t>政府</w:t>
      </w:r>
      <w:r w:rsidR="00AF0C60">
        <w:rPr>
          <w:rFonts w:hint="eastAsia"/>
          <w:bCs/>
          <w:sz w:val="24"/>
        </w:rPr>
        <w:t>政收入的重要来源</w:t>
      </w:r>
      <w:r w:rsidRPr="00675F49">
        <w:rPr>
          <w:rFonts w:hint="eastAsia"/>
          <w:bCs/>
          <w:sz w:val="24"/>
        </w:rPr>
        <w:t>，</w:t>
      </w:r>
      <w:r w:rsidR="00AF0C60">
        <w:rPr>
          <w:rFonts w:hint="eastAsia"/>
          <w:bCs/>
          <w:sz w:val="24"/>
        </w:rPr>
        <w:t>有时</w:t>
      </w:r>
      <w:r w:rsidRPr="00675F49">
        <w:rPr>
          <w:rFonts w:hint="eastAsia"/>
          <w:bCs/>
          <w:sz w:val="24"/>
        </w:rPr>
        <w:t>也是平衡</w:t>
      </w:r>
      <w:r w:rsidR="00AF0C60">
        <w:rPr>
          <w:rFonts w:hint="eastAsia"/>
          <w:bCs/>
          <w:sz w:val="24"/>
        </w:rPr>
        <w:t>国际</w:t>
      </w:r>
      <w:r w:rsidRPr="00675F49">
        <w:rPr>
          <w:rFonts w:hint="eastAsia"/>
          <w:bCs/>
          <w:sz w:val="24"/>
        </w:rPr>
        <w:t>贸易的重要组成部分。</w:t>
      </w:r>
      <w:r w:rsidR="00122C14">
        <w:rPr>
          <w:rFonts w:hint="eastAsia"/>
          <w:bCs/>
          <w:sz w:val="24"/>
        </w:rPr>
        <w:t>在实行政府垄断</w:t>
      </w:r>
      <w:r w:rsidRPr="00675F49">
        <w:rPr>
          <w:rFonts w:hint="eastAsia"/>
          <w:bCs/>
          <w:sz w:val="24"/>
        </w:rPr>
        <w:t>酒精饮料零售</w:t>
      </w:r>
      <w:r w:rsidR="00122C14">
        <w:rPr>
          <w:rFonts w:hint="eastAsia"/>
          <w:bCs/>
          <w:sz w:val="24"/>
        </w:rPr>
        <w:t>渠道的地方</w:t>
      </w:r>
      <w:r w:rsidRPr="00675F49">
        <w:rPr>
          <w:rFonts w:hint="eastAsia"/>
          <w:bCs/>
          <w:sz w:val="24"/>
        </w:rPr>
        <w:t>，对于政府来说，</w:t>
      </w:r>
      <w:r w:rsidR="00AE09EB">
        <w:rPr>
          <w:rFonts w:hint="eastAsia"/>
          <w:bCs/>
          <w:sz w:val="24"/>
        </w:rPr>
        <w:t>酒精饮料的</w:t>
      </w:r>
      <w:r w:rsidRPr="00675F49">
        <w:rPr>
          <w:rFonts w:hint="eastAsia"/>
          <w:bCs/>
          <w:sz w:val="24"/>
        </w:rPr>
        <w:t>销售是</w:t>
      </w:r>
      <w:r w:rsidR="00AE09EB">
        <w:rPr>
          <w:rFonts w:hint="eastAsia"/>
          <w:bCs/>
          <w:sz w:val="24"/>
        </w:rPr>
        <w:t>政府净利润的一个重要</w:t>
      </w:r>
      <w:r w:rsidRPr="00675F49">
        <w:rPr>
          <w:rFonts w:hint="eastAsia"/>
          <w:bCs/>
          <w:sz w:val="24"/>
        </w:rPr>
        <w:t>来源。</w:t>
      </w:r>
    </w:p>
    <w:p w14:paraId="5A354577" w14:textId="77777777" w:rsidR="00675F49" w:rsidRPr="00675F49" w:rsidRDefault="00675F49" w:rsidP="00675F49">
      <w:pPr>
        <w:spacing w:line="360" w:lineRule="auto"/>
        <w:ind w:firstLineChars="200" w:firstLine="482"/>
        <w:rPr>
          <w:b/>
          <w:bCs/>
          <w:sz w:val="24"/>
        </w:rPr>
      </w:pPr>
      <w:r w:rsidRPr="00675F49">
        <w:rPr>
          <w:rFonts w:hint="eastAsia"/>
          <w:b/>
          <w:bCs/>
          <w:sz w:val="24"/>
        </w:rPr>
        <w:t xml:space="preserve">B </w:t>
      </w:r>
      <w:r w:rsidRPr="00675F49">
        <w:rPr>
          <w:rFonts w:hint="eastAsia"/>
          <w:b/>
          <w:bCs/>
          <w:sz w:val="24"/>
        </w:rPr>
        <w:t>需求的价格弹性</w:t>
      </w:r>
    </w:p>
    <w:p w14:paraId="48B6C683" w14:textId="77777777" w:rsidR="00675F49" w:rsidRPr="00675F49" w:rsidRDefault="00675F49" w:rsidP="00675F49">
      <w:pPr>
        <w:spacing w:line="360" w:lineRule="auto"/>
        <w:ind w:firstLineChars="200" w:firstLine="480"/>
        <w:rPr>
          <w:bCs/>
          <w:sz w:val="24"/>
        </w:rPr>
      </w:pPr>
      <w:r w:rsidRPr="00675F49">
        <w:rPr>
          <w:rFonts w:hint="eastAsia"/>
          <w:bCs/>
          <w:sz w:val="24"/>
        </w:rPr>
        <w:t>从经济学角度来讲，需求的价格弹性是对一个产品的价格及其数量需求</w:t>
      </w:r>
      <w:r w:rsidR="00F441AF">
        <w:rPr>
          <w:rFonts w:hint="eastAsia"/>
          <w:bCs/>
          <w:sz w:val="24"/>
        </w:rPr>
        <w:t>进行度量</w:t>
      </w:r>
      <w:r w:rsidRPr="00675F49">
        <w:rPr>
          <w:rFonts w:hint="eastAsia"/>
          <w:bCs/>
          <w:sz w:val="24"/>
        </w:rPr>
        <w:t>的一</w:t>
      </w:r>
      <w:r w:rsidR="00F441AF">
        <w:rPr>
          <w:rFonts w:hint="eastAsia"/>
          <w:bCs/>
          <w:sz w:val="24"/>
        </w:rPr>
        <w:t>个</w:t>
      </w:r>
      <w:r w:rsidRPr="00675F49">
        <w:rPr>
          <w:rFonts w:hint="eastAsia"/>
          <w:bCs/>
          <w:sz w:val="24"/>
        </w:rPr>
        <w:t>指标。价格弹性是以数量需求的百分率变化来衡量的，数量需求的变化是以价格变化的百分比来体现的（价格弹性</w:t>
      </w:r>
      <w:r w:rsidR="004C3AAE">
        <w:rPr>
          <w:rFonts w:hint="eastAsia"/>
          <w:bCs/>
          <w:sz w:val="24"/>
        </w:rPr>
        <w:t>=</w:t>
      </w:r>
      <w:r w:rsidRPr="00675F49">
        <w:rPr>
          <w:rFonts w:hint="eastAsia"/>
          <w:bCs/>
          <w:sz w:val="24"/>
        </w:rPr>
        <w:t>需求变化的百分比</w:t>
      </w:r>
      <w:r w:rsidR="004C3AAE">
        <w:rPr>
          <w:rFonts w:hint="eastAsia"/>
          <w:bCs/>
          <w:sz w:val="24"/>
        </w:rPr>
        <w:t>/</w:t>
      </w:r>
      <w:r w:rsidRPr="00675F49">
        <w:rPr>
          <w:rFonts w:hint="eastAsia"/>
          <w:bCs/>
          <w:sz w:val="24"/>
        </w:rPr>
        <w:t>价格变化）</w:t>
      </w:r>
    </w:p>
    <w:p w14:paraId="26EA7917" w14:textId="77777777" w:rsidR="009C6BFA" w:rsidRDefault="00675F49" w:rsidP="009C6BFA">
      <w:pPr>
        <w:spacing w:line="360" w:lineRule="auto"/>
        <w:ind w:firstLineChars="200" w:firstLine="480"/>
        <w:rPr>
          <w:bCs/>
          <w:sz w:val="24"/>
        </w:rPr>
      </w:pPr>
      <w:r w:rsidRPr="00675F49">
        <w:rPr>
          <w:rFonts w:hint="eastAsia"/>
          <w:bCs/>
          <w:sz w:val="24"/>
        </w:rPr>
        <w:t>价格弹性度的一些特点：</w:t>
      </w:r>
    </w:p>
    <w:p w14:paraId="0C34379B" w14:textId="77777777" w:rsidR="00633E8B" w:rsidRDefault="00675F49" w:rsidP="00633E8B">
      <w:pPr>
        <w:spacing w:line="360" w:lineRule="auto"/>
        <w:ind w:firstLineChars="200" w:firstLine="480"/>
        <w:rPr>
          <w:bCs/>
          <w:sz w:val="24"/>
        </w:rPr>
      </w:pPr>
      <w:r w:rsidRPr="00675F49">
        <w:rPr>
          <w:rFonts w:hint="eastAsia"/>
          <w:bCs/>
          <w:sz w:val="24"/>
        </w:rPr>
        <w:t>对于所有产品来说，价格弹性一般都是负的，与高价相比，消费者倾向于购买低价的商品。</w:t>
      </w:r>
    </w:p>
    <w:p w14:paraId="4A45FD64" w14:textId="77777777" w:rsidR="00633E8B" w:rsidRDefault="00675F49" w:rsidP="00633E8B">
      <w:pPr>
        <w:spacing w:line="360" w:lineRule="auto"/>
        <w:ind w:firstLineChars="200" w:firstLine="480"/>
        <w:rPr>
          <w:bCs/>
          <w:sz w:val="24"/>
        </w:rPr>
      </w:pPr>
      <w:r w:rsidRPr="00675F49">
        <w:rPr>
          <w:rFonts w:hint="eastAsia"/>
          <w:bCs/>
          <w:sz w:val="24"/>
        </w:rPr>
        <w:lastRenderedPageBreak/>
        <w:t>弹性度小于</w:t>
      </w:r>
      <w:r w:rsidRPr="00675F49">
        <w:rPr>
          <w:rFonts w:hint="eastAsia"/>
          <w:bCs/>
          <w:sz w:val="24"/>
        </w:rPr>
        <w:t xml:space="preserve">-1.0 </w:t>
      </w:r>
      <w:r w:rsidRPr="00675F49">
        <w:rPr>
          <w:rFonts w:ascii="MS Mincho" w:eastAsia="MS Mincho" w:hAnsi="MS Mincho" w:cs="MS Mincho" w:hint="eastAsia"/>
          <w:bCs/>
          <w:sz w:val="24"/>
        </w:rPr>
        <w:t> </w:t>
      </w:r>
      <w:r w:rsidRPr="00675F49">
        <w:rPr>
          <w:rFonts w:hint="eastAsia"/>
          <w:bCs/>
          <w:sz w:val="24"/>
        </w:rPr>
        <w:t>表明需求</w:t>
      </w:r>
      <w:r w:rsidR="00600611">
        <w:rPr>
          <w:rFonts w:hint="eastAsia"/>
          <w:bCs/>
          <w:sz w:val="24"/>
        </w:rPr>
        <w:t>会</w:t>
      </w:r>
      <w:r w:rsidRPr="00675F49">
        <w:rPr>
          <w:rFonts w:hint="eastAsia"/>
          <w:bCs/>
          <w:sz w:val="24"/>
        </w:rPr>
        <w:t>随着价格的变化而变化的。</w:t>
      </w:r>
    </w:p>
    <w:p w14:paraId="7A16B520" w14:textId="77777777" w:rsidR="006E6DF3" w:rsidRDefault="00675F49" w:rsidP="00675F49">
      <w:pPr>
        <w:spacing w:line="360" w:lineRule="auto"/>
        <w:ind w:firstLineChars="200" w:firstLine="480"/>
        <w:rPr>
          <w:bCs/>
          <w:sz w:val="24"/>
        </w:rPr>
      </w:pPr>
      <w:r w:rsidRPr="00675F49">
        <w:rPr>
          <w:rFonts w:hint="eastAsia"/>
          <w:bCs/>
          <w:sz w:val="24"/>
        </w:rPr>
        <w:t>弹性度在</w:t>
      </w:r>
      <w:r w:rsidR="00600611">
        <w:rPr>
          <w:rFonts w:hint="eastAsia"/>
          <w:bCs/>
          <w:sz w:val="24"/>
        </w:rPr>
        <w:t>-</w:t>
      </w:r>
      <w:r w:rsidRPr="00675F49">
        <w:rPr>
          <w:rFonts w:hint="eastAsia"/>
          <w:bCs/>
          <w:sz w:val="24"/>
        </w:rPr>
        <w:t xml:space="preserve">1.0 </w:t>
      </w:r>
      <w:r w:rsidRPr="00675F49">
        <w:rPr>
          <w:rFonts w:hint="eastAsia"/>
          <w:bCs/>
          <w:sz w:val="24"/>
        </w:rPr>
        <w:t>到</w:t>
      </w:r>
      <w:r w:rsidRPr="00675F49">
        <w:rPr>
          <w:rFonts w:hint="eastAsia"/>
          <w:bCs/>
          <w:sz w:val="24"/>
        </w:rPr>
        <w:t xml:space="preserve">0 </w:t>
      </w:r>
      <w:r w:rsidRPr="00675F49">
        <w:rPr>
          <w:rFonts w:hint="eastAsia"/>
          <w:bCs/>
          <w:sz w:val="24"/>
        </w:rPr>
        <w:t>之间</w:t>
      </w:r>
      <w:r w:rsidR="00600611">
        <w:rPr>
          <w:rFonts w:hint="eastAsia"/>
          <w:bCs/>
          <w:sz w:val="24"/>
        </w:rPr>
        <w:t>，</w:t>
      </w:r>
      <w:r w:rsidRPr="00675F49">
        <w:rPr>
          <w:rFonts w:hint="eastAsia"/>
          <w:bCs/>
          <w:sz w:val="24"/>
        </w:rPr>
        <w:t>说明需求相对于价格的变化</w:t>
      </w:r>
      <w:r w:rsidR="00600611">
        <w:rPr>
          <w:rFonts w:hint="eastAsia"/>
          <w:bCs/>
          <w:sz w:val="24"/>
        </w:rPr>
        <w:t>反应不敏感</w:t>
      </w:r>
      <w:r w:rsidRPr="00675F49">
        <w:rPr>
          <w:rFonts w:hint="eastAsia"/>
          <w:bCs/>
          <w:sz w:val="24"/>
        </w:rPr>
        <w:t>。</w:t>
      </w:r>
    </w:p>
    <w:p w14:paraId="542F779F" w14:textId="77777777" w:rsidR="00675F49" w:rsidRPr="00675F49" w:rsidRDefault="00675F49" w:rsidP="00675F49">
      <w:pPr>
        <w:spacing w:line="360" w:lineRule="auto"/>
        <w:ind w:firstLineChars="200" w:firstLine="480"/>
        <w:rPr>
          <w:bCs/>
          <w:sz w:val="24"/>
        </w:rPr>
      </w:pPr>
      <w:r w:rsidRPr="00675F49">
        <w:rPr>
          <w:rFonts w:hint="eastAsia"/>
          <w:bCs/>
          <w:sz w:val="24"/>
        </w:rPr>
        <w:t>例如，如果产品的价格降低了</w:t>
      </w:r>
      <w:r w:rsidRPr="00675F49">
        <w:rPr>
          <w:rFonts w:hint="eastAsia"/>
          <w:bCs/>
          <w:sz w:val="24"/>
        </w:rPr>
        <w:t>10%</w:t>
      </w:r>
      <w:r w:rsidR="00600611">
        <w:rPr>
          <w:rFonts w:hint="eastAsia"/>
          <w:bCs/>
          <w:sz w:val="24"/>
        </w:rPr>
        <w:t>，</w:t>
      </w:r>
      <w:r w:rsidRPr="00675F49">
        <w:rPr>
          <w:rFonts w:hint="eastAsia"/>
          <w:bCs/>
          <w:sz w:val="24"/>
        </w:rPr>
        <w:t>需求增加了</w:t>
      </w:r>
      <w:r w:rsidRPr="00675F49">
        <w:rPr>
          <w:rFonts w:hint="eastAsia"/>
          <w:bCs/>
          <w:sz w:val="24"/>
        </w:rPr>
        <w:t>20%</w:t>
      </w:r>
      <w:r w:rsidRPr="00675F49">
        <w:rPr>
          <w:rFonts w:hint="eastAsia"/>
          <w:bCs/>
          <w:sz w:val="24"/>
        </w:rPr>
        <w:t>，价格的弹性值则是</w:t>
      </w:r>
      <w:r w:rsidR="00600611">
        <w:rPr>
          <w:rFonts w:hint="eastAsia"/>
          <w:bCs/>
          <w:sz w:val="24"/>
        </w:rPr>
        <w:t>-</w:t>
      </w:r>
      <w:r w:rsidRPr="00675F49">
        <w:rPr>
          <w:rFonts w:hint="eastAsia"/>
          <w:bCs/>
          <w:sz w:val="24"/>
        </w:rPr>
        <w:t>2</w:t>
      </w:r>
      <w:r w:rsidRPr="00675F49">
        <w:rPr>
          <w:rFonts w:hint="eastAsia"/>
          <w:bCs/>
          <w:sz w:val="24"/>
        </w:rPr>
        <w:t>，那么这个产品就被</w:t>
      </w:r>
      <w:r w:rsidR="00600611">
        <w:rPr>
          <w:rFonts w:hint="eastAsia"/>
          <w:bCs/>
          <w:sz w:val="24"/>
        </w:rPr>
        <w:t>认为</w:t>
      </w:r>
      <w:r w:rsidRPr="00675F49">
        <w:rPr>
          <w:rFonts w:hint="eastAsia"/>
          <w:bCs/>
          <w:sz w:val="24"/>
        </w:rPr>
        <w:t>是有价格弹性的。一般来说，价格的降低会预示着需求量的增加，因此需求的价格弹性度为负。</w:t>
      </w:r>
    </w:p>
    <w:p w14:paraId="3C0CF74A" w14:textId="77777777" w:rsidR="00675F49" w:rsidRPr="00675F49" w:rsidRDefault="00675F49" w:rsidP="00675F49">
      <w:pPr>
        <w:spacing w:line="360" w:lineRule="auto"/>
        <w:ind w:firstLineChars="200" w:firstLine="480"/>
        <w:rPr>
          <w:bCs/>
          <w:sz w:val="24"/>
        </w:rPr>
      </w:pPr>
      <w:r w:rsidRPr="00675F49">
        <w:rPr>
          <w:rFonts w:hint="eastAsia"/>
          <w:bCs/>
          <w:sz w:val="24"/>
        </w:rPr>
        <w:t>研究人员对于高价格的酒精</w:t>
      </w:r>
      <w:r w:rsidR="003027B0">
        <w:rPr>
          <w:rFonts w:hint="eastAsia"/>
          <w:bCs/>
          <w:sz w:val="24"/>
        </w:rPr>
        <w:t>饮料</w:t>
      </w:r>
      <w:r w:rsidRPr="00675F49">
        <w:rPr>
          <w:rFonts w:hint="eastAsia"/>
          <w:bCs/>
          <w:sz w:val="24"/>
        </w:rPr>
        <w:t>，无论是因</w:t>
      </w:r>
      <w:r w:rsidR="006E6DF3">
        <w:rPr>
          <w:rFonts w:hint="eastAsia"/>
          <w:bCs/>
          <w:sz w:val="24"/>
        </w:rPr>
        <w:t>差异化定价</w:t>
      </w:r>
      <w:r w:rsidRPr="00675F49">
        <w:rPr>
          <w:rFonts w:hint="eastAsia"/>
          <w:bCs/>
          <w:sz w:val="24"/>
        </w:rPr>
        <w:t>还是</w:t>
      </w:r>
      <w:r w:rsidR="006E6DF3">
        <w:rPr>
          <w:rFonts w:hint="eastAsia"/>
          <w:bCs/>
          <w:sz w:val="24"/>
        </w:rPr>
        <w:t>通过</w:t>
      </w:r>
      <w:r w:rsidRPr="00675F49">
        <w:rPr>
          <w:rFonts w:hint="eastAsia"/>
          <w:bCs/>
          <w:sz w:val="24"/>
        </w:rPr>
        <w:t>高税</w:t>
      </w:r>
      <w:r w:rsidR="006E6DF3">
        <w:rPr>
          <w:rFonts w:hint="eastAsia"/>
          <w:bCs/>
          <w:sz w:val="24"/>
        </w:rPr>
        <w:t>造成的</w:t>
      </w:r>
      <w:r w:rsidR="009269FA">
        <w:rPr>
          <w:rFonts w:hint="eastAsia"/>
          <w:bCs/>
          <w:sz w:val="24"/>
        </w:rPr>
        <w:t>高价</w:t>
      </w:r>
      <w:r w:rsidRPr="00675F49">
        <w:rPr>
          <w:rFonts w:hint="eastAsia"/>
          <w:bCs/>
          <w:sz w:val="24"/>
        </w:rPr>
        <w:t>，是否会</w:t>
      </w:r>
      <w:r w:rsidR="009E5429">
        <w:rPr>
          <w:rFonts w:hint="eastAsia"/>
          <w:bCs/>
          <w:sz w:val="24"/>
        </w:rPr>
        <w:t>导致</w:t>
      </w:r>
      <w:r w:rsidRPr="00675F49">
        <w:rPr>
          <w:rFonts w:hint="eastAsia"/>
          <w:bCs/>
          <w:sz w:val="24"/>
        </w:rPr>
        <w:t>消费</w:t>
      </w:r>
      <w:r w:rsidR="00247D3F">
        <w:rPr>
          <w:rFonts w:hint="eastAsia"/>
          <w:bCs/>
          <w:sz w:val="24"/>
        </w:rPr>
        <w:t>结构</w:t>
      </w:r>
      <w:r w:rsidRPr="00675F49">
        <w:rPr>
          <w:rFonts w:hint="eastAsia"/>
          <w:bCs/>
          <w:sz w:val="24"/>
        </w:rPr>
        <w:t>的改变都有很大的争议，特别是对于那些年轻人或一些有不良习惯饮酒的风险群体。</w:t>
      </w:r>
    </w:p>
    <w:p w14:paraId="58779445" w14:textId="77777777" w:rsidR="00675F49" w:rsidRPr="00675F49" w:rsidRDefault="00675F49" w:rsidP="00675F49">
      <w:pPr>
        <w:spacing w:line="360" w:lineRule="auto"/>
        <w:ind w:firstLineChars="200" w:firstLine="482"/>
        <w:rPr>
          <w:b/>
          <w:bCs/>
          <w:sz w:val="24"/>
        </w:rPr>
      </w:pPr>
      <w:r w:rsidRPr="00675F49">
        <w:rPr>
          <w:rFonts w:hint="eastAsia"/>
          <w:b/>
          <w:bCs/>
          <w:sz w:val="24"/>
        </w:rPr>
        <w:t xml:space="preserve">C </w:t>
      </w:r>
      <w:r w:rsidRPr="00675F49">
        <w:rPr>
          <w:rFonts w:hint="eastAsia"/>
          <w:b/>
          <w:bCs/>
          <w:sz w:val="24"/>
        </w:rPr>
        <w:t>公共健康角度</w:t>
      </w:r>
    </w:p>
    <w:p w14:paraId="7E7FF25B" w14:textId="77777777" w:rsidR="00675F49" w:rsidRPr="00675F49" w:rsidRDefault="00247D3F" w:rsidP="00675F49">
      <w:pPr>
        <w:spacing w:line="360" w:lineRule="auto"/>
        <w:ind w:firstLineChars="200" w:firstLine="480"/>
        <w:rPr>
          <w:bCs/>
          <w:sz w:val="24"/>
        </w:rPr>
      </w:pPr>
      <w:r>
        <w:rPr>
          <w:rFonts w:hint="eastAsia"/>
          <w:bCs/>
          <w:sz w:val="24"/>
        </w:rPr>
        <w:t>增加酒精饮料的税负被作为一项公共健康政策，其背后的道理相对简单：</w:t>
      </w:r>
      <w:r w:rsidR="00675F49" w:rsidRPr="00675F49">
        <w:rPr>
          <w:rFonts w:hint="eastAsia"/>
          <w:bCs/>
          <w:sz w:val="24"/>
        </w:rPr>
        <w:t>就是让酒精变得更加昂贵，随着人均消费</w:t>
      </w:r>
      <w:r w:rsidR="00167482">
        <w:rPr>
          <w:rFonts w:hint="eastAsia"/>
          <w:bCs/>
          <w:sz w:val="24"/>
        </w:rPr>
        <w:t>量</w:t>
      </w:r>
      <w:r w:rsidR="00675F49" w:rsidRPr="00675F49">
        <w:rPr>
          <w:rFonts w:hint="eastAsia"/>
          <w:bCs/>
          <w:sz w:val="24"/>
        </w:rPr>
        <w:t>的减少</w:t>
      </w:r>
      <w:r w:rsidR="00167482">
        <w:rPr>
          <w:rFonts w:hint="eastAsia"/>
          <w:bCs/>
          <w:sz w:val="24"/>
        </w:rPr>
        <w:t>，其伴生</w:t>
      </w:r>
      <w:r w:rsidR="00675F49" w:rsidRPr="00675F49">
        <w:rPr>
          <w:rFonts w:hint="eastAsia"/>
          <w:bCs/>
          <w:sz w:val="24"/>
        </w:rPr>
        <w:t>问题</w:t>
      </w:r>
      <w:r w:rsidR="00167482">
        <w:rPr>
          <w:rFonts w:hint="eastAsia"/>
          <w:bCs/>
          <w:sz w:val="24"/>
        </w:rPr>
        <w:t>所</w:t>
      </w:r>
      <w:r w:rsidR="00675F49" w:rsidRPr="00675F49">
        <w:rPr>
          <w:rFonts w:hint="eastAsia"/>
          <w:bCs/>
          <w:sz w:val="24"/>
        </w:rPr>
        <w:t>影响</w:t>
      </w:r>
      <w:r w:rsidR="00167482">
        <w:rPr>
          <w:rFonts w:hint="eastAsia"/>
          <w:bCs/>
          <w:sz w:val="24"/>
        </w:rPr>
        <w:t>的</w:t>
      </w:r>
      <w:r w:rsidR="00675F49" w:rsidRPr="00675F49">
        <w:rPr>
          <w:rFonts w:hint="eastAsia"/>
          <w:bCs/>
          <w:sz w:val="24"/>
        </w:rPr>
        <w:t>范围也随之</w:t>
      </w:r>
      <w:r w:rsidR="00167482">
        <w:rPr>
          <w:rFonts w:hint="eastAsia"/>
          <w:bCs/>
          <w:sz w:val="24"/>
        </w:rPr>
        <w:t>减小</w:t>
      </w:r>
      <w:r w:rsidR="00675F49" w:rsidRPr="00675F49">
        <w:rPr>
          <w:rFonts w:hint="eastAsia"/>
          <w:bCs/>
          <w:sz w:val="24"/>
        </w:rPr>
        <w:t>。从公共健康的角度来讲，这并不一定与经济效益和合作利润相关，而是把减少酒精的摄入量看作是一种预防系列社会与健康问题以及减少社会中与酒精相关的负面影响的一种方式。从这个角度来考虑</w:t>
      </w:r>
      <w:r w:rsidR="004A1423">
        <w:rPr>
          <w:rFonts w:hint="eastAsia"/>
          <w:bCs/>
          <w:sz w:val="24"/>
        </w:rPr>
        <w:t>，</w:t>
      </w:r>
      <w:r w:rsidR="00675F49" w:rsidRPr="00675F49">
        <w:rPr>
          <w:rFonts w:hint="eastAsia"/>
          <w:bCs/>
          <w:sz w:val="24"/>
        </w:rPr>
        <w:t>贯彻了一系列的措施去限制人群与酒精的接触量与购买力。</w:t>
      </w:r>
    </w:p>
    <w:p w14:paraId="0D817E5B" w14:textId="77777777" w:rsidR="00675F49" w:rsidRPr="00675F49" w:rsidRDefault="00675F49" w:rsidP="00675F49">
      <w:pPr>
        <w:spacing w:line="360" w:lineRule="auto"/>
        <w:ind w:firstLineChars="200" w:firstLine="480"/>
        <w:rPr>
          <w:bCs/>
          <w:sz w:val="24"/>
        </w:rPr>
      </w:pPr>
      <w:r w:rsidRPr="00675F49">
        <w:rPr>
          <w:rFonts w:hint="eastAsia"/>
          <w:bCs/>
          <w:sz w:val="24"/>
        </w:rPr>
        <w:t>税收以抬高价格的方式去限制酒精类</w:t>
      </w:r>
      <w:r w:rsidR="003027B0">
        <w:rPr>
          <w:rFonts w:hint="eastAsia"/>
          <w:bCs/>
          <w:sz w:val="24"/>
        </w:rPr>
        <w:t>饮料</w:t>
      </w:r>
      <w:r w:rsidR="0066321D">
        <w:rPr>
          <w:rFonts w:hint="eastAsia"/>
          <w:bCs/>
          <w:sz w:val="24"/>
        </w:rPr>
        <w:t>的需求，使消费者更难接触到该类商品。以这种方式去降低酒精</w:t>
      </w:r>
      <w:r w:rsidRPr="00675F49">
        <w:rPr>
          <w:rFonts w:hint="eastAsia"/>
          <w:bCs/>
          <w:sz w:val="24"/>
        </w:rPr>
        <w:t>摄入、滥用以及其他问题</w:t>
      </w:r>
      <w:r w:rsidR="00472022">
        <w:rPr>
          <w:rFonts w:hint="eastAsia"/>
          <w:bCs/>
          <w:sz w:val="24"/>
        </w:rPr>
        <w:t>，</w:t>
      </w:r>
      <w:r w:rsidR="006A084A">
        <w:rPr>
          <w:rFonts w:hint="eastAsia"/>
          <w:bCs/>
          <w:sz w:val="24"/>
        </w:rPr>
        <w:t>虽然</w:t>
      </w:r>
      <w:r w:rsidR="00472022">
        <w:rPr>
          <w:rFonts w:hint="eastAsia"/>
          <w:bCs/>
          <w:sz w:val="24"/>
        </w:rPr>
        <w:t>其有效性</w:t>
      </w:r>
      <w:r w:rsidRPr="00675F49">
        <w:rPr>
          <w:rFonts w:hint="eastAsia"/>
          <w:bCs/>
          <w:sz w:val="24"/>
        </w:rPr>
        <w:t>一直存在争议</w:t>
      </w:r>
      <w:r w:rsidR="006A084A">
        <w:rPr>
          <w:rFonts w:hint="eastAsia"/>
          <w:bCs/>
          <w:sz w:val="24"/>
        </w:rPr>
        <w:t>，但</w:t>
      </w:r>
      <w:r w:rsidRPr="00675F49">
        <w:rPr>
          <w:rFonts w:hint="eastAsia"/>
          <w:bCs/>
          <w:sz w:val="24"/>
        </w:rPr>
        <w:t>有证据表明</w:t>
      </w:r>
      <w:r w:rsidR="006A084A">
        <w:rPr>
          <w:rFonts w:hint="eastAsia"/>
          <w:bCs/>
          <w:sz w:val="24"/>
        </w:rPr>
        <w:t>，</w:t>
      </w:r>
      <w:r w:rsidRPr="00675F49">
        <w:rPr>
          <w:rFonts w:hint="eastAsia"/>
          <w:bCs/>
          <w:sz w:val="24"/>
        </w:rPr>
        <w:t>提高价格</w:t>
      </w:r>
      <w:r w:rsidR="006A084A">
        <w:rPr>
          <w:rFonts w:hint="eastAsia"/>
          <w:bCs/>
          <w:sz w:val="24"/>
        </w:rPr>
        <w:t>确实</w:t>
      </w:r>
      <w:r w:rsidRPr="00675F49">
        <w:rPr>
          <w:rFonts w:hint="eastAsia"/>
          <w:bCs/>
          <w:sz w:val="24"/>
        </w:rPr>
        <w:t>会降低部分消费者的购买力。公共营养健康</w:t>
      </w:r>
      <w:r w:rsidR="00536028">
        <w:rPr>
          <w:rFonts w:hint="eastAsia"/>
          <w:bCs/>
          <w:sz w:val="24"/>
        </w:rPr>
        <w:t>领域的</w:t>
      </w:r>
      <w:r w:rsidRPr="00675F49">
        <w:rPr>
          <w:rFonts w:hint="eastAsia"/>
          <w:bCs/>
          <w:sz w:val="24"/>
        </w:rPr>
        <w:t>研究人员还就该政策</w:t>
      </w:r>
      <w:r w:rsidR="00AA7DA3">
        <w:rPr>
          <w:rFonts w:hint="eastAsia"/>
          <w:bCs/>
          <w:sz w:val="24"/>
        </w:rPr>
        <w:t>对</w:t>
      </w:r>
      <w:r w:rsidRPr="00675F49">
        <w:rPr>
          <w:rFonts w:hint="eastAsia"/>
          <w:bCs/>
          <w:sz w:val="24"/>
        </w:rPr>
        <w:t>减少一些与酒精摄入相关的问题</w:t>
      </w:r>
      <w:r w:rsidR="00AA7DA3">
        <w:rPr>
          <w:rFonts w:hint="eastAsia"/>
          <w:bCs/>
          <w:sz w:val="24"/>
        </w:rPr>
        <w:t>，</w:t>
      </w:r>
      <w:r w:rsidRPr="00675F49">
        <w:rPr>
          <w:rFonts w:hint="eastAsia"/>
          <w:bCs/>
          <w:sz w:val="24"/>
        </w:rPr>
        <w:t>包括慢性的疾病（</w:t>
      </w:r>
      <w:r w:rsidR="00AA7DA3">
        <w:rPr>
          <w:rFonts w:hint="eastAsia"/>
          <w:bCs/>
          <w:sz w:val="24"/>
        </w:rPr>
        <w:t>如：</w:t>
      </w:r>
      <w:r w:rsidRPr="00675F49">
        <w:rPr>
          <w:rFonts w:hint="eastAsia"/>
          <w:bCs/>
          <w:sz w:val="24"/>
        </w:rPr>
        <w:t>肝硬化）以及暴力和伤害等急性</w:t>
      </w:r>
      <w:r w:rsidR="00536028">
        <w:rPr>
          <w:rFonts w:hint="eastAsia"/>
          <w:bCs/>
          <w:sz w:val="24"/>
        </w:rPr>
        <w:t>问题的研究很感兴趣</w:t>
      </w:r>
      <w:r w:rsidRPr="00675F49">
        <w:rPr>
          <w:rFonts w:hint="eastAsia"/>
          <w:bCs/>
          <w:sz w:val="24"/>
        </w:rPr>
        <w:t>。</w:t>
      </w:r>
    </w:p>
    <w:p w14:paraId="3BD90EC0" w14:textId="77777777" w:rsidR="00675F49" w:rsidRPr="00675F49" w:rsidRDefault="00675F49" w:rsidP="00675F49">
      <w:pPr>
        <w:spacing w:line="360" w:lineRule="auto"/>
        <w:ind w:firstLineChars="200" w:firstLine="482"/>
        <w:rPr>
          <w:b/>
          <w:bCs/>
          <w:sz w:val="24"/>
        </w:rPr>
      </w:pPr>
      <w:r w:rsidRPr="00675F49">
        <w:rPr>
          <w:rFonts w:hint="eastAsia"/>
          <w:b/>
          <w:bCs/>
          <w:sz w:val="24"/>
        </w:rPr>
        <w:t xml:space="preserve">D </w:t>
      </w:r>
      <w:r w:rsidRPr="00675F49">
        <w:rPr>
          <w:rFonts w:hint="eastAsia"/>
          <w:b/>
          <w:bCs/>
          <w:sz w:val="24"/>
        </w:rPr>
        <w:t>社会花费：</w:t>
      </w:r>
      <w:r w:rsidRPr="00675F49">
        <w:rPr>
          <w:rFonts w:hint="eastAsia"/>
          <w:b/>
          <w:bCs/>
          <w:sz w:val="24"/>
        </w:rPr>
        <w:t xml:space="preserve"> </w:t>
      </w:r>
      <w:r w:rsidRPr="00675F49">
        <w:rPr>
          <w:rFonts w:hint="eastAsia"/>
          <w:b/>
          <w:bCs/>
          <w:sz w:val="24"/>
        </w:rPr>
        <w:t>外部和私人的花费，</w:t>
      </w:r>
      <w:r w:rsidRPr="00675F49">
        <w:rPr>
          <w:rFonts w:hint="eastAsia"/>
          <w:b/>
          <w:bCs/>
          <w:sz w:val="24"/>
        </w:rPr>
        <w:t xml:space="preserve"> </w:t>
      </w:r>
      <w:r w:rsidRPr="00675F49">
        <w:rPr>
          <w:rFonts w:hint="eastAsia"/>
          <w:b/>
          <w:bCs/>
          <w:sz w:val="24"/>
        </w:rPr>
        <w:t>以及税收的影响</w:t>
      </w:r>
    </w:p>
    <w:p w14:paraId="11179D3E" w14:textId="77777777" w:rsidR="00EF1B6A" w:rsidRDefault="00675F49" w:rsidP="00675F49">
      <w:pPr>
        <w:spacing w:line="360" w:lineRule="auto"/>
        <w:ind w:firstLineChars="200" w:firstLine="480"/>
        <w:rPr>
          <w:bCs/>
          <w:sz w:val="24"/>
        </w:rPr>
      </w:pPr>
      <w:r w:rsidRPr="00675F49">
        <w:rPr>
          <w:rFonts w:hint="eastAsia"/>
          <w:bCs/>
          <w:sz w:val="24"/>
        </w:rPr>
        <w:t>另外一种关于课税的经济学观点主要侧重于区分外部花费（由社会承担）和内部花费（由消费者个人支付）。一些评论家认为这两点都应该作为国家政策的一部分进行讨论，另一些人则认为只有前者是重点，因为对于个人而言</w:t>
      </w:r>
      <w:r w:rsidR="00EF1B6A">
        <w:rPr>
          <w:rFonts w:hint="eastAsia"/>
          <w:bCs/>
          <w:sz w:val="24"/>
        </w:rPr>
        <w:t>，不管是正面的还是负面的影响，在其选择或拒绝饮酒，以及选择何种饮酒方式的时候，其已在内心进行了</w:t>
      </w:r>
      <w:r w:rsidR="002266A4">
        <w:rPr>
          <w:rFonts w:hint="eastAsia"/>
          <w:bCs/>
          <w:sz w:val="24"/>
        </w:rPr>
        <w:t>利害</w:t>
      </w:r>
      <w:r w:rsidR="00EF1B6A">
        <w:rPr>
          <w:rFonts w:hint="eastAsia"/>
          <w:bCs/>
          <w:sz w:val="24"/>
        </w:rPr>
        <w:t>评估。</w:t>
      </w:r>
    </w:p>
    <w:p w14:paraId="51F7FD8F" w14:textId="77777777" w:rsidR="00675F49" w:rsidRPr="00675F49" w:rsidRDefault="00675F49" w:rsidP="00675F49">
      <w:pPr>
        <w:spacing w:line="360" w:lineRule="auto"/>
        <w:ind w:firstLineChars="200" w:firstLine="480"/>
        <w:rPr>
          <w:bCs/>
          <w:sz w:val="24"/>
        </w:rPr>
      </w:pPr>
      <w:r w:rsidRPr="00675F49">
        <w:rPr>
          <w:rFonts w:hint="eastAsia"/>
          <w:bCs/>
          <w:sz w:val="24"/>
        </w:rPr>
        <w:t>酒精摄入的</w:t>
      </w:r>
      <w:r w:rsidR="009E20AB">
        <w:rPr>
          <w:rFonts w:hint="eastAsia"/>
          <w:bCs/>
          <w:sz w:val="24"/>
        </w:rPr>
        <w:t>潜在</w:t>
      </w:r>
      <w:r w:rsidRPr="00675F49">
        <w:rPr>
          <w:rFonts w:hint="eastAsia"/>
          <w:bCs/>
          <w:sz w:val="24"/>
        </w:rPr>
        <w:t>危害</w:t>
      </w:r>
      <w:r w:rsidR="009E20AB">
        <w:rPr>
          <w:rFonts w:hint="eastAsia"/>
          <w:bCs/>
          <w:sz w:val="24"/>
        </w:rPr>
        <w:t>涉及</w:t>
      </w:r>
      <w:r w:rsidRPr="00675F49">
        <w:rPr>
          <w:rFonts w:hint="eastAsia"/>
          <w:bCs/>
          <w:sz w:val="24"/>
        </w:rPr>
        <w:t>到摄入者及其周围的一系列经济</w:t>
      </w:r>
      <w:r w:rsidR="009E20AB">
        <w:rPr>
          <w:rFonts w:hint="eastAsia"/>
          <w:bCs/>
          <w:sz w:val="24"/>
        </w:rPr>
        <w:t>、</w:t>
      </w:r>
      <w:r w:rsidRPr="00675F49">
        <w:rPr>
          <w:rFonts w:hint="eastAsia"/>
          <w:bCs/>
          <w:sz w:val="24"/>
        </w:rPr>
        <w:t>社会</w:t>
      </w:r>
      <w:r w:rsidR="009E20AB">
        <w:rPr>
          <w:rFonts w:hint="eastAsia"/>
          <w:bCs/>
          <w:sz w:val="24"/>
        </w:rPr>
        <w:t>、</w:t>
      </w:r>
      <w:r w:rsidRPr="00675F49">
        <w:rPr>
          <w:rFonts w:hint="eastAsia"/>
          <w:bCs/>
          <w:sz w:val="24"/>
        </w:rPr>
        <w:t>健康</w:t>
      </w:r>
      <w:r w:rsidR="009E20AB">
        <w:rPr>
          <w:rFonts w:hint="eastAsia"/>
          <w:bCs/>
          <w:sz w:val="24"/>
        </w:rPr>
        <w:t>等方面：</w:t>
      </w:r>
      <w:r w:rsidR="00057B0D">
        <w:rPr>
          <w:rFonts w:hint="eastAsia"/>
          <w:bCs/>
          <w:sz w:val="24"/>
        </w:rPr>
        <w:t>1</w:t>
      </w:r>
      <w:r w:rsidR="00057B0D">
        <w:rPr>
          <w:rFonts w:hint="eastAsia"/>
          <w:bCs/>
          <w:sz w:val="24"/>
        </w:rPr>
        <w:t>、</w:t>
      </w:r>
      <w:r w:rsidRPr="00675F49">
        <w:rPr>
          <w:rFonts w:hint="eastAsia"/>
          <w:bCs/>
          <w:sz w:val="24"/>
        </w:rPr>
        <w:t>无责任能力</w:t>
      </w:r>
      <w:r w:rsidR="00057B0D">
        <w:rPr>
          <w:rFonts w:hint="eastAsia"/>
          <w:bCs/>
          <w:sz w:val="24"/>
        </w:rPr>
        <w:t>。</w:t>
      </w:r>
      <w:r w:rsidRPr="00675F49">
        <w:rPr>
          <w:rFonts w:hint="eastAsia"/>
          <w:bCs/>
          <w:sz w:val="24"/>
        </w:rPr>
        <w:t>过量饮酒或者酗酒会增加社会性的支出，例如生产力低下，缺勤，不良工作</w:t>
      </w:r>
      <w:r w:rsidR="00057B0D">
        <w:rPr>
          <w:rFonts w:hint="eastAsia"/>
          <w:bCs/>
          <w:sz w:val="24"/>
        </w:rPr>
        <w:t>表现；</w:t>
      </w:r>
      <w:r w:rsidR="00057B0D">
        <w:rPr>
          <w:rFonts w:hint="eastAsia"/>
          <w:bCs/>
          <w:sz w:val="24"/>
        </w:rPr>
        <w:t>2</w:t>
      </w:r>
      <w:r w:rsidR="00057B0D">
        <w:rPr>
          <w:rFonts w:hint="eastAsia"/>
          <w:bCs/>
          <w:sz w:val="24"/>
        </w:rPr>
        <w:t>、</w:t>
      </w:r>
      <w:r w:rsidRPr="00675F49">
        <w:rPr>
          <w:rFonts w:hint="eastAsia"/>
          <w:bCs/>
          <w:sz w:val="24"/>
        </w:rPr>
        <w:t>还有因直接或者</w:t>
      </w:r>
      <w:r w:rsidR="00057B0D">
        <w:rPr>
          <w:rFonts w:hint="eastAsia"/>
          <w:bCs/>
          <w:sz w:val="24"/>
        </w:rPr>
        <w:t>间接</w:t>
      </w:r>
      <w:r w:rsidRPr="00675F49">
        <w:rPr>
          <w:rFonts w:hint="eastAsia"/>
          <w:bCs/>
          <w:sz w:val="24"/>
        </w:rPr>
        <w:t>受伤而引起的</w:t>
      </w:r>
      <w:r w:rsidR="00426C9C">
        <w:rPr>
          <w:rFonts w:hint="eastAsia"/>
          <w:bCs/>
          <w:sz w:val="24"/>
        </w:rPr>
        <w:t>医疗费用</w:t>
      </w:r>
      <w:r w:rsidRPr="00675F49">
        <w:rPr>
          <w:rFonts w:hint="eastAsia"/>
          <w:bCs/>
          <w:sz w:val="24"/>
        </w:rPr>
        <w:t>。总的来</w:t>
      </w:r>
      <w:r w:rsidRPr="00675F49">
        <w:rPr>
          <w:rFonts w:hint="eastAsia"/>
          <w:bCs/>
          <w:sz w:val="24"/>
        </w:rPr>
        <w:lastRenderedPageBreak/>
        <w:t>说，</w:t>
      </w:r>
      <w:r w:rsidR="00127D09">
        <w:rPr>
          <w:rFonts w:hint="eastAsia"/>
          <w:bCs/>
          <w:sz w:val="24"/>
        </w:rPr>
        <w:t>不</w:t>
      </w:r>
      <w:r w:rsidRPr="00675F49">
        <w:rPr>
          <w:rFonts w:hint="eastAsia"/>
          <w:bCs/>
          <w:sz w:val="24"/>
        </w:rPr>
        <w:t>良的后果</w:t>
      </w:r>
      <w:r w:rsidR="003718F4">
        <w:rPr>
          <w:rFonts w:hint="eastAsia"/>
          <w:bCs/>
          <w:sz w:val="24"/>
        </w:rPr>
        <w:t>产生</w:t>
      </w:r>
      <w:r w:rsidRPr="00675F49">
        <w:rPr>
          <w:rFonts w:hint="eastAsia"/>
          <w:bCs/>
          <w:sz w:val="24"/>
        </w:rPr>
        <w:t>与高危和过量饮酒方式</w:t>
      </w:r>
      <w:r w:rsidR="003718F4">
        <w:rPr>
          <w:rFonts w:hint="eastAsia"/>
          <w:bCs/>
          <w:sz w:val="24"/>
        </w:rPr>
        <w:t>紧密</w:t>
      </w:r>
      <w:r w:rsidRPr="00675F49">
        <w:rPr>
          <w:rFonts w:hint="eastAsia"/>
          <w:bCs/>
          <w:sz w:val="24"/>
        </w:rPr>
        <w:t>相关。</w:t>
      </w:r>
    </w:p>
    <w:p w14:paraId="31C72CF8" w14:textId="77777777" w:rsidR="00675F49" w:rsidRPr="00675F49" w:rsidRDefault="00675F49" w:rsidP="00675F49">
      <w:pPr>
        <w:spacing w:line="360" w:lineRule="auto"/>
        <w:ind w:firstLineChars="200" w:firstLine="482"/>
        <w:rPr>
          <w:b/>
          <w:bCs/>
          <w:sz w:val="24"/>
        </w:rPr>
      </w:pPr>
      <w:r w:rsidRPr="00675F49">
        <w:rPr>
          <w:rFonts w:hint="eastAsia"/>
          <w:b/>
          <w:bCs/>
          <w:sz w:val="24"/>
        </w:rPr>
        <w:t>E</w:t>
      </w:r>
      <w:r w:rsidRPr="00675F49">
        <w:rPr>
          <w:rFonts w:hint="eastAsia"/>
          <w:b/>
          <w:bCs/>
          <w:sz w:val="24"/>
        </w:rPr>
        <w:t>产业角度</w:t>
      </w:r>
    </w:p>
    <w:p w14:paraId="4114EDA7" w14:textId="77777777" w:rsidR="00675F49" w:rsidRPr="00675F49" w:rsidRDefault="00842173" w:rsidP="00675F49">
      <w:pPr>
        <w:spacing w:line="360" w:lineRule="auto"/>
        <w:ind w:firstLineChars="200" w:firstLine="480"/>
        <w:rPr>
          <w:bCs/>
          <w:sz w:val="24"/>
        </w:rPr>
      </w:pPr>
      <w:r>
        <w:rPr>
          <w:rFonts w:hint="eastAsia"/>
          <w:bCs/>
          <w:sz w:val="24"/>
        </w:rPr>
        <w:t>在酒精饮料</w:t>
      </w:r>
      <w:r w:rsidRPr="00675F49">
        <w:rPr>
          <w:rFonts w:hint="eastAsia"/>
          <w:bCs/>
          <w:sz w:val="24"/>
        </w:rPr>
        <w:t>生产与销售过程中的</w:t>
      </w:r>
      <w:r w:rsidR="00015C8A">
        <w:rPr>
          <w:rFonts w:hint="eastAsia"/>
          <w:bCs/>
          <w:sz w:val="24"/>
        </w:rPr>
        <w:t>消费</w:t>
      </w:r>
      <w:r w:rsidR="006E68DB">
        <w:rPr>
          <w:rFonts w:hint="eastAsia"/>
          <w:bCs/>
          <w:sz w:val="24"/>
        </w:rPr>
        <w:t>税</w:t>
      </w:r>
      <w:r>
        <w:rPr>
          <w:rFonts w:hint="eastAsia"/>
          <w:bCs/>
          <w:sz w:val="24"/>
        </w:rPr>
        <w:t>和</w:t>
      </w:r>
      <w:r w:rsidR="006E68DB">
        <w:rPr>
          <w:rFonts w:hint="eastAsia"/>
          <w:bCs/>
          <w:sz w:val="24"/>
        </w:rPr>
        <w:t>其他税</w:t>
      </w:r>
      <w:r w:rsidR="00675F49" w:rsidRPr="00675F49">
        <w:rPr>
          <w:rFonts w:hint="eastAsia"/>
          <w:bCs/>
          <w:sz w:val="24"/>
        </w:rPr>
        <w:t>收是政府</w:t>
      </w:r>
      <w:r>
        <w:rPr>
          <w:rFonts w:hint="eastAsia"/>
          <w:bCs/>
          <w:sz w:val="24"/>
        </w:rPr>
        <w:t>收入</w:t>
      </w:r>
      <w:r w:rsidR="00675F49" w:rsidRPr="00675F49">
        <w:rPr>
          <w:rFonts w:hint="eastAsia"/>
          <w:bCs/>
          <w:sz w:val="24"/>
        </w:rPr>
        <w:t>的重要来源。例如，在前苏联时期，酒精</w:t>
      </w:r>
      <w:r w:rsidR="00B85750">
        <w:rPr>
          <w:rFonts w:hint="eastAsia"/>
          <w:bCs/>
          <w:sz w:val="24"/>
        </w:rPr>
        <w:t>饮料</w:t>
      </w:r>
      <w:r w:rsidR="00883879">
        <w:rPr>
          <w:rFonts w:hint="eastAsia"/>
          <w:bCs/>
          <w:sz w:val="24"/>
        </w:rPr>
        <w:t>的消费税占到政府税收收入</w:t>
      </w:r>
      <w:r w:rsidR="00675F49" w:rsidRPr="00675F49">
        <w:rPr>
          <w:rFonts w:hint="eastAsia"/>
          <w:bCs/>
          <w:sz w:val="24"/>
        </w:rPr>
        <w:t>的</w:t>
      </w:r>
      <w:r w:rsidR="00675F49" w:rsidRPr="00675F49">
        <w:rPr>
          <w:rFonts w:hint="eastAsia"/>
          <w:bCs/>
          <w:sz w:val="24"/>
        </w:rPr>
        <w:t>12-14%</w:t>
      </w:r>
      <w:r w:rsidR="00675F49" w:rsidRPr="00675F49">
        <w:rPr>
          <w:rFonts w:hint="eastAsia"/>
          <w:bCs/>
          <w:sz w:val="24"/>
        </w:rPr>
        <w:t>。酒精</w:t>
      </w:r>
      <w:r w:rsidR="003027B0">
        <w:rPr>
          <w:rFonts w:hint="eastAsia"/>
          <w:bCs/>
          <w:sz w:val="24"/>
        </w:rPr>
        <w:t>饮料</w:t>
      </w:r>
      <w:r w:rsidR="00675F49" w:rsidRPr="00675F49">
        <w:rPr>
          <w:rFonts w:hint="eastAsia"/>
          <w:bCs/>
          <w:sz w:val="24"/>
        </w:rPr>
        <w:t>产业以很多方式为政府的财政收入作出了贡献</w:t>
      </w:r>
      <w:r w:rsidR="005B0D9E">
        <w:rPr>
          <w:rFonts w:hint="eastAsia"/>
          <w:bCs/>
          <w:sz w:val="24"/>
        </w:rPr>
        <w:t>：</w:t>
      </w:r>
      <w:r w:rsidR="00015C8A">
        <w:rPr>
          <w:rFonts w:hint="eastAsia"/>
          <w:bCs/>
          <w:sz w:val="24"/>
        </w:rPr>
        <w:t>消费</w:t>
      </w:r>
      <w:r w:rsidR="00675F49" w:rsidRPr="00675F49">
        <w:rPr>
          <w:rFonts w:hint="eastAsia"/>
          <w:bCs/>
          <w:sz w:val="24"/>
        </w:rPr>
        <w:t>税</w:t>
      </w:r>
      <w:r w:rsidR="005B0D9E">
        <w:rPr>
          <w:rFonts w:hint="eastAsia"/>
          <w:bCs/>
          <w:sz w:val="24"/>
        </w:rPr>
        <w:t>、</w:t>
      </w:r>
      <w:r w:rsidR="00675F49" w:rsidRPr="00675F49">
        <w:rPr>
          <w:rFonts w:hint="eastAsia"/>
          <w:bCs/>
          <w:sz w:val="24"/>
        </w:rPr>
        <w:t>营业税／附加税</w:t>
      </w:r>
      <w:r w:rsidR="005B0D9E">
        <w:rPr>
          <w:rFonts w:hint="eastAsia"/>
          <w:bCs/>
          <w:sz w:val="24"/>
        </w:rPr>
        <w:t>、</w:t>
      </w:r>
      <w:r w:rsidR="00675F49" w:rsidRPr="00675F49">
        <w:rPr>
          <w:rFonts w:hint="eastAsia"/>
          <w:bCs/>
          <w:sz w:val="24"/>
        </w:rPr>
        <w:t>公司所得税</w:t>
      </w:r>
      <w:r w:rsidR="005B0D9E">
        <w:rPr>
          <w:rFonts w:hint="eastAsia"/>
          <w:bCs/>
          <w:sz w:val="24"/>
        </w:rPr>
        <w:t>、</w:t>
      </w:r>
      <w:r w:rsidR="00675F49" w:rsidRPr="00675F49">
        <w:rPr>
          <w:rFonts w:hint="eastAsia"/>
          <w:bCs/>
          <w:sz w:val="24"/>
        </w:rPr>
        <w:t>个</w:t>
      </w:r>
      <w:r w:rsidR="005B0D9E">
        <w:rPr>
          <w:rFonts w:hint="eastAsia"/>
          <w:bCs/>
          <w:sz w:val="24"/>
        </w:rPr>
        <w:t>人所得税以及社会保险</w:t>
      </w:r>
      <w:r w:rsidR="00675F49" w:rsidRPr="00675F49">
        <w:rPr>
          <w:rFonts w:hint="eastAsia"/>
          <w:bCs/>
          <w:sz w:val="24"/>
        </w:rPr>
        <w:t>。</w:t>
      </w:r>
    </w:p>
    <w:p w14:paraId="5AEDE50D" w14:textId="77777777" w:rsidR="00675F49" w:rsidRPr="00675F49" w:rsidRDefault="00675F49" w:rsidP="00675F49">
      <w:pPr>
        <w:spacing w:line="360" w:lineRule="auto"/>
        <w:ind w:firstLineChars="200" w:firstLine="480"/>
        <w:rPr>
          <w:bCs/>
          <w:sz w:val="24"/>
        </w:rPr>
      </w:pPr>
      <w:r w:rsidRPr="00675F49">
        <w:rPr>
          <w:rFonts w:hint="eastAsia"/>
          <w:bCs/>
          <w:sz w:val="24"/>
        </w:rPr>
        <w:t>2002</w:t>
      </w:r>
      <w:r w:rsidRPr="00675F49">
        <w:rPr>
          <w:rFonts w:hint="eastAsia"/>
          <w:bCs/>
          <w:sz w:val="24"/>
        </w:rPr>
        <w:t>年，</w:t>
      </w:r>
      <w:r w:rsidR="009524C0">
        <w:rPr>
          <w:rFonts w:hint="eastAsia"/>
          <w:bCs/>
          <w:sz w:val="24"/>
        </w:rPr>
        <w:t>单</w:t>
      </w:r>
      <w:r w:rsidRPr="00675F49">
        <w:rPr>
          <w:rFonts w:hint="eastAsia"/>
          <w:bCs/>
          <w:sz w:val="24"/>
        </w:rPr>
        <w:t>酒精饮料</w:t>
      </w:r>
      <w:r w:rsidR="00015C8A">
        <w:rPr>
          <w:rFonts w:hint="eastAsia"/>
          <w:bCs/>
          <w:sz w:val="24"/>
        </w:rPr>
        <w:t>消费</w:t>
      </w:r>
      <w:r w:rsidRPr="00675F49">
        <w:rPr>
          <w:rFonts w:hint="eastAsia"/>
          <w:bCs/>
          <w:sz w:val="24"/>
        </w:rPr>
        <w:t>税</w:t>
      </w:r>
      <w:r w:rsidR="009524C0">
        <w:rPr>
          <w:rFonts w:hint="eastAsia"/>
          <w:bCs/>
          <w:sz w:val="24"/>
        </w:rPr>
        <w:t>一项就为欧盟成员国贡献了</w:t>
      </w:r>
      <w:r w:rsidRPr="00675F49">
        <w:rPr>
          <w:rFonts w:hint="eastAsia"/>
          <w:bCs/>
          <w:sz w:val="24"/>
        </w:rPr>
        <w:t>240</w:t>
      </w:r>
      <w:r w:rsidRPr="00675F49">
        <w:rPr>
          <w:rFonts w:hint="eastAsia"/>
          <w:bCs/>
          <w:sz w:val="24"/>
        </w:rPr>
        <w:t>亿欧元</w:t>
      </w:r>
      <w:r w:rsidR="009524C0">
        <w:rPr>
          <w:rFonts w:hint="eastAsia"/>
          <w:bCs/>
          <w:sz w:val="24"/>
        </w:rPr>
        <w:t>收入</w:t>
      </w:r>
      <w:r w:rsidRPr="00675F49">
        <w:rPr>
          <w:rFonts w:hint="eastAsia"/>
          <w:bCs/>
          <w:sz w:val="24"/>
        </w:rPr>
        <w:t>。每年欧盟</w:t>
      </w:r>
      <w:r w:rsidR="00D82DFB">
        <w:rPr>
          <w:rFonts w:hint="eastAsia"/>
          <w:bCs/>
          <w:sz w:val="24"/>
        </w:rPr>
        <w:t>各国</w:t>
      </w:r>
      <w:r w:rsidRPr="00675F49">
        <w:rPr>
          <w:rFonts w:hint="eastAsia"/>
          <w:bCs/>
          <w:sz w:val="24"/>
        </w:rPr>
        <w:t>政府的财政收入</w:t>
      </w:r>
      <w:r w:rsidR="00D82DFB">
        <w:rPr>
          <w:rFonts w:hint="eastAsia"/>
          <w:bCs/>
          <w:sz w:val="24"/>
        </w:rPr>
        <w:t>中</w:t>
      </w:r>
      <w:r w:rsidRPr="00675F49">
        <w:rPr>
          <w:rFonts w:hint="eastAsia"/>
          <w:bCs/>
          <w:sz w:val="24"/>
        </w:rPr>
        <w:t>有</w:t>
      </w:r>
      <w:r w:rsidRPr="00675F49">
        <w:rPr>
          <w:rFonts w:hint="eastAsia"/>
          <w:bCs/>
          <w:sz w:val="24"/>
        </w:rPr>
        <w:t>380</w:t>
      </w:r>
      <w:r w:rsidRPr="00675F49">
        <w:rPr>
          <w:rFonts w:hint="eastAsia"/>
          <w:bCs/>
          <w:sz w:val="24"/>
        </w:rPr>
        <w:t>亿欧元是从啤酒的生产和销售中获得</w:t>
      </w:r>
      <w:r w:rsidR="00D82DFB">
        <w:rPr>
          <w:rFonts w:hint="eastAsia"/>
          <w:bCs/>
          <w:sz w:val="24"/>
        </w:rPr>
        <w:t>的</w:t>
      </w:r>
      <w:r w:rsidRPr="00675F49">
        <w:rPr>
          <w:rFonts w:hint="eastAsia"/>
          <w:bCs/>
          <w:sz w:val="24"/>
        </w:rPr>
        <w:t>，例如由酒厂、消费者以及从事啤酒的工作人员支付的税，其中包括了</w:t>
      </w:r>
      <w:r w:rsidRPr="00675F49">
        <w:rPr>
          <w:rFonts w:hint="eastAsia"/>
          <w:bCs/>
          <w:sz w:val="24"/>
        </w:rPr>
        <w:t>190</w:t>
      </w:r>
      <w:r w:rsidRPr="00675F49">
        <w:rPr>
          <w:rFonts w:hint="eastAsia"/>
          <w:bCs/>
          <w:sz w:val="24"/>
        </w:rPr>
        <w:t>亿的</w:t>
      </w:r>
      <w:r w:rsidR="0054474C">
        <w:rPr>
          <w:rFonts w:hint="eastAsia"/>
          <w:bCs/>
          <w:sz w:val="24"/>
        </w:rPr>
        <w:t>增值税</w:t>
      </w:r>
      <w:r w:rsidRPr="00675F49">
        <w:rPr>
          <w:rFonts w:hint="eastAsia"/>
          <w:bCs/>
          <w:sz w:val="24"/>
        </w:rPr>
        <w:t>以及</w:t>
      </w:r>
      <w:r w:rsidRPr="00675F49">
        <w:rPr>
          <w:rFonts w:hint="eastAsia"/>
          <w:bCs/>
          <w:sz w:val="24"/>
        </w:rPr>
        <w:t>105</w:t>
      </w:r>
      <w:r w:rsidRPr="00675F49">
        <w:rPr>
          <w:rFonts w:hint="eastAsia"/>
          <w:bCs/>
          <w:sz w:val="24"/>
        </w:rPr>
        <w:t>亿的</w:t>
      </w:r>
      <w:r w:rsidR="00015C8A">
        <w:rPr>
          <w:rFonts w:hint="eastAsia"/>
          <w:bCs/>
          <w:sz w:val="24"/>
        </w:rPr>
        <w:t>消费</w:t>
      </w:r>
      <w:r w:rsidRPr="00675F49">
        <w:rPr>
          <w:rFonts w:hint="eastAsia"/>
          <w:bCs/>
          <w:sz w:val="24"/>
        </w:rPr>
        <w:t>税。这比芬兰</w:t>
      </w:r>
      <w:r w:rsidR="00167EBD">
        <w:rPr>
          <w:rFonts w:hint="eastAsia"/>
          <w:bCs/>
          <w:sz w:val="24"/>
        </w:rPr>
        <w:t>或</w:t>
      </w:r>
      <w:r w:rsidRPr="00675F49">
        <w:rPr>
          <w:rFonts w:hint="eastAsia"/>
          <w:bCs/>
          <w:sz w:val="24"/>
        </w:rPr>
        <w:t>波兰政府全年的支出（</w:t>
      </w:r>
      <w:r w:rsidRPr="00675F49">
        <w:rPr>
          <w:rFonts w:hint="eastAsia"/>
          <w:bCs/>
          <w:sz w:val="24"/>
        </w:rPr>
        <w:t>340</w:t>
      </w:r>
      <w:r w:rsidRPr="00675F49">
        <w:rPr>
          <w:rFonts w:hint="eastAsia"/>
          <w:bCs/>
          <w:sz w:val="24"/>
        </w:rPr>
        <w:t>亿）还多。在美国，</w:t>
      </w:r>
      <w:r w:rsidR="00167EBD">
        <w:rPr>
          <w:rFonts w:hint="eastAsia"/>
          <w:bCs/>
          <w:sz w:val="24"/>
        </w:rPr>
        <w:t>酿酒</w:t>
      </w:r>
      <w:r w:rsidRPr="00675F49">
        <w:rPr>
          <w:rFonts w:hint="eastAsia"/>
          <w:bCs/>
          <w:sz w:val="24"/>
        </w:rPr>
        <w:t>行业每年要向政府缴纳多于</w:t>
      </w:r>
      <w:r w:rsidRPr="00675F49">
        <w:rPr>
          <w:rFonts w:hint="eastAsia"/>
          <w:bCs/>
          <w:sz w:val="24"/>
        </w:rPr>
        <w:t>210</w:t>
      </w:r>
      <w:r w:rsidRPr="00675F49">
        <w:rPr>
          <w:rFonts w:hint="eastAsia"/>
          <w:bCs/>
          <w:sz w:val="24"/>
        </w:rPr>
        <w:t>亿</w:t>
      </w:r>
      <w:r w:rsidR="00167EBD">
        <w:rPr>
          <w:rFonts w:hint="eastAsia"/>
          <w:bCs/>
          <w:sz w:val="24"/>
        </w:rPr>
        <w:t>美元</w:t>
      </w:r>
      <w:r w:rsidRPr="00675F49">
        <w:rPr>
          <w:rFonts w:hint="eastAsia"/>
          <w:bCs/>
          <w:sz w:val="24"/>
        </w:rPr>
        <w:t>的</w:t>
      </w:r>
      <w:r w:rsidR="00B77541">
        <w:rPr>
          <w:rFonts w:hint="eastAsia"/>
          <w:bCs/>
          <w:sz w:val="24"/>
        </w:rPr>
        <w:t>直接</w:t>
      </w:r>
      <w:r w:rsidR="00167EBD">
        <w:rPr>
          <w:rFonts w:hint="eastAsia"/>
          <w:bCs/>
          <w:sz w:val="24"/>
        </w:rPr>
        <w:t>税收</w:t>
      </w:r>
      <w:r w:rsidRPr="00675F49">
        <w:rPr>
          <w:rFonts w:hint="eastAsia"/>
          <w:bCs/>
          <w:sz w:val="24"/>
        </w:rPr>
        <w:t>，包括</w:t>
      </w:r>
      <w:r w:rsidR="00015C8A">
        <w:rPr>
          <w:rFonts w:hint="eastAsia"/>
          <w:bCs/>
          <w:sz w:val="24"/>
        </w:rPr>
        <w:t>消费</w:t>
      </w:r>
      <w:r w:rsidRPr="00675F49">
        <w:rPr>
          <w:rFonts w:hint="eastAsia"/>
          <w:bCs/>
          <w:sz w:val="24"/>
        </w:rPr>
        <w:t>税</w:t>
      </w:r>
      <w:r w:rsidR="00B77541">
        <w:rPr>
          <w:rFonts w:hint="eastAsia"/>
          <w:bCs/>
          <w:sz w:val="24"/>
        </w:rPr>
        <w:t>、</w:t>
      </w:r>
      <w:r w:rsidRPr="00675F49">
        <w:rPr>
          <w:rFonts w:hint="eastAsia"/>
          <w:bCs/>
          <w:sz w:val="24"/>
        </w:rPr>
        <w:t>营业税</w:t>
      </w:r>
      <w:r w:rsidR="00B77541">
        <w:rPr>
          <w:rFonts w:hint="eastAsia"/>
          <w:bCs/>
          <w:sz w:val="24"/>
        </w:rPr>
        <w:t>、</w:t>
      </w:r>
      <w:r w:rsidRPr="00675F49">
        <w:rPr>
          <w:rFonts w:hint="eastAsia"/>
          <w:bCs/>
          <w:sz w:val="24"/>
        </w:rPr>
        <w:t>执照费。</w:t>
      </w:r>
      <w:r w:rsidR="00B77541">
        <w:rPr>
          <w:rFonts w:hint="eastAsia"/>
          <w:bCs/>
          <w:sz w:val="24"/>
        </w:rPr>
        <w:t>同时，</w:t>
      </w:r>
      <w:r w:rsidR="001E33B2">
        <w:rPr>
          <w:rFonts w:hint="eastAsia"/>
          <w:bCs/>
          <w:sz w:val="24"/>
        </w:rPr>
        <w:t>酿酒行业还需要与</w:t>
      </w:r>
      <w:r w:rsidRPr="00675F49">
        <w:rPr>
          <w:rFonts w:hint="eastAsia"/>
          <w:bCs/>
          <w:sz w:val="24"/>
        </w:rPr>
        <w:t>其他企业</w:t>
      </w:r>
      <w:r w:rsidR="001E33B2">
        <w:rPr>
          <w:rFonts w:hint="eastAsia"/>
          <w:bCs/>
          <w:sz w:val="24"/>
        </w:rPr>
        <w:t>一样</w:t>
      </w:r>
      <w:r w:rsidRPr="00675F49">
        <w:rPr>
          <w:rFonts w:hint="eastAsia"/>
          <w:bCs/>
          <w:sz w:val="24"/>
        </w:rPr>
        <w:t>支付</w:t>
      </w:r>
      <w:r w:rsidR="001E33B2">
        <w:rPr>
          <w:rFonts w:hint="eastAsia"/>
          <w:bCs/>
          <w:sz w:val="24"/>
        </w:rPr>
        <w:t>包括</w:t>
      </w:r>
      <w:r w:rsidRPr="00675F49">
        <w:rPr>
          <w:rFonts w:hint="eastAsia"/>
          <w:bCs/>
          <w:sz w:val="24"/>
        </w:rPr>
        <w:t>企业所得税</w:t>
      </w:r>
      <w:r w:rsidR="00B77541">
        <w:rPr>
          <w:rFonts w:hint="eastAsia"/>
          <w:bCs/>
          <w:sz w:val="24"/>
        </w:rPr>
        <w:t>、</w:t>
      </w:r>
      <w:r w:rsidRPr="00675F49">
        <w:rPr>
          <w:rFonts w:hint="eastAsia"/>
          <w:bCs/>
          <w:sz w:val="24"/>
        </w:rPr>
        <w:t>工资税</w:t>
      </w:r>
      <w:r w:rsidR="00B77541">
        <w:rPr>
          <w:rFonts w:hint="eastAsia"/>
          <w:bCs/>
          <w:sz w:val="24"/>
        </w:rPr>
        <w:t>等</w:t>
      </w:r>
      <w:r w:rsidR="00E56F84">
        <w:rPr>
          <w:rFonts w:hint="eastAsia"/>
          <w:bCs/>
          <w:sz w:val="24"/>
        </w:rPr>
        <w:t>在内的其他</w:t>
      </w:r>
      <w:r w:rsidR="001E33B2">
        <w:rPr>
          <w:rFonts w:hint="eastAsia"/>
          <w:bCs/>
          <w:sz w:val="24"/>
        </w:rPr>
        <w:t>税收</w:t>
      </w:r>
      <w:r w:rsidRPr="00675F49">
        <w:rPr>
          <w:rFonts w:hint="eastAsia"/>
          <w:bCs/>
          <w:sz w:val="24"/>
        </w:rPr>
        <w:t>。</w:t>
      </w:r>
    </w:p>
    <w:p w14:paraId="73790534" w14:textId="77777777" w:rsidR="00675F49" w:rsidRPr="00675F49" w:rsidRDefault="00675F49" w:rsidP="00675F49">
      <w:pPr>
        <w:spacing w:line="360" w:lineRule="auto"/>
        <w:ind w:firstLineChars="200" w:firstLine="482"/>
        <w:rPr>
          <w:b/>
          <w:bCs/>
          <w:sz w:val="24"/>
        </w:rPr>
      </w:pPr>
      <w:r w:rsidRPr="00675F49">
        <w:rPr>
          <w:b/>
          <w:bCs/>
          <w:sz w:val="24"/>
        </w:rPr>
        <w:t xml:space="preserve">F </w:t>
      </w:r>
      <w:r w:rsidRPr="00675F49">
        <w:rPr>
          <w:rFonts w:hint="eastAsia"/>
          <w:b/>
          <w:bCs/>
          <w:sz w:val="24"/>
        </w:rPr>
        <w:t>对于等值的探索</w:t>
      </w:r>
    </w:p>
    <w:p w14:paraId="04C981CC" w14:textId="77777777" w:rsidR="00675F49" w:rsidRPr="00675F49" w:rsidRDefault="00675F49" w:rsidP="00675F49">
      <w:pPr>
        <w:spacing w:line="360" w:lineRule="auto"/>
        <w:ind w:firstLineChars="200" w:firstLine="480"/>
        <w:rPr>
          <w:bCs/>
          <w:sz w:val="24"/>
        </w:rPr>
      </w:pPr>
      <w:r w:rsidRPr="00675F49">
        <w:rPr>
          <w:rFonts w:hint="eastAsia"/>
          <w:bCs/>
          <w:sz w:val="24"/>
        </w:rPr>
        <w:t>通常，</w:t>
      </w:r>
      <w:r w:rsidR="00015C8A">
        <w:rPr>
          <w:rFonts w:hint="eastAsia"/>
          <w:bCs/>
          <w:sz w:val="24"/>
        </w:rPr>
        <w:t>消费</w:t>
      </w:r>
      <w:r w:rsidRPr="00675F49">
        <w:rPr>
          <w:rFonts w:hint="eastAsia"/>
          <w:bCs/>
          <w:sz w:val="24"/>
        </w:rPr>
        <w:t>税的税率在啤酒</w:t>
      </w:r>
      <w:r w:rsidR="00D0042A">
        <w:rPr>
          <w:rFonts w:hint="eastAsia"/>
          <w:bCs/>
          <w:sz w:val="24"/>
        </w:rPr>
        <w:t>、</w:t>
      </w:r>
      <w:r w:rsidRPr="00675F49">
        <w:rPr>
          <w:rFonts w:hint="eastAsia"/>
          <w:bCs/>
          <w:sz w:val="24"/>
        </w:rPr>
        <w:t>葡萄酒（气泡葡萄酒和平静葡萄酒）</w:t>
      </w:r>
      <w:r w:rsidR="00D0042A">
        <w:rPr>
          <w:rFonts w:hint="eastAsia"/>
          <w:bCs/>
          <w:sz w:val="24"/>
        </w:rPr>
        <w:t>、</w:t>
      </w:r>
      <w:r w:rsidRPr="00675F49">
        <w:rPr>
          <w:rFonts w:hint="eastAsia"/>
          <w:bCs/>
          <w:sz w:val="24"/>
        </w:rPr>
        <w:t>烈性酒以及</w:t>
      </w:r>
      <w:r w:rsidR="00D0042A">
        <w:rPr>
          <w:rFonts w:hint="eastAsia"/>
          <w:bCs/>
          <w:sz w:val="24"/>
        </w:rPr>
        <w:t>利口</w:t>
      </w:r>
      <w:r w:rsidRPr="00675F49">
        <w:rPr>
          <w:rFonts w:hint="eastAsia"/>
          <w:bCs/>
          <w:sz w:val="24"/>
        </w:rPr>
        <w:t>酒中有所不同</w:t>
      </w:r>
      <w:r w:rsidR="00D0042A">
        <w:rPr>
          <w:rFonts w:hint="eastAsia"/>
          <w:bCs/>
          <w:sz w:val="24"/>
        </w:rPr>
        <w:t>，</w:t>
      </w:r>
      <w:r w:rsidRPr="00675F49">
        <w:rPr>
          <w:rFonts w:hint="eastAsia"/>
          <w:bCs/>
          <w:sz w:val="24"/>
        </w:rPr>
        <w:t>许多国家都有类似的情况</w:t>
      </w:r>
      <w:r w:rsidR="00D0042A">
        <w:rPr>
          <w:rFonts w:hint="eastAsia"/>
          <w:bCs/>
          <w:sz w:val="24"/>
        </w:rPr>
        <w:t>。</w:t>
      </w:r>
      <w:r w:rsidRPr="00675F49">
        <w:rPr>
          <w:rFonts w:hint="eastAsia"/>
          <w:bCs/>
          <w:sz w:val="24"/>
        </w:rPr>
        <w:t>因为</w:t>
      </w:r>
      <w:r w:rsidR="00015C8A">
        <w:rPr>
          <w:rFonts w:hint="eastAsia"/>
          <w:bCs/>
          <w:sz w:val="24"/>
        </w:rPr>
        <w:t>消费</w:t>
      </w:r>
      <w:r w:rsidRPr="00675F49">
        <w:rPr>
          <w:rFonts w:hint="eastAsia"/>
          <w:bCs/>
          <w:sz w:val="24"/>
        </w:rPr>
        <w:t>税可以以产品中酒精含量的变化或以其加工原料与成分的不同而确定。本报告并未就此问题发表观点</w:t>
      </w:r>
      <w:r w:rsidR="00B13F61">
        <w:rPr>
          <w:rFonts w:hint="eastAsia"/>
          <w:bCs/>
          <w:sz w:val="24"/>
        </w:rPr>
        <w:t>，</w:t>
      </w:r>
      <w:r w:rsidRPr="00675F49">
        <w:rPr>
          <w:rFonts w:hint="eastAsia"/>
          <w:bCs/>
          <w:sz w:val="24"/>
        </w:rPr>
        <w:t>但是</w:t>
      </w:r>
      <w:r w:rsidR="00B13F61">
        <w:rPr>
          <w:rFonts w:hint="eastAsia"/>
          <w:bCs/>
          <w:sz w:val="24"/>
        </w:rPr>
        <w:t>汇总</w:t>
      </w:r>
      <w:r w:rsidRPr="00675F49">
        <w:rPr>
          <w:rFonts w:hint="eastAsia"/>
          <w:bCs/>
          <w:sz w:val="24"/>
        </w:rPr>
        <w:t>了其他人的不同观点。</w:t>
      </w:r>
    </w:p>
    <w:p w14:paraId="418523C9" w14:textId="77777777" w:rsidR="00675F49" w:rsidRPr="00675F49" w:rsidRDefault="00675F49" w:rsidP="00675F49">
      <w:pPr>
        <w:spacing w:line="360" w:lineRule="auto"/>
        <w:ind w:firstLineChars="200" w:firstLine="480"/>
        <w:rPr>
          <w:bCs/>
          <w:sz w:val="24"/>
        </w:rPr>
      </w:pPr>
      <w:r w:rsidRPr="00675F49">
        <w:rPr>
          <w:rFonts w:hint="eastAsia"/>
          <w:bCs/>
          <w:sz w:val="24"/>
        </w:rPr>
        <w:t>当税收以每单位</w:t>
      </w:r>
      <w:r w:rsidR="00B13F61">
        <w:rPr>
          <w:rFonts w:hint="eastAsia"/>
          <w:bCs/>
          <w:sz w:val="24"/>
        </w:rPr>
        <w:t>体积</w:t>
      </w:r>
      <w:r w:rsidRPr="00675F49">
        <w:rPr>
          <w:rFonts w:hint="eastAsia"/>
          <w:bCs/>
          <w:sz w:val="24"/>
        </w:rPr>
        <w:t>的纯酒精计算时，</w:t>
      </w:r>
      <w:r w:rsidR="00015C8A">
        <w:rPr>
          <w:rFonts w:hint="eastAsia"/>
          <w:bCs/>
          <w:sz w:val="24"/>
        </w:rPr>
        <w:t>消费</w:t>
      </w:r>
      <w:r w:rsidRPr="00675F49">
        <w:rPr>
          <w:rFonts w:hint="eastAsia"/>
          <w:bCs/>
          <w:sz w:val="24"/>
        </w:rPr>
        <w:t>税通常在烈性酒中会比较高。例如</w:t>
      </w:r>
      <w:r w:rsidR="00B13F61">
        <w:rPr>
          <w:rFonts w:hint="eastAsia"/>
          <w:bCs/>
          <w:sz w:val="24"/>
        </w:rPr>
        <w:t>，</w:t>
      </w:r>
      <w:r w:rsidRPr="00675F49">
        <w:rPr>
          <w:rFonts w:hint="eastAsia"/>
          <w:bCs/>
          <w:sz w:val="24"/>
        </w:rPr>
        <w:t>在美国</w:t>
      </w:r>
      <w:r w:rsidR="000B47CB">
        <w:rPr>
          <w:rFonts w:hint="eastAsia"/>
          <w:bCs/>
          <w:sz w:val="24"/>
        </w:rPr>
        <w:t>，</w:t>
      </w:r>
      <w:r w:rsidRPr="00675F49">
        <w:rPr>
          <w:rFonts w:hint="eastAsia"/>
          <w:bCs/>
          <w:sz w:val="24"/>
        </w:rPr>
        <w:t>烈性酒的税额通常是葡萄酒的三倍，啤酒的两倍。</w:t>
      </w:r>
      <w:r w:rsidR="00015C8A">
        <w:rPr>
          <w:rFonts w:hint="eastAsia"/>
          <w:bCs/>
          <w:sz w:val="24"/>
        </w:rPr>
        <w:t>消费</w:t>
      </w:r>
      <w:r w:rsidRPr="00675F49">
        <w:rPr>
          <w:rFonts w:hint="eastAsia"/>
          <w:bCs/>
          <w:sz w:val="24"/>
        </w:rPr>
        <w:t>税率的不同也因它们是不同种的饮料，以不同种的方式饮用而被认为是合理的。</w:t>
      </w:r>
      <w:r w:rsidR="0076599C">
        <w:rPr>
          <w:rFonts w:hint="eastAsia"/>
          <w:bCs/>
          <w:sz w:val="24"/>
        </w:rPr>
        <w:t>烈性酒企业</w:t>
      </w:r>
      <w:r w:rsidR="000B47CB">
        <w:rPr>
          <w:rFonts w:hint="eastAsia"/>
          <w:bCs/>
          <w:sz w:val="24"/>
        </w:rPr>
        <w:t>认为这是不公平的，因为</w:t>
      </w:r>
      <w:r w:rsidR="005737AD">
        <w:rPr>
          <w:rFonts w:hint="eastAsia"/>
          <w:bCs/>
          <w:sz w:val="24"/>
        </w:rPr>
        <w:t>它们都是</w:t>
      </w:r>
      <w:r w:rsidRPr="00675F49">
        <w:rPr>
          <w:rFonts w:hint="eastAsia"/>
          <w:bCs/>
          <w:sz w:val="24"/>
        </w:rPr>
        <w:t>含酒精</w:t>
      </w:r>
      <w:r w:rsidR="0076599C">
        <w:rPr>
          <w:rFonts w:hint="eastAsia"/>
          <w:bCs/>
          <w:sz w:val="24"/>
        </w:rPr>
        <w:t>的</w:t>
      </w:r>
      <w:r w:rsidR="005737AD">
        <w:rPr>
          <w:rFonts w:hint="eastAsia"/>
          <w:bCs/>
          <w:sz w:val="24"/>
        </w:rPr>
        <w:t>饮料</w:t>
      </w:r>
      <w:r w:rsidRPr="00675F49">
        <w:rPr>
          <w:rFonts w:hint="eastAsia"/>
          <w:bCs/>
          <w:sz w:val="24"/>
        </w:rPr>
        <w:t>。一篇由世界卫生组织发表的关于酒精税率政策的报告指出</w:t>
      </w:r>
      <w:r w:rsidR="001F6DFD">
        <w:rPr>
          <w:rFonts w:hint="eastAsia"/>
          <w:bCs/>
          <w:sz w:val="24"/>
        </w:rPr>
        <w:t>，</w:t>
      </w:r>
      <w:r w:rsidRPr="00675F49">
        <w:rPr>
          <w:rFonts w:hint="eastAsia"/>
          <w:bCs/>
          <w:sz w:val="24"/>
        </w:rPr>
        <w:t>烈性酒的高税率是因为葡萄酒和啤酒中每升纯酒精的生产成本要高于烈酒。此外世界卫生组织指出</w:t>
      </w:r>
      <w:r w:rsidR="00B82BB8">
        <w:rPr>
          <w:rFonts w:hint="eastAsia"/>
          <w:bCs/>
          <w:sz w:val="24"/>
        </w:rPr>
        <w:t>，在一</w:t>
      </w:r>
      <w:r w:rsidRPr="00675F49">
        <w:rPr>
          <w:rFonts w:hint="eastAsia"/>
          <w:bCs/>
          <w:sz w:val="24"/>
        </w:rPr>
        <w:t>些国家</w:t>
      </w:r>
      <w:r w:rsidR="00B82BB8">
        <w:rPr>
          <w:rFonts w:hint="eastAsia"/>
          <w:bCs/>
          <w:sz w:val="24"/>
        </w:rPr>
        <w:t>，官方政策</w:t>
      </w:r>
      <w:r w:rsidRPr="00675F49">
        <w:rPr>
          <w:rFonts w:hint="eastAsia"/>
          <w:bCs/>
          <w:sz w:val="24"/>
        </w:rPr>
        <w:t>使人们</w:t>
      </w:r>
      <w:r w:rsidR="00B82BB8">
        <w:rPr>
          <w:rFonts w:hint="eastAsia"/>
          <w:bCs/>
          <w:sz w:val="24"/>
        </w:rPr>
        <w:t>更</w:t>
      </w:r>
      <w:r w:rsidRPr="00675F49">
        <w:rPr>
          <w:rFonts w:hint="eastAsia"/>
          <w:bCs/>
          <w:sz w:val="24"/>
        </w:rPr>
        <w:t>倾向于饮用低酒精含量的</w:t>
      </w:r>
      <w:r w:rsidR="003027B0">
        <w:rPr>
          <w:rFonts w:hint="eastAsia"/>
          <w:bCs/>
          <w:sz w:val="24"/>
        </w:rPr>
        <w:t>饮料</w:t>
      </w:r>
      <w:r w:rsidRPr="00675F49">
        <w:rPr>
          <w:rFonts w:hint="eastAsia"/>
          <w:bCs/>
          <w:sz w:val="24"/>
        </w:rPr>
        <w:t>，其目的是大幅减少高酒精浓度的危险性。</w:t>
      </w:r>
    </w:p>
    <w:p w14:paraId="2BBAA419" w14:textId="77777777" w:rsidR="00675F49" w:rsidRPr="00675F49" w:rsidRDefault="00B73337" w:rsidP="004D189E">
      <w:pPr>
        <w:widowControl/>
        <w:numPr>
          <w:ilvl w:val="0"/>
          <w:numId w:val="10"/>
        </w:numPr>
        <w:adjustRightInd w:val="0"/>
        <w:snapToGrid w:val="0"/>
        <w:spacing w:beforeLines="100" w:before="312" w:line="360" w:lineRule="auto"/>
        <w:outlineLvl w:val="2"/>
        <w:rPr>
          <w:b/>
          <w:bCs/>
          <w:sz w:val="24"/>
        </w:rPr>
      </w:pPr>
      <w:bookmarkStart w:id="45" w:name="_Toc418865081"/>
      <w:r>
        <w:rPr>
          <w:rFonts w:hint="eastAsia"/>
          <w:b/>
          <w:bCs/>
          <w:sz w:val="24"/>
        </w:rPr>
        <w:t>政策考虑：</w:t>
      </w:r>
      <w:r w:rsidR="00675F49" w:rsidRPr="00675F49">
        <w:rPr>
          <w:rFonts w:hint="eastAsia"/>
          <w:b/>
          <w:bCs/>
          <w:sz w:val="24"/>
        </w:rPr>
        <w:t>滥用及不良行为的影响</w:t>
      </w:r>
      <w:bookmarkEnd w:id="45"/>
    </w:p>
    <w:p w14:paraId="323610E6" w14:textId="77777777" w:rsidR="00103623" w:rsidRDefault="00675F49" w:rsidP="00675F49">
      <w:pPr>
        <w:spacing w:line="360" w:lineRule="auto"/>
        <w:ind w:firstLineChars="200" w:firstLine="480"/>
        <w:rPr>
          <w:bCs/>
          <w:sz w:val="24"/>
        </w:rPr>
      </w:pPr>
      <w:r w:rsidRPr="00675F49">
        <w:rPr>
          <w:rFonts w:hint="eastAsia"/>
          <w:bCs/>
          <w:sz w:val="24"/>
        </w:rPr>
        <w:t>有证据证明</w:t>
      </w:r>
      <w:r w:rsidR="00FD0B44">
        <w:rPr>
          <w:rFonts w:hint="eastAsia"/>
          <w:bCs/>
          <w:sz w:val="24"/>
        </w:rPr>
        <w:t>，征税</w:t>
      </w:r>
      <w:r w:rsidRPr="00675F49">
        <w:rPr>
          <w:rFonts w:hint="eastAsia"/>
          <w:bCs/>
          <w:sz w:val="24"/>
        </w:rPr>
        <w:t>并不能有效的针对那些酒精</w:t>
      </w:r>
      <w:r w:rsidR="00FD0B44" w:rsidRPr="00675F49">
        <w:rPr>
          <w:rFonts w:hint="eastAsia"/>
          <w:bCs/>
          <w:sz w:val="24"/>
        </w:rPr>
        <w:t>滥用</w:t>
      </w:r>
      <w:r w:rsidRPr="00675F49">
        <w:rPr>
          <w:rFonts w:hint="eastAsia"/>
          <w:bCs/>
          <w:sz w:val="24"/>
        </w:rPr>
        <w:t>或者</w:t>
      </w:r>
      <w:r w:rsidR="00FD0B44">
        <w:rPr>
          <w:rFonts w:hint="eastAsia"/>
          <w:bCs/>
          <w:sz w:val="24"/>
        </w:rPr>
        <w:t>具有高风险</w:t>
      </w:r>
      <w:r w:rsidRPr="00675F49">
        <w:rPr>
          <w:rFonts w:hint="eastAsia"/>
          <w:bCs/>
          <w:sz w:val="24"/>
        </w:rPr>
        <w:t>饮酒</w:t>
      </w:r>
      <w:r w:rsidR="00FD0B44">
        <w:rPr>
          <w:rFonts w:hint="eastAsia"/>
          <w:bCs/>
          <w:sz w:val="24"/>
        </w:rPr>
        <w:t>习惯</w:t>
      </w:r>
      <w:r w:rsidRPr="00675F49">
        <w:rPr>
          <w:rFonts w:hint="eastAsia"/>
          <w:bCs/>
          <w:sz w:val="24"/>
        </w:rPr>
        <w:t>的人群。同样也没有证据证明人们会对价格的变化有反应。与政策一样，税收并不是一件</w:t>
      </w:r>
      <w:r w:rsidR="00810C9C" w:rsidRPr="00675F49">
        <w:rPr>
          <w:rFonts w:hint="eastAsia"/>
          <w:bCs/>
          <w:sz w:val="24"/>
        </w:rPr>
        <w:t>能区别有问题和没有问题的饮</w:t>
      </w:r>
      <w:r w:rsidR="00810C9C">
        <w:rPr>
          <w:rFonts w:hint="eastAsia"/>
          <w:bCs/>
          <w:sz w:val="24"/>
        </w:rPr>
        <w:t>酒</w:t>
      </w:r>
      <w:r w:rsidR="00D12886">
        <w:rPr>
          <w:rFonts w:hint="eastAsia"/>
          <w:bCs/>
          <w:sz w:val="24"/>
        </w:rPr>
        <w:t>方式</w:t>
      </w:r>
      <w:r w:rsidR="00810C9C">
        <w:rPr>
          <w:rFonts w:hint="eastAsia"/>
          <w:bCs/>
          <w:sz w:val="24"/>
        </w:rPr>
        <w:t>的有效</w:t>
      </w:r>
      <w:r w:rsidRPr="00675F49">
        <w:rPr>
          <w:rFonts w:hint="eastAsia"/>
          <w:bCs/>
          <w:sz w:val="24"/>
        </w:rPr>
        <w:t>工具。</w:t>
      </w:r>
    </w:p>
    <w:p w14:paraId="5F331BC6" w14:textId="77777777" w:rsidR="00675F49" w:rsidRPr="00675F49" w:rsidRDefault="00103623" w:rsidP="00675F49">
      <w:pPr>
        <w:spacing w:line="360" w:lineRule="auto"/>
        <w:ind w:firstLineChars="200" w:firstLine="480"/>
        <w:rPr>
          <w:bCs/>
          <w:sz w:val="24"/>
        </w:rPr>
      </w:pPr>
      <w:r w:rsidRPr="00103623">
        <w:rPr>
          <w:rFonts w:hint="eastAsia"/>
          <w:bCs/>
          <w:sz w:val="24"/>
        </w:rPr>
        <w:lastRenderedPageBreak/>
        <w:t>也许</w:t>
      </w:r>
      <w:r>
        <w:rPr>
          <w:rFonts w:hint="eastAsia"/>
          <w:bCs/>
          <w:sz w:val="24"/>
        </w:rPr>
        <w:t>质疑</w:t>
      </w:r>
      <w:r w:rsidRPr="00103623">
        <w:rPr>
          <w:rFonts w:hint="eastAsia"/>
          <w:bCs/>
          <w:sz w:val="24"/>
        </w:rPr>
        <w:t>税收作为一个有效政策最令人信服的证据</w:t>
      </w:r>
      <w:r>
        <w:rPr>
          <w:rFonts w:hint="eastAsia"/>
          <w:bCs/>
          <w:sz w:val="24"/>
        </w:rPr>
        <w:t>，是来自于酒税一直很高的国家。许多</w:t>
      </w:r>
      <w:r w:rsidR="00675F49" w:rsidRPr="00675F49">
        <w:rPr>
          <w:rFonts w:hint="eastAsia"/>
          <w:bCs/>
          <w:sz w:val="24"/>
        </w:rPr>
        <w:t>北欧和东欧的国家有这种政策，但</w:t>
      </w:r>
      <w:r w:rsidR="008607AD">
        <w:rPr>
          <w:rFonts w:hint="eastAsia"/>
          <w:bCs/>
          <w:sz w:val="24"/>
        </w:rPr>
        <w:t>这些国家仍然</w:t>
      </w:r>
      <w:r w:rsidR="00675F49" w:rsidRPr="00675F49">
        <w:rPr>
          <w:rFonts w:hint="eastAsia"/>
          <w:bCs/>
          <w:sz w:val="24"/>
        </w:rPr>
        <w:t>存在</w:t>
      </w:r>
      <w:r w:rsidR="008607AD">
        <w:rPr>
          <w:rFonts w:hint="eastAsia"/>
          <w:bCs/>
          <w:sz w:val="24"/>
        </w:rPr>
        <w:t>较</w:t>
      </w:r>
      <w:r w:rsidR="00675F49" w:rsidRPr="00675F49">
        <w:rPr>
          <w:rFonts w:hint="eastAsia"/>
          <w:bCs/>
          <w:sz w:val="24"/>
        </w:rPr>
        <w:t>高</w:t>
      </w:r>
      <w:r w:rsidR="008607AD">
        <w:rPr>
          <w:rFonts w:hint="eastAsia"/>
          <w:bCs/>
          <w:sz w:val="24"/>
        </w:rPr>
        <w:t>的</w:t>
      </w:r>
      <w:r w:rsidR="00675F49" w:rsidRPr="00675F49">
        <w:rPr>
          <w:rFonts w:hint="eastAsia"/>
          <w:bCs/>
          <w:sz w:val="24"/>
        </w:rPr>
        <w:t>酒精摄入量以及不</w:t>
      </w:r>
      <w:r w:rsidR="008607AD">
        <w:rPr>
          <w:rFonts w:hint="eastAsia"/>
          <w:bCs/>
          <w:sz w:val="24"/>
        </w:rPr>
        <w:t>良的饮酒</w:t>
      </w:r>
      <w:r w:rsidR="00675F49" w:rsidRPr="00675F49">
        <w:rPr>
          <w:rFonts w:hint="eastAsia"/>
          <w:bCs/>
          <w:sz w:val="24"/>
        </w:rPr>
        <w:t>习惯。大量酗酒一直是最</w:t>
      </w:r>
      <w:r w:rsidR="00994636">
        <w:rPr>
          <w:rFonts w:hint="eastAsia"/>
          <w:bCs/>
          <w:sz w:val="24"/>
        </w:rPr>
        <w:t>不文明的饮用形式，会对成人及青少年的身体健康以及社会形象造成伤害</w:t>
      </w:r>
      <w:r w:rsidR="00675F49" w:rsidRPr="00675F49">
        <w:rPr>
          <w:rFonts w:hint="eastAsia"/>
          <w:bCs/>
          <w:sz w:val="24"/>
        </w:rPr>
        <w:t>。</w:t>
      </w:r>
    </w:p>
    <w:p w14:paraId="46BD5B10" w14:textId="77777777" w:rsidR="00675F49" w:rsidRPr="00675F49" w:rsidRDefault="00E67FB9" w:rsidP="00675F49">
      <w:pPr>
        <w:spacing w:line="360" w:lineRule="auto"/>
        <w:ind w:firstLineChars="200" w:firstLine="480"/>
        <w:rPr>
          <w:bCs/>
          <w:sz w:val="24"/>
        </w:rPr>
      </w:pPr>
      <w:r>
        <w:rPr>
          <w:rFonts w:hint="eastAsia"/>
          <w:bCs/>
          <w:sz w:val="24"/>
        </w:rPr>
        <w:t>总之</w:t>
      </w:r>
      <w:r w:rsidR="00675F49" w:rsidRPr="00675F49">
        <w:rPr>
          <w:rFonts w:hint="eastAsia"/>
          <w:bCs/>
          <w:sz w:val="24"/>
        </w:rPr>
        <w:t>，提高酒精</w:t>
      </w:r>
      <w:r w:rsidR="00AD2EA7">
        <w:rPr>
          <w:rFonts w:hint="eastAsia"/>
          <w:bCs/>
          <w:sz w:val="24"/>
        </w:rPr>
        <w:t>饮料</w:t>
      </w:r>
      <w:r w:rsidR="00675F49" w:rsidRPr="00675F49">
        <w:rPr>
          <w:rFonts w:hint="eastAsia"/>
          <w:bCs/>
          <w:sz w:val="24"/>
        </w:rPr>
        <w:t>的税率可能会减少酒类商品的购买量和摄入量，但也有可能会引起一些不良的饮用习惯，无论是合法的还是非法的。消费者购买非商业化酒精的趋势同样造成了很多非法交易</w:t>
      </w:r>
      <w:r w:rsidR="00D35767">
        <w:rPr>
          <w:rFonts w:hint="eastAsia"/>
          <w:bCs/>
          <w:sz w:val="24"/>
        </w:rPr>
        <w:t>的</w:t>
      </w:r>
      <w:r w:rsidR="00675F49" w:rsidRPr="00675F49">
        <w:rPr>
          <w:rFonts w:hint="eastAsia"/>
          <w:bCs/>
          <w:sz w:val="24"/>
        </w:rPr>
        <w:t>产生，通常会构成</w:t>
      </w:r>
      <w:r w:rsidR="00D35767">
        <w:rPr>
          <w:rFonts w:hint="eastAsia"/>
          <w:bCs/>
          <w:sz w:val="24"/>
        </w:rPr>
        <w:t>有</w:t>
      </w:r>
      <w:r w:rsidR="00675F49" w:rsidRPr="00675F49">
        <w:rPr>
          <w:rFonts w:hint="eastAsia"/>
          <w:bCs/>
          <w:sz w:val="24"/>
        </w:rPr>
        <w:t>组织</w:t>
      </w:r>
      <w:r w:rsidR="00D35767">
        <w:rPr>
          <w:rFonts w:hint="eastAsia"/>
          <w:bCs/>
          <w:sz w:val="24"/>
        </w:rPr>
        <w:t>犯罪</w:t>
      </w:r>
      <w:r w:rsidR="00675F49" w:rsidRPr="00675F49">
        <w:rPr>
          <w:rFonts w:hint="eastAsia"/>
          <w:bCs/>
          <w:sz w:val="24"/>
        </w:rPr>
        <w:t>和</w:t>
      </w:r>
      <w:r w:rsidR="00263078">
        <w:rPr>
          <w:rFonts w:hint="eastAsia"/>
          <w:bCs/>
          <w:sz w:val="24"/>
        </w:rPr>
        <w:t>其它</w:t>
      </w:r>
      <w:r w:rsidR="00675F49" w:rsidRPr="00675F49">
        <w:rPr>
          <w:rFonts w:hint="eastAsia"/>
          <w:bCs/>
          <w:sz w:val="24"/>
        </w:rPr>
        <w:t>一些社会问题。</w:t>
      </w:r>
      <w:r w:rsidR="00535C9F">
        <w:rPr>
          <w:rFonts w:hint="eastAsia"/>
          <w:bCs/>
          <w:sz w:val="24"/>
        </w:rPr>
        <w:t>此外</w:t>
      </w:r>
      <w:r w:rsidR="00675F49" w:rsidRPr="00675F49">
        <w:rPr>
          <w:rFonts w:hint="eastAsia"/>
          <w:bCs/>
          <w:sz w:val="24"/>
        </w:rPr>
        <w:t>，一些</w:t>
      </w:r>
      <w:r w:rsidR="00535C9F">
        <w:rPr>
          <w:rFonts w:hint="eastAsia"/>
          <w:bCs/>
          <w:sz w:val="24"/>
        </w:rPr>
        <w:t>缴税</w:t>
      </w:r>
      <w:r w:rsidR="00675F49" w:rsidRPr="00675F49">
        <w:rPr>
          <w:rFonts w:hint="eastAsia"/>
          <w:bCs/>
          <w:sz w:val="24"/>
        </w:rPr>
        <w:t>的饮料被不</w:t>
      </w:r>
      <w:r w:rsidR="00535C9F">
        <w:rPr>
          <w:rFonts w:hint="eastAsia"/>
          <w:bCs/>
          <w:sz w:val="24"/>
        </w:rPr>
        <w:t>缴税</w:t>
      </w:r>
      <w:r w:rsidR="00675F49" w:rsidRPr="00675F49">
        <w:rPr>
          <w:rFonts w:hint="eastAsia"/>
          <w:bCs/>
          <w:sz w:val="24"/>
        </w:rPr>
        <w:t>的饮料所替代</w:t>
      </w:r>
      <w:r w:rsidR="00535C9F">
        <w:rPr>
          <w:rFonts w:hint="eastAsia"/>
          <w:bCs/>
          <w:sz w:val="24"/>
        </w:rPr>
        <w:t>，会</w:t>
      </w:r>
      <w:r w:rsidR="00675F49" w:rsidRPr="00675F49">
        <w:rPr>
          <w:rFonts w:hint="eastAsia"/>
          <w:bCs/>
          <w:sz w:val="24"/>
        </w:rPr>
        <w:t>导致政府</w:t>
      </w:r>
      <w:r w:rsidR="00535C9F">
        <w:rPr>
          <w:rFonts w:hint="eastAsia"/>
          <w:bCs/>
          <w:sz w:val="24"/>
        </w:rPr>
        <w:t>收入的</w:t>
      </w:r>
      <w:r w:rsidR="00842B14">
        <w:rPr>
          <w:rFonts w:hint="eastAsia"/>
          <w:bCs/>
          <w:sz w:val="24"/>
        </w:rPr>
        <w:t>减少</w:t>
      </w:r>
      <w:r w:rsidR="00675F49" w:rsidRPr="00675F49">
        <w:rPr>
          <w:rFonts w:hint="eastAsia"/>
          <w:bCs/>
          <w:sz w:val="24"/>
        </w:rPr>
        <w:t>。</w:t>
      </w:r>
    </w:p>
    <w:p w14:paraId="695B505F" w14:textId="77777777" w:rsidR="00675F49" w:rsidRPr="00675F49" w:rsidRDefault="00675F49" w:rsidP="004D189E">
      <w:pPr>
        <w:widowControl/>
        <w:numPr>
          <w:ilvl w:val="0"/>
          <w:numId w:val="10"/>
        </w:numPr>
        <w:adjustRightInd w:val="0"/>
        <w:snapToGrid w:val="0"/>
        <w:spacing w:beforeLines="100" w:before="312" w:line="360" w:lineRule="auto"/>
        <w:outlineLvl w:val="2"/>
        <w:rPr>
          <w:b/>
          <w:bCs/>
          <w:sz w:val="24"/>
        </w:rPr>
      </w:pPr>
      <w:bookmarkStart w:id="46" w:name="_Toc418865082"/>
      <w:r w:rsidRPr="00675F49">
        <w:rPr>
          <w:rFonts w:hint="eastAsia"/>
          <w:b/>
          <w:bCs/>
          <w:sz w:val="24"/>
        </w:rPr>
        <w:t>对总体摄入量</w:t>
      </w:r>
      <w:r w:rsidR="0032697B">
        <w:rPr>
          <w:rFonts w:hint="eastAsia"/>
          <w:b/>
          <w:bCs/>
          <w:sz w:val="24"/>
        </w:rPr>
        <w:t>、</w:t>
      </w:r>
      <w:r w:rsidRPr="00675F49">
        <w:rPr>
          <w:rFonts w:hint="eastAsia"/>
          <w:b/>
          <w:bCs/>
          <w:sz w:val="24"/>
        </w:rPr>
        <w:t>目标群体以及危险行为的影响</w:t>
      </w:r>
      <w:bookmarkEnd w:id="46"/>
    </w:p>
    <w:p w14:paraId="6F274B5D" w14:textId="77777777" w:rsidR="00675F49" w:rsidRPr="00675F49" w:rsidRDefault="00675F49" w:rsidP="006734A5">
      <w:pPr>
        <w:spacing w:line="360" w:lineRule="auto"/>
        <w:ind w:firstLineChars="200" w:firstLine="480"/>
        <w:rPr>
          <w:bCs/>
          <w:sz w:val="24"/>
        </w:rPr>
      </w:pPr>
      <w:r w:rsidRPr="00675F49">
        <w:rPr>
          <w:rFonts w:hint="eastAsia"/>
          <w:bCs/>
          <w:sz w:val="24"/>
        </w:rPr>
        <w:t>税收与酒精摄入量的关系虽被广泛的研究但结果并不统一。主要的分歧在于税收如何影响不同国家的不同种形式产品，甚至是同一国家的不同饮酒人群。</w:t>
      </w:r>
      <w:r w:rsidR="00F0420F">
        <w:rPr>
          <w:rFonts w:hint="eastAsia"/>
          <w:bCs/>
          <w:sz w:val="24"/>
        </w:rPr>
        <w:t>一些</w:t>
      </w:r>
      <w:r w:rsidRPr="00675F49">
        <w:rPr>
          <w:rFonts w:hint="eastAsia"/>
          <w:bCs/>
          <w:sz w:val="24"/>
        </w:rPr>
        <w:t>研究证明</w:t>
      </w:r>
      <w:r w:rsidR="00F0420F">
        <w:rPr>
          <w:rFonts w:hint="eastAsia"/>
          <w:bCs/>
          <w:sz w:val="24"/>
        </w:rPr>
        <w:t>，</w:t>
      </w:r>
      <w:r w:rsidRPr="00675F49">
        <w:rPr>
          <w:rFonts w:hint="eastAsia"/>
          <w:bCs/>
          <w:sz w:val="24"/>
        </w:rPr>
        <w:t>由于税收的增加而增加的产品价格会导致部分人群的酒精摄入量降低，但是</w:t>
      </w:r>
      <w:r w:rsidR="00F0420F">
        <w:rPr>
          <w:rFonts w:hint="eastAsia"/>
          <w:bCs/>
          <w:sz w:val="24"/>
        </w:rPr>
        <w:t>另一些</w:t>
      </w:r>
      <w:r w:rsidRPr="00675F49">
        <w:rPr>
          <w:rFonts w:hint="eastAsia"/>
          <w:bCs/>
          <w:sz w:val="24"/>
        </w:rPr>
        <w:t>研究</w:t>
      </w:r>
      <w:r w:rsidR="00F0420F">
        <w:rPr>
          <w:rFonts w:hint="eastAsia"/>
          <w:bCs/>
          <w:sz w:val="24"/>
        </w:rPr>
        <w:t>并没有得出相同的结论</w:t>
      </w:r>
      <w:r w:rsidRPr="00675F49">
        <w:rPr>
          <w:rFonts w:hint="eastAsia"/>
          <w:bCs/>
          <w:sz w:val="24"/>
        </w:rPr>
        <w:t>。近期瑞士的研究数据表明酒精饮料并不是一个简单的或者单一的产品，</w:t>
      </w:r>
      <w:r w:rsidR="00407601">
        <w:rPr>
          <w:rFonts w:hint="eastAsia"/>
          <w:bCs/>
          <w:sz w:val="24"/>
        </w:rPr>
        <w:t>它具有不同的</w:t>
      </w:r>
      <w:r w:rsidR="00671B5F">
        <w:rPr>
          <w:rFonts w:hint="eastAsia"/>
          <w:bCs/>
          <w:sz w:val="24"/>
        </w:rPr>
        <w:t>诉求</w:t>
      </w:r>
      <w:r w:rsidR="00407601">
        <w:rPr>
          <w:rFonts w:hint="eastAsia"/>
          <w:bCs/>
          <w:sz w:val="24"/>
        </w:rPr>
        <w:t>属性，是一组可</w:t>
      </w:r>
      <w:r w:rsidRPr="00675F49">
        <w:rPr>
          <w:rFonts w:hint="eastAsia"/>
          <w:bCs/>
          <w:sz w:val="24"/>
        </w:rPr>
        <w:t>为消费者提供</w:t>
      </w:r>
      <w:r w:rsidR="00671B5F">
        <w:rPr>
          <w:rFonts w:hint="eastAsia"/>
          <w:bCs/>
          <w:sz w:val="24"/>
        </w:rPr>
        <w:t>多样化</w:t>
      </w:r>
      <w:r w:rsidRPr="00675F49">
        <w:rPr>
          <w:rFonts w:hint="eastAsia"/>
          <w:bCs/>
          <w:sz w:val="24"/>
        </w:rPr>
        <w:t>选择</w:t>
      </w:r>
      <w:r w:rsidR="002F03C9">
        <w:rPr>
          <w:rFonts w:hint="eastAsia"/>
          <w:bCs/>
          <w:sz w:val="24"/>
        </w:rPr>
        <w:t>的</w:t>
      </w:r>
      <w:r w:rsidRPr="00675F49">
        <w:rPr>
          <w:rFonts w:hint="eastAsia"/>
          <w:bCs/>
          <w:sz w:val="24"/>
        </w:rPr>
        <w:t>复杂</w:t>
      </w:r>
      <w:r w:rsidR="00671B5F">
        <w:rPr>
          <w:rFonts w:hint="eastAsia"/>
          <w:bCs/>
          <w:sz w:val="24"/>
        </w:rPr>
        <w:t>的</w:t>
      </w:r>
      <w:r w:rsidRPr="00675F49">
        <w:rPr>
          <w:rFonts w:hint="eastAsia"/>
          <w:bCs/>
          <w:sz w:val="24"/>
        </w:rPr>
        <w:t>产品</w:t>
      </w:r>
      <w:r w:rsidR="00407601">
        <w:rPr>
          <w:rFonts w:hint="eastAsia"/>
          <w:bCs/>
          <w:sz w:val="24"/>
        </w:rPr>
        <w:t>体系</w:t>
      </w:r>
      <w:r w:rsidRPr="00675F49">
        <w:rPr>
          <w:rFonts w:hint="eastAsia"/>
          <w:bCs/>
          <w:sz w:val="24"/>
        </w:rPr>
        <w:t>，包括不同的质量</w:t>
      </w:r>
      <w:r w:rsidR="00671B5F">
        <w:rPr>
          <w:rFonts w:hint="eastAsia"/>
          <w:bCs/>
          <w:sz w:val="24"/>
        </w:rPr>
        <w:t>、</w:t>
      </w:r>
      <w:r w:rsidR="001561D1">
        <w:rPr>
          <w:rFonts w:hint="eastAsia"/>
          <w:bCs/>
          <w:sz w:val="24"/>
        </w:rPr>
        <w:t>不同的价格。作为一类复杂</w:t>
      </w:r>
      <w:r w:rsidRPr="00675F49">
        <w:rPr>
          <w:rFonts w:hint="eastAsia"/>
          <w:bCs/>
          <w:sz w:val="24"/>
        </w:rPr>
        <w:t>产品，</w:t>
      </w:r>
      <w:r w:rsidR="006734A5">
        <w:rPr>
          <w:rFonts w:hint="eastAsia"/>
          <w:bCs/>
          <w:sz w:val="24"/>
        </w:rPr>
        <w:t>酒精</w:t>
      </w:r>
      <w:r w:rsidRPr="00675F49">
        <w:rPr>
          <w:rFonts w:hint="eastAsia"/>
          <w:bCs/>
          <w:sz w:val="24"/>
        </w:rPr>
        <w:t>饮料的消费者可以</w:t>
      </w:r>
      <w:r w:rsidR="006734A5">
        <w:rPr>
          <w:rFonts w:hint="eastAsia"/>
          <w:bCs/>
          <w:sz w:val="24"/>
        </w:rPr>
        <w:t>在同样的价格下，在不同的饮料、不同的品牌、不同的质量间进行选择和替换。</w:t>
      </w:r>
    </w:p>
    <w:p w14:paraId="51831C7B" w14:textId="77777777" w:rsidR="00675F49" w:rsidRPr="00675F49" w:rsidRDefault="00675F49" w:rsidP="00675F49">
      <w:pPr>
        <w:spacing w:line="360" w:lineRule="auto"/>
        <w:ind w:firstLineChars="200" w:firstLine="480"/>
        <w:rPr>
          <w:bCs/>
          <w:sz w:val="24"/>
        </w:rPr>
      </w:pPr>
      <w:r w:rsidRPr="00675F49">
        <w:rPr>
          <w:rFonts w:hint="eastAsia"/>
          <w:bCs/>
          <w:sz w:val="24"/>
        </w:rPr>
        <w:t>下面是关于税收与摄入形式之间关系</w:t>
      </w:r>
      <w:r w:rsidR="006734A5">
        <w:rPr>
          <w:rFonts w:hint="eastAsia"/>
          <w:bCs/>
          <w:sz w:val="24"/>
        </w:rPr>
        <w:t>的论述</w:t>
      </w:r>
      <w:r w:rsidRPr="00675F49">
        <w:rPr>
          <w:rFonts w:hint="eastAsia"/>
          <w:bCs/>
          <w:sz w:val="24"/>
        </w:rPr>
        <w:t>。</w:t>
      </w:r>
    </w:p>
    <w:p w14:paraId="2DE87187" w14:textId="77777777" w:rsidR="00675F49" w:rsidRPr="00675F49" w:rsidRDefault="00675F49" w:rsidP="00675F49">
      <w:pPr>
        <w:spacing w:line="360" w:lineRule="auto"/>
        <w:ind w:firstLineChars="200" w:firstLine="482"/>
        <w:rPr>
          <w:b/>
          <w:bCs/>
          <w:sz w:val="24"/>
        </w:rPr>
      </w:pPr>
      <w:r w:rsidRPr="00675F49">
        <w:rPr>
          <w:rFonts w:hint="eastAsia"/>
          <w:b/>
          <w:bCs/>
          <w:sz w:val="24"/>
        </w:rPr>
        <w:t>1</w:t>
      </w:r>
      <w:r w:rsidR="000A7D2C">
        <w:rPr>
          <w:rFonts w:hint="eastAsia"/>
          <w:b/>
          <w:bCs/>
          <w:sz w:val="24"/>
        </w:rPr>
        <w:t xml:space="preserve">. </w:t>
      </w:r>
      <w:r w:rsidRPr="00675F49">
        <w:rPr>
          <w:rFonts w:hint="eastAsia"/>
          <w:b/>
          <w:bCs/>
          <w:sz w:val="24"/>
        </w:rPr>
        <w:t>醉酒驾驶</w:t>
      </w:r>
    </w:p>
    <w:p w14:paraId="49580F86" w14:textId="77777777" w:rsidR="00675F49" w:rsidRPr="00675F49" w:rsidRDefault="00675F49" w:rsidP="00675F49">
      <w:pPr>
        <w:spacing w:line="360" w:lineRule="auto"/>
        <w:ind w:firstLineChars="200" w:firstLine="480"/>
        <w:rPr>
          <w:bCs/>
          <w:sz w:val="24"/>
        </w:rPr>
      </w:pPr>
      <w:r w:rsidRPr="00675F49">
        <w:rPr>
          <w:rFonts w:hint="eastAsia"/>
          <w:bCs/>
          <w:sz w:val="24"/>
        </w:rPr>
        <w:t>酒精滥用</w:t>
      </w:r>
      <w:r w:rsidR="008579E2">
        <w:rPr>
          <w:rFonts w:hint="eastAsia"/>
          <w:bCs/>
          <w:sz w:val="24"/>
        </w:rPr>
        <w:t>行为引起</w:t>
      </w:r>
      <w:r w:rsidRPr="00675F49">
        <w:rPr>
          <w:rFonts w:hint="eastAsia"/>
          <w:bCs/>
          <w:sz w:val="24"/>
        </w:rPr>
        <w:t>的社会外部性支出</w:t>
      </w:r>
      <w:r w:rsidR="008579E2">
        <w:rPr>
          <w:rFonts w:hint="eastAsia"/>
          <w:bCs/>
          <w:sz w:val="24"/>
        </w:rPr>
        <w:t>很大一部分来自于</w:t>
      </w:r>
      <w:r w:rsidR="008579E2" w:rsidRPr="00675F49">
        <w:rPr>
          <w:rFonts w:hint="eastAsia"/>
          <w:bCs/>
          <w:sz w:val="24"/>
        </w:rPr>
        <w:t>醉酒驾驶</w:t>
      </w:r>
      <w:r w:rsidRPr="00675F49">
        <w:rPr>
          <w:rFonts w:hint="eastAsia"/>
          <w:bCs/>
          <w:sz w:val="24"/>
        </w:rPr>
        <w:t>，</w:t>
      </w:r>
      <w:r w:rsidRPr="00675F49">
        <w:rPr>
          <w:rFonts w:hint="eastAsia"/>
          <w:bCs/>
          <w:sz w:val="24"/>
        </w:rPr>
        <w:t>R</w:t>
      </w:r>
      <w:r w:rsidRPr="00675F49">
        <w:rPr>
          <w:bCs/>
          <w:sz w:val="24"/>
        </w:rPr>
        <w:t xml:space="preserve">ehm </w:t>
      </w:r>
      <w:r w:rsidRPr="00675F49">
        <w:rPr>
          <w:rFonts w:hint="eastAsia"/>
          <w:bCs/>
          <w:sz w:val="24"/>
        </w:rPr>
        <w:t>估计</w:t>
      </w:r>
      <w:r w:rsidRPr="00675F49">
        <w:rPr>
          <w:rFonts w:hint="eastAsia"/>
          <w:bCs/>
          <w:sz w:val="24"/>
        </w:rPr>
        <w:t>40%</w:t>
      </w:r>
      <w:r w:rsidRPr="00675F49">
        <w:rPr>
          <w:rFonts w:hint="eastAsia"/>
          <w:bCs/>
          <w:sz w:val="24"/>
        </w:rPr>
        <w:t>的由酒精导致的疾病负担是突发性的，例如车祸造成的意外伤害，由此可以认为高额</w:t>
      </w:r>
      <w:r w:rsidR="002C3644" w:rsidRPr="00675F49">
        <w:rPr>
          <w:rFonts w:hint="eastAsia"/>
          <w:bCs/>
          <w:sz w:val="24"/>
        </w:rPr>
        <w:t>税</w:t>
      </w:r>
      <w:r w:rsidR="002C3644">
        <w:rPr>
          <w:rFonts w:hint="eastAsia"/>
          <w:bCs/>
          <w:sz w:val="24"/>
        </w:rPr>
        <w:t>收</w:t>
      </w:r>
      <w:r w:rsidR="00B33437">
        <w:rPr>
          <w:rFonts w:hint="eastAsia"/>
          <w:bCs/>
          <w:sz w:val="24"/>
        </w:rPr>
        <w:t>能带来</w:t>
      </w:r>
      <w:r w:rsidR="002C3644">
        <w:rPr>
          <w:rFonts w:hint="eastAsia"/>
          <w:bCs/>
          <w:sz w:val="24"/>
        </w:rPr>
        <w:t>酒精摄入</w:t>
      </w:r>
      <w:r w:rsidRPr="00675F49">
        <w:rPr>
          <w:rFonts w:hint="eastAsia"/>
          <w:bCs/>
          <w:sz w:val="24"/>
        </w:rPr>
        <w:t>量</w:t>
      </w:r>
      <w:r w:rsidR="00B33437">
        <w:rPr>
          <w:rFonts w:hint="eastAsia"/>
          <w:bCs/>
          <w:sz w:val="24"/>
        </w:rPr>
        <w:t>的</w:t>
      </w:r>
      <w:r w:rsidRPr="00675F49">
        <w:rPr>
          <w:rFonts w:hint="eastAsia"/>
          <w:bCs/>
          <w:sz w:val="24"/>
        </w:rPr>
        <w:t>减少</w:t>
      </w:r>
      <w:r w:rsidR="00B33437">
        <w:rPr>
          <w:rFonts w:hint="eastAsia"/>
          <w:bCs/>
          <w:sz w:val="24"/>
        </w:rPr>
        <w:t>，从而</w:t>
      </w:r>
      <w:r w:rsidRPr="00675F49">
        <w:rPr>
          <w:rFonts w:hint="eastAsia"/>
          <w:bCs/>
          <w:sz w:val="24"/>
        </w:rPr>
        <w:t>可以降低醉酒驾车的事故率。</w:t>
      </w:r>
      <w:r w:rsidR="002B268E">
        <w:rPr>
          <w:rFonts w:hint="eastAsia"/>
          <w:bCs/>
          <w:sz w:val="24"/>
        </w:rPr>
        <w:t>几项来自</w:t>
      </w:r>
      <w:r w:rsidR="002C3644" w:rsidRPr="00675F49">
        <w:rPr>
          <w:rFonts w:hint="eastAsia"/>
          <w:bCs/>
          <w:sz w:val="24"/>
        </w:rPr>
        <w:t>美国</w:t>
      </w:r>
      <w:r w:rsidR="002B268E">
        <w:rPr>
          <w:rFonts w:hint="eastAsia"/>
          <w:bCs/>
          <w:sz w:val="24"/>
        </w:rPr>
        <w:t>的</w:t>
      </w:r>
      <w:r w:rsidRPr="00675F49">
        <w:rPr>
          <w:rFonts w:hint="eastAsia"/>
          <w:bCs/>
          <w:sz w:val="24"/>
        </w:rPr>
        <w:t>研究发现</w:t>
      </w:r>
      <w:r w:rsidR="002C3644">
        <w:rPr>
          <w:rFonts w:hint="eastAsia"/>
          <w:bCs/>
          <w:sz w:val="24"/>
        </w:rPr>
        <w:t>，</w:t>
      </w:r>
      <w:r w:rsidR="002B268E">
        <w:rPr>
          <w:rFonts w:hint="eastAsia"/>
          <w:bCs/>
          <w:sz w:val="24"/>
        </w:rPr>
        <w:t>对啤酒征收</w:t>
      </w:r>
      <w:r w:rsidRPr="00675F49">
        <w:rPr>
          <w:rFonts w:hint="eastAsia"/>
          <w:bCs/>
          <w:sz w:val="24"/>
        </w:rPr>
        <w:t>高额</w:t>
      </w:r>
      <w:r w:rsidR="002B268E" w:rsidRPr="00675F49">
        <w:rPr>
          <w:rFonts w:hint="eastAsia"/>
          <w:bCs/>
          <w:sz w:val="24"/>
        </w:rPr>
        <w:t>税</w:t>
      </w:r>
      <w:r w:rsidR="002B268E">
        <w:rPr>
          <w:rFonts w:hint="eastAsia"/>
          <w:bCs/>
          <w:sz w:val="24"/>
        </w:rPr>
        <w:t>收能</w:t>
      </w:r>
      <w:r w:rsidRPr="00675F49">
        <w:rPr>
          <w:rFonts w:hint="eastAsia"/>
          <w:bCs/>
          <w:sz w:val="24"/>
        </w:rPr>
        <w:t>减少</w:t>
      </w:r>
      <w:r w:rsidR="002B268E">
        <w:rPr>
          <w:rFonts w:hint="eastAsia"/>
          <w:bCs/>
          <w:sz w:val="24"/>
        </w:rPr>
        <w:t>交通死亡事故发生率</w:t>
      </w:r>
      <w:r w:rsidRPr="00675F49">
        <w:rPr>
          <w:rFonts w:hint="eastAsia"/>
          <w:bCs/>
          <w:sz w:val="24"/>
        </w:rPr>
        <w:t>。</w:t>
      </w:r>
      <w:r w:rsidR="00351A36">
        <w:rPr>
          <w:rFonts w:hint="eastAsia"/>
          <w:bCs/>
          <w:sz w:val="24"/>
        </w:rPr>
        <w:t>然而，</w:t>
      </w:r>
      <w:r w:rsidRPr="00675F49">
        <w:rPr>
          <w:rFonts w:hint="eastAsia"/>
          <w:bCs/>
          <w:sz w:val="24"/>
        </w:rPr>
        <w:t>其他</w:t>
      </w:r>
      <w:r w:rsidR="00351A36">
        <w:rPr>
          <w:rFonts w:hint="eastAsia"/>
          <w:bCs/>
          <w:sz w:val="24"/>
        </w:rPr>
        <w:t>的</w:t>
      </w:r>
      <w:r w:rsidRPr="00675F49">
        <w:rPr>
          <w:rFonts w:hint="eastAsia"/>
          <w:bCs/>
          <w:sz w:val="24"/>
        </w:rPr>
        <w:t>研究</w:t>
      </w:r>
      <w:r w:rsidR="00351A36">
        <w:rPr>
          <w:rFonts w:hint="eastAsia"/>
          <w:bCs/>
          <w:sz w:val="24"/>
        </w:rPr>
        <w:t>却</w:t>
      </w:r>
      <w:r w:rsidRPr="00675F49">
        <w:rPr>
          <w:rFonts w:hint="eastAsia"/>
          <w:bCs/>
          <w:sz w:val="24"/>
        </w:rPr>
        <w:t>没有发现酒类价格的提高会减少青少年和成年人醉酒驾车的机率。</w:t>
      </w:r>
    </w:p>
    <w:p w14:paraId="52586C75" w14:textId="77777777" w:rsidR="00FC50C3" w:rsidRDefault="00A47729" w:rsidP="00675F49">
      <w:pPr>
        <w:spacing w:line="360" w:lineRule="auto"/>
        <w:ind w:firstLineChars="200" w:firstLine="480"/>
        <w:rPr>
          <w:rFonts w:ascii="Times-Roman" w:hAnsi="Times-Roman" w:cs="Times-Roman"/>
          <w:kern w:val="0"/>
          <w:sz w:val="24"/>
        </w:rPr>
      </w:pPr>
      <w:r>
        <w:rPr>
          <w:rFonts w:hint="eastAsia"/>
          <w:bCs/>
          <w:sz w:val="24"/>
        </w:rPr>
        <w:t>在另一项关于</w:t>
      </w:r>
      <w:r w:rsidR="00675F49" w:rsidRPr="00675F49">
        <w:rPr>
          <w:rFonts w:hint="eastAsia"/>
          <w:bCs/>
          <w:sz w:val="24"/>
        </w:rPr>
        <w:t>酒精滥用</w:t>
      </w:r>
      <w:r>
        <w:rPr>
          <w:rFonts w:hint="eastAsia"/>
          <w:bCs/>
          <w:sz w:val="24"/>
        </w:rPr>
        <w:t>带来的</w:t>
      </w:r>
      <w:r w:rsidRPr="00675F49">
        <w:rPr>
          <w:rFonts w:hint="eastAsia"/>
          <w:bCs/>
          <w:sz w:val="24"/>
        </w:rPr>
        <w:t>外部花费</w:t>
      </w:r>
      <w:r>
        <w:rPr>
          <w:rFonts w:hint="eastAsia"/>
          <w:bCs/>
          <w:sz w:val="24"/>
        </w:rPr>
        <w:t>以及识别</w:t>
      </w:r>
      <w:r w:rsidR="00675F49" w:rsidRPr="00675F49">
        <w:rPr>
          <w:rFonts w:hint="eastAsia"/>
          <w:bCs/>
          <w:sz w:val="24"/>
        </w:rPr>
        <w:t>酒精</w:t>
      </w:r>
      <w:r>
        <w:rPr>
          <w:rFonts w:hint="eastAsia"/>
          <w:bCs/>
          <w:sz w:val="24"/>
        </w:rPr>
        <w:t>饮料最佳税率的研究中</w:t>
      </w:r>
      <w:r w:rsidR="00675F49" w:rsidRPr="00675F49">
        <w:rPr>
          <w:rFonts w:hint="eastAsia"/>
          <w:bCs/>
          <w:sz w:val="24"/>
        </w:rPr>
        <w:t>。</w:t>
      </w:r>
      <w:r w:rsidR="00FC50C3">
        <w:rPr>
          <w:rFonts w:ascii="Times-Roman" w:hAnsi="Times-Roman" w:cs="Times-Roman"/>
          <w:kern w:val="0"/>
          <w:sz w:val="24"/>
        </w:rPr>
        <w:t>Kenkel</w:t>
      </w:r>
      <w:r w:rsidR="00FC50C3">
        <w:rPr>
          <w:rFonts w:ascii="Times-Roman" w:hAnsi="Times-Roman" w:cs="Times-Roman" w:hint="eastAsia"/>
          <w:kern w:val="0"/>
          <w:sz w:val="24"/>
        </w:rPr>
        <w:t>认为，根据社会成本理论，对酒精饮料采用重税政策以降低醉驾行为缺乏立足点。他建议，施行更严格的道路交通法规，是比税收更佳的政策选择。</w:t>
      </w:r>
    </w:p>
    <w:p w14:paraId="2545AA1C" w14:textId="77777777" w:rsidR="00675F49" w:rsidRPr="00675F49" w:rsidRDefault="00675F49" w:rsidP="00675F49">
      <w:pPr>
        <w:spacing w:line="360" w:lineRule="auto"/>
        <w:ind w:firstLineChars="200" w:firstLine="482"/>
        <w:rPr>
          <w:b/>
          <w:bCs/>
          <w:sz w:val="24"/>
        </w:rPr>
      </w:pPr>
      <w:r w:rsidRPr="00675F49">
        <w:rPr>
          <w:rFonts w:hint="eastAsia"/>
          <w:b/>
          <w:bCs/>
          <w:sz w:val="24"/>
        </w:rPr>
        <w:t>2</w:t>
      </w:r>
      <w:r w:rsidR="00223D4F">
        <w:rPr>
          <w:rFonts w:hint="eastAsia"/>
          <w:b/>
          <w:bCs/>
          <w:sz w:val="24"/>
        </w:rPr>
        <w:t xml:space="preserve">. </w:t>
      </w:r>
      <w:r w:rsidRPr="00675F49">
        <w:rPr>
          <w:rFonts w:hint="eastAsia"/>
          <w:b/>
          <w:bCs/>
          <w:sz w:val="24"/>
        </w:rPr>
        <w:t>非</w:t>
      </w:r>
      <w:r w:rsidR="00105B7B">
        <w:rPr>
          <w:rFonts w:hint="eastAsia"/>
          <w:b/>
          <w:bCs/>
          <w:sz w:val="24"/>
        </w:rPr>
        <w:t>市场化</w:t>
      </w:r>
      <w:r w:rsidRPr="00675F49">
        <w:rPr>
          <w:rFonts w:hint="eastAsia"/>
          <w:b/>
          <w:bCs/>
          <w:sz w:val="24"/>
        </w:rPr>
        <w:t>酒类</w:t>
      </w:r>
    </w:p>
    <w:p w14:paraId="7C9BB355" w14:textId="77777777" w:rsidR="00675F49" w:rsidRPr="00675F49" w:rsidRDefault="006E72D2" w:rsidP="00675F49">
      <w:pPr>
        <w:spacing w:line="360" w:lineRule="auto"/>
        <w:ind w:firstLineChars="200" w:firstLine="480"/>
        <w:rPr>
          <w:bCs/>
          <w:sz w:val="24"/>
        </w:rPr>
      </w:pPr>
      <w:r w:rsidRPr="006E72D2">
        <w:rPr>
          <w:rFonts w:hint="eastAsia"/>
          <w:bCs/>
          <w:sz w:val="24"/>
        </w:rPr>
        <w:lastRenderedPageBreak/>
        <w:t>非市场化酒类</w:t>
      </w:r>
      <w:r w:rsidR="0059427F">
        <w:rPr>
          <w:rFonts w:hint="eastAsia"/>
          <w:bCs/>
          <w:sz w:val="24"/>
        </w:rPr>
        <w:t>也叫</w:t>
      </w:r>
      <w:r w:rsidR="00105B7B">
        <w:rPr>
          <w:rFonts w:hint="eastAsia"/>
          <w:bCs/>
          <w:sz w:val="24"/>
        </w:rPr>
        <w:t>私酒、走私酒、</w:t>
      </w:r>
      <w:r>
        <w:rPr>
          <w:rFonts w:hint="eastAsia"/>
          <w:bCs/>
          <w:sz w:val="24"/>
        </w:rPr>
        <w:t>地产自酿酒</w:t>
      </w:r>
      <w:r w:rsidR="00105B7B" w:rsidRPr="00105B7B">
        <w:rPr>
          <w:rFonts w:hint="eastAsia"/>
          <w:bCs/>
          <w:sz w:val="24"/>
        </w:rPr>
        <w:t>、非法</w:t>
      </w:r>
      <w:r>
        <w:rPr>
          <w:rFonts w:hint="eastAsia"/>
          <w:bCs/>
          <w:sz w:val="24"/>
        </w:rPr>
        <w:t>酒</w:t>
      </w:r>
      <w:r w:rsidR="00105B7B" w:rsidRPr="00105B7B">
        <w:rPr>
          <w:rFonts w:hint="eastAsia"/>
          <w:bCs/>
          <w:sz w:val="24"/>
        </w:rPr>
        <w:t>或未</w:t>
      </w:r>
      <w:r>
        <w:rPr>
          <w:rFonts w:hint="eastAsia"/>
          <w:bCs/>
          <w:sz w:val="24"/>
        </w:rPr>
        <w:t>记录在案的</w:t>
      </w:r>
      <w:r w:rsidR="00105B7B" w:rsidRPr="00105B7B">
        <w:rPr>
          <w:rFonts w:hint="eastAsia"/>
          <w:bCs/>
          <w:sz w:val="24"/>
        </w:rPr>
        <w:t>酒精</w:t>
      </w:r>
      <w:r w:rsidR="0059427F">
        <w:rPr>
          <w:rFonts w:hint="eastAsia"/>
          <w:bCs/>
          <w:sz w:val="24"/>
        </w:rPr>
        <w:t>（</w:t>
      </w:r>
      <w:r w:rsidR="0059427F" w:rsidRPr="0059427F">
        <w:rPr>
          <w:bCs/>
          <w:sz w:val="24"/>
        </w:rPr>
        <w:t>moonshine, bootlegged, local, illicit, or unrecorded</w:t>
      </w:r>
      <w:r w:rsidR="0059427F">
        <w:rPr>
          <w:rFonts w:hint="eastAsia"/>
          <w:bCs/>
          <w:sz w:val="24"/>
        </w:rPr>
        <w:t xml:space="preserve"> </w:t>
      </w:r>
      <w:r w:rsidR="0059427F" w:rsidRPr="0059427F">
        <w:rPr>
          <w:bCs/>
          <w:sz w:val="24"/>
        </w:rPr>
        <w:t>alcohol</w:t>
      </w:r>
      <w:r w:rsidR="0059427F">
        <w:rPr>
          <w:rFonts w:hint="eastAsia"/>
          <w:bCs/>
          <w:sz w:val="24"/>
        </w:rPr>
        <w:t>）</w:t>
      </w:r>
      <w:r>
        <w:rPr>
          <w:rFonts w:hint="eastAsia"/>
          <w:bCs/>
          <w:sz w:val="24"/>
        </w:rPr>
        <w:t>。</w:t>
      </w:r>
      <w:r w:rsidR="00675F49" w:rsidRPr="00675F49">
        <w:rPr>
          <w:rFonts w:hint="eastAsia"/>
          <w:bCs/>
          <w:sz w:val="24"/>
        </w:rPr>
        <w:t>这些酒类</w:t>
      </w:r>
      <w:r w:rsidR="003027B0">
        <w:rPr>
          <w:rFonts w:hint="eastAsia"/>
          <w:bCs/>
          <w:sz w:val="24"/>
        </w:rPr>
        <w:t>饮料</w:t>
      </w:r>
      <w:r w:rsidR="00675F49" w:rsidRPr="00675F49">
        <w:rPr>
          <w:rFonts w:hint="eastAsia"/>
          <w:bCs/>
          <w:sz w:val="24"/>
        </w:rPr>
        <w:t>在</w:t>
      </w:r>
      <w:r w:rsidR="00832B2B">
        <w:rPr>
          <w:rFonts w:hint="eastAsia"/>
          <w:bCs/>
          <w:sz w:val="24"/>
        </w:rPr>
        <w:t>非法定工厂生产，</w:t>
      </w:r>
      <w:r w:rsidR="00675F49" w:rsidRPr="00675F49">
        <w:rPr>
          <w:rFonts w:hint="eastAsia"/>
          <w:bCs/>
          <w:sz w:val="24"/>
        </w:rPr>
        <w:t>没有官方的统计数据，没有被政府管制也未被征税，因此并不能保证有与</w:t>
      </w:r>
      <w:r w:rsidR="00832B2B">
        <w:rPr>
          <w:rFonts w:hint="eastAsia"/>
          <w:bCs/>
          <w:sz w:val="24"/>
        </w:rPr>
        <w:t>正规</w:t>
      </w:r>
      <w:r w:rsidR="00675F49" w:rsidRPr="00675F49">
        <w:rPr>
          <w:rFonts w:hint="eastAsia"/>
          <w:bCs/>
          <w:sz w:val="24"/>
        </w:rPr>
        <w:t>酒精</w:t>
      </w:r>
      <w:r w:rsidR="00832B2B">
        <w:rPr>
          <w:rFonts w:hint="eastAsia"/>
          <w:bCs/>
          <w:sz w:val="24"/>
        </w:rPr>
        <w:t>饮料</w:t>
      </w:r>
      <w:r w:rsidR="00675F49" w:rsidRPr="00675F49">
        <w:rPr>
          <w:rFonts w:hint="eastAsia"/>
          <w:bCs/>
          <w:sz w:val="24"/>
        </w:rPr>
        <w:t>相同的质量以及纯度。</w:t>
      </w:r>
    </w:p>
    <w:p w14:paraId="7C3BC8CC" w14:textId="77777777" w:rsidR="00675F49" w:rsidRPr="00675F49" w:rsidRDefault="00FF2C4A" w:rsidP="00675F49">
      <w:pPr>
        <w:spacing w:line="360" w:lineRule="auto"/>
        <w:ind w:firstLineChars="200" w:firstLine="480"/>
        <w:rPr>
          <w:bCs/>
          <w:sz w:val="24"/>
        </w:rPr>
      </w:pPr>
      <w:r>
        <w:rPr>
          <w:rFonts w:hint="eastAsia"/>
          <w:bCs/>
          <w:sz w:val="24"/>
        </w:rPr>
        <w:t>据估计，在世界范围内，</w:t>
      </w:r>
      <w:r w:rsidRPr="00BD3899">
        <w:rPr>
          <w:rFonts w:hint="eastAsia"/>
          <w:bCs/>
          <w:sz w:val="24"/>
        </w:rPr>
        <w:t>非市场化</w:t>
      </w:r>
      <w:r>
        <w:rPr>
          <w:rFonts w:hint="eastAsia"/>
          <w:bCs/>
          <w:sz w:val="24"/>
        </w:rPr>
        <w:t>的</w:t>
      </w:r>
      <w:r w:rsidRPr="00BD3899">
        <w:rPr>
          <w:rFonts w:hint="eastAsia"/>
          <w:bCs/>
          <w:sz w:val="24"/>
        </w:rPr>
        <w:t>酒类</w:t>
      </w:r>
      <w:r w:rsidR="00675F49" w:rsidRPr="00675F49">
        <w:rPr>
          <w:rFonts w:hint="eastAsia"/>
          <w:bCs/>
          <w:sz w:val="24"/>
        </w:rPr>
        <w:t>占</w:t>
      </w:r>
      <w:r>
        <w:rPr>
          <w:rFonts w:hint="eastAsia"/>
          <w:bCs/>
          <w:sz w:val="24"/>
        </w:rPr>
        <w:t>到了</w:t>
      </w:r>
      <w:r w:rsidR="00675F49" w:rsidRPr="00675F49">
        <w:rPr>
          <w:rFonts w:hint="eastAsia"/>
          <w:bCs/>
          <w:sz w:val="24"/>
        </w:rPr>
        <w:t>酒类总摄入量的</w:t>
      </w:r>
      <w:r w:rsidR="00675F49" w:rsidRPr="00675F49">
        <w:rPr>
          <w:rFonts w:hint="eastAsia"/>
          <w:bCs/>
          <w:sz w:val="24"/>
        </w:rPr>
        <w:t>50%</w:t>
      </w:r>
      <w:r w:rsidR="00675F49" w:rsidRPr="00675F49">
        <w:rPr>
          <w:rFonts w:hint="eastAsia"/>
          <w:bCs/>
          <w:sz w:val="24"/>
        </w:rPr>
        <w:t>，这未被体现在官方的数据上，也增加了研究的难度。目前关于</w:t>
      </w:r>
      <w:r w:rsidR="00875680" w:rsidRPr="00875680">
        <w:rPr>
          <w:rFonts w:hint="eastAsia"/>
          <w:bCs/>
          <w:sz w:val="24"/>
        </w:rPr>
        <w:t>非市场化酒类</w:t>
      </w:r>
      <w:r w:rsidR="00675F49" w:rsidRPr="00675F49">
        <w:rPr>
          <w:rFonts w:hint="eastAsia"/>
          <w:bCs/>
          <w:sz w:val="24"/>
        </w:rPr>
        <w:t>的生产</w:t>
      </w:r>
      <w:r w:rsidR="00A01179">
        <w:rPr>
          <w:rFonts w:hint="eastAsia"/>
          <w:bCs/>
          <w:sz w:val="24"/>
        </w:rPr>
        <w:t>、</w:t>
      </w:r>
      <w:r w:rsidR="00675F49" w:rsidRPr="00675F49">
        <w:rPr>
          <w:rFonts w:hint="eastAsia"/>
          <w:bCs/>
          <w:sz w:val="24"/>
        </w:rPr>
        <w:t>饮用形式以及相关后果的数据还十分匮乏。</w:t>
      </w:r>
    </w:p>
    <w:p w14:paraId="1C93434E" w14:textId="77777777" w:rsidR="00675F49" w:rsidRPr="00675F49" w:rsidRDefault="00675F49" w:rsidP="00675F49">
      <w:pPr>
        <w:spacing w:line="360" w:lineRule="auto"/>
        <w:ind w:firstLineChars="200" w:firstLine="480"/>
        <w:rPr>
          <w:bCs/>
          <w:sz w:val="24"/>
        </w:rPr>
      </w:pPr>
      <w:r w:rsidRPr="00675F49">
        <w:rPr>
          <w:rFonts w:hint="eastAsia"/>
          <w:bCs/>
          <w:sz w:val="24"/>
        </w:rPr>
        <w:t>高税</w:t>
      </w:r>
      <w:r w:rsidR="00D56E61">
        <w:rPr>
          <w:rFonts w:hint="eastAsia"/>
          <w:bCs/>
          <w:sz w:val="24"/>
        </w:rPr>
        <w:t>收可能</w:t>
      </w:r>
      <w:r w:rsidRPr="00675F49">
        <w:rPr>
          <w:rFonts w:hint="eastAsia"/>
          <w:bCs/>
          <w:sz w:val="24"/>
        </w:rPr>
        <w:t>会造成</w:t>
      </w:r>
      <w:r w:rsidR="00D87FC0" w:rsidRPr="00D87FC0">
        <w:rPr>
          <w:rFonts w:hint="eastAsia"/>
          <w:bCs/>
          <w:sz w:val="24"/>
        </w:rPr>
        <w:t>非市场化酒类</w:t>
      </w:r>
      <w:r w:rsidRPr="00675F49">
        <w:rPr>
          <w:rFonts w:hint="eastAsia"/>
          <w:bCs/>
          <w:sz w:val="24"/>
        </w:rPr>
        <w:t>摄入总量的增加以及一些安全与健康</w:t>
      </w:r>
      <w:r w:rsidR="005E69B7">
        <w:rPr>
          <w:rFonts w:hint="eastAsia"/>
          <w:bCs/>
          <w:sz w:val="24"/>
        </w:rPr>
        <w:t>方面</w:t>
      </w:r>
      <w:r w:rsidR="00A0525E">
        <w:rPr>
          <w:rFonts w:hint="eastAsia"/>
          <w:bCs/>
          <w:sz w:val="24"/>
        </w:rPr>
        <w:t>的</w:t>
      </w:r>
      <w:r w:rsidRPr="00675F49">
        <w:rPr>
          <w:rFonts w:hint="eastAsia"/>
          <w:bCs/>
          <w:sz w:val="24"/>
        </w:rPr>
        <w:t>问题。在西方和北美经济高度发达的国家，酒精税收对价格的影响已被深入的探究。有些研究表明</w:t>
      </w:r>
      <w:r w:rsidR="00A0525E">
        <w:rPr>
          <w:rFonts w:hint="eastAsia"/>
          <w:bCs/>
          <w:sz w:val="24"/>
        </w:rPr>
        <w:t>，</w:t>
      </w:r>
      <w:r w:rsidRPr="00675F49">
        <w:rPr>
          <w:rFonts w:hint="eastAsia"/>
          <w:bCs/>
          <w:sz w:val="24"/>
        </w:rPr>
        <w:t>价格的变化会对</w:t>
      </w:r>
      <w:r w:rsidR="00A0525E">
        <w:rPr>
          <w:rFonts w:hint="eastAsia"/>
          <w:bCs/>
          <w:sz w:val="24"/>
        </w:rPr>
        <w:t>市场化的酒类</w:t>
      </w:r>
      <w:r w:rsidRPr="00675F49">
        <w:rPr>
          <w:rFonts w:hint="eastAsia"/>
          <w:bCs/>
          <w:sz w:val="24"/>
        </w:rPr>
        <w:t>的销售造成影响，尤其是在低收入和中等收入国家</w:t>
      </w:r>
      <w:r w:rsidR="00A0525E">
        <w:rPr>
          <w:rFonts w:hint="eastAsia"/>
          <w:bCs/>
          <w:sz w:val="24"/>
        </w:rPr>
        <w:t>，</w:t>
      </w:r>
      <w:r w:rsidRPr="00675F49">
        <w:rPr>
          <w:rFonts w:hint="eastAsia"/>
          <w:bCs/>
          <w:sz w:val="24"/>
        </w:rPr>
        <w:t>他们的自产酒与</w:t>
      </w:r>
      <w:r w:rsidR="00A0525E" w:rsidRPr="00A0525E">
        <w:rPr>
          <w:rFonts w:hint="eastAsia"/>
          <w:bCs/>
          <w:sz w:val="24"/>
        </w:rPr>
        <w:t>非市场化酒类</w:t>
      </w:r>
      <w:r w:rsidRPr="00675F49">
        <w:rPr>
          <w:rFonts w:hint="eastAsia"/>
          <w:bCs/>
          <w:sz w:val="24"/>
        </w:rPr>
        <w:t>更加常见。税</w:t>
      </w:r>
      <w:r w:rsidR="00A0525E" w:rsidRPr="00675F49">
        <w:rPr>
          <w:rFonts w:hint="eastAsia"/>
          <w:bCs/>
          <w:sz w:val="24"/>
        </w:rPr>
        <w:t>收</w:t>
      </w:r>
      <w:r w:rsidRPr="00675F49">
        <w:rPr>
          <w:rFonts w:hint="eastAsia"/>
          <w:bCs/>
          <w:sz w:val="24"/>
        </w:rPr>
        <w:t>的提高会造成</w:t>
      </w:r>
      <w:r w:rsidR="00A0525E">
        <w:rPr>
          <w:rFonts w:hint="eastAsia"/>
          <w:bCs/>
          <w:sz w:val="24"/>
        </w:rPr>
        <w:t>市场化</w:t>
      </w:r>
      <w:r w:rsidRPr="00675F49">
        <w:rPr>
          <w:rFonts w:hint="eastAsia"/>
          <w:bCs/>
          <w:sz w:val="24"/>
        </w:rPr>
        <w:t>酒精</w:t>
      </w:r>
      <w:r w:rsidR="00A0525E">
        <w:rPr>
          <w:rFonts w:hint="eastAsia"/>
          <w:bCs/>
          <w:sz w:val="24"/>
        </w:rPr>
        <w:t>饮料</w:t>
      </w:r>
      <w:r w:rsidRPr="00675F49">
        <w:rPr>
          <w:rFonts w:hint="eastAsia"/>
          <w:bCs/>
          <w:sz w:val="24"/>
        </w:rPr>
        <w:t>购买量</w:t>
      </w:r>
      <w:r w:rsidR="00A0525E">
        <w:rPr>
          <w:rFonts w:hint="eastAsia"/>
          <w:bCs/>
          <w:sz w:val="24"/>
        </w:rPr>
        <w:t>的</w:t>
      </w:r>
      <w:r w:rsidRPr="00675F49">
        <w:rPr>
          <w:rFonts w:hint="eastAsia"/>
          <w:bCs/>
          <w:sz w:val="24"/>
        </w:rPr>
        <w:t>减少</w:t>
      </w:r>
      <w:r w:rsidR="00A0525E">
        <w:rPr>
          <w:rFonts w:hint="eastAsia"/>
          <w:bCs/>
          <w:sz w:val="24"/>
        </w:rPr>
        <w:t>，</w:t>
      </w:r>
      <w:r w:rsidRPr="00675F49">
        <w:rPr>
          <w:rFonts w:hint="eastAsia"/>
          <w:bCs/>
          <w:sz w:val="24"/>
        </w:rPr>
        <w:t>并会增加非</w:t>
      </w:r>
      <w:r w:rsidR="00A0525E">
        <w:rPr>
          <w:rFonts w:hint="eastAsia"/>
          <w:bCs/>
          <w:sz w:val="24"/>
        </w:rPr>
        <w:t>市场化酒精饮料</w:t>
      </w:r>
      <w:r w:rsidRPr="00675F49">
        <w:rPr>
          <w:rFonts w:hint="eastAsia"/>
          <w:bCs/>
          <w:sz w:val="24"/>
        </w:rPr>
        <w:t>的购买量。津巴布韦就是一个典型的例子，随着</w:t>
      </w:r>
      <w:r w:rsidR="00C07080">
        <w:rPr>
          <w:rFonts w:hint="eastAsia"/>
          <w:bCs/>
          <w:sz w:val="24"/>
        </w:rPr>
        <w:t>对拉格</w:t>
      </w:r>
      <w:r w:rsidRPr="00675F49">
        <w:rPr>
          <w:rFonts w:hint="eastAsia"/>
          <w:bCs/>
          <w:sz w:val="24"/>
        </w:rPr>
        <w:t>啤酒</w:t>
      </w:r>
      <w:r w:rsidR="00C07080">
        <w:rPr>
          <w:rFonts w:hint="eastAsia"/>
          <w:bCs/>
          <w:sz w:val="24"/>
        </w:rPr>
        <w:t>税收的增加</w:t>
      </w:r>
      <w:r w:rsidRPr="00675F49">
        <w:rPr>
          <w:rFonts w:hint="eastAsia"/>
          <w:bCs/>
          <w:sz w:val="24"/>
        </w:rPr>
        <w:t>，大量消费者都转向去购买当地</w:t>
      </w:r>
      <w:r w:rsidR="00C07080">
        <w:rPr>
          <w:rFonts w:hint="eastAsia"/>
          <w:bCs/>
          <w:sz w:val="24"/>
        </w:rPr>
        <w:t>人自</w:t>
      </w:r>
      <w:r w:rsidRPr="00675F49">
        <w:rPr>
          <w:rFonts w:hint="eastAsia"/>
          <w:bCs/>
          <w:sz w:val="24"/>
        </w:rPr>
        <w:t>产的</w:t>
      </w:r>
      <w:r w:rsidR="00C07080">
        <w:rPr>
          <w:rFonts w:hint="eastAsia"/>
          <w:bCs/>
          <w:sz w:val="24"/>
        </w:rPr>
        <w:t>一种未上税的</w:t>
      </w:r>
      <w:r w:rsidRPr="00675F49">
        <w:rPr>
          <w:rFonts w:hint="eastAsia"/>
          <w:bCs/>
          <w:sz w:val="24"/>
        </w:rPr>
        <w:t>啤酒</w:t>
      </w:r>
      <w:r w:rsidR="00C07080">
        <w:rPr>
          <w:rFonts w:hint="eastAsia"/>
          <w:bCs/>
          <w:sz w:val="24"/>
        </w:rPr>
        <w:t>（</w:t>
      </w:r>
      <w:r w:rsidR="00C07080">
        <w:rPr>
          <w:rFonts w:ascii="Times-Roman" w:hAnsi="Times-Roman" w:cs="Times-Roman"/>
          <w:kern w:val="0"/>
          <w:sz w:val="24"/>
        </w:rPr>
        <w:t>opaque beer</w:t>
      </w:r>
      <w:r w:rsidR="00C07080">
        <w:rPr>
          <w:rFonts w:ascii="Times-Roman" w:hAnsi="Times-Roman" w:cs="Times-Roman" w:hint="eastAsia"/>
          <w:kern w:val="0"/>
          <w:sz w:val="24"/>
        </w:rPr>
        <w:t>）</w:t>
      </w:r>
      <w:r w:rsidRPr="00675F49">
        <w:rPr>
          <w:rFonts w:hint="eastAsia"/>
          <w:bCs/>
          <w:sz w:val="24"/>
        </w:rPr>
        <w:t>。</w:t>
      </w:r>
      <w:r w:rsidR="00B530F9">
        <w:rPr>
          <w:rFonts w:hint="eastAsia"/>
          <w:bCs/>
          <w:sz w:val="24"/>
        </w:rPr>
        <w:t>随后，政府只能降低税收来稳定啤酒税收这一重要的</w:t>
      </w:r>
      <w:r w:rsidRPr="00675F49">
        <w:rPr>
          <w:rFonts w:hint="eastAsia"/>
          <w:bCs/>
          <w:sz w:val="24"/>
        </w:rPr>
        <w:t>的财政来源。</w:t>
      </w:r>
    </w:p>
    <w:p w14:paraId="5889D14A" w14:textId="77777777" w:rsidR="00675F49" w:rsidRPr="00675F49" w:rsidRDefault="00675F49" w:rsidP="00675F49">
      <w:pPr>
        <w:spacing w:line="360" w:lineRule="auto"/>
        <w:ind w:firstLineChars="200" w:firstLine="482"/>
        <w:rPr>
          <w:b/>
          <w:bCs/>
          <w:sz w:val="24"/>
        </w:rPr>
      </w:pPr>
      <w:r w:rsidRPr="00675F49">
        <w:rPr>
          <w:rFonts w:hint="eastAsia"/>
          <w:b/>
          <w:bCs/>
          <w:sz w:val="24"/>
        </w:rPr>
        <w:t xml:space="preserve">3 </w:t>
      </w:r>
      <w:r w:rsidRPr="00675F49">
        <w:rPr>
          <w:rFonts w:hint="eastAsia"/>
          <w:b/>
          <w:bCs/>
          <w:sz w:val="24"/>
        </w:rPr>
        <w:t>年轻人</w:t>
      </w:r>
    </w:p>
    <w:p w14:paraId="3A2EE870" w14:textId="77777777" w:rsidR="00675F49" w:rsidRPr="00675F49" w:rsidRDefault="00F62625" w:rsidP="00675F49">
      <w:pPr>
        <w:spacing w:line="360" w:lineRule="auto"/>
        <w:ind w:firstLineChars="200" w:firstLine="480"/>
        <w:rPr>
          <w:bCs/>
          <w:sz w:val="24"/>
        </w:rPr>
      </w:pPr>
      <w:r>
        <w:rPr>
          <w:rFonts w:hint="eastAsia"/>
          <w:bCs/>
          <w:sz w:val="24"/>
        </w:rPr>
        <w:t>针对</w:t>
      </w:r>
      <w:r w:rsidR="00675F49" w:rsidRPr="00675F49">
        <w:rPr>
          <w:rFonts w:hint="eastAsia"/>
          <w:bCs/>
          <w:sz w:val="24"/>
        </w:rPr>
        <w:t>社会经济</w:t>
      </w:r>
      <w:r>
        <w:rPr>
          <w:rFonts w:hint="eastAsia"/>
          <w:bCs/>
          <w:sz w:val="24"/>
        </w:rPr>
        <w:t>与</w:t>
      </w:r>
      <w:r w:rsidRPr="00675F49">
        <w:rPr>
          <w:rFonts w:hint="eastAsia"/>
          <w:bCs/>
          <w:sz w:val="24"/>
        </w:rPr>
        <w:t>酒精摄入</w:t>
      </w:r>
      <w:r>
        <w:rPr>
          <w:rFonts w:hint="eastAsia"/>
          <w:bCs/>
          <w:sz w:val="24"/>
        </w:rPr>
        <w:t>之间关系的研究，特别是针对青少年这一领域的研究有很多</w:t>
      </w:r>
      <w:r w:rsidR="00675F49" w:rsidRPr="00675F49">
        <w:rPr>
          <w:rFonts w:hint="eastAsia"/>
          <w:bCs/>
          <w:sz w:val="24"/>
        </w:rPr>
        <w:t>。</w:t>
      </w:r>
      <w:r w:rsidR="00DC57F0">
        <w:rPr>
          <w:rFonts w:hint="eastAsia"/>
          <w:bCs/>
          <w:sz w:val="24"/>
        </w:rPr>
        <w:t>一个争论的焦点是关于高昂的酒税</w:t>
      </w:r>
      <w:r w:rsidR="00DC57F0">
        <w:rPr>
          <w:rFonts w:hint="eastAsia"/>
          <w:bCs/>
          <w:sz w:val="24"/>
        </w:rPr>
        <w:t>/</w:t>
      </w:r>
      <w:r w:rsidR="00DC57F0">
        <w:rPr>
          <w:rFonts w:hint="eastAsia"/>
          <w:bCs/>
          <w:sz w:val="24"/>
        </w:rPr>
        <w:t>价格是否能够阻止和降低青少年接触酒精饮料。在最近的一项研究中，</w:t>
      </w:r>
      <w:r w:rsidR="00675F49" w:rsidRPr="00675F49">
        <w:rPr>
          <w:rFonts w:hint="eastAsia"/>
          <w:bCs/>
          <w:sz w:val="24"/>
        </w:rPr>
        <w:t>Guis</w:t>
      </w:r>
      <w:r w:rsidR="00D81B3D">
        <w:rPr>
          <w:rFonts w:hint="eastAsia"/>
          <w:bCs/>
          <w:sz w:val="24"/>
        </w:rPr>
        <w:t>发现</w:t>
      </w:r>
      <w:r w:rsidR="00675F49" w:rsidRPr="00675F49">
        <w:rPr>
          <w:rFonts w:hint="eastAsia"/>
          <w:bCs/>
          <w:sz w:val="24"/>
        </w:rPr>
        <w:t>酒</w:t>
      </w:r>
      <w:r w:rsidR="00415257">
        <w:rPr>
          <w:rFonts w:hint="eastAsia"/>
          <w:bCs/>
          <w:sz w:val="24"/>
        </w:rPr>
        <w:t>税</w:t>
      </w:r>
      <w:r w:rsidR="00415257" w:rsidRPr="00675F49">
        <w:rPr>
          <w:rFonts w:hint="eastAsia"/>
          <w:bCs/>
          <w:sz w:val="24"/>
        </w:rPr>
        <w:t>对青少年</w:t>
      </w:r>
      <w:r w:rsidR="00415257">
        <w:rPr>
          <w:rFonts w:hint="eastAsia"/>
          <w:bCs/>
          <w:sz w:val="24"/>
        </w:rPr>
        <w:t>减少酒精摄入具有一定的影响</w:t>
      </w:r>
      <w:r w:rsidR="00675F49" w:rsidRPr="00675F49">
        <w:rPr>
          <w:rFonts w:hint="eastAsia"/>
          <w:bCs/>
          <w:sz w:val="24"/>
        </w:rPr>
        <w:t>，</w:t>
      </w:r>
      <w:r w:rsidR="00415257">
        <w:rPr>
          <w:rFonts w:hint="eastAsia"/>
          <w:bCs/>
          <w:sz w:val="24"/>
        </w:rPr>
        <w:t>但这种</w:t>
      </w:r>
      <w:r w:rsidR="00675F49" w:rsidRPr="00675F49">
        <w:rPr>
          <w:rFonts w:hint="eastAsia"/>
          <w:bCs/>
          <w:sz w:val="24"/>
        </w:rPr>
        <w:t>影响是微小的，</w:t>
      </w:r>
      <w:r w:rsidR="00415257">
        <w:rPr>
          <w:rFonts w:hint="eastAsia"/>
          <w:bCs/>
          <w:sz w:val="24"/>
        </w:rPr>
        <w:t>反而是</w:t>
      </w:r>
      <w:r w:rsidR="00675F49" w:rsidRPr="00675F49">
        <w:rPr>
          <w:rFonts w:hint="eastAsia"/>
          <w:bCs/>
          <w:sz w:val="24"/>
        </w:rPr>
        <w:t>其他变量，例如年龄的影响通常会更加显著。</w:t>
      </w:r>
    </w:p>
    <w:p w14:paraId="3497E163" w14:textId="77777777" w:rsidR="00675F49" w:rsidRPr="00675F49" w:rsidRDefault="00675F49" w:rsidP="00675F49">
      <w:pPr>
        <w:spacing w:line="360" w:lineRule="auto"/>
        <w:ind w:firstLineChars="200" w:firstLine="482"/>
        <w:rPr>
          <w:b/>
          <w:bCs/>
          <w:sz w:val="24"/>
        </w:rPr>
      </w:pPr>
      <w:r w:rsidRPr="00675F49">
        <w:rPr>
          <w:rFonts w:hint="eastAsia"/>
          <w:b/>
          <w:bCs/>
          <w:sz w:val="24"/>
        </w:rPr>
        <w:t xml:space="preserve">4 </w:t>
      </w:r>
      <w:r w:rsidRPr="00675F49">
        <w:rPr>
          <w:rFonts w:hint="eastAsia"/>
          <w:b/>
          <w:bCs/>
          <w:sz w:val="24"/>
        </w:rPr>
        <w:t>高摄入量人群</w:t>
      </w:r>
    </w:p>
    <w:p w14:paraId="41AE5E7E" w14:textId="77777777" w:rsidR="00675F49" w:rsidRPr="00675F49" w:rsidRDefault="00675F49" w:rsidP="00675F49">
      <w:pPr>
        <w:spacing w:line="360" w:lineRule="auto"/>
        <w:ind w:firstLineChars="200" w:firstLine="480"/>
        <w:rPr>
          <w:bCs/>
          <w:sz w:val="24"/>
        </w:rPr>
      </w:pPr>
      <w:r w:rsidRPr="00675F49">
        <w:rPr>
          <w:rFonts w:hint="eastAsia"/>
          <w:bCs/>
          <w:sz w:val="24"/>
        </w:rPr>
        <w:t>一些经济学家指出，</w:t>
      </w:r>
      <w:r w:rsidR="00BD53C9">
        <w:rPr>
          <w:rFonts w:hint="eastAsia"/>
          <w:bCs/>
          <w:sz w:val="24"/>
        </w:rPr>
        <w:t>最</w:t>
      </w:r>
      <w:r w:rsidRPr="00675F49">
        <w:rPr>
          <w:rFonts w:hint="eastAsia"/>
          <w:bCs/>
          <w:sz w:val="24"/>
        </w:rPr>
        <w:t>理想</w:t>
      </w:r>
      <w:r w:rsidR="00BD53C9">
        <w:rPr>
          <w:rFonts w:hint="eastAsia"/>
          <w:bCs/>
          <w:sz w:val="24"/>
        </w:rPr>
        <w:t>的</w:t>
      </w:r>
      <w:r w:rsidRPr="00675F49">
        <w:rPr>
          <w:rFonts w:hint="eastAsia"/>
          <w:bCs/>
          <w:sz w:val="24"/>
        </w:rPr>
        <w:t>状态应该是</w:t>
      </w:r>
      <w:r w:rsidR="00BD53C9">
        <w:rPr>
          <w:rFonts w:hint="eastAsia"/>
          <w:bCs/>
          <w:sz w:val="24"/>
        </w:rPr>
        <w:t>针对</w:t>
      </w:r>
      <w:r w:rsidRPr="00675F49">
        <w:rPr>
          <w:rFonts w:hint="eastAsia"/>
          <w:bCs/>
          <w:sz w:val="24"/>
        </w:rPr>
        <w:t>不良的摄入</w:t>
      </w:r>
      <w:r w:rsidR="00BD53C9">
        <w:rPr>
          <w:rFonts w:hint="eastAsia"/>
          <w:bCs/>
          <w:sz w:val="24"/>
        </w:rPr>
        <w:t>行为进行</w:t>
      </w:r>
      <w:r w:rsidRPr="00675F49">
        <w:rPr>
          <w:rFonts w:hint="eastAsia"/>
          <w:bCs/>
          <w:sz w:val="24"/>
        </w:rPr>
        <w:t>征税，这也许表明滥用酒精和酗酒</w:t>
      </w:r>
      <w:r w:rsidR="00280DEA">
        <w:rPr>
          <w:rFonts w:hint="eastAsia"/>
          <w:bCs/>
          <w:sz w:val="24"/>
        </w:rPr>
        <w:t>应该</w:t>
      </w:r>
      <w:r w:rsidRPr="00675F49">
        <w:rPr>
          <w:rFonts w:hint="eastAsia"/>
          <w:bCs/>
          <w:sz w:val="24"/>
        </w:rPr>
        <w:t>通过更高的医疗保险费</w:t>
      </w:r>
      <w:r w:rsidR="00280DEA">
        <w:rPr>
          <w:rFonts w:hint="eastAsia"/>
          <w:bCs/>
          <w:sz w:val="24"/>
        </w:rPr>
        <w:t>来</w:t>
      </w:r>
      <w:r w:rsidR="00280DEA" w:rsidRPr="00675F49">
        <w:rPr>
          <w:rFonts w:hint="eastAsia"/>
          <w:bCs/>
          <w:sz w:val="24"/>
        </w:rPr>
        <w:t>被征税</w:t>
      </w:r>
      <w:r w:rsidR="00DE4794">
        <w:rPr>
          <w:rFonts w:hint="eastAsia"/>
          <w:bCs/>
          <w:sz w:val="24"/>
        </w:rPr>
        <w:t>。与此同时，对于</w:t>
      </w:r>
      <w:r w:rsidR="00D240E5">
        <w:rPr>
          <w:rFonts w:hint="eastAsia"/>
          <w:bCs/>
          <w:sz w:val="24"/>
        </w:rPr>
        <w:t>酒驾的惩罚措施也应加大。但是专门向</w:t>
      </w:r>
      <w:r w:rsidRPr="00675F49">
        <w:rPr>
          <w:rFonts w:hint="eastAsia"/>
          <w:bCs/>
          <w:sz w:val="24"/>
        </w:rPr>
        <w:t>那些因酒精而生病的人</w:t>
      </w:r>
      <w:r w:rsidR="00D007E0">
        <w:rPr>
          <w:rFonts w:hint="eastAsia"/>
          <w:bCs/>
          <w:sz w:val="24"/>
        </w:rPr>
        <w:t>征税</w:t>
      </w:r>
      <w:r w:rsidRPr="00675F49">
        <w:rPr>
          <w:rFonts w:hint="eastAsia"/>
          <w:bCs/>
          <w:sz w:val="24"/>
        </w:rPr>
        <w:t>是不现实的。因此在制定税率时一定要平衡好公平性和实用性。尽管现在有很多研究在评估酗酒者对高价格的反应，但并没有结论可以表明价格与需求方面的关系。</w:t>
      </w:r>
      <w:r w:rsidRPr="00675F49">
        <w:rPr>
          <w:rFonts w:hint="eastAsia"/>
          <w:bCs/>
          <w:sz w:val="24"/>
        </w:rPr>
        <w:t xml:space="preserve"> </w:t>
      </w:r>
      <w:r w:rsidRPr="00675F49">
        <w:rPr>
          <w:rFonts w:hint="eastAsia"/>
          <w:bCs/>
          <w:sz w:val="24"/>
        </w:rPr>
        <w:t>还有研究表明导致严重酗酒的因素并不是因为其较低的价格，但中高摄入量人群对价格却是十分敏感的。对于饮酒最</w:t>
      </w:r>
      <w:r w:rsidR="00020A92">
        <w:rPr>
          <w:rFonts w:hint="eastAsia"/>
          <w:bCs/>
          <w:sz w:val="24"/>
        </w:rPr>
        <w:t>少的人群，价格敏感性反而降低，他们能从自己良</w:t>
      </w:r>
      <w:r w:rsidR="00020A92">
        <w:rPr>
          <w:rFonts w:hint="eastAsia"/>
          <w:bCs/>
          <w:sz w:val="24"/>
        </w:rPr>
        <w:lastRenderedPageBreak/>
        <w:t>好的饮用习惯中得到比较</w:t>
      </w:r>
      <w:r w:rsidRPr="00675F49">
        <w:rPr>
          <w:rFonts w:hint="eastAsia"/>
          <w:bCs/>
          <w:sz w:val="24"/>
        </w:rPr>
        <w:t>优势。</w:t>
      </w:r>
    </w:p>
    <w:p w14:paraId="596BE535" w14:textId="77777777" w:rsidR="00675F49" w:rsidRPr="00675F49" w:rsidRDefault="00675F49" w:rsidP="00675F49">
      <w:pPr>
        <w:spacing w:line="360" w:lineRule="auto"/>
        <w:ind w:firstLineChars="200" w:firstLine="482"/>
        <w:rPr>
          <w:b/>
          <w:bCs/>
          <w:sz w:val="24"/>
        </w:rPr>
      </w:pPr>
      <w:r w:rsidRPr="00675F49">
        <w:rPr>
          <w:rFonts w:hint="eastAsia"/>
          <w:b/>
          <w:bCs/>
          <w:sz w:val="24"/>
        </w:rPr>
        <w:t xml:space="preserve">5 </w:t>
      </w:r>
      <w:r w:rsidRPr="00675F49">
        <w:rPr>
          <w:rFonts w:hint="eastAsia"/>
          <w:b/>
          <w:bCs/>
          <w:sz w:val="24"/>
        </w:rPr>
        <w:t>旅行者的津贴／跨国贸易／未被记录在案的酒精</w:t>
      </w:r>
    </w:p>
    <w:p w14:paraId="1B450F80" w14:textId="77777777" w:rsidR="00675F49" w:rsidRPr="00675F49" w:rsidRDefault="00675F49" w:rsidP="00675F49">
      <w:pPr>
        <w:spacing w:line="360" w:lineRule="auto"/>
        <w:ind w:firstLineChars="200" w:firstLine="480"/>
        <w:rPr>
          <w:bCs/>
          <w:sz w:val="24"/>
        </w:rPr>
      </w:pPr>
      <w:r w:rsidRPr="00675F49">
        <w:rPr>
          <w:rFonts w:hint="eastAsia"/>
          <w:bCs/>
          <w:sz w:val="24"/>
        </w:rPr>
        <w:t>酒精</w:t>
      </w:r>
      <w:r w:rsidR="003F3FF5">
        <w:rPr>
          <w:rFonts w:hint="eastAsia"/>
          <w:bCs/>
          <w:sz w:val="24"/>
        </w:rPr>
        <w:t>税率</w:t>
      </w:r>
      <w:r w:rsidRPr="00675F49">
        <w:rPr>
          <w:rFonts w:hint="eastAsia"/>
          <w:bCs/>
          <w:sz w:val="24"/>
        </w:rPr>
        <w:t>的增加</w:t>
      </w:r>
      <w:r w:rsidR="003F3FF5">
        <w:rPr>
          <w:rFonts w:hint="eastAsia"/>
          <w:bCs/>
          <w:sz w:val="24"/>
        </w:rPr>
        <w:t>还有可能</w:t>
      </w:r>
      <w:r w:rsidRPr="00675F49">
        <w:rPr>
          <w:rFonts w:hint="eastAsia"/>
          <w:bCs/>
          <w:sz w:val="24"/>
        </w:rPr>
        <w:t>会导致偷窃</w:t>
      </w:r>
      <w:r w:rsidR="003F3FF5">
        <w:rPr>
          <w:rFonts w:hint="eastAsia"/>
          <w:bCs/>
          <w:sz w:val="24"/>
        </w:rPr>
        <w:t>、走私、假冒伪劣等行为</w:t>
      </w:r>
      <w:r w:rsidRPr="00675F49">
        <w:rPr>
          <w:rFonts w:hint="eastAsia"/>
          <w:bCs/>
          <w:sz w:val="24"/>
        </w:rPr>
        <w:t>。这些活动会导致一些不良</w:t>
      </w:r>
      <w:r w:rsidR="003F3FF5">
        <w:rPr>
          <w:rFonts w:hint="eastAsia"/>
          <w:bCs/>
          <w:sz w:val="24"/>
        </w:rPr>
        <w:t>后果</w:t>
      </w:r>
      <w:r w:rsidRPr="00675F49">
        <w:rPr>
          <w:rFonts w:hint="eastAsia"/>
          <w:bCs/>
          <w:sz w:val="24"/>
        </w:rPr>
        <w:t>：</w:t>
      </w:r>
      <w:r w:rsidRPr="00675F49">
        <w:rPr>
          <w:rFonts w:hint="eastAsia"/>
          <w:bCs/>
          <w:sz w:val="24"/>
        </w:rPr>
        <w:t xml:space="preserve"> </w:t>
      </w:r>
    </w:p>
    <w:p w14:paraId="437074E5" w14:textId="77777777" w:rsidR="00675F49" w:rsidRPr="00675F49" w:rsidRDefault="00675F49" w:rsidP="00675F49">
      <w:pPr>
        <w:spacing w:line="360" w:lineRule="auto"/>
        <w:ind w:firstLineChars="200" w:firstLine="480"/>
        <w:rPr>
          <w:bCs/>
          <w:sz w:val="24"/>
        </w:rPr>
      </w:pPr>
      <w:r w:rsidRPr="00675F49">
        <w:rPr>
          <w:rFonts w:hint="eastAsia"/>
          <w:bCs/>
          <w:sz w:val="24"/>
        </w:rPr>
        <w:t xml:space="preserve">1 </w:t>
      </w:r>
      <w:r w:rsidRPr="00675F49">
        <w:rPr>
          <w:rFonts w:hint="eastAsia"/>
          <w:bCs/>
          <w:sz w:val="24"/>
        </w:rPr>
        <w:t>增加了税率较低</w:t>
      </w:r>
      <w:r w:rsidR="00AD218C">
        <w:rPr>
          <w:rFonts w:hint="eastAsia"/>
          <w:bCs/>
          <w:sz w:val="24"/>
        </w:rPr>
        <w:t>邻国的酒精饮料跨境贸易</w:t>
      </w:r>
      <w:r w:rsidRPr="00675F49">
        <w:rPr>
          <w:rFonts w:hint="eastAsia"/>
          <w:bCs/>
          <w:sz w:val="24"/>
        </w:rPr>
        <w:t>量</w:t>
      </w:r>
    </w:p>
    <w:p w14:paraId="4C415566" w14:textId="77777777" w:rsidR="00675F49" w:rsidRPr="00675F49" w:rsidRDefault="00675F49" w:rsidP="00675F49">
      <w:pPr>
        <w:spacing w:line="360" w:lineRule="auto"/>
        <w:ind w:firstLineChars="200" w:firstLine="480"/>
        <w:rPr>
          <w:bCs/>
          <w:sz w:val="24"/>
        </w:rPr>
      </w:pPr>
      <w:r w:rsidRPr="00675F49">
        <w:rPr>
          <w:rFonts w:hint="eastAsia"/>
          <w:bCs/>
          <w:sz w:val="24"/>
        </w:rPr>
        <w:t xml:space="preserve">2 </w:t>
      </w:r>
      <w:r w:rsidRPr="00675F49">
        <w:rPr>
          <w:rFonts w:hint="eastAsia"/>
          <w:bCs/>
          <w:sz w:val="24"/>
        </w:rPr>
        <w:t>加重了酒精黑市以及走私的程度</w:t>
      </w:r>
    </w:p>
    <w:p w14:paraId="01760C97" w14:textId="77777777" w:rsidR="00675F49" w:rsidRPr="00675F49" w:rsidRDefault="00675F49" w:rsidP="00675F49">
      <w:pPr>
        <w:spacing w:line="360" w:lineRule="auto"/>
        <w:ind w:firstLineChars="200" w:firstLine="480"/>
        <w:rPr>
          <w:bCs/>
          <w:sz w:val="24"/>
        </w:rPr>
      </w:pPr>
      <w:r w:rsidRPr="00675F49">
        <w:rPr>
          <w:rFonts w:hint="eastAsia"/>
          <w:bCs/>
          <w:sz w:val="24"/>
        </w:rPr>
        <w:t xml:space="preserve">3 </w:t>
      </w:r>
      <w:r w:rsidRPr="00675F49">
        <w:rPr>
          <w:rFonts w:hint="eastAsia"/>
          <w:bCs/>
          <w:sz w:val="24"/>
        </w:rPr>
        <w:t>引起</w:t>
      </w:r>
      <w:r w:rsidR="0054366B">
        <w:rPr>
          <w:rFonts w:hint="eastAsia"/>
          <w:bCs/>
          <w:sz w:val="24"/>
        </w:rPr>
        <w:t>市场化酒精饮料</w:t>
      </w:r>
      <w:r w:rsidRPr="00675F49">
        <w:rPr>
          <w:rFonts w:hint="eastAsia"/>
          <w:bCs/>
          <w:sz w:val="24"/>
        </w:rPr>
        <w:t>向</w:t>
      </w:r>
      <w:r w:rsidR="0054366B">
        <w:rPr>
          <w:rFonts w:hint="eastAsia"/>
          <w:bCs/>
          <w:sz w:val="24"/>
        </w:rPr>
        <w:t>自酿</w:t>
      </w:r>
      <w:r w:rsidRPr="00675F49">
        <w:rPr>
          <w:rFonts w:hint="eastAsia"/>
          <w:bCs/>
          <w:sz w:val="24"/>
        </w:rPr>
        <w:t>酒消费模式的转换，</w:t>
      </w:r>
      <w:r w:rsidR="002A6053">
        <w:rPr>
          <w:rFonts w:hint="eastAsia"/>
          <w:bCs/>
          <w:sz w:val="24"/>
        </w:rPr>
        <w:t>并</w:t>
      </w:r>
      <w:r w:rsidRPr="00675F49">
        <w:rPr>
          <w:rFonts w:hint="eastAsia"/>
          <w:bCs/>
          <w:sz w:val="24"/>
        </w:rPr>
        <w:t>因而增加了低质量产品的可能性。</w:t>
      </w:r>
    </w:p>
    <w:p w14:paraId="28CDAADD" w14:textId="77777777" w:rsidR="00675F49" w:rsidRPr="00675F49" w:rsidRDefault="00015C8A" w:rsidP="004D189E">
      <w:pPr>
        <w:widowControl/>
        <w:numPr>
          <w:ilvl w:val="0"/>
          <w:numId w:val="10"/>
        </w:numPr>
        <w:adjustRightInd w:val="0"/>
        <w:snapToGrid w:val="0"/>
        <w:spacing w:beforeLines="100" w:before="312" w:line="360" w:lineRule="auto"/>
        <w:outlineLvl w:val="2"/>
        <w:rPr>
          <w:b/>
          <w:bCs/>
          <w:sz w:val="24"/>
        </w:rPr>
      </w:pPr>
      <w:bookmarkStart w:id="47" w:name="_Toc418865083"/>
      <w:r>
        <w:rPr>
          <w:rFonts w:hint="eastAsia"/>
          <w:b/>
          <w:bCs/>
          <w:sz w:val="24"/>
        </w:rPr>
        <w:t>消费</w:t>
      </w:r>
      <w:r w:rsidR="00675F49" w:rsidRPr="00675F49">
        <w:rPr>
          <w:rFonts w:hint="eastAsia"/>
          <w:b/>
          <w:bCs/>
          <w:sz w:val="24"/>
        </w:rPr>
        <w:t>税在各国之间的比较</w:t>
      </w:r>
      <w:bookmarkEnd w:id="47"/>
    </w:p>
    <w:p w14:paraId="7520A7FD" w14:textId="77777777" w:rsidR="00675F49" w:rsidRPr="00675F49" w:rsidRDefault="00CD577D" w:rsidP="00675F49">
      <w:pPr>
        <w:spacing w:line="360" w:lineRule="auto"/>
        <w:ind w:firstLineChars="200" w:firstLine="480"/>
        <w:rPr>
          <w:bCs/>
          <w:sz w:val="24"/>
        </w:rPr>
      </w:pPr>
      <w:r>
        <w:rPr>
          <w:rFonts w:hint="eastAsia"/>
          <w:bCs/>
          <w:sz w:val="24"/>
        </w:rPr>
        <w:t>不同的</w:t>
      </w:r>
      <w:r w:rsidR="00675F49" w:rsidRPr="00675F49">
        <w:rPr>
          <w:rFonts w:hint="eastAsia"/>
          <w:bCs/>
          <w:sz w:val="24"/>
        </w:rPr>
        <w:t>国家</w:t>
      </w:r>
      <w:r>
        <w:rPr>
          <w:rFonts w:hint="eastAsia"/>
          <w:bCs/>
          <w:sz w:val="24"/>
        </w:rPr>
        <w:t>、</w:t>
      </w:r>
      <w:r w:rsidR="00675F49" w:rsidRPr="00675F49">
        <w:rPr>
          <w:rFonts w:hint="eastAsia"/>
          <w:bCs/>
          <w:sz w:val="24"/>
        </w:rPr>
        <w:t>不同</w:t>
      </w:r>
      <w:r>
        <w:rPr>
          <w:rFonts w:hint="eastAsia"/>
          <w:bCs/>
          <w:sz w:val="24"/>
        </w:rPr>
        <w:t>的</w:t>
      </w:r>
      <w:r w:rsidR="00675F49" w:rsidRPr="00675F49">
        <w:rPr>
          <w:rFonts w:hint="eastAsia"/>
          <w:bCs/>
          <w:sz w:val="24"/>
        </w:rPr>
        <w:t>酒种之间</w:t>
      </w:r>
      <w:r>
        <w:rPr>
          <w:rFonts w:hint="eastAsia"/>
          <w:bCs/>
          <w:sz w:val="24"/>
        </w:rPr>
        <w:t>的消费</w:t>
      </w:r>
      <w:r w:rsidRPr="00675F49">
        <w:rPr>
          <w:rFonts w:hint="eastAsia"/>
          <w:bCs/>
          <w:sz w:val="24"/>
        </w:rPr>
        <w:t>税</w:t>
      </w:r>
      <w:r w:rsidR="00675F49" w:rsidRPr="00675F49">
        <w:rPr>
          <w:rFonts w:hint="eastAsia"/>
          <w:bCs/>
          <w:sz w:val="24"/>
        </w:rPr>
        <w:t>的差别很大</w:t>
      </w:r>
      <w:r>
        <w:rPr>
          <w:rFonts w:hint="eastAsia"/>
          <w:bCs/>
          <w:sz w:val="24"/>
        </w:rPr>
        <w:t>，</w:t>
      </w:r>
      <w:r w:rsidR="00675F49" w:rsidRPr="00675F49">
        <w:rPr>
          <w:rFonts w:hint="eastAsia"/>
          <w:bCs/>
          <w:sz w:val="24"/>
        </w:rPr>
        <w:t>表一提供了各国以及不同酒种之间的营业税和</w:t>
      </w:r>
      <w:r w:rsidR="00015C8A">
        <w:rPr>
          <w:rFonts w:hint="eastAsia"/>
          <w:bCs/>
          <w:sz w:val="24"/>
        </w:rPr>
        <w:t>消费</w:t>
      </w:r>
      <w:r w:rsidR="00675F49" w:rsidRPr="00675F49">
        <w:rPr>
          <w:rFonts w:hint="eastAsia"/>
          <w:bCs/>
          <w:sz w:val="24"/>
        </w:rPr>
        <w:t>税</w:t>
      </w:r>
      <w:r w:rsidR="00675F49" w:rsidRPr="00675F49">
        <w:rPr>
          <w:rFonts w:hint="eastAsia"/>
          <w:bCs/>
          <w:sz w:val="24"/>
        </w:rPr>
        <w:t xml:space="preserve"> </w:t>
      </w:r>
    </w:p>
    <w:p w14:paraId="00D99A19" w14:textId="77777777" w:rsidR="00675F49" w:rsidRPr="00675F49" w:rsidRDefault="00675F49" w:rsidP="00B05054">
      <w:pPr>
        <w:spacing w:line="360" w:lineRule="auto"/>
        <w:ind w:firstLineChars="200" w:firstLine="482"/>
        <w:jc w:val="center"/>
        <w:rPr>
          <w:b/>
          <w:bCs/>
          <w:sz w:val="24"/>
        </w:rPr>
      </w:pPr>
      <w:r w:rsidRPr="00675F49">
        <w:rPr>
          <w:rFonts w:hint="eastAsia"/>
          <w:b/>
          <w:bCs/>
          <w:sz w:val="24"/>
        </w:rPr>
        <w:t>表一：</w:t>
      </w:r>
      <w:r w:rsidRPr="00675F49">
        <w:rPr>
          <w:rFonts w:hint="eastAsia"/>
          <w:b/>
          <w:bCs/>
          <w:sz w:val="24"/>
        </w:rPr>
        <w:t xml:space="preserve"> </w:t>
      </w:r>
      <w:r w:rsidRPr="00675F49">
        <w:rPr>
          <w:rFonts w:hint="eastAsia"/>
          <w:b/>
          <w:bCs/>
          <w:sz w:val="24"/>
        </w:rPr>
        <w:t>各国不同酒种的营业税以及消费税</w:t>
      </w:r>
    </w:p>
    <w:p w14:paraId="36F972A5" w14:textId="77777777" w:rsidR="00CD577D" w:rsidRDefault="00CD577D"/>
    <w:tbl>
      <w:tblPr>
        <w:tblStyle w:val="25"/>
        <w:tblW w:w="5000" w:type="pct"/>
        <w:tblLook w:val="04A0" w:firstRow="1" w:lastRow="0" w:firstColumn="1" w:lastColumn="0" w:noHBand="0" w:noVBand="1"/>
      </w:tblPr>
      <w:tblGrid>
        <w:gridCol w:w="695"/>
        <w:gridCol w:w="2509"/>
        <w:gridCol w:w="810"/>
        <w:gridCol w:w="806"/>
        <w:gridCol w:w="951"/>
        <w:gridCol w:w="1093"/>
        <w:gridCol w:w="949"/>
        <w:gridCol w:w="709"/>
      </w:tblGrid>
      <w:tr w:rsidR="00675F49" w:rsidRPr="006123B3" w14:paraId="68DAD891" w14:textId="77777777" w:rsidTr="000A3ED2">
        <w:tc>
          <w:tcPr>
            <w:tcW w:w="408" w:type="pct"/>
            <w:vMerge w:val="restart"/>
          </w:tcPr>
          <w:p w14:paraId="1AAFFB50" w14:textId="77777777" w:rsidR="00675F49" w:rsidRPr="006123B3" w:rsidRDefault="00675F49" w:rsidP="006123B3">
            <w:pPr>
              <w:adjustRightInd w:val="0"/>
              <w:snapToGrid w:val="0"/>
              <w:rPr>
                <w:b/>
                <w:bCs/>
                <w:szCs w:val="21"/>
              </w:rPr>
            </w:pPr>
            <w:r w:rsidRPr="006123B3">
              <w:rPr>
                <w:b/>
                <w:bCs/>
                <w:szCs w:val="21"/>
              </w:rPr>
              <w:t>地区</w:t>
            </w:r>
          </w:p>
        </w:tc>
        <w:tc>
          <w:tcPr>
            <w:tcW w:w="1472" w:type="pct"/>
            <w:vMerge w:val="restart"/>
          </w:tcPr>
          <w:p w14:paraId="6C48E30F" w14:textId="77777777" w:rsidR="00675F49" w:rsidRPr="006123B3" w:rsidRDefault="00675F49" w:rsidP="006123B3">
            <w:pPr>
              <w:adjustRightInd w:val="0"/>
              <w:snapToGrid w:val="0"/>
              <w:rPr>
                <w:b/>
                <w:bCs/>
                <w:szCs w:val="21"/>
              </w:rPr>
            </w:pPr>
            <w:r w:rsidRPr="006123B3">
              <w:rPr>
                <w:b/>
                <w:bCs/>
                <w:szCs w:val="21"/>
              </w:rPr>
              <w:t>国家</w:t>
            </w:r>
          </w:p>
        </w:tc>
        <w:tc>
          <w:tcPr>
            <w:tcW w:w="475" w:type="pct"/>
            <w:vMerge w:val="restart"/>
          </w:tcPr>
          <w:p w14:paraId="433B9CBA" w14:textId="77777777" w:rsidR="00675F49" w:rsidRPr="006123B3" w:rsidRDefault="00675F49" w:rsidP="006123B3">
            <w:pPr>
              <w:adjustRightInd w:val="0"/>
              <w:snapToGrid w:val="0"/>
              <w:rPr>
                <w:b/>
                <w:bCs/>
                <w:szCs w:val="21"/>
              </w:rPr>
            </w:pPr>
            <w:r w:rsidRPr="006123B3">
              <w:rPr>
                <w:b/>
                <w:bCs/>
                <w:szCs w:val="21"/>
              </w:rPr>
              <w:t>有无营业税</w:t>
            </w:r>
          </w:p>
        </w:tc>
        <w:tc>
          <w:tcPr>
            <w:tcW w:w="473" w:type="pct"/>
            <w:vMerge w:val="restart"/>
          </w:tcPr>
          <w:p w14:paraId="60F86329" w14:textId="77777777" w:rsidR="00675F49" w:rsidRPr="006123B3" w:rsidRDefault="00675F49" w:rsidP="007622AE">
            <w:pPr>
              <w:adjustRightInd w:val="0"/>
              <w:snapToGrid w:val="0"/>
              <w:rPr>
                <w:b/>
                <w:bCs/>
                <w:szCs w:val="21"/>
              </w:rPr>
            </w:pPr>
            <w:r w:rsidRPr="006123B3">
              <w:rPr>
                <w:b/>
                <w:bCs/>
                <w:szCs w:val="21"/>
              </w:rPr>
              <w:t>营业税比例</w:t>
            </w:r>
            <w:r w:rsidR="007622AE">
              <w:rPr>
                <w:rFonts w:hint="eastAsia"/>
                <w:b/>
                <w:bCs/>
                <w:szCs w:val="21"/>
              </w:rPr>
              <w:t>%</w:t>
            </w:r>
          </w:p>
        </w:tc>
        <w:tc>
          <w:tcPr>
            <w:tcW w:w="1755" w:type="pct"/>
            <w:gridSpan w:val="3"/>
          </w:tcPr>
          <w:p w14:paraId="340102B2" w14:textId="77777777" w:rsidR="00675F49" w:rsidRPr="006123B3" w:rsidRDefault="00675F49" w:rsidP="006123B3">
            <w:pPr>
              <w:adjustRightInd w:val="0"/>
              <w:snapToGrid w:val="0"/>
              <w:rPr>
                <w:b/>
                <w:bCs/>
                <w:szCs w:val="21"/>
              </w:rPr>
            </w:pPr>
            <w:r w:rsidRPr="006123B3">
              <w:rPr>
                <w:b/>
                <w:bCs/>
                <w:szCs w:val="21"/>
              </w:rPr>
              <w:t>税收占零售价格的比率</w:t>
            </w:r>
          </w:p>
        </w:tc>
        <w:tc>
          <w:tcPr>
            <w:tcW w:w="417" w:type="pct"/>
            <w:vMerge w:val="restart"/>
          </w:tcPr>
          <w:p w14:paraId="25D14899" w14:textId="77777777" w:rsidR="00675F49" w:rsidRPr="006123B3" w:rsidRDefault="00675F49" w:rsidP="00F33797">
            <w:pPr>
              <w:adjustRightInd w:val="0"/>
              <w:snapToGrid w:val="0"/>
              <w:rPr>
                <w:b/>
                <w:bCs/>
                <w:szCs w:val="21"/>
              </w:rPr>
            </w:pPr>
            <w:r w:rsidRPr="006123B3">
              <w:rPr>
                <w:b/>
                <w:bCs/>
                <w:szCs w:val="21"/>
              </w:rPr>
              <w:t>有无</w:t>
            </w:r>
            <w:r w:rsidR="00015C8A">
              <w:rPr>
                <w:b/>
                <w:bCs/>
                <w:szCs w:val="21"/>
              </w:rPr>
              <w:t>消费</w:t>
            </w:r>
            <w:r w:rsidRPr="006123B3">
              <w:rPr>
                <w:b/>
                <w:bCs/>
                <w:szCs w:val="21"/>
              </w:rPr>
              <w:t>税</w:t>
            </w:r>
            <w:r w:rsidR="00F33797">
              <w:rPr>
                <w:rFonts w:hint="eastAsia"/>
                <w:b/>
                <w:bCs/>
                <w:szCs w:val="21"/>
              </w:rPr>
              <w:t>完税印</w:t>
            </w:r>
            <w:r w:rsidRPr="006123B3">
              <w:rPr>
                <w:b/>
                <w:bCs/>
                <w:szCs w:val="21"/>
              </w:rPr>
              <w:t>章</w:t>
            </w:r>
          </w:p>
        </w:tc>
      </w:tr>
      <w:tr w:rsidR="00675F49" w:rsidRPr="006123B3" w14:paraId="0CF2BF6A" w14:textId="77777777" w:rsidTr="000A3ED2">
        <w:tc>
          <w:tcPr>
            <w:tcW w:w="408" w:type="pct"/>
            <w:vMerge/>
          </w:tcPr>
          <w:p w14:paraId="2EB31B5A" w14:textId="77777777" w:rsidR="00675F49" w:rsidRPr="006123B3" w:rsidRDefault="00675F49" w:rsidP="006123B3">
            <w:pPr>
              <w:adjustRightInd w:val="0"/>
              <w:snapToGrid w:val="0"/>
              <w:rPr>
                <w:bCs/>
                <w:szCs w:val="21"/>
              </w:rPr>
            </w:pPr>
          </w:p>
        </w:tc>
        <w:tc>
          <w:tcPr>
            <w:tcW w:w="1472" w:type="pct"/>
            <w:vMerge/>
          </w:tcPr>
          <w:p w14:paraId="282D1C05" w14:textId="77777777" w:rsidR="00675F49" w:rsidRPr="006123B3" w:rsidRDefault="00675F49" w:rsidP="006123B3">
            <w:pPr>
              <w:adjustRightInd w:val="0"/>
              <w:snapToGrid w:val="0"/>
              <w:rPr>
                <w:bCs/>
                <w:szCs w:val="21"/>
              </w:rPr>
            </w:pPr>
          </w:p>
        </w:tc>
        <w:tc>
          <w:tcPr>
            <w:tcW w:w="475" w:type="pct"/>
            <w:vMerge/>
          </w:tcPr>
          <w:p w14:paraId="6598BADD" w14:textId="77777777" w:rsidR="00675F49" w:rsidRPr="006123B3" w:rsidRDefault="00675F49" w:rsidP="006123B3">
            <w:pPr>
              <w:adjustRightInd w:val="0"/>
              <w:snapToGrid w:val="0"/>
              <w:rPr>
                <w:bCs/>
                <w:szCs w:val="21"/>
              </w:rPr>
            </w:pPr>
          </w:p>
        </w:tc>
        <w:tc>
          <w:tcPr>
            <w:tcW w:w="473" w:type="pct"/>
            <w:vMerge/>
          </w:tcPr>
          <w:p w14:paraId="2F45A254" w14:textId="77777777" w:rsidR="00675F49" w:rsidRPr="006123B3" w:rsidRDefault="00675F49" w:rsidP="006123B3">
            <w:pPr>
              <w:adjustRightInd w:val="0"/>
              <w:snapToGrid w:val="0"/>
              <w:rPr>
                <w:bCs/>
                <w:szCs w:val="21"/>
              </w:rPr>
            </w:pPr>
          </w:p>
        </w:tc>
        <w:tc>
          <w:tcPr>
            <w:tcW w:w="558" w:type="pct"/>
          </w:tcPr>
          <w:p w14:paraId="1D713587" w14:textId="77777777" w:rsidR="00675F49" w:rsidRPr="006123B3" w:rsidRDefault="00675F49" w:rsidP="006123B3">
            <w:pPr>
              <w:adjustRightInd w:val="0"/>
              <w:snapToGrid w:val="0"/>
              <w:rPr>
                <w:b/>
                <w:bCs/>
                <w:szCs w:val="21"/>
              </w:rPr>
            </w:pPr>
            <w:r w:rsidRPr="006123B3">
              <w:rPr>
                <w:b/>
                <w:bCs/>
                <w:szCs w:val="21"/>
              </w:rPr>
              <w:t>啤酒</w:t>
            </w:r>
          </w:p>
        </w:tc>
        <w:tc>
          <w:tcPr>
            <w:tcW w:w="641" w:type="pct"/>
          </w:tcPr>
          <w:p w14:paraId="1B1F3AB0" w14:textId="77777777" w:rsidR="00675F49" w:rsidRPr="006123B3" w:rsidRDefault="00CD577D" w:rsidP="006123B3">
            <w:pPr>
              <w:adjustRightInd w:val="0"/>
              <w:snapToGrid w:val="0"/>
              <w:rPr>
                <w:b/>
                <w:bCs/>
                <w:szCs w:val="21"/>
              </w:rPr>
            </w:pPr>
            <w:r>
              <w:rPr>
                <w:rFonts w:hint="eastAsia"/>
                <w:b/>
                <w:bCs/>
                <w:szCs w:val="21"/>
              </w:rPr>
              <w:t>葡萄酒</w:t>
            </w:r>
          </w:p>
        </w:tc>
        <w:tc>
          <w:tcPr>
            <w:tcW w:w="557" w:type="pct"/>
          </w:tcPr>
          <w:p w14:paraId="181B1FB9" w14:textId="77777777" w:rsidR="00675F49" w:rsidRPr="006123B3" w:rsidRDefault="00675F49" w:rsidP="006123B3">
            <w:pPr>
              <w:adjustRightInd w:val="0"/>
              <w:snapToGrid w:val="0"/>
              <w:rPr>
                <w:b/>
                <w:bCs/>
                <w:szCs w:val="21"/>
              </w:rPr>
            </w:pPr>
            <w:r w:rsidRPr="006123B3">
              <w:rPr>
                <w:b/>
                <w:bCs/>
                <w:szCs w:val="21"/>
              </w:rPr>
              <w:t>烈性酒</w:t>
            </w:r>
          </w:p>
        </w:tc>
        <w:tc>
          <w:tcPr>
            <w:tcW w:w="417" w:type="pct"/>
            <w:vMerge/>
          </w:tcPr>
          <w:p w14:paraId="639CAF02" w14:textId="77777777" w:rsidR="00675F49" w:rsidRPr="006123B3" w:rsidRDefault="00675F49" w:rsidP="006123B3">
            <w:pPr>
              <w:adjustRightInd w:val="0"/>
              <w:snapToGrid w:val="0"/>
              <w:rPr>
                <w:bCs/>
                <w:szCs w:val="21"/>
              </w:rPr>
            </w:pPr>
          </w:p>
        </w:tc>
      </w:tr>
      <w:tr w:rsidR="00CD577D" w:rsidRPr="006123B3" w14:paraId="04B17D22" w14:textId="77777777" w:rsidTr="000A3ED2">
        <w:tc>
          <w:tcPr>
            <w:tcW w:w="408" w:type="pct"/>
            <w:vMerge w:val="restart"/>
          </w:tcPr>
          <w:p w14:paraId="57A5F742" w14:textId="77777777" w:rsidR="00CD577D" w:rsidRPr="006123B3" w:rsidRDefault="00CD577D" w:rsidP="006123B3">
            <w:pPr>
              <w:adjustRightInd w:val="0"/>
              <w:snapToGrid w:val="0"/>
              <w:rPr>
                <w:bCs/>
                <w:szCs w:val="21"/>
              </w:rPr>
            </w:pPr>
            <w:r>
              <w:rPr>
                <w:rFonts w:hint="eastAsia"/>
                <w:bCs/>
                <w:szCs w:val="21"/>
              </w:rPr>
              <w:t>AFR</w:t>
            </w:r>
          </w:p>
        </w:tc>
        <w:tc>
          <w:tcPr>
            <w:tcW w:w="1472" w:type="pct"/>
          </w:tcPr>
          <w:p w14:paraId="150B9032" w14:textId="77777777" w:rsidR="00CD577D" w:rsidRPr="006123B3" w:rsidRDefault="00CD577D" w:rsidP="006123B3">
            <w:pPr>
              <w:adjustRightInd w:val="0"/>
              <w:snapToGrid w:val="0"/>
              <w:rPr>
                <w:bCs/>
                <w:szCs w:val="21"/>
              </w:rPr>
            </w:pPr>
            <w:r w:rsidRPr="006123B3">
              <w:rPr>
                <w:bCs/>
                <w:szCs w:val="21"/>
              </w:rPr>
              <w:t xml:space="preserve">Algeria </w:t>
            </w:r>
            <w:r w:rsidRPr="006123B3">
              <w:rPr>
                <w:bCs/>
                <w:szCs w:val="21"/>
              </w:rPr>
              <w:t>阿尔及利亚</w:t>
            </w:r>
          </w:p>
        </w:tc>
        <w:tc>
          <w:tcPr>
            <w:tcW w:w="475" w:type="pct"/>
          </w:tcPr>
          <w:p w14:paraId="77A7933F" w14:textId="77777777" w:rsidR="00CD577D" w:rsidRPr="006123B3" w:rsidRDefault="00CD577D" w:rsidP="006123B3">
            <w:pPr>
              <w:adjustRightInd w:val="0"/>
              <w:snapToGrid w:val="0"/>
              <w:rPr>
                <w:bCs/>
                <w:szCs w:val="21"/>
              </w:rPr>
            </w:pPr>
            <w:r w:rsidRPr="006123B3">
              <w:rPr>
                <w:bCs/>
                <w:szCs w:val="21"/>
              </w:rPr>
              <w:t>是</w:t>
            </w:r>
          </w:p>
        </w:tc>
        <w:tc>
          <w:tcPr>
            <w:tcW w:w="473" w:type="pct"/>
          </w:tcPr>
          <w:p w14:paraId="72C8C3DB" w14:textId="77777777" w:rsidR="00CD577D" w:rsidRPr="006123B3" w:rsidRDefault="00CD577D" w:rsidP="006123B3">
            <w:pPr>
              <w:adjustRightInd w:val="0"/>
              <w:snapToGrid w:val="0"/>
              <w:rPr>
                <w:bCs/>
                <w:szCs w:val="21"/>
              </w:rPr>
            </w:pPr>
            <w:r w:rsidRPr="006123B3">
              <w:rPr>
                <w:bCs/>
                <w:szCs w:val="21"/>
              </w:rPr>
              <w:t>17</w:t>
            </w:r>
            <w:r w:rsidR="007622AE">
              <w:rPr>
                <w:rFonts w:hint="eastAsia"/>
                <w:bCs/>
                <w:szCs w:val="21"/>
              </w:rPr>
              <w:t>.00</w:t>
            </w:r>
          </w:p>
        </w:tc>
        <w:tc>
          <w:tcPr>
            <w:tcW w:w="558" w:type="pct"/>
          </w:tcPr>
          <w:p w14:paraId="1B0E9F06" w14:textId="77777777" w:rsidR="00CD577D" w:rsidRPr="006123B3" w:rsidRDefault="00CD577D" w:rsidP="006123B3">
            <w:pPr>
              <w:adjustRightInd w:val="0"/>
              <w:snapToGrid w:val="0"/>
              <w:rPr>
                <w:bCs/>
                <w:szCs w:val="21"/>
              </w:rPr>
            </w:pPr>
          </w:p>
        </w:tc>
        <w:tc>
          <w:tcPr>
            <w:tcW w:w="641" w:type="pct"/>
          </w:tcPr>
          <w:p w14:paraId="1AF76367" w14:textId="77777777" w:rsidR="00CD577D" w:rsidRPr="006123B3" w:rsidRDefault="00CD577D" w:rsidP="006123B3">
            <w:pPr>
              <w:adjustRightInd w:val="0"/>
              <w:snapToGrid w:val="0"/>
              <w:rPr>
                <w:bCs/>
                <w:szCs w:val="21"/>
              </w:rPr>
            </w:pPr>
          </w:p>
        </w:tc>
        <w:tc>
          <w:tcPr>
            <w:tcW w:w="557" w:type="pct"/>
          </w:tcPr>
          <w:p w14:paraId="1FAD1F11" w14:textId="77777777" w:rsidR="00CD577D" w:rsidRPr="006123B3" w:rsidRDefault="00CD577D" w:rsidP="006123B3">
            <w:pPr>
              <w:adjustRightInd w:val="0"/>
              <w:snapToGrid w:val="0"/>
              <w:rPr>
                <w:bCs/>
                <w:szCs w:val="21"/>
              </w:rPr>
            </w:pPr>
          </w:p>
        </w:tc>
        <w:tc>
          <w:tcPr>
            <w:tcW w:w="417" w:type="pct"/>
          </w:tcPr>
          <w:p w14:paraId="4F8D8EF0" w14:textId="77777777" w:rsidR="00CD577D" w:rsidRPr="006123B3" w:rsidRDefault="00CD577D" w:rsidP="006123B3">
            <w:pPr>
              <w:adjustRightInd w:val="0"/>
              <w:snapToGrid w:val="0"/>
              <w:rPr>
                <w:bCs/>
                <w:szCs w:val="21"/>
              </w:rPr>
            </w:pPr>
            <w:r w:rsidRPr="006123B3">
              <w:rPr>
                <w:bCs/>
                <w:szCs w:val="21"/>
              </w:rPr>
              <w:t>否</w:t>
            </w:r>
          </w:p>
        </w:tc>
      </w:tr>
      <w:tr w:rsidR="00CD577D" w:rsidRPr="006123B3" w14:paraId="61BF6B57" w14:textId="77777777" w:rsidTr="000A3ED2">
        <w:tc>
          <w:tcPr>
            <w:tcW w:w="408" w:type="pct"/>
            <w:vMerge/>
          </w:tcPr>
          <w:p w14:paraId="281A4311" w14:textId="77777777" w:rsidR="00CD577D" w:rsidRPr="006123B3" w:rsidRDefault="00CD577D" w:rsidP="006123B3">
            <w:pPr>
              <w:adjustRightInd w:val="0"/>
              <w:snapToGrid w:val="0"/>
              <w:rPr>
                <w:bCs/>
                <w:szCs w:val="21"/>
              </w:rPr>
            </w:pPr>
          </w:p>
        </w:tc>
        <w:tc>
          <w:tcPr>
            <w:tcW w:w="1472" w:type="pct"/>
          </w:tcPr>
          <w:p w14:paraId="128BA21E" w14:textId="77777777" w:rsidR="00CD577D" w:rsidRPr="006123B3" w:rsidRDefault="00CD577D" w:rsidP="006123B3">
            <w:pPr>
              <w:adjustRightInd w:val="0"/>
              <w:snapToGrid w:val="0"/>
              <w:rPr>
                <w:bCs/>
                <w:szCs w:val="21"/>
              </w:rPr>
            </w:pPr>
            <w:r w:rsidRPr="006123B3">
              <w:rPr>
                <w:bCs/>
                <w:szCs w:val="21"/>
              </w:rPr>
              <w:t>Benin</w:t>
            </w:r>
            <w:r w:rsidRPr="006123B3">
              <w:rPr>
                <w:bCs/>
                <w:szCs w:val="21"/>
              </w:rPr>
              <w:t>贝宁</w:t>
            </w:r>
          </w:p>
        </w:tc>
        <w:tc>
          <w:tcPr>
            <w:tcW w:w="475" w:type="pct"/>
          </w:tcPr>
          <w:p w14:paraId="11D7228E" w14:textId="77777777" w:rsidR="00CD577D" w:rsidRPr="006123B3" w:rsidRDefault="00CD577D" w:rsidP="006123B3">
            <w:pPr>
              <w:adjustRightInd w:val="0"/>
              <w:snapToGrid w:val="0"/>
              <w:rPr>
                <w:bCs/>
                <w:szCs w:val="21"/>
              </w:rPr>
            </w:pPr>
            <w:r w:rsidRPr="006123B3">
              <w:rPr>
                <w:bCs/>
                <w:szCs w:val="21"/>
              </w:rPr>
              <w:t>是</w:t>
            </w:r>
          </w:p>
        </w:tc>
        <w:tc>
          <w:tcPr>
            <w:tcW w:w="473" w:type="pct"/>
          </w:tcPr>
          <w:p w14:paraId="05556A45" w14:textId="77777777" w:rsidR="00CD577D" w:rsidRPr="006123B3" w:rsidRDefault="00CD577D" w:rsidP="006123B3">
            <w:pPr>
              <w:adjustRightInd w:val="0"/>
              <w:snapToGrid w:val="0"/>
              <w:rPr>
                <w:bCs/>
                <w:szCs w:val="21"/>
              </w:rPr>
            </w:pPr>
            <w:r w:rsidRPr="006123B3">
              <w:rPr>
                <w:bCs/>
                <w:szCs w:val="21"/>
              </w:rPr>
              <w:t>18</w:t>
            </w:r>
            <w:r w:rsidR="007622AE">
              <w:rPr>
                <w:rFonts w:hint="eastAsia"/>
                <w:bCs/>
                <w:szCs w:val="21"/>
              </w:rPr>
              <w:t>.00</w:t>
            </w:r>
          </w:p>
        </w:tc>
        <w:tc>
          <w:tcPr>
            <w:tcW w:w="558" w:type="pct"/>
          </w:tcPr>
          <w:p w14:paraId="38DA93E3" w14:textId="77777777" w:rsidR="00CD577D" w:rsidRPr="006123B3" w:rsidRDefault="00CD577D" w:rsidP="006123B3">
            <w:pPr>
              <w:adjustRightInd w:val="0"/>
              <w:snapToGrid w:val="0"/>
              <w:rPr>
                <w:bCs/>
                <w:szCs w:val="21"/>
              </w:rPr>
            </w:pPr>
            <w:r w:rsidRPr="006123B3">
              <w:rPr>
                <w:bCs/>
                <w:szCs w:val="21"/>
              </w:rPr>
              <w:t>20</w:t>
            </w:r>
            <w:r w:rsidR="007622AE">
              <w:rPr>
                <w:rFonts w:hint="eastAsia"/>
                <w:bCs/>
                <w:szCs w:val="21"/>
              </w:rPr>
              <w:t>.00</w:t>
            </w:r>
          </w:p>
        </w:tc>
        <w:tc>
          <w:tcPr>
            <w:tcW w:w="641" w:type="pct"/>
          </w:tcPr>
          <w:p w14:paraId="3468357F" w14:textId="77777777" w:rsidR="00CD577D" w:rsidRPr="006123B3" w:rsidRDefault="00CD577D" w:rsidP="006123B3">
            <w:pPr>
              <w:adjustRightInd w:val="0"/>
              <w:snapToGrid w:val="0"/>
              <w:rPr>
                <w:bCs/>
                <w:szCs w:val="21"/>
              </w:rPr>
            </w:pPr>
            <w:r w:rsidRPr="006123B3">
              <w:rPr>
                <w:bCs/>
                <w:szCs w:val="21"/>
              </w:rPr>
              <w:t>46</w:t>
            </w:r>
            <w:r w:rsidR="007622AE">
              <w:rPr>
                <w:rFonts w:hint="eastAsia"/>
                <w:bCs/>
                <w:szCs w:val="21"/>
              </w:rPr>
              <w:t>.00</w:t>
            </w:r>
          </w:p>
        </w:tc>
        <w:tc>
          <w:tcPr>
            <w:tcW w:w="557" w:type="pct"/>
          </w:tcPr>
          <w:p w14:paraId="1CD90E4C" w14:textId="77777777" w:rsidR="00CD577D" w:rsidRPr="006123B3" w:rsidRDefault="00CD577D" w:rsidP="006123B3">
            <w:pPr>
              <w:adjustRightInd w:val="0"/>
              <w:snapToGrid w:val="0"/>
              <w:rPr>
                <w:bCs/>
                <w:szCs w:val="21"/>
              </w:rPr>
            </w:pPr>
            <w:r w:rsidRPr="006123B3">
              <w:rPr>
                <w:bCs/>
                <w:szCs w:val="21"/>
              </w:rPr>
              <w:t>46</w:t>
            </w:r>
            <w:r w:rsidR="007622AE">
              <w:rPr>
                <w:rFonts w:hint="eastAsia"/>
                <w:bCs/>
                <w:szCs w:val="21"/>
              </w:rPr>
              <w:t>.00</w:t>
            </w:r>
          </w:p>
        </w:tc>
        <w:tc>
          <w:tcPr>
            <w:tcW w:w="417" w:type="pct"/>
          </w:tcPr>
          <w:p w14:paraId="4E064630" w14:textId="77777777" w:rsidR="00CD577D" w:rsidRPr="006123B3" w:rsidRDefault="00CD577D" w:rsidP="006123B3">
            <w:pPr>
              <w:adjustRightInd w:val="0"/>
              <w:snapToGrid w:val="0"/>
              <w:rPr>
                <w:bCs/>
                <w:szCs w:val="21"/>
              </w:rPr>
            </w:pPr>
            <w:r w:rsidRPr="006123B3">
              <w:rPr>
                <w:bCs/>
                <w:szCs w:val="21"/>
              </w:rPr>
              <w:t>否</w:t>
            </w:r>
          </w:p>
        </w:tc>
      </w:tr>
      <w:tr w:rsidR="00CD577D" w:rsidRPr="006123B3" w14:paraId="053EE3BD" w14:textId="77777777" w:rsidTr="000A3ED2">
        <w:tc>
          <w:tcPr>
            <w:tcW w:w="408" w:type="pct"/>
            <w:vMerge/>
          </w:tcPr>
          <w:p w14:paraId="0785C286" w14:textId="77777777" w:rsidR="00CD577D" w:rsidRPr="006123B3" w:rsidRDefault="00CD577D" w:rsidP="006123B3">
            <w:pPr>
              <w:adjustRightInd w:val="0"/>
              <w:snapToGrid w:val="0"/>
              <w:rPr>
                <w:bCs/>
                <w:szCs w:val="21"/>
              </w:rPr>
            </w:pPr>
          </w:p>
        </w:tc>
        <w:tc>
          <w:tcPr>
            <w:tcW w:w="1472" w:type="pct"/>
          </w:tcPr>
          <w:p w14:paraId="318440F5" w14:textId="77777777" w:rsidR="00CD577D" w:rsidRPr="006123B3" w:rsidRDefault="00CD577D" w:rsidP="006123B3">
            <w:pPr>
              <w:adjustRightInd w:val="0"/>
              <w:snapToGrid w:val="0"/>
              <w:rPr>
                <w:bCs/>
                <w:szCs w:val="21"/>
              </w:rPr>
            </w:pPr>
            <w:r w:rsidRPr="006123B3">
              <w:rPr>
                <w:bCs/>
                <w:szCs w:val="21"/>
              </w:rPr>
              <w:t xml:space="preserve">Cape Verde </w:t>
            </w:r>
            <w:r w:rsidRPr="006123B3">
              <w:rPr>
                <w:bCs/>
                <w:szCs w:val="21"/>
              </w:rPr>
              <w:t>佛得角</w:t>
            </w:r>
          </w:p>
        </w:tc>
        <w:tc>
          <w:tcPr>
            <w:tcW w:w="475" w:type="pct"/>
          </w:tcPr>
          <w:p w14:paraId="39BCCC46" w14:textId="77777777" w:rsidR="00CD577D" w:rsidRPr="006123B3" w:rsidRDefault="00CD577D" w:rsidP="006123B3">
            <w:pPr>
              <w:adjustRightInd w:val="0"/>
              <w:snapToGrid w:val="0"/>
              <w:rPr>
                <w:bCs/>
                <w:szCs w:val="21"/>
              </w:rPr>
            </w:pPr>
            <w:r w:rsidRPr="006123B3">
              <w:rPr>
                <w:bCs/>
                <w:szCs w:val="21"/>
              </w:rPr>
              <w:t>是</w:t>
            </w:r>
          </w:p>
        </w:tc>
        <w:tc>
          <w:tcPr>
            <w:tcW w:w="473" w:type="pct"/>
          </w:tcPr>
          <w:p w14:paraId="1AF56808" w14:textId="77777777" w:rsidR="00CD577D" w:rsidRPr="006123B3" w:rsidRDefault="00CD577D" w:rsidP="006123B3">
            <w:pPr>
              <w:adjustRightInd w:val="0"/>
              <w:snapToGrid w:val="0"/>
              <w:rPr>
                <w:bCs/>
                <w:szCs w:val="21"/>
              </w:rPr>
            </w:pPr>
            <w:r w:rsidRPr="006123B3">
              <w:rPr>
                <w:bCs/>
                <w:szCs w:val="21"/>
              </w:rPr>
              <w:t>—</w:t>
            </w:r>
          </w:p>
        </w:tc>
        <w:tc>
          <w:tcPr>
            <w:tcW w:w="558" w:type="pct"/>
          </w:tcPr>
          <w:p w14:paraId="53A4C323" w14:textId="77777777" w:rsidR="00CD577D" w:rsidRPr="006123B3" w:rsidRDefault="00CD577D" w:rsidP="006123B3">
            <w:pPr>
              <w:adjustRightInd w:val="0"/>
              <w:snapToGrid w:val="0"/>
              <w:rPr>
                <w:bCs/>
                <w:szCs w:val="21"/>
              </w:rPr>
            </w:pPr>
            <w:r w:rsidRPr="006123B3">
              <w:rPr>
                <w:bCs/>
                <w:szCs w:val="21"/>
              </w:rPr>
              <w:t>5</w:t>
            </w:r>
            <w:r w:rsidR="007622AE">
              <w:rPr>
                <w:rFonts w:hint="eastAsia"/>
                <w:bCs/>
                <w:szCs w:val="21"/>
              </w:rPr>
              <w:t>.00</w:t>
            </w:r>
          </w:p>
        </w:tc>
        <w:tc>
          <w:tcPr>
            <w:tcW w:w="641" w:type="pct"/>
          </w:tcPr>
          <w:p w14:paraId="72DEF373" w14:textId="77777777" w:rsidR="00CD577D" w:rsidRPr="006123B3" w:rsidRDefault="00CD577D" w:rsidP="006123B3">
            <w:pPr>
              <w:adjustRightInd w:val="0"/>
              <w:snapToGrid w:val="0"/>
              <w:rPr>
                <w:bCs/>
                <w:szCs w:val="21"/>
              </w:rPr>
            </w:pPr>
            <w:r w:rsidRPr="006123B3">
              <w:rPr>
                <w:bCs/>
                <w:szCs w:val="21"/>
              </w:rPr>
              <w:t>—</w:t>
            </w:r>
          </w:p>
        </w:tc>
        <w:tc>
          <w:tcPr>
            <w:tcW w:w="557" w:type="pct"/>
          </w:tcPr>
          <w:p w14:paraId="6E2E6588" w14:textId="77777777" w:rsidR="00CD577D" w:rsidRPr="006123B3" w:rsidRDefault="00CD577D" w:rsidP="006123B3">
            <w:pPr>
              <w:adjustRightInd w:val="0"/>
              <w:snapToGrid w:val="0"/>
              <w:rPr>
                <w:bCs/>
                <w:szCs w:val="21"/>
              </w:rPr>
            </w:pPr>
            <w:r w:rsidRPr="006123B3">
              <w:rPr>
                <w:bCs/>
                <w:szCs w:val="21"/>
              </w:rPr>
              <w:t>—</w:t>
            </w:r>
          </w:p>
        </w:tc>
        <w:tc>
          <w:tcPr>
            <w:tcW w:w="417" w:type="pct"/>
          </w:tcPr>
          <w:p w14:paraId="04F9FBD6" w14:textId="77777777" w:rsidR="00CD577D" w:rsidRPr="006123B3" w:rsidRDefault="00CD577D" w:rsidP="006123B3">
            <w:pPr>
              <w:adjustRightInd w:val="0"/>
              <w:snapToGrid w:val="0"/>
              <w:rPr>
                <w:bCs/>
                <w:szCs w:val="21"/>
              </w:rPr>
            </w:pPr>
            <w:r w:rsidRPr="006123B3">
              <w:rPr>
                <w:bCs/>
                <w:szCs w:val="21"/>
              </w:rPr>
              <w:t>是</w:t>
            </w:r>
          </w:p>
        </w:tc>
      </w:tr>
      <w:tr w:rsidR="00CD577D" w:rsidRPr="006123B3" w14:paraId="634025B9" w14:textId="77777777" w:rsidTr="000A3ED2">
        <w:tc>
          <w:tcPr>
            <w:tcW w:w="408" w:type="pct"/>
            <w:vMerge/>
          </w:tcPr>
          <w:p w14:paraId="58B37677" w14:textId="77777777" w:rsidR="00CD577D" w:rsidRPr="006123B3" w:rsidRDefault="00CD577D" w:rsidP="006123B3">
            <w:pPr>
              <w:adjustRightInd w:val="0"/>
              <w:snapToGrid w:val="0"/>
              <w:rPr>
                <w:bCs/>
                <w:szCs w:val="21"/>
              </w:rPr>
            </w:pPr>
          </w:p>
        </w:tc>
        <w:tc>
          <w:tcPr>
            <w:tcW w:w="1472" w:type="pct"/>
          </w:tcPr>
          <w:p w14:paraId="77D4A4E5" w14:textId="77777777" w:rsidR="00CD577D" w:rsidRPr="006123B3" w:rsidRDefault="00CD577D" w:rsidP="006123B3">
            <w:pPr>
              <w:adjustRightInd w:val="0"/>
              <w:snapToGrid w:val="0"/>
              <w:rPr>
                <w:bCs/>
                <w:szCs w:val="21"/>
              </w:rPr>
            </w:pPr>
            <w:r w:rsidRPr="006123B3">
              <w:rPr>
                <w:bCs/>
                <w:szCs w:val="21"/>
              </w:rPr>
              <w:t xml:space="preserve">Central African Rep. </w:t>
            </w:r>
            <w:r w:rsidRPr="006123B3">
              <w:rPr>
                <w:bCs/>
                <w:szCs w:val="21"/>
              </w:rPr>
              <w:t>中非</w:t>
            </w:r>
          </w:p>
        </w:tc>
        <w:tc>
          <w:tcPr>
            <w:tcW w:w="475" w:type="pct"/>
          </w:tcPr>
          <w:p w14:paraId="33C6D416" w14:textId="77777777" w:rsidR="00CD577D" w:rsidRPr="006123B3" w:rsidRDefault="00CD577D" w:rsidP="006123B3">
            <w:pPr>
              <w:adjustRightInd w:val="0"/>
              <w:snapToGrid w:val="0"/>
              <w:rPr>
                <w:bCs/>
                <w:szCs w:val="21"/>
              </w:rPr>
            </w:pPr>
            <w:r w:rsidRPr="006123B3">
              <w:rPr>
                <w:bCs/>
                <w:szCs w:val="21"/>
              </w:rPr>
              <w:t>是</w:t>
            </w:r>
          </w:p>
        </w:tc>
        <w:tc>
          <w:tcPr>
            <w:tcW w:w="473" w:type="pct"/>
          </w:tcPr>
          <w:p w14:paraId="6DC3233C" w14:textId="77777777" w:rsidR="00CD577D" w:rsidRPr="006123B3" w:rsidRDefault="00CD577D" w:rsidP="006123B3">
            <w:pPr>
              <w:adjustRightInd w:val="0"/>
              <w:snapToGrid w:val="0"/>
              <w:rPr>
                <w:bCs/>
                <w:szCs w:val="21"/>
              </w:rPr>
            </w:pPr>
            <w:r w:rsidRPr="006123B3">
              <w:rPr>
                <w:bCs/>
                <w:szCs w:val="21"/>
              </w:rPr>
              <w:t>18</w:t>
            </w:r>
            <w:r w:rsidR="007622AE">
              <w:rPr>
                <w:rFonts w:hint="eastAsia"/>
                <w:bCs/>
                <w:szCs w:val="21"/>
              </w:rPr>
              <w:t>.00</w:t>
            </w:r>
          </w:p>
        </w:tc>
        <w:tc>
          <w:tcPr>
            <w:tcW w:w="558" w:type="pct"/>
          </w:tcPr>
          <w:p w14:paraId="722BAD6E" w14:textId="77777777" w:rsidR="00CD577D" w:rsidRPr="006123B3" w:rsidRDefault="00CD577D" w:rsidP="006123B3">
            <w:pPr>
              <w:adjustRightInd w:val="0"/>
              <w:snapToGrid w:val="0"/>
              <w:rPr>
                <w:bCs/>
                <w:szCs w:val="21"/>
              </w:rPr>
            </w:pPr>
            <w:r w:rsidRPr="006123B3">
              <w:rPr>
                <w:bCs/>
                <w:szCs w:val="21"/>
              </w:rPr>
              <w:t>20</w:t>
            </w:r>
            <w:r w:rsidR="007622AE">
              <w:rPr>
                <w:rFonts w:hint="eastAsia"/>
                <w:bCs/>
                <w:szCs w:val="21"/>
              </w:rPr>
              <w:t>.00</w:t>
            </w:r>
          </w:p>
        </w:tc>
        <w:tc>
          <w:tcPr>
            <w:tcW w:w="641" w:type="pct"/>
          </w:tcPr>
          <w:p w14:paraId="10A93FE3" w14:textId="77777777" w:rsidR="00CD577D" w:rsidRPr="006123B3" w:rsidRDefault="00CD577D" w:rsidP="006123B3">
            <w:pPr>
              <w:adjustRightInd w:val="0"/>
              <w:snapToGrid w:val="0"/>
              <w:rPr>
                <w:bCs/>
                <w:szCs w:val="21"/>
              </w:rPr>
            </w:pPr>
            <w:r w:rsidRPr="006123B3">
              <w:rPr>
                <w:bCs/>
                <w:szCs w:val="21"/>
              </w:rPr>
              <w:t>60</w:t>
            </w:r>
            <w:r w:rsidR="007622AE">
              <w:rPr>
                <w:rFonts w:hint="eastAsia"/>
                <w:bCs/>
                <w:szCs w:val="21"/>
              </w:rPr>
              <w:t>.00</w:t>
            </w:r>
          </w:p>
        </w:tc>
        <w:tc>
          <w:tcPr>
            <w:tcW w:w="557" w:type="pct"/>
          </w:tcPr>
          <w:p w14:paraId="4804A2BC" w14:textId="77777777" w:rsidR="00CD577D" w:rsidRPr="006123B3" w:rsidRDefault="00CD577D" w:rsidP="006123B3">
            <w:pPr>
              <w:adjustRightInd w:val="0"/>
              <w:snapToGrid w:val="0"/>
              <w:rPr>
                <w:bCs/>
                <w:szCs w:val="21"/>
              </w:rPr>
            </w:pPr>
            <w:r w:rsidRPr="006123B3">
              <w:rPr>
                <w:bCs/>
                <w:szCs w:val="21"/>
              </w:rPr>
              <w:t>60</w:t>
            </w:r>
            <w:r w:rsidR="007622AE">
              <w:rPr>
                <w:rFonts w:hint="eastAsia"/>
                <w:bCs/>
                <w:szCs w:val="21"/>
              </w:rPr>
              <w:t>.00</w:t>
            </w:r>
          </w:p>
        </w:tc>
        <w:tc>
          <w:tcPr>
            <w:tcW w:w="417" w:type="pct"/>
          </w:tcPr>
          <w:p w14:paraId="74E3D3C5" w14:textId="77777777" w:rsidR="00CD577D" w:rsidRPr="006123B3" w:rsidRDefault="00CD577D" w:rsidP="006123B3">
            <w:pPr>
              <w:adjustRightInd w:val="0"/>
              <w:snapToGrid w:val="0"/>
              <w:rPr>
                <w:bCs/>
                <w:szCs w:val="21"/>
              </w:rPr>
            </w:pPr>
            <w:r w:rsidRPr="006123B3">
              <w:rPr>
                <w:bCs/>
                <w:szCs w:val="21"/>
              </w:rPr>
              <w:t>否</w:t>
            </w:r>
          </w:p>
        </w:tc>
      </w:tr>
      <w:tr w:rsidR="00CD577D" w:rsidRPr="006123B3" w14:paraId="71FD433F" w14:textId="77777777" w:rsidTr="000A3ED2">
        <w:tc>
          <w:tcPr>
            <w:tcW w:w="408" w:type="pct"/>
            <w:vMerge/>
          </w:tcPr>
          <w:p w14:paraId="2EF41F79" w14:textId="77777777" w:rsidR="00CD577D" w:rsidRPr="006123B3" w:rsidRDefault="00CD577D" w:rsidP="006123B3">
            <w:pPr>
              <w:adjustRightInd w:val="0"/>
              <w:snapToGrid w:val="0"/>
              <w:rPr>
                <w:bCs/>
                <w:szCs w:val="21"/>
              </w:rPr>
            </w:pPr>
          </w:p>
        </w:tc>
        <w:tc>
          <w:tcPr>
            <w:tcW w:w="1472" w:type="pct"/>
          </w:tcPr>
          <w:p w14:paraId="666822B2" w14:textId="77777777" w:rsidR="00CD577D" w:rsidRPr="006123B3" w:rsidRDefault="00CD577D" w:rsidP="006123B3">
            <w:pPr>
              <w:adjustRightInd w:val="0"/>
              <w:snapToGrid w:val="0"/>
              <w:rPr>
                <w:bCs/>
                <w:szCs w:val="21"/>
              </w:rPr>
            </w:pPr>
            <w:r w:rsidRPr="006123B3">
              <w:rPr>
                <w:bCs/>
                <w:szCs w:val="21"/>
              </w:rPr>
              <w:t xml:space="preserve">Comoros </w:t>
            </w:r>
            <w:r w:rsidRPr="006123B3">
              <w:rPr>
                <w:bCs/>
                <w:szCs w:val="21"/>
              </w:rPr>
              <w:t>科摩罗群岛</w:t>
            </w:r>
          </w:p>
        </w:tc>
        <w:tc>
          <w:tcPr>
            <w:tcW w:w="475" w:type="pct"/>
          </w:tcPr>
          <w:p w14:paraId="4407FA47" w14:textId="77777777" w:rsidR="00CD577D" w:rsidRPr="006123B3" w:rsidRDefault="00CD577D" w:rsidP="006123B3">
            <w:pPr>
              <w:adjustRightInd w:val="0"/>
              <w:snapToGrid w:val="0"/>
              <w:rPr>
                <w:bCs/>
                <w:szCs w:val="21"/>
              </w:rPr>
            </w:pPr>
            <w:r w:rsidRPr="006123B3">
              <w:rPr>
                <w:bCs/>
                <w:szCs w:val="21"/>
              </w:rPr>
              <w:t>是</w:t>
            </w:r>
          </w:p>
        </w:tc>
        <w:tc>
          <w:tcPr>
            <w:tcW w:w="473" w:type="pct"/>
          </w:tcPr>
          <w:p w14:paraId="01195A0D" w14:textId="77777777" w:rsidR="00CD577D" w:rsidRPr="006123B3" w:rsidRDefault="00CD577D" w:rsidP="006123B3">
            <w:pPr>
              <w:adjustRightInd w:val="0"/>
              <w:snapToGrid w:val="0"/>
              <w:rPr>
                <w:bCs/>
                <w:szCs w:val="21"/>
              </w:rPr>
            </w:pPr>
            <w:r w:rsidRPr="006123B3">
              <w:rPr>
                <w:bCs/>
                <w:szCs w:val="21"/>
              </w:rPr>
              <w:t>—</w:t>
            </w:r>
          </w:p>
        </w:tc>
        <w:tc>
          <w:tcPr>
            <w:tcW w:w="558" w:type="pct"/>
          </w:tcPr>
          <w:p w14:paraId="44A0598C" w14:textId="77777777" w:rsidR="00CD577D" w:rsidRPr="006123B3" w:rsidRDefault="00CD577D" w:rsidP="006123B3">
            <w:pPr>
              <w:adjustRightInd w:val="0"/>
              <w:snapToGrid w:val="0"/>
              <w:rPr>
                <w:bCs/>
                <w:szCs w:val="21"/>
              </w:rPr>
            </w:pPr>
            <w:r w:rsidRPr="006123B3">
              <w:rPr>
                <w:bCs/>
                <w:szCs w:val="21"/>
              </w:rPr>
              <w:t>—</w:t>
            </w:r>
          </w:p>
        </w:tc>
        <w:tc>
          <w:tcPr>
            <w:tcW w:w="641" w:type="pct"/>
          </w:tcPr>
          <w:p w14:paraId="56982BDF" w14:textId="77777777" w:rsidR="00CD577D" w:rsidRPr="006123B3" w:rsidRDefault="00CD577D" w:rsidP="006123B3">
            <w:pPr>
              <w:adjustRightInd w:val="0"/>
              <w:snapToGrid w:val="0"/>
              <w:rPr>
                <w:bCs/>
                <w:szCs w:val="21"/>
              </w:rPr>
            </w:pPr>
            <w:r w:rsidRPr="006123B3">
              <w:rPr>
                <w:bCs/>
                <w:szCs w:val="21"/>
              </w:rPr>
              <w:t>—</w:t>
            </w:r>
          </w:p>
        </w:tc>
        <w:tc>
          <w:tcPr>
            <w:tcW w:w="557" w:type="pct"/>
          </w:tcPr>
          <w:p w14:paraId="26D7F16A" w14:textId="77777777" w:rsidR="00CD577D" w:rsidRPr="006123B3" w:rsidRDefault="00CD577D" w:rsidP="006123B3">
            <w:pPr>
              <w:adjustRightInd w:val="0"/>
              <w:snapToGrid w:val="0"/>
              <w:rPr>
                <w:bCs/>
                <w:szCs w:val="21"/>
              </w:rPr>
            </w:pPr>
            <w:r w:rsidRPr="006123B3">
              <w:rPr>
                <w:bCs/>
                <w:szCs w:val="21"/>
              </w:rPr>
              <w:t>—</w:t>
            </w:r>
          </w:p>
        </w:tc>
        <w:tc>
          <w:tcPr>
            <w:tcW w:w="417" w:type="pct"/>
          </w:tcPr>
          <w:p w14:paraId="45553C76" w14:textId="77777777" w:rsidR="00CD577D" w:rsidRPr="006123B3" w:rsidRDefault="00CD577D" w:rsidP="006123B3">
            <w:pPr>
              <w:adjustRightInd w:val="0"/>
              <w:snapToGrid w:val="0"/>
              <w:rPr>
                <w:bCs/>
                <w:szCs w:val="21"/>
              </w:rPr>
            </w:pPr>
            <w:r w:rsidRPr="006123B3">
              <w:rPr>
                <w:bCs/>
                <w:szCs w:val="21"/>
              </w:rPr>
              <w:t>—</w:t>
            </w:r>
          </w:p>
        </w:tc>
      </w:tr>
      <w:tr w:rsidR="00CD577D" w:rsidRPr="006123B3" w14:paraId="683E5B9C" w14:textId="77777777" w:rsidTr="000A3ED2">
        <w:tc>
          <w:tcPr>
            <w:tcW w:w="408" w:type="pct"/>
            <w:vMerge/>
          </w:tcPr>
          <w:p w14:paraId="1C09B390" w14:textId="77777777" w:rsidR="00CD577D" w:rsidRPr="006123B3" w:rsidRDefault="00CD577D" w:rsidP="006123B3">
            <w:pPr>
              <w:adjustRightInd w:val="0"/>
              <w:snapToGrid w:val="0"/>
              <w:rPr>
                <w:bCs/>
                <w:szCs w:val="21"/>
              </w:rPr>
            </w:pPr>
          </w:p>
        </w:tc>
        <w:tc>
          <w:tcPr>
            <w:tcW w:w="1472" w:type="pct"/>
          </w:tcPr>
          <w:p w14:paraId="3B3A4F8A" w14:textId="77777777" w:rsidR="00CD577D" w:rsidRPr="006123B3" w:rsidRDefault="00CD577D" w:rsidP="006123B3">
            <w:pPr>
              <w:adjustRightInd w:val="0"/>
              <w:snapToGrid w:val="0"/>
              <w:rPr>
                <w:bCs/>
                <w:szCs w:val="21"/>
              </w:rPr>
            </w:pPr>
            <w:r w:rsidRPr="006123B3">
              <w:rPr>
                <w:bCs/>
                <w:szCs w:val="21"/>
              </w:rPr>
              <w:t xml:space="preserve">Congo </w:t>
            </w:r>
            <w:r w:rsidRPr="006123B3">
              <w:rPr>
                <w:bCs/>
                <w:szCs w:val="21"/>
              </w:rPr>
              <w:t>刚果</w:t>
            </w:r>
          </w:p>
        </w:tc>
        <w:tc>
          <w:tcPr>
            <w:tcW w:w="475" w:type="pct"/>
          </w:tcPr>
          <w:p w14:paraId="470A2BC3" w14:textId="77777777" w:rsidR="00CD577D" w:rsidRPr="006123B3" w:rsidRDefault="00CD577D" w:rsidP="006123B3">
            <w:pPr>
              <w:adjustRightInd w:val="0"/>
              <w:snapToGrid w:val="0"/>
              <w:rPr>
                <w:bCs/>
                <w:szCs w:val="21"/>
              </w:rPr>
            </w:pPr>
            <w:r w:rsidRPr="006123B3">
              <w:rPr>
                <w:bCs/>
                <w:szCs w:val="21"/>
              </w:rPr>
              <w:t>是</w:t>
            </w:r>
          </w:p>
        </w:tc>
        <w:tc>
          <w:tcPr>
            <w:tcW w:w="473" w:type="pct"/>
          </w:tcPr>
          <w:p w14:paraId="6C3DAE61" w14:textId="77777777" w:rsidR="00CD577D" w:rsidRPr="006123B3" w:rsidRDefault="00CD577D" w:rsidP="006123B3">
            <w:pPr>
              <w:adjustRightInd w:val="0"/>
              <w:snapToGrid w:val="0"/>
              <w:rPr>
                <w:bCs/>
                <w:szCs w:val="21"/>
              </w:rPr>
            </w:pPr>
            <w:r w:rsidRPr="006123B3">
              <w:rPr>
                <w:bCs/>
                <w:szCs w:val="21"/>
              </w:rPr>
              <w:t>18</w:t>
            </w:r>
            <w:r w:rsidR="007622AE">
              <w:rPr>
                <w:rFonts w:hint="eastAsia"/>
                <w:bCs/>
                <w:szCs w:val="21"/>
              </w:rPr>
              <w:t>.00</w:t>
            </w:r>
          </w:p>
        </w:tc>
        <w:tc>
          <w:tcPr>
            <w:tcW w:w="558" w:type="pct"/>
          </w:tcPr>
          <w:p w14:paraId="1557B793" w14:textId="77777777" w:rsidR="00CD577D" w:rsidRPr="006123B3" w:rsidRDefault="00CD577D" w:rsidP="006123B3">
            <w:pPr>
              <w:adjustRightInd w:val="0"/>
              <w:snapToGrid w:val="0"/>
              <w:rPr>
                <w:bCs/>
                <w:szCs w:val="21"/>
              </w:rPr>
            </w:pPr>
            <w:r w:rsidRPr="006123B3">
              <w:rPr>
                <w:bCs/>
                <w:szCs w:val="21"/>
              </w:rPr>
              <w:t>—</w:t>
            </w:r>
          </w:p>
        </w:tc>
        <w:tc>
          <w:tcPr>
            <w:tcW w:w="641" w:type="pct"/>
          </w:tcPr>
          <w:p w14:paraId="612A5173" w14:textId="77777777" w:rsidR="00CD577D" w:rsidRPr="006123B3" w:rsidRDefault="00CD577D" w:rsidP="006123B3">
            <w:pPr>
              <w:adjustRightInd w:val="0"/>
              <w:snapToGrid w:val="0"/>
              <w:rPr>
                <w:bCs/>
                <w:szCs w:val="21"/>
              </w:rPr>
            </w:pPr>
            <w:r w:rsidRPr="006123B3">
              <w:rPr>
                <w:bCs/>
                <w:szCs w:val="21"/>
              </w:rPr>
              <w:t>—</w:t>
            </w:r>
          </w:p>
        </w:tc>
        <w:tc>
          <w:tcPr>
            <w:tcW w:w="557" w:type="pct"/>
          </w:tcPr>
          <w:p w14:paraId="2F839AD2" w14:textId="77777777" w:rsidR="00CD577D" w:rsidRPr="006123B3" w:rsidRDefault="00CD577D" w:rsidP="006123B3">
            <w:pPr>
              <w:adjustRightInd w:val="0"/>
              <w:snapToGrid w:val="0"/>
              <w:rPr>
                <w:bCs/>
                <w:szCs w:val="21"/>
              </w:rPr>
            </w:pPr>
            <w:r w:rsidRPr="006123B3">
              <w:rPr>
                <w:bCs/>
                <w:szCs w:val="21"/>
              </w:rPr>
              <w:t>—</w:t>
            </w:r>
          </w:p>
        </w:tc>
        <w:tc>
          <w:tcPr>
            <w:tcW w:w="417" w:type="pct"/>
          </w:tcPr>
          <w:p w14:paraId="66D72F4C" w14:textId="77777777" w:rsidR="00CD577D" w:rsidRPr="006123B3" w:rsidRDefault="00CD577D" w:rsidP="006123B3">
            <w:pPr>
              <w:adjustRightInd w:val="0"/>
              <w:snapToGrid w:val="0"/>
              <w:rPr>
                <w:bCs/>
                <w:szCs w:val="21"/>
              </w:rPr>
            </w:pPr>
            <w:r w:rsidRPr="006123B3">
              <w:rPr>
                <w:bCs/>
                <w:szCs w:val="21"/>
              </w:rPr>
              <w:t>否</w:t>
            </w:r>
          </w:p>
        </w:tc>
      </w:tr>
      <w:tr w:rsidR="00CD577D" w:rsidRPr="006123B3" w14:paraId="596EE7AA" w14:textId="77777777" w:rsidTr="000A3ED2">
        <w:tc>
          <w:tcPr>
            <w:tcW w:w="408" w:type="pct"/>
            <w:vMerge/>
          </w:tcPr>
          <w:p w14:paraId="3B4D6A2E" w14:textId="77777777" w:rsidR="00CD577D" w:rsidRPr="006123B3" w:rsidRDefault="00CD577D" w:rsidP="006123B3">
            <w:pPr>
              <w:adjustRightInd w:val="0"/>
              <w:snapToGrid w:val="0"/>
              <w:rPr>
                <w:bCs/>
                <w:szCs w:val="21"/>
              </w:rPr>
            </w:pPr>
          </w:p>
        </w:tc>
        <w:tc>
          <w:tcPr>
            <w:tcW w:w="1472" w:type="pct"/>
          </w:tcPr>
          <w:p w14:paraId="23EF3FE1" w14:textId="77777777" w:rsidR="00CD577D" w:rsidRPr="006123B3" w:rsidRDefault="00CD577D" w:rsidP="006123B3">
            <w:pPr>
              <w:adjustRightInd w:val="0"/>
              <w:snapToGrid w:val="0"/>
              <w:rPr>
                <w:bCs/>
                <w:szCs w:val="21"/>
              </w:rPr>
            </w:pPr>
            <w:r w:rsidRPr="006123B3">
              <w:rPr>
                <w:bCs/>
                <w:szCs w:val="21"/>
              </w:rPr>
              <w:t xml:space="preserve">Equatorial Guinea </w:t>
            </w:r>
            <w:r w:rsidRPr="006123B3">
              <w:rPr>
                <w:bCs/>
                <w:szCs w:val="21"/>
              </w:rPr>
              <w:t>赤道几内亚</w:t>
            </w:r>
          </w:p>
        </w:tc>
        <w:tc>
          <w:tcPr>
            <w:tcW w:w="475" w:type="pct"/>
          </w:tcPr>
          <w:p w14:paraId="2C72540F" w14:textId="77777777" w:rsidR="00CD577D" w:rsidRPr="006123B3" w:rsidRDefault="00CD577D" w:rsidP="006123B3">
            <w:pPr>
              <w:adjustRightInd w:val="0"/>
              <w:snapToGrid w:val="0"/>
              <w:rPr>
                <w:bCs/>
                <w:szCs w:val="21"/>
              </w:rPr>
            </w:pPr>
          </w:p>
        </w:tc>
        <w:tc>
          <w:tcPr>
            <w:tcW w:w="473" w:type="pct"/>
          </w:tcPr>
          <w:p w14:paraId="390F9B91" w14:textId="77777777" w:rsidR="00CD577D" w:rsidRPr="006123B3" w:rsidRDefault="00CD577D" w:rsidP="006123B3">
            <w:pPr>
              <w:adjustRightInd w:val="0"/>
              <w:snapToGrid w:val="0"/>
              <w:rPr>
                <w:bCs/>
                <w:szCs w:val="21"/>
              </w:rPr>
            </w:pPr>
          </w:p>
        </w:tc>
        <w:tc>
          <w:tcPr>
            <w:tcW w:w="558" w:type="pct"/>
          </w:tcPr>
          <w:p w14:paraId="26CFD488" w14:textId="77777777" w:rsidR="00CD577D" w:rsidRPr="006123B3" w:rsidRDefault="00CD577D" w:rsidP="006123B3">
            <w:pPr>
              <w:adjustRightInd w:val="0"/>
              <w:snapToGrid w:val="0"/>
              <w:rPr>
                <w:bCs/>
                <w:szCs w:val="21"/>
              </w:rPr>
            </w:pPr>
          </w:p>
        </w:tc>
        <w:tc>
          <w:tcPr>
            <w:tcW w:w="641" w:type="pct"/>
          </w:tcPr>
          <w:p w14:paraId="0E192A7E" w14:textId="77777777" w:rsidR="00CD577D" w:rsidRPr="006123B3" w:rsidRDefault="00CD577D" w:rsidP="006123B3">
            <w:pPr>
              <w:adjustRightInd w:val="0"/>
              <w:snapToGrid w:val="0"/>
              <w:rPr>
                <w:bCs/>
                <w:szCs w:val="21"/>
              </w:rPr>
            </w:pPr>
          </w:p>
        </w:tc>
        <w:tc>
          <w:tcPr>
            <w:tcW w:w="557" w:type="pct"/>
          </w:tcPr>
          <w:p w14:paraId="767FE961" w14:textId="77777777" w:rsidR="00CD577D" w:rsidRPr="006123B3" w:rsidRDefault="00CD577D" w:rsidP="006123B3">
            <w:pPr>
              <w:adjustRightInd w:val="0"/>
              <w:snapToGrid w:val="0"/>
              <w:rPr>
                <w:bCs/>
                <w:szCs w:val="21"/>
              </w:rPr>
            </w:pPr>
          </w:p>
        </w:tc>
        <w:tc>
          <w:tcPr>
            <w:tcW w:w="417" w:type="pct"/>
          </w:tcPr>
          <w:p w14:paraId="242924A1" w14:textId="77777777" w:rsidR="00CD577D" w:rsidRPr="006123B3" w:rsidRDefault="00CD577D" w:rsidP="006123B3">
            <w:pPr>
              <w:adjustRightInd w:val="0"/>
              <w:snapToGrid w:val="0"/>
              <w:rPr>
                <w:bCs/>
                <w:szCs w:val="21"/>
              </w:rPr>
            </w:pPr>
          </w:p>
        </w:tc>
      </w:tr>
      <w:tr w:rsidR="00CD577D" w:rsidRPr="006123B3" w14:paraId="1A11C59F" w14:textId="77777777" w:rsidTr="000A3ED2">
        <w:tc>
          <w:tcPr>
            <w:tcW w:w="408" w:type="pct"/>
            <w:vMerge/>
          </w:tcPr>
          <w:p w14:paraId="0EBA40EC" w14:textId="77777777" w:rsidR="00CD577D" w:rsidRPr="006123B3" w:rsidRDefault="00CD577D" w:rsidP="006123B3">
            <w:pPr>
              <w:adjustRightInd w:val="0"/>
              <w:snapToGrid w:val="0"/>
              <w:rPr>
                <w:bCs/>
                <w:szCs w:val="21"/>
              </w:rPr>
            </w:pPr>
          </w:p>
        </w:tc>
        <w:tc>
          <w:tcPr>
            <w:tcW w:w="1472" w:type="pct"/>
          </w:tcPr>
          <w:p w14:paraId="1A59613F" w14:textId="77777777" w:rsidR="00CD577D" w:rsidRPr="006123B3" w:rsidRDefault="00CD577D" w:rsidP="006123B3">
            <w:pPr>
              <w:adjustRightInd w:val="0"/>
              <w:snapToGrid w:val="0"/>
              <w:rPr>
                <w:bCs/>
                <w:szCs w:val="21"/>
              </w:rPr>
            </w:pPr>
            <w:r w:rsidRPr="006123B3">
              <w:rPr>
                <w:bCs/>
                <w:szCs w:val="21"/>
              </w:rPr>
              <w:t>Eritrea</w:t>
            </w:r>
            <w:r w:rsidRPr="006123B3">
              <w:rPr>
                <w:bCs/>
                <w:szCs w:val="21"/>
              </w:rPr>
              <w:t>厄立特里亚国</w:t>
            </w:r>
          </w:p>
        </w:tc>
        <w:tc>
          <w:tcPr>
            <w:tcW w:w="475" w:type="pct"/>
          </w:tcPr>
          <w:p w14:paraId="71F47A9C" w14:textId="77777777" w:rsidR="00CD577D" w:rsidRPr="006123B3" w:rsidRDefault="00CD577D" w:rsidP="006123B3">
            <w:pPr>
              <w:adjustRightInd w:val="0"/>
              <w:snapToGrid w:val="0"/>
              <w:rPr>
                <w:bCs/>
                <w:szCs w:val="21"/>
              </w:rPr>
            </w:pPr>
            <w:r w:rsidRPr="006123B3">
              <w:rPr>
                <w:bCs/>
                <w:szCs w:val="21"/>
              </w:rPr>
              <w:t>否</w:t>
            </w:r>
          </w:p>
        </w:tc>
        <w:tc>
          <w:tcPr>
            <w:tcW w:w="473" w:type="pct"/>
          </w:tcPr>
          <w:p w14:paraId="4B10B2E0" w14:textId="77777777" w:rsidR="00CD577D" w:rsidRPr="006123B3" w:rsidRDefault="00CD577D" w:rsidP="006123B3">
            <w:pPr>
              <w:adjustRightInd w:val="0"/>
              <w:snapToGrid w:val="0"/>
              <w:rPr>
                <w:bCs/>
                <w:szCs w:val="21"/>
              </w:rPr>
            </w:pPr>
            <w:r w:rsidRPr="006123B3">
              <w:rPr>
                <w:bCs/>
                <w:szCs w:val="21"/>
              </w:rPr>
              <w:t>—</w:t>
            </w:r>
          </w:p>
        </w:tc>
        <w:tc>
          <w:tcPr>
            <w:tcW w:w="558" w:type="pct"/>
          </w:tcPr>
          <w:p w14:paraId="5AAB0D1F" w14:textId="77777777" w:rsidR="00CD577D" w:rsidRPr="006123B3" w:rsidRDefault="00CD577D" w:rsidP="006123B3">
            <w:pPr>
              <w:adjustRightInd w:val="0"/>
              <w:snapToGrid w:val="0"/>
              <w:rPr>
                <w:bCs/>
                <w:szCs w:val="21"/>
              </w:rPr>
            </w:pPr>
            <w:r w:rsidRPr="006123B3">
              <w:rPr>
                <w:bCs/>
                <w:szCs w:val="21"/>
              </w:rPr>
              <w:t>22</w:t>
            </w:r>
            <w:r w:rsidR="007622AE">
              <w:rPr>
                <w:rFonts w:hint="eastAsia"/>
                <w:bCs/>
                <w:szCs w:val="21"/>
              </w:rPr>
              <w:t>.00</w:t>
            </w:r>
          </w:p>
        </w:tc>
        <w:tc>
          <w:tcPr>
            <w:tcW w:w="641" w:type="pct"/>
          </w:tcPr>
          <w:p w14:paraId="6F233E9E" w14:textId="77777777" w:rsidR="00CD577D" w:rsidRPr="006123B3" w:rsidRDefault="00CD577D" w:rsidP="006123B3">
            <w:pPr>
              <w:adjustRightInd w:val="0"/>
              <w:snapToGrid w:val="0"/>
              <w:rPr>
                <w:bCs/>
                <w:szCs w:val="21"/>
              </w:rPr>
            </w:pPr>
            <w:r w:rsidRPr="006123B3">
              <w:rPr>
                <w:bCs/>
                <w:szCs w:val="21"/>
              </w:rPr>
              <w:t>6.7</w:t>
            </w:r>
            <w:r w:rsidR="007622AE">
              <w:rPr>
                <w:rFonts w:hint="eastAsia"/>
                <w:bCs/>
                <w:szCs w:val="21"/>
              </w:rPr>
              <w:t>0</w:t>
            </w:r>
          </w:p>
        </w:tc>
        <w:tc>
          <w:tcPr>
            <w:tcW w:w="557" w:type="pct"/>
          </w:tcPr>
          <w:p w14:paraId="362623DE" w14:textId="77777777" w:rsidR="00CD577D" w:rsidRPr="006123B3" w:rsidRDefault="00CD577D" w:rsidP="006123B3">
            <w:pPr>
              <w:adjustRightInd w:val="0"/>
              <w:snapToGrid w:val="0"/>
              <w:rPr>
                <w:bCs/>
                <w:szCs w:val="21"/>
              </w:rPr>
            </w:pPr>
            <w:r w:rsidRPr="006123B3">
              <w:rPr>
                <w:bCs/>
                <w:szCs w:val="21"/>
              </w:rPr>
              <w:t>10</w:t>
            </w:r>
            <w:r w:rsidR="007622AE">
              <w:rPr>
                <w:rFonts w:hint="eastAsia"/>
                <w:bCs/>
                <w:szCs w:val="21"/>
              </w:rPr>
              <w:t>.00</w:t>
            </w:r>
          </w:p>
        </w:tc>
        <w:tc>
          <w:tcPr>
            <w:tcW w:w="417" w:type="pct"/>
          </w:tcPr>
          <w:p w14:paraId="703AC7D9" w14:textId="77777777" w:rsidR="00CD577D" w:rsidRPr="006123B3" w:rsidRDefault="00CD577D" w:rsidP="006123B3">
            <w:pPr>
              <w:adjustRightInd w:val="0"/>
              <w:snapToGrid w:val="0"/>
              <w:rPr>
                <w:bCs/>
                <w:szCs w:val="21"/>
              </w:rPr>
            </w:pPr>
            <w:r w:rsidRPr="006123B3">
              <w:rPr>
                <w:bCs/>
                <w:szCs w:val="21"/>
              </w:rPr>
              <w:t>否</w:t>
            </w:r>
          </w:p>
        </w:tc>
      </w:tr>
      <w:tr w:rsidR="00CD577D" w:rsidRPr="006123B3" w14:paraId="32CDE7C9" w14:textId="77777777" w:rsidTr="000A3ED2">
        <w:tc>
          <w:tcPr>
            <w:tcW w:w="408" w:type="pct"/>
            <w:vMerge/>
          </w:tcPr>
          <w:p w14:paraId="36D72CEB" w14:textId="77777777" w:rsidR="00CD577D" w:rsidRPr="006123B3" w:rsidRDefault="00CD577D" w:rsidP="006123B3">
            <w:pPr>
              <w:adjustRightInd w:val="0"/>
              <w:snapToGrid w:val="0"/>
              <w:rPr>
                <w:bCs/>
                <w:szCs w:val="21"/>
              </w:rPr>
            </w:pPr>
          </w:p>
        </w:tc>
        <w:tc>
          <w:tcPr>
            <w:tcW w:w="1472" w:type="pct"/>
          </w:tcPr>
          <w:p w14:paraId="77E30A23" w14:textId="77777777" w:rsidR="00CD577D" w:rsidRPr="006123B3" w:rsidRDefault="00CD577D" w:rsidP="006123B3">
            <w:pPr>
              <w:adjustRightInd w:val="0"/>
              <w:snapToGrid w:val="0"/>
              <w:rPr>
                <w:bCs/>
                <w:szCs w:val="21"/>
              </w:rPr>
            </w:pPr>
            <w:r w:rsidRPr="006123B3">
              <w:rPr>
                <w:bCs/>
                <w:szCs w:val="21"/>
              </w:rPr>
              <w:t>Ethiopia</w:t>
            </w:r>
            <w:r w:rsidRPr="006123B3">
              <w:rPr>
                <w:bCs/>
                <w:szCs w:val="21"/>
              </w:rPr>
              <w:t>埃塞俄比亚</w:t>
            </w:r>
          </w:p>
        </w:tc>
        <w:tc>
          <w:tcPr>
            <w:tcW w:w="475" w:type="pct"/>
          </w:tcPr>
          <w:p w14:paraId="5C08C797" w14:textId="77777777" w:rsidR="00CD577D" w:rsidRPr="006123B3" w:rsidRDefault="00CD577D" w:rsidP="006123B3">
            <w:pPr>
              <w:adjustRightInd w:val="0"/>
              <w:snapToGrid w:val="0"/>
              <w:rPr>
                <w:bCs/>
                <w:szCs w:val="21"/>
              </w:rPr>
            </w:pPr>
            <w:r w:rsidRPr="006123B3">
              <w:rPr>
                <w:bCs/>
                <w:szCs w:val="21"/>
              </w:rPr>
              <w:t>是</w:t>
            </w:r>
          </w:p>
        </w:tc>
        <w:tc>
          <w:tcPr>
            <w:tcW w:w="473" w:type="pct"/>
          </w:tcPr>
          <w:p w14:paraId="57DDD4D4" w14:textId="77777777" w:rsidR="00CD577D" w:rsidRPr="006123B3" w:rsidRDefault="00CD577D" w:rsidP="006123B3">
            <w:pPr>
              <w:adjustRightInd w:val="0"/>
              <w:snapToGrid w:val="0"/>
              <w:rPr>
                <w:bCs/>
                <w:szCs w:val="21"/>
              </w:rPr>
            </w:pPr>
            <w:r w:rsidRPr="006123B3">
              <w:rPr>
                <w:bCs/>
                <w:szCs w:val="21"/>
              </w:rPr>
              <w:t>15</w:t>
            </w:r>
            <w:r w:rsidR="007622AE">
              <w:rPr>
                <w:rFonts w:hint="eastAsia"/>
                <w:bCs/>
                <w:szCs w:val="21"/>
              </w:rPr>
              <w:t>.00</w:t>
            </w:r>
          </w:p>
        </w:tc>
        <w:tc>
          <w:tcPr>
            <w:tcW w:w="558" w:type="pct"/>
          </w:tcPr>
          <w:p w14:paraId="743AB536" w14:textId="77777777" w:rsidR="00CD577D" w:rsidRPr="006123B3" w:rsidRDefault="00CD577D" w:rsidP="006123B3">
            <w:pPr>
              <w:adjustRightInd w:val="0"/>
              <w:snapToGrid w:val="0"/>
              <w:rPr>
                <w:bCs/>
                <w:szCs w:val="21"/>
              </w:rPr>
            </w:pPr>
            <w:r w:rsidRPr="006123B3">
              <w:rPr>
                <w:bCs/>
                <w:szCs w:val="21"/>
              </w:rPr>
              <w:t>—</w:t>
            </w:r>
          </w:p>
        </w:tc>
        <w:tc>
          <w:tcPr>
            <w:tcW w:w="641" w:type="pct"/>
          </w:tcPr>
          <w:p w14:paraId="0B46BD8D" w14:textId="77777777" w:rsidR="00CD577D" w:rsidRPr="006123B3" w:rsidRDefault="00CD577D" w:rsidP="006123B3">
            <w:pPr>
              <w:adjustRightInd w:val="0"/>
              <w:snapToGrid w:val="0"/>
              <w:rPr>
                <w:bCs/>
                <w:szCs w:val="21"/>
              </w:rPr>
            </w:pPr>
            <w:r w:rsidRPr="006123B3">
              <w:rPr>
                <w:bCs/>
                <w:szCs w:val="21"/>
              </w:rPr>
              <w:t>—</w:t>
            </w:r>
          </w:p>
        </w:tc>
        <w:tc>
          <w:tcPr>
            <w:tcW w:w="557" w:type="pct"/>
          </w:tcPr>
          <w:p w14:paraId="33E2711D" w14:textId="77777777" w:rsidR="00CD577D" w:rsidRPr="006123B3" w:rsidRDefault="00CD577D" w:rsidP="006123B3">
            <w:pPr>
              <w:adjustRightInd w:val="0"/>
              <w:snapToGrid w:val="0"/>
              <w:rPr>
                <w:bCs/>
                <w:szCs w:val="21"/>
              </w:rPr>
            </w:pPr>
            <w:r w:rsidRPr="006123B3">
              <w:rPr>
                <w:bCs/>
                <w:szCs w:val="21"/>
              </w:rPr>
              <w:t>—</w:t>
            </w:r>
          </w:p>
        </w:tc>
        <w:tc>
          <w:tcPr>
            <w:tcW w:w="417" w:type="pct"/>
          </w:tcPr>
          <w:p w14:paraId="111A236E" w14:textId="77777777" w:rsidR="00CD577D" w:rsidRPr="006123B3" w:rsidRDefault="00CD577D" w:rsidP="006123B3">
            <w:pPr>
              <w:adjustRightInd w:val="0"/>
              <w:snapToGrid w:val="0"/>
              <w:rPr>
                <w:bCs/>
                <w:szCs w:val="21"/>
              </w:rPr>
            </w:pPr>
            <w:r w:rsidRPr="006123B3">
              <w:rPr>
                <w:bCs/>
                <w:szCs w:val="21"/>
              </w:rPr>
              <w:t>否</w:t>
            </w:r>
          </w:p>
        </w:tc>
      </w:tr>
      <w:tr w:rsidR="00CD577D" w:rsidRPr="006123B3" w14:paraId="6DBEB9FE" w14:textId="77777777" w:rsidTr="000A3ED2">
        <w:tc>
          <w:tcPr>
            <w:tcW w:w="408" w:type="pct"/>
            <w:vMerge/>
          </w:tcPr>
          <w:p w14:paraId="2041E609" w14:textId="77777777" w:rsidR="00CD577D" w:rsidRPr="006123B3" w:rsidRDefault="00CD577D" w:rsidP="006123B3">
            <w:pPr>
              <w:adjustRightInd w:val="0"/>
              <w:snapToGrid w:val="0"/>
              <w:rPr>
                <w:bCs/>
                <w:szCs w:val="21"/>
              </w:rPr>
            </w:pPr>
          </w:p>
        </w:tc>
        <w:tc>
          <w:tcPr>
            <w:tcW w:w="1472" w:type="pct"/>
          </w:tcPr>
          <w:p w14:paraId="1B229CD9" w14:textId="77777777" w:rsidR="00CD577D" w:rsidRPr="006123B3" w:rsidRDefault="00CD577D" w:rsidP="006123B3">
            <w:pPr>
              <w:adjustRightInd w:val="0"/>
              <w:snapToGrid w:val="0"/>
              <w:rPr>
                <w:bCs/>
                <w:szCs w:val="21"/>
              </w:rPr>
            </w:pPr>
            <w:r w:rsidRPr="006123B3">
              <w:rPr>
                <w:bCs/>
                <w:szCs w:val="21"/>
              </w:rPr>
              <w:t xml:space="preserve">Gabon </w:t>
            </w:r>
            <w:r w:rsidRPr="006123B3">
              <w:rPr>
                <w:bCs/>
                <w:szCs w:val="21"/>
              </w:rPr>
              <w:t>加蓬</w:t>
            </w:r>
          </w:p>
        </w:tc>
        <w:tc>
          <w:tcPr>
            <w:tcW w:w="475" w:type="pct"/>
          </w:tcPr>
          <w:p w14:paraId="19E7DF71" w14:textId="77777777" w:rsidR="00CD577D" w:rsidRPr="006123B3" w:rsidRDefault="00CD577D" w:rsidP="006123B3">
            <w:pPr>
              <w:adjustRightInd w:val="0"/>
              <w:snapToGrid w:val="0"/>
              <w:rPr>
                <w:bCs/>
                <w:szCs w:val="21"/>
              </w:rPr>
            </w:pPr>
            <w:r w:rsidRPr="006123B3">
              <w:rPr>
                <w:bCs/>
                <w:szCs w:val="21"/>
              </w:rPr>
              <w:t>是</w:t>
            </w:r>
          </w:p>
        </w:tc>
        <w:tc>
          <w:tcPr>
            <w:tcW w:w="473" w:type="pct"/>
          </w:tcPr>
          <w:p w14:paraId="6F73A4C6" w14:textId="77777777" w:rsidR="00CD577D" w:rsidRPr="006123B3" w:rsidRDefault="00CD577D" w:rsidP="006123B3">
            <w:pPr>
              <w:adjustRightInd w:val="0"/>
              <w:snapToGrid w:val="0"/>
              <w:rPr>
                <w:bCs/>
                <w:szCs w:val="21"/>
              </w:rPr>
            </w:pPr>
            <w:r w:rsidRPr="006123B3">
              <w:rPr>
                <w:bCs/>
                <w:szCs w:val="21"/>
              </w:rPr>
              <w:t>18</w:t>
            </w:r>
            <w:r w:rsidR="007622AE">
              <w:rPr>
                <w:rFonts w:hint="eastAsia"/>
                <w:bCs/>
                <w:szCs w:val="21"/>
              </w:rPr>
              <w:t>.00</w:t>
            </w:r>
          </w:p>
        </w:tc>
        <w:tc>
          <w:tcPr>
            <w:tcW w:w="558" w:type="pct"/>
          </w:tcPr>
          <w:p w14:paraId="42853F02" w14:textId="77777777" w:rsidR="00CD577D" w:rsidRPr="006123B3" w:rsidRDefault="00CD577D" w:rsidP="006123B3">
            <w:pPr>
              <w:adjustRightInd w:val="0"/>
              <w:snapToGrid w:val="0"/>
              <w:rPr>
                <w:bCs/>
                <w:szCs w:val="21"/>
              </w:rPr>
            </w:pPr>
          </w:p>
        </w:tc>
        <w:tc>
          <w:tcPr>
            <w:tcW w:w="641" w:type="pct"/>
          </w:tcPr>
          <w:p w14:paraId="0CCF0BF7" w14:textId="77777777" w:rsidR="00CD577D" w:rsidRPr="006123B3" w:rsidRDefault="00CD577D" w:rsidP="006123B3">
            <w:pPr>
              <w:adjustRightInd w:val="0"/>
              <w:snapToGrid w:val="0"/>
              <w:rPr>
                <w:bCs/>
                <w:szCs w:val="21"/>
              </w:rPr>
            </w:pPr>
          </w:p>
        </w:tc>
        <w:tc>
          <w:tcPr>
            <w:tcW w:w="557" w:type="pct"/>
          </w:tcPr>
          <w:p w14:paraId="7E0ACD35" w14:textId="77777777" w:rsidR="00CD577D" w:rsidRPr="006123B3" w:rsidRDefault="00CD577D" w:rsidP="006123B3">
            <w:pPr>
              <w:adjustRightInd w:val="0"/>
              <w:snapToGrid w:val="0"/>
              <w:rPr>
                <w:bCs/>
                <w:szCs w:val="21"/>
              </w:rPr>
            </w:pPr>
          </w:p>
        </w:tc>
        <w:tc>
          <w:tcPr>
            <w:tcW w:w="417" w:type="pct"/>
          </w:tcPr>
          <w:p w14:paraId="7F6F5938" w14:textId="77777777" w:rsidR="00CD577D" w:rsidRPr="006123B3" w:rsidRDefault="00CD577D" w:rsidP="006123B3">
            <w:pPr>
              <w:adjustRightInd w:val="0"/>
              <w:snapToGrid w:val="0"/>
              <w:rPr>
                <w:bCs/>
                <w:szCs w:val="21"/>
              </w:rPr>
            </w:pPr>
            <w:r w:rsidRPr="006123B3">
              <w:rPr>
                <w:bCs/>
                <w:szCs w:val="21"/>
              </w:rPr>
              <w:t>否</w:t>
            </w:r>
          </w:p>
        </w:tc>
      </w:tr>
      <w:tr w:rsidR="00CD577D" w:rsidRPr="006123B3" w14:paraId="6E2F2238" w14:textId="77777777" w:rsidTr="000A3ED2">
        <w:tc>
          <w:tcPr>
            <w:tcW w:w="408" w:type="pct"/>
            <w:vMerge/>
          </w:tcPr>
          <w:p w14:paraId="48F240D4" w14:textId="77777777" w:rsidR="00CD577D" w:rsidRPr="006123B3" w:rsidRDefault="00CD577D" w:rsidP="006123B3">
            <w:pPr>
              <w:adjustRightInd w:val="0"/>
              <w:snapToGrid w:val="0"/>
              <w:rPr>
                <w:bCs/>
                <w:szCs w:val="21"/>
              </w:rPr>
            </w:pPr>
          </w:p>
        </w:tc>
        <w:tc>
          <w:tcPr>
            <w:tcW w:w="1472" w:type="pct"/>
          </w:tcPr>
          <w:p w14:paraId="10ADF317" w14:textId="77777777" w:rsidR="00CD577D" w:rsidRPr="006123B3" w:rsidRDefault="00CD577D" w:rsidP="006123B3">
            <w:pPr>
              <w:adjustRightInd w:val="0"/>
              <w:snapToGrid w:val="0"/>
              <w:rPr>
                <w:bCs/>
                <w:szCs w:val="21"/>
              </w:rPr>
            </w:pPr>
            <w:r w:rsidRPr="006123B3">
              <w:rPr>
                <w:bCs/>
                <w:szCs w:val="21"/>
              </w:rPr>
              <w:t>Gambia</w:t>
            </w:r>
            <w:r w:rsidRPr="006123B3">
              <w:rPr>
                <w:bCs/>
                <w:szCs w:val="21"/>
              </w:rPr>
              <w:t>冈比亚</w:t>
            </w:r>
          </w:p>
        </w:tc>
        <w:tc>
          <w:tcPr>
            <w:tcW w:w="475" w:type="pct"/>
          </w:tcPr>
          <w:p w14:paraId="7C53664F" w14:textId="77777777" w:rsidR="00CD577D" w:rsidRPr="006123B3" w:rsidRDefault="00CD577D" w:rsidP="006123B3">
            <w:pPr>
              <w:adjustRightInd w:val="0"/>
              <w:snapToGrid w:val="0"/>
              <w:rPr>
                <w:bCs/>
                <w:szCs w:val="21"/>
              </w:rPr>
            </w:pPr>
            <w:r w:rsidRPr="006123B3">
              <w:rPr>
                <w:bCs/>
                <w:szCs w:val="21"/>
              </w:rPr>
              <w:t>否</w:t>
            </w:r>
          </w:p>
        </w:tc>
        <w:tc>
          <w:tcPr>
            <w:tcW w:w="473" w:type="pct"/>
          </w:tcPr>
          <w:p w14:paraId="2688E44E" w14:textId="77777777" w:rsidR="00CD577D" w:rsidRPr="006123B3" w:rsidRDefault="00CD577D" w:rsidP="006123B3">
            <w:pPr>
              <w:adjustRightInd w:val="0"/>
              <w:snapToGrid w:val="0"/>
              <w:rPr>
                <w:bCs/>
                <w:szCs w:val="21"/>
              </w:rPr>
            </w:pPr>
          </w:p>
        </w:tc>
        <w:tc>
          <w:tcPr>
            <w:tcW w:w="558" w:type="pct"/>
          </w:tcPr>
          <w:p w14:paraId="6CAB44B2" w14:textId="77777777" w:rsidR="00CD577D" w:rsidRPr="006123B3" w:rsidRDefault="00CD577D" w:rsidP="006123B3">
            <w:pPr>
              <w:adjustRightInd w:val="0"/>
              <w:snapToGrid w:val="0"/>
              <w:rPr>
                <w:bCs/>
                <w:szCs w:val="21"/>
              </w:rPr>
            </w:pPr>
          </w:p>
        </w:tc>
        <w:tc>
          <w:tcPr>
            <w:tcW w:w="641" w:type="pct"/>
          </w:tcPr>
          <w:p w14:paraId="017761FF" w14:textId="77777777" w:rsidR="00CD577D" w:rsidRPr="006123B3" w:rsidRDefault="00CD577D" w:rsidP="006123B3">
            <w:pPr>
              <w:adjustRightInd w:val="0"/>
              <w:snapToGrid w:val="0"/>
              <w:rPr>
                <w:bCs/>
                <w:szCs w:val="21"/>
              </w:rPr>
            </w:pPr>
          </w:p>
        </w:tc>
        <w:tc>
          <w:tcPr>
            <w:tcW w:w="557" w:type="pct"/>
          </w:tcPr>
          <w:p w14:paraId="5BF71487" w14:textId="77777777" w:rsidR="00CD577D" w:rsidRPr="006123B3" w:rsidRDefault="00CD577D" w:rsidP="006123B3">
            <w:pPr>
              <w:adjustRightInd w:val="0"/>
              <w:snapToGrid w:val="0"/>
              <w:rPr>
                <w:bCs/>
                <w:szCs w:val="21"/>
              </w:rPr>
            </w:pPr>
          </w:p>
        </w:tc>
        <w:tc>
          <w:tcPr>
            <w:tcW w:w="417" w:type="pct"/>
          </w:tcPr>
          <w:p w14:paraId="30DB7548" w14:textId="77777777" w:rsidR="00CD577D" w:rsidRPr="006123B3" w:rsidRDefault="00CD577D" w:rsidP="006123B3">
            <w:pPr>
              <w:adjustRightInd w:val="0"/>
              <w:snapToGrid w:val="0"/>
              <w:rPr>
                <w:bCs/>
                <w:szCs w:val="21"/>
              </w:rPr>
            </w:pPr>
            <w:r w:rsidRPr="006123B3">
              <w:rPr>
                <w:bCs/>
                <w:szCs w:val="21"/>
              </w:rPr>
              <w:t>否</w:t>
            </w:r>
          </w:p>
        </w:tc>
      </w:tr>
      <w:tr w:rsidR="00CD577D" w:rsidRPr="006123B3" w14:paraId="20E1566A" w14:textId="77777777" w:rsidTr="000A3ED2">
        <w:tc>
          <w:tcPr>
            <w:tcW w:w="408" w:type="pct"/>
            <w:vMerge/>
          </w:tcPr>
          <w:p w14:paraId="2140C119" w14:textId="77777777" w:rsidR="00CD577D" w:rsidRPr="006123B3" w:rsidRDefault="00CD577D" w:rsidP="006123B3">
            <w:pPr>
              <w:adjustRightInd w:val="0"/>
              <w:snapToGrid w:val="0"/>
              <w:rPr>
                <w:bCs/>
                <w:szCs w:val="21"/>
              </w:rPr>
            </w:pPr>
          </w:p>
        </w:tc>
        <w:tc>
          <w:tcPr>
            <w:tcW w:w="1472" w:type="pct"/>
          </w:tcPr>
          <w:p w14:paraId="4C3C8E35" w14:textId="77777777" w:rsidR="00CD577D" w:rsidRPr="006123B3" w:rsidRDefault="00CD577D" w:rsidP="006123B3">
            <w:pPr>
              <w:adjustRightInd w:val="0"/>
              <w:snapToGrid w:val="0"/>
              <w:rPr>
                <w:bCs/>
                <w:szCs w:val="21"/>
              </w:rPr>
            </w:pPr>
            <w:r w:rsidRPr="006123B3">
              <w:rPr>
                <w:bCs/>
                <w:szCs w:val="21"/>
              </w:rPr>
              <w:t>Ghana</w:t>
            </w:r>
            <w:r w:rsidRPr="006123B3">
              <w:rPr>
                <w:bCs/>
                <w:szCs w:val="21"/>
              </w:rPr>
              <w:t>加纳</w:t>
            </w:r>
          </w:p>
        </w:tc>
        <w:tc>
          <w:tcPr>
            <w:tcW w:w="475" w:type="pct"/>
          </w:tcPr>
          <w:p w14:paraId="4A2874F3" w14:textId="77777777" w:rsidR="00CD577D" w:rsidRPr="006123B3" w:rsidRDefault="00CD577D" w:rsidP="006123B3">
            <w:pPr>
              <w:adjustRightInd w:val="0"/>
              <w:snapToGrid w:val="0"/>
              <w:rPr>
                <w:bCs/>
                <w:szCs w:val="21"/>
              </w:rPr>
            </w:pPr>
            <w:r w:rsidRPr="006123B3">
              <w:rPr>
                <w:bCs/>
                <w:szCs w:val="21"/>
              </w:rPr>
              <w:t>是</w:t>
            </w:r>
          </w:p>
        </w:tc>
        <w:tc>
          <w:tcPr>
            <w:tcW w:w="473" w:type="pct"/>
          </w:tcPr>
          <w:p w14:paraId="0D1B651F" w14:textId="77777777" w:rsidR="00CD577D" w:rsidRPr="006123B3" w:rsidRDefault="00CD577D" w:rsidP="006123B3">
            <w:pPr>
              <w:adjustRightInd w:val="0"/>
              <w:snapToGrid w:val="0"/>
              <w:rPr>
                <w:bCs/>
                <w:szCs w:val="21"/>
              </w:rPr>
            </w:pPr>
            <w:r w:rsidRPr="006123B3">
              <w:rPr>
                <w:bCs/>
                <w:szCs w:val="21"/>
              </w:rPr>
              <w:t>12.5</w:t>
            </w:r>
            <w:r w:rsidR="007622AE">
              <w:rPr>
                <w:rFonts w:hint="eastAsia"/>
                <w:bCs/>
                <w:szCs w:val="21"/>
              </w:rPr>
              <w:t>0</w:t>
            </w:r>
          </w:p>
        </w:tc>
        <w:tc>
          <w:tcPr>
            <w:tcW w:w="558" w:type="pct"/>
          </w:tcPr>
          <w:p w14:paraId="6F031DBE" w14:textId="77777777" w:rsidR="00CD577D" w:rsidRPr="006123B3" w:rsidRDefault="00CD577D" w:rsidP="006123B3">
            <w:pPr>
              <w:adjustRightInd w:val="0"/>
              <w:snapToGrid w:val="0"/>
              <w:rPr>
                <w:bCs/>
                <w:szCs w:val="21"/>
              </w:rPr>
            </w:pPr>
            <w:r w:rsidRPr="006123B3">
              <w:rPr>
                <w:bCs/>
                <w:szCs w:val="21"/>
              </w:rPr>
              <w:t>50</w:t>
            </w:r>
            <w:r w:rsidR="007622AE">
              <w:rPr>
                <w:rFonts w:hint="eastAsia"/>
                <w:bCs/>
                <w:szCs w:val="21"/>
              </w:rPr>
              <w:t>.00</w:t>
            </w:r>
          </w:p>
        </w:tc>
        <w:tc>
          <w:tcPr>
            <w:tcW w:w="641" w:type="pct"/>
          </w:tcPr>
          <w:p w14:paraId="6598E6CD" w14:textId="77777777" w:rsidR="00CD577D" w:rsidRPr="006123B3" w:rsidRDefault="00CD577D" w:rsidP="006123B3">
            <w:pPr>
              <w:adjustRightInd w:val="0"/>
              <w:snapToGrid w:val="0"/>
              <w:rPr>
                <w:bCs/>
                <w:szCs w:val="21"/>
              </w:rPr>
            </w:pPr>
            <w:r w:rsidRPr="006123B3">
              <w:rPr>
                <w:bCs/>
                <w:szCs w:val="21"/>
              </w:rPr>
              <w:t>25</w:t>
            </w:r>
            <w:r w:rsidR="007622AE">
              <w:rPr>
                <w:rFonts w:hint="eastAsia"/>
                <w:bCs/>
                <w:szCs w:val="21"/>
              </w:rPr>
              <w:t>.00</w:t>
            </w:r>
          </w:p>
        </w:tc>
        <w:tc>
          <w:tcPr>
            <w:tcW w:w="557" w:type="pct"/>
          </w:tcPr>
          <w:p w14:paraId="35DB2C27" w14:textId="77777777" w:rsidR="00CD577D" w:rsidRPr="006123B3" w:rsidRDefault="00CD577D" w:rsidP="006123B3">
            <w:pPr>
              <w:adjustRightInd w:val="0"/>
              <w:snapToGrid w:val="0"/>
              <w:rPr>
                <w:bCs/>
                <w:szCs w:val="21"/>
              </w:rPr>
            </w:pPr>
            <w:r w:rsidRPr="006123B3">
              <w:rPr>
                <w:bCs/>
                <w:szCs w:val="21"/>
              </w:rPr>
              <w:t>25</w:t>
            </w:r>
            <w:r w:rsidR="007622AE">
              <w:rPr>
                <w:rFonts w:hint="eastAsia"/>
                <w:bCs/>
                <w:szCs w:val="21"/>
              </w:rPr>
              <w:t>.00</w:t>
            </w:r>
          </w:p>
        </w:tc>
        <w:tc>
          <w:tcPr>
            <w:tcW w:w="417" w:type="pct"/>
          </w:tcPr>
          <w:p w14:paraId="34399A4D" w14:textId="77777777" w:rsidR="00CD577D" w:rsidRPr="006123B3" w:rsidRDefault="00CD577D" w:rsidP="006123B3">
            <w:pPr>
              <w:adjustRightInd w:val="0"/>
              <w:snapToGrid w:val="0"/>
              <w:rPr>
                <w:bCs/>
                <w:szCs w:val="21"/>
              </w:rPr>
            </w:pPr>
            <w:r w:rsidRPr="006123B3">
              <w:rPr>
                <w:bCs/>
                <w:szCs w:val="21"/>
              </w:rPr>
              <w:t>否</w:t>
            </w:r>
          </w:p>
        </w:tc>
      </w:tr>
      <w:tr w:rsidR="00CD577D" w:rsidRPr="006123B3" w14:paraId="00482F67" w14:textId="77777777" w:rsidTr="000A3ED2">
        <w:tc>
          <w:tcPr>
            <w:tcW w:w="408" w:type="pct"/>
            <w:vMerge/>
          </w:tcPr>
          <w:p w14:paraId="7FBCDD32" w14:textId="77777777" w:rsidR="00CD577D" w:rsidRPr="006123B3" w:rsidRDefault="00CD577D" w:rsidP="006123B3">
            <w:pPr>
              <w:adjustRightInd w:val="0"/>
              <w:snapToGrid w:val="0"/>
              <w:rPr>
                <w:bCs/>
                <w:szCs w:val="21"/>
              </w:rPr>
            </w:pPr>
          </w:p>
        </w:tc>
        <w:tc>
          <w:tcPr>
            <w:tcW w:w="1472" w:type="pct"/>
          </w:tcPr>
          <w:p w14:paraId="0B7ECC51" w14:textId="77777777" w:rsidR="00CD577D" w:rsidRPr="006123B3" w:rsidRDefault="00CD577D" w:rsidP="006123B3">
            <w:pPr>
              <w:adjustRightInd w:val="0"/>
              <w:snapToGrid w:val="0"/>
              <w:rPr>
                <w:bCs/>
                <w:szCs w:val="21"/>
              </w:rPr>
            </w:pPr>
            <w:r w:rsidRPr="006123B3">
              <w:rPr>
                <w:bCs/>
                <w:szCs w:val="21"/>
              </w:rPr>
              <w:t>Guinea-Bissau</w:t>
            </w:r>
            <w:r w:rsidRPr="006123B3">
              <w:rPr>
                <w:bCs/>
                <w:szCs w:val="21"/>
              </w:rPr>
              <w:t>几内亚比绍共和国</w:t>
            </w:r>
          </w:p>
        </w:tc>
        <w:tc>
          <w:tcPr>
            <w:tcW w:w="475" w:type="pct"/>
          </w:tcPr>
          <w:p w14:paraId="1A70EA5D" w14:textId="77777777" w:rsidR="00CD577D" w:rsidRPr="006123B3" w:rsidRDefault="00CD577D" w:rsidP="006123B3">
            <w:pPr>
              <w:adjustRightInd w:val="0"/>
              <w:snapToGrid w:val="0"/>
              <w:rPr>
                <w:bCs/>
                <w:szCs w:val="21"/>
              </w:rPr>
            </w:pPr>
            <w:r w:rsidRPr="006123B3">
              <w:rPr>
                <w:bCs/>
                <w:szCs w:val="21"/>
              </w:rPr>
              <w:t>是</w:t>
            </w:r>
          </w:p>
        </w:tc>
        <w:tc>
          <w:tcPr>
            <w:tcW w:w="473" w:type="pct"/>
          </w:tcPr>
          <w:p w14:paraId="78DBA854" w14:textId="77777777" w:rsidR="00CD577D" w:rsidRPr="006123B3" w:rsidRDefault="00CD577D" w:rsidP="006123B3">
            <w:pPr>
              <w:adjustRightInd w:val="0"/>
              <w:snapToGrid w:val="0"/>
              <w:rPr>
                <w:bCs/>
                <w:szCs w:val="21"/>
              </w:rPr>
            </w:pPr>
            <w:r w:rsidRPr="006123B3">
              <w:rPr>
                <w:bCs/>
                <w:szCs w:val="21"/>
              </w:rPr>
              <w:t>15</w:t>
            </w:r>
            <w:r w:rsidR="007622AE">
              <w:rPr>
                <w:rFonts w:hint="eastAsia"/>
                <w:bCs/>
                <w:szCs w:val="21"/>
              </w:rPr>
              <w:t>.00</w:t>
            </w:r>
          </w:p>
        </w:tc>
        <w:tc>
          <w:tcPr>
            <w:tcW w:w="558" w:type="pct"/>
          </w:tcPr>
          <w:p w14:paraId="1DD5A7B6" w14:textId="77777777" w:rsidR="00CD577D" w:rsidRPr="006123B3" w:rsidRDefault="00CD577D" w:rsidP="006123B3">
            <w:pPr>
              <w:adjustRightInd w:val="0"/>
              <w:snapToGrid w:val="0"/>
              <w:rPr>
                <w:bCs/>
                <w:szCs w:val="21"/>
              </w:rPr>
            </w:pPr>
            <w:r w:rsidRPr="006123B3">
              <w:rPr>
                <w:bCs/>
                <w:szCs w:val="21"/>
              </w:rPr>
              <w:t>40</w:t>
            </w:r>
            <w:r w:rsidR="007622AE">
              <w:rPr>
                <w:rFonts w:hint="eastAsia"/>
                <w:bCs/>
                <w:szCs w:val="21"/>
              </w:rPr>
              <w:t>.00</w:t>
            </w:r>
          </w:p>
        </w:tc>
        <w:tc>
          <w:tcPr>
            <w:tcW w:w="641" w:type="pct"/>
          </w:tcPr>
          <w:p w14:paraId="288FBB13" w14:textId="77777777" w:rsidR="00CD577D" w:rsidRPr="006123B3" w:rsidRDefault="00CD577D" w:rsidP="006123B3">
            <w:pPr>
              <w:adjustRightInd w:val="0"/>
              <w:snapToGrid w:val="0"/>
              <w:rPr>
                <w:bCs/>
                <w:szCs w:val="21"/>
              </w:rPr>
            </w:pPr>
            <w:r w:rsidRPr="006123B3">
              <w:rPr>
                <w:bCs/>
                <w:szCs w:val="21"/>
              </w:rPr>
              <w:t>22</w:t>
            </w:r>
            <w:r w:rsidR="007622AE">
              <w:rPr>
                <w:rFonts w:hint="eastAsia"/>
                <w:bCs/>
                <w:szCs w:val="21"/>
              </w:rPr>
              <w:t>.00</w:t>
            </w:r>
          </w:p>
        </w:tc>
        <w:tc>
          <w:tcPr>
            <w:tcW w:w="557" w:type="pct"/>
          </w:tcPr>
          <w:p w14:paraId="2D088618" w14:textId="77777777" w:rsidR="00CD577D" w:rsidRPr="006123B3" w:rsidRDefault="00CD577D" w:rsidP="006123B3">
            <w:pPr>
              <w:adjustRightInd w:val="0"/>
              <w:snapToGrid w:val="0"/>
              <w:rPr>
                <w:bCs/>
                <w:szCs w:val="21"/>
              </w:rPr>
            </w:pPr>
            <w:r w:rsidRPr="006123B3">
              <w:rPr>
                <w:bCs/>
                <w:szCs w:val="21"/>
              </w:rPr>
              <w:t>40</w:t>
            </w:r>
            <w:r w:rsidR="007622AE">
              <w:rPr>
                <w:rFonts w:hint="eastAsia"/>
                <w:bCs/>
                <w:szCs w:val="21"/>
              </w:rPr>
              <w:t>.00</w:t>
            </w:r>
          </w:p>
        </w:tc>
        <w:tc>
          <w:tcPr>
            <w:tcW w:w="417" w:type="pct"/>
          </w:tcPr>
          <w:p w14:paraId="3B0D176B" w14:textId="77777777" w:rsidR="00CD577D" w:rsidRPr="006123B3" w:rsidRDefault="00CD577D" w:rsidP="006123B3">
            <w:pPr>
              <w:adjustRightInd w:val="0"/>
              <w:snapToGrid w:val="0"/>
              <w:rPr>
                <w:bCs/>
                <w:szCs w:val="21"/>
              </w:rPr>
            </w:pPr>
            <w:r w:rsidRPr="006123B3">
              <w:rPr>
                <w:bCs/>
                <w:szCs w:val="21"/>
              </w:rPr>
              <w:t>是</w:t>
            </w:r>
          </w:p>
        </w:tc>
      </w:tr>
      <w:tr w:rsidR="00CD577D" w:rsidRPr="006123B3" w14:paraId="39ED1565" w14:textId="77777777" w:rsidTr="000A3ED2">
        <w:tc>
          <w:tcPr>
            <w:tcW w:w="408" w:type="pct"/>
            <w:vMerge/>
          </w:tcPr>
          <w:p w14:paraId="6C4F397D" w14:textId="77777777" w:rsidR="00CD577D" w:rsidRPr="006123B3" w:rsidRDefault="00CD577D" w:rsidP="006123B3">
            <w:pPr>
              <w:adjustRightInd w:val="0"/>
              <w:snapToGrid w:val="0"/>
              <w:rPr>
                <w:bCs/>
                <w:szCs w:val="21"/>
              </w:rPr>
            </w:pPr>
          </w:p>
        </w:tc>
        <w:tc>
          <w:tcPr>
            <w:tcW w:w="1472" w:type="pct"/>
          </w:tcPr>
          <w:p w14:paraId="365D5DA8" w14:textId="77777777" w:rsidR="00CD577D" w:rsidRPr="006123B3" w:rsidRDefault="00CD577D" w:rsidP="006123B3">
            <w:pPr>
              <w:adjustRightInd w:val="0"/>
              <w:snapToGrid w:val="0"/>
              <w:rPr>
                <w:bCs/>
                <w:szCs w:val="21"/>
              </w:rPr>
            </w:pPr>
            <w:r w:rsidRPr="006123B3">
              <w:rPr>
                <w:bCs/>
                <w:szCs w:val="21"/>
              </w:rPr>
              <w:t xml:space="preserve">Kenya </w:t>
            </w:r>
            <w:r w:rsidRPr="006123B3">
              <w:rPr>
                <w:bCs/>
                <w:szCs w:val="21"/>
              </w:rPr>
              <w:t>肯尼亚</w:t>
            </w:r>
          </w:p>
        </w:tc>
        <w:tc>
          <w:tcPr>
            <w:tcW w:w="475" w:type="pct"/>
          </w:tcPr>
          <w:p w14:paraId="36DED7D0" w14:textId="77777777" w:rsidR="00CD577D" w:rsidRPr="006123B3" w:rsidRDefault="00CD577D" w:rsidP="006123B3">
            <w:pPr>
              <w:adjustRightInd w:val="0"/>
              <w:snapToGrid w:val="0"/>
              <w:rPr>
                <w:bCs/>
                <w:szCs w:val="21"/>
              </w:rPr>
            </w:pPr>
          </w:p>
        </w:tc>
        <w:tc>
          <w:tcPr>
            <w:tcW w:w="473" w:type="pct"/>
          </w:tcPr>
          <w:p w14:paraId="1E0A21FA" w14:textId="77777777" w:rsidR="00CD577D" w:rsidRPr="006123B3" w:rsidRDefault="00CD577D" w:rsidP="006123B3">
            <w:pPr>
              <w:adjustRightInd w:val="0"/>
              <w:snapToGrid w:val="0"/>
              <w:rPr>
                <w:bCs/>
                <w:szCs w:val="21"/>
              </w:rPr>
            </w:pPr>
          </w:p>
        </w:tc>
        <w:tc>
          <w:tcPr>
            <w:tcW w:w="558" w:type="pct"/>
          </w:tcPr>
          <w:p w14:paraId="05C63E61" w14:textId="77777777" w:rsidR="00CD577D" w:rsidRPr="006123B3" w:rsidRDefault="00CD577D" w:rsidP="006123B3">
            <w:pPr>
              <w:adjustRightInd w:val="0"/>
              <w:snapToGrid w:val="0"/>
              <w:rPr>
                <w:bCs/>
                <w:szCs w:val="21"/>
              </w:rPr>
            </w:pPr>
          </w:p>
        </w:tc>
        <w:tc>
          <w:tcPr>
            <w:tcW w:w="641" w:type="pct"/>
          </w:tcPr>
          <w:p w14:paraId="2153B873" w14:textId="77777777" w:rsidR="00CD577D" w:rsidRPr="006123B3" w:rsidRDefault="00CD577D" w:rsidP="006123B3">
            <w:pPr>
              <w:adjustRightInd w:val="0"/>
              <w:snapToGrid w:val="0"/>
              <w:rPr>
                <w:bCs/>
                <w:szCs w:val="21"/>
              </w:rPr>
            </w:pPr>
          </w:p>
        </w:tc>
        <w:tc>
          <w:tcPr>
            <w:tcW w:w="557" w:type="pct"/>
          </w:tcPr>
          <w:p w14:paraId="23D7E9DF" w14:textId="77777777" w:rsidR="00CD577D" w:rsidRPr="006123B3" w:rsidRDefault="00CD577D" w:rsidP="006123B3">
            <w:pPr>
              <w:adjustRightInd w:val="0"/>
              <w:snapToGrid w:val="0"/>
              <w:rPr>
                <w:bCs/>
                <w:szCs w:val="21"/>
              </w:rPr>
            </w:pPr>
          </w:p>
        </w:tc>
        <w:tc>
          <w:tcPr>
            <w:tcW w:w="417" w:type="pct"/>
          </w:tcPr>
          <w:p w14:paraId="2D33DE8A" w14:textId="77777777" w:rsidR="00CD577D" w:rsidRPr="006123B3" w:rsidRDefault="00CD577D" w:rsidP="006123B3">
            <w:pPr>
              <w:adjustRightInd w:val="0"/>
              <w:snapToGrid w:val="0"/>
              <w:rPr>
                <w:bCs/>
                <w:szCs w:val="21"/>
              </w:rPr>
            </w:pPr>
          </w:p>
        </w:tc>
      </w:tr>
      <w:tr w:rsidR="00CD577D" w:rsidRPr="006123B3" w14:paraId="44A743CE" w14:textId="77777777" w:rsidTr="000A3ED2">
        <w:tc>
          <w:tcPr>
            <w:tcW w:w="408" w:type="pct"/>
            <w:vMerge/>
          </w:tcPr>
          <w:p w14:paraId="575AA58C" w14:textId="77777777" w:rsidR="00CD577D" w:rsidRPr="006123B3" w:rsidRDefault="00CD577D" w:rsidP="006123B3">
            <w:pPr>
              <w:adjustRightInd w:val="0"/>
              <w:snapToGrid w:val="0"/>
              <w:rPr>
                <w:bCs/>
                <w:szCs w:val="21"/>
              </w:rPr>
            </w:pPr>
          </w:p>
        </w:tc>
        <w:tc>
          <w:tcPr>
            <w:tcW w:w="1472" w:type="pct"/>
          </w:tcPr>
          <w:p w14:paraId="4B8DCE3D" w14:textId="77777777" w:rsidR="00CD577D" w:rsidRPr="006123B3" w:rsidRDefault="00CD577D" w:rsidP="006123B3">
            <w:pPr>
              <w:adjustRightInd w:val="0"/>
              <w:snapToGrid w:val="0"/>
              <w:rPr>
                <w:bCs/>
                <w:szCs w:val="21"/>
              </w:rPr>
            </w:pPr>
            <w:r w:rsidRPr="006123B3">
              <w:rPr>
                <w:bCs/>
                <w:szCs w:val="21"/>
              </w:rPr>
              <w:t xml:space="preserve">Malawi </w:t>
            </w:r>
            <w:r w:rsidRPr="006123B3">
              <w:rPr>
                <w:bCs/>
                <w:szCs w:val="21"/>
              </w:rPr>
              <w:t>马拉维</w:t>
            </w:r>
          </w:p>
        </w:tc>
        <w:tc>
          <w:tcPr>
            <w:tcW w:w="475" w:type="pct"/>
          </w:tcPr>
          <w:p w14:paraId="1A2DE6F5" w14:textId="77777777" w:rsidR="00CD577D" w:rsidRPr="006123B3" w:rsidRDefault="00CD577D" w:rsidP="006123B3">
            <w:pPr>
              <w:adjustRightInd w:val="0"/>
              <w:snapToGrid w:val="0"/>
              <w:rPr>
                <w:bCs/>
                <w:szCs w:val="21"/>
              </w:rPr>
            </w:pPr>
            <w:r w:rsidRPr="006123B3">
              <w:rPr>
                <w:bCs/>
                <w:szCs w:val="21"/>
              </w:rPr>
              <w:t>是</w:t>
            </w:r>
          </w:p>
        </w:tc>
        <w:tc>
          <w:tcPr>
            <w:tcW w:w="473" w:type="pct"/>
          </w:tcPr>
          <w:p w14:paraId="6E0214F3" w14:textId="77777777" w:rsidR="00CD577D" w:rsidRPr="006123B3" w:rsidRDefault="00CD577D" w:rsidP="006123B3">
            <w:pPr>
              <w:adjustRightInd w:val="0"/>
              <w:snapToGrid w:val="0"/>
              <w:rPr>
                <w:bCs/>
                <w:szCs w:val="21"/>
              </w:rPr>
            </w:pPr>
            <w:r w:rsidRPr="006123B3">
              <w:rPr>
                <w:bCs/>
                <w:szCs w:val="21"/>
              </w:rPr>
              <w:t>20</w:t>
            </w:r>
            <w:r w:rsidR="007622AE">
              <w:rPr>
                <w:rFonts w:hint="eastAsia"/>
                <w:bCs/>
                <w:szCs w:val="21"/>
              </w:rPr>
              <w:t>.00</w:t>
            </w:r>
          </w:p>
        </w:tc>
        <w:tc>
          <w:tcPr>
            <w:tcW w:w="558" w:type="pct"/>
          </w:tcPr>
          <w:p w14:paraId="60EAA736" w14:textId="77777777" w:rsidR="00CD577D" w:rsidRPr="006123B3" w:rsidRDefault="00CD577D" w:rsidP="006123B3">
            <w:pPr>
              <w:adjustRightInd w:val="0"/>
              <w:snapToGrid w:val="0"/>
              <w:rPr>
                <w:bCs/>
                <w:szCs w:val="21"/>
              </w:rPr>
            </w:pPr>
          </w:p>
        </w:tc>
        <w:tc>
          <w:tcPr>
            <w:tcW w:w="641" w:type="pct"/>
          </w:tcPr>
          <w:p w14:paraId="251DA30D" w14:textId="77777777" w:rsidR="00CD577D" w:rsidRPr="006123B3" w:rsidRDefault="00CD577D" w:rsidP="006123B3">
            <w:pPr>
              <w:adjustRightInd w:val="0"/>
              <w:snapToGrid w:val="0"/>
              <w:rPr>
                <w:bCs/>
                <w:szCs w:val="21"/>
              </w:rPr>
            </w:pPr>
          </w:p>
        </w:tc>
        <w:tc>
          <w:tcPr>
            <w:tcW w:w="557" w:type="pct"/>
          </w:tcPr>
          <w:p w14:paraId="7D04FACB" w14:textId="77777777" w:rsidR="00CD577D" w:rsidRPr="006123B3" w:rsidRDefault="00CD577D" w:rsidP="006123B3">
            <w:pPr>
              <w:adjustRightInd w:val="0"/>
              <w:snapToGrid w:val="0"/>
              <w:rPr>
                <w:bCs/>
                <w:szCs w:val="21"/>
              </w:rPr>
            </w:pPr>
          </w:p>
        </w:tc>
        <w:tc>
          <w:tcPr>
            <w:tcW w:w="417" w:type="pct"/>
          </w:tcPr>
          <w:p w14:paraId="43162C1E" w14:textId="77777777" w:rsidR="00CD577D" w:rsidRPr="006123B3" w:rsidRDefault="00CD577D" w:rsidP="006123B3">
            <w:pPr>
              <w:adjustRightInd w:val="0"/>
              <w:snapToGrid w:val="0"/>
              <w:rPr>
                <w:bCs/>
                <w:szCs w:val="21"/>
              </w:rPr>
            </w:pPr>
          </w:p>
        </w:tc>
      </w:tr>
      <w:tr w:rsidR="00CD577D" w:rsidRPr="006123B3" w14:paraId="1B3DD390" w14:textId="77777777" w:rsidTr="000A3ED2">
        <w:tc>
          <w:tcPr>
            <w:tcW w:w="408" w:type="pct"/>
            <w:vMerge/>
          </w:tcPr>
          <w:p w14:paraId="5FE1058F" w14:textId="77777777" w:rsidR="00CD577D" w:rsidRPr="006123B3" w:rsidRDefault="00CD577D" w:rsidP="006123B3">
            <w:pPr>
              <w:adjustRightInd w:val="0"/>
              <w:snapToGrid w:val="0"/>
              <w:rPr>
                <w:bCs/>
                <w:szCs w:val="21"/>
              </w:rPr>
            </w:pPr>
          </w:p>
        </w:tc>
        <w:tc>
          <w:tcPr>
            <w:tcW w:w="1472" w:type="pct"/>
          </w:tcPr>
          <w:p w14:paraId="569F22FA" w14:textId="77777777" w:rsidR="00CD577D" w:rsidRPr="006123B3" w:rsidRDefault="00CD577D" w:rsidP="006123B3">
            <w:pPr>
              <w:adjustRightInd w:val="0"/>
              <w:snapToGrid w:val="0"/>
              <w:rPr>
                <w:bCs/>
                <w:szCs w:val="21"/>
              </w:rPr>
            </w:pPr>
            <w:r w:rsidRPr="006123B3">
              <w:rPr>
                <w:bCs/>
                <w:szCs w:val="21"/>
              </w:rPr>
              <w:t xml:space="preserve">Mauritius </w:t>
            </w:r>
            <w:r w:rsidRPr="006123B3">
              <w:rPr>
                <w:bCs/>
                <w:szCs w:val="21"/>
              </w:rPr>
              <w:t>毛里求斯</w:t>
            </w:r>
          </w:p>
        </w:tc>
        <w:tc>
          <w:tcPr>
            <w:tcW w:w="475" w:type="pct"/>
          </w:tcPr>
          <w:p w14:paraId="320DBD78" w14:textId="77777777" w:rsidR="00CD577D" w:rsidRPr="006123B3" w:rsidRDefault="00CD577D" w:rsidP="006123B3">
            <w:pPr>
              <w:adjustRightInd w:val="0"/>
              <w:snapToGrid w:val="0"/>
              <w:rPr>
                <w:bCs/>
                <w:szCs w:val="21"/>
              </w:rPr>
            </w:pPr>
            <w:r w:rsidRPr="006123B3">
              <w:rPr>
                <w:bCs/>
                <w:szCs w:val="21"/>
              </w:rPr>
              <w:t>是</w:t>
            </w:r>
          </w:p>
        </w:tc>
        <w:tc>
          <w:tcPr>
            <w:tcW w:w="473" w:type="pct"/>
          </w:tcPr>
          <w:p w14:paraId="542A669B" w14:textId="77777777" w:rsidR="00CD577D" w:rsidRPr="006123B3" w:rsidRDefault="00CD577D" w:rsidP="006123B3">
            <w:pPr>
              <w:adjustRightInd w:val="0"/>
              <w:snapToGrid w:val="0"/>
              <w:rPr>
                <w:bCs/>
                <w:szCs w:val="21"/>
              </w:rPr>
            </w:pPr>
            <w:r w:rsidRPr="006123B3">
              <w:rPr>
                <w:bCs/>
                <w:szCs w:val="21"/>
              </w:rPr>
              <w:t>15</w:t>
            </w:r>
            <w:r w:rsidR="007622AE">
              <w:rPr>
                <w:rFonts w:hint="eastAsia"/>
                <w:bCs/>
                <w:szCs w:val="21"/>
              </w:rPr>
              <w:t>.00</w:t>
            </w:r>
          </w:p>
        </w:tc>
        <w:tc>
          <w:tcPr>
            <w:tcW w:w="558" w:type="pct"/>
          </w:tcPr>
          <w:p w14:paraId="79AF231E" w14:textId="77777777" w:rsidR="00CD577D" w:rsidRPr="006123B3" w:rsidRDefault="00CD577D" w:rsidP="006123B3">
            <w:pPr>
              <w:adjustRightInd w:val="0"/>
              <w:snapToGrid w:val="0"/>
              <w:rPr>
                <w:bCs/>
                <w:szCs w:val="21"/>
              </w:rPr>
            </w:pPr>
            <w:r w:rsidRPr="006123B3">
              <w:rPr>
                <w:bCs/>
                <w:szCs w:val="21"/>
              </w:rPr>
              <w:t>40.3</w:t>
            </w:r>
            <w:r w:rsidR="007622AE">
              <w:rPr>
                <w:rFonts w:hint="eastAsia"/>
                <w:bCs/>
                <w:szCs w:val="21"/>
              </w:rPr>
              <w:t>0</w:t>
            </w:r>
          </w:p>
        </w:tc>
        <w:tc>
          <w:tcPr>
            <w:tcW w:w="641" w:type="pct"/>
          </w:tcPr>
          <w:p w14:paraId="4EE33BCB" w14:textId="77777777" w:rsidR="00CD577D" w:rsidRPr="006123B3" w:rsidRDefault="00CD577D" w:rsidP="006123B3">
            <w:pPr>
              <w:adjustRightInd w:val="0"/>
              <w:snapToGrid w:val="0"/>
              <w:rPr>
                <w:bCs/>
                <w:szCs w:val="21"/>
              </w:rPr>
            </w:pPr>
            <w:r w:rsidRPr="006123B3">
              <w:rPr>
                <w:bCs/>
                <w:szCs w:val="21"/>
              </w:rPr>
              <w:t>11.9</w:t>
            </w:r>
            <w:r w:rsidR="007622AE">
              <w:rPr>
                <w:rFonts w:hint="eastAsia"/>
                <w:bCs/>
                <w:szCs w:val="21"/>
              </w:rPr>
              <w:t>0</w:t>
            </w:r>
          </w:p>
        </w:tc>
        <w:tc>
          <w:tcPr>
            <w:tcW w:w="557" w:type="pct"/>
          </w:tcPr>
          <w:p w14:paraId="7E79CB5C" w14:textId="77777777" w:rsidR="00CD577D" w:rsidRPr="006123B3" w:rsidRDefault="00CD577D" w:rsidP="006123B3">
            <w:pPr>
              <w:adjustRightInd w:val="0"/>
              <w:snapToGrid w:val="0"/>
              <w:rPr>
                <w:bCs/>
                <w:szCs w:val="21"/>
              </w:rPr>
            </w:pPr>
            <w:r w:rsidRPr="006123B3">
              <w:rPr>
                <w:bCs/>
                <w:szCs w:val="21"/>
              </w:rPr>
              <w:t>62.5</w:t>
            </w:r>
            <w:r w:rsidR="007622AE">
              <w:rPr>
                <w:rFonts w:hint="eastAsia"/>
                <w:bCs/>
                <w:szCs w:val="21"/>
              </w:rPr>
              <w:t>0</w:t>
            </w:r>
          </w:p>
        </w:tc>
        <w:tc>
          <w:tcPr>
            <w:tcW w:w="417" w:type="pct"/>
          </w:tcPr>
          <w:p w14:paraId="217B88DA" w14:textId="77777777" w:rsidR="00CD577D" w:rsidRPr="006123B3" w:rsidRDefault="00CD577D" w:rsidP="006123B3">
            <w:pPr>
              <w:adjustRightInd w:val="0"/>
              <w:snapToGrid w:val="0"/>
              <w:rPr>
                <w:bCs/>
                <w:szCs w:val="21"/>
              </w:rPr>
            </w:pPr>
            <w:r w:rsidRPr="006123B3">
              <w:rPr>
                <w:bCs/>
                <w:szCs w:val="21"/>
              </w:rPr>
              <w:t>否</w:t>
            </w:r>
          </w:p>
        </w:tc>
      </w:tr>
      <w:tr w:rsidR="00CD577D" w:rsidRPr="006123B3" w14:paraId="0D7E85EC" w14:textId="77777777" w:rsidTr="000A3ED2">
        <w:tc>
          <w:tcPr>
            <w:tcW w:w="408" w:type="pct"/>
            <w:vMerge/>
          </w:tcPr>
          <w:p w14:paraId="2DE9EFEA" w14:textId="77777777" w:rsidR="00CD577D" w:rsidRPr="006123B3" w:rsidRDefault="00CD577D" w:rsidP="006123B3">
            <w:pPr>
              <w:adjustRightInd w:val="0"/>
              <w:snapToGrid w:val="0"/>
              <w:rPr>
                <w:bCs/>
                <w:szCs w:val="21"/>
              </w:rPr>
            </w:pPr>
          </w:p>
        </w:tc>
        <w:tc>
          <w:tcPr>
            <w:tcW w:w="1472" w:type="pct"/>
          </w:tcPr>
          <w:p w14:paraId="02A5AB1E" w14:textId="77777777" w:rsidR="00CD577D" w:rsidRPr="006123B3" w:rsidRDefault="00CD577D" w:rsidP="006123B3">
            <w:pPr>
              <w:adjustRightInd w:val="0"/>
              <w:snapToGrid w:val="0"/>
              <w:rPr>
                <w:bCs/>
                <w:szCs w:val="21"/>
              </w:rPr>
            </w:pPr>
            <w:r w:rsidRPr="006123B3">
              <w:rPr>
                <w:bCs/>
                <w:szCs w:val="21"/>
              </w:rPr>
              <w:t>Mozambique</w:t>
            </w:r>
            <w:r w:rsidRPr="006123B3">
              <w:rPr>
                <w:bCs/>
                <w:szCs w:val="21"/>
              </w:rPr>
              <w:t>莫桑比克</w:t>
            </w:r>
          </w:p>
        </w:tc>
        <w:tc>
          <w:tcPr>
            <w:tcW w:w="475" w:type="pct"/>
          </w:tcPr>
          <w:p w14:paraId="28A25FD6" w14:textId="77777777" w:rsidR="00CD577D" w:rsidRPr="006123B3" w:rsidRDefault="00CD577D" w:rsidP="006123B3">
            <w:pPr>
              <w:adjustRightInd w:val="0"/>
              <w:snapToGrid w:val="0"/>
              <w:rPr>
                <w:bCs/>
                <w:szCs w:val="21"/>
              </w:rPr>
            </w:pPr>
          </w:p>
        </w:tc>
        <w:tc>
          <w:tcPr>
            <w:tcW w:w="473" w:type="pct"/>
          </w:tcPr>
          <w:p w14:paraId="78436896" w14:textId="77777777" w:rsidR="00CD577D" w:rsidRPr="006123B3" w:rsidRDefault="00CD577D" w:rsidP="006123B3">
            <w:pPr>
              <w:adjustRightInd w:val="0"/>
              <w:snapToGrid w:val="0"/>
              <w:rPr>
                <w:bCs/>
                <w:szCs w:val="21"/>
              </w:rPr>
            </w:pPr>
          </w:p>
        </w:tc>
        <w:tc>
          <w:tcPr>
            <w:tcW w:w="558" w:type="pct"/>
          </w:tcPr>
          <w:p w14:paraId="4D103D26" w14:textId="77777777" w:rsidR="00CD577D" w:rsidRPr="006123B3" w:rsidRDefault="00CD577D" w:rsidP="006123B3">
            <w:pPr>
              <w:adjustRightInd w:val="0"/>
              <w:snapToGrid w:val="0"/>
              <w:rPr>
                <w:bCs/>
                <w:szCs w:val="21"/>
              </w:rPr>
            </w:pPr>
          </w:p>
        </w:tc>
        <w:tc>
          <w:tcPr>
            <w:tcW w:w="641" w:type="pct"/>
          </w:tcPr>
          <w:p w14:paraId="0306C1FC" w14:textId="77777777" w:rsidR="00CD577D" w:rsidRPr="006123B3" w:rsidRDefault="00CD577D" w:rsidP="006123B3">
            <w:pPr>
              <w:adjustRightInd w:val="0"/>
              <w:snapToGrid w:val="0"/>
              <w:rPr>
                <w:bCs/>
                <w:szCs w:val="21"/>
              </w:rPr>
            </w:pPr>
          </w:p>
        </w:tc>
        <w:tc>
          <w:tcPr>
            <w:tcW w:w="557" w:type="pct"/>
          </w:tcPr>
          <w:p w14:paraId="354C9898" w14:textId="77777777" w:rsidR="00CD577D" w:rsidRPr="006123B3" w:rsidRDefault="00CD577D" w:rsidP="006123B3">
            <w:pPr>
              <w:adjustRightInd w:val="0"/>
              <w:snapToGrid w:val="0"/>
              <w:rPr>
                <w:bCs/>
                <w:szCs w:val="21"/>
              </w:rPr>
            </w:pPr>
          </w:p>
        </w:tc>
        <w:tc>
          <w:tcPr>
            <w:tcW w:w="417" w:type="pct"/>
          </w:tcPr>
          <w:p w14:paraId="5686D3F7" w14:textId="77777777" w:rsidR="00CD577D" w:rsidRPr="006123B3" w:rsidRDefault="00CD577D" w:rsidP="006123B3">
            <w:pPr>
              <w:adjustRightInd w:val="0"/>
              <w:snapToGrid w:val="0"/>
              <w:rPr>
                <w:bCs/>
                <w:szCs w:val="21"/>
              </w:rPr>
            </w:pPr>
          </w:p>
        </w:tc>
      </w:tr>
      <w:tr w:rsidR="00CD577D" w:rsidRPr="006123B3" w14:paraId="0AD6209A" w14:textId="77777777" w:rsidTr="000A3ED2">
        <w:tc>
          <w:tcPr>
            <w:tcW w:w="408" w:type="pct"/>
            <w:vMerge/>
          </w:tcPr>
          <w:p w14:paraId="49E46462" w14:textId="77777777" w:rsidR="00CD577D" w:rsidRPr="006123B3" w:rsidRDefault="00CD577D" w:rsidP="006123B3">
            <w:pPr>
              <w:adjustRightInd w:val="0"/>
              <w:snapToGrid w:val="0"/>
              <w:rPr>
                <w:bCs/>
                <w:szCs w:val="21"/>
              </w:rPr>
            </w:pPr>
          </w:p>
        </w:tc>
        <w:tc>
          <w:tcPr>
            <w:tcW w:w="1472" w:type="pct"/>
          </w:tcPr>
          <w:p w14:paraId="59EBDF8A" w14:textId="77777777" w:rsidR="00CD577D" w:rsidRPr="006123B3" w:rsidRDefault="00CD577D" w:rsidP="006123B3">
            <w:pPr>
              <w:adjustRightInd w:val="0"/>
              <w:snapToGrid w:val="0"/>
              <w:rPr>
                <w:bCs/>
                <w:szCs w:val="21"/>
              </w:rPr>
            </w:pPr>
            <w:r w:rsidRPr="006123B3">
              <w:rPr>
                <w:bCs/>
                <w:szCs w:val="21"/>
              </w:rPr>
              <w:t>Namibia</w:t>
            </w:r>
            <w:r w:rsidRPr="006123B3">
              <w:rPr>
                <w:bCs/>
                <w:szCs w:val="21"/>
              </w:rPr>
              <w:t>纳米比亚</w:t>
            </w:r>
          </w:p>
        </w:tc>
        <w:tc>
          <w:tcPr>
            <w:tcW w:w="475" w:type="pct"/>
          </w:tcPr>
          <w:p w14:paraId="48EB861A" w14:textId="77777777" w:rsidR="00CD577D" w:rsidRPr="006123B3" w:rsidRDefault="00CD577D" w:rsidP="006123B3">
            <w:pPr>
              <w:adjustRightInd w:val="0"/>
              <w:snapToGrid w:val="0"/>
              <w:rPr>
                <w:bCs/>
                <w:szCs w:val="21"/>
              </w:rPr>
            </w:pPr>
            <w:r w:rsidRPr="006123B3">
              <w:rPr>
                <w:bCs/>
                <w:szCs w:val="21"/>
              </w:rPr>
              <w:t>是</w:t>
            </w:r>
          </w:p>
        </w:tc>
        <w:tc>
          <w:tcPr>
            <w:tcW w:w="473" w:type="pct"/>
          </w:tcPr>
          <w:p w14:paraId="0E846C8A" w14:textId="77777777" w:rsidR="00CD577D" w:rsidRPr="006123B3" w:rsidRDefault="00CD577D" w:rsidP="006123B3">
            <w:pPr>
              <w:adjustRightInd w:val="0"/>
              <w:snapToGrid w:val="0"/>
              <w:rPr>
                <w:bCs/>
                <w:szCs w:val="21"/>
              </w:rPr>
            </w:pPr>
          </w:p>
        </w:tc>
        <w:tc>
          <w:tcPr>
            <w:tcW w:w="558" w:type="pct"/>
          </w:tcPr>
          <w:p w14:paraId="09449C7D" w14:textId="77777777" w:rsidR="00CD577D" w:rsidRPr="006123B3" w:rsidRDefault="00CD577D" w:rsidP="006123B3">
            <w:pPr>
              <w:adjustRightInd w:val="0"/>
              <w:snapToGrid w:val="0"/>
              <w:rPr>
                <w:bCs/>
                <w:szCs w:val="21"/>
              </w:rPr>
            </w:pPr>
            <w:r w:rsidRPr="006123B3">
              <w:rPr>
                <w:bCs/>
                <w:szCs w:val="21"/>
              </w:rPr>
              <w:t>15</w:t>
            </w:r>
            <w:r w:rsidR="007622AE">
              <w:rPr>
                <w:rFonts w:hint="eastAsia"/>
                <w:bCs/>
                <w:szCs w:val="21"/>
              </w:rPr>
              <w:t>.00</w:t>
            </w:r>
          </w:p>
        </w:tc>
        <w:tc>
          <w:tcPr>
            <w:tcW w:w="641" w:type="pct"/>
          </w:tcPr>
          <w:p w14:paraId="28341D49" w14:textId="77777777" w:rsidR="00CD577D" w:rsidRPr="006123B3" w:rsidRDefault="00CD577D" w:rsidP="006123B3">
            <w:pPr>
              <w:adjustRightInd w:val="0"/>
              <w:snapToGrid w:val="0"/>
              <w:rPr>
                <w:bCs/>
                <w:szCs w:val="21"/>
              </w:rPr>
            </w:pPr>
            <w:r w:rsidRPr="006123B3">
              <w:rPr>
                <w:bCs/>
                <w:szCs w:val="21"/>
              </w:rPr>
              <w:t>30</w:t>
            </w:r>
            <w:r w:rsidR="007622AE">
              <w:rPr>
                <w:rFonts w:hint="eastAsia"/>
                <w:bCs/>
                <w:szCs w:val="21"/>
              </w:rPr>
              <w:t>.00</w:t>
            </w:r>
          </w:p>
        </w:tc>
        <w:tc>
          <w:tcPr>
            <w:tcW w:w="557" w:type="pct"/>
          </w:tcPr>
          <w:p w14:paraId="725443FF" w14:textId="77777777" w:rsidR="00CD577D" w:rsidRPr="006123B3" w:rsidRDefault="00CD577D" w:rsidP="006123B3">
            <w:pPr>
              <w:adjustRightInd w:val="0"/>
              <w:snapToGrid w:val="0"/>
              <w:rPr>
                <w:bCs/>
                <w:szCs w:val="21"/>
              </w:rPr>
            </w:pPr>
            <w:r w:rsidRPr="006123B3">
              <w:rPr>
                <w:bCs/>
                <w:szCs w:val="21"/>
              </w:rPr>
              <w:t>30</w:t>
            </w:r>
            <w:r w:rsidR="007622AE">
              <w:rPr>
                <w:rFonts w:hint="eastAsia"/>
                <w:bCs/>
                <w:szCs w:val="21"/>
              </w:rPr>
              <w:t>.00</w:t>
            </w:r>
          </w:p>
        </w:tc>
        <w:tc>
          <w:tcPr>
            <w:tcW w:w="417" w:type="pct"/>
          </w:tcPr>
          <w:p w14:paraId="25C17C9C" w14:textId="77777777" w:rsidR="00CD577D" w:rsidRPr="006123B3" w:rsidRDefault="00CD577D" w:rsidP="006123B3">
            <w:pPr>
              <w:adjustRightInd w:val="0"/>
              <w:snapToGrid w:val="0"/>
              <w:rPr>
                <w:bCs/>
                <w:szCs w:val="21"/>
              </w:rPr>
            </w:pPr>
            <w:r w:rsidRPr="006123B3">
              <w:rPr>
                <w:bCs/>
                <w:szCs w:val="21"/>
              </w:rPr>
              <w:t>是</w:t>
            </w:r>
          </w:p>
        </w:tc>
      </w:tr>
      <w:tr w:rsidR="00CD577D" w:rsidRPr="006123B3" w14:paraId="670B6215" w14:textId="77777777" w:rsidTr="000A3ED2">
        <w:tc>
          <w:tcPr>
            <w:tcW w:w="408" w:type="pct"/>
            <w:vMerge/>
          </w:tcPr>
          <w:p w14:paraId="53AD62B3" w14:textId="77777777" w:rsidR="00CD577D" w:rsidRPr="006123B3" w:rsidRDefault="00CD577D" w:rsidP="006123B3">
            <w:pPr>
              <w:adjustRightInd w:val="0"/>
              <w:snapToGrid w:val="0"/>
              <w:rPr>
                <w:bCs/>
                <w:szCs w:val="21"/>
              </w:rPr>
            </w:pPr>
          </w:p>
        </w:tc>
        <w:tc>
          <w:tcPr>
            <w:tcW w:w="1472" w:type="pct"/>
          </w:tcPr>
          <w:p w14:paraId="3DB0540E" w14:textId="77777777" w:rsidR="00CD577D" w:rsidRPr="006123B3" w:rsidRDefault="00CD577D" w:rsidP="006123B3">
            <w:pPr>
              <w:adjustRightInd w:val="0"/>
              <w:snapToGrid w:val="0"/>
              <w:rPr>
                <w:bCs/>
                <w:szCs w:val="21"/>
              </w:rPr>
            </w:pPr>
            <w:r w:rsidRPr="006123B3">
              <w:rPr>
                <w:bCs/>
                <w:szCs w:val="21"/>
              </w:rPr>
              <w:t>Niger</w:t>
            </w:r>
            <w:r w:rsidRPr="006123B3">
              <w:rPr>
                <w:bCs/>
                <w:szCs w:val="21"/>
              </w:rPr>
              <w:t>尼日尔</w:t>
            </w:r>
          </w:p>
        </w:tc>
        <w:tc>
          <w:tcPr>
            <w:tcW w:w="475" w:type="pct"/>
          </w:tcPr>
          <w:p w14:paraId="30956D8F" w14:textId="77777777" w:rsidR="00CD577D" w:rsidRPr="006123B3" w:rsidRDefault="00CD577D" w:rsidP="006123B3">
            <w:pPr>
              <w:adjustRightInd w:val="0"/>
              <w:snapToGrid w:val="0"/>
              <w:rPr>
                <w:bCs/>
                <w:szCs w:val="21"/>
              </w:rPr>
            </w:pPr>
            <w:r w:rsidRPr="006123B3">
              <w:rPr>
                <w:bCs/>
                <w:szCs w:val="21"/>
              </w:rPr>
              <w:t>是</w:t>
            </w:r>
          </w:p>
        </w:tc>
        <w:tc>
          <w:tcPr>
            <w:tcW w:w="473" w:type="pct"/>
          </w:tcPr>
          <w:p w14:paraId="6F98E3EF" w14:textId="77777777" w:rsidR="00CD577D" w:rsidRPr="006123B3" w:rsidRDefault="00CD577D" w:rsidP="006123B3">
            <w:pPr>
              <w:adjustRightInd w:val="0"/>
              <w:snapToGrid w:val="0"/>
              <w:rPr>
                <w:bCs/>
                <w:szCs w:val="21"/>
              </w:rPr>
            </w:pPr>
            <w:r w:rsidRPr="006123B3">
              <w:rPr>
                <w:bCs/>
                <w:szCs w:val="21"/>
              </w:rPr>
              <w:t>19</w:t>
            </w:r>
            <w:r w:rsidR="007622AE">
              <w:rPr>
                <w:rFonts w:hint="eastAsia"/>
                <w:bCs/>
                <w:szCs w:val="21"/>
              </w:rPr>
              <w:t>.00</w:t>
            </w:r>
          </w:p>
        </w:tc>
        <w:tc>
          <w:tcPr>
            <w:tcW w:w="558" w:type="pct"/>
          </w:tcPr>
          <w:p w14:paraId="576D319F" w14:textId="77777777" w:rsidR="00CD577D" w:rsidRPr="006123B3" w:rsidRDefault="00CD577D" w:rsidP="006123B3">
            <w:pPr>
              <w:adjustRightInd w:val="0"/>
              <w:snapToGrid w:val="0"/>
              <w:rPr>
                <w:bCs/>
                <w:szCs w:val="21"/>
              </w:rPr>
            </w:pPr>
            <w:r w:rsidRPr="006123B3">
              <w:rPr>
                <w:bCs/>
                <w:szCs w:val="21"/>
              </w:rPr>
              <w:t>25</w:t>
            </w:r>
            <w:r w:rsidR="007622AE">
              <w:rPr>
                <w:rFonts w:hint="eastAsia"/>
                <w:bCs/>
                <w:szCs w:val="21"/>
              </w:rPr>
              <w:t>.00</w:t>
            </w:r>
          </w:p>
        </w:tc>
        <w:tc>
          <w:tcPr>
            <w:tcW w:w="641" w:type="pct"/>
          </w:tcPr>
          <w:p w14:paraId="13158CE3" w14:textId="77777777" w:rsidR="00CD577D" w:rsidRPr="006123B3" w:rsidRDefault="00CD577D" w:rsidP="006123B3">
            <w:pPr>
              <w:adjustRightInd w:val="0"/>
              <w:snapToGrid w:val="0"/>
              <w:rPr>
                <w:bCs/>
                <w:szCs w:val="21"/>
              </w:rPr>
            </w:pPr>
            <w:r w:rsidRPr="006123B3">
              <w:rPr>
                <w:bCs/>
                <w:szCs w:val="21"/>
              </w:rPr>
              <w:t>50</w:t>
            </w:r>
            <w:r w:rsidR="007622AE">
              <w:rPr>
                <w:rFonts w:hint="eastAsia"/>
                <w:bCs/>
                <w:szCs w:val="21"/>
              </w:rPr>
              <w:t>.00</w:t>
            </w:r>
          </w:p>
        </w:tc>
        <w:tc>
          <w:tcPr>
            <w:tcW w:w="557" w:type="pct"/>
          </w:tcPr>
          <w:p w14:paraId="3CCA9810" w14:textId="77777777" w:rsidR="00CD577D" w:rsidRPr="006123B3" w:rsidRDefault="00CD577D" w:rsidP="006123B3">
            <w:pPr>
              <w:adjustRightInd w:val="0"/>
              <w:snapToGrid w:val="0"/>
              <w:rPr>
                <w:bCs/>
                <w:szCs w:val="21"/>
              </w:rPr>
            </w:pPr>
            <w:r w:rsidRPr="006123B3">
              <w:rPr>
                <w:bCs/>
                <w:szCs w:val="21"/>
              </w:rPr>
              <w:t>50</w:t>
            </w:r>
            <w:r w:rsidR="007622AE">
              <w:rPr>
                <w:rFonts w:hint="eastAsia"/>
                <w:bCs/>
                <w:szCs w:val="21"/>
              </w:rPr>
              <w:t>.00</w:t>
            </w:r>
          </w:p>
        </w:tc>
        <w:tc>
          <w:tcPr>
            <w:tcW w:w="417" w:type="pct"/>
          </w:tcPr>
          <w:p w14:paraId="43386F1C" w14:textId="77777777" w:rsidR="00CD577D" w:rsidRPr="006123B3" w:rsidRDefault="00CD577D" w:rsidP="006123B3">
            <w:pPr>
              <w:adjustRightInd w:val="0"/>
              <w:snapToGrid w:val="0"/>
              <w:rPr>
                <w:bCs/>
                <w:szCs w:val="21"/>
              </w:rPr>
            </w:pPr>
            <w:r w:rsidRPr="006123B3">
              <w:rPr>
                <w:bCs/>
                <w:szCs w:val="21"/>
              </w:rPr>
              <w:t>是</w:t>
            </w:r>
          </w:p>
        </w:tc>
      </w:tr>
      <w:tr w:rsidR="00CD577D" w:rsidRPr="006123B3" w14:paraId="7FAD2080" w14:textId="77777777" w:rsidTr="000A3ED2">
        <w:tc>
          <w:tcPr>
            <w:tcW w:w="408" w:type="pct"/>
            <w:vMerge/>
          </w:tcPr>
          <w:p w14:paraId="3ABEA276" w14:textId="77777777" w:rsidR="00CD577D" w:rsidRPr="006123B3" w:rsidRDefault="00CD577D" w:rsidP="006123B3">
            <w:pPr>
              <w:adjustRightInd w:val="0"/>
              <w:snapToGrid w:val="0"/>
              <w:rPr>
                <w:bCs/>
                <w:szCs w:val="21"/>
              </w:rPr>
            </w:pPr>
          </w:p>
        </w:tc>
        <w:tc>
          <w:tcPr>
            <w:tcW w:w="1472" w:type="pct"/>
          </w:tcPr>
          <w:p w14:paraId="3E6B52BF" w14:textId="77777777" w:rsidR="00CD577D" w:rsidRPr="006123B3" w:rsidRDefault="00CD577D" w:rsidP="006123B3">
            <w:pPr>
              <w:adjustRightInd w:val="0"/>
              <w:snapToGrid w:val="0"/>
              <w:rPr>
                <w:bCs/>
                <w:szCs w:val="21"/>
              </w:rPr>
            </w:pPr>
            <w:r w:rsidRPr="006123B3">
              <w:rPr>
                <w:bCs/>
                <w:szCs w:val="21"/>
              </w:rPr>
              <w:t>Nigeria</w:t>
            </w:r>
            <w:r w:rsidRPr="006123B3">
              <w:rPr>
                <w:bCs/>
                <w:szCs w:val="21"/>
              </w:rPr>
              <w:t>尼日利亚</w:t>
            </w:r>
          </w:p>
        </w:tc>
        <w:tc>
          <w:tcPr>
            <w:tcW w:w="475" w:type="pct"/>
          </w:tcPr>
          <w:p w14:paraId="365246F9" w14:textId="77777777" w:rsidR="00CD577D" w:rsidRPr="006123B3" w:rsidRDefault="00CD577D" w:rsidP="006123B3">
            <w:pPr>
              <w:adjustRightInd w:val="0"/>
              <w:snapToGrid w:val="0"/>
              <w:rPr>
                <w:bCs/>
                <w:szCs w:val="21"/>
              </w:rPr>
            </w:pPr>
            <w:r w:rsidRPr="006123B3">
              <w:rPr>
                <w:bCs/>
                <w:szCs w:val="21"/>
              </w:rPr>
              <w:t>是</w:t>
            </w:r>
          </w:p>
        </w:tc>
        <w:tc>
          <w:tcPr>
            <w:tcW w:w="473" w:type="pct"/>
          </w:tcPr>
          <w:p w14:paraId="0D799347" w14:textId="77777777" w:rsidR="00CD577D" w:rsidRPr="006123B3" w:rsidRDefault="00CD577D" w:rsidP="006123B3">
            <w:pPr>
              <w:adjustRightInd w:val="0"/>
              <w:snapToGrid w:val="0"/>
              <w:rPr>
                <w:bCs/>
                <w:szCs w:val="21"/>
              </w:rPr>
            </w:pPr>
            <w:r w:rsidRPr="006123B3">
              <w:rPr>
                <w:bCs/>
                <w:szCs w:val="21"/>
              </w:rPr>
              <w:t>5</w:t>
            </w:r>
            <w:r w:rsidR="007622AE">
              <w:rPr>
                <w:rFonts w:hint="eastAsia"/>
                <w:bCs/>
                <w:szCs w:val="21"/>
              </w:rPr>
              <w:t>.00</w:t>
            </w:r>
          </w:p>
        </w:tc>
        <w:tc>
          <w:tcPr>
            <w:tcW w:w="558" w:type="pct"/>
          </w:tcPr>
          <w:p w14:paraId="0C13D5F3" w14:textId="77777777" w:rsidR="00CD577D" w:rsidRPr="006123B3" w:rsidRDefault="00CD577D" w:rsidP="006123B3">
            <w:pPr>
              <w:adjustRightInd w:val="0"/>
              <w:snapToGrid w:val="0"/>
              <w:rPr>
                <w:bCs/>
                <w:szCs w:val="21"/>
              </w:rPr>
            </w:pPr>
            <w:r w:rsidRPr="006123B3">
              <w:rPr>
                <w:bCs/>
                <w:szCs w:val="21"/>
              </w:rPr>
              <w:t>40</w:t>
            </w:r>
            <w:r w:rsidR="007622AE">
              <w:rPr>
                <w:rFonts w:hint="eastAsia"/>
                <w:bCs/>
                <w:szCs w:val="21"/>
              </w:rPr>
              <w:t>.00</w:t>
            </w:r>
          </w:p>
        </w:tc>
        <w:tc>
          <w:tcPr>
            <w:tcW w:w="641" w:type="pct"/>
          </w:tcPr>
          <w:p w14:paraId="700385DE" w14:textId="77777777" w:rsidR="00CD577D" w:rsidRPr="006123B3" w:rsidRDefault="00CD577D" w:rsidP="006123B3">
            <w:pPr>
              <w:adjustRightInd w:val="0"/>
              <w:snapToGrid w:val="0"/>
              <w:rPr>
                <w:bCs/>
                <w:szCs w:val="21"/>
              </w:rPr>
            </w:pPr>
            <w:r w:rsidRPr="006123B3">
              <w:rPr>
                <w:bCs/>
                <w:szCs w:val="21"/>
              </w:rPr>
              <w:t>40</w:t>
            </w:r>
            <w:r w:rsidR="007622AE">
              <w:rPr>
                <w:rFonts w:hint="eastAsia"/>
                <w:bCs/>
                <w:szCs w:val="21"/>
              </w:rPr>
              <w:t>.00</w:t>
            </w:r>
          </w:p>
        </w:tc>
        <w:tc>
          <w:tcPr>
            <w:tcW w:w="557" w:type="pct"/>
          </w:tcPr>
          <w:p w14:paraId="52339780" w14:textId="77777777" w:rsidR="00CD577D" w:rsidRPr="006123B3" w:rsidRDefault="00CD577D" w:rsidP="006123B3">
            <w:pPr>
              <w:adjustRightInd w:val="0"/>
              <w:snapToGrid w:val="0"/>
              <w:rPr>
                <w:bCs/>
                <w:szCs w:val="21"/>
              </w:rPr>
            </w:pPr>
            <w:r w:rsidRPr="006123B3">
              <w:rPr>
                <w:bCs/>
                <w:szCs w:val="21"/>
              </w:rPr>
              <w:t>40</w:t>
            </w:r>
            <w:r w:rsidR="007622AE">
              <w:rPr>
                <w:rFonts w:hint="eastAsia"/>
                <w:bCs/>
                <w:szCs w:val="21"/>
              </w:rPr>
              <w:t>.00</w:t>
            </w:r>
          </w:p>
        </w:tc>
        <w:tc>
          <w:tcPr>
            <w:tcW w:w="417" w:type="pct"/>
          </w:tcPr>
          <w:p w14:paraId="2047DB19" w14:textId="77777777" w:rsidR="00CD577D" w:rsidRPr="006123B3" w:rsidRDefault="00CD577D" w:rsidP="006123B3">
            <w:pPr>
              <w:adjustRightInd w:val="0"/>
              <w:snapToGrid w:val="0"/>
              <w:rPr>
                <w:bCs/>
                <w:szCs w:val="21"/>
              </w:rPr>
            </w:pPr>
            <w:r w:rsidRPr="006123B3">
              <w:rPr>
                <w:bCs/>
                <w:szCs w:val="21"/>
              </w:rPr>
              <w:t>否</w:t>
            </w:r>
          </w:p>
        </w:tc>
      </w:tr>
      <w:tr w:rsidR="00CD577D" w:rsidRPr="006123B3" w14:paraId="76928CC4" w14:textId="77777777" w:rsidTr="000A3ED2">
        <w:tc>
          <w:tcPr>
            <w:tcW w:w="408" w:type="pct"/>
            <w:vMerge/>
          </w:tcPr>
          <w:p w14:paraId="2FC4C736" w14:textId="77777777" w:rsidR="00CD577D" w:rsidRPr="006123B3" w:rsidRDefault="00CD577D" w:rsidP="006123B3">
            <w:pPr>
              <w:adjustRightInd w:val="0"/>
              <w:snapToGrid w:val="0"/>
              <w:rPr>
                <w:bCs/>
                <w:szCs w:val="21"/>
              </w:rPr>
            </w:pPr>
          </w:p>
        </w:tc>
        <w:tc>
          <w:tcPr>
            <w:tcW w:w="1472" w:type="pct"/>
          </w:tcPr>
          <w:p w14:paraId="2B1B2E12" w14:textId="77777777" w:rsidR="00CD577D" w:rsidRPr="006123B3" w:rsidRDefault="00CD577D" w:rsidP="006123B3">
            <w:pPr>
              <w:adjustRightInd w:val="0"/>
              <w:snapToGrid w:val="0"/>
              <w:rPr>
                <w:bCs/>
                <w:szCs w:val="21"/>
              </w:rPr>
            </w:pPr>
            <w:r w:rsidRPr="006123B3">
              <w:rPr>
                <w:bCs/>
                <w:szCs w:val="21"/>
              </w:rPr>
              <w:t>Seychelles</w:t>
            </w:r>
            <w:r w:rsidRPr="006123B3">
              <w:rPr>
                <w:bCs/>
                <w:szCs w:val="21"/>
              </w:rPr>
              <w:t>塞舌尔</w:t>
            </w:r>
          </w:p>
        </w:tc>
        <w:tc>
          <w:tcPr>
            <w:tcW w:w="475" w:type="pct"/>
          </w:tcPr>
          <w:p w14:paraId="4CC33F01" w14:textId="77777777" w:rsidR="00CD577D" w:rsidRPr="006123B3" w:rsidRDefault="00CD577D" w:rsidP="006123B3">
            <w:pPr>
              <w:adjustRightInd w:val="0"/>
              <w:snapToGrid w:val="0"/>
              <w:rPr>
                <w:bCs/>
                <w:szCs w:val="21"/>
              </w:rPr>
            </w:pPr>
            <w:r w:rsidRPr="006123B3">
              <w:rPr>
                <w:bCs/>
                <w:szCs w:val="21"/>
              </w:rPr>
              <w:t>是</w:t>
            </w:r>
          </w:p>
        </w:tc>
        <w:tc>
          <w:tcPr>
            <w:tcW w:w="473" w:type="pct"/>
          </w:tcPr>
          <w:p w14:paraId="7954FABA" w14:textId="77777777" w:rsidR="00CD577D" w:rsidRPr="006123B3" w:rsidRDefault="00CD577D" w:rsidP="006123B3">
            <w:pPr>
              <w:adjustRightInd w:val="0"/>
              <w:snapToGrid w:val="0"/>
              <w:rPr>
                <w:bCs/>
                <w:szCs w:val="21"/>
              </w:rPr>
            </w:pPr>
            <w:r w:rsidRPr="006123B3">
              <w:rPr>
                <w:bCs/>
                <w:szCs w:val="21"/>
              </w:rPr>
              <w:t>12</w:t>
            </w:r>
            <w:r w:rsidR="007622AE">
              <w:rPr>
                <w:rFonts w:hint="eastAsia"/>
                <w:bCs/>
                <w:szCs w:val="21"/>
              </w:rPr>
              <w:t>.00</w:t>
            </w:r>
          </w:p>
        </w:tc>
        <w:tc>
          <w:tcPr>
            <w:tcW w:w="558" w:type="pct"/>
          </w:tcPr>
          <w:p w14:paraId="4C23AAF4" w14:textId="77777777" w:rsidR="00CD577D" w:rsidRPr="006123B3" w:rsidRDefault="00CD577D" w:rsidP="006123B3">
            <w:pPr>
              <w:adjustRightInd w:val="0"/>
              <w:snapToGrid w:val="0"/>
              <w:rPr>
                <w:bCs/>
                <w:szCs w:val="21"/>
              </w:rPr>
            </w:pPr>
            <w:r w:rsidRPr="006123B3">
              <w:rPr>
                <w:bCs/>
                <w:szCs w:val="21"/>
              </w:rPr>
              <w:t>18</w:t>
            </w:r>
            <w:r w:rsidR="007622AE">
              <w:rPr>
                <w:rFonts w:hint="eastAsia"/>
                <w:bCs/>
                <w:szCs w:val="21"/>
              </w:rPr>
              <w:t>.00</w:t>
            </w:r>
          </w:p>
        </w:tc>
        <w:tc>
          <w:tcPr>
            <w:tcW w:w="641" w:type="pct"/>
          </w:tcPr>
          <w:p w14:paraId="0F623660" w14:textId="77777777" w:rsidR="00CD577D" w:rsidRPr="006123B3" w:rsidRDefault="00CD577D" w:rsidP="006123B3">
            <w:pPr>
              <w:adjustRightInd w:val="0"/>
              <w:snapToGrid w:val="0"/>
              <w:rPr>
                <w:bCs/>
                <w:szCs w:val="21"/>
              </w:rPr>
            </w:pPr>
            <w:r w:rsidRPr="006123B3">
              <w:rPr>
                <w:bCs/>
                <w:szCs w:val="21"/>
              </w:rPr>
              <w:t>18</w:t>
            </w:r>
            <w:r w:rsidR="007622AE">
              <w:rPr>
                <w:rFonts w:hint="eastAsia"/>
                <w:bCs/>
                <w:szCs w:val="21"/>
              </w:rPr>
              <w:t>.00</w:t>
            </w:r>
          </w:p>
        </w:tc>
        <w:tc>
          <w:tcPr>
            <w:tcW w:w="557" w:type="pct"/>
          </w:tcPr>
          <w:p w14:paraId="45CCAB49" w14:textId="77777777" w:rsidR="00CD577D" w:rsidRPr="006123B3" w:rsidRDefault="00CD577D" w:rsidP="006123B3">
            <w:pPr>
              <w:adjustRightInd w:val="0"/>
              <w:snapToGrid w:val="0"/>
              <w:rPr>
                <w:bCs/>
                <w:szCs w:val="21"/>
              </w:rPr>
            </w:pPr>
            <w:r w:rsidRPr="006123B3">
              <w:rPr>
                <w:bCs/>
                <w:szCs w:val="21"/>
              </w:rPr>
              <w:t>18</w:t>
            </w:r>
            <w:r w:rsidR="007622AE">
              <w:rPr>
                <w:rFonts w:hint="eastAsia"/>
                <w:bCs/>
                <w:szCs w:val="21"/>
              </w:rPr>
              <w:t>.00</w:t>
            </w:r>
          </w:p>
        </w:tc>
        <w:tc>
          <w:tcPr>
            <w:tcW w:w="417" w:type="pct"/>
          </w:tcPr>
          <w:p w14:paraId="57D3E204" w14:textId="77777777" w:rsidR="00CD577D" w:rsidRPr="006123B3" w:rsidRDefault="00CD577D" w:rsidP="006123B3">
            <w:pPr>
              <w:adjustRightInd w:val="0"/>
              <w:snapToGrid w:val="0"/>
              <w:rPr>
                <w:bCs/>
                <w:szCs w:val="21"/>
              </w:rPr>
            </w:pPr>
            <w:r w:rsidRPr="006123B3">
              <w:rPr>
                <w:bCs/>
                <w:szCs w:val="21"/>
              </w:rPr>
              <w:t>否</w:t>
            </w:r>
          </w:p>
        </w:tc>
      </w:tr>
      <w:tr w:rsidR="00CD577D" w:rsidRPr="006123B3" w14:paraId="6F2B935B" w14:textId="77777777" w:rsidTr="000A3ED2">
        <w:tc>
          <w:tcPr>
            <w:tcW w:w="408" w:type="pct"/>
            <w:vMerge/>
          </w:tcPr>
          <w:p w14:paraId="6F2F28D2" w14:textId="77777777" w:rsidR="00CD577D" w:rsidRPr="006123B3" w:rsidRDefault="00CD577D" w:rsidP="006123B3">
            <w:pPr>
              <w:adjustRightInd w:val="0"/>
              <w:snapToGrid w:val="0"/>
              <w:rPr>
                <w:bCs/>
                <w:szCs w:val="21"/>
              </w:rPr>
            </w:pPr>
          </w:p>
        </w:tc>
        <w:tc>
          <w:tcPr>
            <w:tcW w:w="1472" w:type="pct"/>
          </w:tcPr>
          <w:p w14:paraId="7F3DF699" w14:textId="77777777" w:rsidR="00CD577D" w:rsidRPr="006123B3" w:rsidRDefault="00CD577D" w:rsidP="006123B3">
            <w:pPr>
              <w:adjustRightInd w:val="0"/>
              <w:snapToGrid w:val="0"/>
              <w:rPr>
                <w:bCs/>
                <w:szCs w:val="21"/>
              </w:rPr>
            </w:pPr>
            <w:r w:rsidRPr="006123B3">
              <w:rPr>
                <w:bCs/>
                <w:szCs w:val="21"/>
              </w:rPr>
              <w:t xml:space="preserve">South Africa </w:t>
            </w:r>
            <w:r w:rsidRPr="006123B3">
              <w:rPr>
                <w:bCs/>
                <w:szCs w:val="21"/>
              </w:rPr>
              <w:t>南非</w:t>
            </w:r>
          </w:p>
        </w:tc>
        <w:tc>
          <w:tcPr>
            <w:tcW w:w="475" w:type="pct"/>
          </w:tcPr>
          <w:p w14:paraId="072A4498" w14:textId="77777777" w:rsidR="00CD577D" w:rsidRPr="006123B3" w:rsidRDefault="00CD577D" w:rsidP="006123B3">
            <w:pPr>
              <w:adjustRightInd w:val="0"/>
              <w:snapToGrid w:val="0"/>
              <w:rPr>
                <w:bCs/>
                <w:szCs w:val="21"/>
              </w:rPr>
            </w:pPr>
            <w:r w:rsidRPr="006123B3">
              <w:rPr>
                <w:bCs/>
                <w:szCs w:val="21"/>
              </w:rPr>
              <w:t>是</w:t>
            </w:r>
          </w:p>
        </w:tc>
        <w:tc>
          <w:tcPr>
            <w:tcW w:w="473" w:type="pct"/>
          </w:tcPr>
          <w:p w14:paraId="7B963C2E" w14:textId="77777777" w:rsidR="00CD577D" w:rsidRPr="006123B3" w:rsidRDefault="00CD577D" w:rsidP="006123B3">
            <w:pPr>
              <w:adjustRightInd w:val="0"/>
              <w:snapToGrid w:val="0"/>
              <w:rPr>
                <w:bCs/>
                <w:szCs w:val="21"/>
              </w:rPr>
            </w:pPr>
            <w:r w:rsidRPr="006123B3">
              <w:rPr>
                <w:bCs/>
                <w:szCs w:val="21"/>
              </w:rPr>
              <w:t>14</w:t>
            </w:r>
            <w:r w:rsidR="007622AE">
              <w:rPr>
                <w:rFonts w:hint="eastAsia"/>
                <w:bCs/>
                <w:szCs w:val="21"/>
              </w:rPr>
              <w:t>.00</w:t>
            </w:r>
          </w:p>
        </w:tc>
        <w:tc>
          <w:tcPr>
            <w:tcW w:w="558" w:type="pct"/>
          </w:tcPr>
          <w:p w14:paraId="4D8F9D0F" w14:textId="77777777" w:rsidR="00CD577D" w:rsidRPr="006123B3" w:rsidRDefault="00CD577D" w:rsidP="006123B3">
            <w:pPr>
              <w:adjustRightInd w:val="0"/>
              <w:snapToGrid w:val="0"/>
              <w:rPr>
                <w:bCs/>
                <w:szCs w:val="21"/>
              </w:rPr>
            </w:pPr>
            <w:r w:rsidRPr="006123B3">
              <w:rPr>
                <w:bCs/>
                <w:szCs w:val="21"/>
              </w:rPr>
              <w:t>18.4</w:t>
            </w:r>
            <w:r w:rsidR="007622AE">
              <w:rPr>
                <w:rFonts w:hint="eastAsia"/>
                <w:bCs/>
                <w:szCs w:val="21"/>
              </w:rPr>
              <w:t>0</w:t>
            </w:r>
          </w:p>
        </w:tc>
        <w:tc>
          <w:tcPr>
            <w:tcW w:w="641" w:type="pct"/>
          </w:tcPr>
          <w:p w14:paraId="1989151B" w14:textId="77777777" w:rsidR="00CD577D" w:rsidRPr="006123B3" w:rsidRDefault="00CD577D" w:rsidP="006123B3">
            <w:pPr>
              <w:adjustRightInd w:val="0"/>
              <w:snapToGrid w:val="0"/>
              <w:rPr>
                <w:bCs/>
                <w:szCs w:val="21"/>
              </w:rPr>
            </w:pPr>
            <w:r w:rsidRPr="006123B3">
              <w:rPr>
                <w:bCs/>
                <w:szCs w:val="21"/>
              </w:rPr>
              <w:t>7.90</w:t>
            </w:r>
          </w:p>
        </w:tc>
        <w:tc>
          <w:tcPr>
            <w:tcW w:w="557" w:type="pct"/>
          </w:tcPr>
          <w:p w14:paraId="3AFB5951" w14:textId="77777777" w:rsidR="00CD577D" w:rsidRPr="006123B3" w:rsidRDefault="00CD577D" w:rsidP="006123B3">
            <w:pPr>
              <w:adjustRightInd w:val="0"/>
              <w:snapToGrid w:val="0"/>
              <w:rPr>
                <w:bCs/>
                <w:szCs w:val="21"/>
              </w:rPr>
            </w:pPr>
            <w:r w:rsidRPr="006123B3">
              <w:rPr>
                <w:bCs/>
                <w:szCs w:val="21"/>
              </w:rPr>
              <w:t>26.30</w:t>
            </w:r>
          </w:p>
        </w:tc>
        <w:tc>
          <w:tcPr>
            <w:tcW w:w="417" w:type="pct"/>
          </w:tcPr>
          <w:p w14:paraId="579E4E38" w14:textId="77777777" w:rsidR="00CD577D" w:rsidRPr="006123B3" w:rsidRDefault="00CD577D" w:rsidP="006123B3">
            <w:pPr>
              <w:adjustRightInd w:val="0"/>
              <w:snapToGrid w:val="0"/>
              <w:rPr>
                <w:bCs/>
                <w:szCs w:val="21"/>
              </w:rPr>
            </w:pPr>
            <w:r w:rsidRPr="006123B3">
              <w:rPr>
                <w:bCs/>
                <w:szCs w:val="21"/>
              </w:rPr>
              <w:t>否</w:t>
            </w:r>
          </w:p>
        </w:tc>
      </w:tr>
      <w:tr w:rsidR="00CD577D" w:rsidRPr="006123B3" w14:paraId="0A593B7A" w14:textId="77777777" w:rsidTr="000A3ED2">
        <w:tc>
          <w:tcPr>
            <w:tcW w:w="408" w:type="pct"/>
            <w:vMerge/>
          </w:tcPr>
          <w:p w14:paraId="75C1022A" w14:textId="77777777" w:rsidR="00CD577D" w:rsidRPr="006123B3" w:rsidRDefault="00CD577D" w:rsidP="006123B3">
            <w:pPr>
              <w:adjustRightInd w:val="0"/>
              <w:snapToGrid w:val="0"/>
              <w:rPr>
                <w:bCs/>
                <w:szCs w:val="21"/>
              </w:rPr>
            </w:pPr>
          </w:p>
        </w:tc>
        <w:tc>
          <w:tcPr>
            <w:tcW w:w="1472" w:type="pct"/>
          </w:tcPr>
          <w:p w14:paraId="087D0C0F" w14:textId="77777777" w:rsidR="00CD577D" w:rsidRPr="006123B3" w:rsidRDefault="00CD577D" w:rsidP="006123B3">
            <w:pPr>
              <w:adjustRightInd w:val="0"/>
              <w:snapToGrid w:val="0"/>
              <w:rPr>
                <w:bCs/>
                <w:szCs w:val="21"/>
              </w:rPr>
            </w:pPr>
            <w:r w:rsidRPr="006123B3">
              <w:rPr>
                <w:bCs/>
                <w:szCs w:val="21"/>
              </w:rPr>
              <w:t>Togo</w:t>
            </w:r>
            <w:r w:rsidRPr="006123B3">
              <w:rPr>
                <w:bCs/>
                <w:szCs w:val="21"/>
              </w:rPr>
              <w:t>多哥</w:t>
            </w:r>
          </w:p>
        </w:tc>
        <w:tc>
          <w:tcPr>
            <w:tcW w:w="475" w:type="pct"/>
          </w:tcPr>
          <w:p w14:paraId="4044463C" w14:textId="77777777" w:rsidR="00CD577D" w:rsidRPr="006123B3" w:rsidRDefault="00CD577D" w:rsidP="006123B3">
            <w:pPr>
              <w:adjustRightInd w:val="0"/>
              <w:snapToGrid w:val="0"/>
              <w:rPr>
                <w:bCs/>
                <w:szCs w:val="21"/>
              </w:rPr>
            </w:pPr>
            <w:r w:rsidRPr="006123B3">
              <w:rPr>
                <w:bCs/>
                <w:szCs w:val="21"/>
              </w:rPr>
              <w:t>是</w:t>
            </w:r>
          </w:p>
        </w:tc>
        <w:tc>
          <w:tcPr>
            <w:tcW w:w="473" w:type="pct"/>
          </w:tcPr>
          <w:p w14:paraId="16473AC6" w14:textId="77777777" w:rsidR="00CD577D" w:rsidRPr="006123B3" w:rsidRDefault="00CD577D" w:rsidP="006123B3">
            <w:pPr>
              <w:adjustRightInd w:val="0"/>
              <w:snapToGrid w:val="0"/>
              <w:rPr>
                <w:bCs/>
                <w:szCs w:val="21"/>
              </w:rPr>
            </w:pPr>
            <w:r w:rsidRPr="006123B3">
              <w:rPr>
                <w:bCs/>
                <w:szCs w:val="21"/>
              </w:rPr>
              <w:t>18</w:t>
            </w:r>
            <w:r w:rsidR="007622AE">
              <w:rPr>
                <w:rFonts w:hint="eastAsia"/>
                <w:bCs/>
                <w:szCs w:val="21"/>
              </w:rPr>
              <w:t>.00</w:t>
            </w:r>
          </w:p>
        </w:tc>
        <w:tc>
          <w:tcPr>
            <w:tcW w:w="558" w:type="pct"/>
          </w:tcPr>
          <w:p w14:paraId="45A682A4" w14:textId="77777777" w:rsidR="00CD577D" w:rsidRPr="006123B3" w:rsidRDefault="00CD577D" w:rsidP="006123B3">
            <w:pPr>
              <w:adjustRightInd w:val="0"/>
              <w:snapToGrid w:val="0"/>
              <w:rPr>
                <w:bCs/>
                <w:szCs w:val="21"/>
              </w:rPr>
            </w:pPr>
          </w:p>
        </w:tc>
        <w:tc>
          <w:tcPr>
            <w:tcW w:w="641" w:type="pct"/>
          </w:tcPr>
          <w:p w14:paraId="1FEE96B6" w14:textId="77777777" w:rsidR="00CD577D" w:rsidRPr="006123B3" w:rsidRDefault="00CD577D" w:rsidP="006123B3">
            <w:pPr>
              <w:adjustRightInd w:val="0"/>
              <w:snapToGrid w:val="0"/>
              <w:rPr>
                <w:bCs/>
                <w:szCs w:val="21"/>
              </w:rPr>
            </w:pPr>
          </w:p>
        </w:tc>
        <w:tc>
          <w:tcPr>
            <w:tcW w:w="557" w:type="pct"/>
          </w:tcPr>
          <w:p w14:paraId="1F188263" w14:textId="77777777" w:rsidR="00CD577D" w:rsidRPr="006123B3" w:rsidRDefault="00CD577D" w:rsidP="006123B3">
            <w:pPr>
              <w:adjustRightInd w:val="0"/>
              <w:snapToGrid w:val="0"/>
              <w:rPr>
                <w:bCs/>
                <w:szCs w:val="21"/>
              </w:rPr>
            </w:pPr>
          </w:p>
        </w:tc>
        <w:tc>
          <w:tcPr>
            <w:tcW w:w="417" w:type="pct"/>
          </w:tcPr>
          <w:p w14:paraId="0A4EC145" w14:textId="77777777" w:rsidR="00CD577D" w:rsidRPr="006123B3" w:rsidRDefault="00CD577D" w:rsidP="006123B3">
            <w:pPr>
              <w:adjustRightInd w:val="0"/>
              <w:snapToGrid w:val="0"/>
              <w:rPr>
                <w:bCs/>
                <w:szCs w:val="21"/>
              </w:rPr>
            </w:pPr>
            <w:r w:rsidRPr="006123B3">
              <w:rPr>
                <w:bCs/>
                <w:szCs w:val="21"/>
              </w:rPr>
              <w:t>否</w:t>
            </w:r>
          </w:p>
        </w:tc>
      </w:tr>
      <w:tr w:rsidR="00CD577D" w:rsidRPr="006123B3" w14:paraId="3BBCA202" w14:textId="77777777" w:rsidTr="000A3ED2">
        <w:tc>
          <w:tcPr>
            <w:tcW w:w="408" w:type="pct"/>
            <w:vMerge/>
          </w:tcPr>
          <w:p w14:paraId="1C4B6EC5" w14:textId="77777777" w:rsidR="00CD577D" w:rsidRPr="006123B3" w:rsidRDefault="00CD577D" w:rsidP="006123B3">
            <w:pPr>
              <w:adjustRightInd w:val="0"/>
              <w:snapToGrid w:val="0"/>
              <w:rPr>
                <w:bCs/>
                <w:szCs w:val="21"/>
              </w:rPr>
            </w:pPr>
          </w:p>
        </w:tc>
        <w:tc>
          <w:tcPr>
            <w:tcW w:w="1472" w:type="pct"/>
          </w:tcPr>
          <w:p w14:paraId="14E53EEE" w14:textId="77777777" w:rsidR="00CD577D" w:rsidRPr="006123B3" w:rsidRDefault="00CD577D" w:rsidP="006123B3">
            <w:pPr>
              <w:adjustRightInd w:val="0"/>
              <w:snapToGrid w:val="0"/>
              <w:rPr>
                <w:bCs/>
                <w:szCs w:val="21"/>
              </w:rPr>
            </w:pPr>
            <w:r w:rsidRPr="006123B3">
              <w:rPr>
                <w:bCs/>
                <w:szCs w:val="21"/>
              </w:rPr>
              <w:t>Uganda</w:t>
            </w:r>
            <w:r w:rsidRPr="006123B3">
              <w:rPr>
                <w:bCs/>
                <w:szCs w:val="21"/>
              </w:rPr>
              <w:t>乌干达</w:t>
            </w:r>
          </w:p>
        </w:tc>
        <w:tc>
          <w:tcPr>
            <w:tcW w:w="475" w:type="pct"/>
          </w:tcPr>
          <w:p w14:paraId="39ABEF40" w14:textId="77777777" w:rsidR="00CD577D" w:rsidRPr="006123B3" w:rsidRDefault="00CD577D" w:rsidP="006123B3">
            <w:pPr>
              <w:adjustRightInd w:val="0"/>
              <w:snapToGrid w:val="0"/>
              <w:rPr>
                <w:bCs/>
                <w:szCs w:val="21"/>
              </w:rPr>
            </w:pPr>
            <w:r w:rsidRPr="006123B3">
              <w:rPr>
                <w:bCs/>
                <w:szCs w:val="21"/>
              </w:rPr>
              <w:t>是</w:t>
            </w:r>
          </w:p>
        </w:tc>
        <w:tc>
          <w:tcPr>
            <w:tcW w:w="473" w:type="pct"/>
          </w:tcPr>
          <w:p w14:paraId="14064C56" w14:textId="77777777" w:rsidR="00CD577D" w:rsidRPr="006123B3" w:rsidRDefault="00CD577D" w:rsidP="006123B3">
            <w:pPr>
              <w:adjustRightInd w:val="0"/>
              <w:snapToGrid w:val="0"/>
              <w:rPr>
                <w:bCs/>
                <w:szCs w:val="21"/>
              </w:rPr>
            </w:pPr>
          </w:p>
        </w:tc>
        <w:tc>
          <w:tcPr>
            <w:tcW w:w="558" w:type="pct"/>
          </w:tcPr>
          <w:p w14:paraId="50AB29CD" w14:textId="77777777" w:rsidR="00CD577D" w:rsidRPr="006123B3" w:rsidRDefault="00CD577D" w:rsidP="006123B3">
            <w:pPr>
              <w:adjustRightInd w:val="0"/>
              <w:snapToGrid w:val="0"/>
              <w:rPr>
                <w:bCs/>
                <w:szCs w:val="21"/>
              </w:rPr>
            </w:pPr>
          </w:p>
        </w:tc>
        <w:tc>
          <w:tcPr>
            <w:tcW w:w="641" w:type="pct"/>
          </w:tcPr>
          <w:p w14:paraId="516F7DE8" w14:textId="77777777" w:rsidR="00CD577D" w:rsidRPr="006123B3" w:rsidRDefault="00CD577D" w:rsidP="006123B3">
            <w:pPr>
              <w:adjustRightInd w:val="0"/>
              <w:snapToGrid w:val="0"/>
              <w:rPr>
                <w:bCs/>
                <w:szCs w:val="21"/>
              </w:rPr>
            </w:pPr>
          </w:p>
        </w:tc>
        <w:tc>
          <w:tcPr>
            <w:tcW w:w="557" w:type="pct"/>
          </w:tcPr>
          <w:p w14:paraId="3D3DFE5B" w14:textId="77777777" w:rsidR="00CD577D" w:rsidRPr="006123B3" w:rsidRDefault="00CD577D" w:rsidP="006123B3">
            <w:pPr>
              <w:adjustRightInd w:val="0"/>
              <w:snapToGrid w:val="0"/>
              <w:rPr>
                <w:bCs/>
                <w:szCs w:val="21"/>
              </w:rPr>
            </w:pPr>
          </w:p>
        </w:tc>
        <w:tc>
          <w:tcPr>
            <w:tcW w:w="417" w:type="pct"/>
          </w:tcPr>
          <w:p w14:paraId="0E53B111" w14:textId="77777777" w:rsidR="00CD577D" w:rsidRPr="006123B3" w:rsidRDefault="00CD577D" w:rsidP="006123B3">
            <w:pPr>
              <w:adjustRightInd w:val="0"/>
              <w:snapToGrid w:val="0"/>
              <w:rPr>
                <w:bCs/>
                <w:szCs w:val="21"/>
              </w:rPr>
            </w:pPr>
            <w:r w:rsidRPr="006123B3">
              <w:rPr>
                <w:bCs/>
                <w:szCs w:val="21"/>
              </w:rPr>
              <w:t>否</w:t>
            </w:r>
          </w:p>
        </w:tc>
      </w:tr>
      <w:tr w:rsidR="00CD577D" w:rsidRPr="006123B3" w14:paraId="6FD1CDB5" w14:textId="77777777" w:rsidTr="000A3ED2">
        <w:tc>
          <w:tcPr>
            <w:tcW w:w="408" w:type="pct"/>
            <w:vMerge/>
          </w:tcPr>
          <w:p w14:paraId="4E9FEF7B" w14:textId="77777777" w:rsidR="00CD577D" w:rsidRPr="006123B3" w:rsidRDefault="00CD577D" w:rsidP="006123B3">
            <w:pPr>
              <w:adjustRightInd w:val="0"/>
              <w:snapToGrid w:val="0"/>
              <w:rPr>
                <w:bCs/>
                <w:szCs w:val="21"/>
              </w:rPr>
            </w:pPr>
          </w:p>
        </w:tc>
        <w:tc>
          <w:tcPr>
            <w:tcW w:w="1472" w:type="pct"/>
          </w:tcPr>
          <w:p w14:paraId="68B329D5" w14:textId="77777777" w:rsidR="00CD577D" w:rsidRPr="006123B3" w:rsidRDefault="00CD577D" w:rsidP="006123B3">
            <w:pPr>
              <w:adjustRightInd w:val="0"/>
              <w:snapToGrid w:val="0"/>
              <w:rPr>
                <w:bCs/>
                <w:szCs w:val="21"/>
              </w:rPr>
            </w:pPr>
            <w:r w:rsidRPr="006123B3">
              <w:rPr>
                <w:bCs/>
                <w:szCs w:val="21"/>
              </w:rPr>
              <w:t>UR Tanzania</w:t>
            </w:r>
            <w:r w:rsidRPr="006123B3">
              <w:rPr>
                <w:bCs/>
                <w:szCs w:val="21"/>
              </w:rPr>
              <w:t>坦桑尼亚</w:t>
            </w:r>
          </w:p>
        </w:tc>
        <w:tc>
          <w:tcPr>
            <w:tcW w:w="475" w:type="pct"/>
          </w:tcPr>
          <w:p w14:paraId="3C58BCA7" w14:textId="77777777" w:rsidR="00CD577D" w:rsidRPr="006123B3" w:rsidRDefault="00CD577D" w:rsidP="006123B3">
            <w:pPr>
              <w:adjustRightInd w:val="0"/>
              <w:snapToGrid w:val="0"/>
              <w:rPr>
                <w:bCs/>
                <w:szCs w:val="21"/>
              </w:rPr>
            </w:pPr>
            <w:r w:rsidRPr="006123B3">
              <w:rPr>
                <w:bCs/>
                <w:szCs w:val="21"/>
              </w:rPr>
              <w:t>是</w:t>
            </w:r>
          </w:p>
        </w:tc>
        <w:tc>
          <w:tcPr>
            <w:tcW w:w="473" w:type="pct"/>
          </w:tcPr>
          <w:p w14:paraId="334A1834" w14:textId="77777777" w:rsidR="00CD577D" w:rsidRPr="006123B3" w:rsidRDefault="00CD577D" w:rsidP="006123B3">
            <w:pPr>
              <w:adjustRightInd w:val="0"/>
              <w:snapToGrid w:val="0"/>
              <w:rPr>
                <w:bCs/>
                <w:szCs w:val="21"/>
              </w:rPr>
            </w:pPr>
            <w:r w:rsidRPr="006123B3">
              <w:rPr>
                <w:bCs/>
                <w:szCs w:val="21"/>
              </w:rPr>
              <w:t>20</w:t>
            </w:r>
            <w:r w:rsidR="007622AE">
              <w:rPr>
                <w:rFonts w:hint="eastAsia"/>
                <w:bCs/>
                <w:szCs w:val="21"/>
              </w:rPr>
              <w:t>.00</w:t>
            </w:r>
          </w:p>
        </w:tc>
        <w:tc>
          <w:tcPr>
            <w:tcW w:w="558" w:type="pct"/>
          </w:tcPr>
          <w:p w14:paraId="3C8F4BF2" w14:textId="77777777" w:rsidR="00CD577D" w:rsidRPr="006123B3" w:rsidRDefault="00CD577D" w:rsidP="006123B3">
            <w:pPr>
              <w:adjustRightInd w:val="0"/>
              <w:snapToGrid w:val="0"/>
              <w:rPr>
                <w:bCs/>
                <w:szCs w:val="21"/>
              </w:rPr>
            </w:pPr>
          </w:p>
        </w:tc>
        <w:tc>
          <w:tcPr>
            <w:tcW w:w="641" w:type="pct"/>
          </w:tcPr>
          <w:p w14:paraId="60616093" w14:textId="77777777" w:rsidR="00CD577D" w:rsidRPr="006123B3" w:rsidRDefault="00CD577D" w:rsidP="006123B3">
            <w:pPr>
              <w:adjustRightInd w:val="0"/>
              <w:snapToGrid w:val="0"/>
              <w:rPr>
                <w:bCs/>
                <w:szCs w:val="21"/>
              </w:rPr>
            </w:pPr>
          </w:p>
        </w:tc>
        <w:tc>
          <w:tcPr>
            <w:tcW w:w="557" w:type="pct"/>
          </w:tcPr>
          <w:p w14:paraId="12C2C331" w14:textId="77777777" w:rsidR="00CD577D" w:rsidRPr="006123B3" w:rsidRDefault="00CD577D" w:rsidP="006123B3">
            <w:pPr>
              <w:adjustRightInd w:val="0"/>
              <w:snapToGrid w:val="0"/>
              <w:rPr>
                <w:bCs/>
                <w:szCs w:val="21"/>
              </w:rPr>
            </w:pPr>
          </w:p>
        </w:tc>
        <w:tc>
          <w:tcPr>
            <w:tcW w:w="417" w:type="pct"/>
          </w:tcPr>
          <w:p w14:paraId="54C6F5D5" w14:textId="77777777" w:rsidR="00CD577D" w:rsidRPr="006123B3" w:rsidRDefault="00CD577D" w:rsidP="006123B3">
            <w:pPr>
              <w:adjustRightInd w:val="0"/>
              <w:snapToGrid w:val="0"/>
              <w:rPr>
                <w:bCs/>
                <w:szCs w:val="21"/>
              </w:rPr>
            </w:pPr>
            <w:r w:rsidRPr="006123B3">
              <w:rPr>
                <w:bCs/>
                <w:szCs w:val="21"/>
              </w:rPr>
              <w:t>否</w:t>
            </w:r>
          </w:p>
        </w:tc>
      </w:tr>
      <w:tr w:rsidR="00CD577D" w:rsidRPr="006123B3" w14:paraId="13A09769" w14:textId="77777777" w:rsidTr="000A3ED2">
        <w:tc>
          <w:tcPr>
            <w:tcW w:w="408" w:type="pct"/>
            <w:vMerge/>
          </w:tcPr>
          <w:p w14:paraId="5ECD9715" w14:textId="77777777" w:rsidR="00CD577D" w:rsidRPr="006123B3" w:rsidRDefault="00CD577D" w:rsidP="006123B3">
            <w:pPr>
              <w:adjustRightInd w:val="0"/>
              <w:snapToGrid w:val="0"/>
              <w:rPr>
                <w:bCs/>
                <w:szCs w:val="21"/>
              </w:rPr>
            </w:pPr>
          </w:p>
        </w:tc>
        <w:tc>
          <w:tcPr>
            <w:tcW w:w="1472" w:type="pct"/>
          </w:tcPr>
          <w:p w14:paraId="1029E410" w14:textId="77777777" w:rsidR="00CD577D" w:rsidRPr="006123B3" w:rsidRDefault="00CD577D" w:rsidP="006123B3">
            <w:pPr>
              <w:adjustRightInd w:val="0"/>
              <w:snapToGrid w:val="0"/>
              <w:rPr>
                <w:bCs/>
                <w:szCs w:val="21"/>
              </w:rPr>
            </w:pPr>
            <w:r w:rsidRPr="006123B3">
              <w:rPr>
                <w:bCs/>
                <w:szCs w:val="21"/>
              </w:rPr>
              <w:t xml:space="preserve">Zambia </w:t>
            </w:r>
            <w:r w:rsidRPr="006123B3">
              <w:rPr>
                <w:bCs/>
                <w:szCs w:val="21"/>
              </w:rPr>
              <w:t>赞比亚</w:t>
            </w:r>
          </w:p>
        </w:tc>
        <w:tc>
          <w:tcPr>
            <w:tcW w:w="475" w:type="pct"/>
          </w:tcPr>
          <w:p w14:paraId="321EEEB7" w14:textId="77777777" w:rsidR="00CD577D" w:rsidRPr="006123B3" w:rsidRDefault="00CD577D" w:rsidP="006123B3">
            <w:pPr>
              <w:adjustRightInd w:val="0"/>
              <w:snapToGrid w:val="0"/>
              <w:rPr>
                <w:bCs/>
                <w:szCs w:val="21"/>
              </w:rPr>
            </w:pPr>
            <w:r w:rsidRPr="006123B3">
              <w:rPr>
                <w:bCs/>
                <w:szCs w:val="21"/>
              </w:rPr>
              <w:t>是</w:t>
            </w:r>
            <w:r w:rsidRPr="006123B3">
              <w:rPr>
                <w:bCs/>
                <w:szCs w:val="21"/>
              </w:rPr>
              <w:t xml:space="preserve"> </w:t>
            </w:r>
          </w:p>
        </w:tc>
        <w:tc>
          <w:tcPr>
            <w:tcW w:w="473" w:type="pct"/>
          </w:tcPr>
          <w:p w14:paraId="67B89F18" w14:textId="77777777" w:rsidR="00CD577D" w:rsidRPr="006123B3" w:rsidRDefault="00CD577D" w:rsidP="006123B3">
            <w:pPr>
              <w:adjustRightInd w:val="0"/>
              <w:snapToGrid w:val="0"/>
              <w:rPr>
                <w:bCs/>
                <w:szCs w:val="21"/>
              </w:rPr>
            </w:pPr>
          </w:p>
        </w:tc>
        <w:tc>
          <w:tcPr>
            <w:tcW w:w="558" w:type="pct"/>
          </w:tcPr>
          <w:p w14:paraId="30BC59E6" w14:textId="77777777" w:rsidR="00CD577D" w:rsidRPr="006123B3" w:rsidRDefault="00CD577D" w:rsidP="006123B3">
            <w:pPr>
              <w:adjustRightInd w:val="0"/>
              <w:snapToGrid w:val="0"/>
              <w:rPr>
                <w:bCs/>
                <w:szCs w:val="21"/>
              </w:rPr>
            </w:pPr>
          </w:p>
        </w:tc>
        <w:tc>
          <w:tcPr>
            <w:tcW w:w="641" w:type="pct"/>
          </w:tcPr>
          <w:p w14:paraId="44D1A1E6" w14:textId="77777777" w:rsidR="00CD577D" w:rsidRPr="006123B3" w:rsidRDefault="00CD577D" w:rsidP="006123B3">
            <w:pPr>
              <w:adjustRightInd w:val="0"/>
              <w:snapToGrid w:val="0"/>
              <w:rPr>
                <w:bCs/>
                <w:szCs w:val="21"/>
              </w:rPr>
            </w:pPr>
          </w:p>
        </w:tc>
        <w:tc>
          <w:tcPr>
            <w:tcW w:w="557" w:type="pct"/>
          </w:tcPr>
          <w:p w14:paraId="393CCA20" w14:textId="77777777" w:rsidR="00CD577D" w:rsidRPr="006123B3" w:rsidRDefault="00CD577D" w:rsidP="006123B3">
            <w:pPr>
              <w:adjustRightInd w:val="0"/>
              <w:snapToGrid w:val="0"/>
              <w:rPr>
                <w:bCs/>
                <w:szCs w:val="21"/>
              </w:rPr>
            </w:pPr>
          </w:p>
        </w:tc>
        <w:tc>
          <w:tcPr>
            <w:tcW w:w="417" w:type="pct"/>
          </w:tcPr>
          <w:p w14:paraId="6C22F1BC" w14:textId="77777777" w:rsidR="00CD577D" w:rsidRPr="006123B3" w:rsidRDefault="00CD577D" w:rsidP="006123B3">
            <w:pPr>
              <w:adjustRightInd w:val="0"/>
              <w:snapToGrid w:val="0"/>
              <w:rPr>
                <w:bCs/>
                <w:szCs w:val="21"/>
              </w:rPr>
            </w:pPr>
            <w:r w:rsidRPr="006123B3">
              <w:rPr>
                <w:bCs/>
                <w:szCs w:val="21"/>
              </w:rPr>
              <w:t>否</w:t>
            </w:r>
          </w:p>
        </w:tc>
      </w:tr>
      <w:tr w:rsidR="00675F49" w:rsidRPr="006123B3" w14:paraId="002735F6" w14:textId="77777777" w:rsidTr="000A3ED2">
        <w:tc>
          <w:tcPr>
            <w:tcW w:w="408" w:type="pct"/>
            <w:vMerge w:val="restart"/>
          </w:tcPr>
          <w:p w14:paraId="12DD5005" w14:textId="77777777" w:rsidR="00675F49" w:rsidRPr="006123B3" w:rsidRDefault="00675F49" w:rsidP="006123B3">
            <w:pPr>
              <w:adjustRightInd w:val="0"/>
              <w:snapToGrid w:val="0"/>
              <w:rPr>
                <w:bCs/>
                <w:szCs w:val="21"/>
              </w:rPr>
            </w:pPr>
            <w:r w:rsidRPr="006123B3">
              <w:rPr>
                <w:bCs/>
                <w:szCs w:val="21"/>
              </w:rPr>
              <w:t>AMR</w:t>
            </w:r>
          </w:p>
        </w:tc>
        <w:tc>
          <w:tcPr>
            <w:tcW w:w="1472" w:type="pct"/>
          </w:tcPr>
          <w:p w14:paraId="4F537E1F" w14:textId="77777777" w:rsidR="00675F49" w:rsidRPr="006123B3" w:rsidRDefault="00675F49" w:rsidP="006123B3">
            <w:pPr>
              <w:adjustRightInd w:val="0"/>
              <w:snapToGrid w:val="0"/>
              <w:rPr>
                <w:bCs/>
                <w:szCs w:val="21"/>
              </w:rPr>
            </w:pPr>
            <w:r w:rsidRPr="006123B3">
              <w:rPr>
                <w:bCs/>
                <w:szCs w:val="21"/>
              </w:rPr>
              <w:t>Argentina</w:t>
            </w:r>
            <w:r w:rsidRPr="006123B3">
              <w:rPr>
                <w:bCs/>
                <w:szCs w:val="21"/>
              </w:rPr>
              <w:t>阿根廷</w:t>
            </w:r>
          </w:p>
        </w:tc>
        <w:tc>
          <w:tcPr>
            <w:tcW w:w="475" w:type="pct"/>
          </w:tcPr>
          <w:p w14:paraId="511A4ED7"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794F774D" w14:textId="77777777" w:rsidR="00675F49" w:rsidRPr="006123B3" w:rsidRDefault="00675F49" w:rsidP="006123B3">
            <w:pPr>
              <w:adjustRightInd w:val="0"/>
              <w:snapToGrid w:val="0"/>
              <w:rPr>
                <w:bCs/>
                <w:szCs w:val="21"/>
              </w:rPr>
            </w:pPr>
          </w:p>
        </w:tc>
        <w:tc>
          <w:tcPr>
            <w:tcW w:w="558" w:type="pct"/>
          </w:tcPr>
          <w:p w14:paraId="78A0C612" w14:textId="77777777" w:rsidR="00675F49" w:rsidRPr="006123B3" w:rsidRDefault="00675F49" w:rsidP="006123B3">
            <w:pPr>
              <w:adjustRightInd w:val="0"/>
              <w:snapToGrid w:val="0"/>
              <w:rPr>
                <w:bCs/>
                <w:szCs w:val="21"/>
              </w:rPr>
            </w:pPr>
            <w:r w:rsidRPr="006123B3">
              <w:rPr>
                <w:bCs/>
                <w:szCs w:val="21"/>
              </w:rPr>
              <w:t>8</w:t>
            </w:r>
            <w:r w:rsidR="007622AE">
              <w:rPr>
                <w:rFonts w:hint="eastAsia"/>
                <w:bCs/>
                <w:szCs w:val="21"/>
              </w:rPr>
              <w:t>.00</w:t>
            </w:r>
          </w:p>
        </w:tc>
        <w:tc>
          <w:tcPr>
            <w:tcW w:w="641" w:type="pct"/>
          </w:tcPr>
          <w:p w14:paraId="4ADB9F8B" w14:textId="77777777" w:rsidR="00675F49" w:rsidRPr="006123B3" w:rsidRDefault="00675F49" w:rsidP="006123B3">
            <w:pPr>
              <w:adjustRightInd w:val="0"/>
              <w:snapToGrid w:val="0"/>
              <w:rPr>
                <w:bCs/>
                <w:szCs w:val="21"/>
              </w:rPr>
            </w:pPr>
            <w:r w:rsidRPr="006123B3">
              <w:rPr>
                <w:bCs/>
                <w:szCs w:val="21"/>
              </w:rPr>
              <w:t>20</w:t>
            </w:r>
            <w:r w:rsidR="007622AE">
              <w:rPr>
                <w:rFonts w:hint="eastAsia"/>
                <w:bCs/>
                <w:szCs w:val="21"/>
              </w:rPr>
              <w:t>.00</w:t>
            </w:r>
          </w:p>
        </w:tc>
        <w:tc>
          <w:tcPr>
            <w:tcW w:w="557" w:type="pct"/>
          </w:tcPr>
          <w:p w14:paraId="66846CD6" w14:textId="77777777" w:rsidR="00675F49" w:rsidRPr="006123B3" w:rsidRDefault="00675F49" w:rsidP="006123B3">
            <w:pPr>
              <w:adjustRightInd w:val="0"/>
              <w:snapToGrid w:val="0"/>
              <w:rPr>
                <w:bCs/>
                <w:szCs w:val="21"/>
              </w:rPr>
            </w:pPr>
            <w:r w:rsidRPr="006123B3">
              <w:rPr>
                <w:bCs/>
                <w:szCs w:val="21"/>
              </w:rPr>
              <w:t>20</w:t>
            </w:r>
            <w:r w:rsidR="007622AE">
              <w:rPr>
                <w:rFonts w:hint="eastAsia"/>
                <w:bCs/>
                <w:szCs w:val="21"/>
              </w:rPr>
              <w:t>.00</w:t>
            </w:r>
          </w:p>
        </w:tc>
        <w:tc>
          <w:tcPr>
            <w:tcW w:w="417" w:type="pct"/>
          </w:tcPr>
          <w:p w14:paraId="015049AD" w14:textId="77777777" w:rsidR="00675F49" w:rsidRPr="006123B3" w:rsidRDefault="00675F49" w:rsidP="006123B3">
            <w:pPr>
              <w:adjustRightInd w:val="0"/>
              <w:snapToGrid w:val="0"/>
              <w:rPr>
                <w:bCs/>
                <w:szCs w:val="21"/>
              </w:rPr>
            </w:pPr>
            <w:r w:rsidRPr="006123B3">
              <w:rPr>
                <w:bCs/>
                <w:szCs w:val="21"/>
              </w:rPr>
              <w:t>否</w:t>
            </w:r>
          </w:p>
        </w:tc>
      </w:tr>
      <w:tr w:rsidR="00675F49" w:rsidRPr="006123B3" w14:paraId="28C73873" w14:textId="77777777" w:rsidTr="000A3ED2">
        <w:tc>
          <w:tcPr>
            <w:tcW w:w="408" w:type="pct"/>
            <w:vMerge/>
          </w:tcPr>
          <w:p w14:paraId="7B4DD61D" w14:textId="77777777" w:rsidR="00675F49" w:rsidRPr="006123B3" w:rsidRDefault="00675F49" w:rsidP="006123B3">
            <w:pPr>
              <w:adjustRightInd w:val="0"/>
              <w:snapToGrid w:val="0"/>
              <w:rPr>
                <w:bCs/>
                <w:szCs w:val="21"/>
              </w:rPr>
            </w:pPr>
          </w:p>
        </w:tc>
        <w:tc>
          <w:tcPr>
            <w:tcW w:w="1472" w:type="pct"/>
          </w:tcPr>
          <w:p w14:paraId="741C0144" w14:textId="77777777" w:rsidR="00675F49" w:rsidRPr="006123B3" w:rsidRDefault="00675F49" w:rsidP="006123B3">
            <w:pPr>
              <w:adjustRightInd w:val="0"/>
              <w:snapToGrid w:val="0"/>
              <w:rPr>
                <w:bCs/>
                <w:szCs w:val="21"/>
              </w:rPr>
            </w:pPr>
            <w:r w:rsidRPr="006123B3">
              <w:rPr>
                <w:bCs/>
                <w:szCs w:val="21"/>
              </w:rPr>
              <w:t>Belize</w:t>
            </w:r>
            <w:r w:rsidRPr="006123B3">
              <w:rPr>
                <w:bCs/>
                <w:szCs w:val="21"/>
              </w:rPr>
              <w:t>伯利兹城</w:t>
            </w:r>
          </w:p>
        </w:tc>
        <w:tc>
          <w:tcPr>
            <w:tcW w:w="475" w:type="pct"/>
          </w:tcPr>
          <w:p w14:paraId="71698343" w14:textId="77777777" w:rsidR="00675F49" w:rsidRPr="006123B3" w:rsidRDefault="00675F49" w:rsidP="006123B3">
            <w:pPr>
              <w:adjustRightInd w:val="0"/>
              <w:snapToGrid w:val="0"/>
              <w:rPr>
                <w:bCs/>
                <w:szCs w:val="21"/>
              </w:rPr>
            </w:pPr>
            <w:r w:rsidRPr="006123B3">
              <w:rPr>
                <w:bCs/>
                <w:szCs w:val="21"/>
              </w:rPr>
              <w:t>否</w:t>
            </w:r>
          </w:p>
        </w:tc>
        <w:tc>
          <w:tcPr>
            <w:tcW w:w="473" w:type="pct"/>
          </w:tcPr>
          <w:p w14:paraId="77DDA164" w14:textId="77777777" w:rsidR="00675F49" w:rsidRPr="006123B3" w:rsidRDefault="00675F49" w:rsidP="006123B3">
            <w:pPr>
              <w:adjustRightInd w:val="0"/>
              <w:snapToGrid w:val="0"/>
              <w:rPr>
                <w:bCs/>
                <w:szCs w:val="21"/>
              </w:rPr>
            </w:pPr>
          </w:p>
        </w:tc>
        <w:tc>
          <w:tcPr>
            <w:tcW w:w="558" w:type="pct"/>
          </w:tcPr>
          <w:p w14:paraId="0C856381" w14:textId="77777777" w:rsidR="00675F49" w:rsidRPr="006123B3" w:rsidRDefault="00675F49" w:rsidP="006123B3">
            <w:pPr>
              <w:adjustRightInd w:val="0"/>
              <w:snapToGrid w:val="0"/>
              <w:rPr>
                <w:bCs/>
                <w:szCs w:val="21"/>
              </w:rPr>
            </w:pPr>
          </w:p>
        </w:tc>
        <w:tc>
          <w:tcPr>
            <w:tcW w:w="641" w:type="pct"/>
          </w:tcPr>
          <w:p w14:paraId="74470E2C" w14:textId="77777777" w:rsidR="00675F49" w:rsidRPr="006123B3" w:rsidRDefault="00675F49" w:rsidP="006123B3">
            <w:pPr>
              <w:adjustRightInd w:val="0"/>
              <w:snapToGrid w:val="0"/>
              <w:rPr>
                <w:bCs/>
                <w:szCs w:val="21"/>
              </w:rPr>
            </w:pPr>
          </w:p>
        </w:tc>
        <w:tc>
          <w:tcPr>
            <w:tcW w:w="557" w:type="pct"/>
          </w:tcPr>
          <w:p w14:paraId="64F7A4AB" w14:textId="77777777" w:rsidR="00675F49" w:rsidRPr="006123B3" w:rsidRDefault="00675F49" w:rsidP="006123B3">
            <w:pPr>
              <w:adjustRightInd w:val="0"/>
              <w:snapToGrid w:val="0"/>
              <w:rPr>
                <w:bCs/>
                <w:szCs w:val="21"/>
              </w:rPr>
            </w:pPr>
          </w:p>
        </w:tc>
        <w:tc>
          <w:tcPr>
            <w:tcW w:w="417" w:type="pct"/>
          </w:tcPr>
          <w:p w14:paraId="0B75298A" w14:textId="77777777" w:rsidR="00675F49" w:rsidRPr="006123B3" w:rsidRDefault="00675F49" w:rsidP="006123B3">
            <w:pPr>
              <w:adjustRightInd w:val="0"/>
              <w:snapToGrid w:val="0"/>
              <w:rPr>
                <w:bCs/>
                <w:szCs w:val="21"/>
              </w:rPr>
            </w:pPr>
            <w:r w:rsidRPr="006123B3">
              <w:rPr>
                <w:bCs/>
                <w:szCs w:val="21"/>
              </w:rPr>
              <w:t>否</w:t>
            </w:r>
          </w:p>
        </w:tc>
      </w:tr>
      <w:tr w:rsidR="00675F49" w:rsidRPr="006123B3" w14:paraId="2D12C933" w14:textId="77777777" w:rsidTr="000A3ED2">
        <w:tc>
          <w:tcPr>
            <w:tcW w:w="408" w:type="pct"/>
            <w:vMerge/>
          </w:tcPr>
          <w:p w14:paraId="7DCD58C8" w14:textId="77777777" w:rsidR="00675F49" w:rsidRPr="006123B3" w:rsidRDefault="00675F49" w:rsidP="006123B3">
            <w:pPr>
              <w:adjustRightInd w:val="0"/>
              <w:snapToGrid w:val="0"/>
              <w:rPr>
                <w:bCs/>
                <w:szCs w:val="21"/>
              </w:rPr>
            </w:pPr>
          </w:p>
        </w:tc>
        <w:tc>
          <w:tcPr>
            <w:tcW w:w="1472" w:type="pct"/>
          </w:tcPr>
          <w:p w14:paraId="49D3FC06" w14:textId="77777777" w:rsidR="00675F49" w:rsidRPr="006123B3" w:rsidRDefault="00675F49" w:rsidP="006123B3">
            <w:pPr>
              <w:adjustRightInd w:val="0"/>
              <w:snapToGrid w:val="0"/>
              <w:rPr>
                <w:bCs/>
                <w:szCs w:val="21"/>
              </w:rPr>
            </w:pPr>
            <w:r w:rsidRPr="006123B3">
              <w:rPr>
                <w:bCs/>
                <w:szCs w:val="21"/>
              </w:rPr>
              <w:t>Bolivia</w:t>
            </w:r>
            <w:r w:rsidRPr="006123B3">
              <w:rPr>
                <w:bCs/>
                <w:szCs w:val="21"/>
              </w:rPr>
              <w:t>玻利维亚</w:t>
            </w:r>
          </w:p>
        </w:tc>
        <w:tc>
          <w:tcPr>
            <w:tcW w:w="475" w:type="pct"/>
          </w:tcPr>
          <w:p w14:paraId="64784652"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752EB750" w14:textId="77777777" w:rsidR="00675F49" w:rsidRPr="006123B3" w:rsidRDefault="00675F49" w:rsidP="006123B3">
            <w:pPr>
              <w:adjustRightInd w:val="0"/>
              <w:snapToGrid w:val="0"/>
              <w:rPr>
                <w:bCs/>
                <w:szCs w:val="21"/>
              </w:rPr>
            </w:pPr>
            <w:r w:rsidRPr="006123B3">
              <w:rPr>
                <w:bCs/>
                <w:szCs w:val="21"/>
              </w:rPr>
              <w:t>13</w:t>
            </w:r>
            <w:r w:rsidR="007622AE">
              <w:rPr>
                <w:rFonts w:hint="eastAsia"/>
                <w:bCs/>
                <w:szCs w:val="21"/>
              </w:rPr>
              <w:t>.00</w:t>
            </w:r>
          </w:p>
        </w:tc>
        <w:tc>
          <w:tcPr>
            <w:tcW w:w="558" w:type="pct"/>
          </w:tcPr>
          <w:p w14:paraId="1C3B7E1D" w14:textId="77777777" w:rsidR="00675F49" w:rsidRPr="006123B3" w:rsidRDefault="00675F49" w:rsidP="006123B3">
            <w:pPr>
              <w:adjustRightInd w:val="0"/>
              <w:snapToGrid w:val="0"/>
              <w:rPr>
                <w:bCs/>
                <w:szCs w:val="21"/>
              </w:rPr>
            </w:pPr>
            <w:r w:rsidRPr="006123B3">
              <w:rPr>
                <w:bCs/>
                <w:szCs w:val="21"/>
              </w:rPr>
              <w:t>15</w:t>
            </w:r>
            <w:r w:rsidR="007622AE">
              <w:rPr>
                <w:rFonts w:hint="eastAsia"/>
                <w:bCs/>
                <w:szCs w:val="21"/>
              </w:rPr>
              <w:t>.00</w:t>
            </w:r>
          </w:p>
        </w:tc>
        <w:tc>
          <w:tcPr>
            <w:tcW w:w="641" w:type="pct"/>
          </w:tcPr>
          <w:p w14:paraId="3161D05D" w14:textId="77777777" w:rsidR="00675F49" w:rsidRPr="006123B3" w:rsidRDefault="00675F49" w:rsidP="006123B3">
            <w:pPr>
              <w:adjustRightInd w:val="0"/>
              <w:snapToGrid w:val="0"/>
              <w:rPr>
                <w:bCs/>
                <w:szCs w:val="21"/>
              </w:rPr>
            </w:pPr>
            <w:r w:rsidRPr="006123B3">
              <w:rPr>
                <w:bCs/>
                <w:szCs w:val="21"/>
              </w:rPr>
              <w:t>15</w:t>
            </w:r>
            <w:r w:rsidR="007622AE">
              <w:rPr>
                <w:rFonts w:hint="eastAsia"/>
                <w:bCs/>
                <w:szCs w:val="21"/>
              </w:rPr>
              <w:t>.00</w:t>
            </w:r>
          </w:p>
        </w:tc>
        <w:tc>
          <w:tcPr>
            <w:tcW w:w="557" w:type="pct"/>
          </w:tcPr>
          <w:p w14:paraId="1083519C" w14:textId="77777777" w:rsidR="00675F49" w:rsidRPr="006123B3" w:rsidRDefault="00675F49" w:rsidP="006123B3">
            <w:pPr>
              <w:adjustRightInd w:val="0"/>
              <w:snapToGrid w:val="0"/>
              <w:rPr>
                <w:bCs/>
                <w:szCs w:val="21"/>
              </w:rPr>
            </w:pPr>
            <w:r w:rsidRPr="006123B3">
              <w:rPr>
                <w:bCs/>
                <w:szCs w:val="21"/>
              </w:rPr>
              <w:t>15</w:t>
            </w:r>
            <w:r w:rsidR="007622AE">
              <w:rPr>
                <w:rFonts w:hint="eastAsia"/>
                <w:bCs/>
                <w:szCs w:val="21"/>
              </w:rPr>
              <w:t>.00</w:t>
            </w:r>
          </w:p>
        </w:tc>
        <w:tc>
          <w:tcPr>
            <w:tcW w:w="417" w:type="pct"/>
          </w:tcPr>
          <w:p w14:paraId="18DE8EA3" w14:textId="77777777" w:rsidR="00675F49" w:rsidRPr="006123B3" w:rsidRDefault="00675F49" w:rsidP="006123B3">
            <w:pPr>
              <w:adjustRightInd w:val="0"/>
              <w:snapToGrid w:val="0"/>
              <w:rPr>
                <w:bCs/>
                <w:szCs w:val="21"/>
              </w:rPr>
            </w:pPr>
            <w:r w:rsidRPr="006123B3">
              <w:rPr>
                <w:bCs/>
                <w:szCs w:val="21"/>
              </w:rPr>
              <w:t>是</w:t>
            </w:r>
          </w:p>
        </w:tc>
      </w:tr>
      <w:tr w:rsidR="00675F49" w:rsidRPr="006123B3" w14:paraId="2D2ACA7A" w14:textId="77777777" w:rsidTr="000A3ED2">
        <w:tc>
          <w:tcPr>
            <w:tcW w:w="408" w:type="pct"/>
            <w:vMerge/>
          </w:tcPr>
          <w:p w14:paraId="44BD7607" w14:textId="77777777" w:rsidR="00675F49" w:rsidRPr="006123B3" w:rsidRDefault="00675F49" w:rsidP="006123B3">
            <w:pPr>
              <w:adjustRightInd w:val="0"/>
              <w:snapToGrid w:val="0"/>
              <w:rPr>
                <w:bCs/>
                <w:szCs w:val="21"/>
              </w:rPr>
            </w:pPr>
          </w:p>
        </w:tc>
        <w:tc>
          <w:tcPr>
            <w:tcW w:w="1472" w:type="pct"/>
          </w:tcPr>
          <w:p w14:paraId="3365D5D7" w14:textId="77777777" w:rsidR="00675F49" w:rsidRPr="006123B3" w:rsidRDefault="00675F49" w:rsidP="006123B3">
            <w:pPr>
              <w:adjustRightInd w:val="0"/>
              <w:snapToGrid w:val="0"/>
              <w:rPr>
                <w:bCs/>
                <w:szCs w:val="21"/>
              </w:rPr>
            </w:pPr>
            <w:r w:rsidRPr="006123B3">
              <w:rPr>
                <w:bCs/>
                <w:szCs w:val="21"/>
              </w:rPr>
              <w:t xml:space="preserve">Brazil </w:t>
            </w:r>
            <w:r w:rsidRPr="006123B3">
              <w:rPr>
                <w:bCs/>
                <w:szCs w:val="21"/>
              </w:rPr>
              <w:t>巴西</w:t>
            </w:r>
          </w:p>
        </w:tc>
        <w:tc>
          <w:tcPr>
            <w:tcW w:w="475" w:type="pct"/>
          </w:tcPr>
          <w:p w14:paraId="64C97723"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1FEC7859" w14:textId="77777777" w:rsidR="00675F49" w:rsidRPr="006123B3" w:rsidRDefault="00675F49" w:rsidP="006123B3">
            <w:pPr>
              <w:adjustRightInd w:val="0"/>
              <w:snapToGrid w:val="0"/>
              <w:rPr>
                <w:bCs/>
                <w:szCs w:val="21"/>
              </w:rPr>
            </w:pPr>
            <w:r w:rsidRPr="006123B3">
              <w:rPr>
                <w:bCs/>
                <w:szCs w:val="21"/>
              </w:rPr>
              <w:t>25</w:t>
            </w:r>
            <w:r w:rsidR="007622AE">
              <w:rPr>
                <w:rFonts w:hint="eastAsia"/>
                <w:bCs/>
                <w:szCs w:val="21"/>
              </w:rPr>
              <w:t>.00</w:t>
            </w:r>
          </w:p>
        </w:tc>
        <w:tc>
          <w:tcPr>
            <w:tcW w:w="558" w:type="pct"/>
          </w:tcPr>
          <w:p w14:paraId="4DD1A0C2" w14:textId="77777777" w:rsidR="00675F49" w:rsidRPr="006123B3" w:rsidRDefault="00675F49" w:rsidP="006123B3">
            <w:pPr>
              <w:adjustRightInd w:val="0"/>
              <w:snapToGrid w:val="0"/>
              <w:rPr>
                <w:bCs/>
                <w:szCs w:val="21"/>
              </w:rPr>
            </w:pPr>
          </w:p>
        </w:tc>
        <w:tc>
          <w:tcPr>
            <w:tcW w:w="641" w:type="pct"/>
          </w:tcPr>
          <w:p w14:paraId="7E1115AE" w14:textId="77777777" w:rsidR="00675F49" w:rsidRPr="006123B3" w:rsidRDefault="00675F49" w:rsidP="006123B3">
            <w:pPr>
              <w:adjustRightInd w:val="0"/>
              <w:snapToGrid w:val="0"/>
              <w:rPr>
                <w:bCs/>
                <w:szCs w:val="21"/>
              </w:rPr>
            </w:pPr>
          </w:p>
        </w:tc>
        <w:tc>
          <w:tcPr>
            <w:tcW w:w="557" w:type="pct"/>
          </w:tcPr>
          <w:p w14:paraId="7079A0EE" w14:textId="77777777" w:rsidR="00675F49" w:rsidRPr="006123B3" w:rsidRDefault="00675F49" w:rsidP="006123B3">
            <w:pPr>
              <w:adjustRightInd w:val="0"/>
              <w:snapToGrid w:val="0"/>
              <w:rPr>
                <w:bCs/>
                <w:szCs w:val="21"/>
              </w:rPr>
            </w:pPr>
          </w:p>
        </w:tc>
        <w:tc>
          <w:tcPr>
            <w:tcW w:w="417" w:type="pct"/>
          </w:tcPr>
          <w:p w14:paraId="051FB9E2" w14:textId="77777777" w:rsidR="00675F49" w:rsidRPr="006123B3" w:rsidRDefault="00675F49" w:rsidP="006123B3">
            <w:pPr>
              <w:adjustRightInd w:val="0"/>
              <w:snapToGrid w:val="0"/>
              <w:rPr>
                <w:bCs/>
                <w:szCs w:val="21"/>
              </w:rPr>
            </w:pPr>
          </w:p>
        </w:tc>
      </w:tr>
      <w:tr w:rsidR="00675F49" w:rsidRPr="006123B3" w14:paraId="55EAB3BD" w14:textId="77777777" w:rsidTr="000A3ED2">
        <w:tc>
          <w:tcPr>
            <w:tcW w:w="408" w:type="pct"/>
            <w:vMerge/>
          </w:tcPr>
          <w:p w14:paraId="5DA666B6" w14:textId="77777777" w:rsidR="00675F49" w:rsidRPr="006123B3" w:rsidRDefault="00675F49" w:rsidP="006123B3">
            <w:pPr>
              <w:adjustRightInd w:val="0"/>
              <w:snapToGrid w:val="0"/>
              <w:rPr>
                <w:bCs/>
                <w:szCs w:val="21"/>
              </w:rPr>
            </w:pPr>
          </w:p>
        </w:tc>
        <w:tc>
          <w:tcPr>
            <w:tcW w:w="1472" w:type="pct"/>
          </w:tcPr>
          <w:p w14:paraId="53BF3D64" w14:textId="77777777" w:rsidR="00675F49" w:rsidRPr="006123B3" w:rsidRDefault="00675F49" w:rsidP="006123B3">
            <w:pPr>
              <w:adjustRightInd w:val="0"/>
              <w:snapToGrid w:val="0"/>
              <w:rPr>
                <w:bCs/>
                <w:szCs w:val="21"/>
              </w:rPr>
            </w:pPr>
            <w:r w:rsidRPr="006123B3">
              <w:rPr>
                <w:bCs/>
                <w:szCs w:val="21"/>
              </w:rPr>
              <w:t xml:space="preserve">Canada </w:t>
            </w:r>
            <w:r w:rsidRPr="006123B3">
              <w:rPr>
                <w:bCs/>
                <w:szCs w:val="21"/>
              </w:rPr>
              <w:t>加拿大</w:t>
            </w:r>
          </w:p>
        </w:tc>
        <w:tc>
          <w:tcPr>
            <w:tcW w:w="475" w:type="pct"/>
          </w:tcPr>
          <w:p w14:paraId="6AA30708"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0B51B8B8" w14:textId="77777777" w:rsidR="00675F49" w:rsidRPr="006123B3" w:rsidRDefault="00675F49" w:rsidP="006123B3">
            <w:pPr>
              <w:adjustRightInd w:val="0"/>
              <w:snapToGrid w:val="0"/>
              <w:rPr>
                <w:bCs/>
                <w:szCs w:val="21"/>
              </w:rPr>
            </w:pPr>
            <w:r w:rsidRPr="006123B3">
              <w:rPr>
                <w:bCs/>
                <w:szCs w:val="21"/>
              </w:rPr>
              <w:t>19</w:t>
            </w:r>
            <w:r w:rsidR="007622AE">
              <w:rPr>
                <w:rFonts w:hint="eastAsia"/>
                <w:bCs/>
                <w:szCs w:val="21"/>
              </w:rPr>
              <w:t>.00</w:t>
            </w:r>
          </w:p>
        </w:tc>
        <w:tc>
          <w:tcPr>
            <w:tcW w:w="558" w:type="pct"/>
          </w:tcPr>
          <w:p w14:paraId="59281327" w14:textId="77777777" w:rsidR="00675F49" w:rsidRPr="006123B3" w:rsidRDefault="00675F49" w:rsidP="006123B3">
            <w:pPr>
              <w:adjustRightInd w:val="0"/>
              <w:snapToGrid w:val="0"/>
              <w:rPr>
                <w:bCs/>
                <w:szCs w:val="21"/>
              </w:rPr>
            </w:pPr>
          </w:p>
        </w:tc>
        <w:tc>
          <w:tcPr>
            <w:tcW w:w="641" w:type="pct"/>
          </w:tcPr>
          <w:p w14:paraId="7173B4BA" w14:textId="77777777" w:rsidR="00675F49" w:rsidRPr="006123B3" w:rsidRDefault="00675F49" w:rsidP="006123B3">
            <w:pPr>
              <w:adjustRightInd w:val="0"/>
              <w:snapToGrid w:val="0"/>
              <w:rPr>
                <w:bCs/>
                <w:szCs w:val="21"/>
              </w:rPr>
            </w:pPr>
          </w:p>
        </w:tc>
        <w:tc>
          <w:tcPr>
            <w:tcW w:w="557" w:type="pct"/>
          </w:tcPr>
          <w:p w14:paraId="7EE9438B" w14:textId="77777777" w:rsidR="00675F49" w:rsidRPr="006123B3" w:rsidRDefault="00675F49" w:rsidP="006123B3">
            <w:pPr>
              <w:adjustRightInd w:val="0"/>
              <w:snapToGrid w:val="0"/>
              <w:rPr>
                <w:bCs/>
                <w:szCs w:val="21"/>
              </w:rPr>
            </w:pPr>
          </w:p>
        </w:tc>
        <w:tc>
          <w:tcPr>
            <w:tcW w:w="417" w:type="pct"/>
          </w:tcPr>
          <w:p w14:paraId="55D134FD" w14:textId="77777777" w:rsidR="00675F49" w:rsidRPr="006123B3" w:rsidRDefault="00675F49" w:rsidP="006123B3">
            <w:pPr>
              <w:adjustRightInd w:val="0"/>
              <w:snapToGrid w:val="0"/>
              <w:rPr>
                <w:bCs/>
                <w:szCs w:val="21"/>
              </w:rPr>
            </w:pPr>
            <w:r w:rsidRPr="006123B3">
              <w:rPr>
                <w:bCs/>
                <w:szCs w:val="21"/>
              </w:rPr>
              <w:t>否</w:t>
            </w:r>
          </w:p>
        </w:tc>
      </w:tr>
      <w:tr w:rsidR="00675F49" w:rsidRPr="006123B3" w14:paraId="23EC097E" w14:textId="77777777" w:rsidTr="000A3ED2">
        <w:tc>
          <w:tcPr>
            <w:tcW w:w="408" w:type="pct"/>
            <w:vMerge/>
          </w:tcPr>
          <w:p w14:paraId="27FE2DBB" w14:textId="77777777" w:rsidR="00675F49" w:rsidRPr="006123B3" w:rsidRDefault="00675F49" w:rsidP="006123B3">
            <w:pPr>
              <w:adjustRightInd w:val="0"/>
              <w:snapToGrid w:val="0"/>
              <w:rPr>
                <w:bCs/>
                <w:szCs w:val="21"/>
              </w:rPr>
            </w:pPr>
          </w:p>
        </w:tc>
        <w:tc>
          <w:tcPr>
            <w:tcW w:w="1472" w:type="pct"/>
          </w:tcPr>
          <w:p w14:paraId="5D2D3121" w14:textId="77777777" w:rsidR="00675F49" w:rsidRPr="006123B3" w:rsidRDefault="00675F49" w:rsidP="006123B3">
            <w:pPr>
              <w:adjustRightInd w:val="0"/>
              <w:snapToGrid w:val="0"/>
              <w:rPr>
                <w:bCs/>
                <w:szCs w:val="21"/>
              </w:rPr>
            </w:pPr>
            <w:r w:rsidRPr="006123B3">
              <w:rPr>
                <w:bCs/>
                <w:szCs w:val="21"/>
              </w:rPr>
              <w:t xml:space="preserve">Chile </w:t>
            </w:r>
            <w:r w:rsidRPr="006123B3">
              <w:rPr>
                <w:bCs/>
                <w:szCs w:val="21"/>
              </w:rPr>
              <w:t>智利</w:t>
            </w:r>
          </w:p>
        </w:tc>
        <w:tc>
          <w:tcPr>
            <w:tcW w:w="475" w:type="pct"/>
          </w:tcPr>
          <w:p w14:paraId="29C2A2CB"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2AEC1D7D" w14:textId="77777777" w:rsidR="00675F49" w:rsidRPr="006123B3" w:rsidRDefault="00675F49" w:rsidP="006123B3">
            <w:pPr>
              <w:adjustRightInd w:val="0"/>
              <w:snapToGrid w:val="0"/>
              <w:rPr>
                <w:bCs/>
                <w:szCs w:val="21"/>
              </w:rPr>
            </w:pPr>
            <w:r w:rsidRPr="006123B3">
              <w:rPr>
                <w:bCs/>
                <w:szCs w:val="21"/>
              </w:rPr>
              <w:t>18</w:t>
            </w:r>
            <w:r w:rsidR="007622AE">
              <w:rPr>
                <w:rFonts w:hint="eastAsia"/>
                <w:bCs/>
                <w:szCs w:val="21"/>
              </w:rPr>
              <w:t>.00</w:t>
            </w:r>
          </w:p>
        </w:tc>
        <w:tc>
          <w:tcPr>
            <w:tcW w:w="558" w:type="pct"/>
          </w:tcPr>
          <w:p w14:paraId="3F3412C9" w14:textId="77777777" w:rsidR="00675F49" w:rsidRPr="006123B3" w:rsidRDefault="00675F49" w:rsidP="006123B3">
            <w:pPr>
              <w:adjustRightInd w:val="0"/>
              <w:snapToGrid w:val="0"/>
              <w:rPr>
                <w:bCs/>
                <w:szCs w:val="21"/>
              </w:rPr>
            </w:pPr>
            <w:r w:rsidRPr="006123B3">
              <w:rPr>
                <w:bCs/>
                <w:szCs w:val="21"/>
              </w:rPr>
              <w:t>15</w:t>
            </w:r>
            <w:r w:rsidR="007622AE">
              <w:rPr>
                <w:rFonts w:hint="eastAsia"/>
                <w:bCs/>
                <w:szCs w:val="21"/>
              </w:rPr>
              <w:t>.00</w:t>
            </w:r>
          </w:p>
        </w:tc>
        <w:tc>
          <w:tcPr>
            <w:tcW w:w="641" w:type="pct"/>
          </w:tcPr>
          <w:p w14:paraId="4BC182B5" w14:textId="77777777" w:rsidR="00675F49" w:rsidRPr="006123B3" w:rsidRDefault="00675F49" w:rsidP="006123B3">
            <w:pPr>
              <w:adjustRightInd w:val="0"/>
              <w:snapToGrid w:val="0"/>
              <w:rPr>
                <w:bCs/>
                <w:szCs w:val="21"/>
              </w:rPr>
            </w:pPr>
            <w:r w:rsidRPr="006123B3">
              <w:rPr>
                <w:bCs/>
                <w:szCs w:val="21"/>
              </w:rPr>
              <w:t>15</w:t>
            </w:r>
            <w:r w:rsidR="007622AE">
              <w:rPr>
                <w:rFonts w:hint="eastAsia"/>
                <w:bCs/>
                <w:szCs w:val="21"/>
              </w:rPr>
              <w:t>.00</w:t>
            </w:r>
          </w:p>
        </w:tc>
        <w:tc>
          <w:tcPr>
            <w:tcW w:w="557" w:type="pct"/>
          </w:tcPr>
          <w:p w14:paraId="59C043DA" w14:textId="77777777" w:rsidR="00675F49" w:rsidRPr="006123B3" w:rsidRDefault="00675F49" w:rsidP="006123B3">
            <w:pPr>
              <w:adjustRightInd w:val="0"/>
              <w:snapToGrid w:val="0"/>
              <w:rPr>
                <w:bCs/>
                <w:szCs w:val="21"/>
              </w:rPr>
            </w:pPr>
            <w:r w:rsidRPr="006123B3">
              <w:rPr>
                <w:bCs/>
                <w:szCs w:val="21"/>
              </w:rPr>
              <w:t>47</w:t>
            </w:r>
            <w:r w:rsidR="007622AE">
              <w:rPr>
                <w:rFonts w:hint="eastAsia"/>
                <w:bCs/>
                <w:szCs w:val="21"/>
              </w:rPr>
              <w:t>.00</w:t>
            </w:r>
          </w:p>
        </w:tc>
        <w:tc>
          <w:tcPr>
            <w:tcW w:w="417" w:type="pct"/>
          </w:tcPr>
          <w:p w14:paraId="3FF7E3D4" w14:textId="77777777" w:rsidR="00675F49" w:rsidRPr="006123B3" w:rsidRDefault="00675F49" w:rsidP="006123B3">
            <w:pPr>
              <w:adjustRightInd w:val="0"/>
              <w:snapToGrid w:val="0"/>
              <w:rPr>
                <w:bCs/>
                <w:szCs w:val="21"/>
              </w:rPr>
            </w:pPr>
            <w:r w:rsidRPr="006123B3">
              <w:rPr>
                <w:bCs/>
                <w:szCs w:val="21"/>
              </w:rPr>
              <w:t>否</w:t>
            </w:r>
          </w:p>
        </w:tc>
      </w:tr>
      <w:tr w:rsidR="00675F49" w:rsidRPr="006123B3" w14:paraId="605D3E2A" w14:textId="77777777" w:rsidTr="000A3ED2">
        <w:tc>
          <w:tcPr>
            <w:tcW w:w="408" w:type="pct"/>
            <w:vMerge/>
          </w:tcPr>
          <w:p w14:paraId="3134F992" w14:textId="77777777" w:rsidR="00675F49" w:rsidRPr="006123B3" w:rsidRDefault="00675F49" w:rsidP="006123B3">
            <w:pPr>
              <w:adjustRightInd w:val="0"/>
              <w:snapToGrid w:val="0"/>
              <w:rPr>
                <w:bCs/>
                <w:szCs w:val="21"/>
              </w:rPr>
            </w:pPr>
          </w:p>
        </w:tc>
        <w:tc>
          <w:tcPr>
            <w:tcW w:w="1472" w:type="pct"/>
          </w:tcPr>
          <w:p w14:paraId="585724DD" w14:textId="77777777" w:rsidR="00675F49" w:rsidRPr="006123B3" w:rsidRDefault="00675F49" w:rsidP="006123B3">
            <w:pPr>
              <w:adjustRightInd w:val="0"/>
              <w:snapToGrid w:val="0"/>
              <w:rPr>
                <w:bCs/>
                <w:szCs w:val="21"/>
              </w:rPr>
            </w:pPr>
            <w:r w:rsidRPr="006123B3">
              <w:rPr>
                <w:bCs/>
                <w:szCs w:val="21"/>
              </w:rPr>
              <w:t xml:space="preserve">Colombia </w:t>
            </w:r>
            <w:r w:rsidRPr="006123B3">
              <w:rPr>
                <w:bCs/>
                <w:szCs w:val="21"/>
              </w:rPr>
              <w:t>哥伦比亚</w:t>
            </w:r>
          </w:p>
        </w:tc>
        <w:tc>
          <w:tcPr>
            <w:tcW w:w="475" w:type="pct"/>
          </w:tcPr>
          <w:p w14:paraId="222E0F6C"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5C12739B" w14:textId="77777777" w:rsidR="00675F49" w:rsidRPr="006123B3" w:rsidRDefault="00675F49" w:rsidP="006123B3">
            <w:pPr>
              <w:adjustRightInd w:val="0"/>
              <w:snapToGrid w:val="0"/>
              <w:rPr>
                <w:bCs/>
                <w:szCs w:val="21"/>
              </w:rPr>
            </w:pPr>
            <w:r w:rsidRPr="006123B3">
              <w:rPr>
                <w:bCs/>
                <w:szCs w:val="21"/>
              </w:rPr>
              <w:t>35</w:t>
            </w:r>
            <w:r w:rsidR="007622AE">
              <w:rPr>
                <w:rFonts w:hint="eastAsia"/>
                <w:bCs/>
                <w:szCs w:val="21"/>
              </w:rPr>
              <w:t>.00</w:t>
            </w:r>
          </w:p>
        </w:tc>
        <w:tc>
          <w:tcPr>
            <w:tcW w:w="558" w:type="pct"/>
          </w:tcPr>
          <w:p w14:paraId="4AE9E530" w14:textId="77777777" w:rsidR="00675F49" w:rsidRPr="006123B3" w:rsidRDefault="00675F49" w:rsidP="006123B3">
            <w:pPr>
              <w:adjustRightInd w:val="0"/>
              <w:snapToGrid w:val="0"/>
              <w:rPr>
                <w:bCs/>
                <w:szCs w:val="21"/>
              </w:rPr>
            </w:pPr>
            <w:r w:rsidRPr="006123B3">
              <w:rPr>
                <w:bCs/>
                <w:szCs w:val="21"/>
              </w:rPr>
              <w:t>8</w:t>
            </w:r>
            <w:r w:rsidR="007622AE">
              <w:rPr>
                <w:rFonts w:hint="eastAsia"/>
                <w:bCs/>
                <w:szCs w:val="21"/>
              </w:rPr>
              <w:t>.00</w:t>
            </w:r>
          </w:p>
        </w:tc>
        <w:tc>
          <w:tcPr>
            <w:tcW w:w="641" w:type="pct"/>
          </w:tcPr>
          <w:p w14:paraId="0A0A4127" w14:textId="77777777" w:rsidR="00675F49" w:rsidRPr="006123B3" w:rsidRDefault="00675F49" w:rsidP="006123B3">
            <w:pPr>
              <w:adjustRightInd w:val="0"/>
              <w:snapToGrid w:val="0"/>
              <w:rPr>
                <w:bCs/>
                <w:szCs w:val="21"/>
              </w:rPr>
            </w:pPr>
            <w:r w:rsidRPr="006123B3">
              <w:rPr>
                <w:bCs/>
                <w:szCs w:val="21"/>
              </w:rPr>
              <w:t>20</w:t>
            </w:r>
            <w:r w:rsidR="007622AE">
              <w:rPr>
                <w:rFonts w:hint="eastAsia"/>
                <w:bCs/>
                <w:szCs w:val="21"/>
              </w:rPr>
              <w:t>.00</w:t>
            </w:r>
          </w:p>
        </w:tc>
        <w:tc>
          <w:tcPr>
            <w:tcW w:w="557" w:type="pct"/>
          </w:tcPr>
          <w:p w14:paraId="4672190F" w14:textId="77777777" w:rsidR="00675F49" w:rsidRPr="006123B3" w:rsidRDefault="00675F49" w:rsidP="006123B3">
            <w:pPr>
              <w:adjustRightInd w:val="0"/>
              <w:snapToGrid w:val="0"/>
              <w:rPr>
                <w:bCs/>
                <w:szCs w:val="21"/>
              </w:rPr>
            </w:pPr>
            <w:r w:rsidRPr="006123B3">
              <w:rPr>
                <w:bCs/>
                <w:szCs w:val="21"/>
              </w:rPr>
              <w:t>40</w:t>
            </w:r>
            <w:r w:rsidR="007622AE">
              <w:rPr>
                <w:rFonts w:hint="eastAsia"/>
                <w:bCs/>
                <w:szCs w:val="21"/>
              </w:rPr>
              <w:t>.00</w:t>
            </w:r>
          </w:p>
        </w:tc>
        <w:tc>
          <w:tcPr>
            <w:tcW w:w="417" w:type="pct"/>
          </w:tcPr>
          <w:p w14:paraId="22382E84" w14:textId="77777777" w:rsidR="00675F49" w:rsidRPr="006123B3" w:rsidRDefault="00675F49" w:rsidP="006123B3">
            <w:pPr>
              <w:adjustRightInd w:val="0"/>
              <w:snapToGrid w:val="0"/>
              <w:rPr>
                <w:bCs/>
                <w:szCs w:val="21"/>
              </w:rPr>
            </w:pPr>
            <w:r w:rsidRPr="006123B3">
              <w:rPr>
                <w:bCs/>
                <w:szCs w:val="21"/>
              </w:rPr>
              <w:t>是</w:t>
            </w:r>
          </w:p>
        </w:tc>
      </w:tr>
      <w:tr w:rsidR="00675F49" w:rsidRPr="006123B3" w14:paraId="0C3D505D" w14:textId="77777777" w:rsidTr="000A3ED2">
        <w:tc>
          <w:tcPr>
            <w:tcW w:w="408" w:type="pct"/>
            <w:vMerge/>
          </w:tcPr>
          <w:p w14:paraId="7426C4A5" w14:textId="77777777" w:rsidR="00675F49" w:rsidRPr="006123B3" w:rsidRDefault="00675F49" w:rsidP="006123B3">
            <w:pPr>
              <w:adjustRightInd w:val="0"/>
              <w:snapToGrid w:val="0"/>
              <w:rPr>
                <w:bCs/>
                <w:szCs w:val="21"/>
              </w:rPr>
            </w:pPr>
          </w:p>
        </w:tc>
        <w:tc>
          <w:tcPr>
            <w:tcW w:w="1472" w:type="pct"/>
          </w:tcPr>
          <w:p w14:paraId="0E52E3A8" w14:textId="77777777" w:rsidR="00675F49" w:rsidRPr="006123B3" w:rsidRDefault="00675F49" w:rsidP="006123B3">
            <w:pPr>
              <w:adjustRightInd w:val="0"/>
              <w:snapToGrid w:val="0"/>
              <w:rPr>
                <w:bCs/>
                <w:szCs w:val="21"/>
              </w:rPr>
            </w:pPr>
            <w:r w:rsidRPr="006123B3">
              <w:rPr>
                <w:bCs/>
                <w:szCs w:val="21"/>
              </w:rPr>
              <w:t xml:space="preserve">Costa Rica </w:t>
            </w:r>
            <w:r w:rsidRPr="006123B3">
              <w:rPr>
                <w:bCs/>
                <w:szCs w:val="21"/>
              </w:rPr>
              <w:t>哥斯达黎加</w:t>
            </w:r>
          </w:p>
        </w:tc>
        <w:tc>
          <w:tcPr>
            <w:tcW w:w="475" w:type="pct"/>
          </w:tcPr>
          <w:p w14:paraId="1CF4654C" w14:textId="77777777" w:rsidR="00675F49" w:rsidRPr="006123B3" w:rsidRDefault="00675F49" w:rsidP="006123B3">
            <w:pPr>
              <w:adjustRightInd w:val="0"/>
              <w:snapToGrid w:val="0"/>
              <w:rPr>
                <w:bCs/>
                <w:szCs w:val="21"/>
              </w:rPr>
            </w:pPr>
            <w:r w:rsidRPr="006123B3">
              <w:rPr>
                <w:bCs/>
                <w:szCs w:val="21"/>
              </w:rPr>
              <w:t>否</w:t>
            </w:r>
          </w:p>
        </w:tc>
        <w:tc>
          <w:tcPr>
            <w:tcW w:w="473" w:type="pct"/>
          </w:tcPr>
          <w:p w14:paraId="66DED01A" w14:textId="77777777" w:rsidR="00675F49" w:rsidRPr="006123B3" w:rsidRDefault="00675F49" w:rsidP="006123B3">
            <w:pPr>
              <w:adjustRightInd w:val="0"/>
              <w:snapToGrid w:val="0"/>
              <w:rPr>
                <w:bCs/>
                <w:szCs w:val="21"/>
              </w:rPr>
            </w:pPr>
          </w:p>
        </w:tc>
        <w:tc>
          <w:tcPr>
            <w:tcW w:w="558" w:type="pct"/>
          </w:tcPr>
          <w:p w14:paraId="0CE257D4" w14:textId="77777777" w:rsidR="00675F49" w:rsidRPr="006123B3" w:rsidRDefault="00675F49" w:rsidP="006123B3">
            <w:pPr>
              <w:adjustRightInd w:val="0"/>
              <w:snapToGrid w:val="0"/>
              <w:rPr>
                <w:bCs/>
                <w:szCs w:val="21"/>
              </w:rPr>
            </w:pPr>
            <w:r w:rsidRPr="006123B3">
              <w:rPr>
                <w:bCs/>
                <w:szCs w:val="21"/>
              </w:rPr>
              <w:t>13</w:t>
            </w:r>
            <w:r w:rsidR="007622AE">
              <w:rPr>
                <w:rFonts w:hint="eastAsia"/>
                <w:bCs/>
                <w:szCs w:val="21"/>
              </w:rPr>
              <w:t>.00</w:t>
            </w:r>
          </w:p>
        </w:tc>
        <w:tc>
          <w:tcPr>
            <w:tcW w:w="641" w:type="pct"/>
          </w:tcPr>
          <w:p w14:paraId="62502672" w14:textId="77777777" w:rsidR="00675F49" w:rsidRPr="006123B3" w:rsidRDefault="00675F49" w:rsidP="006123B3">
            <w:pPr>
              <w:adjustRightInd w:val="0"/>
              <w:snapToGrid w:val="0"/>
              <w:rPr>
                <w:bCs/>
                <w:szCs w:val="21"/>
              </w:rPr>
            </w:pPr>
          </w:p>
        </w:tc>
        <w:tc>
          <w:tcPr>
            <w:tcW w:w="557" w:type="pct"/>
          </w:tcPr>
          <w:p w14:paraId="37DFD9BA" w14:textId="77777777" w:rsidR="00675F49" w:rsidRPr="006123B3" w:rsidRDefault="00675F49" w:rsidP="006123B3">
            <w:pPr>
              <w:adjustRightInd w:val="0"/>
              <w:snapToGrid w:val="0"/>
              <w:rPr>
                <w:bCs/>
                <w:szCs w:val="21"/>
              </w:rPr>
            </w:pPr>
          </w:p>
        </w:tc>
        <w:tc>
          <w:tcPr>
            <w:tcW w:w="417" w:type="pct"/>
          </w:tcPr>
          <w:p w14:paraId="21B08725" w14:textId="77777777" w:rsidR="00675F49" w:rsidRPr="006123B3" w:rsidRDefault="00675F49" w:rsidP="006123B3">
            <w:pPr>
              <w:adjustRightInd w:val="0"/>
              <w:snapToGrid w:val="0"/>
              <w:rPr>
                <w:bCs/>
                <w:szCs w:val="21"/>
              </w:rPr>
            </w:pPr>
            <w:r w:rsidRPr="006123B3">
              <w:rPr>
                <w:bCs/>
                <w:szCs w:val="21"/>
              </w:rPr>
              <w:t>否</w:t>
            </w:r>
          </w:p>
        </w:tc>
      </w:tr>
      <w:tr w:rsidR="00675F49" w:rsidRPr="006123B3" w14:paraId="6E13EDEC" w14:textId="77777777" w:rsidTr="000A3ED2">
        <w:tc>
          <w:tcPr>
            <w:tcW w:w="408" w:type="pct"/>
            <w:vMerge/>
          </w:tcPr>
          <w:p w14:paraId="2740C2EC" w14:textId="77777777" w:rsidR="00675F49" w:rsidRPr="006123B3" w:rsidRDefault="00675F49" w:rsidP="006123B3">
            <w:pPr>
              <w:adjustRightInd w:val="0"/>
              <w:snapToGrid w:val="0"/>
              <w:rPr>
                <w:bCs/>
                <w:szCs w:val="21"/>
              </w:rPr>
            </w:pPr>
          </w:p>
        </w:tc>
        <w:tc>
          <w:tcPr>
            <w:tcW w:w="1472" w:type="pct"/>
          </w:tcPr>
          <w:p w14:paraId="7A82A7FB" w14:textId="77777777" w:rsidR="00675F49" w:rsidRPr="006123B3" w:rsidRDefault="00675F49" w:rsidP="006123B3">
            <w:pPr>
              <w:adjustRightInd w:val="0"/>
              <w:snapToGrid w:val="0"/>
              <w:rPr>
                <w:bCs/>
                <w:szCs w:val="21"/>
              </w:rPr>
            </w:pPr>
            <w:r w:rsidRPr="006123B3">
              <w:rPr>
                <w:bCs/>
                <w:szCs w:val="21"/>
              </w:rPr>
              <w:t>Dominican Republic</w:t>
            </w:r>
            <w:r w:rsidRPr="006123B3">
              <w:rPr>
                <w:bCs/>
                <w:szCs w:val="21"/>
              </w:rPr>
              <w:t>多米尼加共和国</w:t>
            </w:r>
          </w:p>
        </w:tc>
        <w:tc>
          <w:tcPr>
            <w:tcW w:w="475" w:type="pct"/>
          </w:tcPr>
          <w:p w14:paraId="017336A2"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3C038E70" w14:textId="77777777" w:rsidR="00675F49" w:rsidRPr="006123B3" w:rsidRDefault="00675F49" w:rsidP="006123B3">
            <w:pPr>
              <w:adjustRightInd w:val="0"/>
              <w:snapToGrid w:val="0"/>
              <w:rPr>
                <w:bCs/>
                <w:szCs w:val="21"/>
              </w:rPr>
            </w:pPr>
          </w:p>
        </w:tc>
        <w:tc>
          <w:tcPr>
            <w:tcW w:w="558" w:type="pct"/>
          </w:tcPr>
          <w:p w14:paraId="6F7C3142" w14:textId="77777777" w:rsidR="00675F49" w:rsidRPr="006123B3" w:rsidRDefault="00675F49" w:rsidP="006123B3">
            <w:pPr>
              <w:adjustRightInd w:val="0"/>
              <w:snapToGrid w:val="0"/>
              <w:rPr>
                <w:bCs/>
                <w:szCs w:val="21"/>
              </w:rPr>
            </w:pPr>
            <w:r w:rsidRPr="006123B3">
              <w:rPr>
                <w:bCs/>
                <w:szCs w:val="21"/>
              </w:rPr>
              <w:t>30</w:t>
            </w:r>
            <w:r w:rsidR="007622AE">
              <w:rPr>
                <w:rFonts w:hint="eastAsia"/>
                <w:bCs/>
                <w:szCs w:val="21"/>
              </w:rPr>
              <w:t>.00</w:t>
            </w:r>
          </w:p>
        </w:tc>
        <w:tc>
          <w:tcPr>
            <w:tcW w:w="641" w:type="pct"/>
          </w:tcPr>
          <w:p w14:paraId="0A7A9CBA" w14:textId="77777777" w:rsidR="00675F49" w:rsidRPr="006123B3" w:rsidRDefault="00675F49" w:rsidP="006123B3">
            <w:pPr>
              <w:adjustRightInd w:val="0"/>
              <w:snapToGrid w:val="0"/>
              <w:rPr>
                <w:bCs/>
                <w:szCs w:val="21"/>
              </w:rPr>
            </w:pPr>
            <w:r w:rsidRPr="006123B3">
              <w:rPr>
                <w:bCs/>
                <w:szCs w:val="21"/>
              </w:rPr>
              <w:t>45.5</w:t>
            </w:r>
            <w:r w:rsidR="007622AE">
              <w:rPr>
                <w:rFonts w:hint="eastAsia"/>
                <w:bCs/>
                <w:szCs w:val="21"/>
              </w:rPr>
              <w:t>0</w:t>
            </w:r>
          </w:p>
        </w:tc>
        <w:tc>
          <w:tcPr>
            <w:tcW w:w="557" w:type="pct"/>
          </w:tcPr>
          <w:p w14:paraId="1CDB46D7" w14:textId="77777777" w:rsidR="00675F49" w:rsidRPr="006123B3" w:rsidRDefault="00675F49" w:rsidP="006123B3">
            <w:pPr>
              <w:adjustRightInd w:val="0"/>
              <w:snapToGrid w:val="0"/>
              <w:rPr>
                <w:bCs/>
                <w:szCs w:val="21"/>
              </w:rPr>
            </w:pPr>
            <w:r w:rsidRPr="006123B3">
              <w:rPr>
                <w:bCs/>
                <w:szCs w:val="21"/>
              </w:rPr>
              <w:t>58.50</w:t>
            </w:r>
          </w:p>
        </w:tc>
        <w:tc>
          <w:tcPr>
            <w:tcW w:w="417" w:type="pct"/>
          </w:tcPr>
          <w:p w14:paraId="23397395" w14:textId="77777777" w:rsidR="00675F49" w:rsidRPr="006123B3" w:rsidRDefault="00675F49" w:rsidP="006123B3">
            <w:pPr>
              <w:adjustRightInd w:val="0"/>
              <w:snapToGrid w:val="0"/>
              <w:rPr>
                <w:bCs/>
                <w:szCs w:val="21"/>
              </w:rPr>
            </w:pPr>
            <w:r w:rsidRPr="006123B3">
              <w:rPr>
                <w:bCs/>
                <w:szCs w:val="21"/>
              </w:rPr>
              <w:t>是</w:t>
            </w:r>
          </w:p>
        </w:tc>
      </w:tr>
      <w:tr w:rsidR="00675F49" w:rsidRPr="006123B3" w14:paraId="15431D15" w14:textId="77777777" w:rsidTr="000A3ED2">
        <w:tc>
          <w:tcPr>
            <w:tcW w:w="408" w:type="pct"/>
            <w:vMerge/>
          </w:tcPr>
          <w:p w14:paraId="0D9B6BED" w14:textId="77777777" w:rsidR="00675F49" w:rsidRPr="006123B3" w:rsidRDefault="00675F49" w:rsidP="006123B3">
            <w:pPr>
              <w:adjustRightInd w:val="0"/>
              <w:snapToGrid w:val="0"/>
              <w:rPr>
                <w:bCs/>
                <w:szCs w:val="21"/>
              </w:rPr>
            </w:pPr>
          </w:p>
        </w:tc>
        <w:tc>
          <w:tcPr>
            <w:tcW w:w="1472" w:type="pct"/>
          </w:tcPr>
          <w:p w14:paraId="1E8819DF" w14:textId="77777777" w:rsidR="00675F49" w:rsidRPr="006123B3" w:rsidRDefault="00675F49" w:rsidP="006123B3">
            <w:pPr>
              <w:adjustRightInd w:val="0"/>
              <w:snapToGrid w:val="0"/>
              <w:rPr>
                <w:bCs/>
                <w:szCs w:val="21"/>
              </w:rPr>
            </w:pPr>
            <w:r w:rsidRPr="006123B3">
              <w:rPr>
                <w:bCs/>
                <w:szCs w:val="21"/>
              </w:rPr>
              <w:t>Ecuador</w:t>
            </w:r>
            <w:r w:rsidRPr="006123B3">
              <w:rPr>
                <w:bCs/>
                <w:szCs w:val="21"/>
              </w:rPr>
              <w:t>厄瓜多尔</w:t>
            </w:r>
          </w:p>
        </w:tc>
        <w:tc>
          <w:tcPr>
            <w:tcW w:w="475" w:type="pct"/>
          </w:tcPr>
          <w:p w14:paraId="66555162"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7220007A" w14:textId="77777777" w:rsidR="00675F49" w:rsidRPr="006123B3" w:rsidRDefault="00675F49" w:rsidP="006123B3">
            <w:pPr>
              <w:adjustRightInd w:val="0"/>
              <w:snapToGrid w:val="0"/>
              <w:rPr>
                <w:bCs/>
                <w:szCs w:val="21"/>
              </w:rPr>
            </w:pPr>
            <w:r w:rsidRPr="006123B3">
              <w:rPr>
                <w:bCs/>
                <w:szCs w:val="21"/>
              </w:rPr>
              <w:t>12</w:t>
            </w:r>
            <w:r w:rsidR="007622AE">
              <w:rPr>
                <w:rFonts w:hint="eastAsia"/>
                <w:bCs/>
                <w:szCs w:val="21"/>
              </w:rPr>
              <w:t>.00</w:t>
            </w:r>
          </w:p>
        </w:tc>
        <w:tc>
          <w:tcPr>
            <w:tcW w:w="558" w:type="pct"/>
          </w:tcPr>
          <w:p w14:paraId="50BF4D64" w14:textId="77777777" w:rsidR="00675F49" w:rsidRPr="006123B3" w:rsidRDefault="00675F49" w:rsidP="006123B3">
            <w:pPr>
              <w:adjustRightInd w:val="0"/>
              <w:snapToGrid w:val="0"/>
              <w:rPr>
                <w:bCs/>
                <w:szCs w:val="21"/>
              </w:rPr>
            </w:pPr>
            <w:r w:rsidRPr="006123B3">
              <w:rPr>
                <w:bCs/>
                <w:szCs w:val="21"/>
              </w:rPr>
              <w:t>30.90</w:t>
            </w:r>
          </w:p>
        </w:tc>
        <w:tc>
          <w:tcPr>
            <w:tcW w:w="641" w:type="pct"/>
          </w:tcPr>
          <w:p w14:paraId="5608E5F2" w14:textId="77777777" w:rsidR="00675F49" w:rsidRPr="006123B3" w:rsidRDefault="00675F49" w:rsidP="006123B3">
            <w:pPr>
              <w:adjustRightInd w:val="0"/>
              <w:snapToGrid w:val="0"/>
              <w:rPr>
                <w:bCs/>
                <w:szCs w:val="21"/>
              </w:rPr>
            </w:pPr>
            <w:r w:rsidRPr="006123B3">
              <w:rPr>
                <w:bCs/>
                <w:szCs w:val="21"/>
              </w:rPr>
              <w:t>26.78</w:t>
            </w:r>
          </w:p>
        </w:tc>
        <w:tc>
          <w:tcPr>
            <w:tcW w:w="557" w:type="pct"/>
          </w:tcPr>
          <w:p w14:paraId="2E6A4EFB" w14:textId="77777777" w:rsidR="00675F49" w:rsidRPr="006123B3" w:rsidRDefault="00675F49" w:rsidP="006123B3">
            <w:pPr>
              <w:adjustRightInd w:val="0"/>
              <w:snapToGrid w:val="0"/>
              <w:rPr>
                <w:bCs/>
                <w:szCs w:val="21"/>
              </w:rPr>
            </w:pPr>
            <w:r w:rsidRPr="006123B3">
              <w:rPr>
                <w:bCs/>
                <w:szCs w:val="21"/>
              </w:rPr>
              <w:t>26.78</w:t>
            </w:r>
          </w:p>
        </w:tc>
        <w:tc>
          <w:tcPr>
            <w:tcW w:w="417" w:type="pct"/>
          </w:tcPr>
          <w:p w14:paraId="3F64B366" w14:textId="77777777" w:rsidR="00675F49" w:rsidRPr="006123B3" w:rsidRDefault="00675F49" w:rsidP="006123B3">
            <w:pPr>
              <w:adjustRightInd w:val="0"/>
              <w:snapToGrid w:val="0"/>
              <w:rPr>
                <w:bCs/>
                <w:szCs w:val="21"/>
              </w:rPr>
            </w:pPr>
            <w:r w:rsidRPr="006123B3">
              <w:rPr>
                <w:bCs/>
                <w:szCs w:val="21"/>
              </w:rPr>
              <w:t>是</w:t>
            </w:r>
          </w:p>
        </w:tc>
      </w:tr>
      <w:tr w:rsidR="00675F49" w:rsidRPr="006123B3" w14:paraId="328F2C33" w14:textId="77777777" w:rsidTr="000A3ED2">
        <w:tc>
          <w:tcPr>
            <w:tcW w:w="408" w:type="pct"/>
            <w:vMerge/>
          </w:tcPr>
          <w:p w14:paraId="4ABF7DFA" w14:textId="77777777" w:rsidR="00675F49" w:rsidRPr="006123B3" w:rsidRDefault="00675F49" w:rsidP="006123B3">
            <w:pPr>
              <w:adjustRightInd w:val="0"/>
              <w:snapToGrid w:val="0"/>
              <w:rPr>
                <w:bCs/>
                <w:szCs w:val="21"/>
              </w:rPr>
            </w:pPr>
          </w:p>
        </w:tc>
        <w:tc>
          <w:tcPr>
            <w:tcW w:w="1472" w:type="pct"/>
          </w:tcPr>
          <w:p w14:paraId="2F50C75F" w14:textId="77777777" w:rsidR="00675F49" w:rsidRPr="006123B3" w:rsidRDefault="00675F49" w:rsidP="006123B3">
            <w:pPr>
              <w:adjustRightInd w:val="0"/>
              <w:snapToGrid w:val="0"/>
              <w:rPr>
                <w:bCs/>
                <w:szCs w:val="21"/>
              </w:rPr>
            </w:pPr>
            <w:r w:rsidRPr="006123B3">
              <w:rPr>
                <w:bCs/>
                <w:szCs w:val="21"/>
              </w:rPr>
              <w:t>EI Salvador</w:t>
            </w:r>
            <w:r w:rsidRPr="006123B3">
              <w:rPr>
                <w:bCs/>
                <w:szCs w:val="21"/>
              </w:rPr>
              <w:t>萨尔瓦多</w:t>
            </w:r>
          </w:p>
        </w:tc>
        <w:tc>
          <w:tcPr>
            <w:tcW w:w="475" w:type="pct"/>
          </w:tcPr>
          <w:p w14:paraId="48FD6266"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3BB4C98F" w14:textId="77777777" w:rsidR="00675F49" w:rsidRPr="006123B3" w:rsidRDefault="00675F49" w:rsidP="006123B3">
            <w:pPr>
              <w:adjustRightInd w:val="0"/>
              <w:snapToGrid w:val="0"/>
              <w:rPr>
                <w:bCs/>
                <w:szCs w:val="21"/>
              </w:rPr>
            </w:pPr>
            <w:r w:rsidRPr="006123B3">
              <w:rPr>
                <w:bCs/>
                <w:szCs w:val="21"/>
              </w:rPr>
              <w:t>13</w:t>
            </w:r>
            <w:r w:rsidR="007622AE">
              <w:rPr>
                <w:rFonts w:hint="eastAsia"/>
                <w:bCs/>
                <w:szCs w:val="21"/>
              </w:rPr>
              <w:t>.00</w:t>
            </w:r>
          </w:p>
        </w:tc>
        <w:tc>
          <w:tcPr>
            <w:tcW w:w="558" w:type="pct"/>
          </w:tcPr>
          <w:p w14:paraId="21A53902" w14:textId="77777777" w:rsidR="00675F49" w:rsidRPr="006123B3" w:rsidRDefault="00675F49" w:rsidP="006123B3">
            <w:pPr>
              <w:adjustRightInd w:val="0"/>
              <w:snapToGrid w:val="0"/>
              <w:rPr>
                <w:bCs/>
                <w:szCs w:val="21"/>
              </w:rPr>
            </w:pPr>
            <w:r w:rsidRPr="006123B3">
              <w:rPr>
                <w:bCs/>
                <w:szCs w:val="21"/>
              </w:rPr>
              <w:t>20</w:t>
            </w:r>
            <w:r w:rsidR="007622AE">
              <w:rPr>
                <w:rFonts w:hint="eastAsia"/>
                <w:bCs/>
                <w:szCs w:val="21"/>
              </w:rPr>
              <w:t>.00</w:t>
            </w:r>
          </w:p>
        </w:tc>
        <w:tc>
          <w:tcPr>
            <w:tcW w:w="641" w:type="pct"/>
          </w:tcPr>
          <w:p w14:paraId="5A88D532" w14:textId="77777777" w:rsidR="00675F49" w:rsidRPr="006123B3" w:rsidRDefault="00675F49" w:rsidP="006123B3">
            <w:pPr>
              <w:adjustRightInd w:val="0"/>
              <w:snapToGrid w:val="0"/>
              <w:rPr>
                <w:bCs/>
                <w:szCs w:val="21"/>
              </w:rPr>
            </w:pPr>
          </w:p>
        </w:tc>
        <w:tc>
          <w:tcPr>
            <w:tcW w:w="557" w:type="pct"/>
          </w:tcPr>
          <w:p w14:paraId="4E67C657" w14:textId="77777777" w:rsidR="00675F49" w:rsidRPr="006123B3" w:rsidRDefault="00675F49" w:rsidP="006123B3">
            <w:pPr>
              <w:adjustRightInd w:val="0"/>
              <w:snapToGrid w:val="0"/>
              <w:rPr>
                <w:bCs/>
                <w:szCs w:val="21"/>
              </w:rPr>
            </w:pPr>
            <w:r w:rsidRPr="006123B3">
              <w:rPr>
                <w:bCs/>
                <w:szCs w:val="21"/>
              </w:rPr>
              <w:t>20</w:t>
            </w:r>
            <w:r w:rsidR="007622AE">
              <w:rPr>
                <w:rFonts w:hint="eastAsia"/>
                <w:bCs/>
                <w:szCs w:val="21"/>
              </w:rPr>
              <w:t>.00</w:t>
            </w:r>
          </w:p>
        </w:tc>
        <w:tc>
          <w:tcPr>
            <w:tcW w:w="417" w:type="pct"/>
          </w:tcPr>
          <w:p w14:paraId="7E30D603" w14:textId="77777777" w:rsidR="00675F49" w:rsidRPr="006123B3" w:rsidRDefault="00675F49" w:rsidP="006123B3">
            <w:pPr>
              <w:adjustRightInd w:val="0"/>
              <w:snapToGrid w:val="0"/>
              <w:rPr>
                <w:bCs/>
                <w:szCs w:val="21"/>
              </w:rPr>
            </w:pPr>
            <w:r w:rsidRPr="006123B3">
              <w:rPr>
                <w:bCs/>
                <w:szCs w:val="21"/>
              </w:rPr>
              <w:t>否</w:t>
            </w:r>
          </w:p>
        </w:tc>
      </w:tr>
      <w:tr w:rsidR="00675F49" w:rsidRPr="006123B3" w14:paraId="3EC183C4" w14:textId="77777777" w:rsidTr="000A3ED2">
        <w:tc>
          <w:tcPr>
            <w:tcW w:w="408" w:type="pct"/>
            <w:vMerge/>
          </w:tcPr>
          <w:p w14:paraId="399F64CA" w14:textId="77777777" w:rsidR="00675F49" w:rsidRPr="006123B3" w:rsidRDefault="00675F49" w:rsidP="006123B3">
            <w:pPr>
              <w:adjustRightInd w:val="0"/>
              <w:snapToGrid w:val="0"/>
              <w:rPr>
                <w:bCs/>
                <w:szCs w:val="21"/>
              </w:rPr>
            </w:pPr>
          </w:p>
        </w:tc>
        <w:tc>
          <w:tcPr>
            <w:tcW w:w="1472" w:type="pct"/>
          </w:tcPr>
          <w:p w14:paraId="32EA5F11" w14:textId="77777777" w:rsidR="00675F49" w:rsidRPr="006123B3" w:rsidRDefault="00675F49" w:rsidP="006123B3">
            <w:pPr>
              <w:adjustRightInd w:val="0"/>
              <w:snapToGrid w:val="0"/>
              <w:rPr>
                <w:bCs/>
                <w:szCs w:val="21"/>
              </w:rPr>
            </w:pPr>
            <w:r w:rsidRPr="006123B3">
              <w:rPr>
                <w:bCs/>
                <w:szCs w:val="21"/>
              </w:rPr>
              <w:t>Guatemala</w:t>
            </w:r>
            <w:r w:rsidRPr="006123B3">
              <w:rPr>
                <w:bCs/>
                <w:szCs w:val="21"/>
              </w:rPr>
              <w:t>危地马拉</w:t>
            </w:r>
          </w:p>
        </w:tc>
        <w:tc>
          <w:tcPr>
            <w:tcW w:w="475" w:type="pct"/>
          </w:tcPr>
          <w:p w14:paraId="644DE62A"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1B83D50B" w14:textId="77777777" w:rsidR="00675F49" w:rsidRPr="006123B3" w:rsidRDefault="00675F49" w:rsidP="006123B3">
            <w:pPr>
              <w:adjustRightInd w:val="0"/>
              <w:snapToGrid w:val="0"/>
              <w:rPr>
                <w:bCs/>
                <w:szCs w:val="21"/>
              </w:rPr>
            </w:pPr>
            <w:r w:rsidRPr="006123B3">
              <w:rPr>
                <w:bCs/>
                <w:szCs w:val="21"/>
              </w:rPr>
              <w:t>12</w:t>
            </w:r>
            <w:r w:rsidR="007622AE">
              <w:rPr>
                <w:rFonts w:hint="eastAsia"/>
                <w:bCs/>
                <w:szCs w:val="21"/>
              </w:rPr>
              <w:t>.00</w:t>
            </w:r>
          </w:p>
        </w:tc>
        <w:tc>
          <w:tcPr>
            <w:tcW w:w="558" w:type="pct"/>
          </w:tcPr>
          <w:p w14:paraId="2B90BD2C" w14:textId="77777777" w:rsidR="00675F49" w:rsidRPr="006123B3" w:rsidRDefault="00675F49" w:rsidP="006123B3">
            <w:pPr>
              <w:adjustRightInd w:val="0"/>
              <w:snapToGrid w:val="0"/>
              <w:rPr>
                <w:bCs/>
                <w:szCs w:val="21"/>
              </w:rPr>
            </w:pPr>
            <w:r w:rsidRPr="006123B3">
              <w:rPr>
                <w:bCs/>
                <w:szCs w:val="21"/>
              </w:rPr>
              <w:t>5.3</w:t>
            </w:r>
            <w:r w:rsidR="007622AE">
              <w:rPr>
                <w:rFonts w:hint="eastAsia"/>
                <w:bCs/>
                <w:szCs w:val="21"/>
              </w:rPr>
              <w:t>0</w:t>
            </w:r>
          </w:p>
        </w:tc>
        <w:tc>
          <w:tcPr>
            <w:tcW w:w="641" w:type="pct"/>
          </w:tcPr>
          <w:p w14:paraId="6AB600F9" w14:textId="77777777" w:rsidR="00675F49" w:rsidRPr="006123B3" w:rsidRDefault="00675F49" w:rsidP="006123B3">
            <w:pPr>
              <w:adjustRightInd w:val="0"/>
              <w:snapToGrid w:val="0"/>
              <w:rPr>
                <w:bCs/>
                <w:szCs w:val="21"/>
              </w:rPr>
            </w:pPr>
            <w:r w:rsidRPr="006123B3">
              <w:rPr>
                <w:bCs/>
                <w:szCs w:val="21"/>
              </w:rPr>
              <w:t>22.80</w:t>
            </w:r>
          </w:p>
        </w:tc>
        <w:tc>
          <w:tcPr>
            <w:tcW w:w="557" w:type="pct"/>
          </w:tcPr>
          <w:p w14:paraId="63502EF1" w14:textId="77777777" w:rsidR="00675F49" w:rsidRPr="006123B3" w:rsidRDefault="00675F49" w:rsidP="006123B3">
            <w:pPr>
              <w:adjustRightInd w:val="0"/>
              <w:snapToGrid w:val="0"/>
              <w:rPr>
                <w:bCs/>
                <w:szCs w:val="21"/>
              </w:rPr>
            </w:pPr>
            <w:r w:rsidRPr="006123B3">
              <w:rPr>
                <w:bCs/>
                <w:szCs w:val="21"/>
              </w:rPr>
              <w:t>18.40</w:t>
            </w:r>
          </w:p>
        </w:tc>
        <w:tc>
          <w:tcPr>
            <w:tcW w:w="417" w:type="pct"/>
          </w:tcPr>
          <w:p w14:paraId="1625AF44" w14:textId="77777777" w:rsidR="00675F49" w:rsidRPr="006123B3" w:rsidRDefault="00675F49" w:rsidP="006123B3">
            <w:pPr>
              <w:adjustRightInd w:val="0"/>
              <w:snapToGrid w:val="0"/>
              <w:rPr>
                <w:bCs/>
                <w:szCs w:val="21"/>
              </w:rPr>
            </w:pPr>
            <w:r w:rsidRPr="006123B3">
              <w:rPr>
                <w:bCs/>
                <w:szCs w:val="21"/>
              </w:rPr>
              <w:t>是</w:t>
            </w:r>
          </w:p>
        </w:tc>
      </w:tr>
      <w:tr w:rsidR="00675F49" w:rsidRPr="006123B3" w14:paraId="79110614" w14:textId="77777777" w:rsidTr="000A3ED2">
        <w:tc>
          <w:tcPr>
            <w:tcW w:w="408" w:type="pct"/>
            <w:vMerge/>
          </w:tcPr>
          <w:p w14:paraId="20E8DBA9" w14:textId="77777777" w:rsidR="00675F49" w:rsidRPr="006123B3" w:rsidRDefault="00675F49" w:rsidP="006123B3">
            <w:pPr>
              <w:adjustRightInd w:val="0"/>
              <w:snapToGrid w:val="0"/>
              <w:rPr>
                <w:bCs/>
                <w:szCs w:val="21"/>
              </w:rPr>
            </w:pPr>
          </w:p>
        </w:tc>
        <w:tc>
          <w:tcPr>
            <w:tcW w:w="1472" w:type="pct"/>
          </w:tcPr>
          <w:p w14:paraId="203F93A0" w14:textId="77777777" w:rsidR="00675F49" w:rsidRPr="006123B3" w:rsidRDefault="00675F49" w:rsidP="006123B3">
            <w:pPr>
              <w:adjustRightInd w:val="0"/>
              <w:snapToGrid w:val="0"/>
              <w:rPr>
                <w:bCs/>
                <w:szCs w:val="21"/>
              </w:rPr>
            </w:pPr>
            <w:r w:rsidRPr="006123B3">
              <w:rPr>
                <w:bCs/>
                <w:szCs w:val="21"/>
              </w:rPr>
              <w:t>Guyana</w:t>
            </w:r>
            <w:r w:rsidRPr="006123B3">
              <w:rPr>
                <w:bCs/>
                <w:szCs w:val="21"/>
              </w:rPr>
              <w:t>圭亚那</w:t>
            </w:r>
          </w:p>
        </w:tc>
        <w:tc>
          <w:tcPr>
            <w:tcW w:w="475" w:type="pct"/>
          </w:tcPr>
          <w:p w14:paraId="420F2190"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5987733E" w14:textId="77777777" w:rsidR="00675F49" w:rsidRPr="006123B3" w:rsidRDefault="00675F49" w:rsidP="006123B3">
            <w:pPr>
              <w:adjustRightInd w:val="0"/>
              <w:snapToGrid w:val="0"/>
              <w:rPr>
                <w:bCs/>
                <w:szCs w:val="21"/>
              </w:rPr>
            </w:pPr>
          </w:p>
        </w:tc>
        <w:tc>
          <w:tcPr>
            <w:tcW w:w="558" w:type="pct"/>
          </w:tcPr>
          <w:p w14:paraId="3C5CFAE0" w14:textId="77777777" w:rsidR="00675F49" w:rsidRPr="006123B3" w:rsidRDefault="00675F49" w:rsidP="006123B3">
            <w:pPr>
              <w:adjustRightInd w:val="0"/>
              <w:snapToGrid w:val="0"/>
              <w:rPr>
                <w:bCs/>
                <w:szCs w:val="21"/>
              </w:rPr>
            </w:pPr>
          </w:p>
        </w:tc>
        <w:tc>
          <w:tcPr>
            <w:tcW w:w="641" w:type="pct"/>
          </w:tcPr>
          <w:p w14:paraId="561125AF" w14:textId="77777777" w:rsidR="00675F49" w:rsidRPr="006123B3" w:rsidRDefault="00675F49" w:rsidP="006123B3">
            <w:pPr>
              <w:adjustRightInd w:val="0"/>
              <w:snapToGrid w:val="0"/>
              <w:rPr>
                <w:bCs/>
                <w:szCs w:val="21"/>
              </w:rPr>
            </w:pPr>
          </w:p>
        </w:tc>
        <w:tc>
          <w:tcPr>
            <w:tcW w:w="557" w:type="pct"/>
          </w:tcPr>
          <w:p w14:paraId="6ADFA142" w14:textId="77777777" w:rsidR="00675F49" w:rsidRPr="006123B3" w:rsidRDefault="00675F49" w:rsidP="006123B3">
            <w:pPr>
              <w:adjustRightInd w:val="0"/>
              <w:snapToGrid w:val="0"/>
              <w:rPr>
                <w:bCs/>
                <w:szCs w:val="21"/>
              </w:rPr>
            </w:pPr>
          </w:p>
        </w:tc>
        <w:tc>
          <w:tcPr>
            <w:tcW w:w="417" w:type="pct"/>
          </w:tcPr>
          <w:p w14:paraId="203A5664" w14:textId="77777777" w:rsidR="00675F49" w:rsidRPr="006123B3" w:rsidRDefault="00675F49" w:rsidP="006123B3">
            <w:pPr>
              <w:adjustRightInd w:val="0"/>
              <w:snapToGrid w:val="0"/>
              <w:rPr>
                <w:bCs/>
                <w:szCs w:val="21"/>
              </w:rPr>
            </w:pPr>
            <w:r w:rsidRPr="006123B3">
              <w:rPr>
                <w:bCs/>
                <w:szCs w:val="21"/>
              </w:rPr>
              <w:t>否</w:t>
            </w:r>
          </w:p>
        </w:tc>
      </w:tr>
      <w:tr w:rsidR="00675F49" w:rsidRPr="006123B3" w14:paraId="2F83502F" w14:textId="77777777" w:rsidTr="000A3ED2">
        <w:tc>
          <w:tcPr>
            <w:tcW w:w="408" w:type="pct"/>
            <w:vMerge/>
          </w:tcPr>
          <w:p w14:paraId="1D231F9C" w14:textId="77777777" w:rsidR="00675F49" w:rsidRPr="006123B3" w:rsidRDefault="00675F49" w:rsidP="006123B3">
            <w:pPr>
              <w:adjustRightInd w:val="0"/>
              <w:snapToGrid w:val="0"/>
              <w:rPr>
                <w:bCs/>
                <w:szCs w:val="21"/>
              </w:rPr>
            </w:pPr>
          </w:p>
        </w:tc>
        <w:tc>
          <w:tcPr>
            <w:tcW w:w="1472" w:type="pct"/>
          </w:tcPr>
          <w:p w14:paraId="67805E57" w14:textId="77777777" w:rsidR="00675F49" w:rsidRPr="006123B3" w:rsidRDefault="00675F49" w:rsidP="006123B3">
            <w:pPr>
              <w:adjustRightInd w:val="0"/>
              <w:snapToGrid w:val="0"/>
              <w:rPr>
                <w:bCs/>
                <w:szCs w:val="21"/>
              </w:rPr>
            </w:pPr>
            <w:r w:rsidRPr="006123B3">
              <w:rPr>
                <w:bCs/>
                <w:szCs w:val="21"/>
              </w:rPr>
              <w:t>Honduras</w:t>
            </w:r>
            <w:r w:rsidRPr="006123B3">
              <w:rPr>
                <w:bCs/>
                <w:szCs w:val="21"/>
              </w:rPr>
              <w:t>洪都拉斯</w:t>
            </w:r>
          </w:p>
        </w:tc>
        <w:tc>
          <w:tcPr>
            <w:tcW w:w="475" w:type="pct"/>
          </w:tcPr>
          <w:p w14:paraId="42B01210"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77B1BD36" w14:textId="77777777" w:rsidR="00675F49" w:rsidRPr="006123B3" w:rsidRDefault="00675F49" w:rsidP="006123B3">
            <w:pPr>
              <w:adjustRightInd w:val="0"/>
              <w:snapToGrid w:val="0"/>
              <w:rPr>
                <w:bCs/>
                <w:szCs w:val="21"/>
              </w:rPr>
            </w:pPr>
            <w:r w:rsidRPr="006123B3">
              <w:rPr>
                <w:bCs/>
                <w:szCs w:val="21"/>
              </w:rPr>
              <w:t>15</w:t>
            </w:r>
            <w:r w:rsidR="007622AE">
              <w:rPr>
                <w:rFonts w:hint="eastAsia"/>
                <w:bCs/>
                <w:szCs w:val="21"/>
              </w:rPr>
              <w:t>.00</w:t>
            </w:r>
          </w:p>
        </w:tc>
        <w:tc>
          <w:tcPr>
            <w:tcW w:w="558" w:type="pct"/>
          </w:tcPr>
          <w:p w14:paraId="78B4B2CE" w14:textId="77777777" w:rsidR="00675F49" w:rsidRPr="006123B3" w:rsidRDefault="00675F49" w:rsidP="006123B3">
            <w:pPr>
              <w:adjustRightInd w:val="0"/>
              <w:snapToGrid w:val="0"/>
              <w:rPr>
                <w:bCs/>
                <w:szCs w:val="21"/>
              </w:rPr>
            </w:pPr>
          </w:p>
        </w:tc>
        <w:tc>
          <w:tcPr>
            <w:tcW w:w="641" w:type="pct"/>
          </w:tcPr>
          <w:p w14:paraId="473C8225" w14:textId="77777777" w:rsidR="00675F49" w:rsidRPr="006123B3" w:rsidRDefault="00675F49" w:rsidP="006123B3">
            <w:pPr>
              <w:adjustRightInd w:val="0"/>
              <w:snapToGrid w:val="0"/>
              <w:rPr>
                <w:bCs/>
                <w:szCs w:val="21"/>
              </w:rPr>
            </w:pPr>
          </w:p>
        </w:tc>
        <w:tc>
          <w:tcPr>
            <w:tcW w:w="557" w:type="pct"/>
          </w:tcPr>
          <w:p w14:paraId="7759A246" w14:textId="77777777" w:rsidR="00675F49" w:rsidRPr="006123B3" w:rsidRDefault="00675F49" w:rsidP="006123B3">
            <w:pPr>
              <w:adjustRightInd w:val="0"/>
              <w:snapToGrid w:val="0"/>
              <w:rPr>
                <w:bCs/>
                <w:szCs w:val="21"/>
              </w:rPr>
            </w:pPr>
          </w:p>
        </w:tc>
        <w:tc>
          <w:tcPr>
            <w:tcW w:w="417" w:type="pct"/>
          </w:tcPr>
          <w:p w14:paraId="44B359A8" w14:textId="77777777" w:rsidR="00675F49" w:rsidRPr="006123B3" w:rsidRDefault="00675F49" w:rsidP="006123B3">
            <w:pPr>
              <w:adjustRightInd w:val="0"/>
              <w:snapToGrid w:val="0"/>
              <w:rPr>
                <w:bCs/>
                <w:szCs w:val="21"/>
              </w:rPr>
            </w:pPr>
            <w:r w:rsidRPr="006123B3">
              <w:rPr>
                <w:bCs/>
                <w:szCs w:val="21"/>
              </w:rPr>
              <w:t>是</w:t>
            </w:r>
          </w:p>
        </w:tc>
      </w:tr>
      <w:tr w:rsidR="00675F49" w:rsidRPr="006123B3" w14:paraId="06B2FE67" w14:textId="77777777" w:rsidTr="000A3ED2">
        <w:tc>
          <w:tcPr>
            <w:tcW w:w="408" w:type="pct"/>
            <w:vMerge/>
          </w:tcPr>
          <w:p w14:paraId="5BA7DFDB" w14:textId="77777777" w:rsidR="00675F49" w:rsidRPr="006123B3" w:rsidRDefault="00675F49" w:rsidP="006123B3">
            <w:pPr>
              <w:adjustRightInd w:val="0"/>
              <w:snapToGrid w:val="0"/>
              <w:rPr>
                <w:bCs/>
                <w:szCs w:val="21"/>
              </w:rPr>
            </w:pPr>
          </w:p>
        </w:tc>
        <w:tc>
          <w:tcPr>
            <w:tcW w:w="1472" w:type="pct"/>
          </w:tcPr>
          <w:p w14:paraId="5243CB05" w14:textId="77777777" w:rsidR="00675F49" w:rsidRPr="006123B3" w:rsidRDefault="00675F49" w:rsidP="006123B3">
            <w:pPr>
              <w:adjustRightInd w:val="0"/>
              <w:snapToGrid w:val="0"/>
              <w:rPr>
                <w:bCs/>
                <w:szCs w:val="21"/>
              </w:rPr>
            </w:pPr>
            <w:r w:rsidRPr="006123B3">
              <w:rPr>
                <w:bCs/>
                <w:szCs w:val="21"/>
              </w:rPr>
              <w:t>Jamaica</w:t>
            </w:r>
            <w:r w:rsidRPr="006123B3">
              <w:rPr>
                <w:bCs/>
                <w:szCs w:val="21"/>
              </w:rPr>
              <w:t>牙买加</w:t>
            </w:r>
          </w:p>
        </w:tc>
        <w:tc>
          <w:tcPr>
            <w:tcW w:w="475" w:type="pct"/>
          </w:tcPr>
          <w:p w14:paraId="0DD05F54"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0DE5CB32" w14:textId="77777777" w:rsidR="00675F49" w:rsidRPr="006123B3" w:rsidRDefault="00675F49" w:rsidP="006123B3">
            <w:pPr>
              <w:adjustRightInd w:val="0"/>
              <w:snapToGrid w:val="0"/>
              <w:rPr>
                <w:bCs/>
                <w:szCs w:val="21"/>
              </w:rPr>
            </w:pPr>
            <w:r w:rsidRPr="006123B3">
              <w:rPr>
                <w:bCs/>
                <w:szCs w:val="21"/>
              </w:rPr>
              <w:t>15</w:t>
            </w:r>
            <w:r w:rsidR="007622AE">
              <w:rPr>
                <w:rFonts w:hint="eastAsia"/>
                <w:bCs/>
                <w:szCs w:val="21"/>
              </w:rPr>
              <w:t>.00</w:t>
            </w:r>
          </w:p>
        </w:tc>
        <w:tc>
          <w:tcPr>
            <w:tcW w:w="558" w:type="pct"/>
          </w:tcPr>
          <w:p w14:paraId="43B1010D" w14:textId="77777777" w:rsidR="00675F49" w:rsidRPr="006123B3" w:rsidRDefault="00675F49" w:rsidP="006123B3">
            <w:pPr>
              <w:adjustRightInd w:val="0"/>
              <w:snapToGrid w:val="0"/>
              <w:rPr>
                <w:bCs/>
                <w:szCs w:val="21"/>
              </w:rPr>
            </w:pPr>
          </w:p>
        </w:tc>
        <w:tc>
          <w:tcPr>
            <w:tcW w:w="641" w:type="pct"/>
          </w:tcPr>
          <w:p w14:paraId="788218ED" w14:textId="77777777" w:rsidR="00675F49" w:rsidRPr="006123B3" w:rsidRDefault="00675F49" w:rsidP="006123B3">
            <w:pPr>
              <w:adjustRightInd w:val="0"/>
              <w:snapToGrid w:val="0"/>
              <w:rPr>
                <w:bCs/>
                <w:szCs w:val="21"/>
              </w:rPr>
            </w:pPr>
          </w:p>
        </w:tc>
        <w:tc>
          <w:tcPr>
            <w:tcW w:w="557" w:type="pct"/>
          </w:tcPr>
          <w:p w14:paraId="320327B2" w14:textId="77777777" w:rsidR="00675F49" w:rsidRPr="006123B3" w:rsidRDefault="00675F49" w:rsidP="006123B3">
            <w:pPr>
              <w:adjustRightInd w:val="0"/>
              <w:snapToGrid w:val="0"/>
              <w:rPr>
                <w:bCs/>
                <w:szCs w:val="21"/>
              </w:rPr>
            </w:pPr>
          </w:p>
        </w:tc>
        <w:tc>
          <w:tcPr>
            <w:tcW w:w="417" w:type="pct"/>
          </w:tcPr>
          <w:p w14:paraId="3E16AB36" w14:textId="77777777" w:rsidR="00675F49" w:rsidRPr="006123B3" w:rsidRDefault="00675F49" w:rsidP="006123B3">
            <w:pPr>
              <w:adjustRightInd w:val="0"/>
              <w:snapToGrid w:val="0"/>
              <w:rPr>
                <w:bCs/>
                <w:szCs w:val="21"/>
              </w:rPr>
            </w:pPr>
            <w:r w:rsidRPr="006123B3">
              <w:rPr>
                <w:bCs/>
                <w:szCs w:val="21"/>
              </w:rPr>
              <w:t>是</w:t>
            </w:r>
          </w:p>
        </w:tc>
      </w:tr>
      <w:tr w:rsidR="00675F49" w:rsidRPr="006123B3" w14:paraId="1D2E5762" w14:textId="77777777" w:rsidTr="000A3ED2">
        <w:tc>
          <w:tcPr>
            <w:tcW w:w="408" w:type="pct"/>
            <w:vMerge/>
          </w:tcPr>
          <w:p w14:paraId="1BD66959" w14:textId="77777777" w:rsidR="00675F49" w:rsidRPr="006123B3" w:rsidRDefault="00675F49" w:rsidP="006123B3">
            <w:pPr>
              <w:adjustRightInd w:val="0"/>
              <w:snapToGrid w:val="0"/>
              <w:rPr>
                <w:bCs/>
                <w:szCs w:val="21"/>
              </w:rPr>
            </w:pPr>
          </w:p>
        </w:tc>
        <w:tc>
          <w:tcPr>
            <w:tcW w:w="1472" w:type="pct"/>
          </w:tcPr>
          <w:p w14:paraId="0B942A17" w14:textId="77777777" w:rsidR="00675F49" w:rsidRPr="006123B3" w:rsidRDefault="00675F49" w:rsidP="007622AE">
            <w:pPr>
              <w:adjustRightInd w:val="0"/>
              <w:snapToGrid w:val="0"/>
              <w:rPr>
                <w:bCs/>
                <w:szCs w:val="21"/>
              </w:rPr>
            </w:pPr>
            <w:r w:rsidRPr="006123B3">
              <w:rPr>
                <w:bCs/>
                <w:szCs w:val="21"/>
              </w:rPr>
              <w:t xml:space="preserve">Mexico </w:t>
            </w:r>
            <w:r w:rsidR="007622AE">
              <w:rPr>
                <w:rFonts w:hint="eastAsia"/>
                <w:bCs/>
                <w:szCs w:val="21"/>
              </w:rPr>
              <w:t>墨西哥</w:t>
            </w:r>
          </w:p>
        </w:tc>
        <w:tc>
          <w:tcPr>
            <w:tcW w:w="475" w:type="pct"/>
          </w:tcPr>
          <w:p w14:paraId="4E1F7505"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27D9114B" w14:textId="77777777" w:rsidR="00675F49" w:rsidRPr="006123B3" w:rsidRDefault="00675F49" w:rsidP="006123B3">
            <w:pPr>
              <w:adjustRightInd w:val="0"/>
              <w:snapToGrid w:val="0"/>
              <w:rPr>
                <w:bCs/>
                <w:szCs w:val="21"/>
              </w:rPr>
            </w:pPr>
          </w:p>
        </w:tc>
        <w:tc>
          <w:tcPr>
            <w:tcW w:w="558" w:type="pct"/>
          </w:tcPr>
          <w:p w14:paraId="4D7920DE" w14:textId="77777777" w:rsidR="00675F49" w:rsidRPr="006123B3" w:rsidRDefault="00675F49" w:rsidP="006123B3">
            <w:pPr>
              <w:adjustRightInd w:val="0"/>
              <w:snapToGrid w:val="0"/>
              <w:rPr>
                <w:bCs/>
                <w:szCs w:val="21"/>
              </w:rPr>
            </w:pPr>
            <w:r w:rsidRPr="006123B3">
              <w:rPr>
                <w:bCs/>
                <w:szCs w:val="21"/>
              </w:rPr>
              <w:t>25</w:t>
            </w:r>
            <w:r w:rsidR="007622AE">
              <w:rPr>
                <w:rFonts w:hint="eastAsia"/>
                <w:bCs/>
                <w:szCs w:val="21"/>
              </w:rPr>
              <w:t>.00</w:t>
            </w:r>
          </w:p>
        </w:tc>
        <w:tc>
          <w:tcPr>
            <w:tcW w:w="641" w:type="pct"/>
          </w:tcPr>
          <w:p w14:paraId="3AEECE73" w14:textId="77777777" w:rsidR="00675F49" w:rsidRPr="006123B3" w:rsidRDefault="00675F49" w:rsidP="006123B3">
            <w:pPr>
              <w:adjustRightInd w:val="0"/>
              <w:snapToGrid w:val="0"/>
              <w:rPr>
                <w:bCs/>
                <w:szCs w:val="21"/>
              </w:rPr>
            </w:pPr>
            <w:r w:rsidRPr="006123B3">
              <w:rPr>
                <w:bCs/>
                <w:szCs w:val="21"/>
              </w:rPr>
              <w:t>30</w:t>
            </w:r>
            <w:r w:rsidR="007622AE">
              <w:rPr>
                <w:rFonts w:hint="eastAsia"/>
                <w:bCs/>
                <w:szCs w:val="21"/>
              </w:rPr>
              <w:t>.00</w:t>
            </w:r>
          </w:p>
        </w:tc>
        <w:tc>
          <w:tcPr>
            <w:tcW w:w="557" w:type="pct"/>
          </w:tcPr>
          <w:p w14:paraId="7672D788" w14:textId="77777777" w:rsidR="00675F49" w:rsidRPr="006123B3" w:rsidRDefault="00675F49" w:rsidP="006123B3">
            <w:pPr>
              <w:adjustRightInd w:val="0"/>
              <w:snapToGrid w:val="0"/>
              <w:rPr>
                <w:bCs/>
                <w:szCs w:val="21"/>
              </w:rPr>
            </w:pPr>
            <w:r w:rsidRPr="006123B3">
              <w:rPr>
                <w:bCs/>
                <w:szCs w:val="21"/>
              </w:rPr>
              <w:t>60</w:t>
            </w:r>
            <w:r w:rsidR="007622AE">
              <w:rPr>
                <w:rFonts w:hint="eastAsia"/>
                <w:bCs/>
                <w:szCs w:val="21"/>
              </w:rPr>
              <w:t>.00</w:t>
            </w:r>
          </w:p>
        </w:tc>
        <w:tc>
          <w:tcPr>
            <w:tcW w:w="417" w:type="pct"/>
          </w:tcPr>
          <w:p w14:paraId="2EC380BB" w14:textId="77777777" w:rsidR="00675F49" w:rsidRPr="006123B3" w:rsidRDefault="00675F49" w:rsidP="006123B3">
            <w:pPr>
              <w:adjustRightInd w:val="0"/>
              <w:snapToGrid w:val="0"/>
              <w:rPr>
                <w:bCs/>
                <w:szCs w:val="21"/>
              </w:rPr>
            </w:pPr>
            <w:r w:rsidRPr="006123B3">
              <w:rPr>
                <w:bCs/>
                <w:szCs w:val="21"/>
              </w:rPr>
              <w:t>是</w:t>
            </w:r>
          </w:p>
        </w:tc>
      </w:tr>
      <w:tr w:rsidR="00675F49" w:rsidRPr="006123B3" w14:paraId="4E79331C" w14:textId="77777777" w:rsidTr="000A3ED2">
        <w:tc>
          <w:tcPr>
            <w:tcW w:w="408" w:type="pct"/>
            <w:vMerge/>
          </w:tcPr>
          <w:p w14:paraId="15DB0F17" w14:textId="77777777" w:rsidR="00675F49" w:rsidRPr="006123B3" w:rsidRDefault="00675F49" w:rsidP="006123B3">
            <w:pPr>
              <w:adjustRightInd w:val="0"/>
              <w:snapToGrid w:val="0"/>
              <w:rPr>
                <w:bCs/>
                <w:szCs w:val="21"/>
              </w:rPr>
            </w:pPr>
          </w:p>
        </w:tc>
        <w:tc>
          <w:tcPr>
            <w:tcW w:w="1472" w:type="pct"/>
          </w:tcPr>
          <w:p w14:paraId="0FDE9995" w14:textId="77777777" w:rsidR="00675F49" w:rsidRPr="006123B3" w:rsidRDefault="00675F49" w:rsidP="006123B3">
            <w:pPr>
              <w:adjustRightInd w:val="0"/>
              <w:snapToGrid w:val="0"/>
              <w:rPr>
                <w:bCs/>
                <w:szCs w:val="21"/>
              </w:rPr>
            </w:pPr>
            <w:r w:rsidRPr="006123B3">
              <w:rPr>
                <w:bCs/>
                <w:szCs w:val="21"/>
              </w:rPr>
              <w:t>Nicaragua</w:t>
            </w:r>
            <w:r w:rsidRPr="006123B3">
              <w:rPr>
                <w:bCs/>
                <w:szCs w:val="21"/>
              </w:rPr>
              <w:t>尼加拉瓜</w:t>
            </w:r>
          </w:p>
        </w:tc>
        <w:tc>
          <w:tcPr>
            <w:tcW w:w="475" w:type="pct"/>
          </w:tcPr>
          <w:p w14:paraId="69B6B3C1"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211AF005" w14:textId="77777777" w:rsidR="00675F49" w:rsidRPr="006123B3" w:rsidRDefault="00675F49" w:rsidP="006123B3">
            <w:pPr>
              <w:adjustRightInd w:val="0"/>
              <w:snapToGrid w:val="0"/>
              <w:rPr>
                <w:bCs/>
                <w:szCs w:val="21"/>
              </w:rPr>
            </w:pPr>
            <w:r w:rsidRPr="006123B3">
              <w:rPr>
                <w:bCs/>
                <w:szCs w:val="21"/>
              </w:rPr>
              <w:t>15</w:t>
            </w:r>
            <w:r w:rsidR="007622AE">
              <w:rPr>
                <w:rFonts w:hint="eastAsia"/>
                <w:bCs/>
                <w:szCs w:val="21"/>
              </w:rPr>
              <w:t>.00</w:t>
            </w:r>
          </w:p>
        </w:tc>
        <w:tc>
          <w:tcPr>
            <w:tcW w:w="558" w:type="pct"/>
          </w:tcPr>
          <w:p w14:paraId="2176C1CA" w14:textId="77777777" w:rsidR="00675F49" w:rsidRPr="006123B3" w:rsidRDefault="00675F49" w:rsidP="006123B3">
            <w:pPr>
              <w:adjustRightInd w:val="0"/>
              <w:snapToGrid w:val="0"/>
              <w:rPr>
                <w:bCs/>
                <w:szCs w:val="21"/>
              </w:rPr>
            </w:pPr>
            <w:r w:rsidRPr="006123B3">
              <w:rPr>
                <w:bCs/>
                <w:szCs w:val="21"/>
              </w:rPr>
              <w:t>36</w:t>
            </w:r>
            <w:r w:rsidR="007622AE">
              <w:rPr>
                <w:rFonts w:hint="eastAsia"/>
                <w:bCs/>
                <w:szCs w:val="21"/>
              </w:rPr>
              <w:t>.00</w:t>
            </w:r>
          </w:p>
        </w:tc>
        <w:tc>
          <w:tcPr>
            <w:tcW w:w="641" w:type="pct"/>
          </w:tcPr>
          <w:p w14:paraId="63F53148" w14:textId="77777777" w:rsidR="00675F49" w:rsidRPr="006123B3" w:rsidRDefault="00675F49" w:rsidP="006123B3">
            <w:pPr>
              <w:adjustRightInd w:val="0"/>
              <w:snapToGrid w:val="0"/>
              <w:rPr>
                <w:bCs/>
                <w:szCs w:val="21"/>
              </w:rPr>
            </w:pPr>
            <w:r w:rsidRPr="006123B3">
              <w:rPr>
                <w:bCs/>
                <w:szCs w:val="21"/>
              </w:rPr>
              <w:t>38</w:t>
            </w:r>
            <w:r w:rsidR="007622AE">
              <w:rPr>
                <w:rFonts w:hint="eastAsia"/>
                <w:bCs/>
                <w:szCs w:val="21"/>
              </w:rPr>
              <w:t>.00</w:t>
            </w:r>
          </w:p>
        </w:tc>
        <w:tc>
          <w:tcPr>
            <w:tcW w:w="557" w:type="pct"/>
          </w:tcPr>
          <w:p w14:paraId="50707B43" w14:textId="77777777" w:rsidR="00675F49" w:rsidRPr="006123B3" w:rsidRDefault="00675F49" w:rsidP="006123B3">
            <w:pPr>
              <w:adjustRightInd w:val="0"/>
              <w:snapToGrid w:val="0"/>
              <w:rPr>
                <w:bCs/>
                <w:szCs w:val="21"/>
              </w:rPr>
            </w:pPr>
            <w:r w:rsidRPr="006123B3">
              <w:rPr>
                <w:bCs/>
                <w:szCs w:val="21"/>
              </w:rPr>
              <w:t>38</w:t>
            </w:r>
            <w:r w:rsidR="007622AE">
              <w:rPr>
                <w:rFonts w:hint="eastAsia"/>
                <w:bCs/>
                <w:szCs w:val="21"/>
              </w:rPr>
              <w:t>.00</w:t>
            </w:r>
          </w:p>
        </w:tc>
        <w:tc>
          <w:tcPr>
            <w:tcW w:w="417" w:type="pct"/>
          </w:tcPr>
          <w:p w14:paraId="06358698" w14:textId="77777777" w:rsidR="00675F49" w:rsidRPr="006123B3" w:rsidRDefault="00675F49" w:rsidP="006123B3">
            <w:pPr>
              <w:adjustRightInd w:val="0"/>
              <w:snapToGrid w:val="0"/>
              <w:rPr>
                <w:bCs/>
                <w:szCs w:val="21"/>
              </w:rPr>
            </w:pPr>
            <w:r w:rsidRPr="006123B3">
              <w:rPr>
                <w:bCs/>
                <w:szCs w:val="21"/>
              </w:rPr>
              <w:t>否</w:t>
            </w:r>
          </w:p>
        </w:tc>
      </w:tr>
      <w:tr w:rsidR="00675F49" w:rsidRPr="006123B3" w14:paraId="4EEEE9AC" w14:textId="77777777" w:rsidTr="000A3ED2">
        <w:tc>
          <w:tcPr>
            <w:tcW w:w="408" w:type="pct"/>
            <w:vMerge/>
          </w:tcPr>
          <w:p w14:paraId="1AAA945D" w14:textId="77777777" w:rsidR="00675F49" w:rsidRPr="006123B3" w:rsidRDefault="00675F49" w:rsidP="006123B3">
            <w:pPr>
              <w:adjustRightInd w:val="0"/>
              <w:snapToGrid w:val="0"/>
              <w:rPr>
                <w:bCs/>
                <w:szCs w:val="21"/>
              </w:rPr>
            </w:pPr>
          </w:p>
        </w:tc>
        <w:tc>
          <w:tcPr>
            <w:tcW w:w="1472" w:type="pct"/>
          </w:tcPr>
          <w:p w14:paraId="1D0A6970" w14:textId="77777777" w:rsidR="00675F49" w:rsidRPr="006123B3" w:rsidRDefault="00675F49" w:rsidP="006123B3">
            <w:pPr>
              <w:adjustRightInd w:val="0"/>
              <w:snapToGrid w:val="0"/>
              <w:rPr>
                <w:bCs/>
                <w:szCs w:val="21"/>
              </w:rPr>
            </w:pPr>
            <w:r w:rsidRPr="006123B3">
              <w:rPr>
                <w:bCs/>
                <w:szCs w:val="21"/>
              </w:rPr>
              <w:t xml:space="preserve">Panama </w:t>
            </w:r>
            <w:r w:rsidRPr="006123B3">
              <w:rPr>
                <w:bCs/>
                <w:szCs w:val="21"/>
              </w:rPr>
              <w:t>巴拿马</w:t>
            </w:r>
          </w:p>
        </w:tc>
        <w:tc>
          <w:tcPr>
            <w:tcW w:w="475" w:type="pct"/>
          </w:tcPr>
          <w:p w14:paraId="337BA343"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2933164F" w14:textId="77777777" w:rsidR="00675F49" w:rsidRPr="006123B3" w:rsidRDefault="00675F49" w:rsidP="006123B3">
            <w:pPr>
              <w:adjustRightInd w:val="0"/>
              <w:snapToGrid w:val="0"/>
              <w:rPr>
                <w:bCs/>
                <w:szCs w:val="21"/>
              </w:rPr>
            </w:pPr>
            <w:r w:rsidRPr="006123B3">
              <w:rPr>
                <w:bCs/>
                <w:szCs w:val="21"/>
              </w:rPr>
              <w:t>10</w:t>
            </w:r>
            <w:r w:rsidR="007622AE">
              <w:rPr>
                <w:rFonts w:hint="eastAsia"/>
                <w:bCs/>
                <w:szCs w:val="21"/>
              </w:rPr>
              <w:t>.00</w:t>
            </w:r>
          </w:p>
        </w:tc>
        <w:tc>
          <w:tcPr>
            <w:tcW w:w="558" w:type="pct"/>
          </w:tcPr>
          <w:p w14:paraId="27EBADCA" w14:textId="77777777" w:rsidR="00675F49" w:rsidRPr="006123B3" w:rsidRDefault="00675F49" w:rsidP="006123B3">
            <w:pPr>
              <w:adjustRightInd w:val="0"/>
              <w:snapToGrid w:val="0"/>
              <w:rPr>
                <w:bCs/>
                <w:szCs w:val="21"/>
              </w:rPr>
            </w:pPr>
          </w:p>
        </w:tc>
        <w:tc>
          <w:tcPr>
            <w:tcW w:w="641" w:type="pct"/>
          </w:tcPr>
          <w:p w14:paraId="1776F71A" w14:textId="77777777" w:rsidR="00675F49" w:rsidRPr="006123B3" w:rsidRDefault="00675F49" w:rsidP="006123B3">
            <w:pPr>
              <w:adjustRightInd w:val="0"/>
              <w:snapToGrid w:val="0"/>
              <w:rPr>
                <w:bCs/>
                <w:szCs w:val="21"/>
              </w:rPr>
            </w:pPr>
          </w:p>
        </w:tc>
        <w:tc>
          <w:tcPr>
            <w:tcW w:w="557" w:type="pct"/>
          </w:tcPr>
          <w:p w14:paraId="49F25652" w14:textId="77777777" w:rsidR="00675F49" w:rsidRPr="006123B3" w:rsidRDefault="00675F49" w:rsidP="006123B3">
            <w:pPr>
              <w:adjustRightInd w:val="0"/>
              <w:snapToGrid w:val="0"/>
              <w:rPr>
                <w:bCs/>
                <w:szCs w:val="21"/>
              </w:rPr>
            </w:pPr>
          </w:p>
        </w:tc>
        <w:tc>
          <w:tcPr>
            <w:tcW w:w="417" w:type="pct"/>
          </w:tcPr>
          <w:p w14:paraId="70E65244" w14:textId="77777777" w:rsidR="00675F49" w:rsidRPr="006123B3" w:rsidRDefault="00675F49" w:rsidP="006123B3">
            <w:pPr>
              <w:adjustRightInd w:val="0"/>
              <w:snapToGrid w:val="0"/>
              <w:rPr>
                <w:bCs/>
                <w:szCs w:val="21"/>
              </w:rPr>
            </w:pPr>
            <w:r w:rsidRPr="006123B3">
              <w:rPr>
                <w:bCs/>
                <w:szCs w:val="21"/>
              </w:rPr>
              <w:t>是</w:t>
            </w:r>
          </w:p>
        </w:tc>
      </w:tr>
      <w:tr w:rsidR="00675F49" w:rsidRPr="006123B3" w14:paraId="1CA6A849" w14:textId="77777777" w:rsidTr="000A3ED2">
        <w:tc>
          <w:tcPr>
            <w:tcW w:w="408" w:type="pct"/>
            <w:vMerge/>
          </w:tcPr>
          <w:p w14:paraId="3E8745C6" w14:textId="77777777" w:rsidR="00675F49" w:rsidRPr="006123B3" w:rsidRDefault="00675F49" w:rsidP="006123B3">
            <w:pPr>
              <w:adjustRightInd w:val="0"/>
              <w:snapToGrid w:val="0"/>
              <w:rPr>
                <w:bCs/>
                <w:szCs w:val="21"/>
              </w:rPr>
            </w:pPr>
          </w:p>
        </w:tc>
        <w:tc>
          <w:tcPr>
            <w:tcW w:w="1472" w:type="pct"/>
          </w:tcPr>
          <w:p w14:paraId="668C920C" w14:textId="77777777" w:rsidR="00675F49" w:rsidRPr="006123B3" w:rsidRDefault="00675F49" w:rsidP="006123B3">
            <w:pPr>
              <w:adjustRightInd w:val="0"/>
              <w:snapToGrid w:val="0"/>
              <w:rPr>
                <w:bCs/>
                <w:szCs w:val="21"/>
              </w:rPr>
            </w:pPr>
            <w:r w:rsidRPr="006123B3">
              <w:rPr>
                <w:bCs/>
                <w:szCs w:val="21"/>
              </w:rPr>
              <w:t>Paraguay</w:t>
            </w:r>
            <w:r w:rsidRPr="006123B3">
              <w:rPr>
                <w:bCs/>
                <w:szCs w:val="21"/>
              </w:rPr>
              <w:t>巴拉圭</w:t>
            </w:r>
          </w:p>
        </w:tc>
        <w:tc>
          <w:tcPr>
            <w:tcW w:w="475" w:type="pct"/>
          </w:tcPr>
          <w:p w14:paraId="39CBBD63"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582D4F70" w14:textId="77777777" w:rsidR="00675F49" w:rsidRPr="006123B3" w:rsidRDefault="00675F49" w:rsidP="006123B3">
            <w:pPr>
              <w:adjustRightInd w:val="0"/>
              <w:snapToGrid w:val="0"/>
              <w:rPr>
                <w:bCs/>
                <w:szCs w:val="21"/>
              </w:rPr>
            </w:pPr>
            <w:r w:rsidRPr="006123B3">
              <w:rPr>
                <w:bCs/>
                <w:szCs w:val="21"/>
              </w:rPr>
              <w:t>10</w:t>
            </w:r>
            <w:r w:rsidR="007622AE">
              <w:rPr>
                <w:rFonts w:hint="eastAsia"/>
                <w:bCs/>
                <w:szCs w:val="21"/>
              </w:rPr>
              <w:t>.00</w:t>
            </w:r>
          </w:p>
        </w:tc>
        <w:tc>
          <w:tcPr>
            <w:tcW w:w="558" w:type="pct"/>
          </w:tcPr>
          <w:p w14:paraId="5D4D58AC" w14:textId="77777777" w:rsidR="00675F49" w:rsidRPr="006123B3" w:rsidRDefault="00675F49" w:rsidP="006123B3">
            <w:pPr>
              <w:adjustRightInd w:val="0"/>
              <w:snapToGrid w:val="0"/>
              <w:rPr>
                <w:bCs/>
                <w:szCs w:val="21"/>
              </w:rPr>
            </w:pPr>
            <w:r w:rsidRPr="006123B3">
              <w:rPr>
                <w:bCs/>
                <w:szCs w:val="21"/>
              </w:rPr>
              <w:t>8</w:t>
            </w:r>
            <w:r w:rsidR="007622AE">
              <w:rPr>
                <w:rFonts w:hint="eastAsia"/>
                <w:bCs/>
                <w:szCs w:val="21"/>
              </w:rPr>
              <w:t>.00</w:t>
            </w:r>
          </w:p>
        </w:tc>
        <w:tc>
          <w:tcPr>
            <w:tcW w:w="641" w:type="pct"/>
          </w:tcPr>
          <w:p w14:paraId="7B4FA848" w14:textId="77777777" w:rsidR="00675F49" w:rsidRPr="006123B3" w:rsidRDefault="00675F49" w:rsidP="006123B3">
            <w:pPr>
              <w:adjustRightInd w:val="0"/>
              <w:snapToGrid w:val="0"/>
              <w:rPr>
                <w:bCs/>
                <w:szCs w:val="21"/>
              </w:rPr>
            </w:pPr>
            <w:r w:rsidRPr="006123B3">
              <w:rPr>
                <w:bCs/>
                <w:szCs w:val="21"/>
              </w:rPr>
              <w:t>10</w:t>
            </w:r>
            <w:r w:rsidR="007622AE">
              <w:rPr>
                <w:rFonts w:hint="eastAsia"/>
                <w:bCs/>
                <w:szCs w:val="21"/>
              </w:rPr>
              <w:t>.00</w:t>
            </w:r>
          </w:p>
        </w:tc>
        <w:tc>
          <w:tcPr>
            <w:tcW w:w="557" w:type="pct"/>
          </w:tcPr>
          <w:p w14:paraId="39F7BE47" w14:textId="77777777" w:rsidR="00675F49" w:rsidRPr="006123B3" w:rsidRDefault="00675F49" w:rsidP="006123B3">
            <w:pPr>
              <w:adjustRightInd w:val="0"/>
              <w:snapToGrid w:val="0"/>
              <w:rPr>
                <w:bCs/>
                <w:szCs w:val="21"/>
              </w:rPr>
            </w:pPr>
            <w:r w:rsidRPr="006123B3">
              <w:rPr>
                <w:bCs/>
                <w:szCs w:val="21"/>
              </w:rPr>
              <w:t>10</w:t>
            </w:r>
            <w:r w:rsidR="007622AE">
              <w:rPr>
                <w:rFonts w:hint="eastAsia"/>
                <w:bCs/>
                <w:szCs w:val="21"/>
              </w:rPr>
              <w:t>.00</w:t>
            </w:r>
          </w:p>
        </w:tc>
        <w:tc>
          <w:tcPr>
            <w:tcW w:w="417" w:type="pct"/>
          </w:tcPr>
          <w:p w14:paraId="704B87D3" w14:textId="77777777" w:rsidR="00675F49" w:rsidRPr="006123B3" w:rsidRDefault="00675F49" w:rsidP="006123B3">
            <w:pPr>
              <w:adjustRightInd w:val="0"/>
              <w:snapToGrid w:val="0"/>
              <w:rPr>
                <w:bCs/>
                <w:szCs w:val="21"/>
              </w:rPr>
            </w:pPr>
            <w:r w:rsidRPr="006123B3">
              <w:rPr>
                <w:bCs/>
                <w:szCs w:val="21"/>
              </w:rPr>
              <w:t>是</w:t>
            </w:r>
          </w:p>
        </w:tc>
      </w:tr>
      <w:tr w:rsidR="00675F49" w:rsidRPr="006123B3" w14:paraId="30412627" w14:textId="77777777" w:rsidTr="000A3ED2">
        <w:tc>
          <w:tcPr>
            <w:tcW w:w="408" w:type="pct"/>
            <w:vMerge/>
          </w:tcPr>
          <w:p w14:paraId="4092AB19" w14:textId="77777777" w:rsidR="00675F49" w:rsidRPr="006123B3" w:rsidRDefault="00675F49" w:rsidP="006123B3">
            <w:pPr>
              <w:adjustRightInd w:val="0"/>
              <w:snapToGrid w:val="0"/>
              <w:rPr>
                <w:bCs/>
                <w:szCs w:val="21"/>
              </w:rPr>
            </w:pPr>
          </w:p>
        </w:tc>
        <w:tc>
          <w:tcPr>
            <w:tcW w:w="1472" w:type="pct"/>
          </w:tcPr>
          <w:p w14:paraId="55BAA8DC" w14:textId="77777777" w:rsidR="00675F49" w:rsidRPr="006123B3" w:rsidRDefault="00675F49" w:rsidP="006123B3">
            <w:pPr>
              <w:adjustRightInd w:val="0"/>
              <w:snapToGrid w:val="0"/>
              <w:rPr>
                <w:bCs/>
                <w:szCs w:val="21"/>
              </w:rPr>
            </w:pPr>
            <w:r w:rsidRPr="006123B3">
              <w:rPr>
                <w:bCs/>
                <w:szCs w:val="21"/>
              </w:rPr>
              <w:t xml:space="preserve">Peru milu </w:t>
            </w:r>
            <w:r w:rsidRPr="006123B3">
              <w:rPr>
                <w:bCs/>
                <w:szCs w:val="21"/>
              </w:rPr>
              <w:t>秘鲁</w:t>
            </w:r>
          </w:p>
        </w:tc>
        <w:tc>
          <w:tcPr>
            <w:tcW w:w="475" w:type="pct"/>
          </w:tcPr>
          <w:p w14:paraId="74ECE466"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3F030D26" w14:textId="77777777" w:rsidR="00675F49" w:rsidRPr="006123B3" w:rsidRDefault="00675F49" w:rsidP="006123B3">
            <w:pPr>
              <w:adjustRightInd w:val="0"/>
              <w:snapToGrid w:val="0"/>
              <w:rPr>
                <w:bCs/>
                <w:szCs w:val="21"/>
              </w:rPr>
            </w:pPr>
            <w:r w:rsidRPr="006123B3">
              <w:rPr>
                <w:bCs/>
                <w:szCs w:val="21"/>
              </w:rPr>
              <w:t>20</w:t>
            </w:r>
            <w:r w:rsidR="007622AE">
              <w:rPr>
                <w:rFonts w:hint="eastAsia"/>
                <w:bCs/>
                <w:szCs w:val="21"/>
              </w:rPr>
              <w:t>.00</w:t>
            </w:r>
          </w:p>
        </w:tc>
        <w:tc>
          <w:tcPr>
            <w:tcW w:w="558" w:type="pct"/>
          </w:tcPr>
          <w:p w14:paraId="731C3A73" w14:textId="77777777" w:rsidR="00675F49" w:rsidRPr="006123B3" w:rsidRDefault="00675F49" w:rsidP="006123B3">
            <w:pPr>
              <w:adjustRightInd w:val="0"/>
              <w:snapToGrid w:val="0"/>
              <w:rPr>
                <w:bCs/>
                <w:szCs w:val="21"/>
              </w:rPr>
            </w:pPr>
            <w:r w:rsidRPr="006123B3">
              <w:rPr>
                <w:bCs/>
                <w:szCs w:val="21"/>
              </w:rPr>
              <w:t>15.30</w:t>
            </w:r>
          </w:p>
        </w:tc>
        <w:tc>
          <w:tcPr>
            <w:tcW w:w="641" w:type="pct"/>
          </w:tcPr>
          <w:p w14:paraId="1CFB5134" w14:textId="77777777" w:rsidR="00675F49" w:rsidRPr="006123B3" w:rsidRDefault="00675F49" w:rsidP="006123B3">
            <w:pPr>
              <w:adjustRightInd w:val="0"/>
              <w:snapToGrid w:val="0"/>
              <w:rPr>
                <w:bCs/>
                <w:szCs w:val="21"/>
              </w:rPr>
            </w:pPr>
            <w:r w:rsidRPr="006123B3">
              <w:rPr>
                <w:bCs/>
                <w:szCs w:val="21"/>
              </w:rPr>
              <w:t>20</w:t>
            </w:r>
            <w:r w:rsidR="007622AE">
              <w:rPr>
                <w:rFonts w:hint="eastAsia"/>
                <w:bCs/>
                <w:szCs w:val="21"/>
              </w:rPr>
              <w:t>.00</w:t>
            </w:r>
          </w:p>
        </w:tc>
        <w:tc>
          <w:tcPr>
            <w:tcW w:w="557" w:type="pct"/>
          </w:tcPr>
          <w:p w14:paraId="70670271" w14:textId="77777777" w:rsidR="00675F49" w:rsidRPr="006123B3" w:rsidRDefault="00675F49" w:rsidP="006123B3">
            <w:pPr>
              <w:adjustRightInd w:val="0"/>
              <w:snapToGrid w:val="0"/>
              <w:rPr>
                <w:bCs/>
                <w:szCs w:val="21"/>
              </w:rPr>
            </w:pPr>
            <w:r w:rsidRPr="006123B3">
              <w:rPr>
                <w:bCs/>
                <w:szCs w:val="21"/>
              </w:rPr>
              <w:t>30</w:t>
            </w:r>
            <w:r w:rsidR="007622AE">
              <w:rPr>
                <w:rFonts w:hint="eastAsia"/>
                <w:bCs/>
                <w:szCs w:val="21"/>
              </w:rPr>
              <w:t>.00</w:t>
            </w:r>
          </w:p>
        </w:tc>
        <w:tc>
          <w:tcPr>
            <w:tcW w:w="417" w:type="pct"/>
          </w:tcPr>
          <w:p w14:paraId="3AD59EFD" w14:textId="77777777" w:rsidR="00675F49" w:rsidRPr="006123B3" w:rsidRDefault="00675F49" w:rsidP="006123B3">
            <w:pPr>
              <w:adjustRightInd w:val="0"/>
              <w:snapToGrid w:val="0"/>
              <w:rPr>
                <w:bCs/>
                <w:szCs w:val="21"/>
              </w:rPr>
            </w:pPr>
            <w:r w:rsidRPr="006123B3">
              <w:rPr>
                <w:bCs/>
                <w:szCs w:val="21"/>
              </w:rPr>
              <w:t>是</w:t>
            </w:r>
          </w:p>
        </w:tc>
      </w:tr>
      <w:tr w:rsidR="00675F49" w:rsidRPr="006123B3" w14:paraId="73F3EBA0" w14:textId="77777777" w:rsidTr="000A3ED2">
        <w:tc>
          <w:tcPr>
            <w:tcW w:w="408" w:type="pct"/>
            <w:vMerge/>
          </w:tcPr>
          <w:p w14:paraId="4E6182A1" w14:textId="77777777" w:rsidR="00675F49" w:rsidRPr="006123B3" w:rsidRDefault="00675F49" w:rsidP="006123B3">
            <w:pPr>
              <w:adjustRightInd w:val="0"/>
              <w:snapToGrid w:val="0"/>
              <w:rPr>
                <w:bCs/>
                <w:szCs w:val="21"/>
              </w:rPr>
            </w:pPr>
          </w:p>
        </w:tc>
        <w:tc>
          <w:tcPr>
            <w:tcW w:w="1472" w:type="pct"/>
          </w:tcPr>
          <w:p w14:paraId="0DDD39E0" w14:textId="77777777" w:rsidR="00675F49" w:rsidRPr="006123B3" w:rsidRDefault="00675F49" w:rsidP="006123B3">
            <w:pPr>
              <w:adjustRightInd w:val="0"/>
              <w:snapToGrid w:val="0"/>
              <w:rPr>
                <w:bCs/>
                <w:szCs w:val="21"/>
              </w:rPr>
            </w:pPr>
            <w:r w:rsidRPr="006123B3">
              <w:rPr>
                <w:bCs/>
                <w:szCs w:val="21"/>
              </w:rPr>
              <w:t xml:space="preserve">Suriname </w:t>
            </w:r>
            <w:r w:rsidRPr="006123B3">
              <w:rPr>
                <w:bCs/>
                <w:szCs w:val="21"/>
              </w:rPr>
              <w:t>苏里南</w:t>
            </w:r>
          </w:p>
        </w:tc>
        <w:tc>
          <w:tcPr>
            <w:tcW w:w="475" w:type="pct"/>
          </w:tcPr>
          <w:p w14:paraId="7B02029D"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172B42BD" w14:textId="77777777" w:rsidR="00675F49" w:rsidRPr="006123B3" w:rsidRDefault="00675F49" w:rsidP="006123B3">
            <w:pPr>
              <w:adjustRightInd w:val="0"/>
              <w:snapToGrid w:val="0"/>
              <w:rPr>
                <w:bCs/>
                <w:szCs w:val="21"/>
              </w:rPr>
            </w:pPr>
            <w:r w:rsidRPr="006123B3">
              <w:rPr>
                <w:bCs/>
                <w:szCs w:val="21"/>
              </w:rPr>
              <w:t>5</w:t>
            </w:r>
            <w:r w:rsidR="007622AE">
              <w:rPr>
                <w:rFonts w:hint="eastAsia"/>
                <w:bCs/>
                <w:szCs w:val="21"/>
              </w:rPr>
              <w:t>.00</w:t>
            </w:r>
          </w:p>
        </w:tc>
        <w:tc>
          <w:tcPr>
            <w:tcW w:w="558" w:type="pct"/>
          </w:tcPr>
          <w:p w14:paraId="71AC1051" w14:textId="77777777" w:rsidR="00675F49" w:rsidRPr="006123B3" w:rsidRDefault="00675F49" w:rsidP="006123B3">
            <w:pPr>
              <w:adjustRightInd w:val="0"/>
              <w:snapToGrid w:val="0"/>
              <w:rPr>
                <w:bCs/>
                <w:szCs w:val="21"/>
              </w:rPr>
            </w:pPr>
          </w:p>
        </w:tc>
        <w:tc>
          <w:tcPr>
            <w:tcW w:w="641" w:type="pct"/>
          </w:tcPr>
          <w:p w14:paraId="70FAF473" w14:textId="77777777" w:rsidR="00675F49" w:rsidRPr="006123B3" w:rsidRDefault="00675F49" w:rsidP="006123B3">
            <w:pPr>
              <w:adjustRightInd w:val="0"/>
              <w:snapToGrid w:val="0"/>
              <w:rPr>
                <w:bCs/>
                <w:szCs w:val="21"/>
              </w:rPr>
            </w:pPr>
          </w:p>
        </w:tc>
        <w:tc>
          <w:tcPr>
            <w:tcW w:w="557" w:type="pct"/>
          </w:tcPr>
          <w:p w14:paraId="6680D7E3" w14:textId="77777777" w:rsidR="00675F49" w:rsidRPr="006123B3" w:rsidRDefault="00675F49" w:rsidP="006123B3">
            <w:pPr>
              <w:adjustRightInd w:val="0"/>
              <w:snapToGrid w:val="0"/>
              <w:rPr>
                <w:bCs/>
                <w:szCs w:val="21"/>
              </w:rPr>
            </w:pPr>
          </w:p>
        </w:tc>
        <w:tc>
          <w:tcPr>
            <w:tcW w:w="417" w:type="pct"/>
          </w:tcPr>
          <w:p w14:paraId="77E6FFE5" w14:textId="77777777" w:rsidR="00675F49" w:rsidRPr="006123B3" w:rsidRDefault="00675F49" w:rsidP="006123B3">
            <w:pPr>
              <w:adjustRightInd w:val="0"/>
              <w:snapToGrid w:val="0"/>
              <w:rPr>
                <w:bCs/>
                <w:szCs w:val="21"/>
              </w:rPr>
            </w:pPr>
            <w:r w:rsidRPr="006123B3">
              <w:rPr>
                <w:bCs/>
                <w:szCs w:val="21"/>
              </w:rPr>
              <w:t>否</w:t>
            </w:r>
          </w:p>
        </w:tc>
      </w:tr>
      <w:tr w:rsidR="00675F49" w:rsidRPr="006123B3" w14:paraId="01D96732" w14:textId="77777777" w:rsidTr="000A3ED2">
        <w:tc>
          <w:tcPr>
            <w:tcW w:w="408" w:type="pct"/>
            <w:vMerge/>
          </w:tcPr>
          <w:p w14:paraId="6FA347A4" w14:textId="77777777" w:rsidR="00675F49" w:rsidRPr="006123B3" w:rsidRDefault="00675F49" w:rsidP="006123B3">
            <w:pPr>
              <w:adjustRightInd w:val="0"/>
              <w:snapToGrid w:val="0"/>
              <w:rPr>
                <w:bCs/>
                <w:szCs w:val="21"/>
              </w:rPr>
            </w:pPr>
          </w:p>
        </w:tc>
        <w:tc>
          <w:tcPr>
            <w:tcW w:w="1472" w:type="pct"/>
          </w:tcPr>
          <w:p w14:paraId="66005BC8" w14:textId="77777777" w:rsidR="00675F49" w:rsidRPr="006123B3" w:rsidRDefault="00675F49" w:rsidP="006123B3">
            <w:pPr>
              <w:adjustRightInd w:val="0"/>
              <w:snapToGrid w:val="0"/>
              <w:rPr>
                <w:bCs/>
                <w:szCs w:val="21"/>
              </w:rPr>
            </w:pPr>
            <w:r w:rsidRPr="006123B3">
              <w:rPr>
                <w:bCs/>
                <w:szCs w:val="21"/>
              </w:rPr>
              <w:t>Trinidad and Tobago</w:t>
            </w:r>
            <w:r w:rsidRPr="006123B3">
              <w:rPr>
                <w:bCs/>
                <w:szCs w:val="21"/>
              </w:rPr>
              <w:t>特立尼达岛和多巴哥岛</w:t>
            </w:r>
          </w:p>
        </w:tc>
        <w:tc>
          <w:tcPr>
            <w:tcW w:w="475" w:type="pct"/>
          </w:tcPr>
          <w:p w14:paraId="36CDF594"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1652F427" w14:textId="77777777" w:rsidR="00675F49" w:rsidRPr="006123B3" w:rsidRDefault="00675F49" w:rsidP="006123B3">
            <w:pPr>
              <w:adjustRightInd w:val="0"/>
              <w:snapToGrid w:val="0"/>
              <w:rPr>
                <w:bCs/>
                <w:szCs w:val="21"/>
              </w:rPr>
            </w:pPr>
            <w:r w:rsidRPr="006123B3">
              <w:rPr>
                <w:bCs/>
                <w:szCs w:val="21"/>
              </w:rPr>
              <w:t>15</w:t>
            </w:r>
            <w:r w:rsidR="007622AE">
              <w:rPr>
                <w:rFonts w:hint="eastAsia"/>
                <w:bCs/>
                <w:szCs w:val="21"/>
              </w:rPr>
              <w:t>.00</w:t>
            </w:r>
          </w:p>
        </w:tc>
        <w:tc>
          <w:tcPr>
            <w:tcW w:w="558" w:type="pct"/>
          </w:tcPr>
          <w:p w14:paraId="076D374A" w14:textId="77777777" w:rsidR="00675F49" w:rsidRPr="006123B3" w:rsidRDefault="00675F49" w:rsidP="006123B3">
            <w:pPr>
              <w:adjustRightInd w:val="0"/>
              <w:snapToGrid w:val="0"/>
              <w:rPr>
                <w:bCs/>
                <w:szCs w:val="21"/>
              </w:rPr>
            </w:pPr>
          </w:p>
        </w:tc>
        <w:tc>
          <w:tcPr>
            <w:tcW w:w="641" w:type="pct"/>
          </w:tcPr>
          <w:p w14:paraId="03EED16D" w14:textId="77777777" w:rsidR="00675F49" w:rsidRPr="006123B3" w:rsidRDefault="00675F49" w:rsidP="006123B3">
            <w:pPr>
              <w:adjustRightInd w:val="0"/>
              <w:snapToGrid w:val="0"/>
              <w:rPr>
                <w:bCs/>
                <w:szCs w:val="21"/>
              </w:rPr>
            </w:pPr>
          </w:p>
        </w:tc>
        <w:tc>
          <w:tcPr>
            <w:tcW w:w="557" w:type="pct"/>
          </w:tcPr>
          <w:p w14:paraId="7BE4F745" w14:textId="77777777" w:rsidR="00675F49" w:rsidRPr="006123B3" w:rsidRDefault="00675F49" w:rsidP="006123B3">
            <w:pPr>
              <w:adjustRightInd w:val="0"/>
              <w:snapToGrid w:val="0"/>
              <w:rPr>
                <w:bCs/>
                <w:szCs w:val="21"/>
              </w:rPr>
            </w:pPr>
          </w:p>
        </w:tc>
        <w:tc>
          <w:tcPr>
            <w:tcW w:w="417" w:type="pct"/>
          </w:tcPr>
          <w:p w14:paraId="19EF0682" w14:textId="77777777" w:rsidR="00675F49" w:rsidRPr="006123B3" w:rsidRDefault="00675F49" w:rsidP="006123B3">
            <w:pPr>
              <w:adjustRightInd w:val="0"/>
              <w:snapToGrid w:val="0"/>
              <w:rPr>
                <w:bCs/>
                <w:szCs w:val="21"/>
              </w:rPr>
            </w:pPr>
            <w:r w:rsidRPr="006123B3">
              <w:rPr>
                <w:bCs/>
                <w:szCs w:val="21"/>
              </w:rPr>
              <w:t>否</w:t>
            </w:r>
          </w:p>
        </w:tc>
      </w:tr>
      <w:tr w:rsidR="00675F49" w:rsidRPr="006123B3" w14:paraId="2694C996" w14:textId="77777777" w:rsidTr="000A3ED2">
        <w:tc>
          <w:tcPr>
            <w:tcW w:w="408" w:type="pct"/>
            <w:vMerge/>
          </w:tcPr>
          <w:p w14:paraId="0C58A4F6" w14:textId="77777777" w:rsidR="00675F49" w:rsidRPr="006123B3" w:rsidRDefault="00675F49" w:rsidP="006123B3">
            <w:pPr>
              <w:adjustRightInd w:val="0"/>
              <w:snapToGrid w:val="0"/>
              <w:rPr>
                <w:bCs/>
                <w:szCs w:val="21"/>
              </w:rPr>
            </w:pPr>
          </w:p>
        </w:tc>
        <w:tc>
          <w:tcPr>
            <w:tcW w:w="1472" w:type="pct"/>
          </w:tcPr>
          <w:p w14:paraId="3FBD22E6" w14:textId="77777777" w:rsidR="00675F49" w:rsidRPr="006123B3" w:rsidRDefault="00675F49" w:rsidP="006123B3">
            <w:pPr>
              <w:adjustRightInd w:val="0"/>
              <w:snapToGrid w:val="0"/>
              <w:rPr>
                <w:bCs/>
                <w:szCs w:val="21"/>
              </w:rPr>
            </w:pPr>
            <w:r w:rsidRPr="006123B3">
              <w:rPr>
                <w:bCs/>
                <w:szCs w:val="21"/>
              </w:rPr>
              <w:t xml:space="preserve">United States </w:t>
            </w:r>
            <w:r w:rsidRPr="006123B3">
              <w:rPr>
                <w:bCs/>
                <w:szCs w:val="21"/>
              </w:rPr>
              <w:t>美国</w:t>
            </w:r>
          </w:p>
        </w:tc>
        <w:tc>
          <w:tcPr>
            <w:tcW w:w="475" w:type="pct"/>
          </w:tcPr>
          <w:p w14:paraId="55F09E7F"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0AFD4D99" w14:textId="77777777" w:rsidR="00675F49" w:rsidRPr="006123B3" w:rsidRDefault="00675F49" w:rsidP="006123B3">
            <w:pPr>
              <w:adjustRightInd w:val="0"/>
              <w:snapToGrid w:val="0"/>
              <w:rPr>
                <w:bCs/>
                <w:szCs w:val="21"/>
              </w:rPr>
            </w:pPr>
            <w:r w:rsidRPr="006123B3">
              <w:rPr>
                <w:bCs/>
                <w:szCs w:val="21"/>
              </w:rPr>
              <w:t>8</w:t>
            </w:r>
            <w:r w:rsidR="007622AE">
              <w:rPr>
                <w:rFonts w:hint="eastAsia"/>
                <w:bCs/>
                <w:szCs w:val="21"/>
              </w:rPr>
              <w:t>.00</w:t>
            </w:r>
          </w:p>
        </w:tc>
        <w:tc>
          <w:tcPr>
            <w:tcW w:w="558" w:type="pct"/>
          </w:tcPr>
          <w:p w14:paraId="3296A9CB" w14:textId="77777777" w:rsidR="00675F49" w:rsidRPr="006123B3" w:rsidRDefault="00675F49" w:rsidP="006123B3">
            <w:pPr>
              <w:adjustRightInd w:val="0"/>
              <w:snapToGrid w:val="0"/>
              <w:rPr>
                <w:bCs/>
                <w:szCs w:val="21"/>
              </w:rPr>
            </w:pPr>
          </w:p>
        </w:tc>
        <w:tc>
          <w:tcPr>
            <w:tcW w:w="641" w:type="pct"/>
          </w:tcPr>
          <w:p w14:paraId="58FCA7F6" w14:textId="77777777" w:rsidR="00675F49" w:rsidRPr="006123B3" w:rsidRDefault="00675F49" w:rsidP="006123B3">
            <w:pPr>
              <w:adjustRightInd w:val="0"/>
              <w:snapToGrid w:val="0"/>
              <w:rPr>
                <w:bCs/>
                <w:szCs w:val="21"/>
              </w:rPr>
            </w:pPr>
          </w:p>
        </w:tc>
        <w:tc>
          <w:tcPr>
            <w:tcW w:w="557" w:type="pct"/>
          </w:tcPr>
          <w:p w14:paraId="6FC472B0" w14:textId="77777777" w:rsidR="00675F49" w:rsidRPr="006123B3" w:rsidRDefault="00675F49" w:rsidP="006123B3">
            <w:pPr>
              <w:adjustRightInd w:val="0"/>
              <w:snapToGrid w:val="0"/>
              <w:rPr>
                <w:bCs/>
                <w:szCs w:val="21"/>
              </w:rPr>
            </w:pPr>
          </w:p>
        </w:tc>
        <w:tc>
          <w:tcPr>
            <w:tcW w:w="417" w:type="pct"/>
          </w:tcPr>
          <w:p w14:paraId="5E70C079" w14:textId="77777777" w:rsidR="00675F49" w:rsidRPr="006123B3" w:rsidRDefault="00675F49" w:rsidP="006123B3">
            <w:pPr>
              <w:adjustRightInd w:val="0"/>
              <w:snapToGrid w:val="0"/>
              <w:rPr>
                <w:bCs/>
                <w:szCs w:val="21"/>
              </w:rPr>
            </w:pPr>
            <w:r w:rsidRPr="006123B3">
              <w:rPr>
                <w:bCs/>
                <w:szCs w:val="21"/>
              </w:rPr>
              <w:t>否</w:t>
            </w:r>
          </w:p>
        </w:tc>
      </w:tr>
      <w:tr w:rsidR="00675F49" w:rsidRPr="006123B3" w14:paraId="65824D28" w14:textId="77777777" w:rsidTr="000A3ED2">
        <w:tc>
          <w:tcPr>
            <w:tcW w:w="408" w:type="pct"/>
            <w:vMerge/>
          </w:tcPr>
          <w:p w14:paraId="35063AFC" w14:textId="77777777" w:rsidR="00675F49" w:rsidRPr="006123B3" w:rsidRDefault="00675F49" w:rsidP="006123B3">
            <w:pPr>
              <w:adjustRightInd w:val="0"/>
              <w:snapToGrid w:val="0"/>
              <w:rPr>
                <w:bCs/>
                <w:szCs w:val="21"/>
              </w:rPr>
            </w:pPr>
          </w:p>
        </w:tc>
        <w:tc>
          <w:tcPr>
            <w:tcW w:w="1472" w:type="pct"/>
          </w:tcPr>
          <w:p w14:paraId="4B11B7ED" w14:textId="77777777" w:rsidR="00675F49" w:rsidRPr="006123B3" w:rsidRDefault="00675F49" w:rsidP="006123B3">
            <w:pPr>
              <w:adjustRightInd w:val="0"/>
              <w:snapToGrid w:val="0"/>
              <w:rPr>
                <w:bCs/>
                <w:szCs w:val="21"/>
              </w:rPr>
            </w:pPr>
            <w:r w:rsidRPr="006123B3">
              <w:rPr>
                <w:bCs/>
                <w:szCs w:val="21"/>
              </w:rPr>
              <w:t xml:space="preserve">Uruguay </w:t>
            </w:r>
            <w:r w:rsidRPr="006123B3">
              <w:rPr>
                <w:bCs/>
                <w:szCs w:val="21"/>
              </w:rPr>
              <w:t>乌拉圭</w:t>
            </w:r>
          </w:p>
        </w:tc>
        <w:tc>
          <w:tcPr>
            <w:tcW w:w="475" w:type="pct"/>
          </w:tcPr>
          <w:p w14:paraId="01C9EBE6"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3A6B8024" w14:textId="77777777" w:rsidR="00675F49" w:rsidRPr="006123B3" w:rsidRDefault="00675F49" w:rsidP="006123B3">
            <w:pPr>
              <w:adjustRightInd w:val="0"/>
              <w:snapToGrid w:val="0"/>
              <w:rPr>
                <w:bCs/>
                <w:szCs w:val="21"/>
              </w:rPr>
            </w:pPr>
            <w:r w:rsidRPr="006123B3">
              <w:rPr>
                <w:bCs/>
                <w:szCs w:val="21"/>
              </w:rPr>
              <w:t>23</w:t>
            </w:r>
            <w:r w:rsidR="007622AE">
              <w:rPr>
                <w:rFonts w:hint="eastAsia"/>
                <w:bCs/>
                <w:szCs w:val="21"/>
              </w:rPr>
              <w:t>.00</w:t>
            </w:r>
          </w:p>
        </w:tc>
        <w:tc>
          <w:tcPr>
            <w:tcW w:w="558" w:type="pct"/>
          </w:tcPr>
          <w:p w14:paraId="491FB7A7" w14:textId="77777777" w:rsidR="00675F49" w:rsidRPr="006123B3" w:rsidRDefault="00675F49" w:rsidP="006123B3">
            <w:pPr>
              <w:adjustRightInd w:val="0"/>
              <w:snapToGrid w:val="0"/>
              <w:rPr>
                <w:bCs/>
                <w:szCs w:val="21"/>
              </w:rPr>
            </w:pPr>
            <w:r w:rsidRPr="006123B3">
              <w:rPr>
                <w:bCs/>
                <w:szCs w:val="21"/>
              </w:rPr>
              <w:t>27</w:t>
            </w:r>
            <w:r w:rsidR="007622AE">
              <w:rPr>
                <w:rFonts w:hint="eastAsia"/>
                <w:bCs/>
                <w:szCs w:val="21"/>
              </w:rPr>
              <w:t>.00</w:t>
            </w:r>
          </w:p>
        </w:tc>
        <w:tc>
          <w:tcPr>
            <w:tcW w:w="641" w:type="pct"/>
          </w:tcPr>
          <w:p w14:paraId="60D55297" w14:textId="77777777" w:rsidR="00675F49" w:rsidRPr="006123B3" w:rsidRDefault="00675F49" w:rsidP="006123B3">
            <w:pPr>
              <w:adjustRightInd w:val="0"/>
              <w:snapToGrid w:val="0"/>
              <w:rPr>
                <w:bCs/>
                <w:szCs w:val="21"/>
              </w:rPr>
            </w:pPr>
            <w:r w:rsidRPr="006123B3">
              <w:rPr>
                <w:bCs/>
                <w:szCs w:val="21"/>
              </w:rPr>
              <w:t>23</w:t>
            </w:r>
            <w:r w:rsidR="007622AE">
              <w:rPr>
                <w:rFonts w:hint="eastAsia"/>
                <w:bCs/>
                <w:szCs w:val="21"/>
              </w:rPr>
              <w:t>.00</w:t>
            </w:r>
          </w:p>
        </w:tc>
        <w:tc>
          <w:tcPr>
            <w:tcW w:w="557" w:type="pct"/>
          </w:tcPr>
          <w:p w14:paraId="72CE4B49" w14:textId="77777777" w:rsidR="00675F49" w:rsidRPr="006123B3" w:rsidRDefault="00675F49" w:rsidP="006123B3">
            <w:pPr>
              <w:adjustRightInd w:val="0"/>
              <w:snapToGrid w:val="0"/>
              <w:rPr>
                <w:bCs/>
                <w:szCs w:val="21"/>
              </w:rPr>
            </w:pPr>
            <w:r w:rsidRPr="006123B3">
              <w:rPr>
                <w:bCs/>
                <w:szCs w:val="21"/>
              </w:rPr>
              <w:t>85</w:t>
            </w:r>
            <w:r w:rsidR="007622AE">
              <w:rPr>
                <w:rFonts w:hint="eastAsia"/>
                <w:bCs/>
                <w:szCs w:val="21"/>
              </w:rPr>
              <w:t>.00</w:t>
            </w:r>
          </w:p>
        </w:tc>
        <w:tc>
          <w:tcPr>
            <w:tcW w:w="417" w:type="pct"/>
          </w:tcPr>
          <w:p w14:paraId="6F2B26F4" w14:textId="77777777" w:rsidR="00675F49" w:rsidRPr="006123B3" w:rsidRDefault="00675F49" w:rsidP="006123B3">
            <w:pPr>
              <w:adjustRightInd w:val="0"/>
              <w:snapToGrid w:val="0"/>
              <w:rPr>
                <w:bCs/>
                <w:szCs w:val="21"/>
              </w:rPr>
            </w:pPr>
            <w:r w:rsidRPr="006123B3">
              <w:rPr>
                <w:bCs/>
                <w:szCs w:val="21"/>
              </w:rPr>
              <w:t>是</w:t>
            </w:r>
          </w:p>
        </w:tc>
      </w:tr>
      <w:tr w:rsidR="00675F49" w:rsidRPr="006123B3" w14:paraId="7E1B49BE" w14:textId="77777777" w:rsidTr="000A3ED2">
        <w:tc>
          <w:tcPr>
            <w:tcW w:w="408" w:type="pct"/>
            <w:vMerge w:val="restart"/>
          </w:tcPr>
          <w:p w14:paraId="52D6F4BC" w14:textId="77777777" w:rsidR="00675F49" w:rsidRPr="006123B3" w:rsidRDefault="00675F49" w:rsidP="006123B3">
            <w:pPr>
              <w:adjustRightInd w:val="0"/>
              <w:snapToGrid w:val="0"/>
              <w:rPr>
                <w:bCs/>
                <w:szCs w:val="21"/>
              </w:rPr>
            </w:pPr>
            <w:r w:rsidRPr="006123B3">
              <w:rPr>
                <w:bCs/>
                <w:szCs w:val="21"/>
              </w:rPr>
              <w:t>EMR</w:t>
            </w:r>
          </w:p>
        </w:tc>
        <w:tc>
          <w:tcPr>
            <w:tcW w:w="1472" w:type="pct"/>
          </w:tcPr>
          <w:p w14:paraId="1B77BE25" w14:textId="77777777" w:rsidR="00675F49" w:rsidRPr="006123B3" w:rsidRDefault="00675F49" w:rsidP="006123B3">
            <w:pPr>
              <w:adjustRightInd w:val="0"/>
              <w:snapToGrid w:val="0"/>
              <w:rPr>
                <w:bCs/>
                <w:szCs w:val="21"/>
              </w:rPr>
            </w:pPr>
            <w:r w:rsidRPr="006123B3">
              <w:rPr>
                <w:bCs/>
                <w:szCs w:val="21"/>
              </w:rPr>
              <w:t xml:space="preserve">Venezuela </w:t>
            </w:r>
            <w:r w:rsidRPr="006123B3">
              <w:rPr>
                <w:bCs/>
                <w:szCs w:val="21"/>
              </w:rPr>
              <w:t>委内瑞拉</w:t>
            </w:r>
          </w:p>
        </w:tc>
        <w:tc>
          <w:tcPr>
            <w:tcW w:w="475" w:type="pct"/>
          </w:tcPr>
          <w:p w14:paraId="5BC64FDB"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61F26A29" w14:textId="77777777" w:rsidR="00675F49" w:rsidRPr="006123B3" w:rsidRDefault="00675F49" w:rsidP="006123B3">
            <w:pPr>
              <w:adjustRightInd w:val="0"/>
              <w:snapToGrid w:val="0"/>
              <w:rPr>
                <w:bCs/>
                <w:szCs w:val="21"/>
              </w:rPr>
            </w:pPr>
            <w:r w:rsidRPr="006123B3">
              <w:rPr>
                <w:bCs/>
                <w:szCs w:val="21"/>
              </w:rPr>
              <w:t>14.5</w:t>
            </w:r>
            <w:r w:rsidR="007622AE">
              <w:rPr>
                <w:rFonts w:hint="eastAsia"/>
                <w:bCs/>
                <w:szCs w:val="21"/>
              </w:rPr>
              <w:t>0</w:t>
            </w:r>
          </w:p>
        </w:tc>
        <w:tc>
          <w:tcPr>
            <w:tcW w:w="558" w:type="pct"/>
          </w:tcPr>
          <w:p w14:paraId="2BDF8C6D" w14:textId="77777777" w:rsidR="00675F49" w:rsidRPr="006123B3" w:rsidRDefault="00675F49" w:rsidP="006123B3">
            <w:pPr>
              <w:adjustRightInd w:val="0"/>
              <w:snapToGrid w:val="0"/>
              <w:rPr>
                <w:bCs/>
                <w:szCs w:val="21"/>
              </w:rPr>
            </w:pPr>
          </w:p>
        </w:tc>
        <w:tc>
          <w:tcPr>
            <w:tcW w:w="641" w:type="pct"/>
          </w:tcPr>
          <w:p w14:paraId="3A1AE9CB" w14:textId="77777777" w:rsidR="00675F49" w:rsidRPr="006123B3" w:rsidRDefault="00675F49" w:rsidP="006123B3">
            <w:pPr>
              <w:adjustRightInd w:val="0"/>
              <w:snapToGrid w:val="0"/>
              <w:rPr>
                <w:bCs/>
                <w:szCs w:val="21"/>
              </w:rPr>
            </w:pPr>
          </w:p>
        </w:tc>
        <w:tc>
          <w:tcPr>
            <w:tcW w:w="557" w:type="pct"/>
          </w:tcPr>
          <w:p w14:paraId="3587F36D" w14:textId="77777777" w:rsidR="00675F49" w:rsidRPr="006123B3" w:rsidRDefault="00675F49" w:rsidP="006123B3">
            <w:pPr>
              <w:adjustRightInd w:val="0"/>
              <w:snapToGrid w:val="0"/>
              <w:rPr>
                <w:bCs/>
                <w:szCs w:val="21"/>
              </w:rPr>
            </w:pPr>
          </w:p>
        </w:tc>
        <w:tc>
          <w:tcPr>
            <w:tcW w:w="417" w:type="pct"/>
          </w:tcPr>
          <w:p w14:paraId="3B927EE7" w14:textId="77777777" w:rsidR="00675F49" w:rsidRPr="006123B3" w:rsidRDefault="00675F49" w:rsidP="006123B3">
            <w:pPr>
              <w:adjustRightInd w:val="0"/>
              <w:snapToGrid w:val="0"/>
              <w:rPr>
                <w:bCs/>
                <w:szCs w:val="21"/>
              </w:rPr>
            </w:pPr>
            <w:r w:rsidRPr="006123B3">
              <w:rPr>
                <w:bCs/>
                <w:szCs w:val="21"/>
              </w:rPr>
              <w:t>是</w:t>
            </w:r>
          </w:p>
        </w:tc>
      </w:tr>
      <w:tr w:rsidR="00675F49" w:rsidRPr="006123B3" w14:paraId="13809279" w14:textId="77777777" w:rsidTr="000A3ED2">
        <w:tc>
          <w:tcPr>
            <w:tcW w:w="408" w:type="pct"/>
            <w:vMerge/>
          </w:tcPr>
          <w:p w14:paraId="77E8F874" w14:textId="77777777" w:rsidR="00675F49" w:rsidRPr="006123B3" w:rsidRDefault="00675F49" w:rsidP="006123B3">
            <w:pPr>
              <w:adjustRightInd w:val="0"/>
              <w:snapToGrid w:val="0"/>
              <w:rPr>
                <w:bCs/>
                <w:szCs w:val="21"/>
              </w:rPr>
            </w:pPr>
          </w:p>
        </w:tc>
        <w:tc>
          <w:tcPr>
            <w:tcW w:w="1472" w:type="pct"/>
          </w:tcPr>
          <w:p w14:paraId="3F9072DA" w14:textId="77777777" w:rsidR="00675F49" w:rsidRPr="006123B3" w:rsidRDefault="00675F49" w:rsidP="006123B3">
            <w:pPr>
              <w:adjustRightInd w:val="0"/>
              <w:snapToGrid w:val="0"/>
              <w:rPr>
                <w:bCs/>
                <w:szCs w:val="21"/>
              </w:rPr>
            </w:pPr>
            <w:r w:rsidRPr="006123B3">
              <w:rPr>
                <w:bCs/>
                <w:szCs w:val="21"/>
              </w:rPr>
              <w:t>Egypt</w:t>
            </w:r>
            <w:r w:rsidRPr="006123B3">
              <w:rPr>
                <w:bCs/>
                <w:szCs w:val="21"/>
              </w:rPr>
              <w:t>埃及</w:t>
            </w:r>
          </w:p>
        </w:tc>
        <w:tc>
          <w:tcPr>
            <w:tcW w:w="475" w:type="pct"/>
          </w:tcPr>
          <w:p w14:paraId="2392E0A6" w14:textId="77777777" w:rsidR="00675F49" w:rsidRPr="006123B3" w:rsidRDefault="00675F49" w:rsidP="006123B3">
            <w:pPr>
              <w:adjustRightInd w:val="0"/>
              <w:snapToGrid w:val="0"/>
              <w:rPr>
                <w:bCs/>
                <w:szCs w:val="21"/>
              </w:rPr>
            </w:pPr>
          </w:p>
        </w:tc>
        <w:tc>
          <w:tcPr>
            <w:tcW w:w="473" w:type="pct"/>
          </w:tcPr>
          <w:p w14:paraId="54C116C5" w14:textId="77777777" w:rsidR="00675F49" w:rsidRPr="006123B3" w:rsidRDefault="00675F49" w:rsidP="006123B3">
            <w:pPr>
              <w:adjustRightInd w:val="0"/>
              <w:snapToGrid w:val="0"/>
              <w:rPr>
                <w:bCs/>
                <w:szCs w:val="21"/>
              </w:rPr>
            </w:pPr>
          </w:p>
        </w:tc>
        <w:tc>
          <w:tcPr>
            <w:tcW w:w="558" w:type="pct"/>
          </w:tcPr>
          <w:p w14:paraId="0E9374F0" w14:textId="77777777" w:rsidR="00675F49" w:rsidRPr="006123B3" w:rsidRDefault="00675F49" w:rsidP="006123B3">
            <w:pPr>
              <w:adjustRightInd w:val="0"/>
              <w:snapToGrid w:val="0"/>
              <w:rPr>
                <w:bCs/>
                <w:szCs w:val="21"/>
              </w:rPr>
            </w:pPr>
          </w:p>
        </w:tc>
        <w:tc>
          <w:tcPr>
            <w:tcW w:w="641" w:type="pct"/>
          </w:tcPr>
          <w:p w14:paraId="49F9C7D8" w14:textId="77777777" w:rsidR="00675F49" w:rsidRPr="006123B3" w:rsidRDefault="00675F49" w:rsidP="006123B3">
            <w:pPr>
              <w:adjustRightInd w:val="0"/>
              <w:snapToGrid w:val="0"/>
              <w:rPr>
                <w:bCs/>
                <w:szCs w:val="21"/>
              </w:rPr>
            </w:pPr>
          </w:p>
        </w:tc>
        <w:tc>
          <w:tcPr>
            <w:tcW w:w="557" w:type="pct"/>
          </w:tcPr>
          <w:p w14:paraId="0E748D34" w14:textId="77777777" w:rsidR="00675F49" w:rsidRPr="006123B3" w:rsidRDefault="00675F49" w:rsidP="006123B3">
            <w:pPr>
              <w:adjustRightInd w:val="0"/>
              <w:snapToGrid w:val="0"/>
              <w:rPr>
                <w:bCs/>
                <w:szCs w:val="21"/>
              </w:rPr>
            </w:pPr>
          </w:p>
        </w:tc>
        <w:tc>
          <w:tcPr>
            <w:tcW w:w="417" w:type="pct"/>
          </w:tcPr>
          <w:p w14:paraId="2859AE4D" w14:textId="77777777" w:rsidR="00675F49" w:rsidRPr="006123B3" w:rsidRDefault="00675F49" w:rsidP="006123B3">
            <w:pPr>
              <w:adjustRightInd w:val="0"/>
              <w:snapToGrid w:val="0"/>
              <w:rPr>
                <w:bCs/>
                <w:szCs w:val="21"/>
              </w:rPr>
            </w:pPr>
            <w:r w:rsidRPr="006123B3">
              <w:rPr>
                <w:bCs/>
                <w:szCs w:val="21"/>
              </w:rPr>
              <w:t>是</w:t>
            </w:r>
          </w:p>
        </w:tc>
      </w:tr>
      <w:tr w:rsidR="00675F49" w:rsidRPr="006123B3" w14:paraId="2562BC2B" w14:textId="77777777" w:rsidTr="000A3ED2">
        <w:tc>
          <w:tcPr>
            <w:tcW w:w="408" w:type="pct"/>
            <w:vMerge/>
          </w:tcPr>
          <w:p w14:paraId="467FDEE9" w14:textId="77777777" w:rsidR="00675F49" w:rsidRPr="006123B3" w:rsidRDefault="00675F49" w:rsidP="006123B3">
            <w:pPr>
              <w:adjustRightInd w:val="0"/>
              <w:snapToGrid w:val="0"/>
              <w:rPr>
                <w:bCs/>
                <w:szCs w:val="21"/>
              </w:rPr>
            </w:pPr>
          </w:p>
        </w:tc>
        <w:tc>
          <w:tcPr>
            <w:tcW w:w="1472" w:type="pct"/>
          </w:tcPr>
          <w:p w14:paraId="329757E7" w14:textId="77777777" w:rsidR="00675F49" w:rsidRPr="006123B3" w:rsidRDefault="00675F49" w:rsidP="006123B3">
            <w:pPr>
              <w:adjustRightInd w:val="0"/>
              <w:snapToGrid w:val="0"/>
              <w:rPr>
                <w:bCs/>
                <w:szCs w:val="21"/>
              </w:rPr>
            </w:pPr>
            <w:r w:rsidRPr="006123B3">
              <w:rPr>
                <w:bCs/>
                <w:szCs w:val="21"/>
              </w:rPr>
              <w:t>IsI. REP. of Iran</w:t>
            </w:r>
            <w:r w:rsidRPr="006123B3">
              <w:rPr>
                <w:bCs/>
                <w:szCs w:val="21"/>
              </w:rPr>
              <w:t>伊朗</w:t>
            </w:r>
          </w:p>
        </w:tc>
        <w:tc>
          <w:tcPr>
            <w:tcW w:w="475" w:type="pct"/>
          </w:tcPr>
          <w:p w14:paraId="731408CA" w14:textId="77777777" w:rsidR="00675F49" w:rsidRPr="006123B3" w:rsidRDefault="00675F49" w:rsidP="006123B3">
            <w:pPr>
              <w:adjustRightInd w:val="0"/>
              <w:snapToGrid w:val="0"/>
              <w:rPr>
                <w:bCs/>
                <w:szCs w:val="21"/>
              </w:rPr>
            </w:pPr>
            <w:r w:rsidRPr="006123B3">
              <w:rPr>
                <w:bCs/>
                <w:szCs w:val="21"/>
              </w:rPr>
              <w:t>否</w:t>
            </w:r>
          </w:p>
        </w:tc>
        <w:tc>
          <w:tcPr>
            <w:tcW w:w="473" w:type="pct"/>
          </w:tcPr>
          <w:p w14:paraId="62A21F59" w14:textId="77777777" w:rsidR="00675F49" w:rsidRPr="006123B3" w:rsidRDefault="00675F49" w:rsidP="006123B3">
            <w:pPr>
              <w:adjustRightInd w:val="0"/>
              <w:snapToGrid w:val="0"/>
              <w:rPr>
                <w:bCs/>
                <w:szCs w:val="21"/>
              </w:rPr>
            </w:pPr>
          </w:p>
        </w:tc>
        <w:tc>
          <w:tcPr>
            <w:tcW w:w="558" w:type="pct"/>
          </w:tcPr>
          <w:p w14:paraId="00997DD1" w14:textId="77777777" w:rsidR="00675F49" w:rsidRPr="006123B3" w:rsidRDefault="00675F49" w:rsidP="006123B3">
            <w:pPr>
              <w:adjustRightInd w:val="0"/>
              <w:snapToGrid w:val="0"/>
              <w:rPr>
                <w:bCs/>
                <w:szCs w:val="21"/>
              </w:rPr>
            </w:pPr>
          </w:p>
        </w:tc>
        <w:tc>
          <w:tcPr>
            <w:tcW w:w="641" w:type="pct"/>
          </w:tcPr>
          <w:p w14:paraId="1B7C5E4B" w14:textId="77777777" w:rsidR="00675F49" w:rsidRPr="006123B3" w:rsidRDefault="00675F49" w:rsidP="006123B3">
            <w:pPr>
              <w:adjustRightInd w:val="0"/>
              <w:snapToGrid w:val="0"/>
              <w:rPr>
                <w:bCs/>
                <w:szCs w:val="21"/>
              </w:rPr>
            </w:pPr>
          </w:p>
        </w:tc>
        <w:tc>
          <w:tcPr>
            <w:tcW w:w="557" w:type="pct"/>
          </w:tcPr>
          <w:p w14:paraId="0D3A32E6" w14:textId="77777777" w:rsidR="00675F49" w:rsidRPr="006123B3" w:rsidRDefault="00675F49" w:rsidP="006123B3">
            <w:pPr>
              <w:adjustRightInd w:val="0"/>
              <w:snapToGrid w:val="0"/>
              <w:rPr>
                <w:bCs/>
                <w:szCs w:val="21"/>
              </w:rPr>
            </w:pPr>
          </w:p>
        </w:tc>
        <w:tc>
          <w:tcPr>
            <w:tcW w:w="417" w:type="pct"/>
          </w:tcPr>
          <w:p w14:paraId="0CBF63C2" w14:textId="77777777" w:rsidR="00675F49" w:rsidRPr="006123B3" w:rsidRDefault="00675F49" w:rsidP="006123B3">
            <w:pPr>
              <w:adjustRightInd w:val="0"/>
              <w:snapToGrid w:val="0"/>
              <w:rPr>
                <w:bCs/>
                <w:szCs w:val="21"/>
              </w:rPr>
            </w:pPr>
            <w:r w:rsidRPr="006123B3">
              <w:rPr>
                <w:bCs/>
                <w:szCs w:val="21"/>
              </w:rPr>
              <w:t>否</w:t>
            </w:r>
          </w:p>
        </w:tc>
      </w:tr>
      <w:tr w:rsidR="00675F49" w:rsidRPr="006123B3" w14:paraId="44A8CC45" w14:textId="77777777" w:rsidTr="000A3ED2">
        <w:tc>
          <w:tcPr>
            <w:tcW w:w="408" w:type="pct"/>
            <w:vMerge/>
          </w:tcPr>
          <w:p w14:paraId="57D97FAB" w14:textId="77777777" w:rsidR="00675F49" w:rsidRPr="006123B3" w:rsidRDefault="00675F49" w:rsidP="006123B3">
            <w:pPr>
              <w:adjustRightInd w:val="0"/>
              <w:snapToGrid w:val="0"/>
              <w:rPr>
                <w:bCs/>
                <w:szCs w:val="21"/>
              </w:rPr>
            </w:pPr>
          </w:p>
        </w:tc>
        <w:tc>
          <w:tcPr>
            <w:tcW w:w="1472" w:type="pct"/>
          </w:tcPr>
          <w:p w14:paraId="4E03B499" w14:textId="77777777" w:rsidR="00675F49" w:rsidRPr="006123B3" w:rsidRDefault="00675F49" w:rsidP="006123B3">
            <w:pPr>
              <w:adjustRightInd w:val="0"/>
              <w:snapToGrid w:val="0"/>
              <w:rPr>
                <w:bCs/>
                <w:szCs w:val="21"/>
              </w:rPr>
            </w:pPr>
            <w:r w:rsidRPr="006123B3">
              <w:rPr>
                <w:bCs/>
                <w:szCs w:val="21"/>
              </w:rPr>
              <w:t xml:space="preserve">Jordan </w:t>
            </w:r>
            <w:r w:rsidRPr="006123B3">
              <w:rPr>
                <w:bCs/>
                <w:szCs w:val="21"/>
              </w:rPr>
              <w:t>约旦</w:t>
            </w:r>
          </w:p>
        </w:tc>
        <w:tc>
          <w:tcPr>
            <w:tcW w:w="475" w:type="pct"/>
          </w:tcPr>
          <w:p w14:paraId="7F344245"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12DF5877" w14:textId="77777777" w:rsidR="00675F49" w:rsidRPr="006123B3" w:rsidRDefault="00675F49" w:rsidP="006123B3">
            <w:pPr>
              <w:adjustRightInd w:val="0"/>
              <w:snapToGrid w:val="0"/>
              <w:rPr>
                <w:bCs/>
                <w:szCs w:val="21"/>
              </w:rPr>
            </w:pPr>
            <w:r w:rsidRPr="006123B3">
              <w:rPr>
                <w:bCs/>
                <w:szCs w:val="21"/>
              </w:rPr>
              <w:t>13</w:t>
            </w:r>
            <w:r w:rsidR="007622AE">
              <w:rPr>
                <w:rFonts w:hint="eastAsia"/>
                <w:bCs/>
                <w:szCs w:val="21"/>
              </w:rPr>
              <w:t>.00</w:t>
            </w:r>
          </w:p>
        </w:tc>
        <w:tc>
          <w:tcPr>
            <w:tcW w:w="558" w:type="pct"/>
          </w:tcPr>
          <w:p w14:paraId="1D518966" w14:textId="77777777" w:rsidR="00675F49" w:rsidRPr="006123B3" w:rsidRDefault="00675F49" w:rsidP="006123B3">
            <w:pPr>
              <w:adjustRightInd w:val="0"/>
              <w:snapToGrid w:val="0"/>
              <w:rPr>
                <w:bCs/>
                <w:szCs w:val="21"/>
              </w:rPr>
            </w:pPr>
            <w:r w:rsidRPr="006123B3">
              <w:rPr>
                <w:bCs/>
                <w:szCs w:val="21"/>
              </w:rPr>
              <w:t>200</w:t>
            </w:r>
            <w:r w:rsidR="007622AE">
              <w:rPr>
                <w:rFonts w:hint="eastAsia"/>
                <w:bCs/>
                <w:szCs w:val="21"/>
              </w:rPr>
              <w:t>.00</w:t>
            </w:r>
          </w:p>
        </w:tc>
        <w:tc>
          <w:tcPr>
            <w:tcW w:w="641" w:type="pct"/>
          </w:tcPr>
          <w:p w14:paraId="5C10E26C" w14:textId="77777777" w:rsidR="00675F49" w:rsidRPr="006123B3" w:rsidRDefault="00675F49" w:rsidP="006123B3">
            <w:pPr>
              <w:adjustRightInd w:val="0"/>
              <w:snapToGrid w:val="0"/>
              <w:rPr>
                <w:bCs/>
                <w:szCs w:val="21"/>
              </w:rPr>
            </w:pPr>
            <w:r w:rsidRPr="006123B3">
              <w:rPr>
                <w:bCs/>
                <w:szCs w:val="21"/>
              </w:rPr>
              <w:t>200</w:t>
            </w:r>
            <w:r w:rsidR="007622AE">
              <w:rPr>
                <w:rFonts w:hint="eastAsia"/>
                <w:bCs/>
                <w:szCs w:val="21"/>
              </w:rPr>
              <w:t>.00</w:t>
            </w:r>
          </w:p>
        </w:tc>
        <w:tc>
          <w:tcPr>
            <w:tcW w:w="557" w:type="pct"/>
          </w:tcPr>
          <w:p w14:paraId="0ECB374F" w14:textId="77777777" w:rsidR="00675F49" w:rsidRPr="006123B3" w:rsidRDefault="00675F49" w:rsidP="006123B3">
            <w:pPr>
              <w:adjustRightInd w:val="0"/>
              <w:snapToGrid w:val="0"/>
              <w:rPr>
                <w:bCs/>
                <w:szCs w:val="21"/>
              </w:rPr>
            </w:pPr>
            <w:r w:rsidRPr="006123B3">
              <w:rPr>
                <w:bCs/>
                <w:szCs w:val="21"/>
              </w:rPr>
              <w:t>200</w:t>
            </w:r>
            <w:r w:rsidR="007622AE">
              <w:rPr>
                <w:rFonts w:hint="eastAsia"/>
                <w:bCs/>
                <w:szCs w:val="21"/>
              </w:rPr>
              <w:t>.00</w:t>
            </w:r>
          </w:p>
        </w:tc>
        <w:tc>
          <w:tcPr>
            <w:tcW w:w="417" w:type="pct"/>
          </w:tcPr>
          <w:p w14:paraId="25157EA8" w14:textId="77777777" w:rsidR="00675F49" w:rsidRPr="006123B3" w:rsidRDefault="00675F49" w:rsidP="006123B3">
            <w:pPr>
              <w:adjustRightInd w:val="0"/>
              <w:snapToGrid w:val="0"/>
              <w:rPr>
                <w:bCs/>
                <w:szCs w:val="21"/>
              </w:rPr>
            </w:pPr>
            <w:r w:rsidRPr="006123B3">
              <w:rPr>
                <w:bCs/>
                <w:szCs w:val="21"/>
              </w:rPr>
              <w:t>否</w:t>
            </w:r>
          </w:p>
        </w:tc>
      </w:tr>
      <w:tr w:rsidR="00675F49" w:rsidRPr="006123B3" w14:paraId="596BCBA6" w14:textId="77777777" w:rsidTr="000A3ED2">
        <w:tc>
          <w:tcPr>
            <w:tcW w:w="408" w:type="pct"/>
            <w:vMerge w:val="restart"/>
          </w:tcPr>
          <w:p w14:paraId="1AB159B9" w14:textId="77777777" w:rsidR="00675F49" w:rsidRPr="006123B3" w:rsidRDefault="00675F49" w:rsidP="006123B3">
            <w:pPr>
              <w:adjustRightInd w:val="0"/>
              <w:snapToGrid w:val="0"/>
              <w:rPr>
                <w:bCs/>
                <w:szCs w:val="21"/>
              </w:rPr>
            </w:pPr>
            <w:r w:rsidRPr="006123B3">
              <w:rPr>
                <w:bCs/>
                <w:szCs w:val="21"/>
              </w:rPr>
              <w:t>EUR</w:t>
            </w:r>
          </w:p>
        </w:tc>
        <w:tc>
          <w:tcPr>
            <w:tcW w:w="1472" w:type="pct"/>
          </w:tcPr>
          <w:p w14:paraId="20CBBBD7" w14:textId="77777777" w:rsidR="00675F49" w:rsidRPr="006123B3" w:rsidRDefault="00675F49" w:rsidP="006123B3">
            <w:pPr>
              <w:adjustRightInd w:val="0"/>
              <w:snapToGrid w:val="0"/>
              <w:rPr>
                <w:bCs/>
                <w:szCs w:val="21"/>
              </w:rPr>
            </w:pPr>
            <w:r w:rsidRPr="006123B3">
              <w:rPr>
                <w:bCs/>
                <w:szCs w:val="21"/>
              </w:rPr>
              <w:t xml:space="preserve">Armenia </w:t>
            </w:r>
            <w:r w:rsidRPr="006123B3">
              <w:rPr>
                <w:bCs/>
                <w:szCs w:val="21"/>
              </w:rPr>
              <w:t>亚美尼亚</w:t>
            </w:r>
          </w:p>
        </w:tc>
        <w:tc>
          <w:tcPr>
            <w:tcW w:w="475" w:type="pct"/>
          </w:tcPr>
          <w:p w14:paraId="42F1F255"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56EA8ECE" w14:textId="77777777" w:rsidR="00675F49" w:rsidRPr="006123B3" w:rsidRDefault="00675F49" w:rsidP="006123B3">
            <w:pPr>
              <w:adjustRightInd w:val="0"/>
              <w:snapToGrid w:val="0"/>
              <w:rPr>
                <w:bCs/>
                <w:szCs w:val="21"/>
              </w:rPr>
            </w:pPr>
            <w:r w:rsidRPr="006123B3">
              <w:rPr>
                <w:bCs/>
                <w:szCs w:val="21"/>
              </w:rPr>
              <w:t>20</w:t>
            </w:r>
            <w:r w:rsidR="007622AE">
              <w:rPr>
                <w:rFonts w:hint="eastAsia"/>
                <w:bCs/>
                <w:szCs w:val="21"/>
              </w:rPr>
              <w:t>.00</w:t>
            </w:r>
          </w:p>
        </w:tc>
        <w:tc>
          <w:tcPr>
            <w:tcW w:w="558" w:type="pct"/>
          </w:tcPr>
          <w:p w14:paraId="7F754C33" w14:textId="77777777" w:rsidR="00675F49" w:rsidRPr="006123B3" w:rsidRDefault="00675F49" w:rsidP="006123B3">
            <w:pPr>
              <w:adjustRightInd w:val="0"/>
              <w:snapToGrid w:val="0"/>
              <w:rPr>
                <w:bCs/>
                <w:szCs w:val="21"/>
              </w:rPr>
            </w:pPr>
            <w:r w:rsidRPr="006123B3">
              <w:rPr>
                <w:bCs/>
                <w:szCs w:val="21"/>
              </w:rPr>
              <w:t>20</w:t>
            </w:r>
            <w:r w:rsidR="007622AE">
              <w:rPr>
                <w:rFonts w:hint="eastAsia"/>
                <w:bCs/>
                <w:szCs w:val="21"/>
              </w:rPr>
              <w:t>.00</w:t>
            </w:r>
          </w:p>
        </w:tc>
        <w:tc>
          <w:tcPr>
            <w:tcW w:w="641" w:type="pct"/>
          </w:tcPr>
          <w:p w14:paraId="51F938C9" w14:textId="77777777" w:rsidR="00675F49" w:rsidRPr="006123B3" w:rsidRDefault="00675F49" w:rsidP="006123B3">
            <w:pPr>
              <w:adjustRightInd w:val="0"/>
              <w:snapToGrid w:val="0"/>
              <w:rPr>
                <w:bCs/>
                <w:szCs w:val="21"/>
              </w:rPr>
            </w:pPr>
            <w:r w:rsidRPr="006123B3">
              <w:rPr>
                <w:bCs/>
                <w:szCs w:val="21"/>
              </w:rPr>
              <w:t>20</w:t>
            </w:r>
            <w:r w:rsidR="007622AE">
              <w:rPr>
                <w:rFonts w:hint="eastAsia"/>
                <w:bCs/>
                <w:szCs w:val="21"/>
              </w:rPr>
              <w:t>.00</w:t>
            </w:r>
          </w:p>
        </w:tc>
        <w:tc>
          <w:tcPr>
            <w:tcW w:w="557" w:type="pct"/>
          </w:tcPr>
          <w:p w14:paraId="61046563" w14:textId="77777777" w:rsidR="00675F49" w:rsidRPr="006123B3" w:rsidRDefault="00675F49" w:rsidP="006123B3">
            <w:pPr>
              <w:adjustRightInd w:val="0"/>
              <w:snapToGrid w:val="0"/>
              <w:rPr>
                <w:bCs/>
                <w:szCs w:val="21"/>
              </w:rPr>
            </w:pPr>
            <w:r w:rsidRPr="006123B3">
              <w:rPr>
                <w:bCs/>
                <w:szCs w:val="21"/>
              </w:rPr>
              <w:t>20</w:t>
            </w:r>
            <w:r w:rsidR="007622AE">
              <w:rPr>
                <w:rFonts w:hint="eastAsia"/>
                <w:bCs/>
                <w:szCs w:val="21"/>
              </w:rPr>
              <w:t>.00</w:t>
            </w:r>
          </w:p>
        </w:tc>
        <w:tc>
          <w:tcPr>
            <w:tcW w:w="417" w:type="pct"/>
          </w:tcPr>
          <w:p w14:paraId="00B2762A" w14:textId="77777777" w:rsidR="00675F49" w:rsidRPr="006123B3" w:rsidRDefault="00675F49" w:rsidP="006123B3">
            <w:pPr>
              <w:adjustRightInd w:val="0"/>
              <w:snapToGrid w:val="0"/>
              <w:rPr>
                <w:bCs/>
                <w:szCs w:val="21"/>
              </w:rPr>
            </w:pPr>
            <w:r w:rsidRPr="006123B3">
              <w:rPr>
                <w:bCs/>
                <w:szCs w:val="21"/>
              </w:rPr>
              <w:t>是</w:t>
            </w:r>
          </w:p>
        </w:tc>
      </w:tr>
      <w:tr w:rsidR="00675F49" w:rsidRPr="006123B3" w14:paraId="3488F951" w14:textId="77777777" w:rsidTr="000A3ED2">
        <w:tc>
          <w:tcPr>
            <w:tcW w:w="408" w:type="pct"/>
            <w:vMerge/>
          </w:tcPr>
          <w:p w14:paraId="17708775" w14:textId="77777777" w:rsidR="00675F49" w:rsidRPr="006123B3" w:rsidRDefault="00675F49" w:rsidP="006123B3">
            <w:pPr>
              <w:adjustRightInd w:val="0"/>
              <w:snapToGrid w:val="0"/>
              <w:rPr>
                <w:bCs/>
                <w:szCs w:val="21"/>
              </w:rPr>
            </w:pPr>
          </w:p>
        </w:tc>
        <w:tc>
          <w:tcPr>
            <w:tcW w:w="1472" w:type="pct"/>
          </w:tcPr>
          <w:p w14:paraId="530964E0" w14:textId="77777777" w:rsidR="00675F49" w:rsidRPr="006123B3" w:rsidRDefault="00675F49" w:rsidP="006123B3">
            <w:pPr>
              <w:adjustRightInd w:val="0"/>
              <w:snapToGrid w:val="0"/>
              <w:rPr>
                <w:bCs/>
                <w:szCs w:val="21"/>
              </w:rPr>
            </w:pPr>
            <w:r w:rsidRPr="006123B3">
              <w:rPr>
                <w:bCs/>
                <w:szCs w:val="21"/>
              </w:rPr>
              <w:t xml:space="preserve">Austria </w:t>
            </w:r>
            <w:r w:rsidRPr="006123B3">
              <w:rPr>
                <w:bCs/>
                <w:szCs w:val="21"/>
              </w:rPr>
              <w:t>奥地利</w:t>
            </w:r>
          </w:p>
        </w:tc>
        <w:tc>
          <w:tcPr>
            <w:tcW w:w="475" w:type="pct"/>
          </w:tcPr>
          <w:p w14:paraId="2A6FC942"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1D88A153" w14:textId="77777777" w:rsidR="00675F49" w:rsidRPr="006123B3" w:rsidRDefault="00675F49" w:rsidP="006123B3">
            <w:pPr>
              <w:adjustRightInd w:val="0"/>
              <w:snapToGrid w:val="0"/>
              <w:rPr>
                <w:bCs/>
                <w:szCs w:val="21"/>
              </w:rPr>
            </w:pPr>
            <w:r w:rsidRPr="006123B3">
              <w:rPr>
                <w:bCs/>
                <w:szCs w:val="21"/>
              </w:rPr>
              <w:t>20</w:t>
            </w:r>
            <w:r w:rsidR="007622AE">
              <w:rPr>
                <w:rFonts w:hint="eastAsia"/>
                <w:bCs/>
                <w:szCs w:val="21"/>
              </w:rPr>
              <w:t>.00</w:t>
            </w:r>
          </w:p>
        </w:tc>
        <w:tc>
          <w:tcPr>
            <w:tcW w:w="558" w:type="pct"/>
          </w:tcPr>
          <w:p w14:paraId="1DA1B769" w14:textId="77777777" w:rsidR="00675F49" w:rsidRPr="006123B3" w:rsidRDefault="00675F49" w:rsidP="006123B3">
            <w:pPr>
              <w:adjustRightInd w:val="0"/>
              <w:snapToGrid w:val="0"/>
              <w:rPr>
                <w:bCs/>
                <w:szCs w:val="21"/>
              </w:rPr>
            </w:pPr>
          </w:p>
        </w:tc>
        <w:tc>
          <w:tcPr>
            <w:tcW w:w="641" w:type="pct"/>
          </w:tcPr>
          <w:p w14:paraId="6005EAD8" w14:textId="77777777" w:rsidR="00675F49" w:rsidRPr="006123B3" w:rsidRDefault="00675F49" w:rsidP="006123B3">
            <w:pPr>
              <w:adjustRightInd w:val="0"/>
              <w:snapToGrid w:val="0"/>
              <w:rPr>
                <w:bCs/>
                <w:szCs w:val="21"/>
              </w:rPr>
            </w:pPr>
            <w:r w:rsidRPr="006123B3">
              <w:rPr>
                <w:bCs/>
                <w:szCs w:val="21"/>
              </w:rPr>
              <w:t>0</w:t>
            </w:r>
          </w:p>
        </w:tc>
        <w:tc>
          <w:tcPr>
            <w:tcW w:w="557" w:type="pct"/>
          </w:tcPr>
          <w:p w14:paraId="5E0F470B" w14:textId="77777777" w:rsidR="00675F49" w:rsidRPr="006123B3" w:rsidRDefault="00675F49" w:rsidP="006123B3">
            <w:pPr>
              <w:adjustRightInd w:val="0"/>
              <w:snapToGrid w:val="0"/>
              <w:rPr>
                <w:bCs/>
                <w:szCs w:val="21"/>
              </w:rPr>
            </w:pPr>
          </w:p>
        </w:tc>
        <w:tc>
          <w:tcPr>
            <w:tcW w:w="417" w:type="pct"/>
          </w:tcPr>
          <w:p w14:paraId="0B256464" w14:textId="77777777" w:rsidR="00675F49" w:rsidRPr="006123B3" w:rsidRDefault="00675F49" w:rsidP="006123B3">
            <w:pPr>
              <w:adjustRightInd w:val="0"/>
              <w:snapToGrid w:val="0"/>
              <w:rPr>
                <w:bCs/>
                <w:szCs w:val="21"/>
              </w:rPr>
            </w:pPr>
            <w:r w:rsidRPr="006123B3">
              <w:rPr>
                <w:bCs/>
                <w:szCs w:val="21"/>
              </w:rPr>
              <w:t>否</w:t>
            </w:r>
          </w:p>
        </w:tc>
      </w:tr>
      <w:tr w:rsidR="00675F49" w:rsidRPr="006123B3" w14:paraId="63B6F777" w14:textId="77777777" w:rsidTr="000A3ED2">
        <w:tc>
          <w:tcPr>
            <w:tcW w:w="408" w:type="pct"/>
            <w:vMerge/>
          </w:tcPr>
          <w:p w14:paraId="05D1599E" w14:textId="77777777" w:rsidR="00675F49" w:rsidRPr="006123B3" w:rsidRDefault="00675F49" w:rsidP="006123B3">
            <w:pPr>
              <w:adjustRightInd w:val="0"/>
              <w:snapToGrid w:val="0"/>
              <w:rPr>
                <w:bCs/>
                <w:szCs w:val="21"/>
              </w:rPr>
            </w:pPr>
          </w:p>
        </w:tc>
        <w:tc>
          <w:tcPr>
            <w:tcW w:w="1472" w:type="pct"/>
          </w:tcPr>
          <w:p w14:paraId="4B67B6EC" w14:textId="77777777" w:rsidR="00675F49" w:rsidRPr="006123B3" w:rsidRDefault="00675F49" w:rsidP="006123B3">
            <w:pPr>
              <w:adjustRightInd w:val="0"/>
              <w:snapToGrid w:val="0"/>
              <w:rPr>
                <w:bCs/>
                <w:szCs w:val="21"/>
              </w:rPr>
            </w:pPr>
            <w:r w:rsidRPr="006123B3">
              <w:rPr>
                <w:bCs/>
                <w:szCs w:val="21"/>
              </w:rPr>
              <w:t>Azerbaijan</w:t>
            </w:r>
            <w:r w:rsidRPr="006123B3">
              <w:rPr>
                <w:bCs/>
                <w:szCs w:val="21"/>
              </w:rPr>
              <w:t>阿塞拜疆</w:t>
            </w:r>
          </w:p>
        </w:tc>
        <w:tc>
          <w:tcPr>
            <w:tcW w:w="475" w:type="pct"/>
          </w:tcPr>
          <w:p w14:paraId="64E1623C"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35828438" w14:textId="77777777" w:rsidR="00675F49" w:rsidRPr="006123B3" w:rsidRDefault="00675F49" w:rsidP="006123B3">
            <w:pPr>
              <w:adjustRightInd w:val="0"/>
              <w:snapToGrid w:val="0"/>
              <w:rPr>
                <w:bCs/>
                <w:szCs w:val="21"/>
              </w:rPr>
            </w:pPr>
            <w:r w:rsidRPr="006123B3">
              <w:rPr>
                <w:bCs/>
                <w:szCs w:val="21"/>
              </w:rPr>
              <w:t>18</w:t>
            </w:r>
            <w:r w:rsidR="007622AE">
              <w:rPr>
                <w:rFonts w:hint="eastAsia"/>
                <w:bCs/>
                <w:szCs w:val="21"/>
              </w:rPr>
              <w:t>.00</w:t>
            </w:r>
          </w:p>
        </w:tc>
        <w:tc>
          <w:tcPr>
            <w:tcW w:w="558" w:type="pct"/>
          </w:tcPr>
          <w:p w14:paraId="6B172BD0" w14:textId="77777777" w:rsidR="00675F49" w:rsidRPr="006123B3" w:rsidRDefault="00675F49" w:rsidP="006123B3">
            <w:pPr>
              <w:adjustRightInd w:val="0"/>
              <w:snapToGrid w:val="0"/>
              <w:rPr>
                <w:bCs/>
                <w:szCs w:val="21"/>
              </w:rPr>
            </w:pPr>
            <w:r w:rsidRPr="006123B3">
              <w:rPr>
                <w:bCs/>
                <w:szCs w:val="21"/>
              </w:rPr>
              <w:t>15</w:t>
            </w:r>
            <w:r w:rsidR="007622AE">
              <w:rPr>
                <w:rFonts w:hint="eastAsia"/>
                <w:bCs/>
                <w:szCs w:val="21"/>
              </w:rPr>
              <w:t>.00</w:t>
            </w:r>
          </w:p>
        </w:tc>
        <w:tc>
          <w:tcPr>
            <w:tcW w:w="641" w:type="pct"/>
          </w:tcPr>
          <w:p w14:paraId="72F8B1BC" w14:textId="77777777" w:rsidR="00675F49" w:rsidRPr="006123B3" w:rsidRDefault="00675F49" w:rsidP="006123B3">
            <w:pPr>
              <w:adjustRightInd w:val="0"/>
              <w:snapToGrid w:val="0"/>
              <w:rPr>
                <w:bCs/>
                <w:szCs w:val="21"/>
              </w:rPr>
            </w:pPr>
            <w:r w:rsidRPr="006123B3">
              <w:rPr>
                <w:bCs/>
                <w:szCs w:val="21"/>
              </w:rPr>
              <w:t>25</w:t>
            </w:r>
            <w:r w:rsidR="007622AE">
              <w:rPr>
                <w:rFonts w:hint="eastAsia"/>
                <w:bCs/>
                <w:szCs w:val="21"/>
              </w:rPr>
              <w:t>.00</w:t>
            </w:r>
          </w:p>
        </w:tc>
        <w:tc>
          <w:tcPr>
            <w:tcW w:w="557" w:type="pct"/>
          </w:tcPr>
          <w:p w14:paraId="49C77E25" w14:textId="77777777" w:rsidR="00675F49" w:rsidRPr="006123B3" w:rsidRDefault="00675F49" w:rsidP="006123B3">
            <w:pPr>
              <w:adjustRightInd w:val="0"/>
              <w:snapToGrid w:val="0"/>
              <w:rPr>
                <w:bCs/>
                <w:szCs w:val="21"/>
              </w:rPr>
            </w:pPr>
            <w:r w:rsidRPr="006123B3">
              <w:rPr>
                <w:bCs/>
                <w:szCs w:val="21"/>
              </w:rPr>
              <w:t>50</w:t>
            </w:r>
            <w:r w:rsidR="007622AE">
              <w:rPr>
                <w:rFonts w:hint="eastAsia"/>
                <w:bCs/>
                <w:szCs w:val="21"/>
              </w:rPr>
              <w:t>.00</w:t>
            </w:r>
          </w:p>
        </w:tc>
        <w:tc>
          <w:tcPr>
            <w:tcW w:w="417" w:type="pct"/>
          </w:tcPr>
          <w:p w14:paraId="053F2D3C" w14:textId="77777777" w:rsidR="00675F49" w:rsidRPr="006123B3" w:rsidRDefault="00675F49" w:rsidP="006123B3">
            <w:pPr>
              <w:adjustRightInd w:val="0"/>
              <w:snapToGrid w:val="0"/>
              <w:rPr>
                <w:bCs/>
                <w:szCs w:val="21"/>
              </w:rPr>
            </w:pPr>
            <w:r w:rsidRPr="006123B3">
              <w:rPr>
                <w:bCs/>
                <w:szCs w:val="21"/>
              </w:rPr>
              <w:t>否</w:t>
            </w:r>
          </w:p>
        </w:tc>
      </w:tr>
      <w:tr w:rsidR="00675F49" w:rsidRPr="006123B3" w14:paraId="15C1EDD7" w14:textId="77777777" w:rsidTr="000A3ED2">
        <w:tc>
          <w:tcPr>
            <w:tcW w:w="408" w:type="pct"/>
            <w:vMerge/>
          </w:tcPr>
          <w:p w14:paraId="7D40718F" w14:textId="77777777" w:rsidR="00675F49" w:rsidRPr="006123B3" w:rsidRDefault="00675F49" w:rsidP="006123B3">
            <w:pPr>
              <w:adjustRightInd w:val="0"/>
              <w:snapToGrid w:val="0"/>
              <w:rPr>
                <w:bCs/>
                <w:szCs w:val="21"/>
              </w:rPr>
            </w:pPr>
          </w:p>
        </w:tc>
        <w:tc>
          <w:tcPr>
            <w:tcW w:w="1472" w:type="pct"/>
          </w:tcPr>
          <w:p w14:paraId="2C517948" w14:textId="77777777" w:rsidR="00675F49" w:rsidRPr="006123B3" w:rsidRDefault="00675F49" w:rsidP="006123B3">
            <w:pPr>
              <w:adjustRightInd w:val="0"/>
              <w:snapToGrid w:val="0"/>
              <w:rPr>
                <w:bCs/>
                <w:szCs w:val="21"/>
              </w:rPr>
            </w:pPr>
            <w:r w:rsidRPr="006123B3">
              <w:rPr>
                <w:bCs/>
                <w:szCs w:val="21"/>
              </w:rPr>
              <w:t xml:space="preserve">Belarus </w:t>
            </w:r>
            <w:r w:rsidRPr="006123B3">
              <w:rPr>
                <w:bCs/>
                <w:szCs w:val="21"/>
              </w:rPr>
              <w:t>白俄罗斯</w:t>
            </w:r>
          </w:p>
        </w:tc>
        <w:tc>
          <w:tcPr>
            <w:tcW w:w="475" w:type="pct"/>
          </w:tcPr>
          <w:p w14:paraId="4CA67C39"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29F871F9" w14:textId="77777777" w:rsidR="00675F49" w:rsidRPr="006123B3" w:rsidRDefault="00675F49" w:rsidP="006123B3">
            <w:pPr>
              <w:adjustRightInd w:val="0"/>
              <w:snapToGrid w:val="0"/>
              <w:rPr>
                <w:bCs/>
                <w:szCs w:val="21"/>
              </w:rPr>
            </w:pPr>
            <w:r w:rsidRPr="006123B3">
              <w:rPr>
                <w:bCs/>
                <w:szCs w:val="21"/>
              </w:rPr>
              <w:t>20</w:t>
            </w:r>
            <w:r w:rsidR="007622AE">
              <w:rPr>
                <w:rFonts w:hint="eastAsia"/>
                <w:bCs/>
                <w:szCs w:val="21"/>
              </w:rPr>
              <w:t>.00</w:t>
            </w:r>
          </w:p>
        </w:tc>
        <w:tc>
          <w:tcPr>
            <w:tcW w:w="558" w:type="pct"/>
          </w:tcPr>
          <w:p w14:paraId="3B391A13" w14:textId="77777777" w:rsidR="00675F49" w:rsidRPr="006123B3" w:rsidRDefault="00675F49" w:rsidP="006123B3">
            <w:pPr>
              <w:adjustRightInd w:val="0"/>
              <w:snapToGrid w:val="0"/>
              <w:rPr>
                <w:bCs/>
                <w:szCs w:val="21"/>
              </w:rPr>
            </w:pPr>
          </w:p>
        </w:tc>
        <w:tc>
          <w:tcPr>
            <w:tcW w:w="641" w:type="pct"/>
          </w:tcPr>
          <w:p w14:paraId="18AA22B9" w14:textId="77777777" w:rsidR="00675F49" w:rsidRPr="006123B3" w:rsidRDefault="00675F49" w:rsidP="006123B3">
            <w:pPr>
              <w:adjustRightInd w:val="0"/>
              <w:snapToGrid w:val="0"/>
              <w:rPr>
                <w:bCs/>
                <w:szCs w:val="21"/>
              </w:rPr>
            </w:pPr>
          </w:p>
        </w:tc>
        <w:tc>
          <w:tcPr>
            <w:tcW w:w="557" w:type="pct"/>
          </w:tcPr>
          <w:p w14:paraId="5202C230" w14:textId="77777777" w:rsidR="00675F49" w:rsidRPr="006123B3" w:rsidRDefault="00675F49" w:rsidP="006123B3">
            <w:pPr>
              <w:adjustRightInd w:val="0"/>
              <w:snapToGrid w:val="0"/>
              <w:rPr>
                <w:bCs/>
                <w:szCs w:val="21"/>
              </w:rPr>
            </w:pPr>
          </w:p>
        </w:tc>
        <w:tc>
          <w:tcPr>
            <w:tcW w:w="417" w:type="pct"/>
          </w:tcPr>
          <w:p w14:paraId="4EE08101" w14:textId="77777777" w:rsidR="00675F49" w:rsidRPr="006123B3" w:rsidRDefault="00675F49" w:rsidP="006123B3">
            <w:pPr>
              <w:adjustRightInd w:val="0"/>
              <w:snapToGrid w:val="0"/>
              <w:rPr>
                <w:bCs/>
                <w:szCs w:val="21"/>
              </w:rPr>
            </w:pPr>
            <w:r w:rsidRPr="006123B3">
              <w:rPr>
                <w:bCs/>
                <w:szCs w:val="21"/>
              </w:rPr>
              <w:t>是</w:t>
            </w:r>
          </w:p>
        </w:tc>
      </w:tr>
      <w:tr w:rsidR="00675F49" w:rsidRPr="006123B3" w14:paraId="7DF588AE" w14:textId="77777777" w:rsidTr="000A3ED2">
        <w:tc>
          <w:tcPr>
            <w:tcW w:w="408" w:type="pct"/>
            <w:vMerge/>
          </w:tcPr>
          <w:p w14:paraId="4BCE08DA" w14:textId="77777777" w:rsidR="00675F49" w:rsidRPr="006123B3" w:rsidRDefault="00675F49" w:rsidP="006123B3">
            <w:pPr>
              <w:adjustRightInd w:val="0"/>
              <w:snapToGrid w:val="0"/>
              <w:rPr>
                <w:bCs/>
                <w:szCs w:val="21"/>
              </w:rPr>
            </w:pPr>
          </w:p>
        </w:tc>
        <w:tc>
          <w:tcPr>
            <w:tcW w:w="1472" w:type="pct"/>
          </w:tcPr>
          <w:p w14:paraId="3A36726E" w14:textId="77777777" w:rsidR="00675F49" w:rsidRPr="006123B3" w:rsidRDefault="00675F49" w:rsidP="006123B3">
            <w:pPr>
              <w:adjustRightInd w:val="0"/>
              <w:snapToGrid w:val="0"/>
              <w:rPr>
                <w:bCs/>
                <w:szCs w:val="21"/>
              </w:rPr>
            </w:pPr>
            <w:r w:rsidRPr="006123B3">
              <w:rPr>
                <w:bCs/>
                <w:szCs w:val="21"/>
              </w:rPr>
              <w:t>Bosnia and Herzegovina</w:t>
            </w:r>
            <w:r w:rsidRPr="006123B3">
              <w:rPr>
                <w:bCs/>
                <w:szCs w:val="21"/>
              </w:rPr>
              <w:t>波斯尼亚和黑塞哥维那</w:t>
            </w:r>
          </w:p>
        </w:tc>
        <w:tc>
          <w:tcPr>
            <w:tcW w:w="475" w:type="pct"/>
          </w:tcPr>
          <w:p w14:paraId="55D0BAA1"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43949611" w14:textId="77777777" w:rsidR="00675F49" w:rsidRPr="006123B3" w:rsidRDefault="00675F49" w:rsidP="006123B3">
            <w:pPr>
              <w:adjustRightInd w:val="0"/>
              <w:snapToGrid w:val="0"/>
              <w:rPr>
                <w:bCs/>
                <w:szCs w:val="21"/>
              </w:rPr>
            </w:pPr>
            <w:r w:rsidRPr="006123B3">
              <w:rPr>
                <w:bCs/>
                <w:szCs w:val="21"/>
              </w:rPr>
              <w:t>20</w:t>
            </w:r>
            <w:r w:rsidR="007622AE">
              <w:rPr>
                <w:rFonts w:hint="eastAsia"/>
                <w:bCs/>
                <w:szCs w:val="21"/>
              </w:rPr>
              <w:t>.00</w:t>
            </w:r>
          </w:p>
        </w:tc>
        <w:tc>
          <w:tcPr>
            <w:tcW w:w="558" w:type="pct"/>
          </w:tcPr>
          <w:p w14:paraId="364DF360" w14:textId="77777777" w:rsidR="00675F49" w:rsidRPr="006123B3" w:rsidRDefault="00675F49" w:rsidP="006123B3">
            <w:pPr>
              <w:adjustRightInd w:val="0"/>
              <w:snapToGrid w:val="0"/>
              <w:rPr>
                <w:bCs/>
                <w:szCs w:val="21"/>
              </w:rPr>
            </w:pPr>
            <w:r w:rsidRPr="006123B3">
              <w:rPr>
                <w:bCs/>
                <w:szCs w:val="21"/>
              </w:rPr>
              <w:t>13</w:t>
            </w:r>
            <w:r w:rsidR="007622AE">
              <w:rPr>
                <w:rFonts w:hint="eastAsia"/>
                <w:bCs/>
                <w:szCs w:val="21"/>
              </w:rPr>
              <w:t>.00</w:t>
            </w:r>
          </w:p>
        </w:tc>
        <w:tc>
          <w:tcPr>
            <w:tcW w:w="641" w:type="pct"/>
          </w:tcPr>
          <w:p w14:paraId="677E849C" w14:textId="77777777" w:rsidR="00675F49" w:rsidRPr="006123B3" w:rsidRDefault="00675F49" w:rsidP="006123B3">
            <w:pPr>
              <w:adjustRightInd w:val="0"/>
              <w:snapToGrid w:val="0"/>
              <w:rPr>
                <w:bCs/>
                <w:szCs w:val="21"/>
              </w:rPr>
            </w:pPr>
            <w:r w:rsidRPr="006123B3">
              <w:rPr>
                <w:bCs/>
                <w:szCs w:val="21"/>
              </w:rPr>
              <w:t>3.3</w:t>
            </w:r>
            <w:r w:rsidR="007622AE">
              <w:rPr>
                <w:rFonts w:hint="eastAsia"/>
                <w:bCs/>
                <w:szCs w:val="21"/>
              </w:rPr>
              <w:t>0</w:t>
            </w:r>
          </w:p>
        </w:tc>
        <w:tc>
          <w:tcPr>
            <w:tcW w:w="557" w:type="pct"/>
          </w:tcPr>
          <w:p w14:paraId="7BB25399" w14:textId="77777777" w:rsidR="00675F49" w:rsidRPr="006123B3" w:rsidRDefault="00675F49" w:rsidP="006123B3">
            <w:pPr>
              <w:adjustRightInd w:val="0"/>
              <w:snapToGrid w:val="0"/>
              <w:rPr>
                <w:bCs/>
                <w:szCs w:val="21"/>
              </w:rPr>
            </w:pPr>
            <w:r w:rsidRPr="006123B3">
              <w:rPr>
                <w:bCs/>
                <w:szCs w:val="21"/>
              </w:rPr>
              <w:t>22.35</w:t>
            </w:r>
          </w:p>
        </w:tc>
        <w:tc>
          <w:tcPr>
            <w:tcW w:w="417" w:type="pct"/>
          </w:tcPr>
          <w:p w14:paraId="033E0940" w14:textId="77777777" w:rsidR="00675F49" w:rsidRPr="006123B3" w:rsidRDefault="00675F49" w:rsidP="006123B3">
            <w:pPr>
              <w:adjustRightInd w:val="0"/>
              <w:snapToGrid w:val="0"/>
              <w:rPr>
                <w:bCs/>
                <w:szCs w:val="21"/>
              </w:rPr>
            </w:pPr>
            <w:r w:rsidRPr="006123B3">
              <w:rPr>
                <w:bCs/>
                <w:szCs w:val="21"/>
              </w:rPr>
              <w:t>是</w:t>
            </w:r>
          </w:p>
        </w:tc>
      </w:tr>
      <w:tr w:rsidR="00675F49" w:rsidRPr="006123B3" w14:paraId="0300EA21" w14:textId="77777777" w:rsidTr="000A3ED2">
        <w:tc>
          <w:tcPr>
            <w:tcW w:w="408" w:type="pct"/>
            <w:vMerge/>
          </w:tcPr>
          <w:p w14:paraId="4F897067" w14:textId="77777777" w:rsidR="00675F49" w:rsidRPr="006123B3" w:rsidRDefault="00675F49" w:rsidP="006123B3">
            <w:pPr>
              <w:adjustRightInd w:val="0"/>
              <w:snapToGrid w:val="0"/>
              <w:rPr>
                <w:bCs/>
                <w:szCs w:val="21"/>
              </w:rPr>
            </w:pPr>
          </w:p>
        </w:tc>
        <w:tc>
          <w:tcPr>
            <w:tcW w:w="1472" w:type="pct"/>
          </w:tcPr>
          <w:p w14:paraId="66A9ED44" w14:textId="77777777" w:rsidR="00675F49" w:rsidRPr="006123B3" w:rsidRDefault="00675F49" w:rsidP="006123B3">
            <w:pPr>
              <w:adjustRightInd w:val="0"/>
              <w:snapToGrid w:val="0"/>
              <w:rPr>
                <w:bCs/>
                <w:szCs w:val="21"/>
              </w:rPr>
            </w:pPr>
            <w:r w:rsidRPr="006123B3">
              <w:rPr>
                <w:bCs/>
                <w:szCs w:val="21"/>
              </w:rPr>
              <w:t xml:space="preserve">Bulgaria </w:t>
            </w:r>
            <w:r w:rsidRPr="006123B3">
              <w:rPr>
                <w:bCs/>
                <w:szCs w:val="21"/>
              </w:rPr>
              <w:t>保加利亚</w:t>
            </w:r>
          </w:p>
        </w:tc>
        <w:tc>
          <w:tcPr>
            <w:tcW w:w="475" w:type="pct"/>
          </w:tcPr>
          <w:p w14:paraId="20003F58"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448ACD30" w14:textId="77777777" w:rsidR="00675F49" w:rsidRPr="006123B3" w:rsidRDefault="00675F49" w:rsidP="006123B3">
            <w:pPr>
              <w:adjustRightInd w:val="0"/>
              <w:snapToGrid w:val="0"/>
              <w:rPr>
                <w:bCs/>
                <w:szCs w:val="21"/>
              </w:rPr>
            </w:pPr>
            <w:r w:rsidRPr="006123B3">
              <w:rPr>
                <w:bCs/>
                <w:szCs w:val="21"/>
              </w:rPr>
              <w:t>20</w:t>
            </w:r>
            <w:r w:rsidR="007622AE">
              <w:rPr>
                <w:rFonts w:hint="eastAsia"/>
                <w:bCs/>
                <w:szCs w:val="21"/>
              </w:rPr>
              <w:t>.00</w:t>
            </w:r>
          </w:p>
        </w:tc>
        <w:tc>
          <w:tcPr>
            <w:tcW w:w="558" w:type="pct"/>
          </w:tcPr>
          <w:p w14:paraId="1BEE8973" w14:textId="77777777" w:rsidR="00675F49" w:rsidRPr="006123B3" w:rsidRDefault="00675F49" w:rsidP="006123B3">
            <w:pPr>
              <w:adjustRightInd w:val="0"/>
              <w:snapToGrid w:val="0"/>
              <w:rPr>
                <w:bCs/>
                <w:szCs w:val="21"/>
              </w:rPr>
            </w:pPr>
            <w:r w:rsidRPr="006123B3">
              <w:rPr>
                <w:bCs/>
                <w:szCs w:val="21"/>
              </w:rPr>
              <w:t>5.8</w:t>
            </w:r>
            <w:r w:rsidR="007622AE">
              <w:rPr>
                <w:rFonts w:hint="eastAsia"/>
                <w:bCs/>
                <w:szCs w:val="21"/>
              </w:rPr>
              <w:t>0</w:t>
            </w:r>
          </w:p>
        </w:tc>
        <w:tc>
          <w:tcPr>
            <w:tcW w:w="641" w:type="pct"/>
          </w:tcPr>
          <w:p w14:paraId="291BC08B" w14:textId="77777777" w:rsidR="00675F49" w:rsidRPr="006123B3" w:rsidRDefault="00675F49" w:rsidP="006123B3">
            <w:pPr>
              <w:adjustRightInd w:val="0"/>
              <w:snapToGrid w:val="0"/>
              <w:rPr>
                <w:bCs/>
                <w:szCs w:val="21"/>
              </w:rPr>
            </w:pPr>
            <w:r w:rsidRPr="006123B3">
              <w:rPr>
                <w:bCs/>
                <w:szCs w:val="21"/>
              </w:rPr>
              <w:t>9.4</w:t>
            </w:r>
            <w:r w:rsidR="007622AE">
              <w:rPr>
                <w:rFonts w:hint="eastAsia"/>
                <w:bCs/>
                <w:szCs w:val="21"/>
              </w:rPr>
              <w:t>0</w:t>
            </w:r>
          </w:p>
        </w:tc>
        <w:tc>
          <w:tcPr>
            <w:tcW w:w="557" w:type="pct"/>
          </w:tcPr>
          <w:p w14:paraId="28B65E14" w14:textId="77777777" w:rsidR="00675F49" w:rsidRPr="006123B3" w:rsidRDefault="00675F49" w:rsidP="006123B3">
            <w:pPr>
              <w:adjustRightInd w:val="0"/>
              <w:snapToGrid w:val="0"/>
              <w:rPr>
                <w:bCs/>
                <w:szCs w:val="21"/>
              </w:rPr>
            </w:pPr>
            <w:r w:rsidRPr="006123B3">
              <w:rPr>
                <w:bCs/>
                <w:szCs w:val="21"/>
              </w:rPr>
              <w:t>27.70</w:t>
            </w:r>
          </w:p>
        </w:tc>
        <w:tc>
          <w:tcPr>
            <w:tcW w:w="417" w:type="pct"/>
          </w:tcPr>
          <w:p w14:paraId="7743E6FA" w14:textId="77777777" w:rsidR="00675F49" w:rsidRPr="006123B3" w:rsidRDefault="00675F49" w:rsidP="006123B3">
            <w:pPr>
              <w:adjustRightInd w:val="0"/>
              <w:snapToGrid w:val="0"/>
              <w:rPr>
                <w:bCs/>
                <w:szCs w:val="21"/>
              </w:rPr>
            </w:pPr>
            <w:r w:rsidRPr="006123B3">
              <w:rPr>
                <w:bCs/>
                <w:szCs w:val="21"/>
              </w:rPr>
              <w:t>是</w:t>
            </w:r>
          </w:p>
        </w:tc>
      </w:tr>
      <w:tr w:rsidR="00675F49" w:rsidRPr="006123B3" w14:paraId="69A2E0B8" w14:textId="77777777" w:rsidTr="000A3ED2">
        <w:tc>
          <w:tcPr>
            <w:tcW w:w="408" w:type="pct"/>
            <w:vMerge/>
          </w:tcPr>
          <w:p w14:paraId="55229747" w14:textId="77777777" w:rsidR="00675F49" w:rsidRPr="006123B3" w:rsidRDefault="00675F49" w:rsidP="006123B3">
            <w:pPr>
              <w:adjustRightInd w:val="0"/>
              <w:snapToGrid w:val="0"/>
              <w:rPr>
                <w:bCs/>
                <w:szCs w:val="21"/>
              </w:rPr>
            </w:pPr>
          </w:p>
        </w:tc>
        <w:tc>
          <w:tcPr>
            <w:tcW w:w="1472" w:type="pct"/>
          </w:tcPr>
          <w:p w14:paraId="2B126DD7" w14:textId="77777777" w:rsidR="00675F49" w:rsidRPr="006123B3" w:rsidRDefault="00675F49" w:rsidP="006123B3">
            <w:pPr>
              <w:adjustRightInd w:val="0"/>
              <w:snapToGrid w:val="0"/>
              <w:rPr>
                <w:bCs/>
                <w:szCs w:val="21"/>
              </w:rPr>
            </w:pPr>
            <w:r w:rsidRPr="006123B3">
              <w:rPr>
                <w:bCs/>
                <w:szCs w:val="21"/>
              </w:rPr>
              <w:t xml:space="preserve">Croatia </w:t>
            </w:r>
            <w:r w:rsidRPr="006123B3">
              <w:rPr>
                <w:bCs/>
                <w:szCs w:val="21"/>
              </w:rPr>
              <w:t>格罗地亚</w:t>
            </w:r>
          </w:p>
        </w:tc>
        <w:tc>
          <w:tcPr>
            <w:tcW w:w="475" w:type="pct"/>
          </w:tcPr>
          <w:p w14:paraId="7D0CA2EC"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68D3456C" w14:textId="77777777" w:rsidR="00675F49" w:rsidRPr="006123B3" w:rsidRDefault="00675F49" w:rsidP="006123B3">
            <w:pPr>
              <w:adjustRightInd w:val="0"/>
              <w:snapToGrid w:val="0"/>
              <w:rPr>
                <w:bCs/>
                <w:szCs w:val="21"/>
              </w:rPr>
            </w:pPr>
            <w:r w:rsidRPr="006123B3">
              <w:rPr>
                <w:bCs/>
                <w:szCs w:val="21"/>
              </w:rPr>
              <w:t>22</w:t>
            </w:r>
            <w:r w:rsidR="007622AE">
              <w:rPr>
                <w:rFonts w:hint="eastAsia"/>
                <w:bCs/>
                <w:szCs w:val="21"/>
              </w:rPr>
              <w:t>.00</w:t>
            </w:r>
          </w:p>
        </w:tc>
        <w:tc>
          <w:tcPr>
            <w:tcW w:w="558" w:type="pct"/>
          </w:tcPr>
          <w:p w14:paraId="0C1B2CA9" w14:textId="77777777" w:rsidR="00675F49" w:rsidRPr="006123B3" w:rsidRDefault="00675F49" w:rsidP="006123B3">
            <w:pPr>
              <w:adjustRightInd w:val="0"/>
              <w:snapToGrid w:val="0"/>
              <w:rPr>
                <w:bCs/>
                <w:szCs w:val="21"/>
              </w:rPr>
            </w:pPr>
            <w:r w:rsidRPr="006123B3">
              <w:rPr>
                <w:bCs/>
                <w:szCs w:val="21"/>
              </w:rPr>
              <w:t>25</w:t>
            </w:r>
            <w:r w:rsidR="007622AE">
              <w:rPr>
                <w:rFonts w:hint="eastAsia"/>
                <w:bCs/>
                <w:szCs w:val="21"/>
              </w:rPr>
              <w:t>.00</w:t>
            </w:r>
          </w:p>
        </w:tc>
        <w:tc>
          <w:tcPr>
            <w:tcW w:w="641" w:type="pct"/>
          </w:tcPr>
          <w:p w14:paraId="098CFC81" w14:textId="77777777" w:rsidR="00675F49" w:rsidRPr="006123B3" w:rsidRDefault="00675F49" w:rsidP="006123B3">
            <w:pPr>
              <w:adjustRightInd w:val="0"/>
              <w:snapToGrid w:val="0"/>
              <w:rPr>
                <w:bCs/>
                <w:szCs w:val="21"/>
              </w:rPr>
            </w:pPr>
            <w:r w:rsidRPr="006123B3">
              <w:rPr>
                <w:bCs/>
                <w:szCs w:val="21"/>
              </w:rPr>
              <w:t>0</w:t>
            </w:r>
          </w:p>
        </w:tc>
        <w:tc>
          <w:tcPr>
            <w:tcW w:w="557" w:type="pct"/>
          </w:tcPr>
          <w:p w14:paraId="00BFA1AE" w14:textId="77777777" w:rsidR="00675F49" w:rsidRPr="006123B3" w:rsidRDefault="00675F49" w:rsidP="006123B3">
            <w:pPr>
              <w:adjustRightInd w:val="0"/>
              <w:snapToGrid w:val="0"/>
              <w:rPr>
                <w:bCs/>
                <w:szCs w:val="21"/>
              </w:rPr>
            </w:pPr>
            <w:r w:rsidRPr="006123B3">
              <w:rPr>
                <w:bCs/>
                <w:szCs w:val="21"/>
              </w:rPr>
              <w:t>53</w:t>
            </w:r>
            <w:r w:rsidR="007622AE">
              <w:rPr>
                <w:rFonts w:hint="eastAsia"/>
                <w:bCs/>
                <w:szCs w:val="21"/>
              </w:rPr>
              <w:t>.00</w:t>
            </w:r>
          </w:p>
        </w:tc>
        <w:tc>
          <w:tcPr>
            <w:tcW w:w="417" w:type="pct"/>
          </w:tcPr>
          <w:p w14:paraId="52AA4842" w14:textId="77777777" w:rsidR="00675F49" w:rsidRPr="006123B3" w:rsidRDefault="00675F49" w:rsidP="006123B3">
            <w:pPr>
              <w:adjustRightInd w:val="0"/>
              <w:snapToGrid w:val="0"/>
              <w:rPr>
                <w:bCs/>
                <w:szCs w:val="21"/>
              </w:rPr>
            </w:pPr>
            <w:r w:rsidRPr="006123B3">
              <w:rPr>
                <w:bCs/>
                <w:szCs w:val="21"/>
              </w:rPr>
              <w:t>是</w:t>
            </w:r>
          </w:p>
        </w:tc>
      </w:tr>
      <w:tr w:rsidR="00675F49" w:rsidRPr="006123B3" w14:paraId="49FAAA77" w14:textId="77777777" w:rsidTr="000A3ED2">
        <w:tc>
          <w:tcPr>
            <w:tcW w:w="408" w:type="pct"/>
            <w:vMerge/>
          </w:tcPr>
          <w:p w14:paraId="2893E8DC" w14:textId="77777777" w:rsidR="00675F49" w:rsidRPr="006123B3" w:rsidRDefault="00675F49" w:rsidP="006123B3">
            <w:pPr>
              <w:adjustRightInd w:val="0"/>
              <w:snapToGrid w:val="0"/>
              <w:rPr>
                <w:bCs/>
                <w:szCs w:val="21"/>
              </w:rPr>
            </w:pPr>
          </w:p>
        </w:tc>
        <w:tc>
          <w:tcPr>
            <w:tcW w:w="1472" w:type="pct"/>
          </w:tcPr>
          <w:p w14:paraId="4D58F69E" w14:textId="77777777" w:rsidR="00675F49" w:rsidRPr="006123B3" w:rsidRDefault="00675F49" w:rsidP="006123B3">
            <w:pPr>
              <w:adjustRightInd w:val="0"/>
              <w:snapToGrid w:val="0"/>
              <w:rPr>
                <w:bCs/>
                <w:szCs w:val="21"/>
              </w:rPr>
            </w:pPr>
            <w:r w:rsidRPr="006123B3">
              <w:rPr>
                <w:bCs/>
                <w:szCs w:val="21"/>
              </w:rPr>
              <w:t xml:space="preserve">Czech Republic </w:t>
            </w:r>
            <w:r w:rsidRPr="006123B3">
              <w:rPr>
                <w:bCs/>
                <w:szCs w:val="21"/>
              </w:rPr>
              <w:t>捷克</w:t>
            </w:r>
            <w:r w:rsidRPr="006123B3">
              <w:rPr>
                <w:bCs/>
                <w:szCs w:val="21"/>
              </w:rPr>
              <w:t xml:space="preserve"> </w:t>
            </w:r>
            <w:r w:rsidRPr="006123B3">
              <w:rPr>
                <w:bCs/>
                <w:szCs w:val="21"/>
              </w:rPr>
              <w:t>共和国</w:t>
            </w:r>
          </w:p>
        </w:tc>
        <w:tc>
          <w:tcPr>
            <w:tcW w:w="475" w:type="pct"/>
          </w:tcPr>
          <w:p w14:paraId="68F9FC2A"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594BBF42" w14:textId="77777777" w:rsidR="00675F49" w:rsidRPr="006123B3" w:rsidRDefault="00675F49" w:rsidP="006123B3">
            <w:pPr>
              <w:adjustRightInd w:val="0"/>
              <w:snapToGrid w:val="0"/>
              <w:rPr>
                <w:bCs/>
                <w:szCs w:val="21"/>
              </w:rPr>
            </w:pPr>
            <w:r w:rsidRPr="006123B3">
              <w:rPr>
                <w:bCs/>
                <w:szCs w:val="21"/>
              </w:rPr>
              <w:t>5</w:t>
            </w:r>
            <w:r w:rsidR="007622AE">
              <w:rPr>
                <w:rFonts w:hint="eastAsia"/>
                <w:bCs/>
                <w:szCs w:val="21"/>
              </w:rPr>
              <w:t>.00</w:t>
            </w:r>
          </w:p>
        </w:tc>
        <w:tc>
          <w:tcPr>
            <w:tcW w:w="558" w:type="pct"/>
          </w:tcPr>
          <w:p w14:paraId="49F52550" w14:textId="77777777" w:rsidR="00675F49" w:rsidRPr="006123B3" w:rsidRDefault="00675F49" w:rsidP="006123B3">
            <w:pPr>
              <w:adjustRightInd w:val="0"/>
              <w:snapToGrid w:val="0"/>
              <w:rPr>
                <w:bCs/>
                <w:szCs w:val="21"/>
              </w:rPr>
            </w:pPr>
            <w:r w:rsidRPr="006123B3">
              <w:rPr>
                <w:bCs/>
                <w:szCs w:val="21"/>
              </w:rPr>
              <w:t>—</w:t>
            </w:r>
          </w:p>
        </w:tc>
        <w:tc>
          <w:tcPr>
            <w:tcW w:w="641" w:type="pct"/>
          </w:tcPr>
          <w:p w14:paraId="5CA53BD6" w14:textId="77777777" w:rsidR="00675F49" w:rsidRPr="006123B3" w:rsidRDefault="00675F49" w:rsidP="006123B3">
            <w:pPr>
              <w:adjustRightInd w:val="0"/>
              <w:snapToGrid w:val="0"/>
              <w:rPr>
                <w:bCs/>
                <w:szCs w:val="21"/>
              </w:rPr>
            </w:pPr>
            <w:r w:rsidRPr="006123B3">
              <w:rPr>
                <w:bCs/>
                <w:szCs w:val="21"/>
              </w:rPr>
              <w:t>0</w:t>
            </w:r>
          </w:p>
        </w:tc>
        <w:tc>
          <w:tcPr>
            <w:tcW w:w="557" w:type="pct"/>
          </w:tcPr>
          <w:p w14:paraId="49F56F69" w14:textId="77777777" w:rsidR="00675F49" w:rsidRPr="006123B3" w:rsidRDefault="00675F49" w:rsidP="006123B3">
            <w:pPr>
              <w:adjustRightInd w:val="0"/>
              <w:snapToGrid w:val="0"/>
              <w:rPr>
                <w:bCs/>
                <w:szCs w:val="21"/>
              </w:rPr>
            </w:pPr>
            <w:r w:rsidRPr="006123B3">
              <w:rPr>
                <w:bCs/>
                <w:szCs w:val="21"/>
              </w:rPr>
              <w:t>—</w:t>
            </w:r>
          </w:p>
        </w:tc>
        <w:tc>
          <w:tcPr>
            <w:tcW w:w="417" w:type="pct"/>
          </w:tcPr>
          <w:p w14:paraId="67BFF3D9" w14:textId="77777777" w:rsidR="00675F49" w:rsidRPr="006123B3" w:rsidRDefault="00675F49" w:rsidP="006123B3">
            <w:pPr>
              <w:adjustRightInd w:val="0"/>
              <w:snapToGrid w:val="0"/>
              <w:rPr>
                <w:bCs/>
                <w:szCs w:val="21"/>
              </w:rPr>
            </w:pPr>
            <w:r w:rsidRPr="006123B3">
              <w:rPr>
                <w:bCs/>
                <w:szCs w:val="21"/>
              </w:rPr>
              <w:t>否</w:t>
            </w:r>
          </w:p>
        </w:tc>
      </w:tr>
      <w:tr w:rsidR="00675F49" w:rsidRPr="006123B3" w14:paraId="72D08FE9" w14:textId="77777777" w:rsidTr="000A3ED2">
        <w:tc>
          <w:tcPr>
            <w:tcW w:w="408" w:type="pct"/>
            <w:vMerge/>
          </w:tcPr>
          <w:p w14:paraId="306A80E1" w14:textId="77777777" w:rsidR="00675F49" w:rsidRPr="006123B3" w:rsidRDefault="00675F49" w:rsidP="006123B3">
            <w:pPr>
              <w:adjustRightInd w:val="0"/>
              <w:snapToGrid w:val="0"/>
              <w:rPr>
                <w:bCs/>
                <w:szCs w:val="21"/>
              </w:rPr>
            </w:pPr>
          </w:p>
        </w:tc>
        <w:tc>
          <w:tcPr>
            <w:tcW w:w="1472" w:type="pct"/>
          </w:tcPr>
          <w:p w14:paraId="00DF15ED" w14:textId="77777777" w:rsidR="00675F49" w:rsidRPr="006123B3" w:rsidRDefault="00675F49" w:rsidP="006123B3">
            <w:pPr>
              <w:adjustRightInd w:val="0"/>
              <w:snapToGrid w:val="0"/>
              <w:rPr>
                <w:bCs/>
                <w:szCs w:val="21"/>
              </w:rPr>
            </w:pPr>
            <w:r w:rsidRPr="006123B3">
              <w:rPr>
                <w:bCs/>
                <w:szCs w:val="21"/>
              </w:rPr>
              <w:t xml:space="preserve">Denmark </w:t>
            </w:r>
          </w:p>
        </w:tc>
        <w:tc>
          <w:tcPr>
            <w:tcW w:w="475" w:type="pct"/>
          </w:tcPr>
          <w:p w14:paraId="0958E4F1"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32539BBD" w14:textId="77777777" w:rsidR="00675F49" w:rsidRPr="006123B3" w:rsidRDefault="00675F49" w:rsidP="006123B3">
            <w:pPr>
              <w:adjustRightInd w:val="0"/>
              <w:snapToGrid w:val="0"/>
              <w:rPr>
                <w:bCs/>
                <w:szCs w:val="21"/>
              </w:rPr>
            </w:pPr>
            <w:r w:rsidRPr="006123B3">
              <w:rPr>
                <w:bCs/>
                <w:szCs w:val="21"/>
              </w:rPr>
              <w:t>25</w:t>
            </w:r>
            <w:r w:rsidR="007622AE">
              <w:rPr>
                <w:rFonts w:hint="eastAsia"/>
                <w:bCs/>
                <w:szCs w:val="21"/>
              </w:rPr>
              <w:t>.00</w:t>
            </w:r>
          </w:p>
        </w:tc>
        <w:tc>
          <w:tcPr>
            <w:tcW w:w="558" w:type="pct"/>
          </w:tcPr>
          <w:p w14:paraId="4C8A6AC1" w14:textId="77777777" w:rsidR="00675F49" w:rsidRPr="006123B3" w:rsidRDefault="00675F49" w:rsidP="006123B3">
            <w:pPr>
              <w:adjustRightInd w:val="0"/>
              <w:snapToGrid w:val="0"/>
              <w:rPr>
                <w:bCs/>
                <w:szCs w:val="21"/>
              </w:rPr>
            </w:pPr>
            <w:r w:rsidRPr="006123B3">
              <w:rPr>
                <w:bCs/>
                <w:szCs w:val="21"/>
              </w:rPr>
              <w:t>34.2</w:t>
            </w:r>
            <w:r w:rsidR="007622AE">
              <w:rPr>
                <w:rFonts w:hint="eastAsia"/>
                <w:bCs/>
                <w:szCs w:val="21"/>
              </w:rPr>
              <w:t>0</w:t>
            </w:r>
          </w:p>
        </w:tc>
        <w:tc>
          <w:tcPr>
            <w:tcW w:w="641" w:type="pct"/>
          </w:tcPr>
          <w:p w14:paraId="752E3C13" w14:textId="77777777" w:rsidR="00675F49" w:rsidRPr="006123B3" w:rsidRDefault="00675F49" w:rsidP="006123B3">
            <w:pPr>
              <w:adjustRightInd w:val="0"/>
              <w:snapToGrid w:val="0"/>
              <w:rPr>
                <w:bCs/>
                <w:szCs w:val="21"/>
              </w:rPr>
            </w:pPr>
            <w:r w:rsidRPr="006123B3">
              <w:rPr>
                <w:bCs/>
                <w:szCs w:val="21"/>
              </w:rPr>
              <w:t>17.6</w:t>
            </w:r>
            <w:r w:rsidR="007622AE">
              <w:rPr>
                <w:rFonts w:hint="eastAsia"/>
                <w:bCs/>
                <w:szCs w:val="21"/>
              </w:rPr>
              <w:t>0</w:t>
            </w:r>
          </w:p>
        </w:tc>
        <w:tc>
          <w:tcPr>
            <w:tcW w:w="557" w:type="pct"/>
          </w:tcPr>
          <w:p w14:paraId="09C391DA" w14:textId="77777777" w:rsidR="00675F49" w:rsidRPr="006123B3" w:rsidRDefault="00675F49" w:rsidP="006123B3">
            <w:pPr>
              <w:adjustRightInd w:val="0"/>
              <w:snapToGrid w:val="0"/>
              <w:rPr>
                <w:bCs/>
                <w:szCs w:val="21"/>
              </w:rPr>
            </w:pPr>
            <w:r w:rsidRPr="006123B3">
              <w:rPr>
                <w:bCs/>
                <w:szCs w:val="21"/>
              </w:rPr>
              <w:t>41.5</w:t>
            </w:r>
            <w:r w:rsidR="007622AE">
              <w:rPr>
                <w:rFonts w:hint="eastAsia"/>
                <w:bCs/>
                <w:szCs w:val="21"/>
              </w:rPr>
              <w:t>0</w:t>
            </w:r>
          </w:p>
        </w:tc>
        <w:tc>
          <w:tcPr>
            <w:tcW w:w="417" w:type="pct"/>
          </w:tcPr>
          <w:p w14:paraId="2EBF0FDE" w14:textId="77777777" w:rsidR="00675F49" w:rsidRPr="006123B3" w:rsidRDefault="00675F49" w:rsidP="006123B3">
            <w:pPr>
              <w:adjustRightInd w:val="0"/>
              <w:snapToGrid w:val="0"/>
              <w:rPr>
                <w:bCs/>
                <w:szCs w:val="21"/>
              </w:rPr>
            </w:pPr>
            <w:r w:rsidRPr="006123B3">
              <w:rPr>
                <w:bCs/>
                <w:szCs w:val="21"/>
              </w:rPr>
              <w:t>是</w:t>
            </w:r>
          </w:p>
        </w:tc>
      </w:tr>
      <w:tr w:rsidR="00675F49" w:rsidRPr="006123B3" w14:paraId="217E7DA7" w14:textId="77777777" w:rsidTr="000A3ED2">
        <w:tc>
          <w:tcPr>
            <w:tcW w:w="408" w:type="pct"/>
            <w:vMerge/>
          </w:tcPr>
          <w:p w14:paraId="462DDCCC" w14:textId="77777777" w:rsidR="00675F49" w:rsidRPr="006123B3" w:rsidRDefault="00675F49" w:rsidP="006123B3">
            <w:pPr>
              <w:adjustRightInd w:val="0"/>
              <w:snapToGrid w:val="0"/>
              <w:rPr>
                <w:bCs/>
                <w:szCs w:val="21"/>
              </w:rPr>
            </w:pPr>
          </w:p>
        </w:tc>
        <w:tc>
          <w:tcPr>
            <w:tcW w:w="1472" w:type="pct"/>
          </w:tcPr>
          <w:p w14:paraId="687C6163" w14:textId="77777777" w:rsidR="00675F49" w:rsidRPr="006123B3" w:rsidRDefault="00675F49" w:rsidP="006123B3">
            <w:pPr>
              <w:adjustRightInd w:val="0"/>
              <w:snapToGrid w:val="0"/>
              <w:rPr>
                <w:bCs/>
                <w:szCs w:val="21"/>
              </w:rPr>
            </w:pPr>
            <w:r w:rsidRPr="006123B3">
              <w:rPr>
                <w:bCs/>
                <w:szCs w:val="21"/>
              </w:rPr>
              <w:t xml:space="preserve">Estonia </w:t>
            </w:r>
            <w:r w:rsidRPr="006123B3">
              <w:rPr>
                <w:bCs/>
                <w:szCs w:val="21"/>
              </w:rPr>
              <w:t>爱沙尼亚</w:t>
            </w:r>
          </w:p>
        </w:tc>
        <w:tc>
          <w:tcPr>
            <w:tcW w:w="475" w:type="pct"/>
          </w:tcPr>
          <w:p w14:paraId="06B106A8"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50591FE4" w14:textId="77777777" w:rsidR="00675F49" w:rsidRPr="006123B3" w:rsidRDefault="00675F49" w:rsidP="006123B3">
            <w:pPr>
              <w:adjustRightInd w:val="0"/>
              <w:snapToGrid w:val="0"/>
              <w:rPr>
                <w:bCs/>
                <w:szCs w:val="21"/>
              </w:rPr>
            </w:pPr>
            <w:r w:rsidRPr="006123B3">
              <w:rPr>
                <w:bCs/>
                <w:szCs w:val="21"/>
              </w:rPr>
              <w:t>18</w:t>
            </w:r>
            <w:r w:rsidR="007622AE">
              <w:rPr>
                <w:rFonts w:hint="eastAsia"/>
                <w:bCs/>
                <w:szCs w:val="21"/>
              </w:rPr>
              <w:t>.00</w:t>
            </w:r>
          </w:p>
        </w:tc>
        <w:tc>
          <w:tcPr>
            <w:tcW w:w="558" w:type="pct"/>
          </w:tcPr>
          <w:p w14:paraId="062944E6" w14:textId="77777777" w:rsidR="00675F49" w:rsidRPr="006123B3" w:rsidRDefault="00675F49" w:rsidP="006123B3">
            <w:pPr>
              <w:adjustRightInd w:val="0"/>
              <w:snapToGrid w:val="0"/>
              <w:rPr>
                <w:bCs/>
                <w:szCs w:val="21"/>
              </w:rPr>
            </w:pPr>
            <w:r w:rsidRPr="006123B3">
              <w:rPr>
                <w:bCs/>
                <w:szCs w:val="21"/>
              </w:rPr>
              <w:t>13.6</w:t>
            </w:r>
            <w:r w:rsidR="007622AE">
              <w:rPr>
                <w:rFonts w:hint="eastAsia"/>
                <w:bCs/>
                <w:szCs w:val="21"/>
              </w:rPr>
              <w:t>0</w:t>
            </w:r>
          </w:p>
        </w:tc>
        <w:tc>
          <w:tcPr>
            <w:tcW w:w="641" w:type="pct"/>
          </w:tcPr>
          <w:p w14:paraId="7844E193" w14:textId="77777777" w:rsidR="00675F49" w:rsidRPr="006123B3" w:rsidRDefault="00675F49" w:rsidP="006123B3">
            <w:pPr>
              <w:adjustRightInd w:val="0"/>
              <w:snapToGrid w:val="0"/>
              <w:rPr>
                <w:bCs/>
                <w:szCs w:val="21"/>
              </w:rPr>
            </w:pPr>
            <w:r w:rsidRPr="006123B3">
              <w:rPr>
                <w:bCs/>
                <w:szCs w:val="21"/>
              </w:rPr>
              <w:t>13.0</w:t>
            </w:r>
            <w:r w:rsidR="007622AE">
              <w:rPr>
                <w:rFonts w:hint="eastAsia"/>
                <w:bCs/>
                <w:szCs w:val="21"/>
              </w:rPr>
              <w:t>0</w:t>
            </w:r>
          </w:p>
        </w:tc>
        <w:tc>
          <w:tcPr>
            <w:tcW w:w="557" w:type="pct"/>
          </w:tcPr>
          <w:p w14:paraId="058EC32F" w14:textId="77777777" w:rsidR="00675F49" w:rsidRPr="006123B3" w:rsidRDefault="00675F49" w:rsidP="006123B3">
            <w:pPr>
              <w:adjustRightInd w:val="0"/>
              <w:snapToGrid w:val="0"/>
              <w:rPr>
                <w:bCs/>
                <w:szCs w:val="21"/>
              </w:rPr>
            </w:pPr>
            <w:r w:rsidRPr="006123B3">
              <w:rPr>
                <w:bCs/>
                <w:szCs w:val="21"/>
              </w:rPr>
              <w:t>52</w:t>
            </w:r>
            <w:r w:rsidR="007622AE">
              <w:rPr>
                <w:rFonts w:hint="eastAsia"/>
                <w:bCs/>
                <w:szCs w:val="21"/>
              </w:rPr>
              <w:t>.00</w:t>
            </w:r>
          </w:p>
        </w:tc>
        <w:tc>
          <w:tcPr>
            <w:tcW w:w="417" w:type="pct"/>
          </w:tcPr>
          <w:p w14:paraId="50E2A270" w14:textId="77777777" w:rsidR="00675F49" w:rsidRPr="006123B3" w:rsidRDefault="00675F49" w:rsidP="006123B3">
            <w:pPr>
              <w:adjustRightInd w:val="0"/>
              <w:snapToGrid w:val="0"/>
              <w:rPr>
                <w:bCs/>
                <w:szCs w:val="21"/>
              </w:rPr>
            </w:pPr>
            <w:r w:rsidRPr="006123B3">
              <w:rPr>
                <w:bCs/>
                <w:szCs w:val="21"/>
              </w:rPr>
              <w:t>否</w:t>
            </w:r>
          </w:p>
        </w:tc>
      </w:tr>
      <w:tr w:rsidR="00675F49" w:rsidRPr="006123B3" w14:paraId="748DC83E" w14:textId="77777777" w:rsidTr="000A3ED2">
        <w:tc>
          <w:tcPr>
            <w:tcW w:w="408" w:type="pct"/>
            <w:vMerge/>
          </w:tcPr>
          <w:p w14:paraId="0CA736C7" w14:textId="77777777" w:rsidR="00675F49" w:rsidRPr="006123B3" w:rsidRDefault="00675F49" w:rsidP="006123B3">
            <w:pPr>
              <w:adjustRightInd w:val="0"/>
              <w:snapToGrid w:val="0"/>
              <w:rPr>
                <w:bCs/>
                <w:szCs w:val="21"/>
              </w:rPr>
            </w:pPr>
          </w:p>
        </w:tc>
        <w:tc>
          <w:tcPr>
            <w:tcW w:w="1472" w:type="pct"/>
          </w:tcPr>
          <w:p w14:paraId="05ED323C" w14:textId="77777777" w:rsidR="00675F49" w:rsidRPr="006123B3" w:rsidRDefault="00675F49" w:rsidP="006123B3">
            <w:pPr>
              <w:adjustRightInd w:val="0"/>
              <w:snapToGrid w:val="0"/>
              <w:rPr>
                <w:bCs/>
                <w:szCs w:val="21"/>
              </w:rPr>
            </w:pPr>
            <w:r w:rsidRPr="006123B3">
              <w:rPr>
                <w:bCs/>
                <w:szCs w:val="21"/>
              </w:rPr>
              <w:t xml:space="preserve">Finland </w:t>
            </w:r>
            <w:r w:rsidRPr="006123B3">
              <w:rPr>
                <w:bCs/>
                <w:szCs w:val="21"/>
              </w:rPr>
              <w:t>芬兰</w:t>
            </w:r>
          </w:p>
        </w:tc>
        <w:tc>
          <w:tcPr>
            <w:tcW w:w="475" w:type="pct"/>
          </w:tcPr>
          <w:p w14:paraId="77ACD546"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3C7EE873" w14:textId="77777777" w:rsidR="00675F49" w:rsidRPr="006123B3" w:rsidRDefault="00675F49" w:rsidP="006123B3">
            <w:pPr>
              <w:adjustRightInd w:val="0"/>
              <w:snapToGrid w:val="0"/>
              <w:rPr>
                <w:bCs/>
                <w:szCs w:val="21"/>
              </w:rPr>
            </w:pPr>
            <w:r w:rsidRPr="006123B3">
              <w:rPr>
                <w:bCs/>
                <w:szCs w:val="21"/>
              </w:rPr>
              <w:t>22</w:t>
            </w:r>
            <w:r w:rsidR="007622AE">
              <w:rPr>
                <w:rFonts w:hint="eastAsia"/>
                <w:bCs/>
                <w:szCs w:val="21"/>
              </w:rPr>
              <w:t>.00</w:t>
            </w:r>
          </w:p>
        </w:tc>
        <w:tc>
          <w:tcPr>
            <w:tcW w:w="558" w:type="pct"/>
          </w:tcPr>
          <w:p w14:paraId="6BA84DBB" w14:textId="77777777" w:rsidR="00675F49" w:rsidRPr="006123B3" w:rsidRDefault="00675F49" w:rsidP="006123B3">
            <w:pPr>
              <w:adjustRightInd w:val="0"/>
              <w:snapToGrid w:val="0"/>
              <w:rPr>
                <w:bCs/>
                <w:szCs w:val="21"/>
              </w:rPr>
            </w:pPr>
            <w:r w:rsidRPr="006123B3">
              <w:rPr>
                <w:bCs/>
                <w:szCs w:val="21"/>
              </w:rPr>
              <w:t>38</w:t>
            </w:r>
            <w:r w:rsidR="007622AE">
              <w:rPr>
                <w:rFonts w:hint="eastAsia"/>
                <w:bCs/>
                <w:szCs w:val="21"/>
              </w:rPr>
              <w:t>.00</w:t>
            </w:r>
          </w:p>
        </w:tc>
        <w:tc>
          <w:tcPr>
            <w:tcW w:w="641" w:type="pct"/>
          </w:tcPr>
          <w:p w14:paraId="32BAE37D" w14:textId="77777777" w:rsidR="00675F49" w:rsidRPr="006123B3" w:rsidRDefault="00675F49" w:rsidP="006123B3">
            <w:pPr>
              <w:adjustRightInd w:val="0"/>
              <w:snapToGrid w:val="0"/>
              <w:rPr>
                <w:bCs/>
                <w:szCs w:val="21"/>
              </w:rPr>
            </w:pPr>
            <w:r w:rsidRPr="006123B3">
              <w:rPr>
                <w:bCs/>
                <w:szCs w:val="21"/>
              </w:rPr>
              <w:t>36</w:t>
            </w:r>
            <w:r w:rsidR="007622AE">
              <w:rPr>
                <w:rFonts w:hint="eastAsia"/>
                <w:bCs/>
                <w:szCs w:val="21"/>
              </w:rPr>
              <w:t>.00</w:t>
            </w:r>
          </w:p>
        </w:tc>
        <w:tc>
          <w:tcPr>
            <w:tcW w:w="557" w:type="pct"/>
          </w:tcPr>
          <w:p w14:paraId="46B60342" w14:textId="77777777" w:rsidR="00675F49" w:rsidRPr="006123B3" w:rsidRDefault="00675F49" w:rsidP="006123B3">
            <w:pPr>
              <w:adjustRightInd w:val="0"/>
              <w:snapToGrid w:val="0"/>
              <w:rPr>
                <w:bCs/>
                <w:szCs w:val="21"/>
              </w:rPr>
            </w:pPr>
            <w:r w:rsidRPr="006123B3">
              <w:rPr>
                <w:bCs/>
                <w:szCs w:val="21"/>
              </w:rPr>
              <w:t>67</w:t>
            </w:r>
            <w:r w:rsidR="007622AE">
              <w:rPr>
                <w:rFonts w:hint="eastAsia"/>
                <w:bCs/>
                <w:szCs w:val="21"/>
              </w:rPr>
              <w:t>.00</w:t>
            </w:r>
          </w:p>
        </w:tc>
        <w:tc>
          <w:tcPr>
            <w:tcW w:w="417" w:type="pct"/>
          </w:tcPr>
          <w:p w14:paraId="4FA7D471" w14:textId="77777777" w:rsidR="00675F49" w:rsidRPr="006123B3" w:rsidRDefault="00675F49" w:rsidP="006123B3">
            <w:pPr>
              <w:adjustRightInd w:val="0"/>
              <w:snapToGrid w:val="0"/>
              <w:rPr>
                <w:bCs/>
                <w:szCs w:val="21"/>
              </w:rPr>
            </w:pPr>
            <w:r w:rsidRPr="006123B3">
              <w:rPr>
                <w:bCs/>
                <w:szCs w:val="21"/>
              </w:rPr>
              <w:t>否</w:t>
            </w:r>
          </w:p>
        </w:tc>
      </w:tr>
      <w:tr w:rsidR="00675F49" w:rsidRPr="006123B3" w14:paraId="51A7FAD5" w14:textId="77777777" w:rsidTr="000A3ED2">
        <w:tc>
          <w:tcPr>
            <w:tcW w:w="408" w:type="pct"/>
            <w:vMerge/>
          </w:tcPr>
          <w:p w14:paraId="7E47E084" w14:textId="77777777" w:rsidR="00675F49" w:rsidRPr="006123B3" w:rsidRDefault="00675F49" w:rsidP="006123B3">
            <w:pPr>
              <w:adjustRightInd w:val="0"/>
              <w:snapToGrid w:val="0"/>
              <w:rPr>
                <w:bCs/>
                <w:szCs w:val="21"/>
              </w:rPr>
            </w:pPr>
          </w:p>
        </w:tc>
        <w:tc>
          <w:tcPr>
            <w:tcW w:w="1472" w:type="pct"/>
          </w:tcPr>
          <w:p w14:paraId="267D1AAC" w14:textId="77777777" w:rsidR="00675F49" w:rsidRPr="006123B3" w:rsidRDefault="00675F49" w:rsidP="006123B3">
            <w:pPr>
              <w:adjustRightInd w:val="0"/>
              <w:snapToGrid w:val="0"/>
              <w:rPr>
                <w:bCs/>
                <w:szCs w:val="21"/>
              </w:rPr>
            </w:pPr>
            <w:r w:rsidRPr="006123B3">
              <w:rPr>
                <w:bCs/>
                <w:szCs w:val="21"/>
              </w:rPr>
              <w:t xml:space="preserve">France </w:t>
            </w:r>
            <w:r w:rsidRPr="006123B3">
              <w:rPr>
                <w:bCs/>
                <w:szCs w:val="21"/>
              </w:rPr>
              <w:t>法国</w:t>
            </w:r>
          </w:p>
        </w:tc>
        <w:tc>
          <w:tcPr>
            <w:tcW w:w="475" w:type="pct"/>
          </w:tcPr>
          <w:p w14:paraId="2874EF8F"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291707D5" w14:textId="77777777" w:rsidR="00675F49" w:rsidRPr="006123B3" w:rsidRDefault="00675F49" w:rsidP="006123B3">
            <w:pPr>
              <w:adjustRightInd w:val="0"/>
              <w:snapToGrid w:val="0"/>
              <w:rPr>
                <w:bCs/>
                <w:szCs w:val="21"/>
              </w:rPr>
            </w:pPr>
            <w:r w:rsidRPr="006123B3">
              <w:rPr>
                <w:bCs/>
                <w:szCs w:val="21"/>
              </w:rPr>
              <w:t>16.90</w:t>
            </w:r>
          </w:p>
        </w:tc>
        <w:tc>
          <w:tcPr>
            <w:tcW w:w="558" w:type="pct"/>
          </w:tcPr>
          <w:p w14:paraId="739449C5" w14:textId="77777777" w:rsidR="00675F49" w:rsidRPr="006123B3" w:rsidRDefault="00675F49" w:rsidP="006123B3">
            <w:pPr>
              <w:adjustRightInd w:val="0"/>
              <w:snapToGrid w:val="0"/>
              <w:rPr>
                <w:bCs/>
                <w:szCs w:val="21"/>
              </w:rPr>
            </w:pPr>
            <w:r w:rsidRPr="006123B3">
              <w:rPr>
                <w:bCs/>
                <w:szCs w:val="21"/>
              </w:rPr>
              <w:t>8.80</w:t>
            </w:r>
          </w:p>
        </w:tc>
        <w:tc>
          <w:tcPr>
            <w:tcW w:w="641" w:type="pct"/>
          </w:tcPr>
          <w:p w14:paraId="1ADF1124" w14:textId="77777777" w:rsidR="00675F49" w:rsidRPr="006123B3" w:rsidRDefault="00675F49" w:rsidP="006123B3">
            <w:pPr>
              <w:adjustRightInd w:val="0"/>
              <w:snapToGrid w:val="0"/>
              <w:rPr>
                <w:bCs/>
                <w:szCs w:val="21"/>
              </w:rPr>
            </w:pPr>
            <w:r w:rsidRPr="006123B3">
              <w:rPr>
                <w:bCs/>
                <w:szCs w:val="21"/>
              </w:rPr>
              <w:t>3.10</w:t>
            </w:r>
          </w:p>
        </w:tc>
        <w:tc>
          <w:tcPr>
            <w:tcW w:w="557" w:type="pct"/>
          </w:tcPr>
          <w:p w14:paraId="7AA14E3E" w14:textId="77777777" w:rsidR="00675F49" w:rsidRPr="006123B3" w:rsidRDefault="00675F49" w:rsidP="006123B3">
            <w:pPr>
              <w:adjustRightInd w:val="0"/>
              <w:snapToGrid w:val="0"/>
              <w:rPr>
                <w:bCs/>
                <w:szCs w:val="21"/>
              </w:rPr>
            </w:pPr>
            <w:r w:rsidRPr="006123B3">
              <w:rPr>
                <w:bCs/>
                <w:szCs w:val="21"/>
              </w:rPr>
              <w:t>33.20</w:t>
            </w:r>
          </w:p>
        </w:tc>
        <w:tc>
          <w:tcPr>
            <w:tcW w:w="417" w:type="pct"/>
          </w:tcPr>
          <w:p w14:paraId="19439B42" w14:textId="77777777" w:rsidR="00675F49" w:rsidRPr="006123B3" w:rsidRDefault="00675F49" w:rsidP="006123B3">
            <w:pPr>
              <w:adjustRightInd w:val="0"/>
              <w:snapToGrid w:val="0"/>
              <w:rPr>
                <w:bCs/>
                <w:szCs w:val="21"/>
              </w:rPr>
            </w:pPr>
            <w:r w:rsidRPr="006123B3">
              <w:rPr>
                <w:bCs/>
                <w:szCs w:val="21"/>
              </w:rPr>
              <w:t>是</w:t>
            </w:r>
          </w:p>
        </w:tc>
      </w:tr>
      <w:tr w:rsidR="00675F49" w:rsidRPr="006123B3" w14:paraId="7014DF75" w14:textId="77777777" w:rsidTr="000A3ED2">
        <w:tc>
          <w:tcPr>
            <w:tcW w:w="408" w:type="pct"/>
            <w:vMerge/>
          </w:tcPr>
          <w:p w14:paraId="344E9EA3" w14:textId="77777777" w:rsidR="00675F49" w:rsidRPr="006123B3" w:rsidRDefault="00675F49" w:rsidP="006123B3">
            <w:pPr>
              <w:adjustRightInd w:val="0"/>
              <w:snapToGrid w:val="0"/>
              <w:rPr>
                <w:bCs/>
                <w:szCs w:val="21"/>
              </w:rPr>
            </w:pPr>
          </w:p>
        </w:tc>
        <w:tc>
          <w:tcPr>
            <w:tcW w:w="1472" w:type="pct"/>
          </w:tcPr>
          <w:p w14:paraId="4728A436" w14:textId="77777777" w:rsidR="00675F49" w:rsidRPr="006123B3" w:rsidRDefault="00675F49" w:rsidP="006123B3">
            <w:pPr>
              <w:adjustRightInd w:val="0"/>
              <w:snapToGrid w:val="0"/>
              <w:rPr>
                <w:bCs/>
                <w:szCs w:val="21"/>
              </w:rPr>
            </w:pPr>
            <w:r w:rsidRPr="006123B3">
              <w:rPr>
                <w:bCs/>
                <w:szCs w:val="21"/>
              </w:rPr>
              <w:t xml:space="preserve">Georgia </w:t>
            </w:r>
            <w:r w:rsidRPr="006123B3">
              <w:rPr>
                <w:bCs/>
                <w:szCs w:val="21"/>
              </w:rPr>
              <w:t>格鲁及亚</w:t>
            </w:r>
          </w:p>
        </w:tc>
        <w:tc>
          <w:tcPr>
            <w:tcW w:w="475" w:type="pct"/>
          </w:tcPr>
          <w:p w14:paraId="7D309304"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4B84F3C4" w14:textId="77777777" w:rsidR="00675F49" w:rsidRPr="006123B3" w:rsidRDefault="00675F49" w:rsidP="006123B3">
            <w:pPr>
              <w:adjustRightInd w:val="0"/>
              <w:snapToGrid w:val="0"/>
              <w:rPr>
                <w:bCs/>
                <w:szCs w:val="21"/>
              </w:rPr>
            </w:pPr>
          </w:p>
        </w:tc>
        <w:tc>
          <w:tcPr>
            <w:tcW w:w="558" w:type="pct"/>
          </w:tcPr>
          <w:p w14:paraId="46889506" w14:textId="77777777" w:rsidR="00675F49" w:rsidRPr="006123B3" w:rsidRDefault="00675F49" w:rsidP="006123B3">
            <w:pPr>
              <w:adjustRightInd w:val="0"/>
              <w:snapToGrid w:val="0"/>
              <w:rPr>
                <w:bCs/>
                <w:szCs w:val="21"/>
              </w:rPr>
            </w:pPr>
          </w:p>
        </w:tc>
        <w:tc>
          <w:tcPr>
            <w:tcW w:w="641" w:type="pct"/>
          </w:tcPr>
          <w:p w14:paraId="00C9D376" w14:textId="77777777" w:rsidR="00675F49" w:rsidRPr="006123B3" w:rsidRDefault="00675F49" w:rsidP="006123B3">
            <w:pPr>
              <w:adjustRightInd w:val="0"/>
              <w:snapToGrid w:val="0"/>
              <w:rPr>
                <w:bCs/>
                <w:szCs w:val="21"/>
              </w:rPr>
            </w:pPr>
          </w:p>
        </w:tc>
        <w:tc>
          <w:tcPr>
            <w:tcW w:w="557" w:type="pct"/>
          </w:tcPr>
          <w:p w14:paraId="59C205E5" w14:textId="77777777" w:rsidR="00675F49" w:rsidRPr="006123B3" w:rsidRDefault="00675F49" w:rsidP="006123B3">
            <w:pPr>
              <w:adjustRightInd w:val="0"/>
              <w:snapToGrid w:val="0"/>
              <w:rPr>
                <w:bCs/>
                <w:szCs w:val="21"/>
              </w:rPr>
            </w:pPr>
          </w:p>
        </w:tc>
        <w:tc>
          <w:tcPr>
            <w:tcW w:w="417" w:type="pct"/>
          </w:tcPr>
          <w:p w14:paraId="03690C98" w14:textId="77777777" w:rsidR="00675F49" w:rsidRPr="006123B3" w:rsidRDefault="00675F49" w:rsidP="006123B3">
            <w:pPr>
              <w:adjustRightInd w:val="0"/>
              <w:snapToGrid w:val="0"/>
              <w:rPr>
                <w:bCs/>
                <w:szCs w:val="21"/>
              </w:rPr>
            </w:pPr>
            <w:r w:rsidRPr="006123B3">
              <w:rPr>
                <w:bCs/>
                <w:szCs w:val="21"/>
              </w:rPr>
              <w:t>是</w:t>
            </w:r>
          </w:p>
        </w:tc>
      </w:tr>
      <w:tr w:rsidR="00675F49" w:rsidRPr="006123B3" w14:paraId="5283BA71" w14:textId="77777777" w:rsidTr="000A3ED2">
        <w:tc>
          <w:tcPr>
            <w:tcW w:w="408" w:type="pct"/>
            <w:vMerge/>
          </w:tcPr>
          <w:p w14:paraId="6BCD8D34" w14:textId="77777777" w:rsidR="00675F49" w:rsidRPr="006123B3" w:rsidRDefault="00675F49" w:rsidP="006123B3">
            <w:pPr>
              <w:adjustRightInd w:val="0"/>
              <w:snapToGrid w:val="0"/>
              <w:rPr>
                <w:bCs/>
                <w:szCs w:val="21"/>
              </w:rPr>
            </w:pPr>
          </w:p>
        </w:tc>
        <w:tc>
          <w:tcPr>
            <w:tcW w:w="1472" w:type="pct"/>
          </w:tcPr>
          <w:p w14:paraId="47AEEDEA" w14:textId="77777777" w:rsidR="00675F49" w:rsidRPr="006123B3" w:rsidRDefault="00675F49" w:rsidP="006123B3">
            <w:pPr>
              <w:adjustRightInd w:val="0"/>
              <w:snapToGrid w:val="0"/>
              <w:rPr>
                <w:bCs/>
                <w:szCs w:val="21"/>
              </w:rPr>
            </w:pPr>
            <w:r w:rsidRPr="006123B3">
              <w:rPr>
                <w:bCs/>
                <w:szCs w:val="21"/>
              </w:rPr>
              <w:t>Germany</w:t>
            </w:r>
            <w:r w:rsidRPr="006123B3">
              <w:rPr>
                <w:bCs/>
                <w:szCs w:val="21"/>
              </w:rPr>
              <w:t>德国</w:t>
            </w:r>
          </w:p>
        </w:tc>
        <w:tc>
          <w:tcPr>
            <w:tcW w:w="475" w:type="pct"/>
          </w:tcPr>
          <w:p w14:paraId="1CEA04C0"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58C4EBF3" w14:textId="77777777" w:rsidR="00675F49" w:rsidRPr="006123B3" w:rsidRDefault="00675F49" w:rsidP="006123B3">
            <w:pPr>
              <w:adjustRightInd w:val="0"/>
              <w:snapToGrid w:val="0"/>
              <w:rPr>
                <w:bCs/>
                <w:szCs w:val="21"/>
              </w:rPr>
            </w:pPr>
            <w:r w:rsidRPr="006123B3">
              <w:rPr>
                <w:bCs/>
                <w:szCs w:val="21"/>
              </w:rPr>
              <w:t>16</w:t>
            </w:r>
            <w:r w:rsidR="007622AE">
              <w:rPr>
                <w:rFonts w:hint="eastAsia"/>
                <w:bCs/>
                <w:szCs w:val="21"/>
              </w:rPr>
              <w:t>.00</w:t>
            </w:r>
          </w:p>
        </w:tc>
        <w:tc>
          <w:tcPr>
            <w:tcW w:w="558" w:type="pct"/>
          </w:tcPr>
          <w:p w14:paraId="159CBDF2" w14:textId="77777777" w:rsidR="00675F49" w:rsidRPr="006123B3" w:rsidRDefault="00675F49" w:rsidP="006123B3">
            <w:pPr>
              <w:adjustRightInd w:val="0"/>
              <w:snapToGrid w:val="0"/>
              <w:rPr>
                <w:bCs/>
                <w:szCs w:val="21"/>
              </w:rPr>
            </w:pPr>
            <w:r w:rsidRPr="006123B3">
              <w:rPr>
                <w:bCs/>
                <w:szCs w:val="21"/>
              </w:rPr>
              <w:t>6.6</w:t>
            </w:r>
            <w:r w:rsidR="007622AE">
              <w:rPr>
                <w:rFonts w:hint="eastAsia"/>
                <w:bCs/>
                <w:szCs w:val="21"/>
              </w:rPr>
              <w:t>0</w:t>
            </w:r>
          </w:p>
        </w:tc>
        <w:tc>
          <w:tcPr>
            <w:tcW w:w="641" w:type="pct"/>
          </w:tcPr>
          <w:p w14:paraId="392F9946" w14:textId="77777777" w:rsidR="00675F49" w:rsidRPr="006123B3" w:rsidRDefault="00675F49" w:rsidP="006123B3">
            <w:pPr>
              <w:adjustRightInd w:val="0"/>
              <w:snapToGrid w:val="0"/>
              <w:rPr>
                <w:bCs/>
                <w:szCs w:val="21"/>
              </w:rPr>
            </w:pPr>
            <w:r w:rsidRPr="006123B3">
              <w:rPr>
                <w:bCs/>
                <w:szCs w:val="21"/>
              </w:rPr>
              <w:t>0.00</w:t>
            </w:r>
          </w:p>
        </w:tc>
        <w:tc>
          <w:tcPr>
            <w:tcW w:w="557" w:type="pct"/>
          </w:tcPr>
          <w:p w14:paraId="7217DA48" w14:textId="77777777" w:rsidR="00675F49" w:rsidRPr="006123B3" w:rsidRDefault="00675F49" w:rsidP="006123B3">
            <w:pPr>
              <w:adjustRightInd w:val="0"/>
              <w:snapToGrid w:val="0"/>
              <w:rPr>
                <w:bCs/>
                <w:szCs w:val="21"/>
              </w:rPr>
            </w:pPr>
            <w:r w:rsidRPr="006123B3">
              <w:rPr>
                <w:bCs/>
                <w:szCs w:val="21"/>
              </w:rPr>
              <w:t>13.78</w:t>
            </w:r>
          </w:p>
        </w:tc>
        <w:tc>
          <w:tcPr>
            <w:tcW w:w="417" w:type="pct"/>
          </w:tcPr>
          <w:p w14:paraId="181E03C7" w14:textId="77777777" w:rsidR="00675F49" w:rsidRPr="006123B3" w:rsidRDefault="00675F49" w:rsidP="006123B3">
            <w:pPr>
              <w:adjustRightInd w:val="0"/>
              <w:snapToGrid w:val="0"/>
              <w:rPr>
                <w:bCs/>
                <w:szCs w:val="21"/>
              </w:rPr>
            </w:pPr>
            <w:r w:rsidRPr="006123B3">
              <w:rPr>
                <w:bCs/>
                <w:szCs w:val="21"/>
              </w:rPr>
              <w:t>否</w:t>
            </w:r>
          </w:p>
        </w:tc>
      </w:tr>
      <w:tr w:rsidR="00675F49" w:rsidRPr="006123B3" w14:paraId="30F76EE4" w14:textId="77777777" w:rsidTr="000A3ED2">
        <w:tc>
          <w:tcPr>
            <w:tcW w:w="408" w:type="pct"/>
            <w:vMerge/>
          </w:tcPr>
          <w:p w14:paraId="22945007" w14:textId="77777777" w:rsidR="00675F49" w:rsidRPr="006123B3" w:rsidRDefault="00675F49" w:rsidP="006123B3">
            <w:pPr>
              <w:adjustRightInd w:val="0"/>
              <w:snapToGrid w:val="0"/>
              <w:rPr>
                <w:bCs/>
                <w:szCs w:val="21"/>
              </w:rPr>
            </w:pPr>
          </w:p>
        </w:tc>
        <w:tc>
          <w:tcPr>
            <w:tcW w:w="1472" w:type="pct"/>
          </w:tcPr>
          <w:p w14:paraId="2ECEE141" w14:textId="77777777" w:rsidR="00675F49" w:rsidRPr="006123B3" w:rsidRDefault="00675F49" w:rsidP="006123B3">
            <w:pPr>
              <w:adjustRightInd w:val="0"/>
              <w:snapToGrid w:val="0"/>
              <w:rPr>
                <w:bCs/>
                <w:szCs w:val="21"/>
              </w:rPr>
            </w:pPr>
            <w:r w:rsidRPr="006123B3">
              <w:rPr>
                <w:bCs/>
                <w:szCs w:val="21"/>
              </w:rPr>
              <w:t xml:space="preserve">Greece </w:t>
            </w:r>
            <w:r w:rsidRPr="006123B3">
              <w:rPr>
                <w:bCs/>
                <w:szCs w:val="21"/>
              </w:rPr>
              <w:t>希腊</w:t>
            </w:r>
          </w:p>
        </w:tc>
        <w:tc>
          <w:tcPr>
            <w:tcW w:w="475" w:type="pct"/>
          </w:tcPr>
          <w:p w14:paraId="51A443BE"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25C7B4A7" w14:textId="77777777" w:rsidR="00675F49" w:rsidRPr="006123B3" w:rsidRDefault="00675F49" w:rsidP="006123B3">
            <w:pPr>
              <w:adjustRightInd w:val="0"/>
              <w:snapToGrid w:val="0"/>
              <w:rPr>
                <w:bCs/>
                <w:szCs w:val="21"/>
              </w:rPr>
            </w:pPr>
            <w:r w:rsidRPr="006123B3">
              <w:rPr>
                <w:bCs/>
                <w:szCs w:val="21"/>
              </w:rPr>
              <w:t>18</w:t>
            </w:r>
            <w:r w:rsidR="007622AE">
              <w:rPr>
                <w:rFonts w:hint="eastAsia"/>
                <w:bCs/>
                <w:szCs w:val="21"/>
              </w:rPr>
              <w:t>.00</w:t>
            </w:r>
          </w:p>
        </w:tc>
        <w:tc>
          <w:tcPr>
            <w:tcW w:w="558" w:type="pct"/>
          </w:tcPr>
          <w:p w14:paraId="796A4255" w14:textId="77777777" w:rsidR="00675F49" w:rsidRPr="006123B3" w:rsidRDefault="00675F49" w:rsidP="006123B3">
            <w:pPr>
              <w:adjustRightInd w:val="0"/>
              <w:snapToGrid w:val="0"/>
              <w:rPr>
                <w:bCs/>
                <w:szCs w:val="21"/>
              </w:rPr>
            </w:pPr>
          </w:p>
        </w:tc>
        <w:tc>
          <w:tcPr>
            <w:tcW w:w="641" w:type="pct"/>
          </w:tcPr>
          <w:p w14:paraId="7C7FA4A5" w14:textId="77777777" w:rsidR="00675F49" w:rsidRPr="006123B3" w:rsidRDefault="00675F49" w:rsidP="006123B3">
            <w:pPr>
              <w:adjustRightInd w:val="0"/>
              <w:snapToGrid w:val="0"/>
              <w:rPr>
                <w:bCs/>
                <w:szCs w:val="21"/>
              </w:rPr>
            </w:pPr>
            <w:r w:rsidRPr="006123B3">
              <w:rPr>
                <w:bCs/>
                <w:szCs w:val="21"/>
              </w:rPr>
              <w:t>0</w:t>
            </w:r>
          </w:p>
        </w:tc>
        <w:tc>
          <w:tcPr>
            <w:tcW w:w="557" w:type="pct"/>
          </w:tcPr>
          <w:p w14:paraId="47DC5231" w14:textId="77777777" w:rsidR="00675F49" w:rsidRPr="006123B3" w:rsidRDefault="00675F49" w:rsidP="006123B3">
            <w:pPr>
              <w:adjustRightInd w:val="0"/>
              <w:snapToGrid w:val="0"/>
              <w:rPr>
                <w:bCs/>
                <w:szCs w:val="21"/>
              </w:rPr>
            </w:pPr>
          </w:p>
        </w:tc>
        <w:tc>
          <w:tcPr>
            <w:tcW w:w="417" w:type="pct"/>
          </w:tcPr>
          <w:p w14:paraId="6A49EC34" w14:textId="77777777" w:rsidR="00675F49" w:rsidRPr="006123B3" w:rsidRDefault="00675F49" w:rsidP="006123B3">
            <w:pPr>
              <w:adjustRightInd w:val="0"/>
              <w:snapToGrid w:val="0"/>
              <w:rPr>
                <w:bCs/>
                <w:szCs w:val="21"/>
              </w:rPr>
            </w:pPr>
            <w:r w:rsidRPr="006123B3">
              <w:rPr>
                <w:bCs/>
                <w:szCs w:val="21"/>
              </w:rPr>
              <w:t>是</w:t>
            </w:r>
          </w:p>
        </w:tc>
      </w:tr>
      <w:tr w:rsidR="00675F49" w:rsidRPr="006123B3" w14:paraId="48E68DD6" w14:textId="77777777" w:rsidTr="000A3ED2">
        <w:tc>
          <w:tcPr>
            <w:tcW w:w="408" w:type="pct"/>
            <w:vMerge/>
          </w:tcPr>
          <w:p w14:paraId="1F65FF2A" w14:textId="77777777" w:rsidR="00675F49" w:rsidRPr="006123B3" w:rsidRDefault="00675F49" w:rsidP="006123B3">
            <w:pPr>
              <w:adjustRightInd w:val="0"/>
              <w:snapToGrid w:val="0"/>
              <w:rPr>
                <w:bCs/>
                <w:szCs w:val="21"/>
              </w:rPr>
            </w:pPr>
          </w:p>
        </w:tc>
        <w:tc>
          <w:tcPr>
            <w:tcW w:w="1472" w:type="pct"/>
          </w:tcPr>
          <w:p w14:paraId="26FABC09" w14:textId="77777777" w:rsidR="00675F49" w:rsidRPr="006123B3" w:rsidRDefault="00675F49" w:rsidP="006123B3">
            <w:pPr>
              <w:adjustRightInd w:val="0"/>
              <w:snapToGrid w:val="0"/>
              <w:rPr>
                <w:bCs/>
                <w:szCs w:val="21"/>
              </w:rPr>
            </w:pPr>
            <w:r w:rsidRPr="006123B3">
              <w:rPr>
                <w:bCs/>
                <w:szCs w:val="21"/>
              </w:rPr>
              <w:t xml:space="preserve">Hungary </w:t>
            </w:r>
            <w:r w:rsidRPr="006123B3">
              <w:rPr>
                <w:bCs/>
                <w:szCs w:val="21"/>
              </w:rPr>
              <w:t>匈牙利</w:t>
            </w:r>
          </w:p>
        </w:tc>
        <w:tc>
          <w:tcPr>
            <w:tcW w:w="475" w:type="pct"/>
          </w:tcPr>
          <w:p w14:paraId="7C0C6D92"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03D4851C" w14:textId="77777777" w:rsidR="00675F49" w:rsidRPr="006123B3" w:rsidRDefault="00675F49" w:rsidP="006123B3">
            <w:pPr>
              <w:adjustRightInd w:val="0"/>
              <w:snapToGrid w:val="0"/>
              <w:rPr>
                <w:bCs/>
                <w:szCs w:val="21"/>
              </w:rPr>
            </w:pPr>
            <w:r w:rsidRPr="006123B3">
              <w:rPr>
                <w:bCs/>
                <w:szCs w:val="21"/>
              </w:rPr>
              <w:t>30</w:t>
            </w:r>
            <w:r w:rsidR="007622AE">
              <w:rPr>
                <w:rFonts w:hint="eastAsia"/>
                <w:bCs/>
                <w:szCs w:val="21"/>
              </w:rPr>
              <w:t>.00</w:t>
            </w:r>
          </w:p>
        </w:tc>
        <w:tc>
          <w:tcPr>
            <w:tcW w:w="558" w:type="pct"/>
          </w:tcPr>
          <w:p w14:paraId="0B033B72" w14:textId="77777777" w:rsidR="00675F49" w:rsidRPr="006123B3" w:rsidRDefault="00675F49" w:rsidP="006123B3">
            <w:pPr>
              <w:adjustRightInd w:val="0"/>
              <w:snapToGrid w:val="0"/>
              <w:rPr>
                <w:bCs/>
                <w:szCs w:val="21"/>
              </w:rPr>
            </w:pPr>
            <w:r w:rsidRPr="006123B3">
              <w:rPr>
                <w:bCs/>
                <w:szCs w:val="21"/>
              </w:rPr>
              <w:t>20</w:t>
            </w:r>
            <w:r w:rsidR="007622AE">
              <w:rPr>
                <w:rFonts w:hint="eastAsia"/>
                <w:bCs/>
                <w:szCs w:val="21"/>
              </w:rPr>
              <w:t>.00</w:t>
            </w:r>
          </w:p>
        </w:tc>
        <w:tc>
          <w:tcPr>
            <w:tcW w:w="641" w:type="pct"/>
          </w:tcPr>
          <w:p w14:paraId="160C47B4" w14:textId="77777777" w:rsidR="00675F49" w:rsidRPr="006123B3" w:rsidRDefault="00675F49" w:rsidP="006123B3">
            <w:pPr>
              <w:adjustRightInd w:val="0"/>
              <w:snapToGrid w:val="0"/>
              <w:rPr>
                <w:bCs/>
                <w:szCs w:val="21"/>
              </w:rPr>
            </w:pPr>
            <w:r w:rsidRPr="006123B3">
              <w:rPr>
                <w:bCs/>
                <w:szCs w:val="21"/>
              </w:rPr>
              <w:t>40</w:t>
            </w:r>
            <w:r w:rsidR="007622AE">
              <w:rPr>
                <w:rFonts w:hint="eastAsia"/>
                <w:bCs/>
                <w:szCs w:val="21"/>
              </w:rPr>
              <w:t>.00</w:t>
            </w:r>
          </w:p>
        </w:tc>
        <w:tc>
          <w:tcPr>
            <w:tcW w:w="557" w:type="pct"/>
          </w:tcPr>
          <w:p w14:paraId="70277C36" w14:textId="77777777" w:rsidR="00675F49" w:rsidRPr="006123B3" w:rsidRDefault="00675F49" w:rsidP="006123B3">
            <w:pPr>
              <w:adjustRightInd w:val="0"/>
              <w:snapToGrid w:val="0"/>
              <w:rPr>
                <w:bCs/>
                <w:szCs w:val="21"/>
              </w:rPr>
            </w:pPr>
            <w:r w:rsidRPr="006123B3">
              <w:rPr>
                <w:bCs/>
                <w:szCs w:val="21"/>
              </w:rPr>
              <w:t>27</w:t>
            </w:r>
            <w:r w:rsidR="007622AE">
              <w:rPr>
                <w:rFonts w:hint="eastAsia"/>
                <w:bCs/>
                <w:szCs w:val="21"/>
              </w:rPr>
              <w:t>.00</w:t>
            </w:r>
          </w:p>
        </w:tc>
        <w:tc>
          <w:tcPr>
            <w:tcW w:w="417" w:type="pct"/>
          </w:tcPr>
          <w:p w14:paraId="35D509D2" w14:textId="77777777" w:rsidR="00675F49" w:rsidRPr="006123B3" w:rsidRDefault="00675F49" w:rsidP="006123B3">
            <w:pPr>
              <w:adjustRightInd w:val="0"/>
              <w:snapToGrid w:val="0"/>
              <w:rPr>
                <w:bCs/>
                <w:szCs w:val="21"/>
              </w:rPr>
            </w:pPr>
            <w:r w:rsidRPr="006123B3">
              <w:rPr>
                <w:bCs/>
                <w:szCs w:val="21"/>
              </w:rPr>
              <w:t>是</w:t>
            </w:r>
          </w:p>
        </w:tc>
      </w:tr>
      <w:tr w:rsidR="00675F49" w:rsidRPr="006123B3" w14:paraId="08C68436" w14:textId="77777777" w:rsidTr="000A3ED2">
        <w:tc>
          <w:tcPr>
            <w:tcW w:w="408" w:type="pct"/>
            <w:vMerge/>
          </w:tcPr>
          <w:p w14:paraId="4FDC2EB2" w14:textId="77777777" w:rsidR="00675F49" w:rsidRPr="006123B3" w:rsidRDefault="00675F49" w:rsidP="006123B3">
            <w:pPr>
              <w:adjustRightInd w:val="0"/>
              <w:snapToGrid w:val="0"/>
              <w:rPr>
                <w:bCs/>
                <w:szCs w:val="21"/>
              </w:rPr>
            </w:pPr>
          </w:p>
        </w:tc>
        <w:tc>
          <w:tcPr>
            <w:tcW w:w="1472" w:type="pct"/>
          </w:tcPr>
          <w:p w14:paraId="4CF84857" w14:textId="77777777" w:rsidR="00675F49" w:rsidRPr="006123B3" w:rsidRDefault="00675F49" w:rsidP="006123B3">
            <w:pPr>
              <w:adjustRightInd w:val="0"/>
              <w:snapToGrid w:val="0"/>
              <w:rPr>
                <w:bCs/>
                <w:szCs w:val="21"/>
              </w:rPr>
            </w:pPr>
            <w:r w:rsidRPr="006123B3">
              <w:rPr>
                <w:bCs/>
                <w:szCs w:val="21"/>
              </w:rPr>
              <w:t>Iceland</w:t>
            </w:r>
            <w:r w:rsidRPr="006123B3">
              <w:rPr>
                <w:bCs/>
                <w:szCs w:val="21"/>
              </w:rPr>
              <w:t>冰岛</w:t>
            </w:r>
          </w:p>
        </w:tc>
        <w:tc>
          <w:tcPr>
            <w:tcW w:w="475" w:type="pct"/>
          </w:tcPr>
          <w:p w14:paraId="6BFC1E19"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421BA5E2" w14:textId="77777777" w:rsidR="00675F49" w:rsidRPr="006123B3" w:rsidRDefault="00675F49" w:rsidP="006123B3">
            <w:pPr>
              <w:adjustRightInd w:val="0"/>
              <w:snapToGrid w:val="0"/>
              <w:rPr>
                <w:bCs/>
                <w:szCs w:val="21"/>
              </w:rPr>
            </w:pPr>
            <w:r w:rsidRPr="006123B3">
              <w:rPr>
                <w:bCs/>
                <w:szCs w:val="21"/>
              </w:rPr>
              <w:t>24.5</w:t>
            </w:r>
            <w:r w:rsidR="007622AE">
              <w:rPr>
                <w:rFonts w:hint="eastAsia"/>
                <w:bCs/>
                <w:szCs w:val="21"/>
              </w:rPr>
              <w:t>0</w:t>
            </w:r>
          </w:p>
        </w:tc>
        <w:tc>
          <w:tcPr>
            <w:tcW w:w="558" w:type="pct"/>
          </w:tcPr>
          <w:p w14:paraId="39B7B23B" w14:textId="77777777" w:rsidR="00675F49" w:rsidRPr="006123B3" w:rsidRDefault="00675F49" w:rsidP="006123B3">
            <w:pPr>
              <w:adjustRightInd w:val="0"/>
              <w:snapToGrid w:val="0"/>
              <w:rPr>
                <w:bCs/>
                <w:szCs w:val="21"/>
              </w:rPr>
            </w:pPr>
            <w:r w:rsidRPr="006123B3">
              <w:rPr>
                <w:bCs/>
                <w:szCs w:val="21"/>
              </w:rPr>
              <w:t>64</w:t>
            </w:r>
            <w:r w:rsidR="007622AE">
              <w:rPr>
                <w:rFonts w:hint="eastAsia"/>
                <w:bCs/>
                <w:szCs w:val="21"/>
              </w:rPr>
              <w:t>.00</w:t>
            </w:r>
          </w:p>
        </w:tc>
        <w:tc>
          <w:tcPr>
            <w:tcW w:w="641" w:type="pct"/>
          </w:tcPr>
          <w:p w14:paraId="573D672F" w14:textId="77777777" w:rsidR="00675F49" w:rsidRPr="006123B3" w:rsidRDefault="00675F49" w:rsidP="006123B3">
            <w:pPr>
              <w:adjustRightInd w:val="0"/>
              <w:snapToGrid w:val="0"/>
              <w:rPr>
                <w:bCs/>
                <w:szCs w:val="21"/>
              </w:rPr>
            </w:pPr>
            <w:r w:rsidRPr="006123B3">
              <w:rPr>
                <w:bCs/>
                <w:szCs w:val="21"/>
              </w:rPr>
              <w:t>58</w:t>
            </w:r>
            <w:r w:rsidR="007622AE">
              <w:rPr>
                <w:rFonts w:hint="eastAsia"/>
                <w:bCs/>
                <w:szCs w:val="21"/>
              </w:rPr>
              <w:t>.00</w:t>
            </w:r>
          </w:p>
        </w:tc>
        <w:tc>
          <w:tcPr>
            <w:tcW w:w="557" w:type="pct"/>
          </w:tcPr>
          <w:p w14:paraId="69AC6989" w14:textId="77777777" w:rsidR="00675F49" w:rsidRPr="006123B3" w:rsidRDefault="00675F49" w:rsidP="006123B3">
            <w:pPr>
              <w:adjustRightInd w:val="0"/>
              <w:snapToGrid w:val="0"/>
              <w:rPr>
                <w:bCs/>
                <w:szCs w:val="21"/>
              </w:rPr>
            </w:pPr>
            <w:r w:rsidRPr="006123B3">
              <w:rPr>
                <w:bCs/>
                <w:szCs w:val="21"/>
              </w:rPr>
              <w:t>80</w:t>
            </w:r>
            <w:r w:rsidR="007622AE">
              <w:rPr>
                <w:rFonts w:hint="eastAsia"/>
                <w:bCs/>
                <w:szCs w:val="21"/>
              </w:rPr>
              <w:t>.00</w:t>
            </w:r>
          </w:p>
        </w:tc>
        <w:tc>
          <w:tcPr>
            <w:tcW w:w="417" w:type="pct"/>
          </w:tcPr>
          <w:p w14:paraId="1659A974" w14:textId="77777777" w:rsidR="00675F49" w:rsidRPr="006123B3" w:rsidRDefault="00675F49" w:rsidP="006123B3">
            <w:pPr>
              <w:adjustRightInd w:val="0"/>
              <w:snapToGrid w:val="0"/>
              <w:rPr>
                <w:bCs/>
                <w:szCs w:val="21"/>
              </w:rPr>
            </w:pPr>
            <w:r w:rsidRPr="006123B3">
              <w:rPr>
                <w:bCs/>
                <w:szCs w:val="21"/>
              </w:rPr>
              <w:t>否</w:t>
            </w:r>
          </w:p>
        </w:tc>
      </w:tr>
      <w:tr w:rsidR="00675F49" w:rsidRPr="006123B3" w14:paraId="270640C1" w14:textId="77777777" w:rsidTr="000A3ED2">
        <w:tc>
          <w:tcPr>
            <w:tcW w:w="408" w:type="pct"/>
            <w:vMerge/>
          </w:tcPr>
          <w:p w14:paraId="42CAC084" w14:textId="77777777" w:rsidR="00675F49" w:rsidRPr="006123B3" w:rsidRDefault="00675F49" w:rsidP="006123B3">
            <w:pPr>
              <w:adjustRightInd w:val="0"/>
              <w:snapToGrid w:val="0"/>
              <w:rPr>
                <w:bCs/>
                <w:szCs w:val="21"/>
              </w:rPr>
            </w:pPr>
          </w:p>
        </w:tc>
        <w:tc>
          <w:tcPr>
            <w:tcW w:w="1472" w:type="pct"/>
          </w:tcPr>
          <w:p w14:paraId="77486AEE" w14:textId="77777777" w:rsidR="00675F49" w:rsidRPr="006123B3" w:rsidRDefault="00675F49" w:rsidP="006123B3">
            <w:pPr>
              <w:adjustRightInd w:val="0"/>
              <w:snapToGrid w:val="0"/>
              <w:rPr>
                <w:bCs/>
                <w:szCs w:val="21"/>
              </w:rPr>
            </w:pPr>
            <w:r w:rsidRPr="006123B3">
              <w:rPr>
                <w:bCs/>
                <w:szCs w:val="21"/>
              </w:rPr>
              <w:t xml:space="preserve">Ireland </w:t>
            </w:r>
            <w:r w:rsidRPr="006123B3">
              <w:rPr>
                <w:bCs/>
                <w:szCs w:val="21"/>
              </w:rPr>
              <w:t>爱尔兰</w:t>
            </w:r>
          </w:p>
        </w:tc>
        <w:tc>
          <w:tcPr>
            <w:tcW w:w="475" w:type="pct"/>
          </w:tcPr>
          <w:p w14:paraId="303B2AA4"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68DFAAEB" w14:textId="77777777" w:rsidR="00675F49" w:rsidRPr="006123B3" w:rsidRDefault="00675F49" w:rsidP="006123B3">
            <w:pPr>
              <w:adjustRightInd w:val="0"/>
              <w:snapToGrid w:val="0"/>
              <w:rPr>
                <w:bCs/>
                <w:szCs w:val="21"/>
              </w:rPr>
            </w:pPr>
            <w:r w:rsidRPr="006123B3">
              <w:rPr>
                <w:bCs/>
                <w:szCs w:val="21"/>
              </w:rPr>
              <w:t>21</w:t>
            </w:r>
            <w:r w:rsidR="007622AE">
              <w:rPr>
                <w:rFonts w:hint="eastAsia"/>
                <w:bCs/>
                <w:szCs w:val="21"/>
              </w:rPr>
              <w:t>.00</w:t>
            </w:r>
          </w:p>
        </w:tc>
        <w:tc>
          <w:tcPr>
            <w:tcW w:w="558" w:type="pct"/>
          </w:tcPr>
          <w:p w14:paraId="67ACF54D" w14:textId="77777777" w:rsidR="00675F49" w:rsidRPr="006123B3" w:rsidRDefault="00675F49" w:rsidP="006123B3">
            <w:pPr>
              <w:adjustRightInd w:val="0"/>
              <w:snapToGrid w:val="0"/>
              <w:rPr>
                <w:bCs/>
                <w:szCs w:val="21"/>
              </w:rPr>
            </w:pPr>
            <w:r w:rsidRPr="006123B3">
              <w:rPr>
                <w:bCs/>
                <w:szCs w:val="21"/>
              </w:rPr>
              <w:t>20.40</w:t>
            </w:r>
          </w:p>
        </w:tc>
        <w:tc>
          <w:tcPr>
            <w:tcW w:w="641" w:type="pct"/>
          </w:tcPr>
          <w:p w14:paraId="714B7571" w14:textId="77777777" w:rsidR="00675F49" w:rsidRPr="006123B3" w:rsidRDefault="00675F49" w:rsidP="006123B3">
            <w:pPr>
              <w:adjustRightInd w:val="0"/>
              <w:snapToGrid w:val="0"/>
              <w:rPr>
                <w:bCs/>
                <w:szCs w:val="21"/>
              </w:rPr>
            </w:pPr>
            <w:r w:rsidRPr="006123B3">
              <w:rPr>
                <w:bCs/>
                <w:szCs w:val="21"/>
              </w:rPr>
              <w:t>22.50</w:t>
            </w:r>
          </w:p>
        </w:tc>
        <w:tc>
          <w:tcPr>
            <w:tcW w:w="557" w:type="pct"/>
          </w:tcPr>
          <w:p w14:paraId="76E57485" w14:textId="77777777" w:rsidR="00675F49" w:rsidRPr="006123B3" w:rsidRDefault="00675F49" w:rsidP="006123B3">
            <w:pPr>
              <w:adjustRightInd w:val="0"/>
              <w:snapToGrid w:val="0"/>
              <w:rPr>
                <w:bCs/>
                <w:szCs w:val="21"/>
              </w:rPr>
            </w:pPr>
            <w:r w:rsidRPr="006123B3">
              <w:rPr>
                <w:bCs/>
                <w:szCs w:val="21"/>
              </w:rPr>
              <w:t>41.30</w:t>
            </w:r>
          </w:p>
        </w:tc>
        <w:tc>
          <w:tcPr>
            <w:tcW w:w="417" w:type="pct"/>
          </w:tcPr>
          <w:p w14:paraId="5BB417EA" w14:textId="77777777" w:rsidR="00675F49" w:rsidRPr="006123B3" w:rsidRDefault="00675F49" w:rsidP="006123B3">
            <w:pPr>
              <w:adjustRightInd w:val="0"/>
              <w:snapToGrid w:val="0"/>
              <w:rPr>
                <w:bCs/>
                <w:szCs w:val="21"/>
              </w:rPr>
            </w:pPr>
            <w:r w:rsidRPr="006123B3">
              <w:rPr>
                <w:bCs/>
                <w:szCs w:val="21"/>
              </w:rPr>
              <w:t>否</w:t>
            </w:r>
          </w:p>
        </w:tc>
      </w:tr>
      <w:tr w:rsidR="00675F49" w:rsidRPr="006123B3" w14:paraId="119E6133" w14:textId="77777777" w:rsidTr="000A3ED2">
        <w:tc>
          <w:tcPr>
            <w:tcW w:w="408" w:type="pct"/>
            <w:vMerge/>
          </w:tcPr>
          <w:p w14:paraId="35EEF04D" w14:textId="77777777" w:rsidR="00675F49" w:rsidRPr="006123B3" w:rsidRDefault="00675F49" w:rsidP="006123B3">
            <w:pPr>
              <w:adjustRightInd w:val="0"/>
              <w:snapToGrid w:val="0"/>
              <w:rPr>
                <w:bCs/>
                <w:szCs w:val="21"/>
              </w:rPr>
            </w:pPr>
          </w:p>
        </w:tc>
        <w:tc>
          <w:tcPr>
            <w:tcW w:w="1472" w:type="pct"/>
          </w:tcPr>
          <w:p w14:paraId="2A8578B0" w14:textId="77777777" w:rsidR="00675F49" w:rsidRPr="006123B3" w:rsidRDefault="00675F49" w:rsidP="006123B3">
            <w:pPr>
              <w:adjustRightInd w:val="0"/>
              <w:snapToGrid w:val="0"/>
              <w:rPr>
                <w:bCs/>
                <w:szCs w:val="21"/>
              </w:rPr>
            </w:pPr>
            <w:r w:rsidRPr="006123B3">
              <w:rPr>
                <w:bCs/>
                <w:szCs w:val="21"/>
              </w:rPr>
              <w:t>Israel</w:t>
            </w:r>
            <w:r w:rsidRPr="006123B3">
              <w:rPr>
                <w:bCs/>
                <w:szCs w:val="21"/>
              </w:rPr>
              <w:t>以色列</w:t>
            </w:r>
          </w:p>
        </w:tc>
        <w:tc>
          <w:tcPr>
            <w:tcW w:w="475" w:type="pct"/>
          </w:tcPr>
          <w:p w14:paraId="5D73D30D"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3F746EC4" w14:textId="77777777" w:rsidR="00675F49" w:rsidRPr="006123B3" w:rsidRDefault="00675F49" w:rsidP="006123B3">
            <w:pPr>
              <w:adjustRightInd w:val="0"/>
              <w:snapToGrid w:val="0"/>
              <w:rPr>
                <w:bCs/>
                <w:szCs w:val="21"/>
              </w:rPr>
            </w:pPr>
            <w:r w:rsidRPr="006123B3">
              <w:rPr>
                <w:bCs/>
                <w:szCs w:val="21"/>
              </w:rPr>
              <w:t>18</w:t>
            </w:r>
            <w:r w:rsidR="007622AE">
              <w:rPr>
                <w:rFonts w:hint="eastAsia"/>
                <w:bCs/>
                <w:szCs w:val="21"/>
              </w:rPr>
              <w:t>.00</w:t>
            </w:r>
          </w:p>
        </w:tc>
        <w:tc>
          <w:tcPr>
            <w:tcW w:w="558" w:type="pct"/>
          </w:tcPr>
          <w:p w14:paraId="70CA3542" w14:textId="77777777" w:rsidR="00675F49" w:rsidRPr="006123B3" w:rsidRDefault="00675F49" w:rsidP="006123B3">
            <w:pPr>
              <w:adjustRightInd w:val="0"/>
              <w:snapToGrid w:val="0"/>
              <w:rPr>
                <w:bCs/>
                <w:szCs w:val="21"/>
              </w:rPr>
            </w:pPr>
          </w:p>
        </w:tc>
        <w:tc>
          <w:tcPr>
            <w:tcW w:w="641" w:type="pct"/>
          </w:tcPr>
          <w:p w14:paraId="186A1FF0" w14:textId="77777777" w:rsidR="00675F49" w:rsidRPr="006123B3" w:rsidRDefault="00675F49" w:rsidP="006123B3">
            <w:pPr>
              <w:adjustRightInd w:val="0"/>
              <w:snapToGrid w:val="0"/>
              <w:rPr>
                <w:bCs/>
                <w:szCs w:val="21"/>
              </w:rPr>
            </w:pPr>
          </w:p>
        </w:tc>
        <w:tc>
          <w:tcPr>
            <w:tcW w:w="557" w:type="pct"/>
          </w:tcPr>
          <w:p w14:paraId="3A57F083" w14:textId="77777777" w:rsidR="00675F49" w:rsidRPr="006123B3" w:rsidRDefault="00675F49" w:rsidP="006123B3">
            <w:pPr>
              <w:adjustRightInd w:val="0"/>
              <w:snapToGrid w:val="0"/>
              <w:rPr>
                <w:bCs/>
                <w:szCs w:val="21"/>
              </w:rPr>
            </w:pPr>
          </w:p>
        </w:tc>
        <w:tc>
          <w:tcPr>
            <w:tcW w:w="417" w:type="pct"/>
          </w:tcPr>
          <w:p w14:paraId="5AB29F84" w14:textId="77777777" w:rsidR="00675F49" w:rsidRPr="006123B3" w:rsidRDefault="00675F49" w:rsidP="006123B3">
            <w:pPr>
              <w:adjustRightInd w:val="0"/>
              <w:snapToGrid w:val="0"/>
              <w:rPr>
                <w:bCs/>
                <w:szCs w:val="21"/>
              </w:rPr>
            </w:pPr>
            <w:r w:rsidRPr="006123B3">
              <w:rPr>
                <w:bCs/>
                <w:szCs w:val="21"/>
              </w:rPr>
              <w:t>是</w:t>
            </w:r>
          </w:p>
        </w:tc>
      </w:tr>
      <w:tr w:rsidR="00675F49" w:rsidRPr="006123B3" w14:paraId="295726DF" w14:textId="77777777" w:rsidTr="000A3ED2">
        <w:tc>
          <w:tcPr>
            <w:tcW w:w="408" w:type="pct"/>
            <w:vMerge/>
          </w:tcPr>
          <w:p w14:paraId="040397A1" w14:textId="77777777" w:rsidR="00675F49" w:rsidRPr="006123B3" w:rsidRDefault="00675F49" w:rsidP="006123B3">
            <w:pPr>
              <w:adjustRightInd w:val="0"/>
              <w:snapToGrid w:val="0"/>
              <w:rPr>
                <w:bCs/>
                <w:szCs w:val="21"/>
              </w:rPr>
            </w:pPr>
          </w:p>
        </w:tc>
        <w:tc>
          <w:tcPr>
            <w:tcW w:w="1472" w:type="pct"/>
          </w:tcPr>
          <w:p w14:paraId="18DCB483" w14:textId="77777777" w:rsidR="00675F49" w:rsidRPr="006123B3" w:rsidRDefault="00675F49" w:rsidP="006123B3">
            <w:pPr>
              <w:adjustRightInd w:val="0"/>
              <w:snapToGrid w:val="0"/>
              <w:rPr>
                <w:bCs/>
                <w:szCs w:val="21"/>
              </w:rPr>
            </w:pPr>
            <w:r w:rsidRPr="006123B3">
              <w:rPr>
                <w:bCs/>
                <w:szCs w:val="21"/>
              </w:rPr>
              <w:t>Italy</w:t>
            </w:r>
            <w:r w:rsidRPr="006123B3">
              <w:rPr>
                <w:bCs/>
                <w:szCs w:val="21"/>
              </w:rPr>
              <w:t>意大利</w:t>
            </w:r>
          </w:p>
        </w:tc>
        <w:tc>
          <w:tcPr>
            <w:tcW w:w="475" w:type="pct"/>
          </w:tcPr>
          <w:p w14:paraId="6605C1D5"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05E9E3B8" w14:textId="77777777" w:rsidR="00675F49" w:rsidRPr="006123B3" w:rsidRDefault="00675F49" w:rsidP="006123B3">
            <w:pPr>
              <w:adjustRightInd w:val="0"/>
              <w:snapToGrid w:val="0"/>
              <w:rPr>
                <w:bCs/>
                <w:szCs w:val="21"/>
              </w:rPr>
            </w:pPr>
            <w:r w:rsidRPr="006123B3">
              <w:rPr>
                <w:bCs/>
                <w:szCs w:val="21"/>
              </w:rPr>
              <w:t>20.00</w:t>
            </w:r>
          </w:p>
        </w:tc>
        <w:tc>
          <w:tcPr>
            <w:tcW w:w="558" w:type="pct"/>
          </w:tcPr>
          <w:p w14:paraId="78D1CD6D" w14:textId="77777777" w:rsidR="00675F49" w:rsidRPr="006123B3" w:rsidRDefault="00675F49" w:rsidP="006123B3">
            <w:pPr>
              <w:adjustRightInd w:val="0"/>
              <w:snapToGrid w:val="0"/>
              <w:rPr>
                <w:bCs/>
                <w:szCs w:val="21"/>
              </w:rPr>
            </w:pPr>
            <w:r w:rsidRPr="006123B3">
              <w:rPr>
                <w:bCs/>
                <w:szCs w:val="21"/>
              </w:rPr>
              <w:t>11.0</w:t>
            </w:r>
            <w:r w:rsidR="007622AE">
              <w:rPr>
                <w:rFonts w:hint="eastAsia"/>
                <w:bCs/>
                <w:szCs w:val="21"/>
              </w:rPr>
              <w:t>0</w:t>
            </w:r>
          </w:p>
        </w:tc>
        <w:tc>
          <w:tcPr>
            <w:tcW w:w="641" w:type="pct"/>
          </w:tcPr>
          <w:p w14:paraId="23C2C8A8" w14:textId="77777777" w:rsidR="00675F49" w:rsidRPr="006123B3" w:rsidRDefault="00675F49" w:rsidP="006123B3">
            <w:pPr>
              <w:adjustRightInd w:val="0"/>
              <w:snapToGrid w:val="0"/>
              <w:rPr>
                <w:bCs/>
                <w:szCs w:val="21"/>
              </w:rPr>
            </w:pPr>
            <w:r w:rsidRPr="006123B3">
              <w:rPr>
                <w:bCs/>
                <w:szCs w:val="21"/>
              </w:rPr>
              <w:t>0.00</w:t>
            </w:r>
          </w:p>
        </w:tc>
        <w:tc>
          <w:tcPr>
            <w:tcW w:w="557" w:type="pct"/>
          </w:tcPr>
          <w:p w14:paraId="0298AAD4" w14:textId="77777777" w:rsidR="00675F49" w:rsidRPr="006123B3" w:rsidRDefault="00675F49" w:rsidP="006123B3">
            <w:pPr>
              <w:adjustRightInd w:val="0"/>
              <w:snapToGrid w:val="0"/>
              <w:rPr>
                <w:bCs/>
                <w:szCs w:val="21"/>
              </w:rPr>
            </w:pPr>
            <w:r w:rsidRPr="006123B3">
              <w:rPr>
                <w:bCs/>
                <w:szCs w:val="21"/>
              </w:rPr>
              <w:t>20.00</w:t>
            </w:r>
          </w:p>
        </w:tc>
        <w:tc>
          <w:tcPr>
            <w:tcW w:w="417" w:type="pct"/>
          </w:tcPr>
          <w:p w14:paraId="35DE39AB" w14:textId="77777777" w:rsidR="00675F49" w:rsidRPr="006123B3" w:rsidRDefault="00675F49" w:rsidP="006123B3">
            <w:pPr>
              <w:adjustRightInd w:val="0"/>
              <w:snapToGrid w:val="0"/>
              <w:rPr>
                <w:bCs/>
                <w:szCs w:val="21"/>
              </w:rPr>
            </w:pPr>
            <w:r w:rsidRPr="006123B3">
              <w:rPr>
                <w:bCs/>
                <w:szCs w:val="21"/>
              </w:rPr>
              <w:t>是</w:t>
            </w:r>
          </w:p>
        </w:tc>
      </w:tr>
      <w:tr w:rsidR="00675F49" w:rsidRPr="006123B3" w14:paraId="71FE502D" w14:textId="77777777" w:rsidTr="000A3ED2">
        <w:tc>
          <w:tcPr>
            <w:tcW w:w="408" w:type="pct"/>
            <w:vMerge/>
          </w:tcPr>
          <w:p w14:paraId="0F7B0A03" w14:textId="77777777" w:rsidR="00675F49" w:rsidRPr="006123B3" w:rsidRDefault="00675F49" w:rsidP="006123B3">
            <w:pPr>
              <w:adjustRightInd w:val="0"/>
              <w:snapToGrid w:val="0"/>
              <w:rPr>
                <w:bCs/>
                <w:szCs w:val="21"/>
              </w:rPr>
            </w:pPr>
          </w:p>
        </w:tc>
        <w:tc>
          <w:tcPr>
            <w:tcW w:w="1472" w:type="pct"/>
          </w:tcPr>
          <w:p w14:paraId="7E3BD620" w14:textId="77777777" w:rsidR="00675F49" w:rsidRPr="006123B3" w:rsidRDefault="00675F49" w:rsidP="006123B3">
            <w:pPr>
              <w:adjustRightInd w:val="0"/>
              <w:snapToGrid w:val="0"/>
              <w:rPr>
                <w:bCs/>
                <w:szCs w:val="21"/>
              </w:rPr>
            </w:pPr>
            <w:r w:rsidRPr="006123B3">
              <w:rPr>
                <w:bCs/>
                <w:szCs w:val="21"/>
              </w:rPr>
              <w:t xml:space="preserve">Kazakhstan </w:t>
            </w:r>
            <w:r w:rsidRPr="006123B3">
              <w:rPr>
                <w:bCs/>
                <w:szCs w:val="21"/>
              </w:rPr>
              <w:t>哈萨克</w:t>
            </w:r>
          </w:p>
        </w:tc>
        <w:tc>
          <w:tcPr>
            <w:tcW w:w="475" w:type="pct"/>
          </w:tcPr>
          <w:p w14:paraId="58927CF0" w14:textId="77777777" w:rsidR="00675F49" w:rsidRPr="006123B3" w:rsidRDefault="00675F49" w:rsidP="006123B3">
            <w:pPr>
              <w:adjustRightInd w:val="0"/>
              <w:snapToGrid w:val="0"/>
              <w:rPr>
                <w:bCs/>
                <w:szCs w:val="21"/>
              </w:rPr>
            </w:pPr>
          </w:p>
        </w:tc>
        <w:tc>
          <w:tcPr>
            <w:tcW w:w="473" w:type="pct"/>
          </w:tcPr>
          <w:p w14:paraId="06CFF203" w14:textId="77777777" w:rsidR="00675F49" w:rsidRPr="006123B3" w:rsidRDefault="00675F49" w:rsidP="006123B3">
            <w:pPr>
              <w:adjustRightInd w:val="0"/>
              <w:snapToGrid w:val="0"/>
              <w:rPr>
                <w:bCs/>
                <w:szCs w:val="21"/>
              </w:rPr>
            </w:pPr>
          </w:p>
        </w:tc>
        <w:tc>
          <w:tcPr>
            <w:tcW w:w="558" w:type="pct"/>
          </w:tcPr>
          <w:p w14:paraId="72840300" w14:textId="77777777" w:rsidR="00675F49" w:rsidRPr="006123B3" w:rsidRDefault="00675F49" w:rsidP="006123B3">
            <w:pPr>
              <w:adjustRightInd w:val="0"/>
              <w:snapToGrid w:val="0"/>
              <w:rPr>
                <w:bCs/>
                <w:szCs w:val="21"/>
              </w:rPr>
            </w:pPr>
          </w:p>
        </w:tc>
        <w:tc>
          <w:tcPr>
            <w:tcW w:w="641" w:type="pct"/>
          </w:tcPr>
          <w:p w14:paraId="4D7413C1" w14:textId="77777777" w:rsidR="00675F49" w:rsidRPr="006123B3" w:rsidRDefault="00675F49" w:rsidP="006123B3">
            <w:pPr>
              <w:adjustRightInd w:val="0"/>
              <w:snapToGrid w:val="0"/>
              <w:rPr>
                <w:bCs/>
                <w:szCs w:val="21"/>
              </w:rPr>
            </w:pPr>
          </w:p>
        </w:tc>
        <w:tc>
          <w:tcPr>
            <w:tcW w:w="557" w:type="pct"/>
          </w:tcPr>
          <w:p w14:paraId="7926BD95" w14:textId="77777777" w:rsidR="00675F49" w:rsidRPr="006123B3" w:rsidRDefault="00675F49" w:rsidP="006123B3">
            <w:pPr>
              <w:adjustRightInd w:val="0"/>
              <w:snapToGrid w:val="0"/>
              <w:rPr>
                <w:bCs/>
                <w:szCs w:val="21"/>
              </w:rPr>
            </w:pPr>
          </w:p>
        </w:tc>
        <w:tc>
          <w:tcPr>
            <w:tcW w:w="417" w:type="pct"/>
          </w:tcPr>
          <w:p w14:paraId="5E44019A" w14:textId="77777777" w:rsidR="00675F49" w:rsidRPr="006123B3" w:rsidRDefault="00675F49" w:rsidP="006123B3">
            <w:pPr>
              <w:adjustRightInd w:val="0"/>
              <w:snapToGrid w:val="0"/>
              <w:rPr>
                <w:bCs/>
                <w:szCs w:val="21"/>
              </w:rPr>
            </w:pPr>
          </w:p>
        </w:tc>
      </w:tr>
      <w:tr w:rsidR="00675F49" w:rsidRPr="006123B3" w14:paraId="0E040CF9" w14:textId="77777777" w:rsidTr="000A3ED2">
        <w:tc>
          <w:tcPr>
            <w:tcW w:w="408" w:type="pct"/>
            <w:vMerge/>
          </w:tcPr>
          <w:p w14:paraId="4456C961" w14:textId="77777777" w:rsidR="00675F49" w:rsidRPr="006123B3" w:rsidRDefault="00675F49" w:rsidP="006123B3">
            <w:pPr>
              <w:adjustRightInd w:val="0"/>
              <w:snapToGrid w:val="0"/>
              <w:rPr>
                <w:bCs/>
                <w:szCs w:val="21"/>
              </w:rPr>
            </w:pPr>
          </w:p>
        </w:tc>
        <w:tc>
          <w:tcPr>
            <w:tcW w:w="1472" w:type="pct"/>
          </w:tcPr>
          <w:p w14:paraId="507871F8" w14:textId="77777777" w:rsidR="00675F49" w:rsidRPr="006123B3" w:rsidRDefault="00675F49" w:rsidP="006123B3">
            <w:pPr>
              <w:adjustRightInd w:val="0"/>
              <w:snapToGrid w:val="0"/>
              <w:rPr>
                <w:bCs/>
                <w:szCs w:val="21"/>
              </w:rPr>
            </w:pPr>
            <w:r w:rsidRPr="006123B3">
              <w:rPr>
                <w:bCs/>
                <w:szCs w:val="21"/>
              </w:rPr>
              <w:t>Kyrgyzstan</w:t>
            </w:r>
            <w:r w:rsidRPr="006123B3">
              <w:rPr>
                <w:bCs/>
                <w:szCs w:val="21"/>
              </w:rPr>
              <w:t>吉而吉斯斯坦</w:t>
            </w:r>
          </w:p>
        </w:tc>
        <w:tc>
          <w:tcPr>
            <w:tcW w:w="475" w:type="pct"/>
          </w:tcPr>
          <w:p w14:paraId="37B907DE" w14:textId="77777777" w:rsidR="00675F49" w:rsidRPr="006123B3" w:rsidRDefault="00675F49" w:rsidP="006123B3">
            <w:pPr>
              <w:adjustRightInd w:val="0"/>
              <w:snapToGrid w:val="0"/>
              <w:rPr>
                <w:bCs/>
                <w:szCs w:val="21"/>
              </w:rPr>
            </w:pPr>
            <w:r w:rsidRPr="006123B3">
              <w:rPr>
                <w:bCs/>
                <w:szCs w:val="21"/>
              </w:rPr>
              <w:t>是</w:t>
            </w:r>
            <w:r w:rsidRPr="006123B3">
              <w:rPr>
                <w:bCs/>
                <w:szCs w:val="21"/>
              </w:rPr>
              <w:t xml:space="preserve"> </w:t>
            </w:r>
          </w:p>
        </w:tc>
        <w:tc>
          <w:tcPr>
            <w:tcW w:w="473" w:type="pct"/>
          </w:tcPr>
          <w:p w14:paraId="506FA225" w14:textId="77777777" w:rsidR="00675F49" w:rsidRPr="006123B3" w:rsidRDefault="00675F49" w:rsidP="006123B3">
            <w:pPr>
              <w:adjustRightInd w:val="0"/>
              <w:snapToGrid w:val="0"/>
              <w:rPr>
                <w:bCs/>
                <w:szCs w:val="21"/>
              </w:rPr>
            </w:pPr>
            <w:r w:rsidRPr="006123B3">
              <w:rPr>
                <w:bCs/>
                <w:szCs w:val="21"/>
              </w:rPr>
              <w:t>20.00</w:t>
            </w:r>
          </w:p>
        </w:tc>
        <w:tc>
          <w:tcPr>
            <w:tcW w:w="558" w:type="pct"/>
          </w:tcPr>
          <w:p w14:paraId="65AC3EC1" w14:textId="77777777" w:rsidR="00675F49" w:rsidRPr="006123B3" w:rsidRDefault="00675F49" w:rsidP="006123B3">
            <w:pPr>
              <w:adjustRightInd w:val="0"/>
              <w:snapToGrid w:val="0"/>
              <w:rPr>
                <w:bCs/>
                <w:szCs w:val="21"/>
              </w:rPr>
            </w:pPr>
            <w:r w:rsidRPr="006123B3">
              <w:rPr>
                <w:bCs/>
                <w:szCs w:val="21"/>
              </w:rPr>
              <w:t>11.00</w:t>
            </w:r>
          </w:p>
        </w:tc>
        <w:tc>
          <w:tcPr>
            <w:tcW w:w="641" w:type="pct"/>
          </w:tcPr>
          <w:p w14:paraId="1BF05FBC" w14:textId="77777777" w:rsidR="00675F49" w:rsidRPr="006123B3" w:rsidRDefault="00675F49" w:rsidP="006123B3">
            <w:pPr>
              <w:adjustRightInd w:val="0"/>
              <w:snapToGrid w:val="0"/>
              <w:rPr>
                <w:bCs/>
                <w:szCs w:val="21"/>
              </w:rPr>
            </w:pPr>
            <w:r w:rsidRPr="006123B3">
              <w:rPr>
                <w:bCs/>
                <w:szCs w:val="21"/>
              </w:rPr>
              <w:t>2.00</w:t>
            </w:r>
          </w:p>
        </w:tc>
        <w:tc>
          <w:tcPr>
            <w:tcW w:w="557" w:type="pct"/>
          </w:tcPr>
          <w:p w14:paraId="6F957F2B" w14:textId="77777777" w:rsidR="00675F49" w:rsidRPr="006123B3" w:rsidRDefault="00675F49" w:rsidP="006123B3">
            <w:pPr>
              <w:adjustRightInd w:val="0"/>
              <w:snapToGrid w:val="0"/>
              <w:rPr>
                <w:bCs/>
                <w:szCs w:val="21"/>
              </w:rPr>
            </w:pPr>
            <w:r w:rsidRPr="006123B3">
              <w:rPr>
                <w:bCs/>
                <w:szCs w:val="21"/>
              </w:rPr>
              <w:t>15.00</w:t>
            </w:r>
          </w:p>
        </w:tc>
        <w:tc>
          <w:tcPr>
            <w:tcW w:w="417" w:type="pct"/>
          </w:tcPr>
          <w:p w14:paraId="553C8696" w14:textId="77777777" w:rsidR="00675F49" w:rsidRPr="006123B3" w:rsidRDefault="00675F49" w:rsidP="006123B3">
            <w:pPr>
              <w:adjustRightInd w:val="0"/>
              <w:snapToGrid w:val="0"/>
              <w:rPr>
                <w:bCs/>
                <w:szCs w:val="21"/>
              </w:rPr>
            </w:pPr>
            <w:r w:rsidRPr="006123B3">
              <w:rPr>
                <w:bCs/>
                <w:szCs w:val="21"/>
              </w:rPr>
              <w:t>是</w:t>
            </w:r>
          </w:p>
        </w:tc>
      </w:tr>
      <w:tr w:rsidR="00675F49" w:rsidRPr="006123B3" w14:paraId="1869330F" w14:textId="77777777" w:rsidTr="000A3ED2">
        <w:tc>
          <w:tcPr>
            <w:tcW w:w="408" w:type="pct"/>
            <w:vMerge/>
          </w:tcPr>
          <w:p w14:paraId="4C727630" w14:textId="77777777" w:rsidR="00675F49" w:rsidRPr="006123B3" w:rsidRDefault="00675F49" w:rsidP="006123B3">
            <w:pPr>
              <w:adjustRightInd w:val="0"/>
              <w:snapToGrid w:val="0"/>
              <w:rPr>
                <w:bCs/>
                <w:szCs w:val="21"/>
              </w:rPr>
            </w:pPr>
          </w:p>
        </w:tc>
        <w:tc>
          <w:tcPr>
            <w:tcW w:w="1472" w:type="pct"/>
          </w:tcPr>
          <w:p w14:paraId="5E2CDF16" w14:textId="77777777" w:rsidR="00675F49" w:rsidRPr="006123B3" w:rsidRDefault="00675F49" w:rsidP="006123B3">
            <w:pPr>
              <w:adjustRightInd w:val="0"/>
              <w:snapToGrid w:val="0"/>
              <w:rPr>
                <w:bCs/>
                <w:szCs w:val="21"/>
              </w:rPr>
            </w:pPr>
            <w:r w:rsidRPr="006123B3">
              <w:rPr>
                <w:bCs/>
                <w:szCs w:val="21"/>
              </w:rPr>
              <w:t>Latvia</w:t>
            </w:r>
            <w:r w:rsidRPr="006123B3">
              <w:rPr>
                <w:bCs/>
                <w:szCs w:val="21"/>
              </w:rPr>
              <w:t>拉脱维亚</w:t>
            </w:r>
          </w:p>
        </w:tc>
        <w:tc>
          <w:tcPr>
            <w:tcW w:w="475" w:type="pct"/>
          </w:tcPr>
          <w:p w14:paraId="7A772C0D"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48E1DF7D" w14:textId="77777777" w:rsidR="00675F49" w:rsidRPr="006123B3" w:rsidRDefault="00675F49" w:rsidP="006123B3">
            <w:pPr>
              <w:adjustRightInd w:val="0"/>
              <w:snapToGrid w:val="0"/>
              <w:rPr>
                <w:bCs/>
                <w:szCs w:val="21"/>
              </w:rPr>
            </w:pPr>
            <w:r w:rsidRPr="006123B3">
              <w:rPr>
                <w:bCs/>
                <w:szCs w:val="21"/>
              </w:rPr>
              <w:t>18.00</w:t>
            </w:r>
          </w:p>
        </w:tc>
        <w:tc>
          <w:tcPr>
            <w:tcW w:w="558" w:type="pct"/>
          </w:tcPr>
          <w:p w14:paraId="1C47A67D" w14:textId="77777777" w:rsidR="00675F49" w:rsidRPr="006123B3" w:rsidRDefault="00675F49" w:rsidP="006123B3">
            <w:pPr>
              <w:adjustRightInd w:val="0"/>
              <w:snapToGrid w:val="0"/>
              <w:rPr>
                <w:bCs/>
                <w:szCs w:val="21"/>
              </w:rPr>
            </w:pPr>
            <w:r w:rsidRPr="006123B3">
              <w:rPr>
                <w:bCs/>
                <w:szCs w:val="21"/>
              </w:rPr>
              <w:t>4.40</w:t>
            </w:r>
          </w:p>
        </w:tc>
        <w:tc>
          <w:tcPr>
            <w:tcW w:w="641" w:type="pct"/>
          </w:tcPr>
          <w:p w14:paraId="03CAC85B" w14:textId="77777777" w:rsidR="00675F49" w:rsidRPr="006123B3" w:rsidRDefault="00675F49" w:rsidP="006123B3">
            <w:pPr>
              <w:adjustRightInd w:val="0"/>
              <w:snapToGrid w:val="0"/>
              <w:rPr>
                <w:bCs/>
                <w:szCs w:val="21"/>
              </w:rPr>
            </w:pPr>
            <w:r w:rsidRPr="006123B3">
              <w:rPr>
                <w:bCs/>
                <w:szCs w:val="21"/>
              </w:rPr>
              <w:t>16.90</w:t>
            </w:r>
          </w:p>
        </w:tc>
        <w:tc>
          <w:tcPr>
            <w:tcW w:w="557" w:type="pct"/>
          </w:tcPr>
          <w:p w14:paraId="1574EE5A" w14:textId="77777777" w:rsidR="00675F49" w:rsidRPr="006123B3" w:rsidRDefault="00675F49" w:rsidP="006123B3">
            <w:pPr>
              <w:adjustRightInd w:val="0"/>
              <w:snapToGrid w:val="0"/>
              <w:rPr>
                <w:bCs/>
                <w:szCs w:val="21"/>
              </w:rPr>
            </w:pPr>
            <w:r w:rsidRPr="006123B3">
              <w:rPr>
                <w:bCs/>
                <w:szCs w:val="21"/>
              </w:rPr>
              <w:t>44.20</w:t>
            </w:r>
          </w:p>
        </w:tc>
        <w:tc>
          <w:tcPr>
            <w:tcW w:w="417" w:type="pct"/>
          </w:tcPr>
          <w:p w14:paraId="41E8BB60" w14:textId="77777777" w:rsidR="00675F49" w:rsidRPr="006123B3" w:rsidRDefault="00675F49" w:rsidP="006123B3">
            <w:pPr>
              <w:adjustRightInd w:val="0"/>
              <w:snapToGrid w:val="0"/>
              <w:rPr>
                <w:bCs/>
                <w:szCs w:val="21"/>
              </w:rPr>
            </w:pPr>
            <w:r w:rsidRPr="006123B3">
              <w:rPr>
                <w:bCs/>
                <w:szCs w:val="21"/>
              </w:rPr>
              <w:t>是</w:t>
            </w:r>
          </w:p>
        </w:tc>
      </w:tr>
      <w:tr w:rsidR="00675F49" w:rsidRPr="006123B3" w14:paraId="2EAE9B9F" w14:textId="77777777" w:rsidTr="000A3ED2">
        <w:tc>
          <w:tcPr>
            <w:tcW w:w="408" w:type="pct"/>
            <w:vMerge/>
          </w:tcPr>
          <w:p w14:paraId="16D8907B" w14:textId="77777777" w:rsidR="00675F49" w:rsidRPr="006123B3" w:rsidRDefault="00675F49" w:rsidP="006123B3">
            <w:pPr>
              <w:adjustRightInd w:val="0"/>
              <w:snapToGrid w:val="0"/>
              <w:rPr>
                <w:bCs/>
                <w:szCs w:val="21"/>
              </w:rPr>
            </w:pPr>
          </w:p>
        </w:tc>
        <w:tc>
          <w:tcPr>
            <w:tcW w:w="1472" w:type="pct"/>
          </w:tcPr>
          <w:p w14:paraId="0D2B83D9" w14:textId="77777777" w:rsidR="00675F49" w:rsidRPr="006123B3" w:rsidRDefault="00675F49" w:rsidP="006123B3">
            <w:pPr>
              <w:adjustRightInd w:val="0"/>
              <w:snapToGrid w:val="0"/>
              <w:rPr>
                <w:bCs/>
                <w:szCs w:val="21"/>
              </w:rPr>
            </w:pPr>
            <w:r w:rsidRPr="006123B3">
              <w:rPr>
                <w:bCs/>
                <w:szCs w:val="21"/>
              </w:rPr>
              <w:t>Lithuania</w:t>
            </w:r>
            <w:r w:rsidRPr="006123B3">
              <w:rPr>
                <w:bCs/>
                <w:szCs w:val="21"/>
              </w:rPr>
              <w:t>立陶宛</w:t>
            </w:r>
          </w:p>
        </w:tc>
        <w:tc>
          <w:tcPr>
            <w:tcW w:w="475" w:type="pct"/>
          </w:tcPr>
          <w:p w14:paraId="596DC20B"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62BA1243" w14:textId="77777777" w:rsidR="00675F49" w:rsidRPr="006123B3" w:rsidRDefault="00675F49" w:rsidP="006123B3">
            <w:pPr>
              <w:adjustRightInd w:val="0"/>
              <w:snapToGrid w:val="0"/>
              <w:rPr>
                <w:bCs/>
                <w:szCs w:val="21"/>
              </w:rPr>
            </w:pPr>
            <w:r w:rsidRPr="006123B3">
              <w:rPr>
                <w:bCs/>
                <w:szCs w:val="21"/>
              </w:rPr>
              <w:t>18.00</w:t>
            </w:r>
          </w:p>
        </w:tc>
        <w:tc>
          <w:tcPr>
            <w:tcW w:w="558" w:type="pct"/>
          </w:tcPr>
          <w:p w14:paraId="175B6E42" w14:textId="77777777" w:rsidR="00675F49" w:rsidRPr="006123B3" w:rsidRDefault="00675F49" w:rsidP="006123B3">
            <w:pPr>
              <w:adjustRightInd w:val="0"/>
              <w:snapToGrid w:val="0"/>
              <w:rPr>
                <w:bCs/>
                <w:szCs w:val="21"/>
              </w:rPr>
            </w:pPr>
          </w:p>
        </w:tc>
        <w:tc>
          <w:tcPr>
            <w:tcW w:w="641" w:type="pct"/>
          </w:tcPr>
          <w:p w14:paraId="29A18C41" w14:textId="77777777" w:rsidR="00675F49" w:rsidRPr="006123B3" w:rsidRDefault="00675F49" w:rsidP="006123B3">
            <w:pPr>
              <w:adjustRightInd w:val="0"/>
              <w:snapToGrid w:val="0"/>
              <w:rPr>
                <w:bCs/>
                <w:szCs w:val="21"/>
              </w:rPr>
            </w:pPr>
          </w:p>
        </w:tc>
        <w:tc>
          <w:tcPr>
            <w:tcW w:w="557" w:type="pct"/>
          </w:tcPr>
          <w:p w14:paraId="358E6EE2" w14:textId="77777777" w:rsidR="00675F49" w:rsidRPr="006123B3" w:rsidRDefault="00675F49" w:rsidP="006123B3">
            <w:pPr>
              <w:adjustRightInd w:val="0"/>
              <w:snapToGrid w:val="0"/>
              <w:rPr>
                <w:bCs/>
                <w:szCs w:val="21"/>
              </w:rPr>
            </w:pPr>
          </w:p>
        </w:tc>
        <w:tc>
          <w:tcPr>
            <w:tcW w:w="417" w:type="pct"/>
          </w:tcPr>
          <w:p w14:paraId="3440A2B4" w14:textId="77777777" w:rsidR="00675F49" w:rsidRPr="006123B3" w:rsidRDefault="00675F49" w:rsidP="006123B3">
            <w:pPr>
              <w:adjustRightInd w:val="0"/>
              <w:snapToGrid w:val="0"/>
              <w:rPr>
                <w:bCs/>
                <w:szCs w:val="21"/>
              </w:rPr>
            </w:pPr>
            <w:r w:rsidRPr="006123B3">
              <w:rPr>
                <w:bCs/>
                <w:szCs w:val="21"/>
              </w:rPr>
              <w:t>是</w:t>
            </w:r>
          </w:p>
        </w:tc>
      </w:tr>
      <w:tr w:rsidR="00675F49" w:rsidRPr="006123B3" w14:paraId="3C71BF13" w14:textId="77777777" w:rsidTr="000A3ED2">
        <w:tc>
          <w:tcPr>
            <w:tcW w:w="408" w:type="pct"/>
            <w:vMerge/>
          </w:tcPr>
          <w:p w14:paraId="7B95007E" w14:textId="77777777" w:rsidR="00675F49" w:rsidRPr="006123B3" w:rsidRDefault="00675F49" w:rsidP="006123B3">
            <w:pPr>
              <w:adjustRightInd w:val="0"/>
              <w:snapToGrid w:val="0"/>
              <w:rPr>
                <w:bCs/>
                <w:szCs w:val="21"/>
              </w:rPr>
            </w:pPr>
          </w:p>
        </w:tc>
        <w:tc>
          <w:tcPr>
            <w:tcW w:w="1472" w:type="pct"/>
          </w:tcPr>
          <w:p w14:paraId="1E40EAE5" w14:textId="77777777" w:rsidR="00675F49" w:rsidRPr="006123B3" w:rsidRDefault="00675F49" w:rsidP="006123B3">
            <w:pPr>
              <w:adjustRightInd w:val="0"/>
              <w:snapToGrid w:val="0"/>
              <w:rPr>
                <w:bCs/>
                <w:szCs w:val="21"/>
              </w:rPr>
            </w:pPr>
            <w:r w:rsidRPr="006123B3">
              <w:rPr>
                <w:bCs/>
                <w:szCs w:val="21"/>
              </w:rPr>
              <w:t xml:space="preserve">Luxembourg </w:t>
            </w:r>
            <w:r w:rsidRPr="006123B3">
              <w:rPr>
                <w:bCs/>
                <w:szCs w:val="21"/>
              </w:rPr>
              <w:t>卢森堡公国</w:t>
            </w:r>
          </w:p>
        </w:tc>
        <w:tc>
          <w:tcPr>
            <w:tcW w:w="475" w:type="pct"/>
          </w:tcPr>
          <w:p w14:paraId="3B801641"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3BE284E5" w14:textId="77777777" w:rsidR="00675F49" w:rsidRPr="006123B3" w:rsidRDefault="00675F49" w:rsidP="006123B3">
            <w:pPr>
              <w:adjustRightInd w:val="0"/>
              <w:snapToGrid w:val="0"/>
              <w:rPr>
                <w:bCs/>
                <w:szCs w:val="21"/>
              </w:rPr>
            </w:pPr>
            <w:r w:rsidRPr="006123B3">
              <w:rPr>
                <w:bCs/>
                <w:szCs w:val="21"/>
              </w:rPr>
              <w:t>15.00</w:t>
            </w:r>
          </w:p>
        </w:tc>
        <w:tc>
          <w:tcPr>
            <w:tcW w:w="558" w:type="pct"/>
          </w:tcPr>
          <w:p w14:paraId="7C111164" w14:textId="77777777" w:rsidR="00675F49" w:rsidRPr="006123B3" w:rsidRDefault="00675F49" w:rsidP="006123B3">
            <w:pPr>
              <w:adjustRightInd w:val="0"/>
              <w:snapToGrid w:val="0"/>
              <w:rPr>
                <w:bCs/>
                <w:szCs w:val="21"/>
              </w:rPr>
            </w:pPr>
          </w:p>
        </w:tc>
        <w:tc>
          <w:tcPr>
            <w:tcW w:w="641" w:type="pct"/>
          </w:tcPr>
          <w:p w14:paraId="35D51F1E" w14:textId="77777777" w:rsidR="00675F49" w:rsidRPr="006123B3" w:rsidRDefault="00675F49" w:rsidP="006123B3">
            <w:pPr>
              <w:adjustRightInd w:val="0"/>
              <w:snapToGrid w:val="0"/>
              <w:rPr>
                <w:bCs/>
                <w:szCs w:val="21"/>
              </w:rPr>
            </w:pPr>
            <w:r w:rsidRPr="006123B3">
              <w:rPr>
                <w:bCs/>
                <w:szCs w:val="21"/>
              </w:rPr>
              <w:t>0.00</w:t>
            </w:r>
          </w:p>
        </w:tc>
        <w:tc>
          <w:tcPr>
            <w:tcW w:w="557" w:type="pct"/>
          </w:tcPr>
          <w:p w14:paraId="4C178A0E" w14:textId="77777777" w:rsidR="00675F49" w:rsidRPr="006123B3" w:rsidRDefault="00675F49" w:rsidP="006123B3">
            <w:pPr>
              <w:adjustRightInd w:val="0"/>
              <w:snapToGrid w:val="0"/>
              <w:rPr>
                <w:bCs/>
                <w:szCs w:val="21"/>
              </w:rPr>
            </w:pPr>
          </w:p>
        </w:tc>
        <w:tc>
          <w:tcPr>
            <w:tcW w:w="417" w:type="pct"/>
          </w:tcPr>
          <w:p w14:paraId="3E1811DA" w14:textId="77777777" w:rsidR="00675F49" w:rsidRPr="006123B3" w:rsidRDefault="00675F49" w:rsidP="006123B3">
            <w:pPr>
              <w:adjustRightInd w:val="0"/>
              <w:snapToGrid w:val="0"/>
              <w:rPr>
                <w:bCs/>
                <w:szCs w:val="21"/>
              </w:rPr>
            </w:pPr>
            <w:r w:rsidRPr="006123B3">
              <w:rPr>
                <w:bCs/>
                <w:szCs w:val="21"/>
              </w:rPr>
              <w:t>否</w:t>
            </w:r>
          </w:p>
        </w:tc>
      </w:tr>
      <w:tr w:rsidR="00675F49" w:rsidRPr="006123B3" w14:paraId="3BF455F2" w14:textId="77777777" w:rsidTr="000A3ED2">
        <w:tc>
          <w:tcPr>
            <w:tcW w:w="408" w:type="pct"/>
            <w:vMerge/>
          </w:tcPr>
          <w:p w14:paraId="72BBFE70" w14:textId="77777777" w:rsidR="00675F49" w:rsidRPr="006123B3" w:rsidRDefault="00675F49" w:rsidP="006123B3">
            <w:pPr>
              <w:adjustRightInd w:val="0"/>
              <w:snapToGrid w:val="0"/>
              <w:rPr>
                <w:bCs/>
                <w:szCs w:val="21"/>
              </w:rPr>
            </w:pPr>
          </w:p>
        </w:tc>
        <w:tc>
          <w:tcPr>
            <w:tcW w:w="1472" w:type="pct"/>
          </w:tcPr>
          <w:p w14:paraId="311CF3EB" w14:textId="77777777" w:rsidR="00675F49" w:rsidRPr="006123B3" w:rsidRDefault="00675F49" w:rsidP="006123B3">
            <w:pPr>
              <w:adjustRightInd w:val="0"/>
              <w:snapToGrid w:val="0"/>
              <w:rPr>
                <w:bCs/>
                <w:szCs w:val="21"/>
              </w:rPr>
            </w:pPr>
            <w:r w:rsidRPr="006123B3">
              <w:rPr>
                <w:bCs/>
                <w:szCs w:val="21"/>
              </w:rPr>
              <w:t>Malta</w:t>
            </w:r>
            <w:r w:rsidRPr="006123B3">
              <w:rPr>
                <w:bCs/>
                <w:szCs w:val="21"/>
              </w:rPr>
              <w:t>马尔他</w:t>
            </w:r>
          </w:p>
        </w:tc>
        <w:tc>
          <w:tcPr>
            <w:tcW w:w="475" w:type="pct"/>
          </w:tcPr>
          <w:p w14:paraId="3EC64122"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56BD891F" w14:textId="77777777" w:rsidR="00675F49" w:rsidRPr="006123B3" w:rsidRDefault="00675F49" w:rsidP="006123B3">
            <w:pPr>
              <w:adjustRightInd w:val="0"/>
              <w:snapToGrid w:val="0"/>
              <w:rPr>
                <w:bCs/>
                <w:szCs w:val="21"/>
              </w:rPr>
            </w:pPr>
            <w:r w:rsidRPr="006123B3">
              <w:rPr>
                <w:bCs/>
                <w:szCs w:val="21"/>
              </w:rPr>
              <w:t>15.00</w:t>
            </w:r>
          </w:p>
        </w:tc>
        <w:tc>
          <w:tcPr>
            <w:tcW w:w="558" w:type="pct"/>
          </w:tcPr>
          <w:p w14:paraId="404246F3" w14:textId="77777777" w:rsidR="00675F49" w:rsidRPr="006123B3" w:rsidRDefault="00675F49" w:rsidP="006123B3">
            <w:pPr>
              <w:adjustRightInd w:val="0"/>
              <w:snapToGrid w:val="0"/>
              <w:rPr>
                <w:bCs/>
                <w:szCs w:val="21"/>
              </w:rPr>
            </w:pPr>
          </w:p>
        </w:tc>
        <w:tc>
          <w:tcPr>
            <w:tcW w:w="641" w:type="pct"/>
          </w:tcPr>
          <w:p w14:paraId="49A8A634" w14:textId="77777777" w:rsidR="00675F49" w:rsidRPr="006123B3" w:rsidRDefault="00675F49" w:rsidP="006123B3">
            <w:pPr>
              <w:adjustRightInd w:val="0"/>
              <w:snapToGrid w:val="0"/>
              <w:rPr>
                <w:bCs/>
                <w:szCs w:val="21"/>
              </w:rPr>
            </w:pPr>
            <w:r w:rsidRPr="006123B3">
              <w:rPr>
                <w:bCs/>
                <w:szCs w:val="21"/>
              </w:rPr>
              <w:t>0.00</w:t>
            </w:r>
          </w:p>
        </w:tc>
        <w:tc>
          <w:tcPr>
            <w:tcW w:w="557" w:type="pct"/>
          </w:tcPr>
          <w:p w14:paraId="65FCEF22" w14:textId="77777777" w:rsidR="00675F49" w:rsidRPr="006123B3" w:rsidRDefault="00675F49" w:rsidP="006123B3">
            <w:pPr>
              <w:adjustRightInd w:val="0"/>
              <w:snapToGrid w:val="0"/>
              <w:rPr>
                <w:bCs/>
                <w:szCs w:val="21"/>
              </w:rPr>
            </w:pPr>
            <w:r w:rsidRPr="006123B3">
              <w:rPr>
                <w:bCs/>
                <w:szCs w:val="21"/>
              </w:rPr>
              <w:t>.</w:t>
            </w:r>
          </w:p>
        </w:tc>
        <w:tc>
          <w:tcPr>
            <w:tcW w:w="417" w:type="pct"/>
          </w:tcPr>
          <w:p w14:paraId="336EC7D0" w14:textId="77777777" w:rsidR="00675F49" w:rsidRPr="006123B3" w:rsidRDefault="00675F49" w:rsidP="006123B3">
            <w:pPr>
              <w:adjustRightInd w:val="0"/>
              <w:snapToGrid w:val="0"/>
              <w:rPr>
                <w:bCs/>
                <w:szCs w:val="21"/>
              </w:rPr>
            </w:pPr>
            <w:r w:rsidRPr="006123B3">
              <w:rPr>
                <w:bCs/>
                <w:szCs w:val="21"/>
              </w:rPr>
              <w:t>是</w:t>
            </w:r>
          </w:p>
        </w:tc>
      </w:tr>
      <w:tr w:rsidR="00675F49" w:rsidRPr="006123B3" w14:paraId="19009177" w14:textId="77777777" w:rsidTr="000A3ED2">
        <w:tc>
          <w:tcPr>
            <w:tcW w:w="408" w:type="pct"/>
            <w:vMerge/>
          </w:tcPr>
          <w:p w14:paraId="27920786" w14:textId="77777777" w:rsidR="00675F49" w:rsidRPr="006123B3" w:rsidRDefault="00675F49" w:rsidP="006123B3">
            <w:pPr>
              <w:adjustRightInd w:val="0"/>
              <w:snapToGrid w:val="0"/>
              <w:rPr>
                <w:bCs/>
                <w:szCs w:val="21"/>
              </w:rPr>
            </w:pPr>
          </w:p>
        </w:tc>
        <w:tc>
          <w:tcPr>
            <w:tcW w:w="1472" w:type="pct"/>
          </w:tcPr>
          <w:p w14:paraId="283754A8" w14:textId="77777777" w:rsidR="00675F49" w:rsidRPr="006123B3" w:rsidRDefault="00675F49" w:rsidP="006123B3">
            <w:pPr>
              <w:adjustRightInd w:val="0"/>
              <w:snapToGrid w:val="0"/>
              <w:rPr>
                <w:bCs/>
                <w:szCs w:val="21"/>
              </w:rPr>
            </w:pPr>
            <w:r w:rsidRPr="006123B3">
              <w:rPr>
                <w:bCs/>
                <w:szCs w:val="21"/>
              </w:rPr>
              <w:t xml:space="preserve">Netherlands </w:t>
            </w:r>
            <w:r w:rsidRPr="006123B3">
              <w:rPr>
                <w:bCs/>
                <w:szCs w:val="21"/>
              </w:rPr>
              <w:t>荷兰</w:t>
            </w:r>
          </w:p>
        </w:tc>
        <w:tc>
          <w:tcPr>
            <w:tcW w:w="475" w:type="pct"/>
          </w:tcPr>
          <w:p w14:paraId="6DB7749D"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3201A518" w14:textId="77777777" w:rsidR="00675F49" w:rsidRPr="006123B3" w:rsidRDefault="00675F49" w:rsidP="006123B3">
            <w:pPr>
              <w:adjustRightInd w:val="0"/>
              <w:snapToGrid w:val="0"/>
              <w:rPr>
                <w:bCs/>
                <w:szCs w:val="21"/>
              </w:rPr>
            </w:pPr>
            <w:r w:rsidRPr="006123B3">
              <w:rPr>
                <w:bCs/>
                <w:szCs w:val="21"/>
              </w:rPr>
              <w:t>19.00</w:t>
            </w:r>
          </w:p>
        </w:tc>
        <w:tc>
          <w:tcPr>
            <w:tcW w:w="558" w:type="pct"/>
          </w:tcPr>
          <w:p w14:paraId="04275F84" w14:textId="77777777" w:rsidR="00675F49" w:rsidRPr="006123B3" w:rsidRDefault="00675F49" w:rsidP="006123B3">
            <w:pPr>
              <w:adjustRightInd w:val="0"/>
              <w:snapToGrid w:val="0"/>
              <w:rPr>
                <w:bCs/>
                <w:szCs w:val="21"/>
              </w:rPr>
            </w:pPr>
            <w:r w:rsidRPr="006123B3">
              <w:rPr>
                <w:bCs/>
                <w:szCs w:val="21"/>
              </w:rPr>
              <w:t>20.00</w:t>
            </w:r>
          </w:p>
        </w:tc>
        <w:tc>
          <w:tcPr>
            <w:tcW w:w="641" w:type="pct"/>
          </w:tcPr>
          <w:p w14:paraId="7587FD9A" w14:textId="77777777" w:rsidR="00675F49" w:rsidRPr="006123B3" w:rsidRDefault="00675F49" w:rsidP="006123B3">
            <w:pPr>
              <w:adjustRightInd w:val="0"/>
              <w:snapToGrid w:val="0"/>
              <w:rPr>
                <w:bCs/>
                <w:szCs w:val="21"/>
              </w:rPr>
            </w:pPr>
            <w:r w:rsidRPr="006123B3">
              <w:rPr>
                <w:bCs/>
                <w:szCs w:val="21"/>
              </w:rPr>
              <w:t>9.40</w:t>
            </w:r>
          </w:p>
        </w:tc>
        <w:tc>
          <w:tcPr>
            <w:tcW w:w="557" w:type="pct"/>
          </w:tcPr>
          <w:p w14:paraId="7D18F50D" w14:textId="77777777" w:rsidR="00675F49" w:rsidRPr="006123B3" w:rsidRDefault="00675F49" w:rsidP="006123B3">
            <w:pPr>
              <w:adjustRightInd w:val="0"/>
              <w:snapToGrid w:val="0"/>
              <w:rPr>
                <w:bCs/>
                <w:szCs w:val="21"/>
              </w:rPr>
            </w:pPr>
            <w:r w:rsidRPr="006123B3">
              <w:rPr>
                <w:bCs/>
                <w:szCs w:val="21"/>
              </w:rPr>
              <w:t>45.80</w:t>
            </w:r>
          </w:p>
        </w:tc>
        <w:tc>
          <w:tcPr>
            <w:tcW w:w="417" w:type="pct"/>
          </w:tcPr>
          <w:p w14:paraId="417DFA85" w14:textId="77777777" w:rsidR="00675F49" w:rsidRPr="006123B3" w:rsidRDefault="00675F49" w:rsidP="006123B3">
            <w:pPr>
              <w:adjustRightInd w:val="0"/>
              <w:snapToGrid w:val="0"/>
              <w:rPr>
                <w:bCs/>
                <w:szCs w:val="21"/>
              </w:rPr>
            </w:pPr>
            <w:r w:rsidRPr="006123B3">
              <w:rPr>
                <w:bCs/>
                <w:szCs w:val="21"/>
              </w:rPr>
              <w:t>否</w:t>
            </w:r>
          </w:p>
        </w:tc>
      </w:tr>
      <w:tr w:rsidR="00675F49" w:rsidRPr="006123B3" w14:paraId="2510B310" w14:textId="77777777" w:rsidTr="000A3ED2">
        <w:tc>
          <w:tcPr>
            <w:tcW w:w="408" w:type="pct"/>
            <w:vMerge/>
          </w:tcPr>
          <w:p w14:paraId="45D95134" w14:textId="77777777" w:rsidR="00675F49" w:rsidRPr="006123B3" w:rsidRDefault="00675F49" w:rsidP="006123B3">
            <w:pPr>
              <w:adjustRightInd w:val="0"/>
              <w:snapToGrid w:val="0"/>
              <w:rPr>
                <w:bCs/>
                <w:szCs w:val="21"/>
              </w:rPr>
            </w:pPr>
          </w:p>
        </w:tc>
        <w:tc>
          <w:tcPr>
            <w:tcW w:w="1472" w:type="pct"/>
          </w:tcPr>
          <w:p w14:paraId="3D0D22F7" w14:textId="77777777" w:rsidR="00675F49" w:rsidRPr="006123B3" w:rsidRDefault="00675F49" w:rsidP="006123B3">
            <w:pPr>
              <w:adjustRightInd w:val="0"/>
              <w:snapToGrid w:val="0"/>
              <w:rPr>
                <w:bCs/>
                <w:szCs w:val="21"/>
              </w:rPr>
            </w:pPr>
            <w:r w:rsidRPr="006123B3">
              <w:rPr>
                <w:bCs/>
                <w:szCs w:val="21"/>
              </w:rPr>
              <w:t xml:space="preserve">Norway </w:t>
            </w:r>
            <w:r w:rsidRPr="006123B3">
              <w:rPr>
                <w:bCs/>
                <w:szCs w:val="21"/>
              </w:rPr>
              <w:t>挪威</w:t>
            </w:r>
          </w:p>
        </w:tc>
        <w:tc>
          <w:tcPr>
            <w:tcW w:w="475" w:type="pct"/>
          </w:tcPr>
          <w:p w14:paraId="3C0326DC"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5FF6AA8D" w14:textId="77777777" w:rsidR="00675F49" w:rsidRPr="006123B3" w:rsidRDefault="00675F49" w:rsidP="006123B3">
            <w:pPr>
              <w:adjustRightInd w:val="0"/>
              <w:snapToGrid w:val="0"/>
              <w:rPr>
                <w:bCs/>
                <w:szCs w:val="21"/>
              </w:rPr>
            </w:pPr>
            <w:r w:rsidRPr="006123B3">
              <w:rPr>
                <w:bCs/>
                <w:szCs w:val="21"/>
              </w:rPr>
              <w:t>24.00</w:t>
            </w:r>
          </w:p>
        </w:tc>
        <w:tc>
          <w:tcPr>
            <w:tcW w:w="558" w:type="pct"/>
          </w:tcPr>
          <w:p w14:paraId="14F9BAE4" w14:textId="77777777" w:rsidR="00675F49" w:rsidRPr="006123B3" w:rsidRDefault="00675F49" w:rsidP="006123B3">
            <w:pPr>
              <w:adjustRightInd w:val="0"/>
              <w:snapToGrid w:val="0"/>
              <w:rPr>
                <w:bCs/>
                <w:szCs w:val="21"/>
              </w:rPr>
            </w:pPr>
          </w:p>
        </w:tc>
        <w:tc>
          <w:tcPr>
            <w:tcW w:w="641" w:type="pct"/>
          </w:tcPr>
          <w:p w14:paraId="4B83843C" w14:textId="77777777" w:rsidR="00675F49" w:rsidRPr="006123B3" w:rsidRDefault="00675F49" w:rsidP="006123B3">
            <w:pPr>
              <w:adjustRightInd w:val="0"/>
              <w:snapToGrid w:val="0"/>
              <w:rPr>
                <w:bCs/>
                <w:szCs w:val="21"/>
              </w:rPr>
            </w:pPr>
          </w:p>
        </w:tc>
        <w:tc>
          <w:tcPr>
            <w:tcW w:w="557" w:type="pct"/>
          </w:tcPr>
          <w:p w14:paraId="0F74CF9C" w14:textId="77777777" w:rsidR="00675F49" w:rsidRPr="006123B3" w:rsidRDefault="00675F49" w:rsidP="006123B3">
            <w:pPr>
              <w:adjustRightInd w:val="0"/>
              <w:snapToGrid w:val="0"/>
              <w:rPr>
                <w:bCs/>
                <w:szCs w:val="21"/>
              </w:rPr>
            </w:pPr>
          </w:p>
        </w:tc>
        <w:tc>
          <w:tcPr>
            <w:tcW w:w="417" w:type="pct"/>
          </w:tcPr>
          <w:p w14:paraId="0F4D5709" w14:textId="77777777" w:rsidR="00675F49" w:rsidRPr="006123B3" w:rsidRDefault="00675F49" w:rsidP="006123B3">
            <w:pPr>
              <w:adjustRightInd w:val="0"/>
              <w:snapToGrid w:val="0"/>
              <w:rPr>
                <w:bCs/>
                <w:szCs w:val="21"/>
              </w:rPr>
            </w:pPr>
            <w:r w:rsidRPr="006123B3">
              <w:rPr>
                <w:bCs/>
                <w:szCs w:val="21"/>
              </w:rPr>
              <w:t>否</w:t>
            </w:r>
          </w:p>
        </w:tc>
      </w:tr>
      <w:tr w:rsidR="00675F49" w:rsidRPr="006123B3" w14:paraId="5CF440B9" w14:textId="77777777" w:rsidTr="000A3ED2">
        <w:tc>
          <w:tcPr>
            <w:tcW w:w="408" w:type="pct"/>
            <w:vMerge/>
          </w:tcPr>
          <w:p w14:paraId="0CB22889" w14:textId="77777777" w:rsidR="00675F49" w:rsidRPr="006123B3" w:rsidRDefault="00675F49" w:rsidP="006123B3">
            <w:pPr>
              <w:adjustRightInd w:val="0"/>
              <w:snapToGrid w:val="0"/>
              <w:rPr>
                <w:bCs/>
                <w:szCs w:val="21"/>
              </w:rPr>
            </w:pPr>
          </w:p>
        </w:tc>
        <w:tc>
          <w:tcPr>
            <w:tcW w:w="1472" w:type="pct"/>
          </w:tcPr>
          <w:p w14:paraId="29C9BA55" w14:textId="77777777" w:rsidR="00675F49" w:rsidRPr="006123B3" w:rsidRDefault="00675F49" w:rsidP="006123B3">
            <w:pPr>
              <w:adjustRightInd w:val="0"/>
              <w:snapToGrid w:val="0"/>
              <w:rPr>
                <w:bCs/>
                <w:szCs w:val="21"/>
              </w:rPr>
            </w:pPr>
            <w:r w:rsidRPr="006123B3">
              <w:rPr>
                <w:bCs/>
                <w:szCs w:val="21"/>
              </w:rPr>
              <w:t xml:space="preserve">Poland </w:t>
            </w:r>
            <w:r w:rsidRPr="006123B3">
              <w:rPr>
                <w:bCs/>
                <w:szCs w:val="21"/>
              </w:rPr>
              <w:t>波兰</w:t>
            </w:r>
          </w:p>
        </w:tc>
        <w:tc>
          <w:tcPr>
            <w:tcW w:w="475" w:type="pct"/>
          </w:tcPr>
          <w:p w14:paraId="3AFE08F3" w14:textId="77777777" w:rsidR="00675F49" w:rsidRPr="006123B3" w:rsidRDefault="00675F49" w:rsidP="006123B3">
            <w:pPr>
              <w:adjustRightInd w:val="0"/>
              <w:snapToGrid w:val="0"/>
              <w:rPr>
                <w:bCs/>
                <w:szCs w:val="21"/>
              </w:rPr>
            </w:pPr>
            <w:r w:rsidRPr="006123B3">
              <w:rPr>
                <w:bCs/>
                <w:szCs w:val="21"/>
              </w:rPr>
              <w:t>是</w:t>
            </w:r>
            <w:r w:rsidRPr="006123B3">
              <w:rPr>
                <w:bCs/>
                <w:szCs w:val="21"/>
              </w:rPr>
              <w:t xml:space="preserve"> </w:t>
            </w:r>
          </w:p>
        </w:tc>
        <w:tc>
          <w:tcPr>
            <w:tcW w:w="473" w:type="pct"/>
          </w:tcPr>
          <w:p w14:paraId="3EAA235A" w14:textId="77777777" w:rsidR="00675F49" w:rsidRPr="006123B3" w:rsidRDefault="00675F49" w:rsidP="006123B3">
            <w:pPr>
              <w:adjustRightInd w:val="0"/>
              <w:snapToGrid w:val="0"/>
              <w:rPr>
                <w:bCs/>
                <w:szCs w:val="21"/>
              </w:rPr>
            </w:pPr>
            <w:r w:rsidRPr="006123B3">
              <w:rPr>
                <w:bCs/>
                <w:szCs w:val="21"/>
              </w:rPr>
              <w:t>22.00</w:t>
            </w:r>
          </w:p>
        </w:tc>
        <w:tc>
          <w:tcPr>
            <w:tcW w:w="558" w:type="pct"/>
          </w:tcPr>
          <w:p w14:paraId="201AFBB4" w14:textId="77777777" w:rsidR="00675F49" w:rsidRPr="006123B3" w:rsidRDefault="00675F49" w:rsidP="006123B3">
            <w:pPr>
              <w:adjustRightInd w:val="0"/>
              <w:snapToGrid w:val="0"/>
              <w:rPr>
                <w:bCs/>
                <w:szCs w:val="21"/>
              </w:rPr>
            </w:pPr>
            <w:r w:rsidRPr="006123B3">
              <w:rPr>
                <w:bCs/>
                <w:szCs w:val="21"/>
              </w:rPr>
              <w:t>22.00</w:t>
            </w:r>
          </w:p>
        </w:tc>
        <w:tc>
          <w:tcPr>
            <w:tcW w:w="641" w:type="pct"/>
          </w:tcPr>
          <w:p w14:paraId="4636F139" w14:textId="77777777" w:rsidR="00675F49" w:rsidRPr="006123B3" w:rsidRDefault="00675F49" w:rsidP="006123B3">
            <w:pPr>
              <w:adjustRightInd w:val="0"/>
              <w:snapToGrid w:val="0"/>
              <w:rPr>
                <w:bCs/>
                <w:szCs w:val="21"/>
              </w:rPr>
            </w:pPr>
            <w:r w:rsidRPr="006123B3">
              <w:rPr>
                <w:bCs/>
                <w:szCs w:val="21"/>
              </w:rPr>
              <w:t>14.00</w:t>
            </w:r>
          </w:p>
        </w:tc>
        <w:tc>
          <w:tcPr>
            <w:tcW w:w="557" w:type="pct"/>
          </w:tcPr>
          <w:p w14:paraId="44D0E076" w14:textId="77777777" w:rsidR="00675F49" w:rsidRPr="006123B3" w:rsidRDefault="00675F49" w:rsidP="006123B3">
            <w:pPr>
              <w:adjustRightInd w:val="0"/>
              <w:snapToGrid w:val="0"/>
              <w:rPr>
                <w:bCs/>
                <w:szCs w:val="21"/>
              </w:rPr>
            </w:pPr>
            <w:r w:rsidRPr="006123B3">
              <w:rPr>
                <w:bCs/>
                <w:szCs w:val="21"/>
              </w:rPr>
              <w:t>57.00</w:t>
            </w:r>
          </w:p>
        </w:tc>
        <w:tc>
          <w:tcPr>
            <w:tcW w:w="417" w:type="pct"/>
          </w:tcPr>
          <w:p w14:paraId="1C3FF705" w14:textId="77777777" w:rsidR="00675F49" w:rsidRPr="006123B3" w:rsidRDefault="00675F49" w:rsidP="006123B3">
            <w:pPr>
              <w:adjustRightInd w:val="0"/>
              <w:snapToGrid w:val="0"/>
              <w:rPr>
                <w:bCs/>
                <w:szCs w:val="21"/>
              </w:rPr>
            </w:pPr>
            <w:r w:rsidRPr="006123B3">
              <w:rPr>
                <w:bCs/>
                <w:szCs w:val="21"/>
              </w:rPr>
              <w:t>是</w:t>
            </w:r>
          </w:p>
        </w:tc>
      </w:tr>
      <w:tr w:rsidR="00675F49" w:rsidRPr="006123B3" w14:paraId="6A84F43F" w14:textId="77777777" w:rsidTr="000A3ED2">
        <w:tc>
          <w:tcPr>
            <w:tcW w:w="408" w:type="pct"/>
            <w:vMerge/>
          </w:tcPr>
          <w:p w14:paraId="2163E51B" w14:textId="77777777" w:rsidR="00675F49" w:rsidRPr="006123B3" w:rsidRDefault="00675F49" w:rsidP="006123B3">
            <w:pPr>
              <w:adjustRightInd w:val="0"/>
              <w:snapToGrid w:val="0"/>
              <w:rPr>
                <w:bCs/>
                <w:szCs w:val="21"/>
              </w:rPr>
            </w:pPr>
          </w:p>
        </w:tc>
        <w:tc>
          <w:tcPr>
            <w:tcW w:w="1472" w:type="pct"/>
          </w:tcPr>
          <w:p w14:paraId="105905DE" w14:textId="77777777" w:rsidR="00675F49" w:rsidRPr="006123B3" w:rsidRDefault="00675F49" w:rsidP="006123B3">
            <w:pPr>
              <w:adjustRightInd w:val="0"/>
              <w:snapToGrid w:val="0"/>
              <w:rPr>
                <w:bCs/>
                <w:szCs w:val="21"/>
              </w:rPr>
            </w:pPr>
            <w:r w:rsidRPr="006123B3">
              <w:rPr>
                <w:bCs/>
                <w:szCs w:val="21"/>
              </w:rPr>
              <w:t xml:space="preserve">Portugal </w:t>
            </w:r>
            <w:r w:rsidRPr="006123B3">
              <w:rPr>
                <w:bCs/>
                <w:szCs w:val="21"/>
              </w:rPr>
              <w:t>葡萄牙</w:t>
            </w:r>
          </w:p>
        </w:tc>
        <w:tc>
          <w:tcPr>
            <w:tcW w:w="475" w:type="pct"/>
          </w:tcPr>
          <w:p w14:paraId="4242CCF2"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17BD3BB4" w14:textId="77777777" w:rsidR="00675F49" w:rsidRPr="006123B3" w:rsidRDefault="00675F49" w:rsidP="006123B3">
            <w:pPr>
              <w:adjustRightInd w:val="0"/>
              <w:snapToGrid w:val="0"/>
              <w:rPr>
                <w:bCs/>
                <w:szCs w:val="21"/>
              </w:rPr>
            </w:pPr>
            <w:r w:rsidRPr="006123B3">
              <w:rPr>
                <w:bCs/>
                <w:szCs w:val="21"/>
              </w:rPr>
              <w:t>17.00</w:t>
            </w:r>
          </w:p>
        </w:tc>
        <w:tc>
          <w:tcPr>
            <w:tcW w:w="558" w:type="pct"/>
          </w:tcPr>
          <w:p w14:paraId="51A82F6C" w14:textId="77777777" w:rsidR="00675F49" w:rsidRPr="006123B3" w:rsidRDefault="00675F49" w:rsidP="006123B3">
            <w:pPr>
              <w:adjustRightInd w:val="0"/>
              <w:snapToGrid w:val="0"/>
              <w:rPr>
                <w:bCs/>
                <w:szCs w:val="21"/>
              </w:rPr>
            </w:pPr>
          </w:p>
        </w:tc>
        <w:tc>
          <w:tcPr>
            <w:tcW w:w="641" w:type="pct"/>
          </w:tcPr>
          <w:p w14:paraId="3C302391" w14:textId="77777777" w:rsidR="00675F49" w:rsidRPr="006123B3" w:rsidRDefault="00675F49" w:rsidP="006123B3">
            <w:pPr>
              <w:adjustRightInd w:val="0"/>
              <w:snapToGrid w:val="0"/>
              <w:rPr>
                <w:bCs/>
                <w:szCs w:val="21"/>
              </w:rPr>
            </w:pPr>
          </w:p>
        </w:tc>
        <w:tc>
          <w:tcPr>
            <w:tcW w:w="557" w:type="pct"/>
          </w:tcPr>
          <w:p w14:paraId="1DD149A5" w14:textId="77777777" w:rsidR="00675F49" w:rsidRPr="006123B3" w:rsidRDefault="00675F49" w:rsidP="006123B3">
            <w:pPr>
              <w:adjustRightInd w:val="0"/>
              <w:snapToGrid w:val="0"/>
              <w:rPr>
                <w:bCs/>
                <w:szCs w:val="21"/>
              </w:rPr>
            </w:pPr>
          </w:p>
        </w:tc>
        <w:tc>
          <w:tcPr>
            <w:tcW w:w="417" w:type="pct"/>
          </w:tcPr>
          <w:p w14:paraId="0102FBDD" w14:textId="77777777" w:rsidR="00675F49" w:rsidRPr="006123B3" w:rsidRDefault="00675F49" w:rsidP="006123B3">
            <w:pPr>
              <w:adjustRightInd w:val="0"/>
              <w:snapToGrid w:val="0"/>
              <w:rPr>
                <w:bCs/>
                <w:szCs w:val="21"/>
              </w:rPr>
            </w:pPr>
            <w:r w:rsidRPr="006123B3">
              <w:rPr>
                <w:bCs/>
                <w:szCs w:val="21"/>
              </w:rPr>
              <w:t>是</w:t>
            </w:r>
          </w:p>
        </w:tc>
      </w:tr>
      <w:tr w:rsidR="00675F49" w:rsidRPr="006123B3" w14:paraId="1F540332" w14:textId="77777777" w:rsidTr="000A3ED2">
        <w:tc>
          <w:tcPr>
            <w:tcW w:w="408" w:type="pct"/>
            <w:vMerge/>
          </w:tcPr>
          <w:p w14:paraId="099B001D" w14:textId="77777777" w:rsidR="00675F49" w:rsidRPr="006123B3" w:rsidRDefault="00675F49" w:rsidP="006123B3">
            <w:pPr>
              <w:adjustRightInd w:val="0"/>
              <w:snapToGrid w:val="0"/>
              <w:rPr>
                <w:bCs/>
                <w:szCs w:val="21"/>
              </w:rPr>
            </w:pPr>
          </w:p>
        </w:tc>
        <w:tc>
          <w:tcPr>
            <w:tcW w:w="1472" w:type="pct"/>
          </w:tcPr>
          <w:p w14:paraId="1A6014B5" w14:textId="77777777" w:rsidR="00675F49" w:rsidRPr="006123B3" w:rsidRDefault="00675F49" w:rsidP="006123B3">
            <w:pPr>
              <w:adjustRightInd w:val="0"/>
              <w:snapToGrid w:val="0"/>
              <w:rPr>
                <w:bCs/>
                <w:szCs w:val="21"/>
              </w:rPr>
            </w:pPr>
            <w:r w:rsidRPr="006123B3">
              <w:rPr>
                <w:bCs/>
                <w:szCs w:val="21"/>
              </w:rPr>
              <w:t xml:space="preserve">Republic of Moldova </w:t>
            </w:r>
            <w:r w:rsidRPr="006123B3">
              <w:rPr>
                <w:bCs/>
                <w:szCs w:val="21"/>
              </w:rPr>
              <w:t>摩尔多瓦</w:t>
            </w:r>
          </w:p>
        </w:tc>
        <w:tc>
          <w:tcPr>
            <w:tcW w:w="475" w:type="pct"/>
          </w:tcPr>
          <w:p w14:paraId="730711C2"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71412D8B" w14:textId="77777777" w:rsidR="00675F49" w:rsidRPr="006123B3" w:rsidRDefault="00675F49" w:rsidP="006123B3">
            <w:pPr>
              <w:adjustRightInd w:val="0"/>
              <w:snapToGrid w:val="0"/>
              <w:rPr>
                <w:bCs/>
                <w:szCs w:val="21"/>
              </w:rPr>
            </w:pPr>
            <w:r w:rsidRPr="006123B3">
              <w:rPr>
                <w:bCs/>
                <w:szCs w:val="21"/>
              </w:rPr>
              <w:t>20.00</w:t>
            </w:r>
          </w:p>
        </w:tc>
        <w:tc>
          <w:tcPr>
            <w:tcW w:w="558" w:type="pct"/>
          </w:tcPr>
          <w:p w14:paraId="6C7D2741" w14:textId="77777777" w:rsidR="00675F49" w:rsidRPr="006123B3" w:rsidRDefault="00675F49" w:rsidP="006123B3">
            <w:pPr>
              <w:adjustRightInd w:val="0"/>
              <w:snapToGrid w:val="0"/>
              <w:rPr>
                <w:bCs/>
                <w:szCs w:val="21"/>
              </w:rPr>
            </w:pPr>
          </w:p>
        </w:tc>
        <w:tc>
          <w:tcPr>
            <w:tcW w:w="641" w:type="pct"/>
          </w:tcPr>
          <w:p w14:paraId="1857C8E6" w14:textId="77777777" w:rsidR="00675F49" w:rsidRPr="006123B3" w:rsidRDefault="00675F49" w:rsidP="006123B3">
            <w:pPr>
              <w:adjustRightInd w:val="0"/>
              <w:snapToGrid w:val="0"/>
              <w:rPr>
                <w:bCs/>
                <w:szCs w:val="21"/>
              </w:rPr>
            </w:pPr>
          </w:p>
        </w:tc>
        <w:tc>
          <w:tcPr>
            <w:tcW w:w="557" w:type="pct"/>
          </w:tcPr>
          <w:p w14:paraId="7AC2E2C3" w14:textId="77777777" w:rsidR="00675F49" w:rsidRPr="006123B3" w:rsidRDefault="00675F49" w:rsidP="006123B3">
            <w:pPr>
              <w:adjustRightInd w:val="0"/>
              <w:snapToGrid w:val="0"/>
              <w:rPr>
                <w:bCs/>
                <w:szCs w:val="21"/>
              </w:rPr>
            </w:pPr>
          </w:p>
        </w:tc>
        <w:tc>
          <w:tcPr>
            <w:tcW w:w="417" w:type="pct"/>
          </w:tcPr>
          <w:p w14:paraId="2182506C" w14:textId="77777777" w:rsidR="00675F49" w:rsidRPr="006123B3" w:rsidRDefault="00675F49" w:rsidP="006123B3">
            <w:pPr>
              <w:adjustRightInd w:val="0"/>
              <w:snapToGrid w:val="0"/>
              <w:rPr>
                <w:bCs/>
                <w:szCs w:val="21"/>
              </w:rPr>
            </w:pPr>
            <w:r w:rsidRPr="006123B3">
              <w:rPr>
                <w:bCs/>
                <w:szCs w:val="21"/>
              </w:rPr>
              <w:t>是</w:t>
            </w:r>
          </w:p>
        </w:tc>
      </w:tr>
      <w:tr w:rsidR="00675F49" w:rsidRPr="006123B3" w14:paraId="1DCEB07E" w14:textId="77777777" w:rsidTr="000A3ED2">
        <w:tc>
          <w:tcPr>
            <w:tcW w:w="408" w:type="pct"/>
            <w:vMerge/>
          </w:tcPr>
          <w:p w14:paraId="750B6556" w14:textId="77777777" w:rsidR="00675F49" w:rsidRPr="006123B3" w:rsidRDefault="00675F49" w:rsidP="006123B3">
            <w:pPr>
              <w:adjustRightInd w:val="0"/>
              <w:snapToGrid w:val="0"/>
              <w:rPr>
                <w:bCs/>
                <w:szCs w:val="21"/>
              </w:rPr>
            </w:pPr>
          </w:p>
        </w:tc>
        <w:tc>
          <w:tcPr>
            <w:tcW w:w="1472" w:type="pct"/>
          </w:tcPr>
          <w:p w14:paraId="513B7BB8" w14:textId="77777777" w:rsidR="00675F49" w:rsidRPr="006123B3" w:rsidRDefault="00675F49" w:rsidP="006123B3">
            <w:pPr>
              <w:adjustRightInd w:val="0"/>
              <w:snapToGrid w:val="0"/>
              <w:rPr>
                <w:bCs/>
                <w:szCs w:val="21"/>
              </w:rPr>
            </w:pPr>
            <w:r w:rsidRPr="006123B3">
              <w:rPr>
                <w:bCs/>
                <w:szCs w:val="21"/>
              </w:rPr>
              <w:t xml:space="preserve">Romania </w:t>
            </w:r>
            <w:r w:rsidRPr="006123B3">
              <w:rPr>
                <w:bCs/>
                <w:szCs w:val="21"/>
              </w:rPr>
              <w:t>罗马尼亚</w:t>
            </w:r>
          </w:p>
        </w:tc>
        <w:tc>
          <w:tcPr>
            <w:tcW w:w="475" w:type="pct"/>
          </w:tcPr>
          <w:p w14:paraId="720615D6"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6E80A455" w14:textId="77777777" w:rsidR="00675F49" w:rsidRPr="006123B3" w:rsidRDefault="00675F49" w:rsidP="006123B3">
            <w:pPr>
              <w:adjustRightInd w:val="0"/>
              <w:snapToGrid w:val="0"/>
              <w:rPr>
                <w:bCs/>
                <w:szCs w:val="21"/>
              </w:rPr>
            </w:pPr>
            <w:r w:rsidRPr="006123B3">
              <w:rPr>
                <w:bCs/>
                <w:szCs w:val="21"/>
              </w:rPr>
              <w:t>19.00</w:t>
            </w:r>
          </w:p>
        </w:tc>
        <w:tc>
          <w:tcPr>
            <w:tcW w:w="558" w:type="pct"/>
          </w:tcPr>
          <w:p w14:paraId="582D38CE" w14:textId="77777777" w:rsidR="00675F49" w:rsidRPr="006123B3" w:rsidRDefault="00675F49" w:rsidP="006123B3">
            <w:pPr>
              <w:adjustRightInd w:val="0"/>
              <w:snapToGrid w:val="0"/>
              <w:rPr>
                <w:bCs/>
                <w:szCs w:val="21"/>
              </w:rPr>
            </w:pPr>
          </w:p>
        </w:tc>
        <w:tc>
          <w:tcPr>
            <w:tcW w:w="641" w:type="pct"/>
          </w:tcPr>
          <w:p w14:paraId="59E90E47" w14:textId="77777777" w:rsidR="00675F49" w:rsidRPr="006123B3" w:rsidRDefault="00675F49" w:rsidP="006123B3">
            <w:pPr>
              <w:adjustRightInd w:val="0"/>
              <w:snapToGrid w:val="0"/>
              <w:rPr>
                <w:bCs/>
                <w:szCs w:val="21"/>
              </w:rPr>
            </w:pPr>
          </w:p>
        </w:tc>
        <w:tc>
          <w:tcPr>
            <w:tcW w:w="557" w:type="pct"/>
          </w:tcPr>
          <w:p w14:paraId="5CD592A8" w14:textId="77777777" w:rsidR="00675F49" w:rsidRPr="006123B3" w:rsidRDefault="00675F49" w:rsidP="006123B3">
            <w:pPr>
              <w:adjustRightInd w:val="0"/>
              <w:snapToGrid w:val="0"/>
              <w:rPr>
                <w:bCs/>
                <w:szCs w:val="21"/>
              </w:rPr>
            </w:pPr>
          </w:p>
        </w:tc>
        <w:tc>
          <w:tcPr>
            <w:tcW w:w="417" w:type="pct"/>
          </w:tcPr>
          <w:p w14:paraId="08682135" w14:textId="77777777" w:rsidR="00675F49" w:rsidRPr="006123B3" w:rsidRDefault="00675F49" w:rsidP="006123B3">
            <w:pPr>
              <w:adjustRightInd w:val="0"/>
              <w:snapToGrid w:val="0"/>
              <w:rPr>
                <w:bCs/>
                <w:szCs w:val="21"/>
              </w:rPr>
            </w:pPr>
            <w:r w:rsidRPr="006123B3">
              <w:rPr>
                <w:bCs/>
                <w:szCs w:val="21"/>
              </w:rPr>
              <w:t>是</w:t>
            </w:r>
          </w:p>
        </w:tc>
      </w:tr>
      <w:tr w:rsidR="00675F49" w:rsidRPr="006123B3" w14:paraId="357EC8EB" w14:textId="77777777" w:rsidTr="000A3ED2">
        <w:tc>
          <w:tcPr>
            <w:tcW w:w="408" w:type="pct"/>
            <w:vMerge/>
          </w:tcPr>
          <w:p w14:paraId="1D559B21" w14:textId="77777777" w:rsidR="00675F49" w:rsidRPr="006123B3" w:rsidRDefault="00675F49" w:rsidP="006123B3">
            <w:pPr>
              <w:adjustRightInd w:val="0"/>
              <w:snapToGrid w:val="0"/>
              <w:rPr>
                <w:bCs/>
                <w:szCs w:val="21"/>
              </w:rPr>
            </w:pPr>
          </w:p>
        </w:tc>
        <w:tc>
          <w:tcPr>
            <w:tcW w:w="1472" w:type="pct"/>
          </w:tcPr>
          <w:p w14:paraId="782D1428" w14:textId="77777777" w:rsidR="00675F49" w:rsidRPr="006123B3" w:rsidRDefault="00675F49" w:rsidP="006123B3">
            <w:pPr>
              <w:adjustRightInd w:val="0"/>
              <w:snapToGrid w:val="0"/>
              <w:rPr>
                <w:bCs/>
                <w:szCs w:val="21"/>
              </w:rPr>
            </w:pPr>
            <w:r w:rsidRPr="006123B3">
              <w:rPr>
                <w:bCs/>
                <w:szCs w:val="21"/>
              </w:rPr>
              <w:t xml:space="preserve">Russian Federation </w:t>
            </w:r>
            <w:r w:rsidRPr="006123B3">
              <w:rPr>
                <w:bCs/>
                <w:szCs w:val="21"/>
              </w:rPr>
              <w:t>俄罗斯联邦</w:t>
            </w:r>
          </w:p>
        </w:tc>
        <w:tc>
          <w:tcPr>
            <w:tcW w:w="475" w:type="pct"/>
          </w:tcPr>
          <w:p w14:paraId="746B3432"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4FBE5122" w14:textId="77777777" w:rsidR="00675F49" w:rsidRPr="006123B3" w:rsidRDefault="00675F49" w:rsidP="006123B3">
            <w:pPr>
              <w:adjustRightInd w:val="0"/>
              <w:snapToGrid w:val="0"/>
              <w:rPr>
                <w:bCs/>
                <w:szCs w:val="21"/>
              </w:rPr>
            </w:pPr>
            <w:r w:rsidRPr="006123B3">
              <w:rPr>
                <w:bCs/>
                <w:szCs w:val="21"/>
              </w:rPr>
              <w:t>20.00</w:t>
            </w:r>
          </w:p>
        </w:tc>
        <w:tc>
          <w:tcPr>
            <w:tcW w:w="558" w:type="pct"/>
          </w:tcPr>
          <w:p w14:paraId="533B5FA4" w14:textId="77777777" w:rsidR="00675F49" w:rsidRPr="006123B3" w:rsidRDefault="00675F49" w:rsidP="006123B3">
            <w:pPr>
              <w:adjustRightInd w:val="0"/>
              <w:snapToGrid w:val="0"/>
              <w:rPr>
                <w:bCs/>
                <w:szCs w:val="21"/>
              </w:rPr>
            </w:pPr>
            <w:r w:rsidRPr="006123B3">
              <w:rPr>
                <w:bCs/>
                <w:szCs w:val="21"/>
              </w:rPr>
              <w:t>4.00</w:t>
            </w:r>
          </w:p>
        </w:tc>
        <w:tc>
          <w:tcPr>
            <w:tcW w:w="641" w:type="pct"/>
          </w:tcPr>
          <w:p w14:paraId="27D0EBB3" w14:textId="77777777" w:rsidR="00675F49" w:rsidRPr="006123B3" w:rsidRDefault="00675F49" w:rsidP="006123B3">
            <w:pPr>
              <w:adjustRightInd w:val="0"/>
              <w:snapToGrid w:val="0"/>
              <w:rPr>
                <w:bCs/>
                <w:szCs w:val="21"/>
              </w:rPr>
            </w:pPr>
            <w:r w:rsidRPr="006123B3">
              <w:rPr>
                <w:bCs/>
                <w:szCs w:val="21"/>
              </w:rPr>
              <w:t>3.00</w:t>
            </w:r>
          </w:p>
        </w:tc>
        <w:tc>
          <w:tcPr>
            <w:tcW w:w="557" w:type="pct"/>
          </w:tcPr>
          <w:p w14:paraId="14EEF2B2" w14:textId="77777777" w:rsidR="00675F49" w:rsidRPr="006123B3" w:rsidRDefault="00675F49" w:rsidP="006123B3">
            <w:pPr>
              <w:adjustRightInd w:val="0"/>
              <w:snapToGrid w:val="0"/>
              <w:rPr>
                <w:bCs/>
                <w:szCs w:val="21"/>
              </w:rPr>
            </w:pPr>
            <w:r w:rsidRPr="006123B3">
              <w:rPr>
                <w:bCs/>
                <w:szCs w:val="21"/>
              </w:rPr>
              <w:t>35.00</w:t>
            </w:r>
          </w:p>
        </w:tc>
        <w:tc>
          <w:tcPr>
            <w:tcW w:w="417" w:type="pct"/>
          </w:tcPr>
          <w:p w14:paraId="2DE140C6" w14:textId="77777777" w:rsidR="00675F49" w:rsidRPr="006123B3" w:rsidRDefault="00675F49" w:rsidP="006123B3">
            <w:pPr>
              <w:adjustRightInd w:val="0"/>
              <w:snapToGrid w:val="0"/>
              <w:rPr>
                <w:bCs/>
                <w:szCs w:val="21"/>
              </w:rPr>
            </w:pPr>
            <w:r w:rsidRPr="006123B3">
              <w:rPr>
                <w:bCs/>
                <w:szCs w:val="21"/>
              </w:rPr>
              <w:t>是</w:t>
            </w:r>
          </w:p>
        </w:tc>
      </w:tr>
      <w:tr w:rsidR="00675F49" w:rsidRPr="006123B3" w14:paraId="3C1D900E" w14:textId="77777777" w:rsidTr="000A3ED2">
        <w:tc>
          <w:tcPr>
            <w:tcW w:w="408" w:type="pct"/>
            <w:vMerge/>
          </w:tcPr>
          <w:p w14:paraId="5BEEA2CE" w14:textId="77777777" w:rsidR="00675F49" w:rsidRPr="006123B3" w:rsidRDefault="00675F49" w:rsidP="006123B3">
            <w:pPr>
              <w:adjustRightInd w:val="0"/>
              <w:snapToGrid w:val="0"/>
              <w:rPr>
                <w:bCs/>
                <w:szCs w:val="21"/>
              </w:rPr>
            </w:pPr>
          </w:p>
        </w:tc>
        <w:tc>
          <w:tcPr>
            <w:tcW w:w="1472" w:type="pct"/>
          </w:tcPr>
          <w:p w14:paraId="6CE8A4F4" w14:textId="77777777" w:rsidR="00675F49" w:rsidRPr="006123B3" w:rsidRDefault="00675F49" w:rsidP="006123B3">
            <w:pPr>
              <w:adjustRightInd w:val="0"/>
              <w:snapToGrid w:val="0"/>
              <w:rPr>
                <w:bCs/>
                <w:szCs w:val="21"/>
              </w:rPr>
            </w:pPr>
            <w:r w:rsidRPr="006123B3">
              <w:rPr>
                <w:bCs/>
                <w:szCs w:val="21"/>
              </w:rPr>
              <w:t>Slovakia</w:t>
            </w:r>
            <w:r w:rsidRPr="006123B3">
              <w:rPr>
                <w:bCs/>
                <w:szCs w:val="21"/>
              </w:rPr>
              <w:t>斯洛伐克</w:t>
            </w:r>
          </w:p>
        </w:tc>
        <w:tc>
          <w:tcPr>
            <w:tcW w:w="475" w:type="pct"/>
          </w:tcPr>
          <w:p w14:paraId="340D28F7"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77E95D2D" w14:textId="77777777" w:rsidR="00675F49" w:rsidRPr="006123B3" w:rsidRDefault="00675F49" w:rsidP="006123B3">
            <w:pPr>
              <w:adjustRightInd w:val="0"/>
              <w:snapToGrid w:val="0"/>
              <w:rPr>
                <w:bCs/>
                <w:szCs w:val="21"/>
              </w:rPr>
            </w:pPr>
            <w:r w:rsidRPr="006123B3">
              <w:rPr>
                <w:bCs/>
                <w:szCs w:val="21"/>
              </w:rPr>
              <w:t>23.00</w:t>
            </w:r>
          </w:p>
        </w:tc>
        <w:tc>
          <w:tcPr>
            <w:tcW w:w="558" w:type="pct"/>
          </w:tcPr>
          <w:p w14:paraId="4EA87232" w14:textId="77777777" w:rsidR="00675F49" w:rsidRPr="006123B3" w:rsidRDefault="00675F49" w:rsidP="006123B3">
            <w:pPr>
              <w:adjustRightInd w:val="0"/>
              <w:snapToGrid w:val="0"/>
              <w:rPr>
                <w:bCs/>
                <w:szCs w:val="21"/>
              </w:rPr>
            </w:pPr>
            <w:r w:rsidRPr="006123B3">
              <w:rPr>
                <w:bCs/>
                <w:szCs w:val="21"/>
              </w:rPr>
              <w:t>7.50</w:t>
            </w:r>
          </w:p>
        </w:tc>
        <w:tc>
          <w:tcPr>
            <w:tcW w:w="641" w:type="pct"/>
          </w:tcPr>
          <w:p w14:paraId="2F31C2E7" w14:textId="77777777" w:rsidR="00675F49" w:rsidRPr="006123B3" w:rsidRDefault="00675F49" w:rsidP="006123B3">
            <w:pPr>
              <w:adjustRightInd w:val="0"/>
              <w:snapToGrid w:val="0"/>
              <w:rPr>
                <w:bCs/>
                <w:szCs w:val="21"/>
              </w:rPr>
            </w:pPr>
            <w:r w:rsidRPr="006123B3">
              <w:rPr>
                <w:bCs/>
                <w:szCs w:val="21"/>
              </w:rPr>
              <w:t>25.00</w:t>
            </w:r>
          </w:p>
        </w:tc>
        <w:tc>
          <w:tcPr>
            <w:tcW w:w="557" w:type="pct"/>
          </w:tcPr>
          <w:p w14:paraId="230EF07C" w14:textId="77777777" w:rsidR="00675F49" w:rsidRPr="006123B3" w:rsidRDefault="00675F49" w:rsidP="006123B3">
            <w:pPr>
              <w:adjustRightInd w:val="0"/>
              <w:snapToGrid w:val="0"/>
              <w:rPr>
                <w:bCs/>
                <w:szCs w:val="21"/>
              </w:rPr>
            </w:pPr>
            <w:r w:rsidRPr="006123B3">
              <w:rPr>
                <w:bCs/>
                <w:szCs w:val="21"/>
              </w:rPr>
              <w:t>35.00</w:t>
            </w:r>
          </w:p>
        </w:tc>
        <w:tc>
          <w:tcPr>
            <w:tcW w:w="417" w:type="pct"/>
          </w:tcPr>
          <w:p w14:paraId="0F2C935A" w14:textId="77777777" w:rsidR="00675F49" w:rsidRPr="006123B3" w:rsidRDefault="00675F49" w:rsidP="006123B3">
            <w:pPr>
              <w:adjustRightInd w:val="0"/>
              <w:snapToGrid w:val="0"/>
              <w:rPr>
                <w:bCs/>
                <w:szCs w:val="21"/>
              </w:rPr>
            </w:pPr>
            <w:r w:rsidRPr="006123B3">
              <w:rPr>
                <w:bCs/>
                <w:szCs w:val="21"/>
              </w:rPr>
              <w:t>是</w:t>
            </w:r>
          </w:p>
        </w:tc>
      </w:tr>
      <w:tr w:rsidR="00675F49" w:rsidRPr="006123B3" w14:paraId="77A67AFF" w14:textId="77777777" w:rsidTr="000A3ED2">
        <w:tc>
          <w:tcPr>
            <w:tcW w:w="408" w:type="pct"/>
            <w:vMerge/>
          </w:tcPr>
          <w:p w14:paraId="552C30F1" w14:textId="77777777" w:rsidR="00675F49" w:rsidRPr="006123B3" w:rsidRDefault="00675F49" w:rsidP="006123B3">
            <w:pPr>
              <w:adjustRightInd w:val="0"/>
              <w:snapToGrid w:val="0"/>
              <w:rPr>
                <w:bCs/>
                <w:szCs w:val="21"/>
              </w:rPr>
            </w:pPr>
          </w:p>
        </w:tc>
        <w:tc>
          <w:tcPr>
            <w:tcW w:w="1472" w:type="pct"/>
          </w:tcPr>
          <w:p w14:paraId="1B5E6ECF" w14:textId="77777777" w:rsidR="00675F49" w:rsidRPr="006123B3" w:rsidRDefault="00675F49" w:rsidP="006123B3">
            <w:pPr>
              <w:adjustRightInd w:val="0"/>
              <w:snapToGrid w:val="0"/>
              <w:rPr>
                <w:bCs/>
                <w:szCs w:val="21"/>
              </w:rPr>
            </w:pPr>
            <w:r w:rsidRPr="006123B3">
              <w:rPr>
                <w:bCs/>
                <w:szCs w:val="21"/>
              </w:rPr>
              <w:t>Slovenia</w:t>
            </w:r>
            <w:r w:rsidRPr="006123B3">
              <w:rPr>
                <w:bCs/>
                <w:szCs w:val="21"/>
              </w:rPr>
              <w:t>斯洛文尼亚</w:t>
            </w:r>
          </w:p>
        </w:tc>
        <w:tc>
          <w:tcPr>
            <w:tcW w:w="475" w:type="pct"/>
          </w:tcPr>
          <w:p w14:paraId="10CDCC33"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421F8191" w14:textId="77777777" w:rsidR="00675F49" w:rsidRPr="006123B3" w:rsidRDefault="00675F49" w:rsidP="006123B3">
            <w:pPr>
              <w:adjustRightInd w:val="0"/>
              <w:snapToGrid w:val="0"/>
              <w:rPr>
                <w:bCs/>
                <w:szCs w:val="21"/>
              </w:rPr>
            </w:pPr>
          </w:p>
        </w:tc>
        <w:tc>
          <w:tcPr>
            <w:tcW w:w="558" w:type="pct"/>
          </w:tcPr>
          <w:p w14:paraId="4DBA64A0" w14:textId="77777777" w:rsidR="00675F49" w:rsidRPr="006123B3" w:rsidRDefault="00675F49" w:rsidP="006123B3">
            <w:pPr>
              <w:adjustRightInd w:val="0"/>
              <w:snapToGrid w:val="0"/>
              <w:rPr>
                <w:bCs/>
                <w:szCs w:val="21"/>
              </w:rPr>
            </w:pPr>
          </w:p>
        </w:tc>
        <w:tc>
          <w:tcPr>
            <w:tcW w:w="641" w:type="pct"/>
          </w:tcPr>
          <w:p w14:paraId="02B33CE0" w14:textId="77777777" w:rsidR="00675F49" w:rsidRPr="006123B3" w:rsidRDefault="00675F49" w:rsidP="006123B3">
            <w:pPr>
              <w:adjustRightInd w:val="0"/>
              <w:snapToGrid w:val="0"/>
              <w:rPr>
                <w:bCs/>
                <w:szCs w:val="21"/>
              </w:rPr>
            </w:pPr>
          </w:p>
        </w:tc>
        <w:tc>
          <w:tcPr>
            <w:tcW w:w="557" w:type="pct"/>
          </w:tcPr>
          <w:p w14:paraId="3132FC52" w14:textId="77777777" w:rsidR="00675F49" w:rsidRPr="006123B3" w:rsidRDefault="00675F49" w:rsidP="006123B3">
            <w:pPr>
              <w:adjustRightInd w:val="0"/>
              <w:snapToGrid w:val="0"/>
              <w:rPr>
                <w:bCs/>
                <w:szCs w:val="21"/>
              </w:rPr>
            </w:pPr>
          </w:p>
        </w:tc>
        <w:tc>
          <w:tcPr>
            <w:tcW w:w="417" w:type="pct"/>
          </w:tcPr>
          <w:p w14:paraId="0C06B04F" w14:textId="77777777" w:rsidR="00675F49" w:rsidRPr="006123B3" w:rsidRDefault="00675F49" w:rsidP="006123B3">
            <w:pPr>
              <w:adjustRightInd w:val="0"/>
              <w:snapToGrid w:val="0"/>
              <w:rPr>
                <w:bCs/>
                <w:szCs w:val="21"/>
              </w:rPr>
            </w:pPr>
            <w:r w:rsidRPr="006123B3">
              <w:rPr>
                <w:bCs/>
                <w:szCs w:val="21"/>
              </w:rPr>
              <w:t>否</w:t>
            </w:r>
          </w:p>
        </w:tc>
      </w:tr>
      <w:tr w:rsidR="00675F49" w:rsidRPr="006123B3" w14:paraId="1D6994B2" w14:textId="77777777" w:rsidTr="000A3ED2">
        <w:tc>
          <w:tcPr>
            <w:tcW w:w="408" w:type="pct"/>
            <w:vMerge/>
          </w:tcPr>
          <w:p w14:paraId="48C98099" w14:textId="77777777" w:rsidR="00675F49" w:rsidRPr="006123B3" w:rsidRDefault="00675F49" w:rsidP="006123B3">
            <w:pPr>
              <w:adjustRightInd w:val="0"/>
              <w:snapToGrid w:val="0"/>
              <w:rPr>
                <w:bCs/>
                <w:szCs w:val="21"/>
              </w:rPr>
            </w:pPr>
          </w:p>
        </w:tc>
        <w:tc>
          <w:tcPr>
            <w:tcW w:w="1472" w:type="pct"/>
          </w:tcPr>
          <w:p w14:paraId="75574013" w14:textId="77777777" w:rsidR="00675F49" w:rsidRPr="006123B3" w:rsidRDefault="00675F49" w:rsidP="006123B3">
            <w:pPr>
              <w:adjustRightInd w:val="0"/>
              <w:snapToGrid w:val="0"/>
              <w:rPr>
                <w:bCs/>
                <w:szCs w:val="21"/>
              </w:rPr>
            </w:pPr>
            <w:r w:rsidRPr="006123B3">
              <w:rPr>
                <w:bCs/>
                <w:szCs w:val="21"/>
              </w:rPr>
              <w:t xml:space="preserve">Spain </w:t>
            </w:r>
            <w:r w:rsidRPr="006123B3">
              <w:rPr>
                <w:bCs/>
                <w:szCs w:val="21"/>
              </w:rPr>
              <w:t>西班牙</w:t>
            </w:r>
          </w:p>
        </w:tc>
        <w:tc>
          <w:tcPr>
            <w:tcW w:w="475" w:type="pct"/>
          </w:tcPr>
          <w:p w14:paraId="2F421895"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15B5D363" w14:textId="77777777" w:rsidR="00675F49" w:rsidRPr="006123B3" w:rsidRDefault="00675F49" w:rsidP="006123B3">
            <w:pPr>
              <w:adjustRightInd w:val="0"/>
              <w:snapToGrid w:val="0"/>
              <w:rPr>
                <w:bCs/>
                <w:szCs w:val="21"/>
              </w:rPr>
            </w:pPr>
            <w:r w:rsidRPr="006123B3">
              <w:rPr>
                <w:bCs/>
                <w:szCs w:val="21"/>
              </w:rPr>
              <w:t>16.00</w:t>
            </w:r>
          </w:p>
        </w:tc>
        <w:tc>
          <w:tcPr>
            <w:tcW w:w="558" w:type="pct"/>
          </w:tcPr>
          <w:p w14:paraId="7B7B4CD6" w14:textId="77777777" w:rsidR="00675F49" w:rsidRPr="006123B3" w:rsidRDefault="00675F49" w:rsidP="006123B3">
            <w:pPr>
              <w:adjustRightInd w:val="0"/>
              <w:snapToGrid w:val="0"/>
              <w:rPr>
                <w:bCs/>
                <w:szCs w:val="21"/>
              </w:rPr>
            </w:pPr>
            <w:r w:rsidRPr="006123B3">
              <w:rPr>
                <w:bCs/>
                <w:szCs w:val="21"/>
              </w:rPr>
              <w:t>6.18</w:t>
            </w:r>
          </w:p>
        </w:tc>
        <w:tc>
          <w:tcPr>
            <w:tcW w:w="641" w:type="pct"/>
          </w:tcPr>
          <w:p w14:paraId="443F9FB5" w14:textId="77777777" w:rsidR="00675F49" w:rsidRPr="006123B3" w:rsidRDefault="00675F49" w:rsidP="006123B3">
            <w:pPr>
              <w:adjustRightInd w:val="0"/>
              <w:snapToGrid w:val="0"/>
              <w:rPr>
                <w:bCs/>
                <w:szCs w:val="21"/>
              </w:rPr>
            </w:pPr>
            <w:r w:rsidRPr="006123B3">
              <w:rPr>
                <w:bCs/>
                <w:szCs w:val="21"/>
              </w:rPr>
              <w:t>0.00</w:t>
            </w:r>
          </w:p>
        </w:tc>
        <w:tc>
          <w:tcPr>
            <w:tcW w:w="557" w:type="pct"/>
          </w:tcPr>
          <w:p w14:paraId="57DEC73B" w14:textId="77777777" w:rsidR="00675F49" w:rsidRPr="006123B3" w:rsidRDefault="00675F49" w:rsidP="006123B3">
            <w:pPr>
              <w:adjustRightInd w:val="0"/>
              <w:snapToGrid w:val="0"/>
              <w:rPr>
                <w:bCs/>
                <w:szCs w:val="21"/>
              </w:rPr>
            </w:pPr>
            <w:r w:rsidRPr="006123B3">
              <w:rPr>
                <w:bCs/>
                <w:szCs w:val="21"/>
              </w:rPr>
              <w:t>22.25</w:t>
            </w:r>
          </w:p>
        </w:tc>
        <w:tc>
          <w:tcPr>
            <w:tcW w:w="417" w:type="pct"/>
          </w:tcPr>
          <w:p w14:paraId="188E1287" w14:textId="77777777" w:rsidR="00675F49" w:rsidRPr="006123B3" w:rsidRDefault="00675F49" w:rsidP="006123B3">
            <w:pPr>
              <w:adjustRightInd w:val="0"/>
              <w:snapToGrid w:val="0"/>
              <w:rPr>
                <w:bCs/>
                <w:szCs w:val="21"/>
              </w:rPr>
            </w:pPr>
            <w:r w:rsidRPr="006123B3">
              <w:rPr>
                <w:bCs/>
                <w:szCs w:val="21"/>
              </w:rPr>
              <w:t>是</w:t>
            </w:r>
          </w:p>
        </w:tc>
      </w:tr>
      <w:tr w:rsidR="00675F49" w:rsidRPr="006123B3" w14:paraId="00B51FB3" w14:textId="77777777" w:rsidTr="000A3ED2">
        <w:tc>
          <w:tcPr>
            <w:tcW w:w="408" w:type="pct"/>
            <w:vMerge/>
          </w:tcPr>
          <w:p w14:paraId="767A275C" w14:textId="77777777" w:rsidR="00675F49" w:rsidRPr="006123B3" w:rsidRDefault="00675F49" w:rsidP="006123B3">
            <w:pPr>
              <w:adjustRightInd w:val="0"/>
              <w:snapToGrid w:val="0"/>
              <w:rPr>
                <w:bCs/>
                <w:szCs w:val="21"/>
              </w:rPr>
            </w:pPr>
          </w:p>
        </w:tc>
        <w:tc>
          <w:tcPr>
            <w:tcW w:w="1472" w:type="pct"/>
          </w:tcPr>
          <w:p w14:paraId="4744E530" w14:textId="77777777" w:rsidR="00675F49" w:rsidRPr="006123B3" w:rsidRDefault="00675F49" w:rsidP="006123B3">
            <w:pPr>
              <w:adjustRightInd w:val="0"/>
              <w:snapToGrid w:val="0"/>
              <w:rPr>
                <w:bCs/>
                <w:szCs w:val="21"/>
              </w:rPr>
            </w:pPr>
            <w:r w:rsidRPr="006123B3">
              <w:rPr>
                <w:bCs/>
                <w:szCs w:val="21"/>
              </w:rPr>
              <w:t xml:space="preserve">Sweden </w:t>
            </w:r>
            <w:r w:rsidRPr="006123B3">
              <w:rPr>
                <w:bCs/>
                <w:szCs w:val="21"/>
              </w:rPr>
              <w:t>瑞典</w:t>
            </w:r>
          </w:p>
        </w:tc>
        <w:tc>
          <w:tcPr>
            <w:tcW w:w="475" w:type="pct"/>
          </w:tcPr>
          <w:p w14:paraId="39194A83"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1A4C68E5" w14:textId="77777777" w:rsidR="00675F49" w:rsidRPr="006123B3" w:rsidRDefault="00675F49" w:rsidP="006123B3">
            <w:pPr>
              <w:adjustRightInd w:val="0"/>
              <w:snapToGrid w:val="0"/>
              <w:rPr>
                <w:bCs/>
                <w:szCs w:val="21"/>
              </w:rPr>
            </w:pPr>
            <w:r w:rsidRPr="006123B3">
              <w:rPr>
                <w:bCs/>
                <w:szCs w:val="21"/>
              </w:rPr>
              <w:t>25.00</w:t>
            </w:r>
          </w:p>
        </w:tc>
        <w:tc>
          <w:tcPr>
            <w:tcW w:w="558" w:type="pct"/>
          </w:tcPr>
          <w:p w14:paraId="0060E2DA" w14:textId="77777777" w:rsidR="00675F49" w:rsidRPr="006123B3" w:rsidRDefault="00675F49" w:rsidP="006123B3">
            <w:pPr>
              <w:adjustRightInd w:val="0"/>
              <w:snapToGrid w:val="0"/>
              <w:rPr>
                <w:bCs/>
                <w:szCs w:val="21"/>
              </w:rPr>
            </w:pPr>
            <w:r w:rsidRPr="006123B3">
              <w:rPr>
                <w:bCs/>
                <w:szCs w:val="21"/>
              </w:rPr>
              <w:t>25.90</w:t>
            </w:r>
          </w:p>
        </w:tc>
        <w:tc>
          <w:tcPr>
            <w:tcW w:w="641" w:type="pct"/>
          </w:tcPr>
          <w:p w14:paraId="1FEB6784" w14:textId="77777777" w:rsidR="00675F49" w:rsidRPr="006123B3" w:rsidRDefault="00675F49" w:rsidP="006123B3">
            <w:pPr>
              <w:adjustRightInd w:val="0"/>
              <w:snapToGrid w:val="0"/>
              <w:rPr>
                <w:bCs/>
                <w:szCs w:val="21"/>
              </w:rPr>
            </w:pPr>
            <w:r w:rsidRPr="006123B3">
              <w:rPr>
                <w:bCs/>
                <w:szCs w:val="21"/>
              </w:rPr>
              <w:t>33.80</w:t>
            </w:r>
          </w:p>
        </w:tc>
        <w:tc>
          <w:tcPr>
            <w:tcW w:w="557" w:type="pct"/>
          </w:tcPr>
          <w:p w14:paraId="24EEEDC6" w14:textId="77777777" w:rsidR="00675F49" w:rsidRPr="006123B3" w:rsidRDefault="00675F49" w:rsidP="006123B3">
            <w:pPr>
              <w:adjustRightInd w:val="0"/>
              <w:snapToGrid w:val="0"/>
              <w:rPr>
                <w:bCs/>
                <w:szCs w:val="21"/>
              </w:rPr>
            </w:pPr>
            <w:r w:rsidRPr="006123B3">
              <w:rPr>
                <w:bCs/>
                <w:szCs w:val="21"/>
              </w:rPr>
              <w:t>67.10</w:t>
            </w:r>
          </w:p>
        </w:tc>
        <w:tc>
          <w:tcPr>
            <w:tcW w:w="417" w:type="pct"/>
          </w:tcPr>
          <w:p w14:paraId="7D249D57" w14:textId="77777777" w:rsidR="00675F49" w:rsidRPr="006123B3" w:rsidRDefault="00675F49" w:rsidP="006123B3">
            <w:pPr>
              <w:adjustRightInd w:val="0"/>
              <w:snapToGrid w:val="0"/>
              <w:rPr>
                <w:bCs/>
                <w:szCs w:val="21"/>
              </w:rPr>
            </w:pPr>
            <w:r w:rsidRPr="006123B3">
              <w:rPr>
                <w:bCs/>
                <w:szCs w:val="21"/>
              </w:rPr>
              <w:t>否</w:t>
            </w:r>
          </w:p>
        </w:tc>
      </w:tr>
      <w:tr w:rsidR="00675F49" w:rsidRPr="006123B3" w14:paraId="4A498AF3" w14:textId="77777777" w:rsidTr="000A3ED2">
        <w:tc>
          <w:tcPr>
            <w:tcW w:w="408" w:type="pct"/>
            <w:vMerge/>
          </w:tcPr>
          <w:p w14:paraId="3F8DCAB4" w14:textId="77777777" w:rsidR="00675F49" w:rsidRPr="006123B3" w:rsidRDefault="00675F49" w:rsidP="006123B3">
            <w:pPr>
              <w:adjustRightInd w:val="0"/>
              <w:snapToGrid w:val="0"/>
              <w:rPr>
                <w:bCs/>
                <w:szCs w:val="21"/>
              </w:rPr>
            </w:pPr>
          </w:p>
        </w:tc>
        <w:tc>
          <w:tcPr>
            <w:tcW w:w="1472" w:type="pct"/>
          </w:tcPr>
          <w:p w14:paraId="3DA62978" w14:textId="77777777" w:rsidR="00675F49" w:rsidRPr="006123B3" w:rsidRDefault="00675F49" w:rsidP="006123B3">
            <w:pPr>
              <w:adjustRightInd w:val="0"/>
              <w:snapToGrid w:val="0"/>
              <w:rPr>
                <w:bCs/>
                <w:szCs w:val="21"/>
              </w:rPr>
            </w:pPr>
            <w:r w:rsidRPr="006123B3">
              <w:rPr>
                <w:bCs/>
                <w:szCs w:val="21"/>
              </w:rPr>
              <w:t xml:space="preserve">Switzerland </w:t>
            </w:r>
            <w:r w:rsidRPr="006123B3">
              <w:rPr>
                <w:bCs/>
                <w:szCs w:val="21"/>
              </w:rPr>
              <w:t>瑞士</w:t>
            </w:r>
          </w:p>
        </w:tc>
        <w:tc>
          <w:tcPr>
            <w:tcW w:w="475" w:type="pct"/>
          </w:tcPr>
          <w:p w14:paraId="2A91A9E0"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312EC294" w14:textId="77777777" w:rsidR="00675F49" w:rsidRPr="006123B3" w:rsidRDefault="00675F49" w:rsidP="006123B3">
            <w:pPr>
              <w:adjustRightInd w:val="0"/>
              <w:snapToGrid w:val="0"/>
              <w:rPr>
                <w:bCs/>
                <w:szCs w:val="21"/>
              </w:rPr>
            </w:pPr>
            <w:r w:rsidRPr="006123B3">
              <w:rPr>
                <w:bCs/>
                <w:szCs w:val="21"/>
              </w:rPr>
              <w:t>7.50</w:t>
            </w:r>
          </w:p>
        </w:tc>
        <w:tc>
          <w:tcPr>
            <w:tcW w:w="558" w:type="pct"/>
          </w:tcPr>
          <w:p w14:paraId="69EB7730" w14:textId="77777777" w:rsidR="00675F49" w:rsidRPr="006123B3" w:rsidRDefault="00675F49" w:rsidP="006123B3">
            <w:pPr>
              <w:adjustRightInd w:val="0"/>
              <w:snapToGrid w:val="0"/>
              <w:rPr>
                <w:bCs/>
                <w:szCs w:val="21"/>
              </w:rPr>
            </w:pPr>
          </w:p>
        </w:tc>
        <w:tc>
          <w:tcPr>
            <w:tcW w:w="641" w:type="pct"/>
          </w:tcPr>
          <w:p w14:paraId="09485AF6" w14:textId="77777777" w:rsidR="00675F49" w:rsidRPr="006123B3" w:rsidRDefault="00675F49" w:rsidP="006123B3">
            <w:pPr>
              <w:adjustRightInd w:val="0"/>
              <w:snapToGrid w:val="0"/>
              <w:rPr>
                <w:bCs/>
                <w:szCs w:val="21"/>
              </w:rPr>
            </w:pPr>
            <w:r w:rsidRPr="006123B3">
              <w:rPr>
                <w:bCs/>
                <w:szCs w:val="21"/>
              </w:rPr>
              <w:t>0.00</w:t>
            </w:r>
          </w:p>
        </w:tc>
        <w:tc>
          <w:tcPr>
            <w:tcW w:w="557" w:type="pct"/>
          </w:tcPr>
          <w:p w14:paraId="37D63FC6" w14:textId="77777777" w:rsidR="00675F49" w:rsidRPr="006123B3" w:rsidRDefault="00675F49" w:rsidP="006123B3">
            <w:pPr>
              <w:adjustRightInd w:val="0"/>
              <w:snapToGrid w:val="0"/>
              <w:rPr>
                <w:bCs/>
                <w:szCs w:val="21"/>
              </w:rPr>
            </w:pPr>
          </w:p>
        </w:tc>
        <w:tc>
          <w:tcPr>
            <w:tcW w:w="417" w:type="pct"/>
          </w:tcPr>
          <w:p w14:paraId="31594F72" w14:textId="77777777" w:rsidR="00675F49" w:rsidRPr="006123B3" w:rsidRDefault="00675F49" w:rsidP="006123B3">
            <w:pPr>
              <w:adjustRightInd w:val="0"/>
              <w:snapToGrid w:val="0"/>
              <w:rPr>
                <w:bCs/>
                <w:szCs w:val="21"/>
              </w:rPr>
            </w:pPr>
            <w:r w:rsidRPr="006123B3">
              <w:rPr>
                <w:bCs/>
                <w:szCs w:val="21"/>
              </w:rPr>
              <w:t>否</w:t>
            </w:r>
          </w:p>
        </w:tc>
      </w:tr>
      <w:tr w:rsidR="00675F49" w:rsidRPr="006123B3" w14:paraId="1190FAEB" w14:textId="77777777" w:rsidTr="000A3ED2">
        <w:tc>
          <w:tcPr>
            <w:tcW w:w="408" w:type="pct"/>
            <w:vMerge/>
          </w:tcPr>
          <w:p w14:paraId="02647182" w14:textId="77777777" w:rsidR="00675F49" w:rsidRPr="006123B3" w:rsidRDefault="00675F49" w:rsidP="006123B3">
            <w:pPr>
              <w:adjustRightInd w:val="0"/>
              <w:snapToGrid w:val="0"/>
              <w:rPr>
                <w:bCs/>
                <w:szCs w:val="21"/>
              </w:rPr>
            </w:pPr>
          </w:p>
        </w:tc>
        <w:tc>
          <w:tcPr>
            <w:tcW w:w="1472" w:type="pct"/>
          </w:tcPr>
          <w:p w14:paraId="62634AE9" w14:textId="77777777" w:rsidR="00675F49" w:rsidRPr="006123B3" w:rsidRDefault="00675F49" w:rsidP="006123B3">
            <w:pPr>
              <w:adjustRightInd w:val="0"/>
              <w:snapToGrid w:val="0"/>
              <w:rPr>
                <w:bCs/>
                <w:szCs w:val="21"/>
              </w:rPr>
            </w:pPr>
            <w:r w:rsidRPr="006123B3">
              <w:rPr>
                <w:bCs/>
                <w:szCs w:val="21"/>
              </w:rPr>
              <w:t>TFYR Macedonia</w:t>
            </w:r>
            <w:r w:rsidRPr="006123B3">
              <w:rPr>
                <w:bCs/>
                <w:szCs w:val="21"/>
              </w:rPr>
              <w:t>马其顿王国</w:t>
            </w:r>
          </w:p>
        </w:tc>
        <w:tc>
          <w:tcPr>
            <w:tcW w:w="475" w:type="pct"/>
          </w:tcPr>
          <w:p w14:paraId="163DBFD1"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59F46002" w14:textId="77777777" w:rsidR="00675F49" w:rsidRPr="006123B3" w:rsidRDefault="00675F49" w:rsidP="006123B3">
            <w:pPr>
              <w:adjustRightInd w:val="0"/>
              <w:snapToGrid w:val="0"/>
              <w:rPr>
                <w:bCs/>
                <w:szCs w:val="21"/>
              </w:rPr>
            </w:pPr>
            <w:r w:rsidRPr="006123B3">
              <w:rPr>
                <w:bCs/>
                <w:szCs w:val="21"/>
              </w:rPr>
              <w:t>19.00</w:t>
            </w:r>
          </w:p>
        </w:tc>
        <w:tc>
          <w:tcPr>
            <w:tcW w:w="558" w:type="pct"/>
          </w:tcPr>
          <w:p w14:paraId="0F141794" w14:textId="77777777" w:rsidR="00675F49" w:rsidRPr="006123B3" w:rsidRDefault="00675F49" w:rsidP="006123B3">
            <w:pPr>
              <w:adjustRightInd w:val="0"/>
              <w:snapToGrid w:val="0"/>
              <w:rPr>
                <w:bCs/>
                <w:szCs w:val="21"/>
              </w:rPr>
            </w:pPr>
            <w:r w:rsidRPr="006123B3">
              <w:rPr>
                <w:bCs/>
                <w:szCs w:val="21"/>
              </w:rPr>
              <w:t>15.00</w:t>
            </w:r>
          </w:p>
        </w:tc>
        <w:tc>
          <w:tcPr>
            <w:tcW w:w="641" w:type="pct"/>
          </w:tcPr>
          <w:p w14:paraId="10D93CFE" w14:textId="77777777" w:rsidR="00675F49" w:rsidRPr="006123B3" w:rsidRDefault="00675F49" w:rsidP="006123B3">
            <w:pPr>
              <w:adjustRightInd w:val="0"/>
              <w:snapToGrid w:val="0"/>
              <w:rPr>
                <w:bCs/>
                <w:szCs w:val="21"/>
              </w:rPr>
            </w:pPr>
            <w:r w:rsidRPr="006123B3">
              <w:rPr>
                <w:bCs/>
                <w:szCs w:val="21"/>
              </w:rPr>
              <w:t>0.00</w:t>
            </w:r>
          </w:p>
        </w:tc>
        <w:tc>
          <w:tcPr>
            <w:tcW w:w="557" w:type="pct"/>
          </w:tcPr>
          <w:p w14:paraId="7905A6E6" w14:textId="77777777" w:rsidR="00675F49" w:rsidRPr="006123B3" w:rsidRDefault="00675F49" w:rsidP="006123B3">
            <w:pPr>
              <w:adjustRightInd w:val="0"/>
              <w:snapToGrid w:val="0"/>
              <w:rPr>
                <w:bCs/>
                <w:szCs w:val="21"/>
              </w:rPr>
            </w:pPr>
            <w:r w:rsidRPr="006123B3">
              <w:rPr>
                <w:bCs/>
                <w:szCs w:val="21"/>
              </w:rPr>
              <w:t>21.00</w:t>
            </w:r>
          </w:p>
        </w:tc>
        <w:tc>
          <w:tcPr>
            <w:tcW w:w="417" w:type="pct"/>
          </w:tcPr>
          <w:p w14:paraId="68E0C275" w14:textId="77777777" w:rsidR="00675F49" w:rsidRPr="006123B3" w:rsidRDefault="00675F49" w:rsidP="006123B3">
            <w:pPr>
              <w:adjustRightInd w:val="0"/>
              <w:snapToGrid w:val="0"/>
              <w:rPr>
                <w:bCs/>
                <w:szCs w:val="21"/>
              </w:rPr>
            </w:pPr>
            <w:r w:rsidRPr="006123B3">
              <w:rPr>
                <w:bCs/>
                <w:szCs w:val="21"/>
              </w:rPr>
              <w:t>是</w:t>
            </w:r>
          </w:p>
        </w:tc>
      </w:tr>
      <w:tr w:rsidR="00675F49" w:rsidRPr="006123B3" w14:paraId="57CC8CCB" w14:textId="77777777" w:rsidTr="000A3ED2">
        <w:tc>
          <w:tcPr>
            <w:tcW w:w="408" w:type="pct"/>
            <w:vMerge/>
          </w:tcPr>
          <w:p w14:paraId="01F6B8E1" w14:textId="77777777" w:rsidR="00675F49" w:rsidRPr="006123B3" w:rsidRDefault="00675F49" w:rsidP="006123B3">
            <w:pPr>
              <w:adjustRightInd w:val="0"/>
              <w:snapToGrid w:val="0"/>
              <w:rPr>
                <w:bCs/>
                <w:szCs w:val="21"/>
              </w:rPr>
            </w:pPr>
          </w:p>
        </w:tc>
        <w:tc>
          <w:tcPr>
            <w:tcW w:w="1472" w:type="pct"/>
          </w:tcPr>
          <w:p w14:paraId="711F495B" w14:textId="77777777" w:rsidR="00675F49" w:rsidRPr="006123B3" w:rsidRDefault="00675F49" w:rsidP="006123B3">
            <w:pPr>
              <w:adjustRightInd w:val="0"/>
              <w:snapToGrid w:val="0"/>
              <w:rPr>
                <w:bCs/>
                <w:szCs w:val="21"/>
              </w:rPr>
            </w:pPr>
            <w:r w:rsidRPr="006123B3">
              <w:rPr>
                <w:bCs/>
                <w:szCs w:val="21"/>
              </w:rPr>
              <w:t xml:space="preserve">Turkey </w:t>
            </w:r>
            <w:r w:rsidRPr="006123B3">
              <w:rPr>
                <w:bCs/>
                <w:szCs w:val="21"/>
              </w:rPr>
              <w:t>土耳其</w:t>
            </w:r>
          </w:p>
        </w:tc>
        <w:tc>
          <w:tcPr>
            <w:tcW w:w="475" w:type="pct"/>
          </w:tcPr>
          <w:p w14:paraId="584E1C0C"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4796F02B" w14:textId="77777777" w:rsidR="00675F49" w:rsidRPr="006123B3" w:rsidRDefault="00675F49" w:rsidP="006123B3">
            <w:pPr>
              <w:adjustRightInd w:val="0"/>
              <w:snapToGrid w:val="0"/>
              <w:rPr>
                <w:bCs/>
                <w:szCs w:val="21"/>
              </w:rPr>
            </w:pPr>
            <w:r w:rsidRPr="006123B3">
              <w:rPr>
                <w:bCs/>
                <w:szCs w:val="21"/>
              </w:rPr>
              <w:t>18.00</w:t>
            </w:r>
          </w:p>
        </w:tc>
        <w:tc>
          <w:tcPr>
            <w:tcW w:w="558" w:type="pct"/>
          </w:tcPr>
          <w:p w14:paraId="04888C79" w14:textId="77777777" w:rsidR="00675F49" w:rsidRPr="006123B3" w:rsidRDefault="00675F49" w:rsidP="006123B3">
            <w:pPr>
              <w:adjustRightInd w:val="0"/>
              <w:snapToGrid w:val="0"/>
              <w:rPr>
                <w:bCs/>
                <w:szCs w:val="21"/>
              </w:rPr>
            </w:pPr>
          </w:p>
        </w:tc>
        <w:tc>
          <w:tcPr>
            <w:tcW w:w="641" w:type="pct"/>
          </w:tcPr>
          <w:p w14:paraId="0581B230" w14:textId="77777777" w:rsidR="00675F49" w:rsidRPr="006123B3" w:rsidRDefault="00675F49" w:rsidP="006123B3">
            <w:pPr>
              <w:adjustRightInd w:val="0"/>
              <w:snapToGrid w:val="0"/>
              <w:rPr>
                <w:bCs/>
                <w:szCs w:val="21"/>
              </w:rPr>
            </w:pPr>
          </w:p>
        </w:tc>
        <w:tc>
          <w:tcPr>
            <w:tcW w:w="557" w:type="pct"/>
          </w:tcPr>
          <w:p w14:paraId="5B9D7FB4" w14:textId="77777777" w:rsidR="00675F49" w:rsidRPr="006123B3" w:rsidRDefault="00675F49" w:rsidP="006123B3">
            <w:pPr>
              <w:adjustRightInd w:val="0"/>
              <w:snapToGrid w:val="0"/>
              <w:rPr>
                <w:bCs/>
                <w:szCs w:val="21"/>
              </w:rPr>
            </w:pPr>
          </w:p>
        </w:tc>
        <w:tc>
          <w:tcPr>
            <w:tcW w:w="417" w:type="pct"/>
          </w:tcPr>
          <w:p w14:paraId="4438F2EF" w14:textId="77777777" w:rsidR="00675F49" w:rsidRPr="006123B3" w:rsidRDefault="00675F49" w:rsidP="006123B3">
            <w:pPr>
              <w:adjustRightInd w:val="0"/>
              <w:snapToGrid w:val="0"/>
              <w:rPr>
                <w:bCs/>
                <w:szCs w:val="21"/>
              </w:rPr>
            </w:pPr>
          </w:p>
        </w:tc>
      </w:tr>
      <w:tr w:rsidR="00675F49" w:rsidRPr="006123B3" w14:paraId="0CEEFDEB" w14:textId="77777777" w:rsidTr="000A3ED2">
        <w:tc>
          <w:tcPr>
            <w:tcW w:w="408" w:type="pct"/>
            <w:vMerge/>
          </w:tcPr>
          <w:p w14:paraId="5D423D02" w14:textId="77777777" w:rsidR="00675F49" w:rsidRPr="006123B3" w:rsidRDefault="00675F49" w:rsidP="006123B3">
            <w:pPr>
              <w:adjustRightInd w:val="0"/>
              <w:snapToGrid w:val="0"/>
              <w:rPr>
                <w:bCs/>
                <w:szCs w:val="21"/>
              </w:rPr>
            </w:pPr>
          </w:p>
        </w:tc>
        <w:tc>
          <w:tcPr>
            <w:tcW w:w="1472" w:type="pct"/>
          </w:tcPr>
          <w:p w14:paraId="512B59D4" w14:textId="77777777" w:rsidR="00675F49" w:rsidRPr="006123B3" w:rsidRDefault="00675F49" w:rsidP="006123B3">
            <w:pPr>
              <w:adjustRightInd w:val="0"/>
              <w:snapToGrid w:val="0"/>
              <w:rPr>
                <w:bCs/>
                <w:szCs w:val="21"/>
              </w:rPr>
            </w:pPr>
            <w:r w:rsidRPr="006123B3">
              <w:rPr>
                <w:bCs/>
                <w:szCs w:val="21"/>
              </w:rPr>
              <w:t>Turkmenistan</w:t>
            </w:r>
            <w:r w:rsidRPr="006123B3">
              <w:rPr>
                <w:bCs/>
                <w:szCs w:val="21"/>
              </w:rPr>
              <w:t>土库曼斯坦</w:t>
            </w:r>
          </w:p>
        </w:tc>
        <w:tc>
          <w:tcPr>
            <w:tcW w:w="475" w:type="pct"/>
          </w:tcPr>
          <w:p w14:paraId="07220DA2"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4071BDBE" w14:textId="77777777" w:rsidR="00675F49" w:rsidRPr="006123B3" w:rsidRDefault="00675F49" w:rsidP="006123B3">
            <w:pPr>
              <w:adjustRightInd w:val="0"/>
              <w:snapToGrid w:val="0"/>
              <w:rPr>
                <w:bCs/>
                <w:szCs w:val="21"/>
              </w:rPr>
            </w:pPr>
            <w:r w:rsidRPr="006123B3">
              <w:rPr>
                <w:bCs/>
                <w:szCs w:val="21"/>
              </w:rPr>
              <w:t>20.00</w:t>
            </w:r>
          </w:p>
        </w:tc>
        <w:tc>
          <w:tcPr>
            <w:tcW w:w="558" w:type="pct"/>
          </w:tcPr>
          <w:p w14:paraId="6688FD36" w14:textId="77777777" w:rsidR="00675F49" w:rsidRPr="006123B3" w:rsidRDefault="00675F49" w:rsidP="006123B3">
            <w:pPr>
              <w:adjustRightInd w:val="0"/>
              <w:snapToGrid w:val="0"/>
              <w:rPr>
                <w:bCs/>
                <w:szCs w:val="21"/>
              </w:rPr>
            </w:pPr>
            <w:r w:rsidRPr="006123B3">
              <w:rPr>
                <w:bCs/>
                <w:szCs w:val="21"/>
              </w:rPr>
              <w:t>10.00</w:t>
            </w:r>
          </w:p>
        </w:tc>
        <w:tc>
          <w:tcPr>
            <w:tcW w:w="641" w:type="pct"/>
          </w:tcPr>
          <w:p w14:paraId="3066DCA1" w14:textId="77777777" w:rsidR="00675F49" w:rsidRPr="006123B3" w:rsidRDefault="00675F49" w:rsidP="006123B3">
            <w:pPr>
              <w:adjustRightInd w:val="0"/>
              <w:snapToGrid w:val="0"/>
              <w:rPr>
                <w:bCs/>
                <w:szCs w:val="21"/>
              </w:rPr>
            </w:pPr>
            <w:r w:rsidRPr="006123B3">
              <w:rPr>
                <w:bCs/>
                <w:szCs w:val="21"/>
              </w:rPr>
              <w:t>15.00</w:t>
            </w:r>
          </w:p>
        </w:tc>
        <w:tc>
          <w:tcPr>
            <w:tcW w:w="557" w:type="pct"/>
          </w:tcPr>
          <w:p w14:paraId="752AE86C" w14:textId="77777777" w:rsidR="00675F49" w:rsidRPr="006123B3" w:rsidRDefault="00675F49" w:rsidP="006123B3">
            <w:pPr>
              <w:adjustRightInd w:val="0"/>
              <w:snapToGrid w:val="0"/>
              <w:rPr>
                <w:bCs/>
                <w:szCs w:val="21"/>
              </w:rPr>
            </w:pPr>
            <w:r w:rsidRPr="006123B3">
              <w:rPr>
                <w:bCs/>
                <w:szCs w:val="21"/>
              </w:rPr>
              <w:t>40.00</w:t>
            </w:r>
          </w:p>
        </w:tc>
        <w:tc>
          <w:tcPr>
            <w:tcW w:w="417" w:type="pct"/>
          </w:tcPr>
          <w:p w14:paraId="0A237292" w14:textId="77777777" w:rsidR="00675F49" w:rsidRPr="006123B3" w:rsidRDefault="00675F49" w:rsidP="006123B3">
            <w:pPr>
              <w:adjustRightInd w:val="0"/>
              <w:snapToGrid w:val="0"/>
              <w:rPr>
                <w:bCs/>
                <w:szCs w:val="21"/>
              </w:rPr>
            </w:pPr>
            <w:r w:rsidRPr="006123B3">
              <w:rPr>
                <w:bCs/>
                <w:szCs w:val="21"/>
              </w:rPr>
              <w:t>否</w:t>
            </w:r>
          </w:p>
        </w:tc>
      </w:tr>
      <w:tr w:rsidR="00675F49" w:rsidRPr="006123B3" w14:paraId="7DBC9752" w14:textId="77777777" w:rsidTr="000A3ED2">
        <w:tc>
          <w:tcPr>
            <w:tcW w:w="408" w:type="pct"/>
            <w:vMerge/>
          </w:tcPr>
          <w:p w14:paraId="478FE0A9" w14:textId="77777777" w:rsidR="00675F49" w:rsidRPr="006123B3" w:rsidRDefault="00675F49" w:rsidP="006123B3">
            <w:pPr>
              <w:adjustRightInd w:val="0"/>
              <w:snapToGrid w:val="0"/>
              <w:rPr>
                <w:bCs/>
                <w:szCs w:val="21"/>
              </w:rPr>
            </w:pPr>
          </w:p>
        </w:tc>
        <w:tc>
          <w:tcPr>
            <w:tcW w:w="1472" w:type="pct"/>
          </w:tcPr>
          <w:p w14:paraId="75AA8763" w14:textId="77777777" w:rsidR="00675F49" w:rsidRPr="006123B3" w:rsidRDefault="00675F49" w:rsidP="006123B3">
            <w:pPr>
              <w:adjustRightInd w:val="0"/>
              <w:snapToGrid w:val="0"/>
              <w:rPr>
                <w:bCs/>
                <w:szCs w:val="21"/>
              </w:rPr>
            </w:pPr>
            <w:r w:rsidRPr="006123B3">
              <w:rPr>
                <w:bCs/>
                <w:szCs w:val="21"/>
              </w:rPr>
              <w:t xml:space="preserve">Ukraine </w:t>
            </w:r>
            <w:r w:rsidRPr="006123B3">
              <w:rPr>
                <w:bCs/>
                <w:szCs w:val="21"/>
              </w:rPr>
              <w:t>乌克兰</w:t>
            </w:r>
          </w:p>
        </w:tc>
        <w:tc>
          <w:tcPr>
            <w:tcW w:w="475" w:type="pct"/>
          </w:tcPr>
          <w:p w14:paraId="2A18D28F"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15527984" w14:textId="77777777" w:rsidR="00675F49" w:rsidRPr="006123B3" w:rsidRDefault="00675F49" w:rsidP="006123B3">
            <w:pPr>
              <w:adjustRightInd w:val="0"/>
              <w:snapToGrid w:val="0"/>
              <w:rPr>
                <w:bCs/>
                <w:szCs w:val="21"/>
              </w:rPr>
            </w:pPr>
            <w:r w:rsidRPr="006123B3">
              <w:rPr>
                <w:bCs/>
                <w:szCs w:val="21"/>
              </w:rPr>
              <w:t>20.00</w:t>
            </w:r>
          </w:p>
        </w:tc>
        <w:tc>
          <w:tcPr>
            <w:tcW w:w="558" w:type="pct"/>
          </w:tcPr>
          <w:p w14:paraId="180C6DF6" w14:textId="77777777" w:rsidR="00675F49" w:rsidRPr="006123B3" w:rsidRDefault="00675F49" w:rsidP="006123B3">
            <w:pPr>
              <w:adjustRightInd w:val="0"/>
              <w:snapToGrid w:val="0"/>
              <w:rPr>
                <w:bCs/>
                <w:szCs w:val="21"/>
              </w:rPr>
            </w:pPr>
            <w:r w:rsidRPr="006123B3">
              <w:rPr>
                <w:bCs/>
                <w:szCs w:val="21"/>
              </w:rPr>
              <w:t>20.00</w:t>
            </w:r>
          </w:p>
        </w:tc>
        <w:tc>
          <w:tcPr>
            <w:tcW w:w="641" w:type="pct"/>
          </w:tcPr>
          <w:p w14:paraId="2FE321E7" w14:textId="77777777" w:rsidR="00675F49" w:rsidRPr="006123B3" w:rsidRDefault="00675F49" w:rsidP="006123B3">
            <w:pPr>
              <w:adjustRightInd w:val="0"/>
              <w:snapToGrid w:val="0"/>
              <w:rPr>
                <w:bCs/>
                <w:szCs w:val="21"/>
              </w:rPr>
            </w:pPr>
            <w:r w:rsidRPr="006123B3">
              <w:rPr>
                <w:bCs/>
                <w:szCs w:val="21"/>
              </w:rPr>
              <w:t>50.00</w:t>
            </w:r>
          </w:p>
        </w:tc>
        <w:tc>
          <w:tcPr>
            <w:tcW w:w="557" w:type="pct"/>
          </w:tcPr>
          <w:p w14:paraId="379862DA" w14:textId="77777777" w:rsidR="00675F49" w:rsidRPr="006123B3" w:rsidRDefault="00675F49" w:rsidP="006123B3">
            <w:pPr>
              <w:adjustRightInd w:val="0"/>
              <w:snapToGrid w:val="0"/>
              <w:rPr>
                <w:bCs/>
                <w:szCs w:val="21"/>
              </w:rPr>
            </w:pPr>
            <w:r w:rsidRPr="006123B3">
              <w:rPr>
                <w:bCs/>
                <w:szCs w:val="21"/>
              </w:rPr>
              <w:t>85.00</w:t>
            </w:r>
          </w:p>
        </w:tc>
        <w:tc>
          <w:tcPr>
            <w:tcW w:w="417" w:type="pct"/>
          </w:tcPr>
          <w:p w14:paraId="6C15070E" w14:textId="77777777" w:rsidR="00675F49" w:rsidRPr="006123B3" w:rsidRDefault="00675F49" w:rsidP="006123B3">
            <w:pPr>
              <w:adjustRightInd w:val="0"/>
              <w:snapToGrid w:val="0"/>
              <w:rPr>
                <w:bCs/>
                <w:szCs w:val="21"/>
              </w:rPr>
            </w:pPr>
            <w:r w:rsidRPr="006123B3">
              <w:rPr>
                <w:bCs/>
                <w:szCs w:val="21"/>
              </w:rPr>
              <w:t>是</w:t>
            </w:r>
          </w:p>
        </w:tc>
      </w:tr>
      <w:tr w:rsidR="00675F49" w:rsidRPr="006123B3" w14:paraId="15BA86D3" w14:textId="77777777" w:rsidTr="000A3ED2">
        <w:tc>
          <w:tcPr>
            <w:tcW w:w="408" w:type="pct"/>
            <w:vMerge/>
          </w:tcPr>
          <w:p w14:paraId="47063314" w14:textId="77777777" w:rsidR="00675F49" w:rsidRPr="006123B3" w:rsidRDefault="00675F49" w:rsidP="006123B3">
            <w:pPr>
              <w:adjustRightInd w:val="0"/>
              <w:snapToGrid w:val="0"/>
              <w:rPr>
                <w:bCs/>
                <w:szCs w:val="21"/>
              </w:rPr>
            </w:pPr>
          </w:p>
        </w:tc>
        <w:tc>
          <w:tcPr>
            <w:tcW w:w="1472" w:type="pct"/>
          </w:tcPr>
          <w:p w14:paraId="53E25DB5" w14:textId="77777777" w:rsidR="00675F49" w:rsidRPr="006123B3" w:rsidRDefault="00675F49" w:rsidP="006123B3">
            <w:pPr>
              <w:adjustRightInd w:val="0"/>
              <w:snapToGrid w:val="0"/>
              <w:rPr>
                <w:bCs/>
                <w:szCs w:val="21"/>
              </w:rPr>
            </w:pPr>
            <w:r w:rsidRPr="006123B3">
              <w:rPr>
                <w:bCs/>
                <w:szCs w:val="21"/>
              </w:rPr>
              <w:t xml:space="preserve">United Kingdom </w:t>
            </w:r>
            <w:r w:rsidRPr="006123B3">
              <w:rPr>
                <w:bCs/>
                <w:szCs w:val="21"/>
              </w:rPr>
              <w:t>英国</w:t>
            </w:r>
          </w:p>
        </w:tc>
        <w:tc>
          <w:tcPr>
            <w:tcW w:w="475" w:type="pct"/>
          </w:tcPr>
          <w:p w14:paraId="2E31C19F"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45DDB492" w14:textId="77777777" w:rsidR="00675F49" w:rsidRPr="006123B3" w:rsidRDefault="00675F49" w:rsidP="006123B3">
            <w:pPr>
              <w:adjustRightInd w:val="0"/>
              <w:snapToGrid w:val="0"/>
              <w:rPr>
                <w:bCs/>
                <w:szCs w:val="21"/>
              </w:rPr>
            </w:pPr>
            <w:r w:rsidRPr="006123B3">
              <w:rPr>
                <w:bCs/>
                <w:szCs w:val="21"/>
              </w:rPr>
              <w:t>17.50</w:t>
            </w:r>
          </w:p>
        </w:tc>
        <w:tc>
          <w:tcPr>
            <w:tcW w:w="558" w:type="pct"/>
          </w:tcPr>
          <w:p w14:paraId="65652DA3" w14:textId="77777777" w:rsidR="00675F49" w:rsidRPr="006123B3" w:rsidRDefault="00675F49" w:rsidP="006123B3">
            <w:pPr>
              <w:adjustRightInd w:val="0"/>
              <w:snapToGrid w:val="0"/>
              <w:rPr>
                <w:bCs/>
                <w:szCs w:val="21"/>
              </w:rPr>
            </w:pPr>
          </w:p>
        </w:tc>
        <w:tc>
          <w:tcPr>
            <w:tcW w:w="641" w:type="pct"/>
          </w:tcPr>
          <w:p w14:paraId="7594B5EE" w14:textId="77777777" w:rsidR="00675F49" w:rsidRPr="006123B3" w:rsidRDefault="00675F49" w:rsidP="006123B3">
            <w:pPr>
              <w:adjustRightInd w:val="0"/>
              <w:snapToGrid w:val="0"/>
              <w:rPr>
                <w:bCs/>
                <w:szCs w:val="21"/>
              </w:rPr>
            </w:pPr>
          </w:p>
        </w:tc>
        <w:tc>
          <w:tcPr>
            <w:tcW w:w="557" w:type="pct"/>
          </w:tcPr>
          <w:p w14:paraId="651464FE" w14:textId="77777777" w:rsidR="00675F49" w:rsidRPr="006123B3" w:rsidRDefault="00675F49" w:rsidP="006123B3">
            <w:pPr>
              <w:adjustRightInd w:val="0"/>
              <w:snapToGrid w:val="0"/>
              <w:rPr>
                <w:bCs/>
                <w:szCs w:val="21"/>
              </w:rPr>
            </w:pPr>
          </w:p>
        </w:tc>
        <w:tc>
          <w:tcPr>
            <w:tcW w:w="417" w:type="pct"/>
          </w:tcPr>
          <w:p w14:paraId="5A735617" w14:textId="77777777" w:rsidR="00675F49" w:rsidRPr="006123B3" w:rsidRDefault="00675F49" w:rsidP="006123B3">
            <w:pPr>
              <w:adjustRightInd w:val="0"/>
              <w:snapToGrid w:val="0"/>
              <w:rPr>
                <w:bCs/>
                <w:szCs w:val="21"/>
              </w:rPr>
            </w:pPr>
            <w:r w:rsidRPr="006123B3">
              <w:rPr>
                <w:bCs/>
                <w:szCs w:val="21"/>
              </w:rPr>
              <w:t>否</w:t>
            </w:r>
          </w:p>
        </w:tc>
      </w:tr>
      <w:tr w:rsidR="00675F49" w:rsidRPr="006123B3" w14:paraId="76448DB2" w14:textId="77777777" w:rsidTr="000A3ED2">
        <w:tc>
          <w:tcPr>
            <w:tcW w:w="408" w:type="pct"/>
            <w:vMerge w:val="restart"/>
          </w:tcPr>
          <w:p w14:paraId="2FD317A8" w14:textId="77777777" w:rsidR="00675F49" w:rsidRPr="006123B3" w:rsidRDefault="00675F49" w:rsidP="006123B3">
            <w:pPr>
              <w:adjustRightInd w:val="0"/>
              <w:snapToGrid w:val="0"/>
              <w:rPr>
                <w:bCs/>
                <w:szCs w:val="21"/>
              </w:rPr>
            </w:pPr>
            <w:r w:rsidRPr="006123B3">
              <w:rPr>
                <w:bCs/>
                <w:szCs w:val="21"/>
              </w:rPr>
              <w:t>Sear</w:t>
            </w:r>
          </w:p>
        </w:tc>
        <w:tc>
          <w:tcPr>
            <w:tcW w:w="1472" w:type="pct"/>
          </w:tcPr>
          <w:p w14:paraId="503F5B0D" w14:textId="77777777" w:rsidR="00675F49" w:rsidRPr="006123B3" w:rsidRDefault="00675F49" w:rsidP="006123B3">
            <w:pPr>
              <w:adjustRightInd w:val="0"/>
              <w:snapToGrid w:val="0"/>
              <w:rPr>
                <w:bCs/>
                <w:szCs w:val="21"/>
              </w:rPr>
            </w:pPr>
            <w:r w:rsidRPr="006123B3">
              <w:rPr>
                <w:bCs/>
                <w:szCs w:val="21"/>
              </w:rPr>
              <w:t xml:space="preserve">India </w:t>
            </w:r>
            <w:r w:rsidRPr="006123B3">
              <w:rPr>
                <w:bCs/>
                <w:szCs w:val="21"/>
              </w:rPr>
              <w:t>印度</w:t>
            </w:r>
          </w:p>
        </w:tc>
        <w:tc>
          <w:tcPr>
            <w:tcW w:w="475" w:type="pct"/>
          </w:tcPr>
          <w:p w14:paraId="2994E574" w14:textId="77777777" w:rsidR="00675F49" w:rsidRPr="006123B3" w:rsidRDefault="00675F49" w:rsidP="006123B3">
            <w:pPr>
              <w:adjustRightInd w:val="0"/>
              <w:snapToGrid w:val="0"/>
              <w:rPr>
                <w:bCs/>
                <w:szCs w:val="21"/>
              </w:rPr>
            </w:pPr>
          </w:p>
        </w:tc>
        <w:tc>
          <w:tcPr>
            <w:tcW w:w="473" w:type="pct"/>
          </w:tcPr>
          <w:p w14:paraId="503363EA" w14:textId="77777777" w:rsidR="00675F49" w:rsidRPr="006123B3" w:rsidRDefault="00675F49" w:rsidP="006123B3">
            <w:pPr>
              <w:adjustRightInd w:val="0"/>
              <w:snapToGrid w:val="0"/>
              <w:rPr>
                <w:bCs/>
                <w:szCs w:val="21"/>
              </w:rPr>
            </w:pPr>
          </w:p>
        </w:tc>
        <w:tc>
          <w:tcPr>
            <w:tcW w:w="558" w:type="pct"/>
          </w:tcPr>
          <w:p w14:paraId="5E8CDA81" w14:textId="77777777" w:rsidR="00675F49" w:rsidRPr="006123B3" w:rsidRDefault="00675F49" w:rsidP="006123B3">
            <w:pPr>
              <w:adjustRightInd w:val="0"/>
              <w:snapToGrid w:val="0"/>
              <w:rPr>
                <w:bCs/>
                <w:szCs w:val="21"/>
              </w:rPr>
            </w:pPr>
          </w:p>
        </w:tc>
        <w:tc>
          <w:tcPr>
            <w:tcW w:w="641" w:type="pct"/>
          </w:tcPr>
          <w:p w14:paraId="5CA7602D" w14:textId="77777777" w:rsidR="00675F49" w:rsidRPr="006123B3" w:rsidRDefault="00675F49" w:rsidP="006123B3">
            <w:pPr>
              <w:adjustRightInd w:val="0"/>
              <w:snapToGrid w:val="0"/>
              <w:rPr>
                <w:bCs/>
                <w:szCs w:val="21"/>
              </w:rPr>
            </w:pPr>
          </w:p>
        </w:tc>
        <w:tc>
          <w:tcPr>
            <w:tcW w:w="557" w:type="pct"/>
          </w:tcPr>
          <w:p w14:paraId="1C218BF8" w14:textId="77777777" w:rsidR="00675F49" w:rsidRPr="006123B3" w:rsidRDefault="00675F49" w:rsidP="006123B3">
            <w:pPr>
              <w:adjustRightInd w:val="0"/>
              <w:snapToGrid w:val="0"/>
              <w:rPr>
                <w:bCs/>
                <w:szCs w:val="21"/>
              </w:rPr>
            </w:pPr>
          </w:p>
        </w:tc>
        <w:tc>
          <w:tcPr>
            <w:tcW w:w="417" w:type="pct"/>
          </w:tcPr>
          <w:p w14:paraId="4E0378F7" w14:textId="77777777" w:rsidR="00675F49" w:rsidRPr="006123B3" w:rsidRDefault="00675F49" w:rsidP="006123B3">
            <w:pPr>
              <w:adjustRightInd w:val="0"/>
              <w:snapToGrid w:val="0"/>
              <w:rPr>
                <w:bCs/>
                <w:szCs w:val="21"/>
              </w:rPr>
            </w:pPr>
          </w:p>
        </w:tc>
      </w:tr>
      <w:tr w:rsidR="00675F49" w:rsidRPr="006123B3" w14:paraId="0B692B56" w14:textId="77777777" w:rsidTr="000A3ED2">
        <w:tc>
          <w:tcPr>
            <w:tcW w:w="408" w:type="pct"/>
            <w:vMerge/>
          </w:tcPr>
          <w:p w14:paraId="3EFCCA12" w14:textId="77777777" w:rsidR="00675F49" w:rsidRPr="006123B3" w:rsidRDefault="00675F49" w:rsidP="006123B3">
            <w:pPr>
              <w:adjustRightInd w:val="0"/>
              <w:snapToGrid w:val="0"/>
              <w:rPr>
                <w:bCs/>
                <w:szCs w:val="21"/>
              </w:rPr>
            </w:pPr>
          </w:p>
        </w:tc>
        <w:tc>
          <w:tcPr>
            <w:tcW w:w="1472" w:type="pct"/>
          </w:tcPr>
          <w:p w14:paraId="02E0D74E" w14:textId="77777777" w:rsidR="00675F49" w:rsidRPr="006123B3" w:rsidRDefault="00675F49" w:rsidP="006123B3">
            <w:pPr>
              <w:adjustRightInd w:val="0"/>
              <w:snapToGrid w:val="0"/>
              <w:rPr>
                <w:bCs/>
                <w:szCs w:val="21"/>
              </w:rPr>
            </w:pPr>
            <w:r w:rsidRPr="006123B3">
              <w:rPr>
                <w:bCs/>
                <w:szCs w:val="21"/>
              </w:rPr>
              <w:t>Indonesia</w:t>
            </w:r>
            <w:r w:rsidRPr="006123B3">
              <w:rPr>
                <w:bCs/>
                <w:szCs w:val="21"/>
              </w:rPr>
              <w:t>印度尼西亚</w:t>
            </w:r>
          </w:p>
        </w:tc>
        <w:tc>
          <w:tcPr>
            <w:tcW w:w="475" w:type="pct"/>
          </w:tcPr>
          <w:p w14:paraId="06B078BF"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3B14EDB6" w14:textId="77777777" w:rsidR="00675F49" w:rsidRPr="006123B3" w:rsidRDefault="00675F49" w:rsidP="006123B3">
            <w:pPr>
              <w:adjustRightInd w:val="0"/>
              <w:snapToGrid w:val="0"/>
              <w:rPr>
                <w:bCs/>
                <w:szCs w:val="21"/>
              </w:rPr>
            </w:pPr>
            <w:r w:rsidRPr="006123B3">
              <w:rPr>
                <w:bCs/>
                <w:szCs w:val="21"/>
              </w:rPr>
              <w:t>10.00</w:t>
            </w:r>
          </w:p>
        </w:tc>
        <w:tc>
          <w:tcPr>
            <w:tcW w:w="558" w:type="pct"/>
          </w:tcPr>
          <w:p w14:paraId="2CF0440A" w14:textId="77777777" w:rsidR="00675F49" w:rsidRPr="006123B3" w:rsidRDefault="00675F49" w:rsidP="006123B3">
            <w:pPr>
              <w:adjustRightInd w:val="0"/>
              <w:snapToGrid w:val="0"/>
              <w:rPr>
                <w:bCs/>
                <w:szCs w:val="21"/>
              </w:rPr>
            </w:pPr>
          </w:p>
        </w:tc>
        <w:tc>
          <w:tcPr>
            <w:tcW w:w="641" w:type="pct"/>
          </w:tcPr>
          <w:p w14:paraId="186EF187" w14:textId="77777777" w:rsidR="00675F49" w:rsidRPr="006123B3" w:rsidRDefault="00675F49" w:rsidP="006123B3">
            <w:pPr>
              <w:adjustRightInd w:val="0"/>
              <w:snapToGrid w:val="0"/>
              <w:rPr>
                <w:bCs/>
                <w:szCs w:val="21"/>
              </w:rPr>
            </w:pPr>
          </w:p>
        </w:tc>
        <w:tc>
          <w:tcPr>
            <w:tcW w:w="557" w:type="pct"/>
          </w:tcPr>
          <w:p w14:paraId="73347CDD" w14:textId="77777777" w:rsidR="00675F49" w:rsidRPr="006123B3" w:rsidRDefault="00675F49" w:rsidP="006123B3">
            <w:pPr>
              <w:adjustRightInd w:val="0"/>
              <w:snapToGrid w:val="0"/>
              <w:rPr>
                <w:bCs/>
                <w:szCs w:val="21"/>
              </w:rPr>
            </w:pPr>
          </w:p>
        </w:tc>
        <w:tc>
          <w:tcPr>
            <w:tcW w:w="417" w:type="pct"/>
          </w:tcPr>
          <w:p w14:paraId="3FA72CA9" w14:textId="77777777" w:rsidR="00675F49" w:rsidRPr="006123B3" w:rsidRDefault="00675F49" w:rsidP="006123B3">
            <w:pPr>
              <w:adjustRightInd w:val="0"/>
              <w:snapToGrid w:val="0"/>
              <w:rPr>
                <w:bCs/>
                <w:szCs w:val="21"/>
              </w:rPr>
            </w:pPr>
            <w:r w:rsidRPr="006123B3">
              <w:rPr>
                <w:bCs/>
                <w:szCs w:val="21"/>
              </w:rPr>
              <w:t>是</w:t>
            </w:r>
          </w:p>
        </w:tc>
      </w:tr>
      <w:tr w:rsidR="00675F49" w:rsidRPr="006123B3" w14:paraId="2B917449" w14:textId="77777777" w:rsidTr="000A3ED2">
        <w:tc>
          <w:tcPr>
            <w:tcW w:w="408" w:type="pct"/>
            <w:vMerge/>
          </w:tcPr>
          <w:p w14:paraId="5CB030D9" w14:textId="77777777" w:rsidR="00675F49" w:rsidRPr="006123B3" w:rsidRDefault="00675F49" w:rsidP="006123B3">
            <w:pPr>
              <w:adjustRightInd w:val="0"/>
              <w:snapToGrid w:val="0"/>
              <w:rPr>
                <w:bCs/>
                <w:szCs w:val="21"/>
              </w:rPr>
            </w:pPr>
          </w:p>
        </w:tc>
        <w:tc>
          <w:tcPr>
            <w:tcW w:w="1472" w:type="pct"/>
          </w:tcPr>
          <w:p w14:paraId="6E4ECDEB" w14:textId="77777777" w:rsidR="00675F49" w:rsidRPr="006123B3" w:rsidRDefault="00675F49" w:rsidP="006123B3">
            <w:pPr>
              <w:adjustRightInd w:val="0"/>
              <w:snapToGrid w:val="0"/>
              <w:rPr>
                <w:bCs/>
                <w:szCs w:val="21"/>
              </w:rPr>
            </w:pPr>
            <w:r w:rsidRPr="006123B3">
              <w:rPr>
                <w:bCs/>
                <w:szCs w:val="21"/>
              </w:rPr>
              <w:t xml:space="preserve">Nepal </w:t>
            </w:r>
            <w:r w:rsidRPr="006123B3">
              <w:rPr>
                <w:bCs/>
                <w:szCs w:val="21"/>
              </w:rPr>
              <w:t>尼泊尔</w:t>
            </w:r>
          </w:p>
        </w:tc>
        <w:tc>
          <w:tcPr>
            <w:tcW w:w="475" w:type="pct"/>
          </w:tcPr>
          <w:p w14:paraId="603EAF73"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5FDDAB03" w14:textId="77777777" w:rsidR="00675F49" w:rsidRPr="006123B3" w:rsidRDefault="00675F49" w:rsidP="006123B3">
            <w:pPr>
              <w:adjustRightInd w:val="0"/>
              <w:snapToGrid w:val="0"/>
              <w:rPr>
                <w:bCs/>
                <w:szCs w:val="21"/>
              </w:rPr>
            </w:pPr>
            <w:r w:rsidRPr="006123B3">
              <w:rPr>
                <w:bCs/>
                <w:szCs w:val="21"/>
              </w:rPr>
              <w:t>25.00</w:t>
            </w:r>
          </w:p>
        </w:tc>
        <w:tc>
          <w:tcPr>
            <w:tcW w:w="558" w:type="pct"/>
          </w:tcPr>
          <w:p w14:paraId="55F682EE" w14:textId="77777777" w:rsidR="00675F49" w:rsidRPr="006123B3" w:rsidRDefault="00675F49" w:rsidP="006123B3">
            <w:pPr>
              <w:adjustRightInd w:val="0"/>
              <w:snapToGrid w:val="0"/>
              <w:rPr>
                <w:bCs/>
                <w:szCs w:val="21"/>
              </w:rPr>
            </w:pPr>
            <w:r w:rsidRPr="006123B3">
              <w:rPr>
                <w:bCs/>
                <w:szCs w:val="21"/>
              </w:rPr>
              <w:t>40.00</w:t>
            </w:r>
          </w:p>
        </w:tc>
        <w:tc>
          <w:tcPr>
            <w:tcW w:w="641" w:type="pct"/>
          </w:tcPr>
          <w:p w14:paraId="6D09D36D" w14:textId="77777777" w:rsidR="00675F49" w:rsidRPr="006123B3" w:rsidRDefault="00675F49" w:rsidP="006123B3">
            <w:pPr>
              <w:adjustRightInd w:val="0"/>
              <w:snapToGrid w:val="0"/>
              <w:rPr>
                <w:bCs/>
                <w:szCs w:val="21"/>
              </w:rPr>
            </w:pPr>
          </w:p>
        </w:tc>
        <w:tc>
          <w:tcPr>
            <w:tcW w:w="557" w:type="pct"/>
          </w:tcPr>
          <w:p w14:paraId="2D00FD2D" w14:textId="77777777" w:rsidR="00675F49" w:rsidRPr="006123B3" w:rsidRDefault="00675F49" w:rsidP="006123B3">
            <w:pPr>
              <w:adjustRightInd w:val="0"/>
              <w:snapToGrid w:val="0"/>
              <w:rPr>
                <w:bCs/>
                <w:szCs w:val="21"/>
              </w:rPr>
            </w:pPr>
            <w:r w:rsidRPr="006123B3">
              <w:rPr>
                <w:bCs/>
                <w:szCs w:val="21"/>
              </w:rPr>
              <w:t>40.00</w:t>
            </w:r>
          </w:p>
        </w:tc>
        <w:tc>
          <w:tcPr>
            <w:tcW w:w="417" w:type="pct"/>
          </w:tcPr>
          <w:p w14:paraId="19FD7580" w14:textId="77777777" w:rsidR="00675F49" w:rsidRPr="006123B3" w:rsidRDefault="00675F49" w:rsidP="006123B3">
            <w:pPr>
              <w:adjustRightInd w:val="0"/>
              <w:snapToGrid w:val="0"/>
              <w:rPr>
                <w:bCs/>
                <w:szCs w:val="21"/>
              </w:rPr>
            </w:pPr>
            <w:r w:rsidRPr="006123B3">
              <w:rPr>
                <w:bCs/>
                <w:szCs w:val="21"/>
              </w:rPr>
              <w:t>是</w:t>
            </w:r>
          </w:p>
        </w:tc>
      </w:tr>
      <w:tr w:rsidR="00675F49" w:rsidRPr="006123B3" w14:paraId="4BBFEAC5" w14:textId="77777777" w:rsidTr="000A3ED2">
        <w:tc>
          <w:tcPr>
            <w:tcW w:w="408" w:type="pct"/>
            <w:vMerge/>
          </w:tcPr>
          <w:p w14:paraId="0626E49F" w14:textId="77777777" w:rsidR="00675F49" w:rsidRPr="006123B3" w:rsidRDefault="00675F49" w:rsidP="006123B3">
            <w:pPr>
              <w:adjustRightInd w:val="0"/>
              <w:snapToGrid w:val="0"/>
              <w:rPr>
                <w:bCs/>
                <w:szCs w:val="21"/>
              </w:rPr>
            </w:pPr>
          </w:p>
        </w:tc>
        <w:tc>
          <w:tcPr>
            <w:tcW w:w="1472" w:type="pct"/>
          </w:tcPr>
          <w:p w14:paraId="1D1D61E9" w14:textId="77777777" w:rsidR="00675F49" w:rsidRPr="006123B3" w:rsidRDefault="00675F49" w:rsidP="006123B3">
            <w:pPr>
              <w:adjustRightInd w:val="0"/>
              <w:snapToGrid w:val="0"/>
              <w:rPr>
                <w:bCs/>
                <w:szCs w:val="21"/>
              </w:rPr>
            </w:pPr>
            <w:r w:rsidRPr="006123B3">
              <w:rPr>
                <w:bCs/>
                <w:szCs w:val="21"/>
              </w:rPr>
              <w:t xml:space="preserve">Siri Lanka </w:t>
            </w:r>
            <w:r w:rsidRPr="006123B3">
              <w:rPr>
                <w:bCs/>
                <w:szCs w:val="21"/>
              </w:rPr>
              <w:t>斯里兰卡</w:t>
            </w:r>
          </w:p>
        </w:tc>
        <w:tc>
          <w:tcPr>
            <w:tcW w:w="475" w:type="pct"/>
          </w:tcPr>
          <w:p w14:paraId="0B41D953"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783B0909" w14:textId="77777777" w:rsidR="00675F49" w:rsidRPr="006123B3" w:rsidRDefault="00675F49" w:rsidP="006123B3">
            <w:pPr>
              <w:adjustRightInd w:val="0"/>
              <w:snapToGrid w:val="0"/>
              <w:rPr>
                <w:bCs/>
                <w:szCs w:val="21"/>
              </w:rPr>
            </w:pPr>
            <w:r w:rsidRPr="006123B3">
              <w:rPr>
                <w:bCs/>
                <w:szCs w:val="21"/>
              </w:rPr>
              <w:t>20.00</w:t>
            </w:r>
          </w:p>
        </w:tc>
        <w:tc>
          <w:tcPr>
            <w:tcW w:w="558" w:type="pct"/>
          </w:tcPr>
          <w:p w14:paraId="0BD68DD7" w14:textId="77777777" w:rsidR="00675F49" w:rsidRPr="006123B3" w:rsidRDefault="00675F49" w:rsidP="006123B3">
            <w:pPr>
              <w:adjustRightInd w:val="0"/>
              <w:snapToGrid w:val="0"/>
              <w:rPr>
                <w:bCs/>
                <w:szCs w:val="21"/>
              </w:rPr>
            </w:pPr>
          </w:p>
        </w:tc>
        <w:tc>
          <w:tcPr>
            <w:tcW w:w="641" w:type="pct"/>
          </w:tcPr>
          <w:p w14:paraId="410C366A" w14:textId="77777777" w:rsidR="00675F49" w:rsidRPr="006123B3" w:rsidRDefault="00675F49" w:rsidP="006123B3">
            <w:pPr>
              <w:adjustRightInd w:val="0"/>
              <w:snapToGrid w:val="0"/>
              <w:rPr>
                <w:bCs/>
                <w:szCs w:val="21"/>
              </w:rPr>
            </w:pPr>
          </w:p>
        </w:tc>
        <w:tc>
          <w:tcPr>
            <w:tcW w:w="557" w:type="pct"/>
          </w:tcPr>
          <w:p w14:paraId="0C905B06" w14:textId="77777777" w:rsidR="00675F49" w:rsidRPr="006123B3" w:rsidRDefault="00675F49" w:rsidP="006123B3">
            <w:pPr>
              <w:adjustRightInd w:val="0"/>
              <w:snapToGrid w:val="0"/>
              <w:rPr>
                <w:bCs/>
                <w:szCs w:val="21"/>
              </w:rPr>
            </w:pPr>
          </w:p>
        </w:tc>
        <w:tc>
          <w:tcPr>
            <w:tcW w:w="417" w:type="pct"/>
          </w:tcPr>
          <w:p w14:paraId="1900B8D8" w14:textId="77777777" w:rsidR="00675F49" w:rsidRPr="006123B3" w:rsidRDefault="00675F49" w:rsidP="006123B3">
            <w:pPr>
              <w:adjustRightInd w:val="0"/>
              <w:snapToGrid w:val="0"/>
              <w:rPr>
                <w:bCs/>
                <w:szCs w:val="21"/>
              </w:rPr>
            </w:pPr>
          </w:p>
        </w:tc>
      </w:tr>
      <w:tr w:rsidR="00675F49" w:rsidRPr="006123B3" w14:paraId="6E3BB964" w14:textId="77777777" w:rsidTr="000A3ED2">
        <w:tc>
          <w:tcPr>
            <w:tcW w:w="408" w:type="pct"/>
            <w:vMerge/>
          </w:tcPr>
          <w:p w14:paraId="1C9E592A" w14:textId="77777777" w:rsidR="00675F49" w:rsidRPr="006123B3" w:rsidRDefault="00675F49" w:rsidP="006123B3">
            <w:pPr>
              <w:adjustRightInd w:val="0"/>
              <w:snapToGrid w:val="0"/>
              <w:rPr>
                <w:bCs/>
                <w:szCs w:val="21"/>
              </w:rPr>
            </w:pPr>
          </w:p>
        </w:tc>
        <w:tc>
          <w:tcPr>
            <w:tcW w:w="1472" w:type="pct"/>
          </w:tcPr>
          <w:p w14:paraId="01CF72AF" w14:textId="77777777" w:rsidR="00675F49" w:rsidRPr="006123B3" w:rsidRDefault="00675F49" w:rsidP="006123B3">
            <w:pPr>
              <w:adjustRightInd w:val="0"/>
              <w:snapToGrid w:val="0"/>
              <w:rPr>
                <w:bCs/>
                <w:szCs w:val="21"/>
              </w:rPr>
            </w:pPr>
            <w:r w:rsidRPr="006123B3">
              <w:rPr>
                <w:bCs/>
                <w:szCs w:val="21"/>
              </w:rPr>
              <w:t xml:space="preserve">Thailand </w:t>
            </w:r>
            <w:r w:rsidRPr="006123B3">
              <w:rPr>
                <w:bCs/>
                <w:szCs w:val="21"/>
              </w:rPr>
              <w:t>泰国</w:t>
            </w:r>
          </w:p>
        </w:tc>
        <w:tc>
          <w:tcPr>
            <w:tcW w:w="475" w:type="pct"/>
          </w:tcPr>
          <w:p w14:paraId="0E6F4F8F"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5F4BEC54" w14:textId="77777777" w:rsidR="00675F49" w:rsidRPr="006123B3" w:rsidRDefault="00675F49" w:rsidP="006123B3">
            <w:pPr>
              <w:adjustRightInd w:val="0"/>
              <w:snapToGrid w:val="0"/>
              <w:rPr>
                <w:bCs/>
                <w:szCs w:val="21"/>
              </w:rPr>
            </w:pPr>
            <w:r w:rsidRPr="006123B3">
              <w:rPr>
                <w:bCs/>
                <w:szCs w:val="21"/>
              </w:rPr>
              <w:t>7.00</w:t>
            </w:r>
          </w:p>
        </w:tc>
        <w:tc>
          <w:tcPr>
            <w:tcW w:w="558" w:type="pct"/>
          </w:tcPr>
          <w:p w14:paraId="7EB63904" w14:textId="77777777" w:rsidR="00675F49" w:rsidRPr="006123B3" w:rsidRDefault="00675F49" w:rsidP="006123B3">
            <w:pPr>
              <w:adjustRightInd w:val="0"/>
              <w:snapToGrid w:val="0"/>
              <w:rPr>
                <w:bCs/>
                <w:szCs w:val="21"/>
              </w:rPr>
            </w:pPr>
          </w:p>
        </w:tc>
        <w:tc>
          <w:tcPr>
            <w:tcW w:w="641" w:type="pct"/>
          </w:tcPr>
          <w:p w14:paraId="2FB63AE0" w14:textId="77777777" w:rsidR="00675F49" w:rsidRPr="006123B3" w:rsidRDefault="00675F49" w:rsidP="006123B3">
            <w:pPr>
              <w:adjustRightInd w:val="0"/>
              <w:snapToGrid w:val="0"/>
              <w:rPr>
                <w:bCs/>
                <w:szCs w:val="21"/>
              </w:rPr>
            </w:pPr>
          </w:p>
        </w:tc>
        <w:tc>
          <w:tcPr>
            <w:tcW w:w="557" w:type="pct"/>
          </w:tcPr>
          <w:p w14:paraId="7CFD76EB" w14:textId="77777777" w:rsidR="00675F49" w:rsidRPr="006123B3" w:rsidRDefault="00675F49" w:rsidP="006123B3">
            <w:pPr>
              <w:adjustRightInd w:val="0"/>
              <w:snapToGrid w:val="0"/>
              <w:rPr>
                <w:bCs/>
                <w:szCs w:val="21"/>
              </w:rPr>
            </w:pPr>
          </w:p>
        </w:tc>
        <w:tc>
          <w:tcPr>
            <w:tcW w:w="417" w:type="pct"/>
          </w:tcPr>
          <w:p w14:paraId="22C80385" w14:textId="77777777" w:rsidR="00675F49" w:rsidRPr="006123B3" w:rsidRDefault="00675F49" w:rsidP="006123B3">
            <w:pPr>
              <w:adjustRightInd w:val="0"/>
              <w:snapToGrid w:val="0"/>
              <w:rPr>
                <w:bCs/>
                <w:szCs w:val="21"/>
              </w:rPr>
            </w:pPr>
            <w:r w:rsidRPr="006123B3">
              <w:rPr>
                <w:bCs/>
                <w:szCs w:val="21"/>
              </w:rPr>
              <w:t>是</w:t>
            </w:r>
          </w:p>
        </w:tc>
      </w:tr>
      <w:tr w:rsidR="00675F49" w:rsidRPr="006123B3" w14:paraId="67F6D572" w14:textId="77777777" w:rsidTr="000A3ED2">
        <w:tc>
          <w:tcPr>
            <w:tcW w:w="408" w:type="pct"/>
            <w:vMerge w:val="restart"/>
          </w:tcPr>
          <w:p w14:paraId="04441463" w14:textId="77777777" w:rsidR="00675F49" w:rsidRPr="006123B3" w:rsidRDefault="00675F49" w:rsidP="006123B3">
            <w:pPr>
              <w:adjustRightInd w:val="0"/>
              <w:snapToGrid w:val="0"/>
              <w:rPr>
                <w:bCs/>
                <w:szCs w:val="21"/>
              </w:rPr>
            </w:pPr>
            <w:r w:rsidRPr="006123B3">
              <w:rPr>
                <w:bCs/>
                <w:szCs w:val="21"/>
              </w:rPr>
              <w:t>WPR</w:t>
            </w:r>
          </w:p>
        </w:tc>
        <w:tc>
          <w:tcPr>
            <w:tcW w:w="1472" w:type="pct"/>
          </w:tcPr>
          <w:p w14:paraId="42CED289" w14:textId="77777777" w:rsidR="00675F49" w:rsidRPr="006123B3" w:rsidRDefault="00675F49" w:rsidP="006123B3">
            <w:pPr>
              <w:adjustRightInd w:val="0"/>
              <w:snapToGrid w:val="0"/>
              <w:rPr>
                <w:bCs/>
                <w:szCs w:val="21"/>
              </w:rPr>
            </w:pPr>
            <w:r w:rsidRPr="006123B3">
              <w:rPr>
                <w:bCs/>
                <w:szCs w:val="21"/>
              </w:rPr>
              <w:t xml:space="preserve">Australia </w:t>
            </w:r>
            <w:r w:rsidRPr="006123B3">
              <w:rPr>
                <w:bCs/>
                <w:szCs w:val="21"/>
              </w:rPr>
              <w:t>澳大利亚</w:t>
            </w:r>
          </w:p>
        </w:tc>
        <w:tc>
          <w:tcPr>
            <w:tcW w:w="475" w:type="pct"/>
          </w:tcPr>
          <w:p w14:paraId="136FB0EE"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3EE36829" w14:textId="77777777" w:rsidR="00675F49" w:rsidRPr="006123B3" w:rsidRDefault="00675F49" w:rsidP="006123B3">
            <w:pPr>
              <w:adjustRightInd w:val="0"/>
              <w:snapToGrid w:val="0"/>
              <w:rPr>
                <w:bCs/>
                <w:szCs w:val="21"/>
              </w:rPr>
            </w:pPr>
            <w:r w:rsidRPr="006123B3">
              <w:rPr>
                <w:bCs/>
                <w:szCs w:val="21"/>
              </w:rPr>
              <w:t>10.00</w:t>
            </w:r>
          </w:p>
        </w:tc>
        <w:tc>
          <w:tcPr>
            <w:tcW w:w="558" w:type="pct"/>
          </w:tcPr>
          <w:p w14:paraId="351FD499" w14:textId="77777777" w:rsidR="00675F49" w:rsidRPr="006123B3" w:rsidRDefault="00675F49" w:rsidP="006123B3">
            <w:pPr>
              <w:adjustRightInd w:val="0"/>
              <w:snapToGrid w:val="0"/>
              <w:rPr>
                <w:bCs/>
                <w:szCs w:val="21"/>
              </w:rPr>
            </w:pPr>
            <w:r w:rsidRPr="006123B3">
              <w:rPr>
                <w:bCs/>
                <w:szCs w:val="21"/>
              </w:rPr>
              <w:t>24.00</w:t>
            </w:r>
          </w:p>
        </w:tc>
        <w:tc>
          <w:tcPr>
            <w:tcW w:w="641" w:type="pct"/>
          </w:tcPr>
          <w:p w14:paraId="212BB40C" w14:textId="77777777" w:rsidR="00675F49" w:rsidRPr="006123B3" w:rsidRDefault="00675F49" w:rsidP="006123B3">
            <w:pPr>
              <w:adjustRightInd w:val="0"/>
              <w:snapToGrid w:val="0"/>
              <w:rPr>
                <w:bCs/>
                <w:szCs w:val="21"/>
              </w:rPr>
            </w:pPr>
            <w:r w:rsidRPr="006123B3">
              <w:rPr>
                <w:bCs/>
                <w:szCs w:val="21"/>
              </w:rPr>
              <w:t>25.00</w:t>
            </w:r>
          </w:p>
        </w:tc>
        <w:tc>
          <w:tcPr>
            <w:tcW w:w="557" w:type="pct"/>
          </w:tcPr>
          <w:p w14:paraId="24A6E842" w14:textId="77777777" w:rsidR="00675F49" w:rsidRPr="006123B3" w:rsidRDefault="00675F49" w:rsidP="006123B3">
            <w:pPr>
              <w:adjustRightInd w:val="0"/>
              <w:snapToGrid w:val="0"/>
              <w:rPr>
                <w:bCs/>
                <w:szCs w:val="21"/>
              </w:rPr>
            </w:pPr>
            <w:r w:rsidRPr="006123B3">
              <w:rPr>
                <w:bCs/>
                <w:szCs w:val="21"/>
              </w:rPr>
              <w:t>50.00</w:t>
            </w:r>
          </w:p>
        </w:tc>
        <w:tc>
          <w:tcPr>
            <w:tcW w:w="417" w:type="pct"/>
          </w:tcPr>
          <w:p w14:paraId="3228F2C9" w14:textId="77777777" w:rsidR="00675F49" w:rsidRPr="006123B3" w:rsidRDefault="00675F49" w:rsidP="006123B3">
            <w:pPr>
              <w:adjustRightInd w:val="0"/>
              <w:snapToGrid w:val="0"/>
              <w:rPr>
                <w:bCs/>
                <w:szCs w:val="21"/>
              </w:rPr>
            </w:pPr>
            <w:r w:rsidRPr="006123B3">
              <w:rPr>
                <w:bCs/>
                <w:szCs w:val="21"/>
              </w:rPr>
              <w:t>否</w:t>
            </w:r>
          </w:p>
        </w:tc>
      </w:tr>
      <w:tr w:rsidR="00675F49" w:rsidRPr="006123B3" w14:paraId="5621C100" w14:textId="77777777" w:rsidTr="000A3ED2">
        <w:tc>
          <w:tcPr>
            <w:tcW w:w="408" w:type="pct"/>
            <w:vMerge/>
          </w:tcPr>
          <w:p w14:paraId="03675ABF" w14:textId="77777777" w:rsidR="00675F49" w:rsidRPr="006123B3" w:rsidRDefault="00675F49" w:rsidP="006123B3">
            <w:pPr>
              <w:adjustRightInd w:val="0"/>
              <w:snapToGrid w:val="0"/>
              <w:rPr>
                <w:bCs/>
                <w:szCs w:val="21"/>
              </w:rPr>
            </w:pPr>
          </w:p>
        </w:tc>
        <w:tc>
          <w:tcPr>
            <w:tcW w:w="1472" w:type="pct"/>
          </w:tcPr>
          <w:p w14:paraId="2F110D2E" w14:textId="77777777" w:rsidR="00675F49" w:rsidRPr="006123B3" w:rsidRDefault="00675F49" w:rsidP="006123B3">
            <w:pPr>
              <w:adjustRightInd w:val="0"/>
              <w:snapToGrid w:val="0"/>
              <w:rPr>
                <w:bCs/>
                <w:szCs w:val="21"/>
              </w:rPr>
            </w:pPr>
            <w:r w:rsidRPr="006123B3">
              <w:rPr>
                <w:bCs/>
                <w:szCs w:val="21"/>
              </w:rPr>
              <w:t xml:space="preserve">Cambodia </w:t>
            </w:r>
            <w:r w:rsidRPr="006123B3">
              <w:rPr>
                <w:bCs/>
                <w:szCs w:val="21"/>
              </w:rPr>
              <w:t>柬埔寨</w:t>
            </w:r>
          </w:p>
        </w:tc>
        <w:tc>
          <w:tcPr>
            <w:tcW w:w="475" w:type="pct"/>
          </w:tcPr>
          <w:p w14:paraId="3C33759A"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1D337142" w14:textId="77777777" w:rsidR="00675F49" w:rsidRPr="006123B3" w:rsidRDefault="00675F49" w:rsidP="006123B3">
            <w:pPr>
              <w:adjustRightInd w:val="0"/>
              <w:snapToGrid w:val="0"/>
              <w:rPr>
                <w:bCs/>
                <w:szCs w:val="21"/>
              </w:rPr>
            </w:pPr>
            <w:r w:rsidRPr="006123B3">
              <w:rPr>
                <w:bCs/>
                <w:szCs w:val="21"/>
              </w:rPr>
              <w:t>14.00</w:t>
            </w:r>
          </w:p>
        </w:tc>
        <w:tc>
          <w:tcPr>
            <w:tcW w:w="558" w:type="pct"/>
          </w:tcPr>
          <w:p w14:paraId="598CC26C" w14:textId="77777777" w:rsidR="00675F49" w:rsidRPr="006123B3" w:rsidRDefault="00675F49" w:rsidP="006123B3">
            <w:pPr>
              <w:adjustRightInd w:val="0"/>
              <w:snapToGrid w:val="0"/>
              <w:rPr>
                <w:bCs/>
                <w:szCs w:val="21"/>
              </w:rPr>
            </w:pPr>
            <w:r w:rsidRPr="006123B3">
              <w:rPr>
                <w:bCs/>
                <w:szCs w:val="21"/>
              </w:rPr>
              <w:t>8.00</w:t>
            </w:r>
          </w:p>
        </w:tc>
        <w:tc>
          <w:tcPr>
            <w:tcW w:w="641" w:type="pct"/>
          </w:tcPr>
          <w:p w14:paraId="080B9416" w14:textId="77777777" w:rsidR="00675F49" w:rsidRPr="006123B3" w:rsidRDefault="00675F49" w:rsidP="006123B3">
            <w:pPr>
              <w:adjustRightInd w:val="0"/>
              <w:snapToGrid w:val="0"/>
              <w:rPr>
                <w:bCs/>
                <w:szCs w:val="21"/>
              </w:rPr>
            </w:pPr>
            <w:r w:rsidRPr="006123B3">
              <w:rPr>
                <w:bCs/>
                <w:szCs w:val="21"/>
              </w:rPr>
              <w:t>13.00</w:t>
            </w:r>
          </w:p>
        </w:tc>
        <w:tc>
          <w:tcPr>
            <w:tcW w:w="557" w:type="pct"/>
          </w:tcPr>
          <w:p w14:paraId="3F3CC438" w14:textId="77777777" w:rsidR="00675F49" w:rsidRPr="006123B3" w:rsidRDefault="00675F49" w:rsidP="006123B3">
            <w:pPr>
              <w:adjustRightInd w:val="0"/>
              <w:snapToGrid w:val="0"/>
              <w:rPr>
                <w:bCs/>
                <w:szCs w:val="21"/>
              </w:rPr>
            </w:pPr>
            <w:r w:rsidRPr="006123B3">
              <w:rPr>
                <w:bCs/>
                <w:szCs w:val="21"/>
              </w:rPr>
              <w:t>17.00</w:t>
            </w:r>
          </w:p>
        </w:tc>
        <w:tc>
          <w:tcPr>
            <w:tcW w:w="417" w:type="pct"/>
          </w:tcPr>
          <w:p w14:paraId="194062FA" w14:textId="77777777" w:rsidR="00675F49" w:rsidRPr="006123B3" w:rsidRDefault="00675F49" w:rsidP="006123B3">
            <w:pPr>
              <w:adjustRightInd w:val="0"/>
              <w:snapToGrid w:val="0"/>
              <w:rPr>
                <w:bCs/>
                <w:szCs w:val="21"/>
              </w:rPr>
            </w:pPr>
            <w:r w:rsidRPr="006123B3">
              <w:rPr>
                <w:bCs/>
                <w:szCs w:val="21"/>
              </w:rPr>
              <w:t>是</w:t>
            </w:r>
          </w:p>
        </w:tc>
      </w:tr>
      <w:tr w:rsidR="00675F49" w:rsidRPr="006123B3" w14:paraId="33A528DE" w14:textId="77777777" w:rsidTr="000A3ED2">
        <w:tc>
          <w:tcPr>
            <w:tcW w:w="408" w:type="pct"/>
            <w:vMerge/>
          </w:tcPr>
          <w:p w14:paraId="67F5EEF8" w14:textId="77777777" w:rsidR="00675F49" w:rsidRPr="006123B3" w:rsidRDefault="00675F49" w:rsidP="006123B3">
            <w:pPr>
              <w:adjustRightInd w:val="0"/>
              <w:snapToGrid w:val="0"/>
              <w:rPr>
                <w:bCs/>
                <w:szCs w:val="21"/>
              </w:rPr>
            </w:pPr>
          </w:p>
        </w:tc>
        <w:tc>
          <w:tcPr>
            <w:tcW w:w="1472" w:type="pct"/>
          </w:tcPr>
          <w:p w14:paraId="60DD955B" w14:textId="77777777" w:rsidR="00675F49" w:rsidRPr="006123B3" w:rsidRDefault="00675F49" w:rsidP="006123B3">
            <w:pPr>
              <w:adjustRightInd w:val="0"/>
              <w:snapToGrid w:val="0"/>
              <w:rPr>
                <w:bCs/>
                <w:szCs w:val="21"/>
              </w:rPr>
            </w:pPr>
            <w:r w:rsidRPr="006123B3">
              <w:rPr>
                <w:bCs/>
                <w:szCs w:val="21"/>
              </w:rPr>
              <w:t xml:space="preserve">China </w:t>
            </w:r>
            <w:r w:rsidRPr="006123B3">
              <w:rPr>
                <w:bCs/>
                <w:szCs w:val="21"/>
              </w:rPr>
              <w:t>中国</w:t>
            </w:r>
          </w:p>
        </w:tc>
        <w:tc>
          <w:tcPr>
            <w:tcW w:w="475" w:type="pct"/>
          </w:tcPr>
          <w:p w14:paraId="2FB7A82A"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33BB2083" w14:textId="77777777" w:rsidR="00675F49" w:rsidRPr="006123B3" w:rsidRDefault="00675F49" w:rsidP="006123B3">
            <w:pPr>
              <w:adjustRightInd w:val="0"/>
              <w:snapToGrid w:val="0"/>
              <w:rPr>
                <w:bCs/>
                <w:szCs w:val="21"/>
              </w:rPr>
            </w:pPr>
            <w:r w:rsidRPr="006123B3">
              <w:rPr>
                <w:bCs/>
                <w:szCs w:val="21"/>
              </w:rPr>
              <w:t>17.00</w:t>
            </w:r>
          </w:p>
        </w:tc>
        <w:tc>
          <w:tcPr>
            <w:tcW w:w="558" w:type="pct"/>
          </w:tcPr>
          <w:p w14:paraId="2CDAFF7B" w14:textId="77777777" w:rsidR="00675F49" w:rsidRPr="006123B3" w:rsidRDefault="00675F49" w:rsidP="006123B3">
            <w:pPr>
              <w:adjustRightInd w:val="0"/>
              <w:snapToGrid w:val="0"/>
              <w:rPr>
                <w:bCs/>
                <w:szCs w:val="21"/>
              </w:rPr>
            </w:pPr>
            <w:r w:rsidRPr="006123B3">
              <w:rPr>
                <w:bCs/>
                <w:szCs w:val="21"/>
              </w:rPr>
              <w:t>8.00</w:t>
            </w:r>
          </w:p>
        </w:tc>
        <w:tc>
          <w:tcPr>
            <w:tcW w:w="641" w:type="pct"/>
          </w:tcPr>
          <w:p w14:paraId="6887ECDF" w14:textId="77777777" w:rsidR="00675F49" w:rsidRPr="006123B3" w:rsidRDefault="00675F49" w:rsidP="006123B3">
            <w:pPr>
              <w:adjustRightInd w:val="0"/>
              <w:snapToGrid w:val="0"/>
              <w:rPr>
                <w:bCs/>
                <w:szCs w:val="21"/>
              </w:rPr>
            </w:pPr>
            <w:r w:rsidRPr="006123B3">
              <w:rPr>
                <w:bCs/>
                <w:szCs w:val="21"/>
              </w:rPr>
              <w:t>10.00</w:t>
            </w:r>
          </w:p>
        </w:tc>
        <w:tc>
          <w:tcPr>
            <w:tcW w:w="557" w:type="pct"/>
          </w:tcPr>
          <w:p w14:paraId="41970306" w14:textId="77777777" w:rsidR="00675F49" w:rsidRPr="000A3ED2" w:rsidRDefault="00675F49" w:rsidP="006123B3">
            <w:pPr>
              <w:adjustRightInd w:val="0"/>
              <w:snapToGrid w:val="0"/>
              <w:rPr>
                <w:rFonts w:ascii="宋体" w:hAnsi="宋体" w:cs="宋体"/>
                <w:bCs/>
                <w:szCs w:val="21"/>
              </w:rPr>
            </w:pPr>
            <w:r w:rsidRPr="006123B3">
              <w:rPr>
                <w:bCs/>
                <w:szCs w:val="21"/>
              </w:rPr>
              <w:t>25.00</w:t>
            </w:r>
            <w:r w:rsidR="000A3ED2">
              <w:rPr>
                <w:rFonts w:ascii="宋体" w:hAnsi="宋体" w:cs="宋体" w:hint="eastAsia"/>
                <w:bCs/>
                <w:szCs w:val="21"/>
              </w:rPr>
              <w:t>*</w:t>
            </w:r>
          </w:p>
        </w:tc>
        <w:tc>
          <w:tcPr>
            <w:tcW w:w="417" w:type="pct"/>
          </w:tcPr>
          <w:p w14:paraId="595BD91E" w14:textId="77777777" w:rsidR="00675F49" w:rsidRPr="006123B3" w:rsidRDefault="00675F49" w:rsidP="006123B3">
            <w:pPr>
              <w:adjustRightInd w:val="0"/>
              <w:snapToGrid w:val="0"/>
              <w:rPr>
                <w:bCs/>
                <w:szCs w:val="21"/>
              </w:rPr>
            </w:pPr>
            <w:r w:rsidRPr="006123B3">
              <w:rPr>
                <w:bCs/>
                <w:szCs w:val="21"/>
              </w:rPr>
              <w:t>否</w:t>
            </w:r>
          </w:p>
        </w:tc>
      </w:tr>
      <w:tr w:rsidR="00675F49" w:rsidRPr="006123B3" w14:paraId="37FDF70F" w14:textId="77777777" w:rsidTr="000A3ED2">
        <w:tc>
          <w:tcPr>
            <w:tcW w:w="408" w:type="pct"/>
            <w:vMerge/>
          </w:tcPr>
          <w:p w14:paraId="621DA5BD" w14:textId="77777777" w:rsidR="00675F49" w:rsidRPr="006123B3" w:rsidRDefault="00675F49" w:rsidP="006123B3">
            <w:pPr>
              <w:adjustRightInd w:val="0"/>
              <w:snapToGrid w:val="0"/>
              <w:rPr>
                <w:bCs/>
                <w:szCs w:val="21"/>
              </w:rPr>
            </w:pPr>
          </w:p>
        </w:tc>
        <w:tc>
          <w:tcPr>
            <w:tcW w:w="1472" w:type="pct"/>
          </w:tcPr>
          <w:p w14:paraId="266C1C61" w14:textId="77777777" w:rsidR="00675F49" w:rsidRPr="006123B3" w:rsidRDefault="00675F49" w:rsidP="006123B3">
            <w:pPr>
              <w:adjustRightInd w:val="0"/>
              <w:snapToGrid w:val="0"/>
              <w:rPr>
                <w:bCs/>
                <w:szCs w:val="21"/>
              </w:rPr>
            </w:pPr>
            <w:r w:rsidRPr="006123B3">
              <w:rPr>
                <w:bCs/>
                <w:szCs w:val="21"/>
              </w:rPr>
              <w:t>French Polynesia</w:t>
            </w:r>
            <w:r w:rsidRPr="006123B3">
              <w:rPr>
                <w:bCs/>
                <w:szCs w:val="21"/>
              </w:rPr>
              <w:t>法属玻里尼西亚</w:t>
            </w:r>
          </w:p>
        </w:tc>
        <w:tc>
          <w:tcPr>
            <w:tcW w:w="475" w:type="pct"/>
          </w:tcPr>
          <w:p w14:paraId="1C896B1D"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5EDF0203" w14:textId="77777777" w:rsidR="00675F49" w:rsidRPr="006123B3" w:rsidRDefault="00675F49" w:rsidP="006123B3">
            <w:pPr>
              <w:adjustRightInd w:val="0"/>
              <w:snapToGrid w:val="0"/>
              <w:rPr>
                <w:bCs/>
                <w:szCs w:val="21"/>
              </w:rPr>
            </w:pPr>
            <w:r w:rsidRPr="006123B3">
              <w:rPr>
                <w:bCs/>
                <w:szCs w:val="21"/>
              </w:rPr>
              <w:t>16.00</w:t>
            </w:r>
          </w:p>
        </w:tc>
        <w:tc>
          <w:tcPr>
            <w:tcW w:w="558" w:type="pct"/>
          </w:tcPr>
          <w:p w14:paraId="2C5D1C0F" w14:textId="77777777" w:rsidR="00675F49" w:rsidRPr="006123B3" w:rsidRDefault="00675F49" w:rsidP="006123B3">
            <w:pPr>
              <w:adjustRightInd w:val="0"/>
              <w:snapToGrid w:val="0"/>
              <w:rPr>
                <w:bCs/>
                <w:szCs w:val="21"/>
              </w:rPr>
            </w:pPr>
            <w:r w:rsidRPr="006123B3">
              <w:rPr>
                <w:bCs/>
                <w:szCs w:val="21"/>
              </w:rPr>
              <w:t>38.00</w:t>
            </w:r>
          </w:p>
        </w:tc>
        <w:tc>
          <w:tcPr>
            <w:tcW w:w="641" w:type="pct"/>
          </w:tcPr>
          <w:p w14:paraId="0B0A45AB" w14:textId="77777777" w:rsidR="00675F49" w:rsidRPr="006123B3" w:rsidRDefault="00675F49" w:rsidP="006123B3">
            <w:pPr>
              <w:adjustRightInd w:val="0"/>
              <w:snapToGrid w:val="0"/>
              <w:rPr>
                <w:bCs/>
                <w:szCs w:val="21"/>
              </w:rPr>
            </w:pPr>
            <w:r w:rsidRPr="006123B3">
              <w:rPr>
                <w:bCs/>
                <w:szCs w:val="21"/>
              </w:rPr>
              <w:t>41.00</w:t>
            </w:r>
          </w:p>
        </w:tc>
        <w:tc>
          <w:tcPr>
            <w:tcW w:w="557" w:type="pct"/>
          </w:tcPr>
          <w:p w14:paraId="241F58E9" w14:textId="77777777" w:rsidR="00675F49" w:rsidRPr="006123B3" w:rsidRDefault="00675F49" w:rsidP="006123B3">
            <w:pPr>
              <w:adjustRightInd w:val="0"/>
              <w:snapToGrid w:val="0"/>
              <w:rPr>
                <w:bCs/>
                <w:szCs w:val="21"/>
              </w:rPr>
            </w:pPr>
            <w:r w:rsidRPr="006123B3">
              <w:rPr>
                <w:bCs/>
                <w:szCs w:val="21"/>
              </w:rPr>
              <w:t>63.00</w:t>
            </w:r>
          </w:p>
        </w:tc>
        <w:tc>
          <w:tcPr>
            <w:tcW w:w="417" w:type="pct"/>
          </w:tcPr>
          <w:p w14:paraId="61A2A76D" w14:textId="77777777" w:rsidR="00675F49" w:rsidRPr="006123B3" w:rsidRDefault="00675F49" w:rsidP="006123B3">
            <w:pPr>
              <w:adjustRightInd w:val="0"/>
              <w:snapToGrid w:val="0"/>
              <w:rPr>
                <w:bCs/>
                <w:szCs w:val="21"/>
              </w:rPr>
            </w:pPr>
            <w:r w:rsidRPr="006123B3">
              <w:rPr>
                <w:bCs/>
                <w:szCs w:val="21"/>
              </w:rPr>
              <w:t>否</w:t>
            </w:r>
          </w:p>
        </w:tc>
      </w:tr>
      <w:tr w:rsidR="00675F49" w:rsidRPr="006123B3" w14:paraId="7EFCF826" w14:textId="77777777" w:rsidTr="000A3ED2">
        <w:tc>
          <w:tcPr>
            <w:tcW w:w="408" w:type="pct"/>
            <w:vMerge/>
          </w:tcPr>
          <w:p w14:paraId="24FBDAF5" w14:textId="77777777" w:rsidR="00675F49" w:rsidRPr="006123B3" w:rsidRDefault="00675F49" w:rsidP="006123B3">
            <w:pPr>
              <w:adjustRightInd w:val="0"/>
              <w:snapToGrid w:val="0"/>
              <w:rPr>
                <w:bCs/>
                <w:szCs w:val="21"/>
              </w:rPr>
            </w:pPr>
          </w:p>
        </w:tc>
        <w:tc>
          <w:tcPr>
            <w:tcW w:w="1472" w:type="pct"/>
          </w:tcPr>
          <w:p w14:paraId="6D0BC10B" w14:textId="77777777" w:rsidR="00675F49" w:rsidRPr="006123B3" w:rsidRDefault="00675F49" w:rsidP="006123B3">
            <w:pPr>
              <w:adjustRightInd w:val="0"/>
              <w:snapToGrid w:val="0"/>
              <w:rPr>
                <w:bCs/>
                <w:szCs w:val="21"/>
              </w:rPr>
            </w:pPr>
            <w:r w:rsidRPr="006123B3">
              <w:rPr>
                <w:bCs/>
                <w:szCs w:val="21"/>
              </w:rPr>
              <w:t xml:space="preserve">Japan </w:t>
            </w:r>
            <w:r w:rsidRPr="006123B3">
              <w:rPr>
                <w:bCs/>
                <w:szCs w:val="21"/>
              </w:rPr>
              <w:t>日本</w:t>
            </w:r>
          </w:p>
        </w:tc>
        <w:tc>
          <w:tcPr>
            <w:tcW w:w="475" w:type="pct"/>
          </w:tcPr>
          <w:p w14:paraId="76F9AD3E"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6378133D" w14:textId="77777777" w:rsidR="00675F49" w:rsidRPr="006123B3" w:rsidRDefault="00675F49" w:rsidP="006123B3">
            <w:pPr>
              <w:adjustRightInd w:val="0"/>
              <w:snapToGrid w:val="0"/>
              <w:rPr>
                <w:bCs/>
                <w:szCs w:val="21"/>
              </w:rPr>
            </w:pPr>
            <w:r w:rsidRPr="006123B3">
              <w:rPr>
                <w:bCs/>
                <w:szCs w:val="21"/>
              </w:rPr>
              <w:t>5.00</w:t>
            </w:r>
          </w:p>
        </w:tc>
        <w:tc>
          <w:tcPr>
            <w:tcW w:w="558" w:type="pct"/>
          </w:tcPr>
          <w:p w14:paraId="108704C6" w14:textId="77777777" w:rsidR="00675F49" w:rsidRPr="006123B3" w:rsidRDefault="00675F49" w:rsidP="006123B3">
            <w:pPr>
              <w:adjustRightInd w:val="0"/>
              <w:snapToGrid w:val="0"/>
              <w:rPr>
                <w:bCs/>
                <w:szCs w:val="21"/>
              </w:rPr>
            </w:pPr>
            <w:r w:rsidRPr="006123B3">
              <w:rPr>
                <w:bCs/>
                <w:szCs w:val="21"/>
              </w:rPr>
              <w:t>46.50</w:t>
            </w:r>
          </w:p>
        </w:tc>
        <w:tc>
          <w:tcPr>
            <w:tcW w:w="641" w:type="pct"/>
          </w:tcPr>
          <w:p w14:paraId="26CECBD7" w14:textId="77777777" w:rsidR="00675F49" w:rsidRPr="006123B3" w:rsidRDefault="00675F49" w:rsidP="006123B3">
            <w:pPr>
              <w:adjustRightInd w:val="0"/>
              <w:snapToGrid w:val="0"/>
              <w:rPr>
                <w:bCs/>
                <w:szCs w:val="21"/>
              </w:rPr>
            </w:pPr>
          </w:p>
        </w:tc>
        <w:tc>
          <w:tcPr>
            <w:tcW w:w="557" w:type="pct"/>
          </w:tcPr>
          <w:p w14:paraId="666EBB83" w14:textId="77777777" w:rsidR="00675F49" w:rsidRPr="006123B3" w:rsidRDefault="00675F49" w:rsidP="006123B3">
            <w:pPr>
              <w:adjustRightInd w:val="0"/>
              <w:snapToGrid w:val="0"/>
              <w:rPr>
                <w:bCs/>
                <w:szCs w:val="21"/>
              </w:rPr>
            </w:pPr>
            <w:r w:rsidRPr="006123B3">
              <w:rPr>
                <w:bCs/>
                <w:szCs w:val="21"/>
              </w:rPr>
              <w:t>22.80</w:t>
            </w:r>
          </w:p>
        </w:tc>
        <w:tc>
          <w:tcPr>
            <w:tcW w:w="417" w:type="pct"/>
          </w:tcPr>
          <w:p w14:paraId="411C8A93" w14:textId="77777777" w:rsidR="00675F49" w:rsidRPr="006123B3" w:rsidRDefault="00675F49" w:rsidP="006123B3">
            <w:pPr>
              <w:adjustRightInd w:val="0"/>
              <w:snapToGrid w:val="0"/>
              <w:rPr>
                <w:bCs/>
                <w:szCs w:val="21"/>
              </w:rPr>
            </w:pPr>
            <w:r w:rsidRPr="006123B3">
              <w:rPr>
                <w:bCs/>
                <w:szCs w:val="21"/>
              </w:rPr>
              <w:t>否</w:t>
            </w:r>
          </w:p>
        </w:tc>
      </w:tr>
      <w:tr w:rsidR="00675F49" w:rsidRPr="006123B3" w14:paraId="24CCDD70" w14:textId="77777777" w:rsidTr="000A3ED2">
        <w:tc>
          <w:tcPr>
            <w:tcW w:w="408" w:type="pct"/>
            <w:vMerge/>
          </w:tcPr>
          <w:p w14:paraId="49C8C656" w14:textId="77777777" w:rsidR="00675F49" w:rsidRPr="006123B3" w:rsidRDefault="00675F49" w:rsidP="006123B3">
            <w:pPr>
              <w:adjustRightInd w:val="0"/>
              <w:snapToGrid w:val="0"/>
              <w:rPr>
                <w:bCs/>
                <w:szCs w:val="21"/>
              </w:rPr>
            </w:pPr>
          </w:p>
        </w:tc>
        <w:tc>
          <w:tcPr>
            <w:tcW w:w="1472" w:type="pct"/>
          </w:tcPr>
          <w:p w14:paraId="366DA6E3" w14:textId="77777777" w:rsidR="00675F49" w:rsidRPr="006123B3" w:rsidRDefault="00675F49" w:rsidP="006123B3">
            <w:pPr>
              <w:adjustRightInd w:val="0"/>
              <w:snapToGrid w:val="0"/>
              <w:rPr>
                <w:bCs/>
                <w:szCs w:val="21"/>
              </w:rPr>
            </w:pPr>
            <w:r w:rsidRPr="006123B3">
              <w:rPr>
                <w:bCs/>
                <w:szCs w:val="21"/>
              </w:rPr>
              <w:t xml:space="preserve">Lao PDR </w:t>
            </w:r>
            <w:r w:rsidRPr="006123B3">
              <w:rPr>
                <w:bCs/>
                <w:szCs w:val="21"/>
              </w:rPr>
              <w:t>老挝</w:t>
            </w:r>
          </w:p>
        </w:tc>
        <w:tc>
          <w:tcPr>
            <w:tcW w:w="475" w:type="pct"/>
          </w:tcPr>
          <w:p w14:paraId="27A81D8B" w14:textId="77777777" w:rsidR="00675F49" w:rsidRPr="006123B3" w:rsidRDefault="00675F49" w:rsidP="006123B3">
            <w:pPr>
              <w:adjustRightInd w:val="0"/>
              <w:snapToGrid w:val="0"/>
              <w:rPr>
                <w:bCs/>
                <w:szCs w:val="21"/>
              </w:rPr>
            </w:pPr>
            <w:r w:rsidRPr="006123B3">
              <w:rPr>
                <w:bCs/>
                <w:szCs w:val="21"/>
              </w:rPr>
              <w:t>否</w:t>
            </w:r>
          </w:p>
        </w:tc>
        <w:tc>
          <w:tcPr>
            <w:tcW w:w="473" w:type="pct"/>
          </w:tcPr>
          <w:p w14:paraId="7782377B" w14:textId="77777777" w:rsidR="00675F49" w:rsidRPr="006123B3" w:rsidRDefault="00675F49" w:rsidP="006123B3">
            <w:pPr>
              <w:adjustRightInd w:val="0"/>
              <w:snapToGrid w:val="0"/>
              <w:rPr>
                <w:bCs/>
                <w:szCs w:val="21"/>
              </w:rPr>
            </w:pPr>
          </w:p>
        </w:tc>
        <w:tc>
          <w:tcPr>
            <w:tcW w:w="558" w:type="pct"/>
          </w:tcPr>
          <w:p w14:paraId="59976FA7" w14:textId="77777777" w:rsidR="00675F49" w:rsidRPr="006123B3" w:rsidRDefault="00675F49" w:rsidP="006123B3">
            <w:pPr>
              <w:adjustRightInd w:val="0"/>
              <w:snapToGrid w:val="0"/>
              <w:rPr>
                <w:bCs/>
                <w:szCs w:val="21"/>
              </w:rPr>
            </w:pPr>
            <w:r w:rsidRPr="006123B3">
              <w:rPr>
                <w:bCs/>
                <w:szCs w:val="21"/>
              </w:rPr>
              <w:t>50.00</w:t>
            </w:r>
          </w:p>
        </w:tc>
        <w:tc>
          <w:tcPr>
            <w:tcW w:w="641" w:type="pct"/>
          </w:tcPr>
          <w:p w14:paraId="21A3512E" w14:textId="77777777" w:rsidR="00675F49" w:rsidRPr="006123B3" w:rsidRDefault="00675F49" w:rsidP="006123B3">
            <w:pPr>
              <w:adjustRightInd w:val="0"/>
              <w:snapToGrid w:val="0"/>
              <w:rPr>
                <w:bCs/>
                <w:szCs w:val="21"/>
              </w:rPr>
            </w:pPr>
          </w:p>
        </w:tc>
        <w:tc>
          <w:tcPr>
            <w:tcW w:w="557" w:type="pct"/>
          </w:tcPr>
          <w:p w14:paraId="116E20B0" w14:textId="77777777" w:rsidR="00675F49" w:rsidRPr="006123B3" w:rsidRDefault="00675F49" w:rsidP="006123B3">
            <w:pPr>
              <w:adjustRightInd w:val="0"/>
              <w:snapToGrid w:val="0"/>
              <w:rPr>
                <w:bCs/>
                <w:szCs w:val="21"/>
              </w:rPr>
            </w:pPr>
          </w:p>
        </w:tc>
        <w:tc>
          <w:tcPr>
            <w:tcW w:w="417" w:type="pct"/>
          </w:tcPr>
          <w:p w14:paraId="48E8C4A6" w14:textId="77777777" w:rsidR="00675F49" w:rsidRPr="006123B3" w:rsidRDefault="00675F49" w:rsidP="006123B3">
            <w:pPr>
              <w:adjustRightInd w:val="0"/>
              <w:snapToGrid w:val="0"/>
              <w:rPr>
                <w:bCs/>
                <w:szCs w:val="21"/>
              </w:rPr>
            </w:pPr>
            <w:r w:rsidRPr="006123B3">
              <w:rPr>
                <w:bCs/>
                <w:szCs w:val="21"/>
              </w:rPr>
              <w:t>否</w:t>
            </w:r>
          </w:p>
        </w:tc>
      </w:tr>
      <w:tr w:rsidR="00675F49" w:rsidRPr="006123B3" w14:paraId="2B7476BA" w14:textId="77777777" w:rsidTr="000A3ED2">
        <w:tc>
          <w:tcPr>
            <w:tcW w:w="408" w:type="pct"/>
            <w:vMerge/>
          </w:tcPr>
          <w:p w14:paraId="6257CFF3" w14:textId="77777777" w:rsidR="00675F49" w:rsidRPr="006123B3" w:rsidRDefault="00675F49" w:rsidP="006123B3">
            <w:pPr>
              <w:adjustRightInd w:val="0"/>
              <w:snapToGrid w:val="0"/>
              <w:rPr>
                <w:bCs/>
                <w:szCs w:val="21"/>
              </w:rPr>
            </w:pPr>
          </w:p>
        </w:tc>
        <w:tc>
          <w:tcPr>
            <w:tcW w:w="1472" w:type="pct"/>
          </w:tcPr>
          <w:p w14:paraId="5DD19B4E" w14:textId="77777777" w:rsidR="00675F49" w:rsidRPr="006123B3" w:rsidRDefault="00675F49" w:rsidP="006123B3">
            <w:pPr>
              <w:adjustRightInd w:val="0"/>
              <w:snapToGrid w:val="0"/>
              <w:rPr>
                <w:bCs/>
                <w:szCs w:val="21"/>
              </w:rPr>
            </w:pPr>
            <w:r w:rsidRPr="006123B3">
              <w:rPr>
                <w:bCs/>
                <w:szCs w:val="21"/>
              </w:rPr>
              <w:t xml:space="preserve">Malaysia </w:t>
            </w:r>
            <w:r w:rsidRPr="006123B3">
              <w:rPr>
                <w:bCs/>
                <w:szCs w:val="21"/>
              </w:rPr>
              <w:t>马来西亚</w:t>
            </w:r>
          </w:p>
        </w:tc>
        <w:tc>
          <w:tcPr>
            <w:tcW w:w="475" w:type="pct"/>
          </w:tcPr>
          <w:p w14:paraId="4D3FED1B" w14:textId="77777777" w:rsidR="00675F49" w:rsidRPr="006123B3" w:rsidRDefault="00675F49" w:rsidP="006123B3">
            <w:pPr>
              <w:adjustRightInd w:val="0"/>
              <w:snapToGrid w:val="0"/>
              <w:rPr>
                <w:bCs/>
                <w:szCs w:val="21"/>
              </w:rPr>
            </w:pPr>
          </w:p>
        </w:tc>
        <w:tc>
          <w:tcPr>
            <w:tcW w:w="473" w:type="pct"/>
          </w:tcPr>
          <w:p w14:paraId="2878029F" w14:textId="77777777" w:rsidR="00675F49" w:rsidRPr="006123B3" w:rsidRDefault="00675F49" w:rsidP="006123B3">
            <w:pPr>
              <w:adjustRightInd w:val="0"/>
              <w:snapToGrid w:val="0"/>
              <w:rPr>
                <w:bCs/>
                <w:szCs w:val="21"/>
              </w:rPr>
            </w:pPr>
          </w:p>
        </w:tc>
        <w:tc>
          <w:tcPr>
            <w:tcW w:w="558" w:type="pct"/>
          </w:tcPr>
          <w:p w14:paraId="1F095120" w14:textId="77777777" w:rsidR="00675F49" w:rsidRPr="006123B3" w:rsidRDefault="00675F49" w:rsidP="006123B3">
            <w:pPr>
              <w:adjustRightInd w:val="0"/>
              <w:snapToGrid w:val="0"/>
              <w:rPr>
                <w:bCs/>
                <w:szCs w:val="21"/>
              </w:rPr>
            </w:pPr>
          </w:p>
        </w:tc>
        <w:tc>
          <w:tcPr>
            <w:tcW w:w="641" w:type="pct"/>
          </w:tcPr>
          <w:p w14:paraId="4379F76A" w14:textId="77777777" w:rsidR="00675F49" w:rsidRPr="006123B3" w:rsidRDefault="00675F49" w:rsidP="006123B3">
            <w:pPr>
              <w:adjustRightInd w:val="0"/>
              <w:snapToGrid w:val="0"/>
              <w:rPr>
                <w:bCs/>
                <w:szCs w:val="21"/>
              </w:rPr>
            </w:pPr>
          </w:p>
        </w:tc>
        <w:tc>
          <w:tcPr>
            <w:tcW w:w="557" w:type="pct"/>
          </w:tcPr>
          <w:p w14:paraId="39157F97" w14:textId="77777777" w:rsidR="00675F49" w:rsidRPr="006123B3" w:rsidRDefault="00675F49" w:rsidP="006123B3">
            <w:pPr>
              <w:adjustRightInd w:val="0"/>
              <w:snapToGrid w:val="0"/>
              <w:rPr>
                <w:bCs/>
                <w:szCs w:val="21"/>
              </w:rPr>
            </w:pPr>
          </w:p>
        </w:tc>
        <w:tc>
          <w:tcPr>
            <w:tcW w:w="417" w:type="pct"/>
          </w:tcPr>
          <w:p w14:paraId="08CC94C8" w14:textId="77777777" w:rsidR="00675F49" w:rsidRPr="006123B3" w:rsidRDefault="00675F49" w:rsidP="006123B3">
            <w:pPr>
              <w:adjustRightInd w:val="0"/>
              <w:snapToGrid w:val="0"/>
              <w:rPr>
                <w:bCs/>
                <w:szCs w:val="21"/>
              </w:rPr>
            </w:pPr>
            <w:r w:rsidRPr="006123B3">
              <w:rPr>
                <w:bCs/>
                <w:szCs w:val="21"/>
              </w:rPr>
              <w:t>否</w:t>
            </w:r>
          </w:p>
        </w:tc>
      </w:tr>
      <w:tr w:rsidR="00675F49" w:rsidRPr="006123B3" w14:paraId="3F20D737" w14:textId="77777777" w:rsidTr="000A3ED2">
        <w:tc>
          <w:tcPr>
            <w:tcW w:w="408" w:type="pct"/>
            <w:vMerge/>
          </w:tcPr>
          <w:p w14:paraId="2DFB8EA5" w14:textId="77777777" w:rsidR="00675F49" w:rsidRPr="006123B3" w:rsidRDefault="00675F49" w:rsidP="006123B3">
            <w:pPr>
              <w:adjustRightInd w:val="0"/>
              <w:snapToGrid w:val="0"/>
              <w:rPr>
                <w:bCs/>
                <w:szCs w:val="21"/>
              </w:rPr>
            </w:pPr>
          </w:p>
        </w:tc>
        <w:tc>
          <w:tcPr>
            <w:tcW w:w="1472" w:type="pct"/>
          </w:tcPr>
          <w:p w14:paraId="269C17F3" w14:textId="77777777" w:rsidR="00675F49" w:rsidRPr="006123B3" w:rsidRDefault="00675F49" w:rsidP="006123B3">
            <w:pPr>
              <w:adjustRightInd w:val="0"/>
              <w:snapToGrid w:val="0"/>
              <w:rPr>
                <w:bCs/>
                <w:szCs w:val="21"/>
              </w:rPr>
            </w:pPr>
            <w:r w:rsidRPr="006123B3">
              <w:rPr>
                <w:bCs/>
                <w:szCs w:val="21"/>
              </w:rPr>
              <w:t xml:space="preserve">Micronesia(Fed. St.) </w:t>
            </w:r>
            <w:r w:rsidRPr="006123B3">
              <w:rPr>
                <w:bCs/>
                <w:szCs w:val="21"/>
              </w:rPr>
              <w:t>密克</w:t>
            </w:r>
            <w:r w:rsidRPr="006123B3">
              <w:rPr>
                <w:bCs/>
                <w:szCs w:val="21"/>
              </w:rPr>
              <w:lastRenderedPageBreak/>
              <w:t>罗尼西亚</w:t>
            </w:r>
          </w:p>
        </w:tc>
        <w:tc>
          <w:tcPr>
            <w:tcW w:w="475" w:type="pct"/>
          </w:tcPr>
          <w:p w14:paraId="4D4F8E1B" w14:textId="77777777" w:rsidR="00675F49" w:rsidRPr="006123B3" w:rsidRDefault="00675F49" w:rsidP="006123B3">
            <w:pPr>
              <w:adjustRightInd w:val="0"/>
              <w:snapToGrid w:val="0"/>
              <w:rPr>
                <w:bCs/>
                <w:szCs w:val="21"/>
              </w:rPr>
            </w:pPr>
            <w:r w:rsidRPr="006123B3">
              <w:rPr>
                <w:bCs/>
                <w:szCs w:val="21"/>
              </w:rPr>
              <w:lastRenderedPageBreak/>
              <w:t>是</w:t>
            </w:r>
          </w:p>
        </w:tc>
        <w:tc>
          <w:tcPr>
            <w:tcW w:w="473" w:type="pct"/>
          </w:tcPr>
          <w:p w14:paraId="000B90EE" w14:textId="77777777" w:rsidR="00675F49" w:rsidRPr="006123B3" w:rsidRDefault="00675F49" w:rsidP="006123B3">
            <w:pPr>
              <w:adjustRightInd w:val="0"/>
              <w:snapToGrid w:val="0"/>
              <w:rPr>
                <w:bCs/>
                <w:szCs w:val="21"/>
              </w:rPr>
            </w:pPr>
            <w:r w:rsidRPr="006123B3">
              <w:rPr>
                <w:bCs/>
                <w:szCs w:val="21"/>
              </w:rPr>
              <w:t>3</w:t>
            </w:r>
          </w:p>
        </w:tc>
        <w:tc>
          <w:tcPr>
            <w:tcW w:w="558" w:type="pct"/>
          </w:tcPr>
          <w:p w14:paraId="56C3BC3F" w14:textId="77777777" w:rsidR="00675F49" w:rsidRPr="006123B3" w:rsidRDefault="00675F49" w:rsidP="006123B3">
            <w:pPr>
              <w:adjustRightInd w:val="0"/>
              <w:snapToGrid w:val="0"/>
              <w:rPr>
                <w:bCs/>
                <w:szCs w:val="21"/>
              </w:rPr>
            </w:pPr>
          </w:p>
        </w:tc>
        <w:tc>
          <w:tcPr>
            <w:tcW w:w="641" w:type="pct"/>
          </w:tcPr>
          <w:p w14:paraId="2E19A929" w14:textId="77777777" w:rsidR="00675F49" w:rsidRPr="006123B3" w:rsidRDefault="00675F49" w:rsidP="006123B3">
            <w:pPr>
              <w:adjustRightInd w:val="0"/>
              <w:snapToGrid w:val="0"/>
              <w:rPr>
                <w:bCs/>
                <w:szCs w:val="21"/>
              </w:rPr>
            </w:pPr>
          </w:p>
        </w:tc>
        <w:tc>
          <w:tcPr>
            <w:tcW w:w="557" w:type="pct"/>
          </w:tcPr>
          <w:p w14:paraId="297B5D11" w14:textId="77777777" w:rsidR="00675F49" w:rsidRPr="006123B3" w:rsidRDefault="00675F49" w:rsidP="006123B3">
            <w:pPr>
              <w:adjustRightInd w:val="0"/>
              <w:snapToGrid w:val="0"/>
              <w:rPr>
                <w:bCs/>
                <w:szCs w:val="21"/>
              </w:rPr>
            </w:pPr>
          </w:p>
        </w:tc>
        <w:tc>
          <w:tcPr>
            <w:tcW w:w="417" w:type="pct"/>
          </w:tcPr>
          <w:p w14:paraId="7CAE207A" w14:textId="77777777" w:rsidR="00675F49" w:rsidRPr="006123B3" w:rsidRDefault="00675F49" w:rsidP="006123B3">
            <w:pPr>
              <w:adjustRightInd w:val="0"/>
              <w:snapToGrid w:val="0"/>
              <w:rPr>
                <w:bCs/>
                <w:szCs w:val="21"/>
              </w:rPr>
            </w:pPr>
            <w:r w:rsidRPr="006123B3">
              <w:rPr>
                <w:bCs/>
                <w:szCs w:val="21"/>
              </w:rPr>
              <w:t>否</w:t>
            </w:r>
          </w:p>
        </w:tc>
      </w:tr>
      <w:tr w:rsidR="00675F49" w:rsidRPr="006123B3" w14:paraId="682BEC49" w14:textId="77777777" w:rsidTr="000A3ED2">
        <w:tc>
          <w:tcPr>
            <w:tcW w:w="408" w:type="pct"/>
            <w:vMerge/>
          </w:tcPr>
          <w:p w14:paraId="69ED2C39" w14:textId="77777777" w:rsidR="00675F49" w:rsidRPr="006123B3" w:rsidRDefault="00675F49" w:rsidP="006123B3">
            <w:pPr>
              <w:adjustRightInd w:val="0"/>
              <w:snapToGrid w:val="0"/>
              <w:rPr>
                <w:bCs/>
                <w:szCs w:val="21"/>
              </w:rPr>
            </w:pPr>
          </w:p>
        </w:tc>
        <w:tc>
          <w:tcPr>
            <w:tcW w:w="1472" w:type="pct"/>
          </w:tcPr>
          <w:p w14:paraId="4AC67F57" w14:textId="77777777" w:rsidR="00675F49" w:rsidRPr="006123B3" w:rsidRDefault="00675F49" w:rsidP="006123B3">
            <w:pPr>
              <w:adjustRightInd w:val="0"/>
              <w:snapToGrid w:val="0"/>
              <w:rPr>
                <w:bCs/>
                <w:szCs w:val="21"/>
              </w:rPr>
            </w:pPr>
            <w:r w:rsidRPr="006123B3">
              <w:rPr>
                <w:bCs/>
                <w:szCs w:val="21"/>
              </w:rPr>
              <w:t>Mongolia</w:t>
            </w:r>
            <w:r w:rsidRPr="006123B3">
              <w:rPr>
                <w:bCs/>
                <w:szCs w:val="21"/>
              </w:rPr>
              <w:t>蒙古</w:t>
            </w:r>
          </w:p>
        </w:tc>
        <w:tc>
          <w:tcPr>
            <w:tcW w:w="475" w:type="pct"/>
          </w:tcPr>
          <w:p w14:paraId="3C101761"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505DB7DC" w14:textId="77777777" w:rsidR="00675F49" w:rsidRPr="006123B3" w:rsidRDefault="00675F49" w:rsidP="006123B3">
            <w:pPr>
              <w:adjustRightInd w:val="0"/>
              <w:snapToGrid w:val="0"/>
              <w:rPr>
                <w:bCs/>
                <w:szCs w:val="21"/>
              </w:rPr>
            </w:pPr>
            <w:r w:rsidRPr="006123B3">
              <w:rPr>
                <w:bCs/>
                <w:szCs w:val="21"/>
              </w:rPr>
              <w:t>40.00</w:t>
            </w:r>
          </w:p>
        </w:tc>
        <w:tc>
          <w:tcPr>
            <w:tcW w:w="558" w:type="pct"/>
          </w:tcPr>
          <w:p w14:paraId="366341AC" w14:textId="77777777" w:rsidR="00675F49" w:rsidRPr="006123B3" w:rsidRDefault="00675F49" w:rsidP="006123B3">
            <w:pPr>
              <w:adjustRightInd w:val="0"/>
              <w:snapToGrid w:val="0"/>
              <w:rPr>
                <w:bCs/>
                <w:szCs w:val="21"/>
              </w:rPr>
            </w:pPr>
          </w:p>
        </w:tc>
        <w:tc>
          <w:tcPr>
            <w:tcW w:w="641" w:type="pct"/>
          </w:tcPr>
          <w:p w14:paraId="18DB39A8" w14:textId="77777777" w:rsidR="00675F49" w:rsidRPr="006123B3" w:rsidRDefault="00675F49" w:rsidP="006123B3">
            <w:pPr>
              <w:adjustRightInd w:val="0"/>
              <w:snapToGrid w:val="0"/>
              <w:rPr>
                <w:bCs/>
                <w:szCs w:val="21"/>
              </w:rPr>
            </w:pPr>
          </w:p>
        </w:tc>
        <w:tc>
          <w:tcPr>
            <w:tcW w:w="557" w:type="pct"/>
          </w:tcPr>
          <w:p w14:paraId="2D3F912A" w14:textId="77777777" w:rsidR="00675F49" w:rsidRPr="006123B3" w:rsidRDefault="00675F49" w:rsidP="006123B3">
            <w:pPr>
              <w:adjustRightInd w:val="0"/>
              <w:snapToGrid w:val="0"/>
              <w:rPr>
                <w:bCs/>
                <w:szCs w:val="21"/>
              </w:rPr>
            </w:pPr>
          </w:p>
        </w:tc>
        <w:tc>
          <w:tcPr>
            <w:tcW w:w="417" w:type="pct"/>
          </w:tcPr>
          <w:p w14:paraId="7AB0B565" w14:textId="77777777" w:rsidR="00675F49" w:rsidRPr="006123B3" w:rsidRDefault="00675F49" w:rsidP="006123B3">
            <w:pPr>
              <w:adjustRightInd w:val="0"/>
              <w:snapToGrid w:val="0"/>
              <w:rPr>
                <w:bCs/>
                <w:szCs w:val="21"/>
              </w:rPr>
            </w:pPr>
            <w:r w:rsidRPr="006123B3">
              <w:rPr>
                <w:bCs/>
                <w:szCs w:val="21"/>
              </w:rPr>
              <w:t>否</w:t>
            </w:r>
          </w:p>
        </w:tc>
      </w:tr>
      <w:tr w:rsidR="00675F49" w:rsidRPr="006123B3" w14:paraId="0D236F00" w14:textId="77777777" w:rsidTr="000A3ED2">
        <w:tc>
          <w:tcPr>
            <w:tcW w:w="408" w:type="pct"/>
            <w:vMerge/>
          </w:tcPr>
          <w:p w14:paraId="78148B73" w14:textId="77777777" w:rsidR="00675F49" w:rsidRPr="006123B3" w:rsidRDefault="00675F49" w:rsidP="006123B3">
            <w:pPr>
              <w:adjustRightInd w:val="0"/>
              <w:snapToGrid w:val="0"/>
              <w:rPr>
                <w:bCs/>
                <w:szCs w:val="21"/>
              </w:rPr>
            </w:pPr>
          </w:p>
        </w:tc>
        <w:tc>
          <w:tcPr>
            <w:tcW w:w="1472" w:type="pct"/>
          </w:tcPr>
          <w:p w14:paraId="4736C04D" w14:textId="77777777" w:rsidR="00675F49" w:rsidRPr="006123B3" w:rsidRDefault="00675F49" w:rsidP="006123B3">
            <w:pPr>
              <w:adjustRightInd w:val="0"/>
              <w:snapToGrid w:val="0"/>
              <w:rPr>
                <w:bCs/>
                <w:szCs w:val="21"/>
              </w:rPr>
            </w:pPr>
            <w:r w:rsidRPr="006123B3">
              <w:rPr>
                <w:bCs/>
                <w:szCs w:val="21"/>
              </w:rPr>
              <w:t xml:space="preserve">New Zealand </w:t>
            </w:r>
            <w:r w:rsidRPr="006123B3">
              <w:rPr>
                <w:bCs/>
                <w:szCs w:val="21"/>
              </w:rPr>
              <w:t>新西兰</w:t>
            </w:r>
          </w:p>
        </w:tc>
        <w:tc>
          <w:tcPr>
            <w:tcW w:w="475" w:type="pct"/>
          </w:tcPr>
          <w:p w14:paraId="1A7C17D3"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25AAC8EE" w14:textId="77777777" w:rsidR="00675F49" w:rsidRPr="006123B3" w:rsidRDefault="00675F49" w:rsidP="006123B3">
            <w:pPr>
              <w:adjustRightInd w:val="0"/>
              <w:snapToGrid w:val="0"/>
              <w:rPr>
                <w:bCs/>
                <w:szCs w:val="21"/>
              </w:rPr>
            </w:pPr>
            <w:r w:rsidRPr="006123B3">
              <w:rPr>
                <w:bCs/>
                <w:szCs w:val="21"/>
              </w:rPr>
              <w:t>12.50</w:t>
            </w:r>
          </w:p>
        </w:tc>
        <w:tc>
          <w:tcPr>
            <w:tcW w:w="558" w:type="pct"/>
          </w:tcPr>
          <w:p w14:paraId="23EB0CAF" w14:textId="77777777" w:rsidR="00675F49" w:rsidRPr="006123B3" w:rsidRDefault="00675F49" w:rsidP="006123B3">
            <w:pPr>
              <w:adjustRightInd w:val="0"/>
              <w:snapToGrid w:val="0"/>
              <w:rPr>
                <w:bCs/>
                <w:szCs w:val="21"/>
              </w:rPr>
            </w:pPr>
            <w:r w:rsidRPr="006123B3">
              <w:rPr>
                <w:bCs/>
                <w:szCs w:val="21"/>
              </w:rPr>
              <w:t>10.00</w:t>
            </w:r>
          </w:p>
        </w:tc>
        <w:tc>
          <w:tcPr>
            <w:tcW w:w="641" w:type="pct"/>
          </w:tcPr>
          <w:p w14:paraId="0B524E39" w14:textId="77777777" w:rsidR="00675F49" w:rsidRPr="006123B3" w:rsidRDefault="00675F49" w:rsidP="006123B3">
            <w:pPr>
              <w:adjustRightInd w:val="0"/>
              <w:snapToGrid w:val="0"/>
              <w:rPr>
                <w:bCs/>
                <w:szCs w:val="21"/>
              </w:rPr>
            </w:pPr>
            <w:r w:rsidRPr="006123B3">
              <w:rPr>
                <w:bCs/>
                <w:szCs w:val="21"/>
              </w:rPr>
              <w:t>15.00</w:t>
            </w:r>
          </w:p>
        </w:tc>
        <w:tc>
          <w:tcPr>
            <w:tcW w:w="557" w:type="pct"/>
          </w:tcPr>
          <w:p w14:paraId="6F8FA078" w14:textId="77777777" w:rsidR="00675F49" w:rsidRPr="006123B3" w:rsidRDefault="00675F49" w:rsidP="006123B3">
            <w:pPr>
              <w:adjustRightInd w:val="0"/>
              <w:snapToGrid w:val="0"/>
              <w:rPr>
                <w:bCs/>
                <w:szCs w:val="21"/>
              </w:rPr>
            </w:pPr>
            <w:r w:rsidRPr="006123B3">
              <w:rPr>
                <w:bCs/>
                <w:szCs w:val="21"/>
              </w:rPr>
              <w:t>38.00</w:t>
            </w:r>
          </w:p>
        </w:tc>
        <w:tc>
          <w:tcPr>
            <w:tcW w:w="417" w:type="pct"/>
          </w:tcPr>
          <w:p w14:paraId="740C0B89" w14:textId="77777777" w:rsidR="00675F49" w:rsidRPr="006123B3" w:rsidRDefault="00675F49" w:rsidP="006123B3">
            <w:pPr>
              <w:adjustRightInd w:val="0"/>
              <w:snapToGrid w:val="0"/>
              <w:rPr>
                <w:bCs/>
                <w:szCs w:val="21"/>
              </w:rPr>
            </w:pPr>
            <w:r w:rsidRPr="006123B3">
              <w:rPr>
                <w:bCs/>
                <w:szCs w:val="21"/>
              </w:rPr>
              <w:t>否</w:t>
            </w:r>
          </w:p>
        </w:tc>
      </w:tr>
      <w:tr w:rsidR="00675F49" w:rsidRPr="006123B3" w14:paraId="6EAB61EC" w14:textId="77777777" w:rsidTr="000A3ED2">
        <w:tc>
          <w:tcPr>
            <w:tcW w:w="408" w:type="pct"/>
            <w:vMerge/>
          </w:tcPr>
          <w:p w14:paraId="2365F997" w14:textId="77777777" w:rsidR="00675F49" w:rsidRPr="006123B3" w:rsidRDefault="00675F49" w:rsidP="006123B3">
            <w:pPr>
              <w:adjustRightInd w:val="0"/>
              <w:snapToGrid w:val="0"/>
              <w:rPr>
                <w:bCs/>
                <w:szCs w:val="21"/>
              </w:rPr>
            </w:pPr>
          </w:p>
        </w:tc>
        <w:tc>
          <w:tcPr>
            <w:tcW w:w="1472" w:type="pct"/>
          </w:tcPr>
          <w:p w14:paraId="1A24DE3D" w14:textId="77777777" w:rsidR="00675F49" w:rsidRPr="006123B3" w:rsidRDefault="00675F49" w:rsidP="006123B3">
            <w:pPr>
              <w:adjustRightInd w:val="0"/>
              <w:snapToGrid w:val="0"/>
              <w:rPr>
                <w:bCs/>
                <w:szCs w:val="21"/>
              </w:rPr>
            </w:pPr>
            <w:r w:rsidRPr="006123B3">
              <w:rPr>
                <w:bCs/>
                <w:szCs w:val="21"/>
              </w:rPr>
              <w:t>Palau</w:t>
            </w:r>
            <w:r w:rsidR="00F10B09" w:rsidRPr="00F10B09">
              <w:rPr>
                <w:rFonts w:hint="eastAsia"/>
                <w:bCs/>
                <w:szCs w:val="21"/>
              </w:rPr>
              <w:t>帕劳</w:t>
            </w:r>
          </w:p>
        </w:tc>
        <w:tc>
          <w:tcPr>
            <w:tcW w:w="475" w:type="pct"/>
          </w:tcPr>
          <w:p w14:paraId="136E8F79"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1382C91C" w14:textId="77777777" w:rsidR="00675F49" w:rsidRPr="006123B3" w:rsidRDefault="00675F49" w:rsidP="006123B3">
            <w:pPr>
              <w:adjustRightInd w:val="0"/>
              <w:snapToGrid w:val="0"/>
              <w:rPr>
                <w:bCs/>
                <w:szCs w:val="21"/>
              </w:rPr>
            </w:pPr>
            <w:r w:rsidRPr="006123B3">
              <w:rPr>
                <w:bCs/>
                <w:szCs w:val="21"/>
              </w:rPr>
              <w:t>4.00</w:t>
            </w:r>
          </w:p>
        </w:tc>
        <w:tc>
          <w:tcPr>
            <w:tcW w:w="558" w:type="pct"/>
          </w:tcPr>
          <w:p w14:paraId="1B69FAD6" w14:textId="77777777" w:rsidR="00675F49" w:rsidRPr="006123B3" w:rsidRDefault="00675F49" w:rsidP="006123B3">
            <w:pPr>
              <w:adjustRightInd w:val="0"/>
              <w:snapToGrid w:val="0"/>
              <w:rPr>
                <w:bCs/>
                <w:szCs w:val="21"/>
              </w:rPr>
            </w:pPr>
            <w:r w:rsidRPr="006123B3">
              <w:rPr>
                <w:bCs/>
                <w:szCs w:val="21"/>
              </w:rPr>
              <w:t>10.00</w:t>
            </w:r>
          </w:p>
        </w:tc>
        <w:tc>
          <w:tcPr>
            <w:tcW w:w="641" w:type="pct"/>
          </w:tcPr>
          <w:p w14:paraId="4BC8980B" w14:textId="77777777" w:rsidR="00675F49" w:rsidRPr="006123B3" w:rsidRDefault="00675F49" w:rsidP="006123B3">
            <w:pPr>
              <w:adjustRightInd w:val="0"/>
              <w:snapToGrid w:val="0"/>
              <w:rPr>
                <w:bCs/>
                <w:szCs w:val="21"/>
              </w:rPr>
            </w:pPr>
          </w:p>
        </w:tc>
        <w:tc>
          <w:tcPr>
            <w:tcW w:w="557" w:type="pct"/>
          </w:tcPr>
          <w:p w14:paraId="697DAF97" w14:textId="77777777" w:rsidR="00675F49" w:rsidRPr="006123B3" w:rsidRDefault="00675F49" w:rsidP="006123B3">
            <w:pPr>
              <w:adjustRightInd w:val="0"/>
              <w:snapToGrid w:val="0"/>
              <w:rPr>
                <w:bCs/>
                <w:szCs w:val="21"/>
              </w:rPr>
            </w:pPr>
          </w:p>
        </w:tc>
        <w:tc>
          <w:tcPr>
            <w:tcW w:w="417" w:type="pct"/>
          </w:tcPr>
          <w:p w14:paraId="15C62CA5" w14:textId="77777777" w:rsidR="00675F49" w:rsidRPr="006123B3" w:rsidRDefault="00675F49" w:rsidP="006123B3">
            <w:pPr>
              <w:adjustRightInd w:val="0"/>
              <w:snapToGrid w:val="0"/>
              <w:rPr>
                <w:bCs/>
                <w:szCs w:val="21"/>
              </w:rPr>
            </w:pPr>
            <w:r w:rsidRPr="006123B3">
              <w:rPr>
                <w:bCs/>
                <w:szCs w:val="21"/>
              </w:rPr>
              <w:t>否</w:t>
            </w:r>
          </w:p>
        </w:tc>
      </w:tr>
      <w:tr w:rsidR="00675F49" w:rsidRPr="006123B3" w14:paraId="0E51561E" w14:textId="77777777" w:rsidTr="000A3ED2">
        <w:tc>
          <w:tcPr>
            <w:tcW w:w="408" w:type="pct"/>
            <w:vMerge/>
          </w:tcPr>
          <w:p w14:paraId="3FD88C7A" w14:textId="77777777" w:rsidR="00675F49" w:rsidRPr="006123B3" w:rsidRDefault="00675F49" w:rsidP="006123B3">
            <w:pPr>
              <w:adjustRightInd w:val="0"/>
              <w:snapToGrid w:val="0"/>
              <w:rPr>
                <w:bCs/>
                <w:szCs w:val="21"/>
              </w:rPr>
            </w:pPr>
          </w:p>
        </w:tc>
        <w:tc>
          <w:tcPr>
            <w:tcW w:w="1472" w:type="pct"/>
          </w:tcPr>
          <w:p w14:paraId="7191F3F7" w14:textId="77777777" w:rsidR="00675F49" w:rsidRPr="006123B3" w:rsidRDefault="00675F49" w:rsidP="006123B3">
            <w:pPr>
              <w:adjustRightInd w:val="0"/>
              <w:snapToGrid w:val="0"/>
              <w:rPr>
                <w:bCs/>
                <w:szCs w:val="21"/>
              </w:rPr>
            </w:pPr>
            <w:r w:rsidRPr="006123B3">
              <w:rPr>
                <w:bCs/>
                <w:szCs w:val="21"/>
              </w:rPr>
              <w:t xml:space="preserve">Philippines </w:t>
            </w:r>
            <w:r w:rsidRPr="006123B3">
              <w:rPr>
                <w:bCs/>
                <w:szCs w:val="21"/>
              </w:rPr>
              <w:t>菲律宾</w:t>
            </w:r>
          </w:p>
        </w:tc>
        <w:tc>
          <w:tcPr>
            <w:tcW w:w="475" w:type="pct"/>
          </w:tcPr>
          <w:p w14:paraId="07494E29"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22481F16" w14:textId="77777777" w:rsidR="00675F49" w:rsidRPr="006123B3" w:rsidRDefault="00675F49" w:rsidP="006123B3">
            <w:pPr>
              <w:adjustRightInd w:val="0"/>
              <w:snapToGrid w:val="0"/>
              <w:rPr>
                <w:bCs/>
                <w:szCs w:val="21"/>
              </w:rPr>
            </w:pPr>
            <w:r w:rsidRPr="006123B3">
              <w:rPr>
                <w:bCs/>
                <w:szCs w:val="21"/>
              </w:rPr>
              <w:t>10.00</w:t>
            </w:r>
          </w:p>
        </w:tc>
        <w:tc>
          <w:tcPr>
            <w:tcW w:w="558" w:type="pct"/>
          </w:tcPr>
          <w:p w14:paraId="43DD5E91" w14:textId="77777777" w:rsidR="00675F49" w:rsidRPr="006123B3" w:rsidRDefault="00675F49" w:rsidP="006123B3">
            <w:pPr>
              <w:adjustRightInd w:val="0"/>
              <w:snapToGrid w:val="0"/>
              <w:rPr>
                <w:bCs/>
                <w:szCs w:val="21"/>
              </w:rPr>
            </w:pPr>
            <w:r w:rsidRPr="006123B3">
              <w:rPr>
                <w:bCs/>
                <w:szCs w:val="21"/>
              </w:rPr>
              <w:t>48.00</w:t>
            </w:r>
          </w:p>
        </w:tc>
        <w:tc>
          <w:tcPr>
            <w:tcW w:w="641" w:type="pct"/>
          </w:tcPr>
          <w:p w14:paraId="1E81B6C5" w14:textId="77777777" w:rsidR="00675F49" w:rsidRPr="006123B3" w:rsidRDefault="00675F49" w:rsidP="006123B3">
            <w:pPr>
              <w:adjustRightInd w:val="0"/>
              <w:snapToGrid w:val="0"/>
              <w:rPr>
                <w:bCs/>
                <w:szCs w:val="21"/>
              </w:rPr>
            </w:pPr>
            <w:r w:rsidRPr="006123B3">
              <w:rPr>
                <w:bCs/>
                <w:szCs w:val="21"/>
              </w:rPr>
              <w:t>44.00</w:t>
            </w:r>
          </w:p>
        </w:tc>
        <w:tc>
          <w:tcPr>
            <w:tcW w:w="557" w:type="pct"/>
          </w:tcPr>
          <w:p w14:paraId="714D7217" w14:textId="77777777" w:rsidR="00675F49" w:rsidRPr="006123B3" w:rsidRDefault="00675F49" w:rsidP="006123B3">
            <w:pPr>
              <w:adjustRightInd w:val="0"/>
              <w:snapToGrid w:val="0"/>
              <w:rPr>
                <w:bCs/>
                <w:szCs w:val="21"/>
              </w:rPr>
            </w:pPr>
            <w:r w:rsidRPr="006123B3">
              <w:rPr>
                <w:bCs/>
                <w:szCs w:val="21"/>
              </w:rPr>
              <w:t>33.00</w:t>
            </w:r>
          </w:p>
        </w:tc>
        <w:tc>
          <w:tcPr>
            <w:tcW w:w="417" w:type="pct"/>
          </w:tcPr>
          <w:p w14:paraId="431EC3FB" w14:textId="77777777" w:rsidR="00675F49" w:rsidRPr="006123B3" w:rsidRDefault="00675F49" w:rsidP="006123B3">
            <w:pPr>
              <w:adjustRightInd w:val="0"/>
              <w:snapToGrid w:val="0"/>
              <w:rPr>
                <w:bCs/>
                <w:szCs w:val="21"/>
              </w:rPr>
            </w:pPr>
            <w:r w:rsidRPr="006123B3">
              <w:rPr>
                <w:bCs/>
                <w:szCs w:val="21"/>
              </w:rPr>
              <w:t>否</w:t>
            </w:r>
          </w:p>
        </w:tc>
      </w:tr>
      <w:tr w:rsidR="00675F49" w:rsidRPr="006123B3" w14:paraId="35E7AAD7" w14:textId="77777777" w:rsidTr="000A3ED2">
        <w:tc>
          <w:tcPr>
            <w:tcW w:w="408" w:type="pct"/>
            <w:vMerge/>
          </w:tcPr>
          <w:p w14:paraId="61617FE2" w14:textId="77777777" w:rsidR="00675F49" w:rsidRPr="006123B3" w:rsidRDefault="00675F49" w:rsidP="006123B3">
            <w:pPr>
              <w:adjustRightInd w:val="0"/>
              <w:snapToGrid w:val="0"/>
              <w:rPr>
                <w:bCs/>
                <w:szCs w:val="21"/>
              </w:rPr>
            </w:pPr>
          </w:p>
        </w:tc>
        <w:tc>
          <w:tcPr>
            <w:tcW w:w="1472" w:type="pct"/>
          </w:tcPr>
          <w:p w14:paraId="7473E9C6" w14:textId="77777777" w:rsidR="00675F49" w:rsidRPr="006123B3" w:rsidRDefault="00675F49" w:rsidP="006123B3">
            <w:pPr>
              <w:adjustRightInd w:val="0"/>
              <w:snapToGrid w:val="0"/>
              <w:rPr>
                <w:bCs/>
                <w:szCs w:val="21"/>
              </w:rPr>
            </w:pPr>
            <w:r w:rsidRPr="006123B3">
              <w:rPr>
                <w:bCs/>
                <w:szCs w:val="21"/>
              </w:rPr>
              <w:t xml:space="preserve">Republic of Korea </w:t>
            </w:r>
            <w:r w:rsidRPr="006123B3">
              <w:rPr>
                <w:bCs/>
                <w:szCs w:val="21"/>
              </w:rPr>
              <w:t>韩国</w:t>
            </w:r>
          </w:p>
        </w:tc>
        <w:tc>
          <w:tcPr>
            <w:tcW w:w="475" w:type="pct"/>
          </w:tcPr>
          <w:p w14:paraId="1DDC479E"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26B44773" w14:textId="77777777" w:rsidR="00675F49" w:rsidRPr="006123B3" w:rsidRDefault="00675F49" w:rsidP="006123B3">
            <w:pPr>
              <w:adjustRightInd w:val="0"/>
              <w:snapToGrid w:val="0"/>
              <w:rPr>
                <w:bCs/>
                <w:szCs w:val="21"/>
              </w:rPr>
            </w:pPr>
            <w:r w:rsidRPr="006123B3">
              <w:rPr>
                <w:bCs/>
                <w:szCs w:val="21"/>
              </w:rPr>
              <w:t>10.00</w:t>
            </w:r>
          </w:p>
        </w:tc>
        <w:tc>
          <w:tcPr>
            <w:tcW w:w="558" w:type="pct"/>
          </w:tcPr>
          <w:p w14:paraId="6D25D274" w14:textId="77777777" w:rsidR="00675F49" w:rsidRPr="006123B3" w:rsidRDefault="00675F49" w:rsidP="006123B3">
            <w:pPr>
              <w:adjustRightInd w:val="0"/>
              <w:snapToGrid w:val="0"/>
              <w:rPr>
                <w:bCs/>
                <w:szCs w:val="21"/>
              </w:rPr>
            </w:pPr>
          </w:p>
        </w:tc>
        <w:tc>
          <w:tcPr>
            <w:tcW w:w="641" w:type="pct"/>
          </w:tcPr>
          <w:p w14:paraId="5F079783" w14:textId="77777777" w:rsidR="00675F49" w:rsidRPr="006123B3" w:rsidRDefault="00675F49" w:rsidP="006123B3">
            <w:pPr>
              <w:adjustRightInd w:val="0"/>
              <w:snapToGrid w:val="0"/>
              <w:rPr>
                <w:bCs/>
                <w:szCs w:val="21"/>
              </w:rPr>
            </w:pPr>
          </w:p>
        </w:tc>
        <w:tc>
          <w:tcPr>
            <w:tcW w:w="557" w:type="pct"/>
          </w:tcPr>
          <w:p w14:paraId="414C61AB" w14:textId="77777777" w:rsidR="00675F49" w:rsidRPr="006123B3" w:rsidRDefault="00675F49" w:rsidP="006123B3">
            <w:pPr>
              <w:adjustRightInd w:val="0"/>
              <w:snapToGrid w:val="0"/>
              <w:rPr>
                <w:bCs/>
                <w:szCs w:val="21"/>
              </w:rPr>
            </w:pPr>
          </w:p>
        </w:tc>
        <w:tc>
          <w:tcPr>
            <w:tcW w:w="417" w:type="pct"/>
          </w:tcPr>
          <w:p w14:paraId="2A4BB83C" w14:textId="77777777" w:rsidR="00675F49" w:rsidRPr="006123B3" w:rsidRDefault="00675F49" w:rsidP="006123B3">
            <w:pPr>
              <w:adjustRightInd w:val="0"/>
              <w:snapToGrid w:val="0"/>
              <w:rPr>
                <w:bCs/>
                <w:szCs w:val="21"/>
              </w:rPr>
            </w:pPr>
            <w:r w:rsidRPr="006123B3">
              <w:rPr>
                <w:bCs/>
                <w:szCs w:val="21"/>
              </w:rPr>
              <w:t>否</w:t>
            </w:r>
          </w:p>
        </w:tc>
      </w:tr>
      <w:tr w:rsidR="00675F49" w:rsidRPr="006123B3" w14:paraId="31769836" w14:textId="77777777" w:rsidTr="000A3ED2">
        <w:tc>
          <w:tcPr>
            <w:tcW w:w="408" w:type="pct"/>
            <w:vMerge/>
          </w:tcPr>
          <w:p w14:paraId="1391DA2B" w14:textId="77777777" w:rsidR="00675F49" w:rsidRPr="006123B3" w:rsidRDefault="00675F49" w:rsidP="006123B3">
            <w:pPr>
              <w:adjustRightInd w:val="0"/>
              <w:snapToGrid w:val="0"/>
              <w:rPr>
                <w:bCs/>
                <w:szCs w:val="21"/>
              </w:rPr>
            </w:pPr>
          </w:p>
        </w:tc>
        <w:tc>
          <w:tcPr>
            <w:tcW w:w="1472" w:type="pct"/>
          </w:tcPr>
          <w:p w14:paraId="5D6B51DA" w14:textId="77777777" w:rsidR="00675F49" w:rsidRPr="006123B3" w:rsidRDefault="00675F49" w:rsidP="006123B3">
            <w:pPr>
              <w:adjustRightInd w:val="0"/>
              <w:snapToGrid w:val="0"/>
              <w:rPr>
                <w:bCs/>
                <w:szCs w:val="21"/>
              </w:rPr>
            </w:pPr>
            <w:r w:rsidRPr="006123B3">
              <w:rPr>
                <w:bCs/>
                <w:szCs w:val="21"/>
              </w:rPr>
              <w:t xml:space="preserve">Singapore </w:t>
            </w:r>
            <w:r w:rsidRPr="006123B3">
              <w:rPr>
                <w:bCs/>
                <w:szCs w:val="21"/>
              </w:rPr>
              <w:t>新加坡</w:t>
            </w:r>
          </w:p>
        </w:tc>
        <w:tc>
          <w:tcPr>
            <w:tcW w:w="475" w:type="pct"/>
          </w:tcPr>
          <w:p w14:paraId="792FF4CE"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3FCF7028" w14:textId="77777777" w:rsidR="00675F49" w:rsidRPr="006123B3" w:rsidRDefault="00675F49" w:rsidP="006123B3">
            <w:pPr>
              <w:adjustRightInd w:val="0"/>
              <w:snapToGrid w:val="0"/>
              <w:rPr>
                <w:bCs/>
                <w:szCs w:val="21"/>
              </w:rPr>
            </w:pPr>
            <w:r w:rsidRPr="006123B3">
              <w:rPr>
                <w:bCs/>
                <w:szCs w:val="21"/>
              </w:rPr>
              <w:t>3.00</w:t>
            </w:r>
          </w:p>
        </w:tc>
        <w:tc>
          <w:tcPr>
            <w:tcW w:w="558" w:type="pct"/>
          </w:tcPr>
          <w:p w14:paraId="140E88F9" w14:textId="77777777" w:rsidR="00675F49" w:rsidRPr="006123B3" w:rsidRDefault="00675F49" w:rsidP="006123B3">
            <w:pPr>
              <w:adjustRightInd w:val="0"/>
              <w:snapToGrid w:val="0"/>
              <w:rPr>
                <w:bCs/>
                <w:szCs w:val="21"/>
              </w:rPr>
            </w:pPr>
          </w:p>
        </w:tc>
        <w:tc>
          <w:tcPr>
            <w:tcW w:w="641" w:type="pct"/>
          </w:tcPr>
          <w:p w14:paraId="0CA97527" w14:textId="77777777" w:rsidR="00675F49" w:rsidRPr="006123B3" w:rsidRDefault="00675F49" w:rsidP="006123B3">
            <w:pPr>
              <w:adjustRightInd w:val="0"/>
              <w:snapToGrid w:val="0"/>
              <w:rPr>
                <w:bCs/>
                <w:szCs w:val="21"/>
              </w:rPr>
            </w:pPr>
          </w:p>
        </w:tc>
        <w:tc>
          <w:tcPr>
            <w:tcW w:w="557" w:type="pct"/>
          </w:tcPr>
          <w:p w14:paraId="5C001196" w14:textId="77777777" w:rsidR="00675F49" w:rsidRPr="006123B3" w:rsidRDefault="00675F49" w:rsidP="006123B3">
            <w:pPr>
              <w:adjustRightInd w:val="0"/>
              <w:snapToGrid w:val="0"/>
              <w:rPr>
                <w:bCs/>
                <w:szCs w:val="21"/>
              </w:rPr>
            </w:pPr>
          </w:p>
        </w:tc>
        <w:tc>
          <w:tcPr>
            <w:tcW w:w="417" w:type="pct"/>
          </w:tcPr>
          <w:p w14:paraId="09AF9F15" w14:textId="77777777" w:rsidR="00675F49" w:rsidRPr="006123B3" w:rsidRDefault="00675F49" w:rsidP="006123B3">
            <w:pPr>
              <w:adjustRightInd w:val="0"/>
              <w:snapToGrid w:val="0"/>
              <w:rPr>
                <w:bCs/>
                <w:szCs w:val="21"/>
              </w:rPr>
            </w:pPr>
            <w:r w:rsidRPr="006123B3">
              <w:rPr>
                <w:bCs/>
                <w:szCs w:val="21"/>
              </w:rPr>
              <w:t>否</w:t>
            </w:r>
          </w:p>
        </w:tc>
      </w:tr>
      <w:tr w:rsidR="00675F49" w:rsidRPr="006123B3" w14:paraId="4C1A6D49" w14:textId="77777777" w:rsidTr="000A3ED2">
        <w:tc>
          <w:tcPr>
            <w:tcW w:w="408" w:type="pct"/>
            <w:vMerge/>
          </w:tcPr>
          <w:p w14:paraId="2DBA1035" w14:textId="77777777" w:rsidR="00675F49" w:rsidRPr="006123B3" w:rsidRDefault="00675F49" w:rsidP="006123B3">
            <w:pPr>
              <w:adjustRightInd w:val="0"/>
              <w:snapToGrid w:val="0"/>
              <w:rPr>
                <w:bCs/>
                <w:szCs w:val="21"/>
              </w:rPr>
            </w:pPr>
          </w:p>
        </w:tc>
        <w:tc>
          <w:tcPr>
            <w:tcW w:w="1472" w:type="pct"/>
          </w:tcPr>
          <w:p w14:paraId="560C8AC2" w14:textId="77777777" w:rsidR="00675F49" w:rsidRPr="006123B3" w:rsidRDefault="00675F49" w:rsidP="006123B3">
            <w:pPr>
              <w:adjustRightInd w:val="0"/>
              <w:snapToGrid w:val="0"/>
              <w:rPr>
                <w:bCs/>
                <w:szCs w:val="21"/>
              </w:rPr>
            </w:pPr>
            <w:r w:rsidRPr="006123B3">
              <w:rPr>
                <w:bCs/>
                <w:szCs w:val="21"/>
              </w:rPr>
              <w:t xml:space="preserve">Viet Nam </w:t>
            </w:r>
            <w:r w:rsidRPr="006123B3">
              <w:rPr>
                <w:bCs/>
                <w:szCs w:val="21"/>
              </w:rPr>
              <w:t>越南</w:t>
            </w:r>
          </w:p>
        </w:tc>
        <w:tc>
          <w:tcPr>
            <w:tcW w:w="475" w:type="pct"/>
          </w:tcPr>
          <w:p w14:paraId="3A341596" w14:textId="77777777" w:rsidR="00675F49" w:rsidRPr="006123B3" w:rsidRDefault="00675F49" w:rsidP="006123B3">
            <w:pPr>
              <w:adjustRightInd w:val="0"/>
              <w:snapToGrid w:val="0"/>
              <w:rPr>
                <w:bCs/>
                <w:szCs w:val="21"/>
              </w:rPr>
            </w:pPr>
            <w:r w:rsidRPr="006123B3">
              <w:rPr>
                <w:bCs/>
                <w:szCs w:val="21"/>
              </w:rPr>
              <w:t>是</w:t>
            </w:r>
          </w:p>
        </w:tc>
        <w:tc>
          <w:tcPr>
            <w:tcW w:w="473" w:type="pct"/>
          </w:tcPr>
          <w:p w14:paraId="7B2CDE8D" w14:textId="77777777" w:rsidR="00675F49" w:rsidRPr="006123B3" w:rsidRDefault="00675F49" w:rsidP="006123B3">
            <w:pPr>
              <w:adjustRightInd w:val="0"/>
              <w:snapToGrid w:val="0"/>
              <w:rPr>
                <w:bCs/>
                <w:szCs w:val="21"/>
              </w:rPr>
            </w:pPr>
            <w:r w:rsidRPr="006123B3">
              <w:rPr>
                <w:bCs/>
                <w:szCs w:val="21"/>
              </w:rPr>
              <w:t>10.00</w:t>
            </w:r>
          </w:p>
        </w:tc>
        <w:tc>
          <w:tcPr>
            <w:tcW w:w="558" w:type="pct"/>
          </w:tcPr>
          <w:p w14:paraId="0362B6DF" w14:textId="77777777" w:rsidR="00675F49" w:rsidRPr="006123B3" w:rsidRDefault="00675F49" w:rsidP="006123B3">
            <w:pPr>
              <w:adjustRightInd w:val="0"/>
              <w:snapToGrid w:val="0"/>
              <w:rPr>
                <w:bCs/>
                <w:szCs w:val="21"/>
              </w:rPr>
            </w:pPr>
          </w:p>
        </w:tc>
        <w:tc>
          <w:tcPr>
            <w:tcW w:w="641" w:type="pct"/>
          </w:tcPr>
          <w:p w14:paraId="7D0E2EFF" w14:textId="77777777" w:rsidR="00675F49" w:rsidRPr="006123B3" w:rsidRDefault="00675F49" w:rsidP="006123B3">
            <w:pPr>
              <w:adjustRightInd w:val="0"/>
              <w:snapToGrid w:val="0"/>
              <w:rPr>
                <w:bCs/>
                <w:szCs w:val="21"/>
              </w:rPr>
            </w:pPr>
          </w:p>
        </w:tc>
        <w:tc>
          <w:tcPr>
            <w:tcW w:w="557" w:type="pct"/>
          </w:tcPr>
          <w:p w14:paraId="242DF05D" w14:textId="77777777" w:rsidR="00675F49" w:rsidRPr="006123B3" w:rsidRDefault="00675F49" w:rsidP="006123B3">
            <w:pPr>
              <w:adjustRightInd w:val="0"/>
              <w:snapToGrid w:val="0"/>
              <w:rPr>
                <w:bCs/>
                <w:szCs w:val="21"/>
              </w:rPr>
            </w:pPr>
          </w:p>
        </w:tc>
        <w:tc>
          <w:tcPr>
            <w:tcW w:w="417" w:type="pct"/>
          </w:tcPr>
          <w:p w14:paraId="116ADFDA" w14:textId="77777777" w:rsidR="00675F49" w:rsidRPr="006123B3" w:rsidRDefault="00675F49" w:rsidP="006123B3">
            <w:pPr>
              <w:adjustRightInd w:val="0"/>
              <w:snapToGrid w:val="0"/>
              <w:rPr>
                <w:bCs/>
                <w:szCs w:val="21"/>
              </w:rPr>
            </w:pPr>
            <w:r w:rsidRPr="006123B3">
              <w:rPr>
                <w:bCs/>
                <w:szCs w:val="21"/>
              </w:rPr>
              <w:t>是</w:t>
            </w:r>
          </w:p>
        </w:tc>
      </w:tr>
      <w:tr w:rsidR="000A3ED2" w:rsidRPr="006123B3" w14:paraId="109D55FA" w14:textId="77777777" w:rsidTr="000A3ED2">
        <w:tc>
          <w:tcPr>
            <w:tcW w:w="5000" w:type="pct"/>
            <w:gridSpan w:val="8"/>
          </w:tcPr>
          <w:p w14:paraId="2CDF611D" w14:textId="77777777" w:rsidR="000A3ED2" w:rsidRPr="000A3ED2" w:rsidRDefault="000A3ED2" w:rsidP="000A3ED2">
            <w:pPr>
              <w:adjustRightInd w:val="0"/>
              <w:snapToGrid w:val="0"/>
              <w:rPr>
                <w:bCs/>
                <w:szCs w:val="21"/>
              </w:rPr>
            </w:pPr>
            <w:r w:rsidRPr="000A3ED2">
              <w:rPr>
                <w:rFonts w:ascii="宋体" w:hAnsi="宋体" w:cs="宋体" w:hint="eastAsia"/>
                <w:bCs/>
                <w:szCs w:val="21"/>
              </w:rPr>
              <w:t>*</w:t>
            </w:r>
            <w:r>
              <w:rPr>
                <w:rFonts w:hint="eastAsia"/>
                <w:bCs/>
                <w:szCs w:val="21"/>
              </w:rPr>
              <w:t xml:space="preserve"> </w:t>
            </w:r>
            <w:r w:rsidRPr="000A3ED2">
              <w:rPr>
                <w:rFonts w:hint="eastAsia"/>
                <w:bCs/>
                <w:szCs w:val="21"/>
              </w:rPr>
              <w:t>该税率数据是</w:t>
            </w:r>
            <w:r w:rsidRPr="000A3ED2">
              <w:rPr>
                <w:rFonts w:hint="eastAsia"/>
                <w:bCs/>
                <w:szCs w:val="21"/>
              </w:rPr>
              <w:t>2006</w:t>
            </w:r>
            <w:r w:rsidRPr="000A3ED2">
              <w:rPr>
                <w:rFonts w:hint="eastAsia"/>
                <w:bCs/>
                <w:szCs w:val="21"/>
              </w:rPr>
              <w:t>年</w:t>
            </w:r>
            <w:r>
              <w:rPr>
                <w:rFonts w:hint="eastAsia"/>
                <w:bCs/>
                <w:szCs w:val="21"/>
              </w:rPr>
              <w:t>数据</w:t>
            </w:r>
          </w:p>
        </w:tc>
      </w:tr>
    </w:tbl>
    <w:p w14:paraId="7EF81363" w14:textId="77777777" w:rsidR="00675F49" w:rsidRPr="00675F49" w:rsidRDefault="00675F49" w:rsidP="004D189E">
      <w:pPr>
        <w:widowControl/>
        <w:numPr>
          <w:ilvl w:val="0"/>
          <w:numId w:val="10"/>
        </w:numPr>
        <w:adjustRightInd w:val="0"/>
        <w:snapToGrid w:val="0"/>
        <w:spacing w:beforeLines="100" w:before="312" w:line="360" w:lineRule="auto"/>
        <w:outlineLvl w:val="2"/>
        <w:rPr>
          <w:b/>
          <w:bCs/>
          <w:sz w:val="24"/>
        </w:rPr>
      </w:pPr>
      <w:bookmarkStart w:id="48" w:name="_Toc418865084"/>
      <w:r w:rsidRPr="00675F49">
        <w:rPr>
          <w:rFonts w:hint="eastAsia"/>
          <w:b/>
          <w:bCs/>
          <w:sz w:val="24"/>
        </w:rPr>
        <w:t>总结</w:t>
      </w:r>
      <w:bookmarkEnd w:id="48"/>
    </w:p>
    <w:p w14:paraId="0E0CA651" w14:textId="77777777" w:rsidR="00675F49" w:rsidRPr="00675F49" w:rsidRDefault="00675F49" w:rsidP="00675F49">
      <w:pPr>
        <w:spacing w:line="360" w:lineRule="auto"/>
        <w:ind w:firstLineChars="200" w:firstLine="480"/>
        <w:rPr>
          <w:bCs/>
          <w:sz w:val="24"/>
        </w:rPr>
      </w:pPr>
      <w:r w:rsidRPr="00675F49">
        <w:rPr>
          <w:rFonts w:hint="eastAsia"/>
          <w:bCs/>
          <w:sz w:val="24"/>
        </w:rPr>
        <w:t>与许多其他产品一样，酒类</w:t>
      </w:r>
      <w:r w:rsidR="003027B0">
        <w:rPr>
          <w:rFonts w:hint="eastAsia"/>
          <w:bCs/>
          <w:sz w:val="24"/>
        </w:rPr>
        <w:t>饮料</w:t>
      </w:r>
      <w:r w:rsidRPr="00675F49">
        <w:rPr>
          <w:rFonts w:hint="eastAsia"/>
          <w:bCs/>
          <w:sz w:val="24"/>
        </w:rPr>
        <w:t>需要依法</w:t>
      </w:r>
      <w:r w:rsidR="000A414D">
        <w:rPr>
          <w:rFonts w:hint="eastAsia"/>
          <w:bCs/>
          <w:sz w:val="24"/>
        </w:rPr>
        <w:t>纳税</w:t>
      </w:r>
      <w:r w:rsidRPr="00675F49">
        <w:rPr>
          <w:rFonts w:hint="eastAsia"/>
          <w:bCs/>
          <w:sz w:val="24"/>
        </w:rPr>
        <w:t>。这类税主要由国家</w:t>
      </w:r>
      <w:r w:rsidR="00A60AB3">
        <w:rPr>
          <w:rFonts w:hint="eastAsia"/>
          <w:bCs/>
          <w:sz w:val="24"/>
        </w:rPr>
        <w:t>、</w:t>
      </w:r>
      <w:r w:rsidRPr="00675F49">
        <w:rPr>
          <w:rFonts w:hint="eastAsia"/>
          <w:bCs/>
          <w:sz w:val="24"/>
        </w:rPr>
        <w:t>州</w:t>
      </w:r>
      <w:r w:rsidR="00A60AB3">
        <w:rPr>
          <w:rFonts w:hint="eastAsia"/>
          <w:bCs/>
          <w:sz w:val="24"/>
        </w:rPr>
        <w:t>、</w:t>
      </w:r>
      <w:r w:rsidRPr="00675F49">
        <w:rPr>
          <w:rFonts w:hint="eastAsia"/>
          <w:bCs/>
          <w:sz w:val="24"/>
        </w:rPr>
        <w:t>或者当地政府征收，或者协同完成。课税的主要目的是增加政府的收益。然而，政府课税也有其他目的：如减少酒精的滥用以及</w:t>
      </w:r>
      <w:r w:rsidR="00A60AB3">
        <w:rPr>
          <w:rFonts w:hint="eastAsia"/>
          <w:bCs/>
          <w:sz w:val="24"/>
        </w:rPr>
        <w:t>滥用</w:t>
      </w:r>
      <w:r w:rsidRPr="00675F49">
        <w:rPr>
          <w:rFonts w:hint="eastAsia"/>
          <w:bCs/>
          <w:sz w:val="24"/>
        </w:rPr>
        <w:t>带来的危害，让酒精难以购买，增加贸易壁垒，以及鼓励消费者购买国产酒精饮料。</w:t>
      </w:r>
    </w:p>
    <w:p w14:paraId="165533E4" w14:textId="77777777" w:rsidR="00675F49" w:rsidRPr="00675F49" w:rsidRDefault="00A60AB3" w:rsidP="00675F49">
      <w:pPr>
        <w:spacing w:line="360" w:lineRule="auto"/>
        <w:ind w:firstLineChars="200" w:firstLine="480"/>
        <w:rPr>
          <w:bCs/>
          <w:sz w:val="24"/>
        </w:rPr>
      </w:pPr>
      <w:r>
        <w:rPr>
          <w:rFonts w:hint="eastAsia"/>
          <w:bCs/>
          <w:sz w:val="24"/>
        </w:rPr>
        <w:t>在制定酒精饮料的政策时，政府应本着保护民众</w:t>
      </w:r>
      <w:r w:rsidR="00675F49" w:rsidRPr="00675F49">
        <w:rPr>
          <w:rFonts w:hint="eastAsia"/>
          <w:bCs/>
          <w:sz w:val="24"/>
        </w:rPr>
        <w:t>的原则来权衡贸易自由以及消费者权益。这包括</w:t>
      </w:r>
      <w:r>
        <w:rPr>
          <w:rFonts w:hint="eastAsia"/>
          <w:bCs/>
          <w:sz w:val="24"/>
        </w:rPr>
        <w:t>确定合适的税率，以保证该税率既</w:t>
      </w:r>
      <w:r w:rsidR="00675F49" w:rsidRPr="00675F49">
        <w:rPr>
          <w:rFonts w:hint="eastAsia"/>
          <w:bCs/>
          <w:sz w:val="24"/>
        </w:rPr>
        <w:t>不会给消费者增加不必要的负担</w:t>
      </w:r>
      <w:r>
        <w:rPr>
          <w:rFonts w:hint="eastAsia"/>
          <w:bCs/>
          <w:sz w:val="24"/>
        </w:rPr>
        <w:t>，</w:t>
      </w:r>
      <w:r w:rsidR="00675F49" w:rsidRPr="00675F49">
        <w:rPr>
          <w:rFonts w:hint="eastAsia"/>
          <w:bCs/>
          <w:sz w:val="24"/>
        </w:rPr>
        <w:t>从而限制他们的选择，</w:t>
      </w:r>
      <w:r>
        <w:rPr>
          <w:rFonts w:hint="eastAsia"/>
          <w:bCs/>
          <w:sz w:val="24"/>
        </w:rPr>
        <w:t>也不会通过</w:t>
      </w:r>
      <w:r w:rsidR="00675F49" w:rsidRPr="00675F49">
        <w:rPr>
          <w:rFonts w:hint="eastAsia"/>
          <w:bCs/>
          <w:sz w:val="24"/>
        </w:rPr>
        <w:t>限制贸易</w:t>
      </w:r>
      <w:r>
        <w:rPr>
          <w:rFonts w:hint="eastAsia"/>
          <w:bCs/>
          <w:sz w:val="24"/>
        </w:rPr>
        <w:t>公平而</w:t>
      </w:r>
      <w:r w:rsidR="00CA03D3">
        <w:rPr>
          <w:rFonts w:hint="eastAsia"/>
          <w:bCs/>
          <w:sz w:val="24"/>
        </w:rPr>
        <w:t>造成对不同生</w:t>
      </w:r>
      <w:r w:rsidRPr="00675F49">
        <w:rPr>
          <w:rFonts w:hint="eastAsia"/>
          <w:bCs/>
          <w:sz w:val="24"/>
        </w:rPr>
        <w:t>产商</w:t>
      </w:r>
      <w:r w:rsidR="00CA03D3">
        <w:rPr>
          <w:rFonts w:hint="eastAsia"/>
          <w:bCs/>
          <w:sz w:val="24"/>
        </w:rPr>
        <w:t>的歧视</w:t>
      </w:r>
      <w:r w:rsidR="00675F49" w:rsidRPr="00675F49">
        <w:rPr>
          <w:rFonts w:hint="eastAsia"/>
          <w:bCs/>
          <w:sz w:val="24"/>
        </w:rPr>
        <w:t>。正如其他</w:t>
      </w:r>
      <w:r w:rsidR="00D94C4E">
        <w:rPr>
          <w:rFonts w:hint="eastAsia"/>
          <w:bCs/>
          <w:sz w:val="24"/>
        </w:rPr>
        <w:t>一些通常的政策措施一样，在辨别饮酒方式是否有问题上，税收</w:t>
      </w:r>
      <w:r w:rsidR="00A62C0B">
        <w:rPr>
          <w:rFonts w:hint="eastAsia"/>
          <w:bCs/>
          <w:sz w:val="24"/>
        </w:rPr>
        <w:t>并</w:t>
      </w:r>
      <w:r w:rsidR="00675F49" w:rsidRPr="00675F49">
        <w:rPr>
          <w:rFonts w:hint="eastAsia"/>
          <w:bCs/>
          <w:sz w:val="24"/>
        </w:rPr>
        <w:t>不是一个</w:t>
      </w:r>
      <w:r w:rsidR="00D94C4E">
        <w:rPr>
          <w:rFonts w:hint="eastAsia"/>
          <w:bCs/>
          <w:sz w:val="24"/>
        </w:rPr>
        <w:t>十分</w:t>
      </w:r>
      <w:r w:rsidR="00675F49" w:rsidRPr="00675F49">
        <w:rPr>
          <w:rFonts w:hint="eastAsia"/>
          <w:bCs/>
          <w:sz w:val="24"/>
        </w:rPr>
        <w:t>有力的工具。</w:t>
      </w:r>
    </w:p>
    <w:p w14:paraId="5DB469B9" w14:textId="77777777" w:rsidR="00675F49" w:rsidRPr="00860793" w:rsidRDefault="00675F49" w:rsidP="004D189E">
      <w:pPr>
        <w:widowControl/>
        <w:numPr>
          <w:ilvl w:val="0"/>
          <w:numId w:val="10"/>
        </w:numPr>
        <w:adjustRightInd w:val="0"/>
        <w:snapToGrid w:val="0"/>
        <w:spacing w:beforeLines="100" w:before="312" w:line="360" w:lineRule="auto"/>
        <w:outlineLvl w:val="2"/>
        <w:rPr>
          <w:b/>
          <w:bCs/>
          <w:sz w:val="24"/>
        </w:rPr>
      </w:pPr>
      <w:bookmarkStart w:id="49" w:name="_Toc418865085"/>
      <w:r w:rsidRPr="00860793">
        <w:rPr>
          <w:rFonts w:hint="eastAsia"/>
          <w:b/>
          <w:bCs/>
          <w:sz w:val="24"/>
        </w:rPr>
        <w:t>参考文献</w:t>
      </w:r>
      <w:bookmarkEnd w:id="49"/>
    </w:p>
    <w:p w14:paraId="6D48CB60" w14:textId="77777777" w:rsidR="00675F49" w:rsidRPr="00675F49" w:rsidRDefault="00675F49" w:rsidP="00675F49">
      <w:pPr>
        <w:spacing w:line="360" w:lineRule="auto"/>
        <w:ind w:firstLineChars="200" w:firstLine="480"/>
        <w:rPr>
          <w:bCs/>
          <w:sz w:val="24"/>
        </w:rPr>
      </w:pPr>
      <w:r w:rsidRPr="00675F49">
        <w:rPr>
          <w:bCs/>
          <w:sz w:val="24"/>
        </w:rPr>
        <w:t xml:space="preserve">Adian, M. (2001). Can Alcohol Price Policies be Used to Reduce Drunk Driving? Evidence from Canada. </w:t>
      </w:r>
      <w:r w:rsidRPr="00675F49">
        <w:rPr>
          <w:bCs/>
          <w:i/>
          <w:iCs/>
          <w:sz w:val="24"/>
        </w:rPr>
        <w:t xml:space="preserve">Journal of Substance Use &amp; Misuse, </w:t>
      </w:r>
      <w:r w:rsidRPr="00675F49">
        <w:rPr>
          <w:bCs/>
          <w:sz w:val="24"/>
        </w:rPr>
        <w:t xml:space="preserve">36(13), 1923-1957. </w:t>
      </w:r>
    </w:p>
    <w:p w14:paraId="1CAF14AB" w14:textId="77777777" w:rsidR="00675F49" w:rsidRPr="00675F49" w:rsidRDefault="00675F49" w:rsidP="00675F49">
      <w:pPr>
        <w:spacing w:line="360" w:lineRule="auto"/>
        <w:ind w:firstLineChars="200" w:firstLine="480"/>
        <w:rPr>
          <w:bCs/>
          <w:sz w:val="24"/>
        </w:rPr>
      </w:pPr>
      <w:r w:rsidRPr="00675F49">
        <w:rPr>
          <w:bCs/>
          <w:sz w:val="24"/>
        </w:rPr>
        <w:t xml:space="preserve">Antalova, L. &amp; Martinic, M. (2005). Beverage Alcohol Availability Controls. </w:t>
      </w:r>
      <w:r w:rsidRPr="00675F49">
        <w:rPr>
          <w:bCs/>
          <w:i/>
          <w:iCs/>
          <w:sz w:val="24"/>
        </w:rPr>
        <w:t>ICAP Reviews</w:t>
      </w:r>
      <w:r w:rsidRPr="00675F49">
        <w:rPr>
          <w:bCs/>
          <w:sz w:val="24"/>
        </w:rPr>
        <w:t xml:space="preserve">, No. 1. Washington, DC: International Center for Alcohol Policies. </w:t>
      </w:r>
    </w:p>
    <w:p w14:paraId="03B8A217" w14:textId="77777777" w:rsidR="00675F49" w:rsidRPr="00675F49" w:rsidRDefault="00675F49" w:rsidP="00675F49">
      <w:pPr>
        <w:spacing w:line="360" w:lineRule="auto"/>
        <w:ind w:firstLineChars="200" w:firstLine="480"/>
        <w:rPr>
          <w:bCs/>
          <w:sz w:val="24"/>
        </w:rPr>
      </w:pPr>
      <w:r w:rsidRPr="00675F49">
        <w:rPr>
          <w:bCs/>
          <w:sz w:val="24"/>
        </w:rPr>
        <w:t xml:space="preserve">Babor, T.F., Caetano, R., Caswell, S., Edwards, G., Giesbrecht, N., Graham, K., et al. (2003). </w:t>
      </w:r>
      <w:r w:rsidRPr="00675F49">
        <w:rPr>
          <w:bCs/>
          <w:i/>
          <w:iCs/>
          <w:sz w:val="24"/>
        </w:rPr>
        <w:t xml:space="preserve">Alcohol: No Ordinary Commodity. Research and Public Policy. </w:t>
      </w:r>
      <w:r w:rsidRPr="00675F49">
        <w:rPr>
          <w:bCs/>
          <w:sz w:val="24"/>
        </w:rPr>
        <w:t xml:space="preserve">Oxford, United Kingdom: Oxford University Press. </w:t>
      </w:r>
    </w:p>
    <w:p w14:paraId="5D2F0826" w14:textId="77777777" w:rsidR="00675F49" w:rsidRPr="00675F49" w:rsidRDefault="00675F49" w:rsidP="00675F49">
      <w:pPr>
        <w:spacing w:line="360" w:lineRule="auto"/>
        <w:ind w:firstLineChars="200" w:firstLine="480"/>
        <w:rPr>
          <w:bCs/>
          <w:sz w:val="24"/>
        </w:rPr>
      </w:pPr>
      <w:r w:rsidRPr="00675F49">
        <w:rPr>
          <w:bCs/>
          <w:sz w:val="24"/>
        </w:rPr>
        <w:t xml:space="preserve">Benson, B.L., Rasmussen, D.W. &amp; Mast, B.D. (1999). Deterring Drunk Driving Fatalities: An Eco- nomics of Crime Perspective. </w:t>
      </w:r>
      <w:r w:rsidRPr="00675F49">
        <w:rPr>
          <w:bCs/>
          <w:i/>
          <w:iCs/>
          <w:sz w:val="24"/>
        </w:rPr>
        <w:t xml:space="preserve">International Review of Law and Economics </w:t>
      </w:r>
      <w:r w:rsidRPr="00675F49">
        <w:rPr>
          <w:bCs/>
          <w:sz w:val="24"/>
        </w:rPr>
        <w:t xml:space="preserve">19(2), 205-225. </w:t>
      </w:r>
    </w:p>
    <w:p w14:paraId="705871B1" w14:textId="77777777" w:rsidR="00675F49" w:rsidRPr="00675F49" w:rsidRDefault="00675F49" w:rsidP="00675F49">
      <w:pPr>
        <w:spacing w:line="360" w:lineRule="auto"/>
        <w:ind w:firstLineChars="200" w:firstLine="480"/>
        <w:rPr>
          <w:bCs/>
          <w:sz w:val="24"/>
        </w:rPr>
      </w:pPr>
      <w:r w:rsidRPr="00675F49">
        <w:rPr>
          <w:bCs/>
          <w:sz w:val="24"/>
        </w:rPr>
        <w:t xml:space="preserve">Brewers of Europe (2004). </w:t>
      </w:r>
      <w:r w:rsidRPr="00675F49">
        <w:rPr>
          <w:bCs/>
          <w:i/>
          <w:iCs/>
          <w:sz w:val="24"/>
        </w:rPr>
        <w:t>Bringing the Northern High Tax Member States into the Single Market</w:t>
      </w:r>
      <w:r w:rsidRPr="00675F49">
        <w:rPr>
          <w:bCs/>
          <w:sz w:val="24"/>
        </w:rPr>
        <w:t xml:space="preserve">. Brussels: Author. </w:t>
      </w:r>
    </w:p>
    <w:p w14:paraId="0C0E95FB" w14:textId="77777777" w:rsidR="00675F49" w:rsidRPr="00675F49" w:rsidRDefault="00675F49" w:rsidP="00675F49">
      <w:pPr>
        <w:spacing w:line="360" w:lineRule="auto"/>
        <w:ind w:firstLineChars="200" w:firstLine="480"/>
        <w:rPr>
          <w:bCs/>
          <w:sz w:val="24"/>
        </w:rPr>
      </w:pPr>
      <w:r w:rsidRPr="00675F49">
        <w:rPr>
          <w:bCs/>
          <w:sz w:val="24"/>
        </w:rPr>
        <w:lastRenderedPageBreak/>
        <w:t xml:space="preserve">Chaloupka, F.J., Grossman, M. &amp; Saffer, H. (2002). The Effects of Price on Alcohol Consumption and Alcohol-Related Problems. </w:t>
      </w:r>
      <w:r w:rsidRPr="00675F49">
        <w:rPr>
          <w:bCs/>
          <w:i/>
          <w:iCs/>
          <w:sz w:val="24"/>
        </w:rPr>
        <w:t xml:space="preserve">Alcohol Research and Health, </w:t>
      </w:r>
      <w:r w:rsidRPr="00675F49">
        <w:rPr>
          <w:bCs/>
          <w:sz w:val="24"/>
        </w:rPr>
        <w:t>26</w:t>
      </w:r>
      <w:r w:rsidRPr="00675F49">
        <w:rPr>
          <w:bCs/>
          <w:i/>
          <w:iCs/>
          <w:sz w:val="24"/>
        </w:rPr>
        <w:t xml:space="preserve">, </w:t>
      </w:r>
      <w:r w:rsidRPr="00675F49">
        <w:rPr>
          <w:bCs/>
          <w:sz w:val="24"/>
        </w:rPr>
        <w:t xml:space="preserve">22-34. </w:t>
      </w:r>
    </w:p>
    <w:p w14:paraId="269C6945" w14:textId="77777777" w:rsidR="00675F49" w:rsidRPr="00675F49" w:rsidRDefault="00675F49" w:rsidP="00675F49">
      <w:pPr>
        <w:spacing w:line="360" w:lineRule="auto"/>
        <w:ind w:firstLineChars="200" w:firstLine="480"/>
        <w:rPr>
          <w:bCs/>
          <w:sz w:val="24"/>
        </w:rPr>
      </w:pPr>
      <w:r w:rsidRPr="00675F49">
        <w:rPr>
          <w:bCs/>
          <w:sz w:val="24"/>
        </w:rPr>
        <w:t xml:space="preserve">Chaloupka, F.J. (2003). The Effects of Price on Alcohol Use, Abuse, and Their Consequences. In R.J. Bonnie and M. E O’Connell (Eds), </w:t>
      </w:r>
      <w:r w:rsidRPr="00675F49">
        <w:rPr>
          <w:bCs/>
          <w:i/>
          <w:iCs/>
          <w:sz w:val="24"/>
        </w:rPr>
        <w:t>Reducing Underage Drinking: A Collective Responsibility</w:t>
      </w:r>
      <w:r w:rsidRPr="00675F49">
        <w:rPr>
          <w:bCs/>
          <w:sz w:val="24"/>
        </w:rPr>
        <w:t xml:space="preserve">. Washington, DC: Institute of Medicine of the National Academies, The National Academies Press. </w:t>
      </w:r>
    </w:p>
    <w:p w14:paraId="597F408D" w14:textId="77777777" w:rsidR="00675F49" w:rsidRPr="00675F49" w:rsidRDefault="00675F49" w:rsidP="00675F49">
      <w:pPr>
        <w:spacing w:line="360" w:lineRule="auto"/>
        <w:ind w:firstLineChars="200" w:firstLine="480"/>
        <w:rPr>
          <w:bCs/>
          <w:sz w:val="24"/>
        </w:rPr>
      </w:pPr>
      <w:r w:rsidRPr="00675F49">
        <w:rPr>
          <w:bCs/>
          <w:sz w:val="24"/>
        </w:rPr>
        <w:t xml:space="preserve">Coate, D. &amp; Grossman, M. (1988). Effects of Alcoholic Beverage Prices and Legal Drinking Ages on Youth Alcohol Use. </w:t>
      </w:r>
      <w:r w:rsidRPr="00675F49">
        <w:rPr>
          <w:bCs/>
          <w:i/>
          <w:iCs/>
          <w:sz w:val="24"/>
        </w:rPr>
        <w:t xml:space="preserve">Journal of Law and Economics, </w:t>
      </w:r>
      <w:r w:rsidRPr="00675F49">
        <w:rPr>
          <w:bCs/>
          <w:sz w:val="24"/>
        </w:rPr>
        <w:t xml:space="preserve">31, 145-171. </w:t>
      </w:r>
    </w:p>
    <w:p w14:paraId="01DC3BD1" w14:textId="77777777" w:rsidR="00675F49" w:rsidRPr="00675F49" w:rsidRDefault="00675F49" w:rsidP="00675F49">
      <w:pPr>
        <w:spacing w:line="360" w:lineRule="auto"/>
        <w:ind w:firstLineChars="200" w:firstLine="480"/>
        <w:rPr>
          <w:bCs/>
          <w:sz w:val="24"/>
        </w:rPr>
      </w:pPr>
      <w:r w:rsidRPr="00675F49">
        <w:rPr>
          <w:bCs/>
          <w:sz w:val="24"/>
        </w:rPr>
        <w:t>Dee, Thomas S. (1999). State Alcohol policies, Teen Drinking and Traffic Fatalities</w:t>
      </w:r>
      <w:r w:rsidRPr="00675F49">
        <w:rPr>
          <w:bCs/>
          <w:i/>
          <w:iCs/>
          <w:sz w:val="24"/>
        </w:rPr>
        <w:t xml:space="preserve">. Journal of Public Economics </w:t>
      </w:r>
      <w:r w:rsidRPr="00675F49">
        <w:rPr>
          <w:bCs/>
          <w:sz w:val="24"/>
        </w:rPr>
        <w:t xml:space="preserve">72, 289–315 </w:t>
      </w:r>
    </w:p>
    <w:p w14:paraId="78EF6530" w14:textId="77777777" w:rsidR="00675F49" w:rsidRPr="00675F49" w:rsidRDefault="00675F49" w:rsidP="00675F49">
      <w:pPr>
        <w:spacing w:line="360" w:lineRule="auto"/>
        <w:ind w:firstLineChars="200" w:firstLine="480"/>
        <w:rPr>
          <w:bCs/>
          <w:sz w:val="24"/>
        </w:rPr>
      </w:pPr>
      <w:r w:rsidRPr="00675F49">
        <w:rPr>
          <w:bCs/>
          <w:sz w:val="24"/>
        </w:rPr>
        <w:t xml:space="preserve">Distilled Spirits Council of the United States, 2003. </w:t>
      </w:r>
      <w:r w:rsidRPr="00675F49">
        <w:rPr>
          <w:bCs/>
          <w:i/>
          <w:iCs/>
          <w:sz w:val="24"/>
        </w:rPr>
        <w:t xml:space="preserve">Public Revenues from Alcohol Beverages – 2003. </w:t>
      </w:r>
      <w:r w:rsidRPr="00675F49">
        <w:rPr>
          <w:bCs/>
          <w:sz w:val="24"/>
        </w:rPr>
        <w:t xml:space="preserve">Washington, DC: DISCUS Office of Economic and Strategic Analysis. </w:t>
      </w:r>
    </w:p>
    <w:p w14:paraId="1309DF59" w14:textId="77777777" w:rsidR="00675F49" w:rsidRPr="00675F49" w:rsidRDefault="00675F49" w:rsidP="00675F49">
      <w:pPr>
        <w:spacing w:line="360" w:lineRule="auto"/>
        <w:ind w:firstLineChars="200" w:firstLine="480"/>
        <w:rPr>
          <w:bCs/>
          <w:sz w:val="24"/>
        </w:rPr>
      </w:pPr>
      <w:r w:rsidRPr="00675F49">
        <w:rPr>
          <w:bCs/>
          <w:sz w:val="24"/>
        </w:rPr>
        <w:t xml:space="preserve">Ernst &amp; Young (2005). </w:t>
      </w:r>
      <w:r w:rsidRPr="00675F49">
        <w:rPr>
          <w:bCs/>
          <w:i/>
          <w:iCs/>
          <w:sz w:val="24"/>
        </w:rPr>
        <w:t>The Contribution Made by Beer to the European Economy</w:t>
      </w:r>
      <w:r w:rsidRPr="00675F49">
        <w:rPr>
          <w:bCs/>
          <w:sz w:val="24"/>
        </w:rPr>
        <w:t xml:space="preserve">. Amsterdam: Author. </w:t>
      </w:r>
    </w:p>
    <w:p w14:paraId="7CCA1BF1" w14:textId="77777777" w:rsidR="00675F49" w:rsidRPr="00675F49" w:rsidRDefault="00675F49" w:rsidP="00675F49">
      <w:pPr>
        <w:spacing w:line="360" w:lineRule="auto"/>
        <w:ind w:firstLineChars="200" w:firstLine="480"/>
        <w:rPr>
          <w:bCs/>
          <w:sz w:val="24"/>
        </w:rPr>
      </w:pPr>
      <w:r w:rsidRPr="00675F49">
        <w:rPr>
          <w:bCs/>
          <w:sz w:val="24"/>
        </w:rPr>
        <w:t xml:space="preserve">European Commission, Directorate-General for Taxation and Customs Union (2003). </w:t>
      </w:r>
      <w:r w:rsidRPr="00675F49">
        <w:rPr>
          <w:bCs/>
          <w:i/>
          <w:iCs/>
          <w:sz w:val="24"/>
        </w:rPr>
        <w:t>Excise Duty Tables: Tax Receipts – Alcoholic Beverages</w:t>
      </w:r>
      <w:r w:rsidRPr="00675F49">
        <w:rPr>
          <w:bCs/>
          <w:sz w:val="24"/>
        </w:rPr>
        <w:t xml:space="preserve">. Ref 1.018, December 2003. Retrieved May 2,2006 from: http://europa.eu.int/comm/taxation_customs/resources/documents/ excise_duties_alcohol_en.pdf. </w:t>
      </w:r>
    </w:p>
    <w:p w14:paraId="709ED8BF" w14:textId="77777777" w:rsidR="00675F49" w:rsidRPr="00675F49" w:rsidRDefault="00675F49" w:rsidP="00675F49">
      <w:pPr>
        <w:spacing w:line="360" w:lineRule="auto"/>
        <w:ind w:firstLineChars="200" w:firstLine="480"/>
        <w:rPr>
          <w:bCs/>
          <w:sz w:val="24"/>
        </w:rPr>
      </w:pPr>
      <w:r w:rsidRPr="00675F49">
        <w:rPr>
          <w:bCs/>
          <w:sz w:val="24"/>
        </w:rPr>
        <w:t xml:space="preserve">European Commission (2004). </w:t>
      </w:r>
      <w:r w:rsidRPr="00675F49">
        <w:rPr>
          <w:bCs/>
          <w:i/>
          <w:iCs/>
          <w:sz w:val="24"/>
        </w:rPr>
        <w:t>Report on the Rates of Excise Duty Applied on Alcohol and Alco- holic Beverages</w:t>
      </w:r>
      <w:r w:rsidRPr="00675F49">
        <w:rPr>
          <w:bCs/>
          <w:sz w:val="24"/>
        </w:rPr>
        <w:t xml:space="preserve">. COM(2004) 223 Final. Brussels: Author. Retrieved May 2, 2006 from: http:// europa.eu.int/eur-lex/lex/LexUriServ/site/en/com/2004/com2004_0223en01.pdf. </w:t>
      </w:r>
    </w:p>
    <w:p w14:paraId="18EDFC51" w14:textId="77777777" w:rsidR="00675F49" w:rsidRPr="00675F49" w:rsidRDefault="00675F49" w:rsidP="00675F49">
      <w:pPr>
        <w:spacing w:line="360" w:lineRule="auto"/>
        <w:ind w:firstLineChars="200" w:firstLine="480"/>
        <w:rPr>
          <w:bCs/>
          <w:sz w:val="24"/>
        </w:rPr>
      </w:pPr>
      <w:r w:rsidRPr="00675F49">
        <w:rPr>
          <w:bCs/>
          <w:sz w:val="24"/>
        </w:rPr>
        <w:t xml:space="preserve">Farrell, S., Manning, W.G. &amp; Finch, M. (2003). Alcohol Dependence and the Price of Alcoholic Beverages. </w:t>
      </w:r>
      <w:r w:rsidRPr="00675F49">
        <w:rPr>
          <w:bCs/>
          <w:i/>
          <w:iCs/>
          <w:sz w:val="24"/>
        </w:rPr>
        <w:t>Journal of Health Economics</w:t>
      </w:r>
      <w:r w:rsidRPr="00675F49">
        <w:rPr>
          <w:bCs/>
          <w:sz w:val="24"/>
        </w:rPr>
        <w:t xml:space="preserve">, 22, 117-147. </w:t>
      </w:r>
    </w:p>
    <w:p w14:paraId="7CF57CAC" w14:textId="77777777" w:rsidR="00675F49" w:rsidRPr="00675F49" w:rsidRDefault="00675F49" w:rsidP="00675F49">
      <w:pPr>
        <w:spacing w:line="360" w:lineRule="auto"/>
        <w:ind w:firstLineChars="200" w:firstLine="480"/>
        <w:rPr>
          <w:bCs/>
          <w:sz w:val="24"/>
        </w:rPr>
      </w:pPr>
      <w:r w:rsidRPr="00675F49">
        <w:rPr>
          <w:bCs/>
          <w:sz w:val="24"/>
        </w:rPr>
        <w:t xml:space="preserve">Godfrey, C. (1989). Factors Influencing the Consumption of Alcohol and Tobacco: The Use and Abuse of Economic Models. </w:t>
      </w:r>
      <w:r w:rsidRPr="00675F49">
        <w:rPr>
          <w:bCs/>
          <w:i/>
          <w:iCs/>
          <w:sz w:val="24"/>
        </w:rPr>
        <w:t xml:space="preserve">British Journal of Addiction, </w:t>
      </w:r>
      <w:r w:rsidRPr="00675F49">
        <w:rPr>
          <w:bCs/>
          <w:sz w:val="24"/>
        </w:rPr>
        <w:t xml:space="preserve">84, </w:t>
      </w:r>
      <w:r w:rsidRPr="00675F49">
        <w:rPr>
          <w:bCs/>
          <w:sz w:val="24"/>
        </w:rPr>
        <w:lastRenderedPageBreak/>
        <w:t xml:space="preserve">1123-1138 </w:t>
      </w:r>
    </w:p>
    <w:p w14:paraId="70BCDD19" w14:textId="77777777" w:rsidR="00675F49" w:rsidRPr="00675F49" w:rsidRDefault="00675F49" w:rsidP="00675F49">
      <w:pPr>
        <w:spacing w:line="360" w:lineRule="auto"/>
        <w:ind w:firstLineChars="200" w:firstLine="480"/>
        <w:rPr>
          <w:bCs/>
          <w:sz w:val="24"/>
        </w:rPr>
      </w:pPr>
      <w:r w:rsidRPr="00675F49">
        <w:rPr>
          <w:bCs/>
          <w:sz w:val="24"/>
        </w:rPr>
        <w:t xml:space="preserve">Grossman, M., Chaloupka, F.J., Saffer, H. &amp; Laixuthai, A. (1994). Effects of Alcohol Price Policy on Youth: A Summary of Economic Research. </w:t>
      </w:r>
      <w:r w:rsidRPr="00675F49">
        <w:rPr>
          <w:bCs/>
          <w:i/>
          <w:iCs/>
          <w:sz w:val="24"/>
        </w:rPr>
        <w:t>Journal of Research on Adolescence</w:t>
      </w:r>
      <w:r w:rsidRPr="00675F49">
        <w:rPr>
          <w:bCs/>
          <w:sz w:val="24"/>
        </w:rPr>
        <w:t xml:space="preserve">, 4, 347-364. </w:t>
      </w:r>
    </w:p>
    <w:p w14:paraId="187B09C9" w14:textId="77777777" w:rsidR="00675F49" w:rsidRPr="00675F49" w:rsidRDefault="00675F49" w:rsidP="00675F49">
      <w:pPr>
        <w:spacing w:line="360" w:lineRule="auto"/>
        <w:ind w:firstLineChars="200" w:firstLine="480"/>
        <w:rPr>
          <w:bCs/>
          <w:sz w:val="24"/>
        </w:rPr>
      </w:pPr>
      <w:r w:rsidRPr="00675F49">
        <w:rPr>
          <w:bCs/>
          <w:sz w:val="24"/>
        </w:rPr>
        <w:t xml:space="preserve">Gruenewald, P.J. &amp; Treno A.J. (2000). Local and Global Alcohol Supply: Economic and Geographic Models of Community Systems. </w:t>
      </w:r>
      <w:r w:rsidRPr="00675F49">
        <w:rPr>
          <w:bCs/>
          <w:i/>
          <w:iCs/>
          <w:sz w:val="24"/>
        </w:rPr>
        <w:t xml:space="preserve">Addiction, </w:t>
      </w:r>
      <w:r w:rsidRPr="00675F49">
        <w:rPr>
          <w:bCs/>
          <w:sz w:val="24"/>
        </w:rPr>
        <w:t xml:space="preserve">95 (Suppl. 4), S537-S549. </w:t>
      </w:r>
    </w:p>
    <w:p w14:paraId="433327AE" w14:textId="77777777" w:rsidR="00675F49" w:rsidRPr="00675F49" w:rsidRDefault="00675F49" w:rsidP="00675F49">
      <w:pPr>
        <w:spacing w:line="360" w:lineRule="auto"/>
        <w:ind w:firstLineChars="200" w:firstLine="480"/>
        <w:rPr>
          <w:bCs/>
          <w:sz w:val="24"/>
        </w:rPr>
      </w:pPr>
      <w:r w:rsidRPr="00675F49">
        <w:rPr>
          <w:bCs/>
          <w:sz w:val="24"/>
        </w:rPr>
        <w:t xml:space="preserve">Gruenewald, P.J., Ponicki, W.R., Holder, H.D. (2006). Alcohol Prices, Beverage Quality and the Demand for Alcohol: Quality Substitutions and Price Elasticities. </w:t>
      </w:r>
      <w:r w:rsidRPr="00675F49">
        <w:rPr>
          <w:bCs/>
          <w:i/>
          <w:iCs/>
          <w:sz w:val="24"/>
        </w:rPr>
        <w:t xml:space="preserve">Clinical and Experimental Re- search </w:t>
      </w:r>
      <w:r w:rsidRPr="00675F49">
        <w:rPr>
          <w:bCs/>
          <w:sz w:val="24"/>
        </w:rPr>
        <w:t xml:space="preserve">30, 96-105. </w:t>
      </w:r>
    </w:p>
    <w:p w14:paraId="1C8618E0" w14:textId="77777777" w:rsidR="00675F49" w:rsidRPr="00675F49" w:rsidRDefault="00675F49" w:rsidP="00675F49">
      <w:pPr>
        <w:spacing w:line="360" w:lineRule="auto"/>
        <w:ind w:firstLineChars="200" w:firstLine="480"/>
        <w:rPr>
          <w:bCs/>
          <w:sz w:val="24"/>
        </w:rPr>
      </w:pPr>
      <w:r w:rsidRPr="00675F49">
        <w:rPr>
          <w:bCs/>
          <w:sz w:val="24"/>
        </w:rPr>
        <w:t xml:space="preserve">Guis, M.P. (2005). An Estimate on the Effects of Age, Taxes and Other Socioeconomic Variables on the Alcohol Beverage Demand of Young Adults. </w:t>
      </w:r>
      <w:r w:rsidRPr="00675F49">
        <w:rPr>
          <w:bCs/>
          <w:i/>
          <w:iCs/>
          <w:sz w:val="24"/>
        </w:rPr>
        <w:t xml:space="preserve">The Social Science Journal, </w:t>
      </w:r>
      <w:r w:rsidRPr="00675F49">
        <w:rPr>
          <w:bCs/>
          <w:sz w:val="24"/>
        </w:rPr>
        <w:t xml:space="preserve">42, 13-24. </w:t>
      </w:r>
    </w:p>
    <w:p w14:paraId="5F751AF8" w14:textId="77777777" w:rsidR="00675F49" w:rsidRPr="00675F49" w:rsidRDefault="00675F49" w:rsidP="00675F49">
      <w:pPr>
        <w:spacing w:line="360" w:lineRule="auto"/>
        <w:ind w:firstLineChars="200" w:firstLine="480"/>
        <w:rPr>
          <w:bCs/>
          <w:sz w:val="24"/>
        </w:rPr>
      </w:pPr>
      <w:r w:rsidRPr="00675F49">
        <w:rPr>
          <w:bCs/>
          <w:sz w:val="24"/>
        </w:rPr>
        <w:t xml:space="preserve">Härstedt, K. (2004). </w:t>
      </w:r>
      <w:r w:rsidRPr="00675F49">
        <w:rPr>
          <w:bCs/>
          <w:i/>
          <w:iCs/>
          <w:sz w:val="24"/>
        </w:rPr>
        <w:t>Vår Gar Gränsen? [Where Do We Set the Limit?]</w:t>
      </w:r>
      <w:r w:rsidRPr="00675F49">
        <w:rPr>
          <w:bCs/>
          <w:sz w:val="24"/>
        </w:rPr>
        <w:t xml:space="preserve">. Stockholm, Sweden: Statens Offentliga Utredningar. </w:t>
      </w:r>
    </w:p>
    <w:p w14:paraId="2A9894E1" w14:textId="77777777" w:rsidR="00675F49" w:rsidRPr="00675F49" w:rsidRDefault="00675F49" w:rsidP="00675F49">
      <w:pPr>
        <w:spacing w:line="360" w:lineRule="auto"/>
        <w:ind w:firstLineChars="200" w:firstLine="480"/>
        <w:rPr>
          <w:bCs/>
          <w:sz w:val="24"/>
        </w:rPr>
      </w:pPr>
      <w:r w:rsidRPr="00675F49">
        <w:rPr>
          <w:bCs/>
          <w:sz w:val="24"/>
        </w:rPr>
        <w:t xml:space="preserve">Haworth, A. &amp; Simpson, R. (Eds.) (2004). </w:t>
      </w:r>
      <w:r w:rsidRPr="00675F49">
        <w:rPr>
          <w:bCs/>
          <w:i/>
          <w:iCs/>
          <w:sz w:val="24"/>
        </w:rPr>
        <w:t>Moonshine Markets: Issues inUunrecorded Alcohol BeverageProduction and Consumption</w:t>
      </w:r>
      <w:r w:rsidRPr="00675F49">
        <w:rPr>
          <w:bCs/>
          <w:sz w:val="24"/>
        </w:rPr>
        <w:t xml:space="preserve">. New York, NY: Brunner-Routledge. </w:t>
      </w:r>
    </w:p>
    <w:p w14:paraId="3A944E16" w14:textId="77777777" w:rsidR="00675F49" w:rsidRPr="00675F49" w:rsidRDefault="00675F49" w:rsidP="00675F49">
      <w:pPr>
        <w:spacing w:line="360" w:lineRule="auto"/>
        <w:ind w:firstLineChars="200" w:firstLine="480"/>
        <w:rPr>
          <w:bCs/>
          <w:sz w:val="24"/>
        </w:rPr>
      </w:pPr>
      <w:r w:rsidRPr="00675F49">
        <w:rPr>
          <w:bCs/>
          <w:sz w:val="24"/>
        </w:rPr>
        <w:t xml:space="preserve">Heath, D.B. (2000). </w:t>
      </w:r>
      <w:r w:rsidRPr="00675F49">
        <w:rPr>
          <w:bCs/>
          <w:i/>
          <w:iCs/>
          <w:sz w:val="24"/>
        </w:rPr>
        <w:t>Drinking Occasions: Comparative Perspectives on Alcohol and Culture</w:t>
      </w:r>
      <w:r w:rsidRPr="00675F49">
        <w:rPr>
          <w:bCs/>
          <w:sz w:val="24"/>
        </w:rPr>
        <w:t xml:space="preserve">. Philadelphia, PA: Brunner/Mazel. </w:t>
      </w:r>
    </w:p>
    <w:p w14:paraId="66846D5E" w14:textId="77777777" w:rsidR="00675F49" w:rsidRPr="00675F49" w:rsidRDefault="00675F49" w:rsidP="00675F49">
      <w:pPr>
        <w:spacing w:line="360" w:lineRule="auto"/>
        <w:ind w:firstLineChars="200" w:firstLine="480"/>
        <w:rPr>
          <w:bCs/>
          <w:sz w:val="24"/>
        </w:rPr>
      </w:pPr>
      <w:r w:rsidRPr="00675F49">
        <w:rPr>
          <w:bCs/>
          <w:sz w:val="24"/>
        </w:rPr>
        <w:t xml:space="preserve">Heien, D. &amp; Pompelli, G. (1989). The Demand for Alcoholic Beverages: Economic and Demo- graphic Effects. </w:t>
      </w:r>
      <w:r w:rsidRPr="00675F49">
        <w:rPr>
          <w:bCs/>
          <w:i/>
          <w:iCs/>
          <w:sz w:val="24"/>
        </w:rPr>
        <w:t>Southern Economic Journal</w:t>
      </w:r>
      <w:r w:rsidRPr="00675F49">
        <w:rPr>
          <w:bCs/>
          <w:sz w:val="24"/>
        </w:rPr>
        <w:t xml:space="preserve">, 55, 759-770. </w:t>
      </w:r>
    </w:p>
    <w:p w14:paraId="0164A504" w14:textId="77777777" w:rsidR="00675F49" w:rsidRPr="00675F49" w:rsidRDefault="00675F49" w:rsidP="00675F49">
      <w:pPr>
        <w:spacing w:line="360" w:lineRule="auto"/>
        <w:ind w:firstLineChars="200" w:firstLine="480"/>
        <w:rPr>
          <w:bCs/>
          <w:sz w:val="24"/>
        </w:rPr>
      </w:pPr>
      <w:r w:rsidRPr="00675F49">
        <w:rPr>
          <w:bCs/>
          <w:sz w:val="24"/>
        </w:rPr>
        <w:t xml:space="preserve">Heyman,G.M.(1996). ElasticityofDemandforAlcoholinHumansandRats. InL.Green&amp;J.H. Kagel (Eds.), </w:t>
      </w:r>
      <w:r w:rsidRPr="00675F49">
        <w:rPr>
          <w:bCs/>
          <w:i/>
          <w:iCs/>
          <w:sz w:val="24"/>
        </w:rPr>
        <w:t xml:space="preserve">Advances in Behavioral Economics: Volume 3. Substance Use and Abuse </w:t>
      </w:r>
      <w:r w:rsidRPr="00675F49">
        <w:rPr>
          <w:bCs/>
          <w:sz w:val="24"/>
        </w:rPr>
        <w:t xml:space="preserve">(pp. 107- 132). Norwood, NJ: Ablex Publishing Corporation. </w:t>
      </w:r>
    </w:p>
    <w:p w14:paraId="0D1B3338" w14:textId="77777777" w:rsidR="00675F49" w:rsidRPr="00675F49" w:rsidRDefault="00675F49" w:rsidP="00675F49">
      <w:pPr>
        <w:spacing w:line="360" w:lineRule="auto"/>
        <w:ind w:firstLineChars="200" w:firstLine="480"/>
        <w:rPr>
          <w:bCs/>
          <w:sz w:val="24"/>
        </w:rPr>
      </w:pPr>
      <w:r w:rsidRPr="00675F49">
        <w:rPr>
          <w:bCs/>
          <w:sz w:val="24"/>
        </w:rPr>
        <w:t xml:space="preserve">Heyman, G.M. (2000). Economic Approach to Animal Models of Alcoholism. </w:t>
      </w:r>
      <w:r w:rsidRPr="00675F49">
        <w:rPr>
          <w:bCs/>
          <w:i/>
          <w:iCs/>
          <w:sz w:val="24"/>
        </w:rPr>
        <w:t>Alcohol Research and Health</w:t>
      </w:r>
      <w:r w:rsidRPr="00675F49">
        <w:rPr>
          <w:bCs/>
          <w:sz w:val="24"/>
        </w:rPr>
        <w:t xml:space="preserve">, 24, 132-140. </w:t>
      </w:r>
    </w:p>
    <w:p w14:paraId="678897A0" w14:textId="77777777" w:rsidR="00675F49" w:rsidRPr="00675F49" w:rsidRDefault="00675F49" w:rsidP="00675F49">
      <w:pPr>
        <w:spacing w:line="360" w:lineRule="auto"/>
        <w:ind w:firstLineChars="200" w:firstLine="480"/>
        <w:rPr>
          <w:bCs/>
          <w:sz w:val="24"/>
        </w:rPr>
      </w:pPr>
      <w:r w:rsidRPr="00675F49">
        <w:rPr>
          <w:bCs/>
          <w:sz w:val="24"/>
        </w:rPr>
        <w:t xml:space="preserve">Hibell, B., Andersson, B., Ahlström, S., Balakireva, O., Bjarnason, T., Kokkevi, A., &amp; Morgan, M. (2000). </w:t>
      </w:r>
      <w:r w:rsidRPr="00675F49">
        <w:rPr>
          <w:bCs/>
          <w:i/>
          <w:iCs/>
          <w:sz w:val="24"/>
        </w:rPr>
        <w:t xml:space="preserve">The 1999 ESPAD Report: Alcohol and Other Drug Use </w:t>
      </w:r>
      <w:r w:rsidRPr="00675F49">
        <w:rPr>
          <w:bCs/>
          <w:i/>
          <w:iCs/>
          <w:sz w:val="24"/>
        </w:rPr>
        <w:lastRenderedPageBreak/>
        <w:t>Among Students in 30 European Countries</w:t>
      </w:r>
      <w:r w:rsidRPr="00675F49">
        <w:rPr>
          <w:bCs/>
          <w:sz w:val="24"/>
        </w:rPr>
        <w:t xml:space="preserve">. Stockholm, Sweden: The Swedish Council for Information on Alcohol and Other Drugs (CAN). </w:t>
      </w:r>
    </w:p>
    <w:p w14:paraId="7E2DC7E0" w14:textId="77777777" w:rsidR="00675F49" w:rsidRPr="00675F49" w:rsidRDefault="00675F49" w:rsidP="00675F49">
      <w:pPr>
        <w:spacing w:line="360" w:lineRule="auto"/>
        <w:ind w:firstLineChars="200" w:firstLine="480"/>
        <w:rPr>
          <w:bCs/>
          <w:sz w:val="24"/>
        </w:rPr>
      </w:pPr>
      <w:r w:rsidRPr="00675F49">
        <w:rPr>
          <w:bCs/>
          <w:sz w:val="24"/>
        </w:rPr>
        <w:t xml:space="preserve">Holder, H., et al. (1998). </w:t>
      </w:r>
      <w:r w:rsidRPr="00675F49">
        <w:rPr>
          <w:bCs/>
          <w:i/>
          <w:iCs/>
          <w:sz w:val="24"/>
        </w:rPr>
        <w:t>European Integration and Nordic Alcohol Policies</w:t>
      </w:r>
      <w:r w:rsidRPr="00675F49">
        <w:rPr>
          <w:bCs/>
          <w:sz w:val="24"/>
        </w:rPr>
        <w:t xml:space="preserve">. Aldershot, UK: Ashgate Publishing. </w:t>
      </w:r>
    </w:p>
    <w:p w14:paraId="3D59D05D" w14:textId="77777777" w:rsidR="00675F49" w:rsidRPr="00675F49" w:rsidRDefault="00675F49" w:rsidP="00675F49">
      <w:pPr>
        <w:spacing w:line="360" w:lineRule="auto"/>
        <w:ind w:firstLineChars="200" w:firstLine="480"/>
        <w:rPr>
          <w:bCs/>
          <w:sz w:val="24"/>
        </w:rPr>
      </w:pPr>
      <w:r w:rsidRPr="00675F49">
        <w:rPr>
          <w:bCs/>
          <w:sz w:val="24"/>
        </w:rPr>
        <w:t xml:space="preserve">Hurst, W., Gregory, E. &amp; Gussman, T. (1997). </w:t>
      </w:r>
      <w:r w:rsidRPr="00675F49">
        <w:rPr>
          <w:bCs/>
          <w:i/>
          <w:iCs/>
          <w:sz w:val="24"/>
        </w:rPr>
        <w:t xml:space="preserve">International Survey: AlcoholicBeverage Taxation and Control Policies. </w:t>
      </w:r>
      <w:r w:rsidRPr="00675F49">
        <w:rPr>
          <w:bCs/>
          <w:sz w:val="24"/>
        </w:rPr>
        <w:t xml:space="preserve">Ottawa, Canada: Brewers Association of Canada. </w:t>
      </w:r>
    </w:p>
    <w:p w14:paraId="399B6085" w14:textId="77777777" w:rsidR="00675F49" w:rsidRPr="00675F49" w:rsidRDefault="00675F49" w:rsidP="00675F49">
      <w:pPr>
        <w:spacing w:line="360" w:lineRule="auto"/>
        <w:ind w:firstLineChars="200" w:firstLine="480"/>
        <w:rPr>
          <w:bCs/>
          <w:sz w:val="24"/>
        </w:rPr>
      </w:pPr>
      <w:r w:rsidRPr="00675F49">
        <w:rPr>
          <w:bCs/>
          <w:sz w:val="24"/>
        </w:rPr>
        <w:t xml:space="preserve">International Center for Alcohol Policies (2004). </w:t>
      </w:r>
      <w:r w:rsidRPr="00675F49">
        <w:rPr>
          <w:bCs/>
          <w:i/>
          <w:iCs/>
          <w:sz w:val="24"/>
        </w:rPr>
        <w:t>Drinking Patterns: From Theory to Practice. ICAP Reports 15</w:t>
      </w:r>
      <w:r w:rsidRPr="00675F49">
        <w:rPr>
          <w:bCs/>
          <w:sz w:val="24"/>
        </w:rPr>
        <w:t xml:space="preserve">. Washington, DC: Author. </w:t>
      </w:r>
    </w:p>
    <w:p w14:paraId="18D294E7" w14:textId="77777777" w:rsidR="00675F49" w:rsidRPr="00675F49" w:rsidRDefault="00675F49" w:rsidP="00675F49">
      <w:pPr>
        <w:spacing w:line="360" w:lineRule="auto"/>
        <w:ind w:firstLineChars="200" w:firstLine="480"/>
        <w:rPr>
          <w:bCs/>
          <w:sz w:val="24"/>
        </w:rPr>
      </w:pPr>
      <w:r w:rsidRPr="00675F49">
        <w:rPr>
          <w:bCs/>
          <w:i/>
          <w:iCs/>
          <w:sz w:val="24"/>
        </w:rPr>
        <w:t xml:space="preserve">International Center for Alcohol Policies (2005). </w:t>
      </w:r>
      <w:r w:rsidRPr="00675F49">
        <w:rPr>
          <w:bCs/>
          <w:sz w:val="24"/>
        </w:rPr>
        <w:t>Blue Book: Practical Guides for Alcohol Policy and Targeted Interventions</w:t>
      </w:r>
      <w:r w:rsidRPr="00675F49">
        <w:rPr>
          <w:bCs/>
          <w:i/>
          <w:iCs/>
          <w:sz w:val="24"/>
        </w:rPr>
        <w:t xml:space="preserve">. Washington, DC: Author. </w:t>
      </w:r>
    </w:p>
    <w:p w14:paraId="61A71970" w14:textId="77777777" w:rsidR="00675F49" w:rsidRPr="00675F49" w:rsidRDefault="00675F49" w:rsidP="00675F49">
      <w:pPr>
        <w:spacing w:line="360" w:lineRule="auto"/>
        <w:ind w:firstLineChars="200" w:firstLine="480"/>
        <w:rPr>
          <w:bCs/>
          <w:sz w:val="24"/>
        </w:rPr>
      </w:pPr>
      <w:r w:rsidRPr="00675F49">
        <w:rPr>
          <w:bCs/>
          <w:sz w:val="24"/>
        </w:rPr>
        <w:t xml:space="preserve">Jernigan, D. (1997). </w:t>
      </w:r>
      <w:r w:rsidRPr="00675F49">
        <w:rPr>
          <w:bCs/>
          <w:i/>
          <w:iCs/>
          <w:sz w:val="24"/>
        </w:rPr>
        <w:t>Thirsting for Markets: The Global Impact of Corporate Alcohol</w:t>
      </w:r>
      <w:r w:rsidRPr="00675F49">
        <w:rPr>
          <w:bCs/>
          <w:sz w:val="24"/>
        </w:rPr>
        <w:t xml:space="preserve">. San Rafael, CA: The Marin Institute for the Prevention of Alcohol and Other Drug Problems. </w:t>
      </w:r>
    </w:p>
    <w:p w14:paraId="6287CE61" w14:textId="77777777" w:rsidR="00675F49" w:rsidRPr="00675F49" w:rsidRDefault="00675F49" w:rsidP="00675F49">
      <w:pPr>
        <w:spacing w:line="360" w:lineRule="auto"/>
        <w:ind w:firstLineChars="200" w:firstLine="480"/>
        <w:rPr>
          <w:bCs/>
          <w:sz w:val="24"/>
        </w:rPr>
      </w:pPr>
      <w:r w:rsidRPr="00675F49">
        <w:rPr>
          <w:bCs/>
          <w:sz w:val="24"/>
        </w:rPr>
        <w:t xml:space="preserve">Kenkel, D.S. (1996). New Estimates of the Optimal Tax on Alcohol. </w:t>
      </w:r>
      <w:r w:rsidRPr="00675F49">
        <w:rPr>
          <w:bCs/>
          <w:i/>
          <w:iCs/>
          <w:sz w:val="24"/>
        </w:rPr>
        <w:t xml:space="preserve">Economic Inquiry, </w:t>
      </w:r>
      <w:r w:rsidRPr="00675F49">
        <w:rPr>
          <w:bCs/>
          <w:sz w:val="24"/>
        </w:rPr>
        <w:t xml:space="preserve">34, 296-319. Kenkel, D. &amp; Manning, W.G. (1996). Perspectives on Alcohol Taxation. </w:t>
      </w:r>
      <w:r w:rsidRPr="00675F49">
        <w:rPr>
          <w:bCs/>
          <w:i/>
          <w:iCs/>
          <w:sz w:val="24"/>
        </w:rPr>
        <w:t xml:space="preserve">Alcohol Health and Re- </w:t>
      </w:r>
    </w:p>
    <w:p w14:paraId="0F054046" w14:textId="77777777" w:rsidR="00675F49" w:rsidRPr="00675F49" w:rsidRDefault="00675F49" w:rsidP="00675F49">
      <w:pPr>
        <w:spacing w:line="360" w:lineRule="auto"/>
        <w:ind w:firstLineChars="200" w:firstLine="480"/>
        <w:rPr>
          <w:bCs/>
          <w:sz w:val="24"/>
        </w:rPr>
      </w:pPr>
      <w:r w:rsidRPr="00675F49">
        <w:rPr>
          <w:bCs/>
          <w:i/>
          <w:iCs/>
          <w:sz w:val="24"/>
        </w:rPr>
        <w:t xml:space="preserve">search World, </w:t>
      </w:r>
      <w:r w:rsidRPr="00675F49">
        <w:rPr>
          <w:bCs/>
          <w:sz w:val="24"/>
        </w:rPr>
        <w:t>20, 230-238.</w:t>
      </w:r>
      <w:r w:rsidRPr="00675F49">
        <w:rPr>
          <w:rFonts w:ascii="MS Mincho" w:eastAsia="MS Mincho" w:hAnsi="MS Mincho" w:cs="MS Mincho" w:hint="eastAsia"/>
          <w:bCs/>
          <w:sz w:val="24"/>
        </w:rPr>
        <w:t> </w:t>
      </w:r>
      <w:r w:rsidRPr="00675F49">
        <w:rPr>
          <w:bCs/>
          <w:sz w:val="24"/>
        </w:rPr>
        <w:t xml:space="preserve">Kuo, M., Heeb, J., Gmel, G. &amp; Rehm, J. (2003). Does Price Matter? The Effect of Decreased Price on </w:t>
      </w:r>
    </w:p>
    <w:p w14:paraId="577F7985" w14:textId="77777777" w:rsidR="00675F49" w:rsidRPr="00675F49" w:rsidRDefault="00675F49" w:rsidP="00675F49">
      <w:pPr>
        <w:spacing w:line="360" w:lineRule="auto"/>
        <w:ind w:firstLineChars="200" w:firstLine="480"/>
        <w:rPr>
          <w:bCs/>
          <w:sz w:val="24"/>
        </w:rPr>
      </w:pPr>
      <w:r w:rsidRPr="00675F49">
        <w:rPr>
          <w:bCs/>
          <w:sz w:val="24"/>
        </w:rPr>
        <w:t xml:space="preserve">Spirits Consumption in Switzerland. </w:t>
      </w:r>
      <w:r w:rsidRPr="00675F49">
        <w:rPr>
          <w:bCs/>
          <w:i/>
          <w:iCs/>
          <w:sz w:val="24"/>
        </w:rPr>
        <w:t xml:space="preserve">Alcoholism: Clinical and Experimental Research, </w:t>
      </w:r>
      <w:r w:rsidRPr="00675F49">
        <w:rPr>
          <w:bCs/>
          <w:sz w:val="24"/>
        </w:rPr>
        <w:t xml:space="preserve">27, 720-725. Laixuthai, A. &amp; Chaloupka, F.J. (1993). Youth Alcohol Use and Public Policy. </w:t>
      </w:r>
      <w:r w:rsidRPr="00675F49">
        <w:rPr>
          <w:bCs/>
          <w:i/>
          <w:iCs/>
          <w:sz w:val="24"/>
        </w:rPr>
        <w:t>Contemporary Economic Policy</w:t>
      </w:r>
      <w:r w:rsidRPr="00675F49">
        <w:rPr>
          <w:bCs/>
          <w:sz w:val="24"/>
        </w:rPr>
        <w:t xml:space="preserve">, 11(4), 70-81. Oxford University Press. </w:t>
      </w:r>
    </w:p>
    <w:p w14:paraId="5065D714" w14:textId="77777777" w:rsidR="00675F49" w:rsidRPr="00675F49" w:rsidRDefault="00675F49" w:rsidP="00675F49">
      <w:pPr>
        <w:spacing w:line="360" w:lineRule="auto"/>
        <w:ind w:firstLineChars="200" w:firstLine="480"/>
        <w:rPr>
          <w:bCs/>
          <w:sz w:val="24"/>
        </w:rPr>
      </w:pPr>
      <w:r w:rsidRPr="00675F49">
        <w:rPr>
          <w:bCs/>
          <w:sz w:val="24"/>
        </w:rPr>
        <w:t>Larson, S. &amp; Hanson, B.S. (1992)</w:t>
      </w:r>
      <w:r w:rsidRPr="00675F49">
        <w:rPr>
          <w:bCs/>
          <w:i/>
          <w:iCs/>
          <w:sz w:val="24"/>
        </w:rPr>
        <w:t>. Consumption of Illicit Distilled Alcohol Among Teenagers in Sweden</w:t>
      </w:r>
      <w:r w:rsidRPr="00675F49">
        <w:rPr>
          <w:bCs/>
          <w:sz w:val="24"/>
        </w:rPr>
        <w:t xml:space="preserve">. Paper presented at 18th Annual Alcohol Epidemiology Symposium, Toronto, Ontario, Canada. </w:t>
      </w:r>
    </w:p>
    <w:p w14:paraId="6DF90C74" w14:textId="77777777" w:rsidR="00675F49" w:rsidRPr="00675F49" w:rsidRDefault="00675F49" w:rsidP="00675F49">
      <w:pPr>
        <w:spacing w:line="360" w:lineRule="auto"/>
        <w:ind w:firstLineChars="200" w:firstLine="480"/>
        <w:rPr>
          <w:bCs/>
          <w:sz w:val="24"/>
        </w:rPr>
      </w:pPr>
      <w:r w:rsidRPr="00675F49">
        <w:rPr>
          <w:bCs/>
          <w:sz w:val="24"/>
        </w:rPr>
        <w:t xml:space="preserve">Lehto, J. (1997). Economics of Alcohol. </w:t>
      </w:r>
      <w:r w:rsidRPr="00675F49">
        <w:rPr>
          <w:bCs/>
          <w:i/>
          <w:iCs/>
          <w:sz w:val="24"/>
        </w:rPr>
        <w:t xml:space="preserve">Addiction, </w:t>
      </w:r>
      <w:r w:rsidRPr="00675F49">
        <w:rPr>
          <w:bCs/>
          <w:sz w:val="24"/>
        </w:rPr>
        <w:t>92 (Suppl.1), S55-S59.</w:t>
      </w:r>
      <w:r w:rsidRPr="00675F49">
        <w:rPr>
          <w:rFonts w:ascii="MS Mincho" w:eastAsia="MS Mincho" w:hAnsi="MS Mincho" w:cs="MS Mincho" w:hint="eastAsia"/>
          <w:bCs/>
          <w:sz w:val="24"/>
        </w:rPr>
        <w:t> </w:t>
      </w:r>
      <w:r w:rsidRPr="00675F49">
        <w:rPr>
          <w:bCs/>
          <w:sz w:val="24"/>
        </w:rPr>
        <w:t xml:space="preserve">Leifman, H. (2001). Homogenization in Alcohol Consumption in the European Union. </w:t>
      </w:r>
      <w:r w:rsidRPr="00675F49">
        <w:rPr>
          <w:bCs/>
          <w:i/>
          <w:iCs/>
          <w:sz w:val="24"/>
        </w:rPr>
        <w:t xml:space="preserve">Nordissk </w:t>
      </w:r>
    </w:p>
    <w:p w14:paraId="065FB774" w14:textId="77777777" w:rsidR="00675F49" w:rsidRPr="00675F49" w:rsidRDefault="00675F49" w:rsidP="00675F49">
      <w:pPr>
        <w:spacing w:line="360" w:lineRule="auto"/>
        <w:ind w:firstLineChars="200" w:firstLine="480"/>
        <w:rPr>
          <w:bCs/>
          <w:sz w:val="24"/>
        </w:rPr>
      </w:pPr>
      <w:r w:rsidRPr="00675F49">
        <w:rPr>
          <w:bCs/>
          <w:i/>
          <w:iCs/>
          <w:sz w:val="24"/>
        </w:rPr>
        <w:lastRenderedPageBreak/>
        <w:t xml:space="preserve">Alkohol- and Narkotikatidskrift, </w:t>
      </w:r>
      <w:r w:rsidRPr="00675F49">
        <w:rPr>
          <w:bCs/>
          <w:sz w:val="24"/>
        </w:rPr>
        <w:t>18, 15-30.</w:t>
      </w:r>
      <w:r w:rsidRPr="00675F49">
        <w:rPr>
          <w:rFonts w:ascii="MS Mincho" w:eastAsia="MS Mincho" w:hAnsi="MS Mincho" w:cs="MS Mincho" w:hint="eastAsia"/>
          <w:bCs/>
          <w:sz w:val="24"/>
        </w:rPr>
        <w:t> </w:t>
      </w:r>
      <w:r w:rsidRPr="00675F49">
        <w:rPr>
          <w:bCs/>
          <w:sz w:val="24"/>
        </w:rPr>
        <w:t xml:space="preserve">Lyall, S. (2003). Something Cheap in the State of Denmark: Liquor. </w:t>
      </w:r>
      <w:r w:rsidRPr="00675F49">
        <w:rPr>
          <w:bCs/>
          <w:i/>
          <w:iCs/>
          <w:sz w:val="24"/>
        </w:rPr>
        <w:t>The New York Times</w:t>
      </w:r>
      <w:r w:rsidRPr="00675F49">
        <w:rPr>
          <w:bCs/>
          <w:sz w:val="24"/>
        </w:rPr>
        <w:t xml:space="preserve">, October 13, </w:t>
      </w:r>
    </w:p>
    <w:p w14:paraId="210D939E" w14:textId="77777777" w:rsidR="00675F49" w:rsidRPr="00675F49" w:rsidRDefault="00675F49" w:rsidP="00675F49">
      <w:pPr>
        <w:spacing w:line="360" w:lineRule="auto"/>
        <w:ind w:firstLineChars="200" w:firstLine="480"/>
        <w:rPr>
          <w:bCs/>
          <w:sz w:val="24"/>
        </w:rPr>
      </w:pPr>
      <w:r w:rsidRPr="00675F49">
        <w:rPr>
          <w:bCs/>
          <w:sz w:val="24"/>
        </w:rPr>
        <w:t>2003, A4.</w:t>
      </w:r>
      <w:r w:rsidRPr="00675F49">
        <w:rPr>
          <w:rFonts w:ascii="MS Mincho" w:eastAsia="MS Mincho" w:hAnsi="MS Mincho" w:cs="MS Mincho" w:hint="eastAsia"/>
          <w:bCs/>
          <w:sz w:val="24"/>
        </w:rPr>
        <w:t> </w:t>
      </w:r>
      <w:r w:rsidRPr="00675F49">
        <w:rPr>
          <w:bCs/>
          <w:sz w:val="24"/>
        </w:rPr>
        <w:t xml:space="preserve">Manning, W.G., Blumberg, L. &amp; Moulton, L. (1995). The Demand for Alcohol: The Differential </w:t>
      </w:r>
    </w:p>
    <w:p w14:paraId="20E4C9E6" w14:textId="77777777" w:rsidR="00675F49" w:rsidRPr="00675F49" w:rsidRDefault="00675F49" w:rsidP="00675F49">
      <w:pPr>
        <w:spacing w:line="360" w:lineRule="auto"/>
        <w:ind w:firstLineChars="200" w:firstLine="480"/>
        <w:rPr>
          <w:bCs/>
          <w:sz w:val="24"/>
        </w:rPr>
      </w:pPr>
      <w:r w:rsidRPr="00675F49">
        <w:rPr>
          <w:bCs/>
          <w:sz w:val="24"/>
        </w:rPr>
        <w:t xml:space="preserve">Response to Price. </w:t>
      </w:r>
      <w:r w:rsidRPr="00675F49">
        <w:rPr>
          <w:bCs/>
          <w:i/>
          <w:iCs/>
          <w:sz w:val="24"/>
        </w:rPr>
        <w:t>Journal of Health Economics</w:t>
      </w:r>
      <w:r w:rsidRPr="00675F49">
        <w:rPr>
          <w:bCs/>
          <w:sz w:val="24"/>
        </w:rPr>
        <w:t>, 14, 123-148.</w:t>
      </w:r>
      <w:r w:rsidRPr="00675F49">
        <w:rPr>
          <w:rFonts w:ascii="MS Mincho" w:eastAsia="MS Mincho" w:hAnsi="MS Mincho" w:cs="MS Mincho" w:hint="eastAsia"/>
          <w:bCs/>
          <w:sz w:val="24"/>
        </w:rPr>
        <w:t> </w:t>
      </w:r>
      <w:r w:rsidRPr="00675F49">
        <w:rPr>
          <w:bCs/>
          <w:sz w:val="24"/>
        </w:rPr>
        <w:t xml:space="preserve">Martinic, M. (1998). Implications for Measurement and Research. In M.Grant &amp; J. Litvak (Eds.), </w:t>
      </w:r>
    </w:p>
    <w:p w14:paraId="04224A8F" w14:textId="77777777" w:rsidR="00675F49" w:rsidRPr="00675F49" w:rsidRDefault="00675F49" w:rsidP="00675F49">
      <w:pPr>
        <w:spacing w:line="360" w:lineRule="auto"/>
        <w:ind w:firstLineChars="200" w:firstLine="480"/>
        <w:rPr>
          <w:bCs/>
          <w:sz w:val="24"/>
        </w:rPr>
      </w:pPr>
      <w:r w:rsidRPr="00675F49">
        <w:rPr>
          <w:bCs/>
          <w:i/>
          <w:iCs/>
          <w:sz w:val="24"/>
        </w:rPr>
        <w:t xml:space="preserve">Drinking Patterns and Their Consequences </w:t>
      </w:r>
      <w:r w:rsidRPr="00675F49">
        <w:rPr>
          <w:bCs/>
          <w:sz w:val="24"/>
        </w:rPr>
        <w:t xml:space="preserve">(pp. 221-241). Washington, DC: Taylor &amp; Francis. National Research Council (1997). </w:t>
      </w:r>
      <w:r w:rsidRPr="00675F49">
        <w:rPr>
          <w:bCs/>
          <w:i/>
          <w:iCs/>
          <w:sz w:val="24"/>
        </w:rPr>
        <w:t>Premature Death in the New Independent States</w:t>
      </w:r>
      <w:r w:rsidRPr="00675F49">
        <w:rPr>
          <w:bCs/>
          <w:sz w:val="24"/>
        </w:rPr>
        <w:t xml:space="preserve">. Washington, </w:t>
      </w:r>
    </w:p>
    <w:p w14:paraId="329306CC" w14:textId="77777777" w:rsidR="00675F49" w:rsidRPr="00675F49" w:rsidRDefault="00675F49" w:rsidP="00675F49">
      <w:pPr>
        <w:spacing w:line="360" w:lineRule="auto"/>
        <w:ind w:firstLineChars="200" w:firstLine="480"/>
        <w:rPr>
          <w:bCs/>
          <w:sz w:val="24"/>
        </w:rPr>
      </w:pPr>
      <w:r w:rsidRPr="00675F49">
        <w:rPr>
          <w:bCs/>
          <w:sz w:val="24"/>
        </w:rPr>
        <w:t>DC: National Academy Press.</w:t>
      </w:r>
      <w:r w:rsidRPr="00675F49">
        <w:rPr>
          <w:rFonts w:ascii="MS Mincho" w:eastAsia="MS Mincho" w:hAnsi="MS Mincho" w:cs="MS Mincho" w:hint="eastAsia"/>
          <w:bCs/>
          <w:sz w:val="24"/>
        </w:rPr>
        <w:t> </w:t>
      </w:r>
      <w:r w:rsidRPr="00675F49">
        <w:rPr>
          <w:bCs/>
          <w:sz w:val="24"/>
        </w:rPr>
        <w:t xml:space="preserve">Nordlund, S., Holme, I. &amp; Tamsfoss, S. (1994). Radomised Response Estimates for the Purchase of </w:t>
      </w:r>
    </w:p>
    <w:p w14:paraId="4D789873" w14:textId="77777777" w:rsidR="00675F49" w:rsidRPr="00675F49" w:rsidRDefault="00675F49" w:rsidP="00675F49">
      <w:pPr>
        <w:spacing w:line="360" w:lineRule="auto"/>
        <w:ind w:firstLineChars="200" w:firstLine="480"/>
        <w:rPr>
          <w:bCs/>
          <w:sz w:val="24"/>
        </w:rPr>
      </w:pPr>
      <w:r w:rsidRPr="00675F49">
        <w:rPr>
          <w:bCs/>
          <w:sz w:val="24"/>
        </w:rPr>
        <w:t xml:space="preserve">Smuggled Liquor in Norway. </w:t>
      </w:r>
      <w:r w:rsidRPr="00675F49">
        <w:rPr>
          <w:bCs/>
          <w:i/>
          <w:iCs/>
          <w:sz w:val="24"/>
        </w:rPr>
        <w:t>Addiction</w:t>
      </w:r>
      <w:r w:rsidRPr="00675F49">
        <w:rPr>
          <w:bCs/>
          <w:sz w:val="24"/>
        </w:rPr>
        <w:t>, 89</w:t>
      </w:r>
      <w:r w:rsidRPr="00675F49">
        <w:rPr>
          <w:bCs/>
          <w:i/>
          <w:iCs/>
          <w:sz w:val="24"/>
        </w:rPr>
        <w:t xml:space="preserve">, </w:t>
      </w:r>
      <w:r w:rsidRPr="00675F49">
        <w:rPr>
          <w:bCs/>
          <w:sz w:val="24"/>
        </w:rPr>
        <w:t>401-405.</w:t>
      </w:r>
      <w:r w:rsidRPr="00675F49">
        <w:rPr>
          <w:rFonts w:ascii="MS Mincho" w:eastAsia="MS Mincho" w:hAnsi="MS Mincho" w:cs="MS Mincho" w:hint="eastAsia"/>
          <w:bCs/>
          <w:sz w:val="24"/>
        </w:rPr>
        <w:t> </w:t>
      </w:r>
      <w:r w:rsidRPr="00675F49">
        <w:rPr>
          <w:bCs/>
          <w:sz w:val="24"/>
        </w:rPr>
        <w:t xml:space="preserve">Nordlund, S. &amp; Österberg, E. (2000). Unrecorded Alcohol Consumption: Economics and its Effects </w:t>
      </w:r>
    </w:p>
    <w:p w14:paraId="267D538A" w14:textId="77777777" w:rsidR="00675F49" w:rsidRPr="00675F49" w:rsidRDefault="00675F49" w:rsidP="00675F49">
      <w:pPr>
        <w:spacing w:line="360" w:lineRule="auto"/>
        <w:ind w:firstLineChars="200" w:firstLine="480"/>
        <w:rPr>
          <w:bCs/>
          <w:sz w:val="24"/>
        </w:rPr>
      </w:pPr>
      <w:r w:rsidRPr="00675F49">
        <w:rPr>
          <w:bCs/>
          <w:sz w:val="24"/>
        </w:rPr>
        <w:t xml:space="preserve">on Alcohol Control in the Nordic Countries. </w:t>
      </w:r>
      <w:r w:rsidRPr="00675F49">
        <w:rPr>
          <w:bCs/>
          <w:i/>
          <w:iCs/>
          <w:sz w:val="24"/>
        </w:rPr>
        <w:t xml:space="preserve">Addiction, </w:t>
      </w:r>
      <w:r w:rsidRPr="00675F49">
        <w:rPr>
          <w:bCs/>
          <w:sz w:val="24"/>
        </w:rPr>
        <w:t>95 (Suppl. 4), S551-S564.</w:t>
      </w:r>
      <w:r w:rsidRPr="00675F49">
        <w:rPr>
          <w:rFonts w:ascii="MS Mincho" w:eastAsia="MS Mincho" w:hAnsi="MS Mincho" w:cs="MS Mincho" w:hint="eastAsia"/>
          <w:bCs/>
          <w:sz w:val="24"/>
        </w:rPr>
        <w:t> </w:t>
      </w:r>
      <w:r w:rsidRPr="00675F49">
        <w:rPr>
          <w:bCs/>
          <w:sz w:val="24"/>
        </w:rPr>
        <w:t xml:space="preserve">Norström, T. (2001). Alcohol and Mortality: The Post-War Experience in the EU Countries. </w:t>
      </w:r>
      <w:r w:rsidRPr="00675F49">
        <w:rPr>
          <w:bCs/>
          <w:i/>
          <w:iCs/>
          <w:sz w:val="24"/>
        </w:rPr>
        <w:t xml:space="preserve">Addiction, </w:t>
      </w:r>
      <w:r w:rsidRPr="00675F49">
        <w:rPr>
          <w:bCs/>
          <w:sz w:val="24"/>
        </w:rPr>
        <w:t xml:space="preserve">96 (Suppl. 1), S1-S129. 14 </w:t>
      </w:r>
    </w:p>
    <w:p w14:paraId="30FA8DDB" w14:textId="77777777" w:rsidR="00675F49" w:rsidRPr="00675F49" w:rsidRDefault="00675F49" w:rsidP="00675F49">
      <w:pPr>
        <w:spacing w:line="360" w:lineRule="auto"/>
        <w:ind w:firstLineChars="200" w:firstLine="480"/>
        <w:rPr>
          <w:bCs/>
          <w:sz w:val="24"/>
        </w:rPr>
      </w:pPr>
      <w:r w:rsidRPr="00675F49">
        <w:rPr>
          <w:bCs/>
          <w:sz w:val="24"/>
        </w:rPr>
        <w:t xml:space="preserve">Norström, T. (Ed.) (2002). </w:t>
      </w:r>
      <w:r w:rsidRPr="00675F49">
        <w:rPr>
          <w:bCs/>
          <w:i/>
          <w:iCs/>
          <w:sz w:val="24"/>
        </w:rPr>
        <w:t>Alcohol in Postwar Europe: Consumption,Drinking Patterns, Consequences and Policy Responses in 15 European Countries</w:t>
      </w:r>
      <w:r w:rsidRPr="00675F49">
        <w:rPr>
          <w:bCs/>
          <w:sz w:val="24"/>
        </w:rPr>
        <w:t xml:space="preserve">. Retrieved February 1, 2006, from http://www.fhi.se/templates/Page2cols____616.aspx. </w:t>
      </w:r>
    </w:p>
    <w:p w14:paraId="1720D14B" w14:textId="77777777" w:rsidR="00675F49" w:rsidRPr="00675F49" w:rsidRDefault="00675F49" w:rsidP="00675F49">
      <w:pPr>
        <w:spacing w:line="360" w:lineRule="auto"/>
        <w:ind w:firstLineChars="200" w:firstLine="480"/>
        <w:rPr>
          <w:bCs/>
          <w:sz w:val="24"/>
        </w:rPr>
      </w:pPr>
      <w:r w:rsidRPr="00675F49">
        <w:rPr>
          <w:bCs/>
          <w:sz w:val="24"/>
        </w:rPr>
        <w:t xml:space="preserve">Österberg, E. (1995). Do Alcohol Prices Affect Consumption and Related Problems? In Holder, H.D. &amp; Edwards, G. (Eds.), </w:t>
      </w:r>
      <w:r w:rsidRPr="00675F49">
        <w:rPr>
          <w:bCs/>
          <w:i/>
          <w:iCs/>
          <w:sz w:val="24"/>
        </w:rPr>
        <w:t xml:space="preserve">Alcohol and Public Policy: Evidence and Issues </w:t>
      </w:r>
      <w:r w:rsidRPr="00675F49">
        <w:rPr>
          <w:bCs/>
          <w:sz w:val="24"/>
        </w:rPr>
        <w:t xml:space="preserve">(pp. 145–163). New York, NY: Oxford University Press. </w:t>
      </w:r>
    </w:p>
    <w:p w14:paraId="6109EFB4" w14:textId="77777777" w:rsidR="00675F49" w:rsidRPr="00675F49" w:rsidRDefault="00675F49" w:rsidP="00675F49">
      <w:pPr>
        <w:spacing w:line="360" w:lineRule="auto"/>
        <w:ind w:firstLineChars="200" w:firstLine="480"/>
        <w:rPr>
          <w:bCs/>
          <w:sz w:val="24"/>
        </w:rPr>
      </w:pPr>
      <w:r w:rsidRPr="00675F49">
        <w:rPr>
          <w:bCs/>
          <w:sz w:val="24"/>
        </w:rPr>
        <w:t xml:space="preserve">Österberg, E. &amp; Karlsson, T. (Eds.) (2003). </w:t>
      </w:r>
      <w:r w:rsidRPr="00675F49">
        <w:rPr>
          <w:bCs/>
          <w:i/>
          <w:iCs/>
          <w:sz w:val="24"/>
        </w:rPr>
        <w:t>Alcohol Policies in EU Member States and Norway. A Collection of CountryReports</w:t>
      </w:r>
      <w:r w:rsidRPr="00675F49">
        <w:rPr>
          <w:bCs/>
          <w:sz w:val="24"/>
        </w:rPr>
        <w:t xml:space="preserve">. Helsinki, Finland: National Research and Development Centre for Welfare and Health (STAKES). Retrieved February 1, 2006, from http://www.stakes.fi/verkkojulk/pdf/AlcoholPoliciesInEUetc.pdf </w:t>
      </w:r>
    </w:p>
    <w:p w14:paraId="553DB4D7" w14:textId="77777777" w:rsidR="00675F49" w:rsidRPr="00675F49" w:rsidRDefault="00675F49" w:rsidP="00675F49">
      <w:pPr>
        <w:spacing w:line="360" w:lineRule="auto"/>
        <w:ind w:firstLineChars="200" w:firstLine="480"/>
        <w:rPr>
          <w:bCs/>
          <w:sz w:val="24"/>
        </w:rPr>
      </w:pPr>
      <w:r w:rsidRPr="00675F49">
        <w:rPr>
          <w:bCs/>
          <w:sz w:val="24"/>
        </w:rPr>
        <w:t xml:space="preserve">Popham, R.E., Schmidt, W. &amp; DeLint, J. (1975). The Prevention of Alcoholism: Epidemiological Studies of the Effects of Government Control Measures. </w:t>
      </w:r>
      <w:r w:rsidRPr="00675F49">
        <w:rPr>
          <w:bCs/>
          <w:i/>
          <w:iCs/>
          <w:sz w:val="24"/>
        </w:rPr>
        <w:t xml:space="preserve">British Journal of Addiction, </w:t>
      </w:r>
      <w:r w:rsidRPr="00675F49">
        <w:rPr>
          <w:bCs/>
          <w:sz w:val="24"/>
        </w:rPr>
        <w:t xml:space="preserve">715, 125-144. </w:t>
      </w:r>
    </w:p>
    <w:p w14:paraId="3B4F7DE3" w14:textId="77777777" w:rsidR="00675F49" w:rsidRPr="00675F49" w:rsidRDefault="00675F49" w:rsidP="00675F49">
      <w:pPr>
        <w:spacing w:line="360" w:lineRule="auto"/>
        <w:ind w:firstLineChars="200" w:firstLine="480"/>
        <w:rPr>
          <w:bCs/>
          <w:sz w:val="24"/>
        </w:rPr>
      </w:pPr>
      <w:r w:rsidRPr="00675F49">
        <w:rPr>
          <w:bCs/>
          <w:sz w:val="24"/>
        </w:rPr>
        <w:lastRenderedPageBreak/>
        <w:t xml:space="preserve">Rehm, J., Room, R., Monteiro, M., Gmel, G., Graham, K., Rehn, N., et al. (2004). Alcohol Use. In: Ezzati, M., Lopez, A.D., Rogers, A, Murray, C.J.L., (Eds.), </w:t>
      </w:r>
      <w:r w:rsidRPr="00675F49">
        <w:rPr>
          <w:bCs/>
          <w:i/>
          <w:iCs/>
          <w:sz w:val="24"/>
        </w:rPr>
        <w:t>Comparative Quantification of Health Risks</w:t>
      </w:r>
      <w:r w:rsidRPr="00675F49">
        <w:rPr>
          <w:bCs/>
          <w:sz w:val="24"/>
        </w:rPr>
        <w:t xml:space="preserve">, Vol. 1. (pp. 959-1108). Geneva: World Health Organization. </w:t>
      </w:r>
    </w:p>
    <w:p w14:paraId="739D48E0" w14:textId="77777777" w:rsidR="00675F49" w:rsidRPr="00675F49" w:rsidRDefault="00675F49" w:rsidP="00675F49">
      <w:pPr>
        <w:spacing w:line="360" w:lineRule="auto"/>
        <w:ind w:firstLineChars="200" w:firstLine="480"/>
        <w:rPr>
          <w:bCs/>
          <w:sz w:val="24"/>
        </w:rPr>
      </w:pPr>
      <w:r w:rsidRPr="00675F49">
        <w:rPr>
          <w:bCs/>
          <w:sz w:val="24"/>
        </w:rPr>
        <w:t xml:space="preserve">Saffer, H. &amp; Grossman, M. (1987). Beer Taxes, the Legal Drinking Age, and Youth Motor Vehicle Fatalities. </w:t>
      </w:r>
      <w:r w:rsidRPr="00675F49">
        <w:rPr>
          <w:bCs/>
          <w:i/>
          <w:iCs/>
          <w:sz w:val="24"/>
        </w:rPr>
        <w:t xml:space="preserve">Journal of Legal Studies. </w:t>
      </w:r>
      <w:r w:rsidRPr="00675F49">
        <w:rPr>
          <w:bCs/>
          <w:sz w:val="24"/>
        </w:rPr>
        <w:t xml:space="preserve">16, 351-374. </w:t>
      </w:r>
    </w:p>
    <w:p w14:paraId="7401AA4A" w14:textId="77777777" w:rsidR="00675F49" w:rsidRPr="00675F49" w:rsidRDefault="00675F49" w:rsidP="00675F49">
      <w:pPr>
        <w:spacing w:line="360" w:lineRule="auto"/>
        <w:ind w:firstLineChars="200" w:firstLine="480"/>
        <w:rPr>
          <w:bCs/>
          <w:sz w:val="24"/>
        </w:rPr>
      </w:pPr>
      <w:r w:rsidRPr="00675F49">
        <w:rPr>
          <w:bCs/>
          <w:sz w:val="24"/>
        </w:rPr>
        <w:t xml:space="preserve">World Health Organization (2001). Global Status Report on Alcohol, Geneva: Author </w:t>
      </w:r>
    </w:p>
    <w:p w14:paraId="7EEECEE4" w14:textId="77777777" w:rsidR="00675F49" w:rsidRDefault="00675F49" w:rsidP="00675F49">
      <w:pPr>
        <w:spacing w:line="360" w:lineRule="auto"/>
        <w:ind w:firstLineChars="200" w:firstLine="480"/>
        <w:rPr>
          <w:bCs/>
          <w:sz w:val="24"/>
        </w:rPr>
      </w:pPr>
      <w:r w:rsidRPr="00675F49">
        <w:rPr>
          <w:bCs/>
          <w:sz w:val="24"/>
        </w:rPr>
        <w:t xml:space="preserve">World Health Organization. (2004). </w:t>
      </w:r>
      <w:r w:rsidRPr="00675F49">
        <w:rPr>
          <w:bCs/>
          <w:i/>
          <w:iCs/>
          <w:sz w:val="24"/>
        </w:rPr>
        <w:t>Global Status Report: Alcohol Policy</w:t>
      </w:r>
      <w:r w:rsidRPr="00675F49">
        <w:rPr>
          <w:bCs/>
          <w:sz w:val="24"/>
        </w:rPr>
        <w:t xml:space="preserve">. Geneva: Author. Retrieved February 1, 2006, from http://www.who.int/substance_abuse/publications/alcohol/en/ </w:t>
      </w:r>
    </w:p>
    <w:p w14:paraId="2A840454" w14:textId="77777777" w:rsidR="00675F49" w:rsidRDefault="00675F49" w:rsidP="00675F49">
      <w:pPr>
        <w:spacing w:line="360" w:lineRule="auto"/>
        <w:ind w:firstLineChars="200" w:firstLine="480"/>
        <w:rPr>
          <w:bCs/>
          <w:sz w:val="24"/>
        </w:rPr>
      </w:pPr>
    </w:p>
    <w:p w14:paraId="25A6DBF7" w14:textId="77777777" w:rsidR="00675F49" w:rsidRPr="00675F49" w:rsidRDefault="00675F49" w:rsidP="00675F49">
      <w:pPr>
        <w:spacing w:line="360" w:lineRule="auto"/>
        <w:ind w:firstLineChars="200" w:firstLine="480"/>
        <w:rPr>
          <w:bCs/>
          <w:sz w:val="24"/>
        </w:rPr>
      </w:pPr>
    </w:p>
    <w:sectPr w:rsidR="00675F49" w:rsidRPr="00675F49" w:rsidSect="00E957E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21C131" w14:textId="77777777" w:rsidR="004532FB" w:rsidRDefault="004532FB">
      <w:r>
        <w:separator/>
      </w:r>
    </w:p>
  </w:endnote>
  <w:endnote w:type="continuationSeparator" w:id="0">
    <w:p w14:paraId="48E4F31E" w14:textId="77777777" w:rsidR="004532FB" w:rsidRDefault="004532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FKai-SB">
    <w:charset w:val="88"/>
    <w:family w:val="script"/>
    <w:pitch w:val="fixed"/>
    <w:sig w:usb0="00000003" w:usb1="080E0000" w:usb2="00000016" w:usb3="00000000" w:csb0="00100001" w:csb1="00000000"/>
  </w:font>
  <w:font w:name="MS PMincho">
    <w:charset w:val="80"/>
    <w:family w:val="roman"/>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仿宋_GB2312">
    <w:altName w:val="Arial Unicode MS"/>
    <w:charset w:val="86"/>
    <w:family w:val="modern"/>
    <w:pitch w:val="fixed"/>
    <w:sig w:usb0="00000000"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方正小标宋简体">
    <w:altName w:val="Arial Unicode MS"/>
    <w:charset w:val="86"/>
    <w:family w:val="auto"/>
    <w:pitch w:val="variable"/>
    <w:sig w:usb0="00000000"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_GB2312">
    <w:altName w:val="Times New Roman"/>
    <w:panose1 w:val="00000000000000000000"/>
    <w:charset w:val="00"/>
    <w:family w:val="roman"/>
    <w:notTrueType/>
    <w:pitch w:val="default"/>
  </w:font>
  <w:font w:name="ˎ̥">
    <w:altName w:val="Times New Roman"/>
    <w:panose1 w:val="00000000000000000000"/>
    <w:charset w:val="00"/>
    <w:family w:val="roman"/>
    <w:notTrueType/>
    <w:pitch w:val="default"/>
  </w:font>
  <w:font w:name="楷体_GB2312">
    <w:altName w:val="Arial Unicode MS"/>
    <w:charset w:val="86"/>
    <w:family w:val="modern"/>
    <w:pitch w:val="fixed"/>
    <w:sig w:usb0="00000000" w:usb1="080E0000" w:usb2="00000010" w:usb3="00000000" w:csb0="00040000" w:csb1="00000000"/>
  </w:font>
  <w:font w:name="EUAlbertina">
    <w:altName w:val="宋体"/>
    <w:panose1 w:val="00000000000000000000"/>
    <w:charset w:val="86"/>
    <w:family w:val="roman"/>
    <w:notTrueType/>
    <w:pitch w:val="default"/>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Helvetica">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D858A" w14:textId="77777777" w:rsidR="00AD5AFB" w:rsidRDefault="00645132" w:rsidP="00F05914">
    <w:pPr>
      <w:pStyle w:val="afb"/>
      <w:framePr w:wrap="around" w:vAnchor="text" w:hAnchor="margin" w:xAlign="center" w:y="1"/>
      <w:rPr>
        <w:rStyle w:val="a9"/>
      </w:rPr>
    </w:pPr>
    <w:r>
      <w:fldChar w:fldCharType="begin"/>
    </w:r>
    <w:r w:rsidR="00AD5AFB">
      <w:rPr>
        <w:rStyle w:val="a9"/>
      </w:rPr>
      <w:instrText xml:space="preserve">PAGE  </w:instrText>
    </w:r>
    <w:r>
      <w:fldChar w:fldCharType="end"/>
    </w:r>
  </w:p>
  <w:p w14:paraId="3179015C" w14:textId="77777777" w:rsidR="00AD5AFB" w:rsidRDefault="00AD5AFB">
    <w:pPr>
      <w:pStyle w:val="af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47030" w14:textId="77777777" w:rsidR="00AD5AFB" w:rsidRDefault="00000000">
    <w:pPr>
      <w:pStyle w:val="afb"/>
      <w:jc w:val="center"/>
    </w:pPr>
    <w:r>
      <w:fldChar w:fldCharType="begin"/>
    </w:r>
    <w:r>
      <w:instrText xml:space="preserve"> PAGE   \* MERGEFORMAT </w:instrText>
    </w:r>
    <w:r>
      <w:fldChar w:fldCharType="separate"/>
    </w:r>
    <w:r w:rsidR="004D189E" w:rsidRPr="004D189E">
      <w:rPr>
        <w:noProof/>
        <w:lang w:val="zh-CN"/>
      </w:rPr>
      <w:t>55</w:t>
    </w:r>
    <w:r>
      <w:rPr>
        <w:noProof/>
        <w:lang w:val="zh-CN"/>
      </w:rPr>
      <w:fldChar w:fldCharType="end"/>
    </w:r>
  </w:p>
  <w:p w14:paraId="0680B18A" w14:textId="77777777" w:rsidR="00AD5AFB" w:rsidRPr="00E51EA8" w:rsidRDefault="00AD5AFB" w:rsidP="00E51EA8">
    <w:pPr>
      <w:pStyle w:val="af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86E1A" w14:textId="77777777" w:rsidR="00AD5AFB" w:rsidRDefault="00000000">
    <w:pPr>
      <w:pStyle w:val="afb"/>
      <w:jc w:val="center"/>
    </w:pPr>
    <w:r>
      <w:fldChar w:fldCharType="begin"/>
    </w:r>
    <w:r>
      <w:instrText xml:space="preserve"> PAGE   \* MERGEFORMAT </w:instrText>
    </w:r>
    <w:r>
      <w:fldChar w:fldCharType="separate"/>
    </w:r>
    <w:r w:rsidR="004D189E" w:rsidRPr="004D189E">
      <w:rPr>
        <w:noProof/>
        <w:lang w:val="zh-CN"/>
      </w:rPr>
      <w:t>1</w:t>
    </w:r>
    <w:r>
      <w:rPr>
        <w:noProof/>
        <w:lang w:val="zh-CN"/>
      </w:rPr>
      <w:fldChar w:fldCharType="end"/>
    </w:r>
  </w:p>
  <w:p w14:paraId="00D4A34E" w14:textId="77777777" w:rsidR="00AD5AFB" w:rsidRPr="00E51EA8" w:rsidRDefault="00AD5AFB" w:rsidP="00E51EA8">
    <w:pPr>
      <w:pStyle w:val="af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09AE73" w14:textId="77777777" w:rsidR="004532FB" w:rsidRDefault="004532FB">
      <w:r>
        <w:separator/>
      </w:r>
    </w:p>
  </w:footnote>
  <w:footnote w:type="continuationSeparator" w:id="0">
    <w:p w14:paraId="663A5559" w14:textId="77777777" w:rsidR="004532FB" w:rsidRDefault="004532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FBEE2" w14:textId="77777777" w:rsidR="00AD5AFB" w:rsidRPr="00CB0249" w:rsidRDefault="00AD5AFB" w:rsidP="00D56C24">
    <w:pPr>
      <w:pStyle w:val="afd"/>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23CD6" w14:textId="77777777" w:rsidR="00AD5AFB" w:rsidRPr="00CB0249" w:rsidRDefault="00AD5AFB" w:rsidP="00D56C24">
    <w:pPr>
      <w:pStyle w:val="afd"/>
      <w:jc w:val="both"/>
    </w:pPr>
    <w:r>
      <w:rPr>
        <w:color w:val="800000"/>
      </w:rPr>
      <w:t>SCFF.INFO(M)MT.NO-0</w:t>
    </w:r>
    <w:r>
      <w:rPr>
        <w:rFonts w:hint="eastAsia"/>
        <w:color w:val="800000"/>
      </w:rPr>
      <w:t xml:space="preserve">49          </w:t>
    </w:r>
    <w:r w:rsidRPr="00E91533">
      <w:rPr>
        <w:rFonts w:hint="eastAsia"/>
        <w:color w:val="800000"/>
      </w:rPr>
      <w:t>酒类食品质量安全风险管理信息预警平台</w:t>
    </w:r>
    <w:r>
      <w:rPr>
        <w:rFonts w:hint="eastAsia"/>
        <w:color w:val="800000"/>
      </w:rPr>
      <w:t xml:space="preserve"> </w:t>
    </w:r>
    <w:r>
      <w:rPr>
        <w:rFonts w:hint="eastAsia"/>
      </w:rPr>
      <w:t xml:space="preserve">           </w:t>
    </w:r>
    <w:r>
      <w:rPr>
        <w:rFonts w:hint="eastAsia"/>
        <w:color w:val="800000"/>
      </w:rPr>
      <w:t>2015</w:t>
    </w:r>
    <w:r>
      <w:rPr>
        <w:rFonts w:hint="eastAsia"/>
        <w:color w:val="800000"/>
      </w:rPr>
      <w:t>年</w:t>
    </w:r>
    <w:r>
      <w:rPr>
        <w:rFonts w:hint="eastAsia"/>
        <w:color w:val="800000"/>
      </w:rPr>
      <w:t>5</w:t>
    </w:r>
    <w:r>
      <w:rPr>
        <w:rFonts w:hint="eastAsia"/>
        <w:color w:val="800000"/>
      </w:rPr>
      <w:t>月</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966B2" w14:textId="77777777" w:rsidR="00AD5AFB" w:rsidRDefault="00AD5AFB" w:rsidP="00942DEE">
    <w:pPr>
      <w:pStyle w:val="afd"/>
      <w:jc w:val="both"/>
    </w:pPr>
    <w:r>
      <w:rPr>
        <w:color w:val="800000"/>
      </w:rPr>
      <w:t>SCFF.INFO(M)MT.NO-0</w:t>
    </w:r>
    <w:r>
      <w:rPr>
        <w:rFonts w:hint="eastAsia"/>
        <w:color w:val="800000"/>
      </w:rPr>
      <w:t xml:space="preserve">49          </w:t>
    </w:r>
    <w:r w:rsidRPr="00E91533">
      <w:rPr>
        <w:rFonts w:hint="eastAsia"/>
        <w:color w:val="800000"/>
      </w:rPr>
      <w:t>酒类食品质量安全风险管理信息预警平台</w:t>
    </w:r>
    <w:r>
      <w:rPr>
        <w:rFonts w:hint="eastAsia"/>
        <w:color w:val="800000"/>
      </w:rPr>
      <w:t xml:space="preserve"> </w:t>
    </w:r>
    <w:r>
      <w:rPr>
        <w:rFonts w:hint="eastAsia"/>
      </w:rPr>
      <w:t xml:space="preserve">           </w:t>
    </w:r>
    <w:r>
      <w:rPr>
        <w:rFonts w:hint="eastAsia"/>
        <w:color w:val="800000"/>
      </w:rPr>
      <w:t>2015</w:t>
    </w:r>
    <w:r>
      <w:rPr>
        <w:rFonts w:hint="eastAsia"/>
        <w:color w:val="800000"/>
      </w:rPr>
      <w:t>年</w:t>
    </w:r>
    <w:r>
      <w:rPr>
        <w:rFonts w:hint="eastAsia"/>
        <w:color w:val="800000"/>
      </w:rPr>
      <w:t>5</w:t>
    </w:r>
    <w:r>
      <w:rPr>
        <w:rFonts w:hint="eastAsia"/>
        <w:color w:val="800000"/>
      </w:rPr>
      <w:t>月</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1826E" w14:textId="77777777" w:rsidR="00AD5AFB" w:rsidRPr="00762D14" w:rsidRDefault="00AD5AFB" w:rsidP="00D56C24">
    <w:pPr>
      <w:pStyle w:val="afd"/>
      <w:jc w:val="both"/>
    </w:pPr>
    <w:r>
      <w:rPr>
        <w:color w:val="800000"/>
      </w:rPr>
      <w:t>SCFF.INFO(M)MT.NO-0</w:t>
    </w:r>
    <w:r>
      <w:rPr>
        <w:rFonts w:hint="eastAsia"/>
        <w:color w:val="800000"/>
      </w:rPr>
      <w:t xml:space="preserve">49           </w:t>
    </w:r>
    <w:r w:rsidRPr="00E91533">
      <w:rPr>
        <w:rFonts w:hint="eastAsia"/>
        <w:color w:val="800000"/>
      </w:rPr>
      <w:t>酒类食品质量安全风险管理信息预警平台</w:t>
    </w:r>
    <w:r>
      <w:rPr>
        <w:rFonts w:hint="eastAsia"/>
      </w:rPr>
      <w:t xml:space="preserve">           </w:t>
    </w:r>
    <w:r>
      <w:rPr>
        <w:rFonts w:hint="eastAsia"/>
        <w:color w:val="800000"/>
      </w:rPr>
      <w:t>2015</w:t>
    </w:r>
    <w:r>
      <w:rPr>
        <w:rFonts w:hint="eastAsia"/>
        <w:color w:val="800000"/>
      </w:rPr>
      <w:t>年</w:t>
    </w:r>
    <w:r>
      <w:rPr>
        <w:rFonts w:hint="eastAsia"/>
        <w:color w:val="800000"/>
      </w:rPr>
      <w:t>5</w:t>
    </w:r>
    <w:r>
      <w:rPr>
        <w:rFonts w:hint="eastAsia"/>
        <w:color w:val="800000"/>
      </w:rPr>
      <w:t>月</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D"/>
    <w:multiLevelType w:val="multilevel"/>
    <w:tmpl w:val="0000000D"/>
    <w:lvl w:ilvl="0">
      <w:start w:val="1"/>
      <w:numFmt w:val="bullet"/>
      <w:lvlText w:val=""/>
      <w:lvlJc w:val="left"/>
      <w:pPr>
        <w:tabs>
          <w:tab w:val="num" w:pos="902"/>
        </w:tabs>
        <w:ind w:left="902" w:hanging="420"/>
      </w:pPr>
      <w:rPr>
        <w:rFonts w:ascii="Wingdings" w:hAnsi="Wingdings" w:hint="default"/>
      </w:rPr>
    </w:lvl>
    <w:lvl w:ilvl="1">
      <w:start w:val="1"/>
      <w:numFmt w:val="bullet"/>
      <w:lvlText w:val=""/>
      <w:lvlJc w:val="left"/>
      <w:pPr>
        <w:tabs>
          <w:tab w:val="num" w:pos="1322"/>
        </w:tabs>
        <w:ind w:left="1322" w:hanging="420"/>
      </w:pPr>
      <w:rPr>
        <w:rFonts w:ascii="Wingdings" w:hAnsi="Wingdings" w:hint="default"/>
      </w:rPr>
    </w:lvl>
    <w:lvl w:ilvl="2">
      <w:start w:val="1"/>
      <w:numFmt w:val="bullet"/>
      <w:lvlText w:val=""/>
      <w:lvlJc w:val="left"/>
      <w:pPr>
        <w:tabs>
          <w:tab w:val="num" w:pos="1742"/>
        </w:tabs>
        <w:ind w:left="1742" w:hanging="420"/>
      </w:pPr>
      <w:rPr>
        <w:rFonts w:ascii="Wingdings" w:hAnsi="Wingdings" w:hint="default"/>
      </w:rPr>
    </w:lvl>
    <w:lvl w:ilvl="3">
      <w:start w:val="1"/>
      <w:numFmt w:val="bullet"/>
      <w:lvlText w:val=""/>
      <w:lvlJc w:val="left"/>
      <w:pPr>
        <w:tabs>
          <w:tab w:val="num" w:pos="2162"/>
        </w:tabs>
        <w:ind w:left="2162" w:hanging="420"/>
      </w:pPr>
      <w:rPr>
        <w:rFonts w:ascii="Wingdings" w:hAnsi="Wingdings" w:hint="default"/>
      </w:rPr>
    </w:lvl>
    <w:lvl w:ilvl="4">
      <w:start w:val="1"/>
      <w:numFmt w:val="bullet"/>
      <w:lvlText w:val=""/>
      <w:lvlJc w:val="left"/>
      <w:pPr>
        <w:tabs>
          <w:tab w:val="num" w:pos="2582"/>
        </w:tabs>
        <w:ind w:left="2582" w:hanging="420"/>
      </w:pPr>
      <w:rPr>
        <w:rFonts w:ascii="Wingdings" w:hAnsi="Wingdings" w:hint="default"/>
      </w:rPr>
    </w:lvl>
    <w:lvl w:ilvl="5">
      <w:start w:val="1"/>
      <w:numFmt w:val="bullet"/>
      <w:lvlText w:val=""/>
      <w:lvlJc w:val="left"/>
      <w:pPr>
        <w:tabs>
          <w:tab w:val="num" w:pos="3002"/>
        </w:tabs>
        <w:ind w:left="3002" w:hanging="420"/>
      </w:pPr>
      <w:rPr>
        <w:rFonts w:ascii="Wingdings" w:hAnsi="Wingdings" w:hint="default"/>
      </w:rPr>
    </w:lvl>
    <w:lvl w:ilvl="6">
      <w:start w:val="1"/>
      <w:numFmt w:val="bullet"/>
      <w:lvlText w:val=""/>
      <w:lvlJc w:val="left"/>
      <w:pPr>
        <w:tabs>
          <w:tab w:val="num" w:pos="3422"/>
        </w:tabs>
        <w:ind w:left="3422" w:hanging="420"/>
      </w:pPr>
      <w:rPr>
        <w:rFonts w:ascii="Wingdings" w:hAnsi="Wingdings" w:hint="default"/>
      </w:rPr>
    </w:lvl>
    <w:lvl w:ilvl="7">
      <w:start w:val="1"/>
      <w:numFmt w:val="bullet"/>
      <w:lvlText w:val=""/>
      <w:lvlJc w:val="left"/>
      <w:pPr>
        <w:tabs>
          <w:tab w:val="num" w:pos="3842"/>
        </w:tabs>
        <w:ind w:left="3842" w:hanging="420"/>
      </w:pPr>
      <w:rPr>
        <w:rFonts w:ascii="Wingdings" w:hAnsi="Wingdings" w:hint="default"/>
      </w:rPr>
    </w:lvl>
    <w:lvl w:ilvl="8">
      <w:start w:val="1"/>
      <w:numFmt w:val="bullet"/>
      <w:lvlText w:val=""/>
      <w:lvlJc w:val="left"/>
      <w:pPr>
        <w:tabs>
          <w:tab w:val="num" w:pos="4262"/>
        </w:tabs>
        <w:ind w:left="4262" w:hanging="420"/>
      </w:pPr>
      <w:rPr>
        <w:rFonts w:ascii="Wingdings" w:hAnsi="Wingdings" w:hint="default"/>
      </w:rPr>
    </w:lvl>
  </w:abstractNum>
  <w:abstractNum w:abstractNumId="2" w15:restartNumberingAfterBreak="0">
    <w:nsid w:val="0A3D6947"/>
    <w:multiLevelType w:val="hybridMultilevel"/>
    <w:tmpl w:val="E4B234CE"/>
    <w:lvl w:ilvl="0" w:tplc="E6526584">
      <w:start w:val="4"/>
      <w:numFmt w:val="chineseCountingThousand"/>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15:restartNumberingAfterBreak="0">
    <w:nsid w:val="0B41612C"/>
    <w:multiLevelType w:val="hybridMultilevel"/>
    <w:tmpl w:val="4D2031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D1A5C3A"/>
    <w:multiLevelType w:val="hybridMultilevel"/>
    <w:tmpl w:val="E86C0A28"/>
    <w:lvl w:ilvl="0" w:tplc="FEBAD350">
      <w:start w:val="1"/>
      <w:numFmt w:val="decimal"/>
      <w:lvlText w:val="%1"/>
      <w:lvlJc w:val="center"/>
      <w:pPr>
        <w:tabs>
          <w:tab w:val="num" w:pos="113"/>
        </w:tabs>
        <w:ind w:left="113" w:firstLine="0"/>
      </w:pPr>
      <w:rPr>
        <w:rFonts w:eastAsia="仿宋" w:hint="eastAsia"/>
        <w:sz w:val="21"/>
        <w:szCs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0F480121"/>
    <w:multiLevelType w:val="hybridMultilevel"/>
    <w:tmpl w:val="D5CEEC9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333E0A"/>
    <w:multiLevelType w:val="hybridMultilevel"/>
    <w:tmpl w:val="B2E0AE20"/>
    <w:lvl w:ilvl="0" w:tplc="24BCC8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A2F4F54"/>
    <w:multiLevelType w:val="hybridMultilevel"/>
    <w:tmpl w:val="B8285078"/>
    <w:lvl w:ilvl="0" w:tplc="24BCC8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B4F7755"/>
    <w:multiLevelType w:val="hybridMultilevel"/>
    <w:tmpl w:val="D484732C"/>
    <w:lvl w:ilvl="0" w:tplc="6CF8E6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F555E5F"/>
    <w:multiLevelType w:val="hybridMultilevel"/>
    <w:tmpl w:val="0DDCF92E"/>
    <w:lvl w:ilvl="0" w:tplc="088C43D2">
      <w:start w:val="1"/>
      <w:numFmt w:val="bullet"/>
      <w:lvlText w:val=""/>
      <w:lvlJc w:val="left"/>
      <w:pPr>
        <w:ind w:left="622" w:hanging="480"/>
      </w:pPr>
      <w:rPr>
        <w:rFonts w:ascii="Wingdings" w:hAnsi="Wingdings" w:hint="default"/>
        <w:sz w:val="20"/>
        <w:szCs w:val="20"/>
      </w:rPr>
    </w:lvl>
    <w:lvl w:ilvl="1" w:tplc="04090003" w:tentative="1">
      <w:start w:val="1"/>
      <w:numFmt w:val="bullet"/>
      <w:lvlText w:val=""/>
      <w:lvlJc w:val="left"/>
      <w:pPr>
        <w:ind w:left="1102" w:hanging="480"/>
      </w:pPr>
      <w:rPr>
        <w:rFonts w:ascii="Wingdings" w:hAnsi="Wingdings" w:hint="default"/>
      </w:rPr>
    </w:lvl>
    <w:lvl w:ilvl="2" w:tplc="04090005" w:tentative="1">
      <w:start w:val="1"/>
      <w:numFmt w:val="bullet"/>
      <w:lvlText w:val=""/>
      <w:lvlJc w:val="left"/>
      <w:pPr>
        <w:ind w:left="1582" w:hanging="480"/>
      </w:pPr>
      <w:rPr>
        <w:rFonts w:ascii="Wingdings" w:hAnsi="Wingdings" w:hint="default"/>
      </w:rPr>
    </w:lvl>
    <w:lvl w:ilvl="3" w:tplc="04090001" w:tentative="1">
      <w:start w:val="1"/>
      <w:numFmt w:val="bullet"/>
      <w:lvlText w:val=""/>
      <w:lvlJc w:val="left"/>
      <w:pPr>
        <w:ind w:left="2062" w:hanging="480"/>
      </w:pPr>
      <w:rPr>
        <w:rFonts w:ascii="Wingdings" w:hAnsi="Wingdings" w:hint="default"/>
      </w:rPr>
    </w:lvl>
    <w:lvl w:ilvl="4" w:tplc="04090003" w:tentative="1">
      <w:start w:val="1"/>
      <w:numFmt w:val="bullet"/>
      <w:lvlText w:val=""/>
      <w:lvlJc w:val="left"/>
      <w:pPr>
        <w:ind w:left="2542" w:hanging="480"/>
      </w:pPr>
      <w:rPr>
        <w:rFonts w:ascii="Wingdings" w:hAnsi="Wingdings" w:hint="default"/>
      </w:rPr>
    </w:lvl>
    <w:lvl w:ilvl="5" w:tplc="04090005" w:tentative="1">
      <w:start w:val="1"/>
      <w:numFmt w:val="bullet"/>
      <w:lvlText w:val=""/>
      <w:lvlJc w:val="left"/>
      <w:pPr>
        <w:ind w:left="3022" w:hanging="480"/>
      </w:pPr>
      <w:rPr>
        <w:rFonts w:ascii="Wingdings" w:hAnsi="Wingdings" w:hint="default"/>
      </w:rPr>
    </w:lvl>
    <w:lvl w:ilvl="6" w:tplc="04090001" w:tentative="1">
      <w:start w:val="1"/>
      <w:numFmt w:val="bullet"/>
      <w:lvlText w:val=""/>
      <w:lvlJc w:val="left"/>
      <w:pPr>
        <w:ind w:left="3502" w:hanging="480"/>
      </w:pPr>
      <w:rPr>
        <w:rFonts w:ascii="Wingdings" w:hAnsi="Wingdings" w:hint="default"/>
      </w:rPr>
    </w:lvl>
    <w:lvl w:ilvl="7" w:tplc="04090003" w:tentative="1">
      <w:start w:val="1"/>
      <w:numFmt w:val="bullet"/>
      <w:lvlText w:val=""/>
      <w:lvlJc w:val="left"/>
      <w:pPr>
        <w:ind w:left="3982" w:hanging="480"/>
      </w:pPr>
      <w:rPr>
        <w:rFonts w:ascii="Wingdings" w:hAnsi="Wingdings" w:hint="default"/>
      </w:rPr>
    </w:lvl>
    <w:lvl w:ilvl="8" w:tplc="04090005" w:tentative="1">
      <w:start w:val="1"/>
      <w:numFmt w:val="bullet"/>
      <w:lvlText w:val=""/>
      <w:lvlJc w:val="left"/>
      <w:pPr>
        <w:ind w:left="4462" w:hanging="480"/>
      </w:pPr>
      <w:rPr>
        <w:rFonts w:ascii="Wingdings" w:hAnsi="Wingdings" w:hint="default"/>
      </w:rPr>
    </w:lvl>
  </w:abstractNum>
  <w:abstractNum w:abstractNumId="10" w15:restartNumberingAfterBreak="0">
    <w:nsid w:val="42410898"/>
    <w:multiLevelType w:val="hybridMultilevel"/>
    <w:tmpl w:val="45E0287C"/>
    <w:lvl w:ilvl="0" w:tplc="00000001">
      <w:start w:val="1"/>
      <w:numFmt w:val="bullet"/>
      <w:lvlText w:val="•"/>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2E6335F"/>
    <w:multiLevelType w:val="hybridMultilevel"/>
    <w:tmpl w:val="0D388F8E"/>
    <w:lvl w:ilvl="0" w:tplc="5ACEF884">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43E4596"/>
    <w:multiLevelType w:val="hybridMultilevel"/>
    <w:tmpl w:val="962A59DA"/>
    <w:lvl w:ilvl="0" w:tplc="FDBCBA24">
      <w:start w:val="1"/>
      <w:numFmt w:val="chineseCountingThousand"/>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56F6E74"/>
    <w:multiLevelType w:val="hybridMultilevel"/>
    <w:tmpl w:val="E78CAC36"/>
    <w:lvl w:ilvl="0" w:tplc="B95ED444">
      <w:start w:val="25"/>
      <w:numFmt w:val="bullet"/>
      <w:lvlText w:val=""/>
      <w:lvlJc w:val="left"/>
      <w:pPr>
        <w:ind w:left="360" w:hanging="360"/>
      </w:pPr>
      <w:rPr>
        <w:rFonts w:ascii="Wingdings" w:eastAsia="宋体"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A8811A6"/>
    <w:multiLevelType w:val="hybridMultilevel"/>
    <w:tmpl w:val="646C0FB4"/>
    <w:lvl w:ilvl="0" w:tplc="5B8EC8E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E932713"/>
    <w:multiLevelType w:val="hybridMultilevel"/>
    <w:tmpl w:val="B2E0AE20"/>
    <w:lvl w:ilvl="0" w:tplc="24BCC8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FA668CB"/>
    <w:multiLevelType w:val="hybridMultilevel"/>
    <w:tmpl w:val="EEF277C8"/>
    <w:lvl w:ilvl="0" w:tplc="1F0EE612">
      <w:start w:val="1"/>
      <w:numFmt w:val="decimal"/>
      <w:lvlText w:val="%1．"/>
      <w:lvlJc w:val="left"/>
      <w:pPr>
        <w:tabs>
          <w:tab w:val="num" w:pos="690"/>
        </w:tabs>
        <w:ind w:left="690" w:hanging="360"/>
      </w:pPr>
      <w:rPr>
        <w:rFonts w:hint="default"/>
      </w:rPr>
    </w:lvl>
    <w:lvl w:ilvl="1" w:tplc="04090019">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17" w15:restartNumberingAfterBreak="0">
    <w:nsid w:val="51737B88"/>
    <w:multiLevelType w:val="hybridMultilevel"/>
    <w:tmpl w:val="D868ADD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20427CE"/>
    <w:multiLevelType w:val="hybridMultilevel"/>
    <w:tmpl w:val="711817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3435251"/>
    <w:multiLevelType w:val="hybridMultilevel"/>
    <w:tmpl w:val="B8285078"/>
    <w:lvl w:ilvl="0" w:tplc="24BCC8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57D3FBC"/>
    <w:multiLevelType w:val="multilevel"/>
    <w:tmpl w:val="7E02ADCE"/>
    <w:lvl w:ilvl="0">
      <w:start w:val="1"/>
      <w:numFmt w:val="upperLetter"/>
      <w:pStyle w:val="a"/>
      <w:suff w:val="nothing"/>
      <w:lvlText w:val="附　录　%1"/>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pStyle w:val="a0"/>
      <w:suff w:val="nothing"/>
      <w:lvlText w:val="%1.%2.%3.%4.%5　"/>
      <w:lvlJc w:val="left"/>
      <w:pPr>
        <w:ind w:left="0" w:firstLine="0"/>
      </w:pPr>
      <w:rPr>
        <w:rFonts w:ascii="黑体" w:eastAsia="黑体" w:hAnsi="Times New Roman" w:hint="eastAsia"/>
        <w:b w:val="0"/>
        <w:i w:val="0"/>
        <w:sz w:val="21"/>
      </w:rPr>
    </w:lvl>
    <w:lvl w:ilvl="5">
      <w:start w:val="1"/>
      <w:numFmt w:val="decimal"/>
      <w:pStyle w:val="a0"/>
      <w:suff w:val="nothing"/>
      <w:lvlText w:val="%1.%2.%3.%4.%5.%6　"/>
      <w:lvlJc w:val="left"/>
      <w:pPr>
        <w:ind w:left="0" w:firstLine="0"/>
      </w:pPr>
      <w:rPr>
        <w:rFonts w:ascii="黑体" w:eastAsia="黑体" w:hAnsi="Times New Roman" w:hint="eastAsia"/>
        <w:b w:val="0"/>
        <w:i w:val="0"/>
        <w:sz w:val="21"/>
      </w:rPr>
    </w:lvl>
    <w:lvl w:ilvl="6">
      <w:start w:val="1"/>
      <w:numFmt w:val="decimal"/>
      <w:pStyle w:val="a1"/>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1" w15:restartNumberingAfterBreak="0">
    <w:nsid w:val="6D6C12A0"/>
    <w:multiLevelType w:val="hybridMultilevel"/>
    <w:tmpl w:val="68BED2F2"/>
    <w:lvl w:ilvl="0" w:tplc="96C8109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0900E7D"/>
    <w:multiLevelType w:val="hybridMultilevel"/>
    <w:tmpl w:val="E8CA348E"/>
    <w:lvl w:ilvl="0" w:tplc="5B8EC8E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0EE2486"/>
    <w:multiLevelType w:val="hybridMultilevel"/>
    <w:tmpl w:val="DDBE53A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71116FB5"/>
    <w:multiLevelType w:val="hybridMultilevel"/>
    <w:tmpl w:val="962A59DA"/>
    <w:lvl w:ilvl="0" w:tplc="FDBCBA24">
      <w:start w:val="1"/>
      <w:numFmt w:val="chineseCountingThousand"/>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2BD0A0E"/>
    <w:multiLevelType w:val="hybridMultilevel"/>
    <w:tmpl w:val="7EE69CB4"/>
    <w:lvl w:ilvl="0" w:tplc="4DAAD79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75A0A62"/>
    <w:multiLevelType w:val="hybridMultilevel"/>
    <w:tmpl w:val="B2E0AE20"/>
    <w:lvl w:ilvl="0" w:tplc="24BCC8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95176CB"/>
    <w:multiLevelType w:val="hybridMultilevel"/>
    <w:tmpl w:val="42BED420"/>
    <w:lvl w:ilvl="0" w:tplc="49B0787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999256B"/>
    <w:multiLevelType w:val="hybridMultilevel"/>
    <w:tmpl w:val="0C0A30DE"/>
    <w:lvl w:ilvl="0" w:tplc="24BCC8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139611290">
    <w:abstractNumId w:val="1"/>
  </w:num>
  <w:num w:numId="2" w16cid:durableId="788859485">
    <w:abstractNumId w:val="20"/>
  </w:num>
  <w:num w:numId="3" w16cid:durableId="1553694699">
    <w:abstractNumId w:val="2"/>
  </w:num>
  <w:num w:numId="4" w16cid:durableId="1006790446">
    <w:abstractNumId w:val="12"/>
  </w:num>
  <w:num w:numId="5" w16cid:durableId="248778583">
    <w:abstractNumId w:val="24"/>
  </w:num>
  <w:num w:numId="6" w16cid:durableId="33845519">
    <w:abstractNumId w:val="23"/>
  </w:num>
  <w:num w:numId="7" w16cid:durableId="1560747091">
    <w:abstractNumId w:val="22"/>
  </w:num>
  <w:num w:numId="8" w16cid:durableId="28261198">
    <w:abstractNumId w:val="14"/>
  </w:num>
  <w:num w:numId="9" w16cid:durableId="588731915">
    <w:abstractNumId w:val="8"/>
  </w:num>
  <w:num w:numId="10" w16cid:durableId="540290967">
    <w:abstractNumId w:val="27"/>
  </w:num>
  <w:num w:numId="11" w16cid:durableId="200287042">
    <w:abstractNumId w:val="16"/>
  </w:num>
  <w:num w:numId="12" w16cid:durableId="895815714">
    <w:abstractNumId w:val="11"/>
  </w:num>
  <w:num w:numId="13" w16cid:durableId="1848860238">
    <w:abstractNumId w:val="5"/>
  </w:num>
  <w:num w:numId="14" w16cid:durableId="953943196">
    <w:abstractNumId w:val="4"/>
  </w:num>
  <w:num w:numId="15" w16cid:durableId="1994600137">
    <w:abstractNumId w:val="18"/>
  </w:num>
  <w:num w:numId="16" w16cid:durableId="1476951737">
    <w:abstractNumId w:val="17"/>
  </w:num>
  <w:num w:numId="17" w16cid:durableId="1105921702">
    <w:abstractNumId w:val="0"/>
  </w:num>
  <w:num w:numId="18" w16cid:durableId="998851800">
    <w:abstractNumId w:val="9"/>
  </w:num>
  <w:num w:numId="19" w16cid:durableId="1155759885">
    <w:abstractNumId w:val="3"/>
  </w:num>
  <w:num w:numId="20" w16cid:durableId="117771495">
    <w:abstractNumId w:val="10"/>
  </w:num>
  <w:num w:numId="21" w16cid:durableId="1846095078">
    <w:abstractNumId w:val="25"/>
  </w:num>
  <w:num w:numId="22" w16cid:durableId="592474868">
    <w:abstractNumId w:val="13"/>
  </w:num>
  <w:num w:numId="23" w16cid:durableId="388698522">
    <w:abstractNumId w:val="21"/>
  </w:num>
  <w:num w:numId="24" w16cid:durableId="1182664227">
    <w:abstractNumId w:val="6"/>
  </w:num>
  <w:num w:numId="25" w16cid:durableId="1626891795">
    <w:abstractNumId w:val="15"/>
  </w:num>
  <w:num w:numId="26" w16cid:durableId="1365212096">
    <w:abstractNumId w:val="26"/>
  </w:num>
  <w:num w:numId="27" w16cid:durableId="1030649743">
    <w:abstractNumId w:val="7"/>
  </w:num>
  <w:num w:numId="28" w16cid:durableId="428235901">
    <w:abstractNumId w:val="19"/>
  </w:num>
  <w:num w:numId="29" w16cid:durableId="1773738841">
    <w:abstractNumId w:val="2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isplayBackgroundShape/>
  <w:bordersDoNotSurroundHeader/>
  <w:bordersDoNotSurroundFooter/>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63" fill="f" fillcolor="white" stroke="f">
      <v:fill color="white" on="f"/>
      <v:stroke on="f"/>
      <o:colormru v:ext="edit" colors="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172A27"/>
    <w:rsid w:val="000000C6"/>
    <w:rsid w:val="000000ED"/>
    <w:rsid w:val="000003CB"/>
    <w:rsid w:val="00000445"/>
    <w:rsid w:val="00000593"/>
    <w:rsid w:val="00001167"/>
    <w:rsid w:val="000017F5"/>
    <w:rsid w:val="00001844"/>
    <w:rsid w:val="00001B0F"/>
    <w:rsid w:val="000023ED"/>
    <w:rsid w:val="000025FF"/>
    <w:rsid w:val="0000279C"/>
    <w:rsid w:val="000027C2"/>
    <w:rsid w:val="0000298B"/>
    <w:rsid w:val="00002A74"/>
    <w:rsid w:val="00002D07"/>
    <w:rsid w:val="00002E46"/>
    <w:rsid w:val="00003001"/>
    <w:rsid w:val="000040E4"/>
    <w:rsid w:val="00004667"/>
    <w:rsid w:val="0000470A"/>
    <w:rsid w:val="00004960"/>
    <w:rsid w:val="00004F99"/>
    <w:rsid w:val="0000528B"/>
    <w:rsid w:val="00005499"/>
    <w:rsid w:val="00005710"/>
    <w:rsid w:val="000067B3"/>
    <w:rsid w:val="00006BE1"/>
    <w:rsid w:val="00006DB4"/>
    <w:rsid w:val="00006F07"/>
    <w:rsid w:val="0000704A"/>
    <w:rsid w:val="000075CB"/>
    <w:rsid w:val="00007BB1"/>
    <w:rsid w:val="00007DF1"/>
    <w:rsid w:val="0001022D"/>
    <w:rsid w:val="00010419"/>
    <w:rsid w:val="0001043E"/>
    <w:rsid w:val="000106B1"/>
    <w:rsid w:val="00010B5D"/>
    <w:rsid w:val="000112A5"/>
    <w:rsid w:val="00011347"/>
    <w:rsid w:val="0001152C"/>
    <w:rsid w:val="0001152E"/>
    <w:rsid w:val="00011B70"/>
    <w:rsid w:val="00011D0E"/>
    <w:rsid w:val="00012032"/>
    <w:rsid w:val="00012337"/>
    <w:rsid w:val="0001272E"/>
    <w:rsid w:val="00012A10"/>
    <w:rsid w:val="00012FEE"/>
    <w:rsid w:val="00013247"/>
    <w:rsid w:val="000134CB"/>
    <w:rsid w:val="0001364F"/>
    <w:rsid w:val="000138E1"/>
    <w:rsid w:val="00013969"/>
    <w:rsid w:val="000139FA"/>
    <w:rsid w:val="00014313"/>
    <w:rsid w:val="000147C8"/>
    <w:rsid w:val="00014C9A"/>
    <w:rsid w:val="00014D6D"/>
    <w:rsid w:val="00014DED"/>
    <w:rsid w:val="00015101"/>
    <w:rsid w:val="00015584"/>
    <w:rsid w:val="0001579A"/>
    <w:rsid w:val="00015900"/>
    <w:rsid w:val="00015B63"/>
    <w:rsid w:val="00015BFF"/>
    <w:rsid w:val="00015C8A"/>
    <w:rsid w:val="00015F65"/>
    <w:rsid w:val="0001620B"/>
    <w:rsid w:val="00016407"/>
    <w:rsid w:val="00016B83"/>
    <w:rsid w:val="00016CD7"/>
    <w:rsid w:val="00016D1E"/>
    <w:rsid w:val="00016D5B"/>
    <w:rsid w:val="0001758F"/>
    <w:rsid w:val="00017737"/>
    <w:rsid w:val="00017AB1"/>
    <w:rsid w:val="0002060D"/>
    <w:rsid w:val="000209F4"/>
    <w:rsid w:val="00020A92"/>
    <w:rsid w:val="00020E00"/>
    <w:rsid w:val="0002146F"/>
    <w:rsid w:val="000214B3"/>
    <w:rsid w:val="000214E2"/>
    <w:rsid w:val="0002192F"/>
    <w:rsid w:val="00021F13"/>
    <w:rsid w:val="00022286"/>
    <w:rsid w:val="00022348"/>
    <w:rsid w:val="0002249D"/>
    <w:rsid w:val="00022C5A"/>
    <w:rsid w:val="00023B3C"/>
    <w:rsid w:val="00024164"/>
    <w:rsid w:val="000247C7"/>
    <w:rsid w:val="00024BCF"/>
    <w:rsid w:val="00024CE0"/>
    <w:rsid w:val="000252AC"/>
    <w:rsid w:val="0002558A"/>
    <w:rsid w:val="000255AA"/>
    <w:rsid w:val="00025C3E"/>
    <w:rsid w:val="00025EB6"/>
    <w:rsid w:val="0002630C"/>
    <w:rsid w:val="000264C8"/>
    <w:rsid w:val="00026670"/>
    <w:rsid w:val="00026A54"/>
    <w:rsid w:val="00026EE3"/>
    <w:rsid w:val="00027407"/>
    <w:rsid w:val="0002744E"/>
    <w:rsid w:val="000275C1"/>
    <w:rsid w:val="00027949"/>
    <w:rsid w:val="00027BCA"/>
    <w:rsid w:val="00027D07"/>
    <w:rsid w:val="00027D1C"/>
    <w:rsid w:val="00030008"/>
    <w:rsid w:val="00030683"/>
    <w:rsid w:val="0003090C"/>
    <w:rsid w:val="00030925"/>
    <w:rsid w:val="00030BDD"/>
    <w:rsid w:val="00030BF2"/>
    <w:rsid w:val="00030D0B"/>
    <w:rsid w:val="0003126E"/>
    <w:rsid w:val="000312CE"/>
    <w:rsid w:val="0003146E"/>
    <w:rsid w:val="00031474"/>
    <w:rsid w:val="000314F6"/>
    <w:rsid w:val="000321EB"/>
    <w:rsid w:val="00032266"/>
    <w:rsid w:val="00032429"/>
    <w:rsid w:val="00032D1F"/>
    <w:rsid w:val="00033366"/>
    <w:rsid w:val="00033473"/>
    <w:rsid w:val="000335EF"/>
    <w:rsid w:val="000337D7"/>
    <w:rsid w:val="00033AAD"/>
    <w:rsid w:val="00033C5B"/>
    <w:rsid w:val="00033C92"/>
    <w:rsid w:val="00033EA0"/>
    <w:rsid w:val="000342B6"/>
    <w:rsid w:val="0003461D"/>
    <w:rsid w:val="000346E2"/>
    <w:rsid w:val="0003472A"/>
    <w:rsid w:val="000348E8"/>
    <w:rsid w:val="00035057"/>
    <w:rsid w:val="0003519F"/>
    <w:rsid w:val="0003563E"/>
    <w:rsid w:val="000358DB"/>
    <w:rsid w:val="000359A9"/>
    <w:rsid w:val="00035F35"/>
    <w:rsid w:val="00035FA2"/>
    <w:rsid w:val="000364B9"/>
    <w:rsid w:val="0003674D"/>
    <w:rsid w:val="00036C3A"/>
    <w:rsid w:val="00036C6E"/>
    <w:rsid w:val="000375E6"/>
    <w:rsid w:val="00037F10"/>
    <w:rsid w:val="00040682"/>
    <w:rsid w:val="000406F0"/>
    <w:rsid w:val="00040715"/>
    <w:rsid w:val="0004085A"/>
    <w:rsid w:val="000408D9"/>
    <w:rsid w:val="000409D8"/>
    <w:rsid w:val="00040EDC"/>
    <w:rsid w:val="00040F6F"/>
    <w:rsid w:val="00041424"/>
    <w:rsid w:val="00041547"/>
    <w:rsid w:val="0004169E"/>
    <w:rsid w:val="0004174B"/>
    <w:rsid w:val="00041D2C"/>
    <w:rsid w:val="000420A6"/>
    <w:rsid w:val="000426EC"/>
    <w:rsid w:val="0004275A"/>
    <w:rsid w:val="00042948"/>
    <w:rsid w:val="000433BA"/>
    <w:rsid w:val="0004352F"/>
    <w:rsid w:val="00043AD0"/>
    <w:rsid w:val="00043BE3"/>
    <w:rsid w:val="00043F6C"/>
    <w:rsid w:val="00043FED"/>
    <w:rsid w:val="00044ACE"/>
    <w:rsid w:val="00044D8A"/>
    <w:rsid w:val="0004512F"/>
    <w:rsid w:val="00045628"/>
    <w:rsid w:val="00046042"/>
    <w:rsid w:val="00046092"/>
    <w:rsid w:val="0004650D"/>
    <w:rsid w:val="00047046"/>
    <w:rsid w:val="00047076"/>
    <w:rsid w:val="00047087"/>
    <w:rsid w:val="000471FD"/>
    <w:rsid w:val="00047392"/>
    <w:rsid w:val="00047773"/>
    <w:rsid w:val="000477CF"/>
    <w:rsid w:val="00047927"/>
    <w:rsid w:val="000507AD"/>
    <w:rsid w:val="00050ACF"/>
    <w:rsid w:val="00050BF8"/>
    <w:rsid w:val="00051364"/>
    <w:rsid w:val="000514E3"/>
    <w:rsid w:val="00051564"/>
    <w:rsid w:val="000519C3"/>
    <w:rsid w:val="000521B5"/>
    <w:rsid w:val="000521E8"/>
    <w:rsid w:val="00052546"/>
    <w:rsid w:val="0005254C"/>
    <w:rsid w:val="000525B6"/>
    <w:rsid w:val="0005274C"/>
    <w:rsid w:val="00052958"/>
    <w:rsid w:val="000529F3"/>
    <w:rsid w:val="00052C3C"/>
    <w:rsid w:val="00052C69"/>
    <w:rsid w:val="00053AD1"/>
    <w:rsid w:val="00053AE1"/>
    <w:rsid w:val="00053D6B"/>
    <w:rsid w:val="00054332"/>
    <w:rsid w:val="00054770"/>
    <w:rsid w:val="00055712"/>
    <w:rsid w:val="00055BA8"/>
    <w:rsid w:val="00055ED5"/>
    <w:rsid w:val="00055F19"/>
    <w:rsid w:val="0005619D"/>
    <w:rsid w:val="000567E3"/>
    <w:rsid w:val="00056833"/>
    <w:rsid w:val="00056F84"/>
    <w:rsid w:val="0005730B"/>
    <w:rsid w:val="00057347"/>
    <w:rsid w:val="000573D9"/>
    <w:rsid w:val="00057588"/>
    <w:rsid w:val="00057912"/>
    <w:rsid w:val="00057B0D"/>
    <w:rsid w:val="000600C9"/>
    <w:rsid w:val="00060430"/>
    <w:rsid w:val="000606F8"/>
    <w:rsid w:val="00060B6C"/>
    <w:rsid w:val="00060F46"/>
    <w:rsid w:val="00061305"/>
    <w:rsid w:val="00061B5A"/>
    <w:rsid w:val="00061B70"/>
    <w:rsid w:val="00061D59"/>
    <w:rsid w:val="00062246"/>
    <w:rsid w:val="00062504"/>
    <w:rsid w:val="000626B6"/>
    <w:rsid w:val="000628F3"/>
    <w:rsid w:val="00062C42"/>
    <w:rsid w:val="00063296"/>
    <w:rsid w:val="00063561"/>
    <w:rsid w:val="00063641"/>
    <w:rsid w:val="00063D56"/>
    <w:rsid w:val="000646A9"/>
    <w:rsid w:val="00064894"/>
    <w:rsid w:val="000648C6"/>
    <w:rsid w:val="0006495C"/>
    <w:rsid w:val="00064B8F"/>
    <w:rsid w:val="000650E7"/>
    <w:rsid w:val="00065C71"/>
    <w:rsid w:val="000660C4"/>
    <w:rsid w:val="00066182"/>
    <w:rsid w:val="00066499"/>
    <w:rsid w:val="0006662C"/>
    <w:rsid w:val="00066BA6"/>
    <w:rsid w:val="00066E09"/>
    <w:rsid w:val="000672CC"/>
    <w:rsid w:val="000675CC"/>
    <w:rsid w:val="0006764E"/>
    <w:rsid w:val="00067769"/>
    <w:rsid w:val="0006777B"/>
    <w:rsid w:val="00067D13"/>
    <w:rsid w:val="000702B3"/>
    <w:rsid w:val="0007073F"/>
    <w:rsid w:val="0007081B"/>
    <w:rsid w:val="000708F8"/>
    <w:rsid w:val="00070980"/>
    <w:rsid w:val="00070B1D"/>
    <w:rsid w:val="00071090"/>
    <w:rsid w:val="000718BC"/>
    <w:rsid w:val="000718CD"/>
    <w:rsid w:val="0007219B"/>
    <w:rsid w:val="000722A2"/>
    <w:rsid w:val="000722A3"/>
    <w:rsid w:val="000724F0"/>
    <w:rsid w:val="000728F9"/>
    <w:rsid w:val="00072D45"/>
    <w:rsid w:val="00073012"/>
    <w:rsid w:val="000736BD"/>
    <w:rsid w:val="000746A8"/>
    <w:rsid w:val="000749D2"/>
    <w:rsid w:val="00074F07"/>
    <w:rsid w:val="00074F89"/>
    <w:rsid w:val="00075D17"/>
    <w:rsid w:val="00075EAF"/>
    <w:rsid w:val="00075F91"/>
    <w:rsid w:val="0007601D"/>
    <w:rsid w:val="000764C7"/>
    <w:rsid w:val="00076AEE"/>
    <w:rsid w:val="000772A7"/>
    <w:rsid w:val="000772F3"/>
    <w:rsid w:val="0007734D"/>
    <w:rsid w:val="000774A6"/>
    <w:rsid w:val="0007770C"/>
    <w:rsid w:val="00080A55"/>
    <w:rsid w:val="00080E2A"/>
    <w:rsid w:val="00080ECB"/>
    <w:rsid w:val="00080ECF"/>
    <w:rsid w:val="00080FF7"/>
    <w:rsid w:val="0008130D"/>
    <w:rsid w:val="00081A18"/>
    <w:rsid w:val="00081D2F"/>
    <w:rsid w:val="00081E41"/>
    <w:rsid w:val="00082134"/>
    <w:rsid w:val="000823F7"/>
    <w:rsid w:val="0008246A"/>
    <w:rsid w:val="00082772"/>
    <w:rsid w:val="000827BD"/>
    <w:rsid w:val="00082BC0"/>
    <w:rsid w:val="000831F5"/>
    <w:rsid w:val="00083566"/>
    <w:rsid w:val="00083A0C"/>
    <w:rsid w:val="00083C48"/>
    <w:rsid w:val="00083FA4"/>
    <w:rsid w:val="00083FB1"/>
    <w:rsid w:val="000840F2"/>
    <w:rsid w:val="00084678"/>
    <w:rsid w:val="00084DA6"/>
    <w:rsid w:val="00084EC8"/>
    <w:rsid w:val="000851AA"/>
    <w:rsid w:val="000851FA"/>
    <w:rsid w:val="000852AB"/>
    <w:rsid w:val="000855F6"/>
    <w:rsid w:val="00085697"/>
    <w:rsid w:val="0008584C"/>
    <w:rsid w:val="00085C44"/>
    <w:rsid w:val="000860B6"/>
    <w:rsid w:val="00086154"/>
    <w:rsid w:val="00086203"/>
    <w:rsid w:val="000862D9"/>
    <w:rsid w:val="000865D6"/>
    <w:rsid w:val="00086678"/>
    <w:rsid w:val="00086798"/>
    <w:rsid w:val="00086A2F"/>
    <w:rsid w:val="00086B26"/>
    <w:rsid w:val="00086D18"/>
    <w:rsid w:val="0008714D"/>
    <w:rsid w:val="00087889"/>
    <w:rsid w:val="00087ABF"/>
    <w:rsid w:val="00087C3C"/>
    <w:rsid w:val="00087F09"/>
    <w:rsid w:val="0009050A"/>
    <w:rsid w:val="0009101B"/>
    <w:rsid w:val="0009148C"/>
    <w:rsid w:val="00091516"/>
    <w:rsid w:val="000916CA"/>
    <w:rsid w:val="0009217A"/>
    <w:rsid w:val="0009239C"/>
    <w:rsid w:val="00092591"/>
    <w:rsid w:val="00092DA5"/>
    <w:rsid w:val="000931FA"/>
    <w:rsid w:val="00093252"/>
    <w:rsid w:val="00093580"/>
    <w:rsid w:val="000938DF"/>
    <w:rsid w:val="00093A1D"/>
    <w:rsid w:val="00093B6D"/>
    <w:rsid w:val="00093CA2"/>
    <w:rsid w:val="00093D50"/>
    <w:rsid w:val="00093E26"/>
    <w:rsid w:val="00093E64"/>
    <w:rsid w:val="00093F36"/>
    <w:rsid w:val="0009415E"/>
    <w:rsid w:val="00094190"/>
    <w:rsid w:val="00094377"/>
    <w:rsid w:val="0009475E"/>
    <w:rsid w:val="00094AA5"/>
    <w:rsid w:val="00094ABA"/>
    <w:rsid w:val="00094ADE"/>
    <w:rsid w:val="00094DC4"/>
    <w:rsid w:val="000953A9"/>
    <w:rsid w:val="000953B2"/>
    <w:rsid w:val="000954FA"/>
    <w:rsid w:val="000955D0"/>
    <w:rsid w:val="00095D3A"/>
    <w:rsid w:val="000965E8"/>
    <w:rsid w:val="00096EF4"/>
    <w:rsid w:val="000970AC"/>
    <w:rsid w:val="00097576"/>
    <w:rsid w:val="000975C0"/>
    <w:rsid w:val="00097B0A"/>
    <w:rsid w:val="000A01B6"/>
    <w:rsid w:val="000A053B"/>
    <w:rsid w:val="000A080C"/>
    <w:rsid w:val="000A0B66"/>
    <w:rsid w:val="000A0B73"/>
    <w:rsid w:val="000A0E28"/>
    <w:rsid w:val="000A0F01"/>
    <w:rsid w:val="000A10BC"/>
    <w:rsid w:val="000A12FC"/>
    <w:rsid w:val="000A1376"/>
    <w:rsid w:val="000A1670"/>
    <w:rsid w:val="000A1829"/>
    <w:rsid w:val="000A195E"/>
    <w:rsid w:val="000A1BF0"/>
    <w:rsid w:val="000A1EB1"/>
    <w:rsid w:val="000A2408"/>
    <w:rsid w:val="000A2420"/>
    <w:rsid w:val="000A3564"/>
    <w:rsid w:val="000A3874"/>
    <w:rsid w:val="000A3ED2"/>
    <w:rsid w:val="000A400C"/>
    <w:rsid w:val="000A414D"/>
    <w:rsid w:val="000A428D"/>
    <w:rsid w:val="000A429D"/>
    <w:rsid w:val="000A48C0"/>
    <w:rsid w:val="000A4A77"/>
    <w:rsid w:val="000A52CB"/>
    <w:rsid w:val="000A576B"/>
    <w:rsid w:val="000A5875"/>
    <w:rsid w:val="000A5E14"/>
    <w:rsid w:val="000A6234"/>
    <w:rsid w:val="000A6BF8"/>
    <w:rsid w:val="000A6CD5"/>
    <w:rsid w:val="000A7207"/>
    <w:rsid w:val="000A7229"/>
    <w:rsid w:val="000A74DF"/>
    <w:rsid w:val="000A7673"/>
    <w:rsid w:val="000A774B"/>
    <w:rsid w:val="000A777A"/>
    <w:rsid w:val="000A7905"/>
    <w:rsid w:val="000A7D2C"/>
    <w:rsid w:val="000B0160"/>
    <w:rsid w:val="000B022E"/>
    <w:rsid w:val="000B0315"/>
    <w:rsid w:val="000B0481"/>
    <w:rsid w:val="000B076C"/>
    <w:rsid w:val="000B112F"/>
    <w:rsid w:val="000B1782"/>
    <w:rsid w:val="000B1BA4"/>
    <w:rsid w:val="000B1CD2"/>
    <w:rsid w:val="000B1CDA"/>
    <w:rsid w:val="000B1D97"/>
    <w:rsid w:val="000B1DF5"/>
    <w:rsid w:val="000B21E2"/>
    <w:rsid w:val="000B21E5"/>
    <w:rsid w:val="000B25C7"/>
    <w:rsid w:val="000B299C"/>
    <w:rsid w:val="000B2AE0"/>
    <w:rsid w:val="000B2AEC"/>
    <w:rsid w:val="000B2F8B"/>
    <w:rsid w:val="000B32B0"/>
    <w:rsid w:val="000B34B3"/>
    <w:rsid w:val="000B35F8"/>
    <w:rsid w:val="000B3944"/>
    <w:rsid w:val="000B3B58"/>
    <w:rsid w:val="000B3ED6"/>
    <w:rsid w:val="000B438C"/>
    <w:rsid w:val="000B45E5"/>
    <w:rsid w:val="000B45F5"/>
    <w:rsid w:val="000B47CB"/>
    <w:rsid w:val="000B481D"/>
    <w:rsid w:val="000B4B00"/>
    <w:rsid w:val="000B4B24"/>
    <w:rsid w:val="000B50E4"/>
    <w:rsid w:val="000B51E0"/>
    <w:rsid w:val="000B529E"/>
    <w:rsid w:val="000B53B8"/>
    <w:rsid w:val="000B5BB6"/>
    <w:rsid w:val="000B5CE7"/>
    <w:rsid w:val="000B60EB"/>
    <w:rsid w:val="000B675D"/>
    <w:rsid w:val="000B68FF"/>
    <w:rsid w:val="000B6B24"/>
    <w:rsid w:val="000B741B"/>
    <w:rsid w:val="000B7765"/>
    <w:rsid w:val="000B7772"/>
    <w:rsid w:val="000B791B"/>
    <w:rsid w:val="000B79CD"/>
    <w:rsid w:val="000B7B46"/>
    <w:rsid w:val="000B7D2D"/>
    <w:rsid w:val="000C00B7"/>
    <w:rsid w:val="000C057E"/>
    <w:rsid w:val="000C0585"/>
    <w:rsid w:val="000C08D6"/>
    <w:rsid w:val="000C0C61"/>
    <w:rsid w:val="000C14E5"/>
    <w:rsid w:val="000C1584"/>
    <w:rsid w:val="000C1ECC"/>
    <w:rsid w:val="000C2201"/>
    <w:rsid w:val="000C22C9"/>
    <w:rsid w:val="000C2508"/>
    <w:rsid w:val="000C25CA"/>
    <w:rsid w:val="000C27F6"/>
    <w:rsid w:val="000C2AAB"/>
    <w:rsid w:val="000C2DD1"/>
    <w:rsid w:val="000C2EA1"/>
    <w:rsid w:val="000C2EBD"/>
    <w:rsid w:val="000C395D"/>
    <w:rsid w:val="000C3BA6"/>
    <w:rsid w:val="000C3C52"/>
    <w:rsid w:val="000C3CA8"/>
    <w:rsid w:val="000C430A"/>
    <w:rsid w:val="000C4628"/>
    <w:rsid w:val="000C49D1"/>
    <w:rsid w:val="000C53A4"/>
    <w:rsid w:val="000C54E9"/>
    <w:rsid w:val="000C5768"/>
    <w:rsid w:val="000C58DD"/>
    <w:rsid w:val="000C5A79"/>
    <w:rsid w:val="000C5AD7"/>
    <w:rsid w:val="000C5B23"/>
    <w:rsid w:val="000C63C9"/>
    <w:rsid w:val="000C64EE"/>
    <w:rsid w:val="000C67D6"/>
    <w:rsid w:val="000C68D6"/>
    <w:rsid w:val="000C6C1E"/>
    <w:rsid w:val="000C6EE7"/>
    <w:rsid w:val="000C746F"/>
    <w:rsid w:val="000D009A"/>
    <w:rsid w:val="000D034E"/>
    <w:rsid w:val="000D0819"/>
    <w:rsid w:val="000D0BAF"/>
    <w:rsid w:val="000D0C66"/>
    <w:rsid w:val="000D0D92"/>
    <w:rsid w:val="000D0F97"/>
    <w:rsid w:val="000D110B"/>
    <w:rsid w:val="000D19E6"/>
    <w:rsid w:val="000D1E8B"/>
    <w:rsid w:val="000D2114"/>
    <w:rsid w:val="000D2397"/>
    <w:rsid w:val="000D2632"/>
    <w:rsid w:val="000D27D5"/>
    <w:rsid w:val="000D2C73"/>
    <w:rsid w:val="000D3409"/>
    <w:rsid w:val="000D41B3"/>
    <w:rsid w:val="000D4791"/>
    <w:rsid w:val="000D48CC"/>
    <w:rsid w:val="000D4A1D"/>
    <w:rsid w:val="000D4B0A"/>
    <w:rsid w:val="000D4DD8"/>
    <w:rsid w:val="000D4E44"/>
    <w:rsid w:val="000D507E"/>
    <w:rsid w:val="000D615C"/>
    <w:rsid w:val="000D6239"/>
    <w:rsid w:val="000D6451"/>
    <w:rsid w:val="000D673B"/>
    <w:rsid w:val="000D6899"/>
    <w:rsid w:val="000D6B3F"/>
    <w:rsid w:val="000D6CFA"/>
    <w:rsid w:val="000D70B2"/>
    <w:rsid w:val="000D7967"/>
    <w:rsid w:val="000D79B7"/>
    <w:rsid w:val="000D7AAD"/>
    <w:rsid w:val="000D7B63"/>
    <w:rsid w:val="000E0052"/>
    <w:rsid w:val="000E067F"/>
    <w:rsid w:val="000E08E1"/>
    <w:rsid w:val="000E0FBC"/>
    <w:rsid w:val="000E0FE9"/>
    <w:rsid w:val="000E13BE"/>
    <w:rsid w:val="000E1991"/>
    <w:rsid w:val="000E1E77"/>
    <w:rsid w:val="000E1F8F"/>
    <w:rsid w:val="000E1FA7"/>
    <w:rsid w:val="000E2918"/>
    <w:rsid w:val="000E29CD"/>
    <w:rsid w:val="000E2AC4"/>
    <w:rsid w:val="000E36B5"/>
    <w:rsid w:val="000E3885"/>
    <w:rsid w:val="000E3D31"/>
    <w:rsid w:val="000E3D74"/>
    <w:rsid w:val="000E41D7"/>
    <w:rsid w:val="000E445D"/>
    <w:rsid w:val="000E4853"/>
    <w:rsid w:val="000E4C12"/>
    <w:rsid w:val="000E4D6B"/>
    <w:rsid w:val="000E4E22"/>
    <w:rsid w:val="000E4F27"/>
    <w:rsid w:val="000E5148"/>
    <w:rsid w:val="000E56F9"/>
    <w:rsid w:val="000E57C0"/>
    <w:rsid w:val="000E5B72"/>
    <w:rsid w:val="000E6117"/>
    <w:rsid w:val="000E6150"/>
    <w:rsid w:val="000E659B"/>
    <w:rsid w:val="000E6799"/>
    <w:rsid w:val="000E68F3"/>
    <w:rsid w:val="000E6A87"/>
    <w:rsid w:val="000E6CEF"/>
    <w:rsid w:val="000E706A"/>
    <w:rsid w:val="000E753E"/>
    <w:rsid w:val="000E76AC"/>
    <w:rsid w:val="000E7973"/>
    <w:rsid w:val="000E7997"/>
    <w:rsid w:val="000E7D56"/>
    <w:rsid w:val="000F0D69"/>
    <w:rsid w:val="000F0EE6"/>
    <w:rsid w:val="000F160C"/>
    <w:rsid w:val="000F176D"/>
    <w:rsid w:val="000F1F85"/>
    <w:rsid w:val="000F20D5"/>
    <w:rsid w:val="000F23B2"/>
    <w:rsid w:val="000F2462"/>
    <w:rsid w:val="000F2839"/>
    <w:rsid w:val="000F2BF1"/>
    <w:rsid w:val="000F3006"/>
    <w:rsid w:val="000F3682"/>
    <w:rsid w:val="000F396D"/>
    <w:rsid w:val="000F3B16"/>
    <w:rsid w:val="000F3CF0"/>
    <w:rsid w:val="000F3D2E"/>
    <w:rsid w:val="000F4324"/>
    <w:rsid w:val="000F4340"/>
    <w:rsid w:val="000F44ED"/>
    <w:rsid w:val="000F4673"/>
    <w:rsid w:val="000F49BF"/>
    <w:rsid w:val="000F4E33"/>
    <w:rsid w:val="000F5005"/>
    <w:rsid w:val="000F52A1"/>
    <w:rsid w:val="000F579E"/>
    <w:rsid w:val="000F57BD"/>
    <w:rsid w:val="000F5801"/>
    <w:rsid w:val="000F598A"/>
    <w:rsid w:val="000F5BFA"/>
    <w:rsid w:val="000F5CE3"/>
    <w:rsid w:val="000F5CF3"/>
    <w:rsid w:val="000F5E2B"/>
    <w:rsid w:val="000F5E56"/>
    <w:rsid w:val="000F6329"/>
    <w:rsid w:val="000F659B"/>
    <w:rsid w:val="000F699F"/>
    <w:rsid w:val="000F6E13"/>
    <w:rsid w:val="000F731D"/>
    <w:rsid w:val="000F743E"/>
    <w:rsid w:val="000F771B"/>
    <w:rsid w:val="000F7EFE"/>
    <w:rsid w:val="00100B5A"/>
    <w:rsid w:val="00100B9E"/>
    <w:rsid w:val="00100CD9"/>
    <w:rsid w:val="00101349"/>
    <w:rsid w:val="00101B15"/>
    <w:rsid w:val="00101E13"/>
    <w:rsid w:val="00102054"/>
    <w:rsid w:val="0010246C"/>
    <w:rsid w:val="00102474"/>
    <w:rsid w:val="00102858"/>
    <w:rsid w:val="00102AB4"/>
    <w:rsid w:val="00103241"/>
    <w:rsid w:val="00103623"/>
    <w:rsid w:val="00103C9C"/>
    <w:rsid w:val="00104149"/>
    <w:rsid w:val="001042D1"/>
    <w:rsid w:val="001042D3"/>
    <w:rsid w:val="001043F0"/>
    <w:rsid w:val="00104625"/>
    <w:rsid w:val="00104932"/>
    <w:rsid w:val="00104BEE"/>
    <w:rsid w:val="001052A4"/>
    <w:rsid w:val="00105580"/>
    <w:rsid w:val="00105B7B"/>
    <w:rsid w:val="00105BC1"/>
    <w:rsid w:val="00105C0A"/>
    <w:rsid w:val="00105C7C"/>
    <w:rsid w:val="00105D9D"/>
    <w:rsid w:val="00105DE6"/>
    <w:rsid w:val="0010617A"/>
    <w:rsid w:val="0010627B"/>
    <w:rsid w:val="0010633E"/>
    <w:rsid w:val="00106516"/>
    <w:rsid w:val="00106FAE"/>
    <w:rsid w:val="00106FB0"/>
    <w:rsid w:val="00107043"/>
    <w:rsid w:val="001070B6"/>
    <w:rsid w:val="00107103"/>
    <w:rsid w:val="0010721E"/>
    <w:rsid w:val="0010739E"/>
    <w:rsid w:val="00107F05"/>
    <w:rsid w:val="00110D80"/>
    <w:rsid w:val="00110EAF"/>
    <w:rsid w:val="001116A0"/>
    <w:rsid w:val="00111A5C"/>
    <w:rsid w:val="00111EBD"/>
    <w:rsid w:val="001121AA"/>
    <w:rsid w:val="00112326"/>
    <w:rsid w:val="00112486"/>
    <w:rsid w:val="00112641"/>
    <w:rsid w:val="001128B1"/>
    <w:rsid w:val="00112AD6"/>
    <w:rsid w:val="00112BDE"/>
    <w:rsid w:val="00112E78"/>
    <w:rsid w:val="00113772"/>
    <w:rsid w:val="00113A1B"/>
    <w:rsid w:val="00113BC8"/>
    <w:rsid w:val="0011400E"/>
    <w:rsid w:val="0011420F"/>
    <w:rsid w:val="00114606"/>
    <w:rsid w:val="00114BC0"/>
    <w:rsid w:val="00114BF5"/>
    <w:rsid w:val="00114DB2"/>
    <w:rsid w:val="00114E30"/>
    <w:rsid w:val="001156FC"/>
    <w:rsid w:val="00115773"/>
    <w:rsid w:val="0011580A"/>
    <w:rsid w:val="00115A26"/>
    <w:rsid w:val="00115D99"/>
    <w:rsid w:val="00115ED8"/>
    <w:rsid w:val="0011603A"/>
    <w:rsid w:val="001160E8"/>
    <w:rsid w:val="00116AE7"/>
    <w:rsid w:val="00116C47"/>
    <w:rsid w:val="00116DB8"/>
    <w:rsid w:val="0011722E"/>
    <w:rsid w:val="001173FD"/>
    <w:rsid w:val="001175AB"/>
    <w:rsid w:val="00120090"/>
    <w:rsid w:val="00120458"/>
    <w:rsid w:val="001205D4"/>
    <w:rsid w:val="00120A4E"/>
    <w:rsid w:val="00120BB4"/>
    <w:rsid w:val="00120BF1"/>
    <w:rsid w:val="00121D5E"/>
    <w:rsid w:val="00121F21"/>
    <w:rsid w:val="00121FAC"/>
    <w:rsid w:val="00122C14"/>
    <w:rsid w:val="00122F02"/>
    <w:rsid w:val="001239A9"/>
    <w:rsid w:val="00123F6E"/>
    <w:rsid w:val="001240D3"/>
    <w:rsid w:val="00124884"/>
    <w:rsid w:val="00124D11"/>
    <w:rsid w:val="001254A1"/>
    <w:rsid w:val="001254E5"/>
    <w:rsid w:val="00125637"/>
    <w:rsid w:val="00125A5F"/>
    <w:rsid w:val="00125E61"/>
    <w:rsid w:val="0012635B"/>
    <w:rsid w:val="001267D6"/>
    <w:rsid w:val="00126856"/>
    <w:rsid w:val="0012685C"/>
    <w:rsid w:val="0012792D"/>
    <w:rsid w:val="00127C8D"/>
    <w:rsid w:val="00127CD4"/>
    <w:rsid w:val="00127D09"/>
    <w:rsid w:val="0013023B"/>
    <w:rsid w:val="00130629"/>
    <w:rsid w:val="00130B0F"/>
    <w:rsid w:val="00131509"/>
    <w:rsid w:val="0013155C"/>
    <w:rsid w:val="00131C68"/>
    <w:rsid w:val="00131D01"/>
    <w:rsid w:val="00131E5A"/>
    <w:rsid w:val="00131FD6"/>
    <w:rsid w:val="00132028"/>
    <w:rsid w:val="00132229"/>
    <w:rsid w:val="001323D8"/>
    <w:rsid w:val="00132436"/>
    <w:rsid w:val="001325D2"/>
    <w:rsid w:val="00132933"/>
    <w:rsid w:val="00132A95"/>
    <w:rsid w:val="00132B34"/>
    <w:rsid w:val="0013304D"/>
    <w:rsid w:val="00133969"/>
    <w:rsid w:val="00133A84"/>
    <w:rsid w:val="00133DF1"/>
    <w:rsid w:val="0013420E"/>
    <w:rsid w:val="00134230"/>
    <w:rsid w:val="001344A4"/>
    <w:rsid w:val="00135082"/>
    <w:rsid w:val="0013537D"/>
    <w:rsid w:val="001356B2"/>
    <w:rsid w:val="00135A59"/>
    <w:rsid w:val="00136427"/>
    <w:rsid w:val="00136526"/>
    <w:rsid w:val="0013668B"/>
    <w:rsid w:val="0013698B"/>
    <w:rsid w:val="00136B0E"/>
    <w:rsid w:val="00136C55"/>
    <w:rsid w:val="001370E9"/>
    <w:rsid w:val="00137D98"/>
    <w:rsid w:val="001400D5"/>
    <w:rsid w:val="001404CC"/>
    <w:rsid w:val="0014072A"/>
    <w:rsid w:val="00140DB1"/>
    <w:rsid w:val="00140DB6"/>
    <w:rsid w:val="00140E94"/>
    <w:rsid w:val="00141171"/>
    <w:rsid w:val="00141574"/>
    <w:rsid w:val="001415F7"/>
    <w:rsid w:val="001419AC"/>
    <w:rsid w:val="00142E1D"/>
    <w:rsid w:val="00143A4E"/>
    <w:rsid w:val="00143A4F"/>
    <w:rsid w:val="00144163"/>
    <w:rsid w:val="0014474C"/>
    <w:rsid w:val="00144765"/>
    <w:rsid w:val="00144A6C"/>
    <w:rsid w:val="00144DED"/>
    <w:rsid w:val="00144E35"/>
    <w:rsid w:val="001457B1"/>
    <w:rsid w:val="00145A38"/>
    <w:rsid w:val="00145C43"/>
    <w:rsid w:val="00145DC7"/>
    <w:rsid w:val="00146636"/>
    <w:rsid w:val="001466AC"/>
    <w:rsid w:val="00146CD2"/>
    <w:rsid w:val="00147593"/>
    <w:rsid w:val="00147D2E"/>
    <w:rsid w:val="00147EFC"/>
    <w:rsid w:val="00150007"/>
    <w:rsid w:val="00150133"/>
    <w:rsid w:val="001501E3"/>
    <w:rsid w:val="001502B7"/>
    <w:rsid w:val="00150633"/>
    <w:rsid w:val="00150E03"/>
    <w:rsid w:val="0015127B"/>
    <w:rsid w:val="00151541"/>
    <w:rsid w:val="001519C4"/>
    <w:rsid w:val="001519E2"/>
    <w:rsid w:val="00151B1E"/>
    <w:rsid w:val="00151BB6"/>
    <w:rsid w:val="00151C99"/>
    <w:rsid w:val="00152BD0"/>
    <w:rsid w:val="00152F40"/>
    <w:rsid w:val="001534F3"/>
    <w:rsid w:val="00153C19"/>
    <w:rsid w:val="00153CF8"/>
    <w:rsid w:val="00154178"/>
    <w:rsid w:val="0015448E"/>
    <w:rsid w:val="0015472B"/>
    <w:rsid w:val="00154957"/>
    <w:rsid w:val="00154DA3"/>
    <w:rsid w:val="001554C0"/>
    <w:rsid w:val="001556F2"/>
    <w:rsid w:val="00155CC6"/>
    <w:rsid w:val="00155D43"/>
    <w:rsid w:val="001561D1"/>
    <w:rsid w:val="0015643C"/>
    <w:rsid w:val="00156EF8"/>
    <w:rsid w:val="00156FB0"/>
    <w:rsid w:val="001575B8"/>
    <w:rsid w:val="001604E5"/>
    <w:rsid w:val="00160747"/>
    <w:rsid w:val="001612E2"/>
    <w:rsid w:val="001615ED"/>
    <w:rsid w:val="001616E5"/>
    <w:rsid w:val="00161781"/>
    <w:rsid w:val="001617F0"/>
    <w:rsid w:val="00161816"/>
    <w:rsid w:val="00161EA6"/>
    <w:rsid w:val="00162712"/>
    <w:rsid w:val="00162756"/>
    <w:rsid w:val="00163445"/>
    <w:rsid w:val="001637C8"/>
    <w:rsid w:val="00163963"/>
    <w:rsid w:val="00163DC6"/>
    <w:rsid w:val="00164697"/>
    <w:rsid w:val="00164725"/>
    <w:rsid w:val="00164922"/>
    <w:rsid w:val="001649FF"/>
    <w:rsid w:val="00164EA0"/>
    <w:rsid w:val="00164EFA"/>
    <w:rsid w:val="00165118"/>
    <w:rsid w:val="0016524B"/>
    <w:rsid w:val="001653DB"/>
    <w:rsid w:val="00165684"/>
    <w:rsid w:val="00165830"/>
    <w:rsid w:val="00165A8C"/>
    <w:rsid w:val="00165CCA"/>
    <w:rsid w:val="00166000"/>
    <w:rsid w:val="00166161"/>
    <w:rsid w:val="001667DD"/>
    <w:rsid w:val="001670DE"/>
    <w:rsid w:val="00167379"/>
    <w:rsid w:val="00167482"/>
    <w:rsid w:val="00167A58"/>
    <w:rsid w:val="00167C44"/>
    <w:rsid w:val="00167E70"/>
    <w:rsid w:val="00167EBD"/>
    <w:rsid w:val="00170191"/>
    <w:rsid w:val="001701AA"/>
    <w:rsid w:val="00170402"/>
    <w:rsid w:val="001704A9"/>
    <w:rsid w:val="00170807"/>
    <w:rsid w:val="00170F2D"/>
    <w:rsid w:val="001710B0"/>
    <w:rsid w:val="001710C0"/>
    <w:rsid w:val="0017113C"/>
    <w:rsid w:val="00171350"/>
    <w:rsid w:val="00171465"/>
    <w:rsid w:val="001716C3"/>
    <w:rsid w:val="00171AC8"/>
    <w:rsid w:val="00171E47"/>
    <w:rsid w:val="00171F1E"/>
    <w:rsid w:val="00171F2B"/>
    <w:rsid w:val="00171F46"/>
    <w:rsid w:val="00171F52"/>
    <w:rsid w:val="0017211A"/>
    <w:rsid w:val="0017235F"/>
    <w:rsid w:val="001725B7"/>
    <w:rsid w:val="001726BC"/>
    <w:rsid w:val="00172728"/>
    <w:rsid w:val="00172A27"/>
    <w:rsid w:val="00172B49"/>
    <w:rsid w:val="00173AEF"/>
    <w:rsid w:val="00173D07"/>
    <w:rsid w:val="001743A7"/>
    <w:rsid w:val="0017495E"/>
    <w:rsid w:val="00174ED3"/>
    <w:rsid w:val="00174F0A"/>
    <w:rsid w:val="0017597D"/>
    <w:rsid w:val="00175ABF"/>
    <w:rsid w:val="00175FDD"/>
    <w:rsid w:val="001760FD"/>
    <w:rsid w:val="001761AC"/>
    <w:rsid w:val="001762F5"/>
    <w:rsid w:val="001775EC"/>
    <w:rsid w:val="00177607"/>
    <w:rsid w:val="001776E2"/>
    <w:rsid w:val="00177AEE"/>
    <w:rsid w:val="00177BBE"/>
    <w:rsid w:val="00177DAD"/>
    <w:rsid w:val="00180957"/>
    <w:rsid w:val="00180B1C"/>
    <w:rsid w:val="00180CE7"/>
    <w:rsid w:val="00180DD4"/>
    <w:rsid w:val="00180E30"/>
    <w:rsid w:val="0018124C"/>
    <w:rsid w:val="001812A6"/>
    <w:rsid w:val="001813A0"/>
    <w:rsid w:val="00181979"/>
    <w:rsid w:val="00181984"/>
    <w:rsid w:val="001819B3"/>
    <w:rsid w:val="00181E3C"/>
    <w:rsid w:val="001820A2"/>
    <w:rsid w:val="00182BDD"/>
    <w:rsid w:val="0018309C"/>
    <w:rsid w:val="00183153"/>
    <w:rsid w:val="0018359C"/>
    <w:rsid w:val="00183DDE"/>
    <w:rsid w:val="00183FE4"/>
    <w:rsid w:val="00184171"/>
    <w:rsid w:val="001847C1"/>
    <w:rsid w:val="00185335"/>
    <w:rsid w:val="00185733"/>
    <w:rsid w:val="001859CF"/>
    <w:rsid w:val="001860CD"/>
    <w:rsid w:val="00186C1C"/>
    <w:rsid w:val="0018706E"/>
    <w:rsid w:val="00187346"/>
    <w:rsid w:val="00187454"/>
    <w:rsid w:val="001877F4"/>
    <w:rsid w:val="001878BD"/>
    <w:rsid w:val="00187DE5"/>
    <w:rsid w:val="00190119"/>
    <w:rsid w:val="001902A1"/>
    <w:rsid w:val="00190C1B"/>
    <w:rsid w:val="00190C88"/>
    <w:rsid w:val="00191740"/>
    <w:rsid w:val="001917B2"/>
    <w:rsid w:val="00191975"/>
    <w:rsid w:val="00191E3A"/>
    <w:rsid w:val="00191EFA"/>
    <w:rsid w:val="00191F7B"/>
    <w:rsid w:val="0019275F"/>
    <w:rsid w:val="001928A7"/>
    <w:rsid w:val="001929CF"/>
    <w:rsid w:val="00192E6B"/>
    <w:rsid w:val="00193171"/>
    <w:rsid w:val="001931FB"/>
    <w:rsid w:val="00193755"/>
    <w:rsid w:val="001937BB"/>
    <w:rsid w:val="00193B07"/>
    <w:rsid w:val="001945B6"/>
    <w:rsid w:val="001946A3"/>
    <w:rsid w:val="00194C16"/>
    <w:rsid w:val="00194D45"/>
    <w:rsid w:val="00194DED"/>
    <w:rsid w:val="0019509F"/>
    <w:rsid w:val="0019522D"/>
    <w:rsid w:val="00195BF5"/>
    <w:rsid w:val="00196268"/>
    <w:rsid w:val="00196A7C"/>
    <w:rsid w:val="0019765F"/>
    <w:rsid w:val="00197CA4"/>
    <w:rsid w:val="00197D37"/>
    <w:rsid w:val="001A0230"/>
    <w:rsid w:val="001A0304"/>
    <w:rsid w:val="001A08A3"/>
    <w:rsid w:val="001A0A66"/>
    <w:rsid w:val="001A1088"/>
    <w:rsid w:val="001A10D2"/>
    <w:rsid w:val="001A1120"/>
    <w:rsid w:val="001A1467"/>
    <w:rsid w:val="001A16AB"/>
    <w:rsid w:val="001A18BA"/>
    <w:rsid w:val="001A19F7"/>
    <w:rsid w:val="001A1E47"/>
    <w:rsid w:val="001A21D0"/>
    <w:rsid w:val="001A2656"/>
    <w:rsid w:val="001A4339"/>
    <w:rsid w:val="001A46F2"/>
    <w:rsid w:val="001A49FB"/>
    <w:rsid w:val="001A4E0E"/>
    <w:rsid w:val="001A5272"/>
    <w:rsid w:val="001A55AA"/>
    <w:rsid w:val="001A57BC"/>
    <w:rsid w:val="001A59EE"/>
    <w:rsid w:val="001A5CF7"/>
    <w:rsid w:val="001A683A"/>
    <w:rsid w:val="001A6A8E"/>
    <w:rsid w:val="001A73C6"/>
    <w:rsid w:val="001A7572"/>
    <w:rsid w:val="001A7618"/>
    <w:rsid w:val="001A769B"/>
    <w:rsid w:val="001A7727"/>
    <w:rsid w:val="001A7AF2"/>
    <w:rsid w:val="001A7B3E"/>
    <w:rsid w:val="001A7BFA"/>
    <w:rsid w:val="001B0405"/>
    <w:rsid w:val="001B05BC"/>
    <w:rsid w:val="001B14CA"/>
    <w:rsid w:val="001B1C4E"/>
    <w:rsid w:val="001B1F21"/>
    <w:rsid w:val="001B1F5E"/>
    <w:rsid w:val="001B2906"/>
    <w:rsid w:val="001B2BD3"/>
    <w:rsid w:val="001B2DFA"/>
    <w:rsid w:val="001B36D8"/>
    <w:rsid w:val="001B3DD0"/>
    <w:rsid w:val="001B4602"/>
    <w:rsid w:val="001B4626"/>
    <w:rsid w:val="001B4806"/>
    <w:rsid w:val="001B4A9D"/>
    <w:rsid w:val="001B4D5F"/>
    <w:rsid w:val="001B4FC9"/>
    <w:rsid w:val="001B5821"/>
    <w:rsid w:val="001B5A2F"/>
    <w:rsid w:val="001B5A68"/>
    <w:rsid w:val="001B6255"/>
    <w:rsid w:val="001B6265"/>
    <w:rsid w:val="001B6496"/>
    <w:rsid w:val="001B64D5"/>
    <w:rsid w:val="001B6687"/>
    <w:rsid w:val="001B6BB6"/>
    <w:rsid w:val="001B7013"/>
    <w:rsid w:val="001B79B6"/>
    <w:rsid w:val="001B7D33"/>
    <w:rsid w:val="001B7E62"/>
    <w:rsid w:val="001C0BE8"/>
    <w:rsid w:val="001C0BFA"/>
    <w:rsid w:val="001C114F"/>
    <w:rsid w:val="001C1712"/>
    <w:rsid w:val="001C1718"/>
    <w:rsid w:val="001C1A1D"/>
    <w:rsid w:val="001C1C48"/>
    <w:rsid w:val="001C1EFB"/>
    <w:rsid w:val="001C2482"/>
    <w:rsid w:val="001C2E29"/>
    <w:rsid w:val="001C35BA"/>
    <w:rsid w:val="001C3A1E"/>
    <w:rsid w:val="001C3AC5"/>
    <w:rsid w:val="001C43A7"/>
    <w:rsid w:val="001C43B9"/>
    <w:rsid w:val="001C46FC"/>
    <w:rsid w:val="001C48E3"/>
    <w:rsid w:val="001C494B"/>
    <w:rsid w:val="001C4CF2"/>
    <w:rsid w:val="001C5155"/>
    <w:rsid w:val="001C524A"/>
    <w:rsid w:val="001C5D19"/>
    <w:rsid w:val="001C651F"/>
    <w:rsid w:val="001C66BE"/>
    <w:rsid w:val="001C6713"/>
    <w:rsid w:val="001C6AC5"/>
    <w:rsid w:val="001C6BCF"/>
    <w:rsid w:val="001C6CFB"/>
    <w:rsid w:val="001C6FEA"/>
    <w:rsid w:val="001C79E6"/>
    <w:rsid w:val="001C7B4D"/>
    <w:rsid w:val="001C7C75"/>
    <w:rsid w:val="001D013F"/>
    <w:rsid w:val="001D0648"/>
    <w:rsid w:val="001D09BE"/>
    <w:rsid w:val="001D1256"/>
    <w:rsid w:val="001D129A"/>
    <w:rsid w:val="001D1367"/>
    <w:rsid w:val="001D1699"/>
    <w:rsid w:val="001D1C6F"/>
    <w:rsid w:val="001D2225"/>
    <w:rsid w:val="001D24E2"/>
    <w:rsid w:val="001D24FD"/>
    <w:rsid w:val="001D2B6F"/>
    <w:rsid w:val="001D339D"/>
    <w:rsid w:val="001D39C2"/>
    <w:rsid w:val="001D45A7"/>
    <w:rsid w:val="001D4BBE"/>
    <w:rsid w:val="001D4D2F"/>
    <w:rsid w:val="001D553F"/>
    <w:rsid w:val="001D5A58"/>
    <w:rsid w:val="001D5C8F"/>
    <w:rsid w:val="001D5CC9"/>
    <w:rsid w:val="001D6275"/>
    <w:rsid w:val="001D6432"/>
    <w:rsid w:val="001D6C3D"/>
    <w:rsid w:val="001D79EC"/>
    <w:rsid w:val="001D7FEA"/>
    <w:rsid w:val="001E06A8"/>
    <w:rsid w:val="001E0829"/>
    <w:rsid w:val="001E08CC"/>
    <w:rsid w:val="001E0A97"/>
    <w:rsid w:val="001E0DFA"/>
    <w:rsid w:val="001E0E59"/>
    <w:rsid w:val="001E11AC"/>
    <w:rsid w:val="001E13B7"/>
    <w:rsid w:val="001E1588"/>
    <w:rsid w:val="001E1B9D"/>
    <w:rsid w:val="001E2404"/>
    <w:rsid w:val="001E25B2"/>
    <w:rsid w:val="001E27E9"/>
    <w:rsid w:val="001E2AA9"/>
    <w:rsid w:val="001E2F92"/>
    <w:rsid w:val="001E33B2"/>
    <w:rsid w:val="001E37A7"/>
    <w:rsid w:val="001E3B40"/>
    <w:rsid w:val="001E3FCA"/>
    <w:rsid w:val="001E40A4"/>
    <w:rsid w:val="001E417C"/>
    <w:rsid w:val="001E4378"/>
    <w:rsid w:val="001E445B"/>
    <w:rsid w:val="001E47AA"/>
    <w:rsid w:val="001E5022"/>
    <w:rsid w:val="001E525B"/>
    <w:rsid w:val="001E5529"/>
    <w:rsid w:val="001E5CB3"/>
    <w:rsid w:val="001E5DA8"/>
    <w:rsid w:val="001E6146"/>
    <w:rsid w:val="001E6D52"/>
    <w:rsid w:val="001E6F2D"/>
    <w:rsid w:val="001E6F67"/>
    <w:rsid w:val="001E75D6"/>
    <w:rsid w:val="001E78AA"/>
    <w:rsid w:val="001F0015"/>
    <w:rsid w:val="001F00E9"/>
    <w:rsid w:val="001F0772"/>
    <w:rsid w:val="001F0AD5"/>
    <w:rsid w:val="001F0D4A"/>
    <w:rsid w:val="001F0EFF"/>
    <w:rsid w:val="001F14DC"/>
    <w:rsid w:val="001F1522"/>
    <w:rsid w:val="001F1533"/>
    <w:rsid w:val="001F157C"/>
    <w:rsid w:val="001F24E5"/>
    <w:rsid w:val="001F25BD"/>
    <w:rsid w:val="001F2A1F"/>
    <w:rsid w:val="001F2A63"/>
    <w:rsid w:val="001F2C15"/>
    <w:rsid w:val="001F3402"/>
    <w:rsid w:val="001F3AB4"/>
    <w:rsid w:val="001F3CB9"/>
    <w:rsid w:val="001F451A"/>
    <w:rsid w:val="001F4CD8"/>
    <w:rsid w:val="001F4D11"/>
    <w:rsid w:val="001F4DA5"/>
    <w:rsid w:val="001F4FAD"/>
    <w:rsid w:val="001F5331"/>
    <w:rsid w:val="001F53FD"/>
    <w:rsid w:val="001F5618"/>
    <w:rsid w:val="001F565C"/>
    <w:rsid w:val="001F5AE3"/>
    <w:rsid w:val="001F5C25"/>
    <w:rsid w:val="001F5C6E"/>
    <w:rsid w:val="001F5D7F"/>
    <w:rsid w:val="001F5FD0"/>
    <w:rsid w:val="001F69B9"/>
    <w:rsid w:val="001F6A09"/>
    <w:rsid w:val="001F6C4F"/>
    <w:rsid w:val="001F6DFD"/>
    <w:rsid w:val="001F713A"/>
    <w:rsid w:val="001F77CD"/>
    <w:rsid w:val="001F7A0E"/>
    <w:rsid w:val="001F7F2F"/>
    <w:rsid w:val="001F7FBF"/>
    <w:rsid w:val="002007B6"/>
    <w:rsid w:val="00200BAF"/>
    <w:rsid w:val="00200F2D"/>
    <w:rsid w:val="00201070"/>
    <w:rsid w:val="00201184"/>
    <w:rsid w:val="002014F7"/>
    <w:rsid w:val="00201601"/>
    <w:rsid w:val="0020169F"/>
    <w:rsid w:val="002018E7"/>
    <w:rsid w:val="00201AC5"/>
    <w:rsid w:val="00201C85"/>
    <w:rsid w:val="00201EB3"/>
    <w:rsid w:val="00201F5E"/>
    <w:rsid w:val="00202162"/>
    <w:rsid w:val="00202555"/>
    <w:rsid w:val="00202B15"/>
    <w:rsid w:val="00202D4A"/>
    <w:rsid w:val="00202E8D"/>
    <w:rsid w:val="00202EB1"/>
    <w:rsid w:val="0020308D"/>
    <w:rsid w:val="002031A8"/>
    <w:rsid w:val="00203355"/>
    <w:rsid w:val="0020368A"/>
    <w:rsid w:val="002036A5"/>
    <w:rsid w:val="00203A4A"/>
    <w:rsid w:val="00203ADB"/>
    <w:rsid w:val="00203B6A"/>
    <w:rsid w:val="00203EEE"/>
    <w:rsid w:val="00203F7C"/>
    <w:rsid w:val="002043B3"/>
    <w:rsid w:val="002043D8"/>
    <w:rsid w:val="0020490D"/>
    <w:rsid w:val="00204917"/>
    <w:rsid w:val="00204E2E"/>
    <w:rsid w:val="00204E82"/>
    <w:rsid w:val="00205237"/>
    <w:rsid w:val="0020553A"/>
    <w:rsid w:val="00205AE5"/>
    <w:rsid w:val="00205C37"/>
    <w:rsid w:val="00205DB2"/>
    <w:rsid w:val="00206168"/>
    <w:rsid w:val="0020619E"/>
    <w:rsid w:val="002062F2"/>
    <w:rsid w:val="00206712"/>
    <w:rsid w:val="00206D08"/>
    <w:rsid w:val="00207255"/>
    <w:rsid w:val="002073FA"/>
    <w:rsid w:val="00207B00"/>
    <w:rsid w:val="00207FB0"/>
    <w:rsid w:val="002104C7"/>
    <w:rsid w:val="002105AA"/>
    <w:rsid w:val="002107E9"/>
    <w:rsid w:val="00210FBC"/>
    <w:rsid w:val="002113FE"/>
    <w:rsid w:val="002116A6"/>
    <w:rsid w:val="0021197F"/>
    <w:rsid w:val="00211C86"/>
    <w:rsid w:val="00211CDF"/>
    <w:rsid w:val="00212A17"/>
    <w:rsid w:val="00212AFF"/>
    <w:rsid w:val="00212EA7"/>
    <w:rsid w:val="0021310F"/>
    <w:rsid w:val="0021336B"/>
    <w:rsid w:val="002134D1"/>
    <w:rsid w:val="0021352F"/>
    <w:rsid w:val="00213839"/>
    <w:rsid w:val="00213AB5"/>
    <w:rsid w:val="00213F1A"/>
    <w:rsid w:val="00214228"/>
    <w:rsid w:val="0021439D"/>
    <w:rsid w:val="0021439E"/>
    <w:rsid w:val="002143CA"/>
    <w:rsid w:val="00214502"/>
    <w:rsid w:val="0021493A"/>
    <w:rsid w:val="00214A26"/>
    <w:rsid w:val="00214EC7"/>
    <w:rsid w:val="002151A6"/>
    <w:rsid w:val="002154BD"/>
    <w:rsid w:val="00215679"/>
    <w:rsid w:val="00215746"/>
    <w:rsid w:val="00215C6A"/>
    <w:rsid w:val="00215CF4"/>
    <w:rsid w:val="00216186"/>
    <w:rsid w:val="002165A1"/>
    <w:rsid w:val="002165CF"/>
    <w:rsid w:val="00216878"/>
    <w:rsid w:val="0021694A"/>
    <w:rsid w:val="002173C5"/>
    <w:rsid w:val="00217C3F"/>
    <w:rsid w:val="00217CB5"/>
    <w:rsid w:val="00220400"/>
    <w:rsid w:val="0022060C"/>
    <w:rsid w:val="00220A0B"/>
    <w:rsid w:val="00220A15"/>
    <w:rsid w:val="00220FA3"/>
    <w:rsid w:val="00222301"/>
    <w:rsid w:val="0022290B"/>
    <w:rsid w:val="002231D4"/>
    <w:rsid w:val="002237A7"/>
    <w:rsid w:val="002239F0"/>
    <w:rsid w:val="00223B39"/>
    <w:rsid w:val="00223D4F"/>
    <w:rsid w:val="0022406D"/>
    <w:rsid w:val="002243D2"/>
    <w:rsid w:val="00224413"/>
    <w:rsid w:val="002246CD"/>
    <w:rsid w:val="002248FE"/>
    <w:rsid w:val="0022509F"/>
    <w:rsid w:val="00225551"/>
    <w:rsid w:val="00225A3F"/>
    <w:rsid w:val="00225C7E"/>
    <w:rsid w:val="00225DD2"/>
    <w:rsid w:val="00225DE4"/>
    <w:rsid w:val="00225E3C"/>
    <w:rsid w:val="00226413"/>
    <w:rsid w:val="002265A1"/>
    <w:rsid w:val="002266A4"/>
    <w:rsid w:val="0022676C"/>
    <w:rsid w:val="00226877"/>
    <w:rsid w:val="00226A00"/>
    <w:rsid w:val="00226AE8"/>
    <w:rsid w:val="00226CCB"/>
    <w:rsid w:val="00226DDA"/>
    <w:rsid w:val="00226F7F"/>
    <w:rsid w:val="002270FE"/>
    <w:rsid w:val="00227268"/>
    <w:rsid w:val="00227424"/>
    <w:rsid w:val="00227B39"/>
    <w:rsid w:val="00230A39"/>
    <w:rsid w:val="002318CE"/>
    <w:rsid w:val="00231A65"/>
    <w:rsid w:val="00231A73"/>
    <w:rsid w:val="00232239"/>
    <w:rsid w:val="00232428"/>
    <w:rsid w:val="002329EC"/>
    <w:rsid w:val="00232B0A"/>
    <w:rsid w:val="00232C9F"/>
    <w:rsid w:val="00233169"/>
    <w:rsid w:val="0023372C"/>
    <w:rsid w:val="00233766"/>
    <w:rsid w:val="00233BCB"/>
    <w:rsid w:val="0023430B"/>
    <w:rsid w:val="00234646"/>
    <w:rsid w:val="002347C8"/>
    <w:rsid w:val="0023520A"/>
    <w:rsid w:val="0023534F"/>
    <w:rsid w:val="002356F8"/>
    <w:rsid w:val="00235C4C"/>
    <w:rsid w:val="00235D78"/>
    <w:rsid w:val="00235DEF"/>
    <w:rsid w:val="00235EFB"/>
    <w:rsid w:val="002362C2"/>
    <w:rsid w:val="002364B4"/>
    <w:rsid w:val="002367E7"/>
    <w:rsid w:val="00236861"/>
    <w:rsid w:val="0023694C"/>
    <w:rsid w:val="00236E03"/>
    <w:rsid w:val="002378FD"/>
    <w:rsid w:val="00237EEB"/>
    <w:rsid w:val="00240373"/>
    <w:rsid w:val="00240DA9"/>
    <w:rsid w:val="00240F19"/>
    <w:rsid w:val="002410EE"/>
    <w:rsid w:val="00241359"/>
    <w:rsid w:val="00241A7E"/>
    <w:rsid w:val="002420B7"/>
    <w:rsid w:val="00242901"/>
    <w:rsid w:val="00242B86"/>
    <w:rsid w:val="00242B98"/>
    <w:rsid w:val="00242EF4"/>
    <w:rsid w:val="00242F24"/>
    <w:rsid w:val="00243119"/>
    <w:rsid w:val="002437BF"/>
    <w:rsid w:val="00243870"/>
    <w:rsid w:val="002441E6"/>
    <w:rsid w:val="002451D0"/>
    <w:rsid w:val="00245DAF"/>
    <w:rsid w:val="0024609B"/>
    <w:rsid w:val="002460B0"/>
    <w:rsid w:val="002466FE"/>
    <w:rsid w:val="002469A0"/>
    <w:rsid w:val="00246A5B"/>
    <w:rsid w:val="00246D8F"/>
    <w:rsid w:val="00247A47"/>
    <w:rsid w:val="00247BAF"/>
    <w:rsid w:val="00247CA0"/>
    <w:rsid w:val="00247D3F"/>
    <w:rsid w:val="00250143"/>
    <w:rsid w:val="0025044C"/>
    <w:rsid w:val="00250875"/>
    <w:rsid w:val="00250A14"/>
    <w:rsid w:val="00250D36"/>
    <w:rsid w:val="0025124B"/>
    <w:rsid w:val="002516F9"/>
    <w:rsid w:val="00251C09"/>
    <w:rsid w:val="00252CA6"/>
    <w:rsid w:val="00252DC8"/>
    <w:rsid w:val="002531B6"/>
    <w:rsid w:val="0025349D"/>
    <w:rsid w:val="00253A94"/>
    <w:rsid w:val="00253B5C"/>
    <w:rsid w:val="00253EBB"/>
    <w:rsid w:val="002540CE"/>
    <w:rsid w:val="0025427A"/>
    <w:rsid w:val="00254289"/>
    <w:rsid w:val="002546B8"/>
    <w:rsid w:val="002549BF"/>
    <w:rsid w:val="00254DA9"/>
    <w:rsid w:val="002552AE"/>
    <w:rsid w:val="002552B9"/>
    <w:rsid w:val="00255583"/>
    <w:rsid w:val="00255D8B"/>
    <w:rsid w:val="00256318"/>
    <w:rsid w:val="0025634D"/>
    <w:rsid w:val="00256494"/>
    <w:rsid w:val="00256D9F"/>
    <w:rsid w:val="00256DBE"/>
    <w:rsid w:val="002577D7"/>
    <w:rsid w:val="00257AED"/>
    <w:rsid w:val="00257AF3"/>
    <w:rsid w:val="0026040E"/>
    <w:rsid w:val="0026079F"/>
    <w:rsid w:val="0026089C"/>
    <w:rsid w:val="00260E49"/>
    <w:rsid w:val="0026101C"/>
    <w:rsid w:val="00261497"/>
    <w:rsid w:val="00261BB3"/>
    <w:rsid w:val="00262444"/>
    <w:rsid w:val="0026256B"/>
    <w:rsid w:val="00263078"/>
    <w:rsid w:val="002631AC"/>
    <w:rsid w:val="00263322"/>
    <w:rsid w:val="0026347C"/>
    <w:rsid w:val="0026355E"/>
    <w:rsid w:val="0026377E"/>
    <w:rsid w:val="00263CB1"/>
    <w:rsid w:val="00263D72"/>
    <w:rsid w:val="00263E63"/>
    <w:rsid w:val="002646B2"/>
    <w:rsid w:val="002647F0"/>
    <w:rsid w:val="0026483C"/>
    <w:rsid w:val="00264BBA"/>
    <w:rsid w:val="00265234"/>
    <w:rsid w:val="00265838"/>
    <w:rsid w:val="00265A47"/>
    <w:rsid w:val="00265ACE"/>
    <w:rsid w:val="002669C0"/>
    <w:rsid w:val="0026719B"/>
    <w:rsid w:val="002671C7"/>
    <w:rsid w:val="00267502"/>
    <w:rsid w:val="00267688"/>
    <w:rsid w:val="00267A8C"/>
    <w:rsid w:val="00267ADD"/>
    <w:rsid w:val="00267AFB"/>
    <w:rsid w:val="00267C9C"/>
    <w:rsid w:val="0027007E"/>
    <w:rsid w:val="00270168"/>
    <w:rsid w:val="002701BA"/>
    <w:rsid w:val="0027043C"/>
    <w:rsid w:val="00270741"/>
    <w:rsid w:val="00270D96"/>
    <w:rsid w:val="00271797"/>
    <w:rsid w:val="00271971"/>
    <w:rsid w:val="00271CBD"/>
    <w:rsid w:val="00271F1A"/>
    <w:rsid w:val="002729DB"/>
    <w:rsid w:val="00272E23"/>
    <w:rsid w:val="002738EE"/>
    <w:rsid w:val="00273BFF"/>
    <w:rsid w:val="00273C14"/>
    <w:rsid w:val="00273E56"/>
    <w:rsid w:val="00274122"/>
    <w:rsid w:val="002742E1"/>
    <w:rsid w:val="002742FE"/>
    <w:rsid w:val="002743A4"/>
    <w:rsid w:val="00274817"/>
    <w:rsid w:val="00274F01"/>
    <w:rsid w:val="00274F90"/>
    <w:rsid w:val="0027548B"/>
    <w:rsid w:val="00275885"/>
    <w:rsid w:val="00275A57"/>
    <w:rsid w:val="00276573"/>
    <w:rsid w:val="002768B5"/>
    <w:rsid w:val="0027728F"/>
    <w:rsid w:val="0027743D"/>
    <w:rsid w:val="00277957"/>
    <w:rsid w:val="00277B9D"/>
    <w:rsid w:val="0028013C"/>
    <w:rsid w:val="00280496"/>
    <w:rsid w:val="002805E9"/>
    <w:rsid w:val="00280B48"/>
    <w:rsid w:val="00280C26"/>
    <w:rsid w:val="00280DBE"/>
    <w:rsid w:val="00280DEA"/>
    <w:rsid w:val="00281251"/>
    <w:rsid w:val="002812F6"/>
    <w:rsid w:val="0028138B"/>
    <w:rsid w:val="0028169C"/>
    <w:rsid w:val="00281976"/>
    <w:rsid w:val="00281C8E"/>
    <w:rsid w:val="00281F0D"/>
    <w:rsid w:val="0028208F"/>
    <w:rsid w:val="002820B0"/>
    <w:rsid w:val="00282335"/>
    <w:rsid w:val="00282D27"/>
    <w:rsid w:val="00282D29"/>
    <w:rsid w:val="00283885"/>
    <w:rsid w:val="00283BAC"/>
    <w:rsid w:val="00283C84"/>
    <w:rsid w:val="00283D35"/>
    <w:rsid w:val="002840AA"/>
    <w:rsid w:val="00284445"/>
    <w:rsid w:val="0028455A"/>
    <w:rsid w:val="00284628"/>
    <w:rsid w:val="00284B8F"/>
    <w:rsid w:val="00285461"/>
    <w:rsid w:val="002855BF"/>
    <w:rsid w:val="00285614"/>
    <w:rsid w:val="002857B8"/>
    <w:rsid w:val="00285867"/>
    <w:rsid w:val="00285B81"/>
    <w:rsid w:val="00285C08"/>
    <w:rsid w:val="00285C4F"/>
    <w:rsid w:val="00286389"/>
    <w:rsid w:val="002863DA"/>
    <w:rsid w:val="00286410"/>
    <w:rsid w:val="00286C6D"/>
    <w:rsid w:val="00287746"/>
    <w:rsid w:val="00287903"/>
    <w:rsid w:val="0028799C"/>
    <w:rsid w:val="00287BDF"/>
    <w:rsid w:val="00290401"/>
    <w:rsid w:val="0029057F"/>
    <w:rsid w:val="002905AA"/>
    <w:rsid w:val="002907CF"/>
    <w:rsid w:val="002908E0"/>
    <w:rsid w:val="00290904"/>
    <w:rsid w:val="0029194D"/>
    <w:rsid w:val="00291A12"/>
    <w:rsid w:val="00292DA4"/>
    <w:rsid w:val="00292DCA"/>
    <w:rsid w:val="00292FC5"/>
    <w:rsid w:val="00293295"/>
    <w:rsid w:val="002939FF"/>
    <w:rsid w:val="00293D50"/>
    <w:rsid w:val="00293E43"/>
    <w:rsid w:val="00293F3F"/>
    <w:rsid w:val="00293F59"/>
    <w:rsid w:val="0029481F"/>
    <w:rsid w:val="0029491E"/>
    <w:rsid w:val="00294CA5"/>
    <w:rsid w:val="002957F7"/>
    <w:rsid w:val="00295BBF"/>
    <w:rsid w:val="002969B7"/>
    <w:rsid w:val="00296F76"/>
    <w:rsid w:val="00297169"/>
    <w:rsid w:val="002971F0"/>
    <w:rsid w:val="002972AD"/>
    <w:rsid w:val="00297346"/>
    <w:rsid w:val="002977F4"/>
    <w:rsid w:val="002A005B"/>
    <w:rsid w:val="002A005C"/>
    <w:rsid w:val="002A011A"/>
    <w:rsid w:val="002A0B15"/>
    <w:rsid w:val="002A0F8B"/>
    <w:rsid w:val="002A1081"/>
    <w:rsid w:val="002A133A"/>
    <w:rsid w:val="002A1B7D"/>
    <w:rsid w:val="002A1C45"/>
    <w:rsid w:val="002A1CBA"/>
    <w:rsid w:val="002A1CDB"/>
    <w:rsid w:val="002A1FF3"/>
    <w:rsid w:val="002A21EC"/>
    <w:rsid w:val="002A2A4C"/>
    <w:rsid w:val="002A2B6E"/>
    <w:rsid w:val="002A2CB9"/>
    <w:rsid w:val="002A308D"/>
    <w:rsid w:val="002A39BC"/>
    <w:rsid w:val="002A39E3"/>
    <w:rsid w:val="002A3BE6"/>
    <w:rsid w:val="002A409E"/>
    <w:rsid w:val="002A412A"/>
    <w:rsid w:val="002A41A5"/>
    <w:rsid w:val="002A43C0"/>
    <w:rsid w:val="002A43D4"/>
    <w:rsid w:val="002A442A"/>
    <w:rsid w:val="002A4ECA"/>
    <w:rsid w:val="002A57B7"/>
    <w:rsid w:val="002A5925"/>
    <w:rsid w:val="002A5E47"/>
    <w:rsid w:val="002A603F"/>
    <w:rsid w:val="002A6053"/>
    <w:rsid w:val="002A63A4"/>
    <w:rsid w:val="002A7351"/>
    <w:rsid w:val="002B05D9"/>
    <w:rsid w:val="002B0670"/>
    <w:rsid w:val="002B06A6"/>
    <w:rsid w:val="002B13D0"/>
    <w:rsid w:val="002B145A"/>
    <w:rsid w:val="002B16EA"/>
    <w:rsid w:val="002B1DBE"/>
    <w:rsid w:val="002B1FCB"/>
    <w:rsid w:val="002B2264"/>
    <w:rsid w:val="002B268E"/>
    <w:rsid w:val="002B2C39"/>
    <w:rsid w:val="002B3389"/>
    <w:rsid w:val="002B35ED"/>
    <w:rsid w:val="002B39A7"/>
    <w:rsid w:val="002B39EE"/>
    <w:rsid w:val="002B3ABD"/>
    <w:rsid w:val="002B3AF6"/>
    <w:rsid w:val="002B3D1F"/>
    <w:rsid w:val="002B3EA3"/>
    <w:rsid w:val="002B4226"/>
    <w:rsid w:val="002B46D1"/>
    <w:rsid w:val="002B4734"/>
    <w:rsid w:val="002B4830"/>
    <w:rsid w:val="002B4B70"/>
    <w:rsid w:val="002B4E41"/>
    <w:rsid w:val="002B4F20"/>
    <w:rsid w:val="002B4FA0"/>
    <w:rsid w:val="002B50B8"/>
    <w:rsid w:val="002B536F"/>
    <w:rsid w:val="002B571B"/>
    <w:rsid w:val="002B625B"/>
    <w:rsid w:val="002B6269"/>
    <w:rsid w:val="002B655C"/>
    <w:rsid w:val="002B6657"/>
    <w:rsid w:val="002B6B57"/>
    <w:rsid w:val="002B7C0A"/>
    <w:rsid w:val="002C033B"/>
    <w:rsid w:val="002C03CE"/>
    <w:rsid w:val="002C0E93"/>
    <w:rsid w:val="002C0EE8"/>
    <w:rsid w:val="002C1297"/>
    <w:rsid w:val="002C1364"/>
    <w:rsid w:val="002C1841"/>
    <w:rsid w:val="002C19B1"/>
    <w:rsid w:val="002C1B85"/>
    <w:rsid w:val="002C1BC3"/>
    <w:rsid w:val="002C1F1A"/>
    <w:rsid w:val="002C1FAC"/>
    <w:rsid w:val="002C24B5"/>
    <w:rsid w:val="002C2526"/>
    <w:rsid w:val="002C25DF"/>
    <w:rsid w:val="002C2E54"/>
    <w:rsid w:val="002C31D4"/>
    <w:rsid w:val="002C3249"/>
    <w:rsid w:val="002C3545"/>
    <w:rsid w:val="002C3644"/>
    <w:rsid w:val="002C369B"/>
    <w:rsid w:val="002C3A57"/>
    <w:rsid w:val="002C41F2"/>
    <w:rsid w:val="002C52EA"/>
    <w:rsid w:val="002C542E"/>
    <w:rsid w:val="002C5627"/>
    <w:rsid w:val="002C5930"/>
    <w:rsid w:val="002C5BE2"/>
    <w:rsid w:val="002C5C55"/>
    <w:rsid w:val="002C6069"/>
    <w:rsid w:val="002C6970"/>
    <w:rsid w:val="002C6CE3"/>
    <w:rsid w:val="002C6F17"/>
    <w:rsid w:val="002C72AF"/>
    <w:rsid w:val="002C72E1"/>
    <w:rsid w:val="002C735F"/>
    <w:rsid w:val="002C75AB"/>
    <w:rsid w:val="002D00E6"/>
    <w:rsid w:val="002D03D1"/>
    <w:rsid w:val="002D049A"/>
    <w:rsid w:val="002D05F8"/>
    <w:rsid w:val="002D0DDC"/>
    <w:rsid w:val="002D0DF1"/>
    <w:rsid w:val="002D15DD"/>
    <w:rsid w:val="002D199C"/>
    <w:rsid w:val="002D1F19"/>
    <w:rsid w:val="002D1FE2"/>
    <w:rsid w:val="002D2318"/>
    <w:rsid w:val="002D24D4"/>
    <w:rsid w:val="002D2A6C"/>
    <w:rsid w:val="002D2E7F"/>
    <w:rsid w:val="002D2F0A"/>
    <w:rsid w:val="002D3324"/>
    <w:rsid w:val="002D3626"/>
    <w:rsid w:val="002D39AF"/>
    <w:rsid w:val="002D4199"/>
    <w:rsid w:val="002D4202"/>
    <w:rsid w:val="002D43A8"/>
    <w:rsid w:val="002D5088"/>
    <w:rsid w:val="002D52C5"/>
    <w:rsid w:val="002D5456"/>
    <w:rsid w:val="002D5A05"/>
    <w:rsid w:val="002D6AD3"/>
    <w:rsid w:val="002D6B03"/>
    <w:rsid w:val="002D6DA5"/>
    <w:rsid w:val="002D6FF7"/>
    <w:rsid w:val="002D7B41"/>
    <w:rsid w:val="002D7D1C"/>
    <w:rsid w:val="002E005B"/>
    <w:rsid w:val="002E0930"/>
    <w:rsid w:val="002E0FBE"/>
    <w:rsid w:val="002E1C7B"/>
    <w:rsid w:val="002E1DC7"/>
    <w:rsid w:val="002E230C"/>
    <w:rsid w:val="002E2F02"/>
    <w:rsid w:val="002E305C"/>
    <w:rsid w:val="002E30A5"/>
    <w:rsid w:val="002E3543"/>
    <w:rsid w:val="002E3DF9"/>
    <w:rsid w:val="002E3E80"/>
    <w:rsid w:val="002E421F"/>
    <w:rsid w:val="002E45BD"/>
    <w:rsid w:val="002E4AB9"/>
    <w:rsid w:val="002E4B07"/>
    <w:rsid w:val="002E4D03"/>
    <w:rsid w:val="002E534D"/>
    <w:rsid w:val="002E545D"/>
    <w:rsid w:val="002E550F"/>
    <w:rsid w:val="002E55DF"/>
    <w:rsid w:val="002E574A"/>
    <w:rsid w:val="002E59E7"/>
    <w:rsid w:val="002E5D17"/>
    <w:rsid w:val="002E6085"/>
    <w:rsid w:val="002E647B"/>
    <w:rsid w:val="002E652B"/>
    <w:rsid w:val="002E6A60"/>
    <w:rsid w:val="002E6A67"/>
    <w:rsid w:val="002E6D5F"/>
    <w:rsid w:val="002E6FCB"/>
    <w:rsid w:val="002E7043"/>
    <w:rsid w:val="002E75F2"/>
    <w:rsid w:val="002E793C"/>
    <w:rsid w:val="002E7A7C"/>
    <w:rsid w:val="002E7AF7"/>
    <w:rsid w:val="002F03C9"/>
    <w:rsid w:val="002F04DE"/>
    <w:rsid w:val="002F059B"/>
    <w:rsid w:val="002F09B5"/>
    <w:rsid w:val="002F0F6E"/>
    <w:rsid w:val="002F2873"/>
    <w:rsid w:val="002F2D34"/>
    <w:rsid w:val="002F2E29"/>
    <w:rsid w:val="002F3001"/>
    <w:rsid w:val="002F356B"/>
    <w:rsid w:val="002F3F5F"/>
    <w:rsid w:val="002F46D1"/>
    <w:rsid w:val="002F4C2A"/>
    <w:rsid w:val="002F4E10"/>
    <w:rsid w:val="002F52EC"/>
    <w:rsid w:val="002F53AA"/>
    <w:rsid w:val="002F5777"/>
    <w:rsid w:val="002F5B27"/>
    <w:rsid w:val="002F6687"/>
    <w:rsid w:val="002F6DCD"/>
    <w:rsid w:val="002F6ED9"/>
    <w:rsid w:val="002F70A2"/>
    <w:rsid w:val="002F718E"/>
    <w:rsid w:val="002F7327"/>
    <w:rsid w:val="002F7817"/>
    <w:rsid w:val="002F799C"/>
    <w:rsid w:val="00300263"/>
    <w:rsid w:val="003002A6"/>
    <w:rsid w:val="0030146E"/>
    <w:rsid w:val="003018F0"/>
    <w:rsid w:val="0030198D"/>
    <w:rsid w:val="0030203E"/>
    <w:rsid w:val="00302165"/>
    <w:rsid w:val="003027B0"/>
    <w:rsid w:val="00302834"/>
    <w:rsid w:val="00302AB1"/>
    <w:rsid w:val="00303138"/>
    <w:rsid w:val="003034B9"/>
    <w:rsid w:val="003035FE"/>
    <w:rsid w:val="003038F1"/>
    <w:rsid w:val="00303AE3"/>
    <w:rsid w:val="00303FBA"/>
    <w:rsid w:val="003043AE"/>
    <w:rsid w:val="003044CA"/>
    <w:rsid w:val="00304957"/>
    <w:rsid w:val="003049A5"/>
    <w:rsid w:val="003049F9"/>
    <w:rsid w:val="00304C25"/>
    <w:rsid w:val="00304C68"/>
    <w:rsid w:val="003054B6"/>
    <w:rsid w:val="003054C0"/>
    <w:rsid w:val="00305A1C"/>
    <w:rsid w:val="00305D6A"/>
    <w:rsid w:val="003062F1"/>
    <w:rsid w:val="0030641F"/>
    <w:rsid w:val="003069B1"/>
    <w:rsid w:val="00306AD5"/>
    <w:rsid w:val="00306D5B"/>
    <w:rsid w:val="0030704A"/>
    <w:rsid w:val="0030772A"/>
    <w:rsid w:val="00307827"/>
    <w:rsid w:val="00307BBC"/>
    <w:rsid w:val="00307E60"/>
    <w:rsid w:val="003101B0"/>
    <w:rsid w:val="003105E4"/>
    <w:rsid w:val="0031086D"/>
    <w:rsid w:val="00310ACB"/>
    <w:rsid w:val="00311102"/>
    <w:rsid w:val="0031116A"/>
    <w:rsid w:val="0031123F"/>
    <w:rsid w:val="0031147D"/>
    <w:rsid w:val="0031193A"/>
    <w:rsid w:val="00311BBD"/>
    <w:rsid w:val="003121A9"/>
    <w:rsid w:val="003121FA"/>
    <w:rsid w:val="00312366"/>
    <w:rsid w:val="003124CA"/>
    <w:rsid w:val="003125E9"/>
    <w:rsid w:val="003127EF"/>
    <w:rsid w:val="003128F9"/>
    <w:rsid w:val="003134F6"/>
    <w:rsid w:val="0031368F"/>
    <w:rsid w:val="003136C3"/>
    <w:rsid w:val="00313D1B"/>
    <w:rsid w:val="00313EDE"/>
    <w:rsid w:val="003140E9"/>
    <w:rsid w:val="00314369"/>
    <w:rsid w:val="003144B5"/>
    <w:rsid w:val="003150F4"/>
    <w:rsid w:val="00315852"/>
    <w:rsid w:val="00315B7B"/>
    <w:rsid w:val="00315E48"/>
    <w:rsid w:val="0031603E"/>
    <w:rsid w:val="0031625E"/>
    <w:rsid w:val="0031666F"/>
    <w:rsid w:val="003168BC"/>
    <w:rsid w:val="00316AA8"/>
    <w:rsid w:val="00316B41"/>
    <w:rsid w:val="00316BD5"/>
    <w:rsid w:val="00317440"/>
    <w:rsid w:val="00317555"/>
    <w:rsid w:val="00317E07"/>
    <w:rsid w:val="00317EEE"/>
    <w:rsid w:val="003200F5"/>
    <w:rsid w:val="00320191"/>
    <w:rsid w:val="003203E8"/>
    <w:rsid w:val="003204EE"/>
    <w:rsid w:val="00320D28"/>
    <w:rsid w:val="00321259"/>
    <w:rsid w:val="003216AF"/>
    <w:rsid w:val="003219E9"/>
    <w:rsid w:val="00321B33"/>
    <w:rsid w:val="00321B48"/>
    <w:rsid w:val="00321C6F"/>
    <w:rsid w:val="00321E14"/>
    <w:rsid w:val="0032249B"/>
    <w:rsid w:val="00322EFF"/>
    <w:rsid w:val="00323484"/>
    <w:rsid w:val="00323BB4"/>
    <w:rsid w:val="00323BCA"/>
    <w:rsid w:val="00323EBE"/>
    <w:rsid w:val="003244F8"/>
    <w:rsid w:val="00324944"/>
    <w:rsid w:val="00324D95"/>
    <w:rsid w:val="00324DCB"/>
    <w:rsid w:val="00324E42"/>
    <w:rsid w:val="003250CF"/>
    <w:rsid w:val="00325450"/>
    <w:rsid w:val="00325610"/>
    <w:rsid w:val="003259DE"/>
    <w:rsid w:val="00325DCE"/>
    <w:rsid w:val="00326087"/>
    <w:rsid w:val="003262A4"/>
    <w:rsid w:val="0032697B"/>
    <w:rsid w:val="00326E1A"/>
    <w:rsid w:val="0032720F"/>
    <w:rsid w:val="003273F6"/>
    <w:rsid w:val="00327443"/>
    <w:rsid w:val="0032763B"/>
    <w:rsid w:val="00327DCA"/>
    <w:rsid w:val="0033026B"/>
    <w:rsid w:val="00330511"/>
    <w:rsid w:val="00330645"/>
    <w:rsid w:val="00330B0D"/>
    <w:rsid w:val="00330C27"/>
    <w:rsid w:val="00330D74"/>
    <w:rsid w:val="00330FA4"/>
    <w:rsid w:val="00331065"/>
    <w:rsid w:val="00331626"/>
    <w:rsid w:val="003316E5"/>
    <w:rsid w:val="00331C33"/>
    <w:rsid w:val="0033219B"/>
    <w:rsid w:val="003323C3"/>
    <w:rsid w:val="003326A0"/>
    <w:rsid w:val="003326D2"/>
    <w:rsid w:val="003330D7"/>
    <w:rsid w:val="00333133"/>
    <w:rsid w:val="003331C5"/>
    <w:rsid w:val="003331F1"/>
    <w:rsid w:val="0033360F"/>
    <w:rsid w:val="00333683"/>
    <w:rsid w:val="00333D19"/>
    <w:rsid w:val="00333DB4"/>
    <w:rsid w:val="003342DE"/>
    <w:rsid w:val="0033430E"/>
    <w:rsid w:val="00334A0B"/>
    <w:rsid w:val="00334D63"/>
    <w:rsid w:val="0033500D"/>
    <w:rsid w:val="003353E9"/>
    <w:rsid w:val="0033591E"/>
    <w:rsid w:val="00335E4D"/>
    <w:rsid w:val="00335EC8"/>
    <w:rsid w:val="003361AC"/>
    <w:rsid w:val="0033678F"/>
    <w:rsid w:val="00336809"/>
    <w:rsid w:val="00336965"/>
    <w:rsid w:val="00336A7E"/>
    <w:rsid w:val="00336DDD"/>
    <w:rsid w:val="00336E5B"/>
    <w:rsid w:val="003371D7"/>
    <w:rsid w:val="0033722E"/>
    <w:rsid w:val="0033767D"/>
    <w:rsid w:val="00337C65"/>
    <w:rsid w:val="00337CB1"/>
    <w:rsid w:val="00337CCC"/>
    <w:rsid w:val="00337CCD"/>
    <w:rsid w:val="003401FF"/>
    <w:rsid w:val="00340242"/>
    <w:rsid w:val="00340E0A"/>
    <w:rsid w:val="00340E5A"/>
    <w:rsid w:val="00341516"/>
    <w:rsid w:val="00341655"/>
    <w:rsid w:val="00341726"/>
    <w:rsid w:val="00341F58"/>
    <w:rsid w:val="0034213E"/>
    <w:rsid w:val="003421BE"/>
    <w:rsid w:val="00342279"/>
    <w:rsid w:val="00342820"/>
    <w:rsid w:val="00342E5F"/>
    <w:rsid w:val="00343387"/>
    <w:rsid w:val="00343512"/>
    <w:rsid w:val="00343514"/>
    <w:rsid w:val="003435AD"/>
    <w:rsid w:val="0034363E"/>
    <w:rsid w:val="00343695"/>
    <w:rsid w:val="003437F3"/>
    <w:rsid w:val="00343C6D"/>
    <w:rsid w:val="003440CD"/>
    <w:rsid w:val="0034462C"/>
    <w:rsid w:val="00344643"/>
    <w:rsid w:val="0034468F"/>
    <w:rsid w:val="003448B0"/>
    <w:rsid w:val="003448FA"/>
    <w:rsid w:val="00344DA2"/>
    <w:rsid w:val="00344F23"/>
    <w:rsid w:val="003454C6"/>
    <w:rsid w:val="003454FB"/>
    <w:rsid w:val="00345710"/>
    <w:rsid w:val="003459AC"/>
    <w:rsid w:val="00345A76"/>
    <w:rsid w:val="00346911"/>
    <w:rsid w:val="003469F4"/>
    <w:rsid w:val="00346BB5"/>
    <w:rsid w:val="00346C22"/>
    <w:rsid w:val="00346E77"/>
    <w:rsid w:val="00347250"/>
    <w:rsid w:val="003479A2"/>
    <w:rsid w:val="00350057"/>
    <w:rsid w:val="003501A5"/>
    <w:rsid w:val="0035058A"/>
    <w:rsid w:val="00350A1B"/>
    <w:rsid w:val="00350AF1"/>
    <w:rsid w:val="00350BA8"/>
    <w:rsid w:val="00350D13"/>
    <w:rsid w:val="00350DC7"/>
    <w:rsid w:val="003514CA"/>
    <w:rsid w:val="003514F0"/>
    <w:rsid w:val="00351943"/>
    <w:rsid w:val="00351A36"/>
    <w:rsid w:val="00351EBA"/>
    <w:rsid w:val="0035214B"/>
    <w:rsid w:val="003522EB"/>
    <w:rsid w:val="003523A2"/>
    <w:rsid w:val="00353069"/>
    <w:rsid w:val="003532DC"/>
    <w:rsid w:val="003534A3"/>
    <w:rsid w:val="0035383A"/>
    <w:rsid w:val="003538AC"/>
    <w:rsid w:val="003538B6"/>
    <w:rsid w:val="00353B31"/>
    <w:rsid w:val="00353DCB"/>
    <w:rsid w:val="00354049"/>
    <w:rsid w:val="0035431E"/>
    <w:rsid w:val="00354347"/>
    <w:rsid w:val="00354460"/>
    <w:rsid w:val="0035489A"/>
    <w:rsid w:val="003548B0"/>
    <w:rsid w:val="00354BFD"/>
    <w:rsid w:val="00354DFA"/>
    <w:rsid w:val="0035505A"/>
    <w:rsid w:val="00355343"/>
    <w:rsid w:val="0035587D"/>
    <w:rsid w:val="00355DB8"/>
    <w:rsid w:val="00356454"/>
    <w:rsid w:val="003564BD"/>
    <w:rsid w:val="00356AB9"/>
    <w:rsid w:val="00356C6D"/>
    <w:rsid w:val="0035702F"/>
    <w:rsid w:val="003571D0"/>
    <w:rsid w:val="003573B1"/>
    <w:rsid w:val="00360DD5"/>
    <w:rsid w:val="003610B8"/>
    <w:rsid w:val="003614D6"/>
    <w:rsid w:val="003616EE"/>
    <w:rsid w:val="00361907"/>
    <w:rsid w:val="00361DA6"/>
    <w:rsid w:val="00362B3E"/>
    <w:rsid w:val="00362D87"/>
    <w:rsid w:val="00363036"/>
    <w:rsid w:val="003633E8"/>
    <w:rsid w:val="003638AA"/>
    <w:rsid w:val="00363BF4"/>
    <w:rsid w:val="00363DD6"/>
    <w:rsid w:val="003640E5"/>
    <w:rsid w:val="00364159"/>
    <w:rsid w:val="003641F5"/>
    <w:rsid w:val="00364316"/>
    <w:rsid w:val="003645E6"/>
    <w:rsid w:val="00364724"/>
    <w:rsid w:val="00364789"/>
    <w:rsid w:val="00364C5E"/>
    <w:rsid w:val="00364C66"/>
    <w:rsid w:val="00364D94"/>
    <w:rsid w:val="00364EA1"/>
    <w:rsid w:val="0036510B"/>
    <w:rsid w:val="0036520E"/>
    <w:rsid w:val="003652F0"/>
    <w:rsid w:val="00365342"/>
    <w:rsid w:val="003655B9"/>
    <w:rsid w:val="0036567C"/>
    <w:rsid w:val="0036568A"/>
    <w:rsid w:val="00365707"/>
    <w:rsid w:val="00365BBE"/>
    <w:rsid w:val="00365E0C"/>
    <w:rsid w:val="0036663B"/>
    <w:rsid w:val="00366818"/>
    <w:rsid w:val="003671C5"/>
    <w:rsid w:val="0036728E"/>
    <w:rsid w:val="003673D1"/>
    <w:rsid w:val="00367421"/>
    <w:rsid w:val="00367845"/>
    <w:rsid w:val="00367981"/>
    <w:rsid w:val="00367FB2"/>
    <w:rsid w:val="0037043F"/>
    <w:rsid w:val="00370DCE"/>
    <w:rsid w:val="00371192"/>
    <w:rsid w:val="003712AA"/>
    <w:rsid w:val="00371314"/>
    <w:rsid w:val="003718F4"/>
    <w:rsid w:val="00371AEC"/>
    <w:rsid w:val="00371F61"/>
    <w:rsid w:val="00372277"/>
    <w:rsid w:val="00372756"/>
    <w:rsid w:val="00372945"/>
    <w:rsid w:val="00372AC7"/>
    <w:rsid w:val="00373247"/>
    <w:rsid w:val="00373738"/>
    <w:rsid w:val="00373C2B"/>
    <w:rsid w:val="0037405A"/>
    <w:rsid w:val="003741A6"/>
    <w:rsid w:val="0037437C"/>
    <w:rsid w:val="003745EB"/>
    <w:rsid w:val="00374767"/>
    <w:rsid w:val="003747AF"/>
    <w:rsid w:val="00374A69"/>
    <w:rsid w:val="00374B3C"/>
    <w:rsid w:val="0037552A"/>
    <w:rsid w:val="00375A1A"/>
    <w:rsid w:val="00375CF3"/>
    <w:rsid w:val="00375F47"/>
    <w:rsid w:val="003762FE"/>
    <w:rsid w:val="00376D73"/>
    <w:rsid w:val="00376D87"/>
    <w:rsid w:val="0037758A"/>
    <w:rsid w:val="00377B40"/>
    <w:rsid w:val="00377CB3"/>
    <w:rsid w:val="00377CEA"/>
    <w:rsid w:val="0038033C"/>
    <w:rsid w:val="003803D6"/>
    <w:rsid w:val="003804DB"/>
    <w:rsid w:val="00380707"/>
    <w:rsid w:val="003808A6"/>
    <w:rsid w:val="00380A7C"/>
    <w:rsid w:val="00380CEF"/>
    <w:rsid w:val="003816F5"/>
    <w:rsid w:val="0038194D"/>
    <w:rsid w:val="00381A4F"/>
    <w:rsid w:val="00381A65"/>
    <w:rsid w:val="00381AA4"/>
    <w:rsid w:val="00382133"/>
    <w:rsid w:val="00382145"/>
    <w:rsid w:val="003821CA"/>
    <w:rsid w:val="003828B5"/>
    <w:rsid w:val="00382A1F"/>
    <w:rsid w:val="0038326B"/>
    <w:rsid w:val="00383378"/>
    <w:rsid w:val="003833BE"/>
    <w:rsid w:val="003835D0"/>
    <w:rsid w:val="00383959"/>
    <w:rsid w:val="003839FF"/>
    <w:rsid w:val="00383DA2"/>
    <w:rsid w:val="00383E20"/>
    <w:rsid w:val="0038416B"/>
    <w:rsid w:val="003843BB"/>
    <w:rsid w:val="003846A5"/>
    <w:rsid w:val="00384C7B"/>
    <w:rsid w:val="003854BE"/>
    <w:rsid w:val="003855BE"/>
    <w:rsid w:val="00386289"/>
    <w:rsid w:val="0038664B"/>
    <w:rsid w:val="00386AA6"/>
    <w:rsid w:val="00386B24"/>
    <w:rsid w:val="00386B97"/>
    <w:rsid w:val="00386C48"/>
    <w:rsid w:val="0038754F"/>
    <w:rsid w:val="00387788"/>
    <w:rsid w:val="00387AAB"/>
    <w:rsid w:val="00387F6A"/>
    <w:rsid w:val="003904AA"/>
    <w:rsid w:val="00390946"/>
    <w:rsid w:val="003909D4"/>
    <w:rsid w:val="00390D95"/>
    <w:rsid w:val="00391418"/>
    <w:rsid w:val="00391487"/>
    <w:rsid w:val="003915D9"/>
    <w:rsid w:val="0039195C"/>
    <w:rsid w:val="00391D03"/>
    <w:rsid w:val="003921C1"/>
    <w:rsid w:val="0039225E"/>
    <w:rsid w:val="003925A9"/>
    <w:rsid w:val="003926CA"/>
    <w:rsid w:val="00392BF4"/>
    <w:rsid w:val="00392CD4"/>
    <w:rsid w:val="00392F46"/>
    <w:rsid w:val="00393607"/>
    <w:rsid w:val="003939E8"/>
    <w:rsid w:val="00393D57"/>
    <w:rsid w:val="0039405F"/>
    <w:rsid w:val="0039476C"/>
    <w:rsid w:val="00394CD3"/>
    <w:rsid w:val="00394ECA"/>
    <w:rsid w:val="003954F3"/>
    <w:rsid w:val="0039653F"/>
    <w:rsid w:val="00397400"/>
    <w:rsid w:val="00397575"/>
    <w:rsid w:val="0039789E"/>
    <w:rsid w:val="00397D09"/>
    <w:rsid w:val="003A07B0"/>
    <w:rsid w:val="003A09D7"/>
    <w:rsid w:val="003A0B3D"/>
    <w:rsid w:val="003A0B81"/>
    <w:rsid w:val="003A2496"/>
    <w:rsid w:val="003A2568"/>
    <w:rsid w:val="003A27F8"/>
    <w:rsid w:val="003A2C2E"/>
    <w:rsid w:val="003A3AC5"/>
    <w:rsid w:val="003A3C81"/>
    <w:rsid w:val="003A4895"/>
    <w:rsid w:val="003A48B6"/>
    <w:rsid w:val="003A56D5"/>
    <w:rsid w:val="003A57AC"/>
    <w:rsid w:val="003A6799"/>
    <w:rsid w:val="003A6D27"/>
    <w:rsid w:val="003A6DB8"/>
    <w:rsid w:val="003A6E67"/>
    <w:rsid w:val="003A7632"/>
    <w:rsid w:val="003A792A"/>
    <w:rsid w:val="003A7D83"/>
    <w:rsid w:val="003B0BB1"/>
    <w:rsid w:val="003B0BEF"/>
    <w:rsid w:val="003B0D5B"/>
    <w:rsid w:val="003B0F7D"/>
    <w:rsid w:val="003B1277"/>
    <w:rsid w:val="003B1635"/>
    <w:rsid w:val="003B16F9"/>
    <w:rsid w:val="003B2282"/>
    <w:rsid w:val="003B2AAC"/>
    <w:rsid w:val="003B2BF6"/>
    <w:rsid w:val="003B2CA0"/>
    <w:rsid w:val="003B2D7C"/>
    <w:rsid w:val="003B315A"/>
    <w:rsid w:val="003B3333"/>
    <w:rsid w:val="003B36BF"/>
    <w:rsid w:val="003B39BE"/>
    <w:rsid w:val="003B3C5D"/>
    <w:rsid w:val="003B3E49"/>
    <w:rsid w:val="003B4081"/>
    <w:rsid w:val="003B4F89"/>
    <w:rsid w:val="003B5478"/>
    <w:rsid w:val="003B56F6"/>
    <w:rsid w:val="003B612C"/>
    <w:rsid w:val="003B616D"/>
    <w:rsid w:val="003B65F2"/>
    <w:rsid w:val="003B6971"/>
    <w:rsid w:val="003B6D4F"/>
    <w:rsid w:val="003B6F3E"/>
    <w:rsid w:val="003B73C5"/>
    <w:rsid w:val="003B75B7"/>
    <w:rsid w:val="003B75CA"/>
    <w:rsid w:val="003B774D"/>
    <w:rsid w:val="003B7ABE"/>
    <w:rsid w:val="003B7E88"/>
    <w:rsid w:val="003C0154"/>
    <w:rsid w:val="003C045B"/>
    <w:rsid w:val="003C0541"/>
    <w:rsid w:val="003C06E0"/>
    <w:rsid w:val="003C0728"/>
    <w:rsid w:val="003C0AE1"/>
    <w:rsid w:val="003C0D1B"/>
    <w:rsid w:val="003C11B0"/>
    <w:rsid w:val="003C120F"/>
    <w:rsid w:val="003C1381"/>
    <w:rsid w:val="003C1514"/>
    <w:rsid w:val="003C1AF7"/>
    <w:rsid w:val="003C1C93"/>
    <w:rsid w:val="003C21C4"/>
    <w:rsid w:val="003C22E6"/>
    <w:rsid w:val="003C2625"/>
    <w:rsid w:val="003C291F"/>
    <w:rsid w:val="003C30EC"/>
    <w:rsid w:val="003C3103"/>
    <w:rsid w:val="003C331A"/>
    <w:rsid w:val="003C33E7"/>
    <w:rsid w:val="003C3417"/>
    <w:rsid w:val="003C3DDF"/>
    <w:rsid w:val="003C40CA"/>
    <w:rsid w:val="003C41E4"/>
    <w:rsid w:val="003C4CAE"/>
    <w:rsid w:val="003C52E0"/>
    <w:rsid w:val="003C5521"/>
    <w:rsid w:val="003C5587"/>
    <w:rsid w:val="003C5644"/>
    <w:rsid w:val="003C5CEE"/>
    <w:rsid w:val="003C5E50"/>
    <w:rsid w:val="003C5E64"/>
    <w:rsid w:val="003C60CB"/>
    <w:rsid w:val="003C6224"/>
    <w:rsid w:val="003C62D9"/>
    <w:rsid w:val="003C66C4"/>
    <w:rsid w:val="003C6FA3"/>
    <w:rsid w:val="003C7769"/>
    <w:rsid w:val="003C78CE"/>
    <w:rsid w:val="003D0376"/>
    <w:rsid w:val="003D0470"/>
    <w:rsid w:val="003D0BC7"/>
    <w:rsid w:val="003D1011"/>
    <w:rsid w:val="003D1556"/>
    <w:rsid w:val="003D1AB4"/>
    <w:rsid w:val="003D1B26"/>
    <w:rsid w:val="003D1C5B"/>
    <w:rsid w:val="003D2740"/>
    <w:rsid w:val="003D2CA3"/>
    <w:rsid w:val="003D32B2"/>
    <w:rsid w:val="003D3454"/>
    <w:rsid w:val="003D3529"/>
    <w:rsid w:val="003D3EA7"/>
    <w:rsid w:val="003D4455"/>
    <w:rsid w:val="003D521A"/>
    <w:rsid w:val="003D54FE"/>
    <w:rsid w:val="003D5AE0"/>
    <w:rsid w:val="003D5DAE"/>
    <w:rsid w:val="003D5F52"/>
    <w:rsid w:val="003D6058"/>
    <w:rsid w:val="003D61F2"/>
    <w:rsid w:val="003D629F"/>
    <w:rsid w:val="003D6977"/>
    <w:rsid w:val="003D6BC9"/>
    <w:rsid w:val="003D71A6"/>
    <w:rsid w:val="003D7493"/>
    <w:rsid w:val="003D794B"/>
    <w:rsid w:val="003D7DAF"/>
    <w:rsid w:val="003D7F94"/>
    <w:rsid w:val="003E040E"/>
    <w:rsid w:val="003E07A8"/>
    <w:rsid w:val="003E0B2A"/>
    <w:rsid w:val="003E0CA1"/>
    <w:rsid w:val="003E0D9F"/>
    <w:rsid w:val="003E1073"/>
    <w:rsid w:val="003E1277"/>
    <w:rsid w:val="003E15E6"/>
    <w:rsid w:val="003E190D"/>
    <w:rsid w:val="003E1C17"/>
    <w:rsid w:val="003E204F"/>
    <w:rsid w:val="003E2BA4"/>
    <w:rsid w:val="003E2DC1"/>
    <w:rsid w:val="003E2ED8"/>
    <w:rsid w:val="003E2FF7"/>
    <w:rsid w:val="003E423F"/>
    <w:rsid w:val="003E4592"/>
    <w:rsid w:val="003E4C5A"/>
    <w:rsid w:val="003E4E36"/>
    <w:rsid w:val="003E512D"/>
    <w:rsid w:val="003E5949"/>
    <w:rsid w:val="003E5B8C"/>
    <w:rsid w:val="003E6836"/>
    <w:rsid w:val="003E732E"/>
    <w:rsid w:val="003E74E0"/>
    <w:rsid w:val="003E77C2"/>
    <w:rsid w:val="003F0205"/>
    <w:rsid w:val="003F0372"/>
    <w:rsid w:val="003F0395"/>
    <w:rsid w:val="003F0D5B"/>
    <w:rsid w:val="003F0F7A"/>
    <w:rsid w:val="003F1514"/>
    <w:rsid w:val="003F1C15"/>
    <w:rsid w:val="003F1C9A"/>
    <w:rsid w:val="003F210D"/>
    <w:rsid w:val="003F2187"/>
    <w:rsid w:val="003F25CA"/>
    <w:rsid w:val="003F2A11"/>
    <w:rsid w:val="003F2ACB"/>
    <w:rsid w:val="003F2B44"/>
    <w:rsid w:val="003F2B70"/>
    <w:rsid w:val="003F3FF5"/>
    <w:rsid w:val="003F410F"/>
    <w:rsid w:val="003F459D"/>
    <w:rsid w:val="003F4E40"/>
    <w:rsid w:val="003F551B"/>
    <w:rsid w:val="003F551C"/>
    <w:rsid w:val="003F5597"/>
    <w:rsid w:val="003F560D"/>
    <w:rsid w:val="003F592D"/>
    <w:rsid w:val="003F5A12"/>
    <w:rsid w:val="003F5B93"/>
    <w:rsid w:val="003F5DF9"/>
    <w:rsid w:val="003F61B7"/>
    <w:rsid w:val="003F635C"/>
    <w:rsid w:val="003F660A"/>
    <w:rsid w:val="003F69C4"/>
    <w:rsid w:val="003F6AFC"/>
    <w:rsid w:val="003F6B13"/>
    <w:rsid w:val="003F6C37"/>
    <w:rsid w:val="003F6E53"/>
    <w:rsid w:val="003F6FA3"/>
    <w:rsid w:val="003F705F"/>
    <w:rsid w:val="003F750D"/>
    <w:rsid w:val="003F75DF"/>
    <w:rsid w:val="003F7CAD"/>
    <w:rsid w:val="003F7E40"/>
    <w:rsid w:val="003F7EA9"/>
    <w:rsid w:val="003F7F0C"/>
    <w:rsid w:val="00400134"/>
    <w:rsid w:val="00400840"/>
    <w:rsid w:val="00400DF2"/>
    <w:rsid w:val="00400FBA"/>
    <w:rsid w:val="00401098"/>
    <w:rsid w:val="0040143A"/>
    <w:rsid w:val="004016FC"/>
    <w:rsid w:val="00401837"/>
    <w:rsid w:val="00401991"/>
    <w:rsid w:val="00401AE2"/>
    <w:rsid w:val="00401FB4"/>
    <w:rsid w:val="00402262"/>
    <w:rsid w:val="0040269B"/>
    <w:rsid w:val="00402B21"/>
    <w:rsid w:val="00402EB6"/>
    <w:rsid w:val="00402F5C"/>
    <w:rsid w:val="00403128"/>
    <w:rsid w:val="004036C0"/>
    <w:rsid w:val="004038FB"/>
    <w:rsid w:val="00403FF9"/>
    <w:rsid w:val="00404A4B"/>
    <w:rsid w:val="00404D76"/>
    <w:rsid w:val="00404DA5"/>
    <w:rsid w:val="00404DEF"/>
    <w:rsid w:val="00405761"/>
    <w:rsid w:val="00405A36"/>
    <w:rsid w:val="00405A51"/>
    <w:rsid w:val="00406837"/>
    <w:rsid w:val="00406B1A"/>
    <w:rsid w:val="00406D8C"/>
    <w:rsid w:val="00406DE1"/>
    <w:rsid w:val="00406F88"/>
    <w:rsid w:val="00407132"/>
    <w:rsid w:val="00407262"/>
    <w:rsid w:val="004075D5"/>
    <w:rsid w:val="00407601"/>
    <w:rsid w:val="00407BFD"/>
    <w:rsid w:val="0041028F"/>
    <w:rsid w:val="004105BD"/>
    <w:rsid w:val="00410A30"/>
    <w:rsid w:val="00410C30"/>
    <w:rsid w:val="0041143A"/>
    <w:rsid w:val="004118C9"/>
    <w:rsid w:val="00411F02"/>
    <w:rsid w:val="00411F77"/>
    <w:rsid w:val="004121E6"/>
    <w:rsid w:val="00412365"/>
    <w:rsid w:val="004123A3"/>
    <w:rsid w:val="0041249B"/>
    <w:rsid w:val="004135AA"/>
    <w:rsid w:val="00413A67"/>
    <w:rsid w:val="00413F35"/>
    <w:rsid w:val="00414346"/>
    <w:rsid w:val="00415257"/>
    <w:rsid w:val="004153E3"/>
    <w:rsid w:val="00415B9A"/>
    <w:rsid w:val="00415D99"/>
    <w:rsid w:val="00415E92"/>
    <w:rsid w:val="004164ED"/>
    <w:rsid w:val="00416893"/>
    <w:rsid w:val="00416BBE"/>
    <w:rsid w:val="00416EB7"/>
    <w:rsid w:val="004172D2"/>
    <w:rsid w:val="004174DC"/>
    <w:rsid w:val="0041776A"/>
    <w:rsid w:val="0041795A"/>
    <w:rsid w:val="00417F35"/>
    <w:rsid w:val="00417FDB"/>
    <w:rsid w:val="004200EC"/>
    <w:rsid w:val="004205B7"/>
    <w:rsid w:val="00421807"/>
    <w:rsid w:val="00421883"/>
    <w:rsid w:val="004219AD"/>
    <w:rsid w:val="00421B5F"/>
    <w:rsid w:val="0042262A"/>
    <w:rsid w:val="0042277E"/>
    <w:rsid w:val="00422F89"/>
    <w:rsid w:val="004232AF"/>
    <w:rsid w:val="004232CC"/>
    <w:rsid w:val="004234C8"/>
    <w:rsid w:val="00423B6B"/>
    <w:rsid w:val="004241ED"/>
    <w:rsid w:val="004244EF"/>
    <w:rsid w:val="00424838"/>
    <w:rsid w:val="00424BE9"/>
    <w:rsid w:val="00424CB3"/>
    <w:rsid w:val="004251A1"/>
    <w:rsid w:val="004253DB"/>
    <w:rsid w:val="0042544D"/>
    <w:rsid w:val="00425D81"/>
    <w:rsid w:val="00425F32"/>
    <w:rsid w:val="00426C9C"/>
    <w:rsid w:val="00426D67"/>
    <w:rsid w:val="00426DFC"/>
    <w:rsid w:val="00427CC3"/>
    <w:rsid w:val="00427F6A"/>
    <w:rsid w:val="00430485"/>
    <w:rsid w:val="00430555"/>
    <w:rsid w:val="00430A96"/>
    <w:rsid w:val="00430D2D"/>
    <w:rsid w:val="00430F8C"/>
    <w:rsid w:val="004314C0"/>
    <w:rsid w:val="004315DD"/>
    <w:rsid w:val="00431B7C"/>
    <w:rsid w:val="00431F7A"/>
    <w:rsid w:val="0043264C"/>
    <w:rsid w:val="00432AD8"/>
    <w:rsid w:val="004331AD"/>
    <w:rsid w:val="004334A5"/>
    <w:rsid w:val="00433645"/>
    <w:rsid w:val="00433B9B"/>
    <w:rsid w:val="00433F01"/>
    <w:rsid w:val="004343EE"/>
    <w:rsid w:val="00434902"/>
    <w:rsid w:val="00434CA3"/>
    <w:rsid w:val="00434D2F"/>
    <w:rsid w:val="004356D5"/>
    <w:rsid w:val="00435D5B"/>
    <w:rsid w:val="00436482"/>
    <w:rsid w:val="00436DC6"/>
    <w:rsid w:val="00436EB7"/>
    <w:rsid w:val="00436EF1"/>
    <w:rsid w:val="00437181"/>
    <w:rsid w:val="004371CF"/>
    <w:rsid w:val="004372C1"/>
    <w:rsid w:val="00437A4D"/>
    <w:rsid w:val="00437D3E"/>
    <w:rsid w:val="00437D60"/>
    <w:rsid w:val="00437DFA"/>
    <w:rsid w:val="00437FC7"/>
    <w:rsid w:val="00440081"/>
    <w:rsid w:val="00440398"/>
    <w:rsid w:val="004405C5"/>
    <w:rsid w:val="00440E0E"/>
    <w:rsid w:val="004415C8"/>
    <w:rsid w:val="00441B51"/>
    <w:rsid w:val="004424CD"/>
    <w:rsid w:val="00442537"/>
    <w:rsid w:val="00442549"/>
    <w:rsid w:val="0044261F"/>
    <w:rsid w:val="004426E3"/>
    <w:rsid w:val="00442AD5"/>
    <w:rsid w:val="00442AFD"/>
    <w:rsid w:val="0044369B"/>
    <w:rsid w:val="00443E99"/>
    <w:rsid w:val="004443D6"/>
    <w:rsid w:val="00444636"/>
    <w:rsid w:val="004447A8"/>
    <w:rsid w:val="00444986"/>
    <w:rsid w:val="00444A6C"/>
    <w:rsid w:val="00444A82"/>
    <w:rsid w:val="00444E97"/>
    <w:rsid w:val="00445294"/>
    <w:rsid w:val="00445379"/>
    <w:rsid w:val="00445544"/>
    <w:rsid w:val="004455E9"/>
    <w:rsid w:val="004459BC"/>
    <w:rsid w:val="00445C9E"/>
    <w:rsid w:val="00445DCC"/>
    <w:rsid w:val="00445E4D"/>
    <w:rsid w:val="00445EDD"/>
    <w:rsid w:val="00446940"/>
    <w:rsid w:val="00446BF3"/>
    <w:rsid w:val="00447143"/>
    <w:rsid w:val="0044778C"/>
    <w:rsid w:val="00447811"/>
    <w:rsid w:val="00447CE6"/>
    <w:rsid w:val="00447DC5"/>
    <w:rsid w:val="004503DE"/>
    <w:rsid w:val="00450975"/>
    <w:rsid w:val="004512A0"/>
    <w:rsid w:val="004516F8"/>
    <w:rsid w:val="00451798"/>
    <w:rsid w:val="00451BE6"/>
    <w:rsid w:val="004520CF"/>
    <w:rsid w:val="0045223E"/>
    <w:rsid w:val="004529DE"/>
    <w:rsid w:val="00452EE1"/>
    <w:rsid w:val="00452F30"/>
    <w:rsid w:val="004532FB"/>
    <w:rsid w:val="004533DF"/>
    <w:rsid w:val="004534E9"/>
    <w:rsid w:val="00453585"/>
    <w:rsid w:val="00453718"/>
    <w:rsid w:val="00453D7F"/>
    <w:rsid w:val="00454080"/>
    <w:rsid w:val="00454D25"/>
    <w:rsid w:val="0045595C"/>
    <w:rsid w:val="004559D6"/>
    <w:rsid w:val="00455C33"/>
    <w:rsid w:val="00455E22"/>
    <w:rsid w:val="00455F78"/>
    <w:rsid w:val="00456047"/>
    <w:rsid w:val="00456446"/>
    <w:rsid w:val="00456B45"/>
    <w:rsid w:val="004576E0"/>
    <w:rsid w:val="00457F8D"/>
    <w:rsid w:val="004602C8"/>
    <w:rsid w:val="0046061E"/>
    <w:rsid w:val="004607F4"/>
    <w:rsid w:val="00460854"/>
    <w:rsid w:val="00460F56"/>
    <w:rsid w:val="00461021"/>
    <w:rsid w:val="004612A1"/>
    <w:rsid w:val="0046151F"/>
    <w:rsid w:val="004616B1"/>
    <w:rsid w:val="00461994"/>
    <w:rsid w:val="00461D08"/>
    <w:rsid w:val="00461F2D"/>
    <w:rsid w:val="004620A6"/>
    <w:rsid w:val="00462819"/>
    <w:rsid w:val="004628C2"/>
    <w:rsid w:val="004630A9"/>
    <w:rsid w:val="00463131"/>
    <w:rsid w:val="00463256"/>
    <w:rsid w:val="00463665"/>
    <w:rsid w:val="00463890"/>
    <w:rsid w:val="004639A5"/>
    <w:rsid w:val="00463DA7"/>
    <w:rsid w:val="00464609"/>
    <w:rsid w:val="004646A1"/>
    <w:rsid w:val="00464710"/>
    <w:rsid w:val="004648C6"/>
    <w:rsid w:val="00464B23"/>
    <w:rsid w:val="00464D78"/>
    <w:rsid w:val="00464DD4"/>
    <w:rsid w:val="00464F40"/>
    <w:rsid w:val="0046507F"/>
    <w:rsid w:val="00465A9A"/>
    <w:rsid w:val="00465BC5"/>
    <w:rsid w:val="00466550"/>
    <w:rsid w:val="00466C4B"/>
    <w:rsid w:val="00466F57"/>
    <w:rsid w:val="00467030"/>
    <w:rsid w:val="00467CD1"/>
    <w:rsid w:val="0047010F"/>
    <w:rsid w:val="004708BE"/>
    <w:rsid w:val="00470A0E"/>
    <w:rsid w:val="00470F6E"/>
    <w:rsid w:val="004715B1"/>
    <w:rsid w:val="00471844"/>
    <w:rsid w:val="00471BEF"/>
    <w:rsid w:val="00471CA7"/>
    <w:rsid w:val="00471DDB"/>
    <w:rsid w:val="00471FC7"/>
    <w:rsid w:val="00472022"/>
    <w:rsid w:val="0047219D"/>
    <w:rsid w:val="00472230"/>
    <w:rsid w:val="00472726"/>
    <w:rsid w:val="00472C6C"/>
    <w:rsid w:val="00472E95"/>
    <w:rsid w:val="00473113"/>
    <w:rsid w:val="00473F1C"/>
    <w:rsid w:val="00474E03"/>
    <w:rsid w:val="004758D2"/>
    <w:rsid w:val="00475945"/>
    <w:rsid w:val="00475951"/>
    <w:rsid w:val="00476636"/>
    <w:rsid w:val="004766BE"/>
    <w:rsid w:val="0047697B"/>
    <w:rsid w:val="004769CD"/>
    <w:rsid w:val="004769F7"/>
    <w:rsid w:val="004770C5"/>
    <w:rsid w:val="0047734A"/>
    <w:rsid w:val="00477E65"/>
    <w:rsid w:val="00480064"/>
    <w:rsid w:val="004800D2"/>
    <w:rsid w:val="004801CD"/>
    <w:rsid w:val="00480446"/>
    <w:rsid w:val="004806CF"/>
    <w:rsid w:val="00480B17"/>
    <w:rsid w:val="00480D49"/>
    <w:rsid w:val="00481C77"/>
    <w:rsid w:val="00481D9C"/>
    <w:rsid w:val="00481FD0"/>
    <w:rsid w:val="0048201D"/>
    <w:rsid w:val="00482050"/>
    <w:rsid w:val="00482097"/>
    <w:rsid w:val="00482285"/>
    <w:rsid w:val="00482B31"/>
    <w:rsid w:val="00482DBA"/>
    <w:rsid w:val="0048319B"/>
    <w:rsid w:val="00483556"/>
    <w:rsid w:val="00483972"/>
    <w:rsid w:val="00483AE1"/>
    <w:rsid w:val="00483D2C"/>
    <w:rsid w:val="004849B5"/>
    <w:rsid w:val="00484BBA"/>
    <w:rsid w:val="00484E8B"/>
    <w:rsid w:val="0048500B"/>
    <w:rsid w:val="00485147"/>
    <w:rsid w:val="004851F7"/>
    <w:rsid w:val="004852F6"/>
    <w:rsid w:val="00485399"/>
    <w:rsid w:val="00485670"/>
    <w:rsid w:val="00485CC9"/>
    <w:rsid w:val="00485E85"/>
    <w:rsid w:val="004868B3"/>
    <w:rsid w:val="00486E09"/>
    <w:rsid w:val="004870AB"/>
    <w:rsid w:val="00487124"/>
    <w:rsid w:val="0048792C"/>
    <w:rsid w:val="00487999"/>
    <w:rsid w:val="00487A0B"/>
    <w:rsid w:val="00487EAC"/>
    <w:rsid w:val="00487F81"/>
    <w:rsid w:val="00487FB5"/>
    <w:rsid w:val="00490595"/>
    <w:rsid w:val="00490A8C"/>
    <w:rsid w:val="00491046"/>
    <w:rsid w:val="0049144B"/>
    <w:rsid w:val="00491805"/>
    <w:rsid w:val="00491BED"/>
    <w:rsid w:val="0049203B"/>
    <w:rsid w:val="004923F2"/>
    <w:rsid w:val="00492A5D"/>
    <w:rsid w:val="00492CDE"/>
    <w:rsid w:val="00492FD1"/>
    <w:rsid w:val="00493167"/>
    <w:rsid w:val="00493557"/>
    <w:rsid w:val="004938A6"/>
    <w:rsid w:val="004939B4"/>
    <w:rsid w:val="00494147"/>
    <w:rsid w:val="00494381"/>
    <w:rsid w:val="004944A5"/>
    <w:rsid w:val="004944CD"/>
    <w:rsid w:val="0049465B"/>
    <w:rsid w:val="004947F3"/>
    <w:rsid w:val="00494DD9"/>
    <w:rsid w:val="00495580"/>
    <w:rsid w:val="004955CF"/>
    <w:rsid w:val="004956AA"/>
    <w:rsid w:val="004956C1"/>
    <w:rsid w:val="00495729"/>
    <w:rsid w:val="00495A0D"/>
    <w:rsid w:val="00495B0F"/>
    <w:rsid w:val="00495F2C"/>
    <w:rsid w:val="004961E6"/>
    <w:rsid w:val="0049652E"/>
    <w:rsid w:val="004965F1"/>
    <w:rsid w:val="00496839"/>
    <w:rsid w:val="00496878"/>
    <w:rsid w:val="00496BB8"/>
    <w:rsid w:val="00496F95"/>
    <w:rsid w:val="0049724B"/>
    <w:rsid w:val="004975C2"/>
    <w:rsid w:val="00497764"/>
    <w:rsid w:val="004A05EC"/>
    <w:rsid w:val="004A0D38"/>
    <w:rsid w:val="004A0EC7"/>
    <w:rsid w:val="004A1423"/>
    <w:rsid w:val="004A15DB"/>
    <w:rsid w:val="004A214F"/>
    <w:rsid w:val="004A26AF"/>
    <w:rsid w:val="004A2AD9"/>
    <w:rsid w:val="004A2BDD"/>
    <w:rsid w:val="004A3DBF"/>
    <w:rsid w:val="004A3E87"/>
    <w:rsid w:val="004A4663"/>
    <w:rsid w:val="004A4C32"/>
    <w:rsid w:val="004A4C44"/>
    <w:rsid w:val="004A5159"/>
    <w:rsid w:val="004A516E"/>
    <w:rsid w:val="004A5260"/>
    <w:rsid w:val="004A52E0"/>
    <w:rsid w:val="004A54B8"/>
    <w:rsid w:val="004A5535"/>
    <w:rsid w:val="004A556F"/>
    <w:rsid w:val="004A5620"/>
    <w:rsid w:val="004A596D"/>
    <w:rsid w:val="004A5D43"/>
    <w:rsid w:val="004A6199"/>
    <w:rsid w:val="004A61DF"/>
    <w:rsid w:val="004A6597"/>
    <w:rsid w:val="004A666B"/>
    <w:rsid w:val="004A66C8"/>
    <w:rsid w:val="004A6859"/>
    <w:rsid w:val="004A7327"/>
    <w:rsid w:val="004A75AD"/>
    <w:rsid w:val="004A7D72"/>
    <w:rsid w:val="004B0396"/>
    <w:rsid w:val="004B03EB"/>
    <w:rsid w:val="004B0B09"/>
    <w:rsid w:val="004B0B88"/>
    <w:rsid w:val="004B0B97"/>
    <w:rsid w:val="004B0EAF"/>
    <w:rsid w:val="004B0EC2"/>
    <w:rsid w:val="004B0F3D"/>
    <w:rsid w:val="004B188A"/>
    <w:rsid w:val="004B1985"/>
    <w:rsid w:val="004B1E18"/>
    <w:rsid w:val="004B1E8D"/>
    <w:rsid w:val="004B229F"/>
    <w:rsid w:val="004B2655"/>
    <w:rsid w:val="004B2FA5"/>
    <w:rsid w:val="004B398D"/>
    <w:rsid w:val="004B4C17"/>
    <w:rsid w:val="004B4F60"/>
    <w:rsid w:val="004B50F5"/>
    <w:rsid w:val="004B5979"/>
    <w:rsid w:val="004B5B1A"/>
    <w:rsid w:val="004B64AF"/>
    <w:rsid w:val="004B6860"/>
    <w:rsid w:val="004B6D47"/>
    <w:rsid w:val="004B6E4D"/>
    <w:rsid w:val="004B75EA"/>
    <w:rsid w:val="004B7837"/>
    <w:rsid w:val="004C0104"/>
    <w:rsid w:val="004C0399"/>
    <w:rsid w:val="004C0B2C"/>
    <w:rsid w:val="004C0B9F"/>
    <w:rsid w:val="004C11EE"/>
    <w:rsid w:val="004C13B8"/>
    <w:rsid w:val="004C1615"/>
    <w:rsid w:val="004C18EA"/>
    <w:rsid w:val="004C199C"/>
    <w:rsid w:val="004C1F6A"/>
    <w:rsid w:val="004C25F6"/>
    <w:rsid w:val="004C2917"/>
    <w:rsid w:val="004C2A0C"/>
    <w:rsid w:val="004C2BE9"/>
    <w:rsid w:val="004C2EE7"/>
    <w:rsid w:val="004C31D7"/>
    <w:rsid w:val="004C3AAE"/>
    <w:rsid w:val="004C3AB5"/>
    <w:rsid w:val="004C3C65"/>
    <w:rsid w:val="004C3F46"/>
    <w:rsid w:val="004C4155"/>
    <w:rsid w:val="004C4221"/>
    <w:rsid w:val="004C4522"/>
    <w:rsid w:val="004C453C"/>
    <w:rsid w:val="004C4587"/>
    <w:rsid w:val="004C4C6A"/>
    <w:rsid w:val="004C5259"/>
    <w:rsid w:val="004C526F"/>
    <w:rsid w:val="004C5DF4"/>
    <w:rsid w:val="004C632B"/>
    <w:rsid w:val="004C6675"/>
    <w:rsid w:val="004C6CB7"/>
    <w:rsid w:val="004C6F64"/>
    <w:rsid w:val="004C7191"/>
    <w:rsid w:val="004C7346"/>
    <w:rsid w:val="004C743A"/>
    <w:rsid w:val="004C771E"/>
    <w:rsid w:val="004C7A3F"/>
    <w:rsid w:val="004C7E6E"/>
    <w:rsid w:val="004C7EAE"/>
    <w:rsid w:val="004D0129"/>
    <w:rsid w:val="004D032D"/>
    <w:rsid w:val="004D0645"/>
    <w:rsid w:val="004D0747"/>
    <w:rsid w:val="004D08C7"/>
    <w:rsid w:val="004D121F"/>
    <w:rsid w:val="004D1662"/>
    <w:rsid w:val="004D16C7"/>
    <w:rsid w:val="004D17F9"/>
    <w:rsid w:val="004D189E"/>
    <w:rsid w:val="004D1DF4"/>
    <w:rsid w:val="004D20ED"/>
    <w:rsid w:val="004D2399"/>
    <w:rsid w:val="004D2AA1"/>
    <w:rsid w:val="004D3432"/>
    <w:rsid w:val="004D353A"/>
    <w:rsid w:val="004D3636"/>
    <w:rsid w:val="004D37BD"/>
    <w:rsid w:val="004D37C8"/>
    <w:rsid w:val="004D389B"/>
    <w:rsid w:val="004D3972"/>
    <w:rsid w:val="004D398B"/>
    <w:rsid w:val="004D3BDD"/>
    <w:rsid w:val="004D412C"/>
    <w:rsid w:val="004D447D"/>
    <w:rsid w:val="004D4525"/>
    <w:rsid w:val="004D4E7C"/>
    <w:rsid w:val="004D5171"/>
    <w:rsid w:val="004D57D4"/>
    <w:rsid w:val="004D5CED"/>
    <w:rsid w:val="004D5DE6"/>
    <w:rsid w:val="004D5EAF"/>
    <w:rsid w:val="004D6480"/>
    <w:rsid w:val="004D668A"/>
    <w:rsid w:val="004D674D"/>
    <w:rsid w:val="004D6AD8"/>
    <w:rsid w:val="004D6C57"/>
    <w:rsid w:val="004D6D31"/>
    <w:rsid w:val="004D6DC4"/>
    <w:rsid w:val="004D732A"/>
    <w:rsid w:val="004D779A"/>
    <w:rsid w:val="004D7824"/>
    <w:rsid w:val="004D7968"/>
    <w:rsid w:val="004D7C23"/>
    <w:rsid w:val="004E04B5"/>
    <w:rsid w:val="004E073F"/>
    <w:rsid w:val="004E08F9"/>
    <w:rsid w:val="004E0B5F"/>
    <w:rsid w:val="004E0BDA"/>
    <w:rsid w:val="004E0CB6"/>
    <w:rsid w:val="004E0D46"/>
    <w:rsid w:val="004E10A1"/>
    <w:rsid w:val="004E13CA"/>
    <w:rsid w:val="004E206C"/>
    <w:rsid w:val="004E23D3"/>
    <w:rsid w:val="004E2989"/>
    <w:rsid w:val="004E328B"/>
    <w:rsid w:val="004E3A0F"/>
    <w:rsid w:val="004E3C3A"/>
    <w:rsid w:val="004E4763"/>
    <w:rsid w:val="004E480E"/>
    <w:rsid w:val="004E4D6E"/>
    <w:rsid w:val="004E5A06"/>
    <w:rsid w:val="004E61C1"/>
    <w:rsid w:val="004E6F7B"/>
    <w:rsid w:val="004E71CE"/>
    <w:rsid w:val="004E76CC"/>
    <w:rsid w:val="004E76E4"/>
    <w:rsid w:val="004E7C89"/>
    <w:rsid w:val="004E7F91"/>
    <w:rsid w:val="004F03D0"/>
    <w:rsid w:val="004F0C82"/>
    <w:rsid w:val="004F0E4D"/>
    <w:rsid w:val="004F1009"/>
    <w:rsid w:val="004F11AF"/>
    <w:rsid w:val="004F17B5"/>
    <w:rsid w:val="004F1ADE"/>
    <w:rsid w:val="004F1B8D"/>
    <w:rsid w:val="004F1C83"/>
    <w:rsid w:val="004F20E8"/>
    <w:rsid w:val="004F230D"/>
    <w:rsid w:val="004F31D8"/>
    <w:rsid w:val="004F373B"/>
    <w:rsid w:val="004F3FDA"/>
    <w:rsid w:val="004F40EF"/>
    <w:rsid w:val="004F4791"/>
    <w:rsid w:val="004F482F"/>
    <w:rsid w:val="004F4A51"/>
    <w:rsid w:val="004F4D19"/>
    <w:rsid w:val="004F5071"/>
    <w:rsid w:val="004F5454"/>
    <w:rsid w:val="004F57BF"/>
    <w:rsid w:val="004F57CE"/>
    <w:rsid w:val="004F5E16"/>
    <w:rsid w:val="004F5F76"/>
    <w:rsid w:val="004F60E2"/>
    <w:rsid w:val="004F6C00"/>
    <w:rsid w:val="004F7693"/>
    <w:rsid w:val="004F7778"/>
    <w:rsid w:val="004F79A6"/>
    <w:rsid w:val="00500C10"/>
    <w:rsid w:val="00500F0C"/>
    <w:rsid w:val="00501B4C"/>
    <w:rsid w:val="00501C46"/>
    <w:rsid w:val="00501E78"/>
    <w:rsid w:val="00501F97"/>
    <w:rsid w:val="0050202D"/>
    <w:rsid w:val="005024B3"/>
    <w:rsid w:val="005024B4"/>
    <w:rsid w:val="00502BCE"/>
    <w:rsid w:val="00502D79"/>
    <w:rsid w:val="005030FF"/>
    <w:rsid w:val="00503378"/>
    <w:rsid w:val="005033FA"/>
    <w:rsid w:val="005036B1"/>
    <w:rsid w:val="005038BE"/>
    <w:rsid w:val="00503ACF"/>
    <w:rsid w:val="005041A1"/>
    <w:rsid w:val="00504B92"/>
    <w:rsid w:val="00504F4B"/>
    <w:rsid w:val="0050617E"/>
    <w:rsid w:val="005061C4"/>
    <w:rsid w:val="005063A2"/>
    <w:rsid w:val="00506609"/>
    <w:rsid w:val="00506CE8"/>
    <w:rsid w:val="00506DC5"/>
    <w:rsid w:val="00506DC6"/>
    <w:rsid w:val="00507174"/>
    <w:rsid w:val="0050719B"/>
    <w:rsid w:val="00507406"/>
    <w:rsid w:val="005076E1"/>
    <w:rsid w:val="00507A83"/>
    <w:rsid w:val="00510778"/>
    <w:rsid w:val="005107AE"/>
    <w:rsid w:val="00510900"/>
    <w:rsid w:val="00510B66"/>
    <w:rsid w:val="00510CD4"/>
    <w:rsid w:val="00511858"/>
    <w:rsid w:val="00511A61"/>
    <w:rsid w:val="00511BB0"/>
    <w:rsid w:val="00511D09"/>
    <w:rsid w:val="005120B4"/>
    <w:rsid w:val="00512246"/>
    <w:rsid w:val="005123C0"/>
    <w:rsid w:val="0051258E"/>
    <w:rsid w:val="005127DF"/>
    <w:rsid w:val="00512837"/>
    <w:rsid w:val="0051297D"/>
    <w:rsid w:val="005137EA"/>
    <w:rsid w:val="005138DD"/>
    <w:rsid w:val="005143FB"/>
    <w:rsid w:val="00514596"/>
    <w:rsid w:val="0051476D"/>
    <w:rsid w:val="00514DB3"/>
    <w:rsid w:val="005155C7"/>
    <w:rsid w:val="00515EF5"/>
    <w:rsid w:val="0051616B"/>
    <w:rsid w:val="00516197"/>
    <w:rsid w:val="0051650C"/>
    <w:rsid w:val="0051656D"/>
    <w:rsid w:val="00516949"/>
    <w:rsid w:val="00516AE0"/>
    <w:rsid w:val="00517188"/>
    <w:rsid w:val="00517615"/>
    <w:rsid w:val="0051779F"/>
    <w:rsid w:val="00517CFD"/>
    <w:rsid w:val="00517D2C"/>
    <w:rsid w:val="00520010"/>
    <w:rsid w:val="005203DB"/>
    <w:rsid w:val="005206D8"/>
    <w:rsid w:val="0052072F"/>
    <w:rsid w:val="005209EE"/>
    <w:rsid w:val="00520D12"/>
    <w:rsid w:val="00520F91"/>
    <w:rsid w:val="005213A8"/>
    <w:rsid w:val="0052166F"/>
    <w:rsid w:val="0052169F"/>
    <w:rsid w:val="00521762"/>
    <w:rsid w:val="00521C7B"/>
    <w:rsid w:val="00521CE3"/>
    <w:rsid w:val="00521D74"/>
    <w:rsid w:val="005226B9"/>
    <w:rsid w:val="005227DB"/>
    <w:rsid w:val="00522E56"/>
    <w:rsid w:val="005233D0"/>
    <w:rsid w:val="005233F8"/>
    <w:rsid w:val="00523411"/>
    <w:rsid w:val="00523626"/>
    <w:rsid w:val="00523949"/>
    <w:rsid w:val="0052398A"/>
    <w:rsid w:val="005241B6"/>
    <w:rsid w:val="005242AD"/>
    <w:rsid w:val="00524813"/>
    <w:rsid w:val="005250D2"/>
    <w:rsid w:val="00525207"/>
    <w:rsid w:val="00525A0C"/>
    <w:rsid w:val="0052634A"/>
    <w:rsid w:val="005264E2"/>
    <w:rsid w:val="00526515"/>
    <w:rsid w:val="00526C02"/>
    <w:rsid w:val="005272EB"/>
    <w:rsid w:val="005274E5"/>
    <w:rsid w:val="0052774F"/>
    <w:rsid w:val="00527C96"/>
    <w:rsid w:val="00527EA0"/>
    <w:rsid w:val="00527F26"/>
    <w:rsid w:val="00530048"/>
    <w:rsid w:val="005303C2"/>
    <w:rsid w:val="005307A5"/>
    <w:rsid w:val="00530C04"/>
    <w:rsid w:val="00530C4B"/>
    <w:rsid w:val="00530DCE"/>
    <w:rsid w:val="005311B4"/>
    <w:rsid w:val="005314CF"/>
    <w:rsid w:val="00531513"/>
    <w:rsid w:val="00531B84"/>
    <w:rsid w:val="00532284"/>
    <w:rsid w:val="00532589"/>
    <w:rsid w:val="005328BC"/>
    <w:rsid w:val="00532EE9"/>
    <w:rsid w:val="00533369"/>
    <w:rsid w:val="0053360E"/>
    <w:rsid w:val="005338D7"/>
    <w:rsid w:val="005339A0"/>
    <w:rsid w:val="00533CC6"/>
    <w:rsid w:val="00534777"/>
    <w:rsid w:val="00534D7C"/>
    <w:rsid w:val="00535303"/>
    <w:rsid w:val="005354AC"/>
    <w:rsid w:val="0053565F"/>
    <w:rsid w:val="00535976"/>
    <w:rsid w:val="00535983"/>
    <w:rsid w:val="00535C9F"/>
    <w:rsid w:val="00536028"/>
    <w:rsid w:val="005360A9"/>
    <w:rsid w:val="005361E4"/>
    <w:rsid w:val="005362A4"/>
    <w:rsid w:val="00536D0A"/>
    <w:rsid w:val="00537093"/>
    <w:rsid w:val="0053728D"/>
    <w:rsid w:val="0053728F"/>
    <w:rsid w:val="00537633"/>
    <w:rsid w:val="005376ED"/>
    <w:rsid w:val="005378BF"/>
    <w:rsid w:val="00537AF2"/>
    <w:rsid w:val="00537B93"/>
    <w:rsid w:val="0054079B"/>
    <w:rsid w:val="00540890"/>
    <w:rsid w:val="00540C52"/>
    <w:rsid w:val="00541092"/>
    <w:rsid w:val="00542C40"/>
    <w:rsid w:val="00542ECA"/>
    <w:rsid w:val="0054366B"/>
    <w:rsid w:val="00544133"/>
    <w:rsid w:val="0054417F"/>
    <w:rsid w:val="0054474C"/>
    <w:rsid w:val="00544CD3"/>
    <w:rsid w:val="0054525F"/>
    <w:rsid w:val="005452DD"/>
    <w:rsid w:val="00545393"/>
    <w:rsid w:val="005458DE"/>
    <w:rsid w:val="00546334"/>
    <w:rsid w:val="005464B7"/>
    <w:rsid w:val="005464E6"/>
    <w:rsid w:val="005469EB"/>
    <w:rsid w:val="00546B94"/>
    <w:rsid w:val="00546CEF"/>
    <w:rsid w:val="00546F9F"/>
    <w:rsid w:val="00547B88"/>
    <w:rsid w:val="00547C9B"/>
    <w:rsid w:val="00547CC5"/>
    <w:rsid w:val="00547D3A"/>
    <w:rsid w:val="00547E84"/>
    <w:rsid w:val="00547FCD"/>
    <w:rsid w:val="00550156"/>
    <w:rsid w:val="0055058A"/>
    <w:rsid w:val="00550814"/>
    <w:rsid w:val="00550962"/>
    <w:rsid w:val="00550C91"/>
    <w:rsid w:val="00550F7B"/>
    <w:rsid w:val="005515F7"/>
    <w:rsid w:val="00552437"/>
    <w:rsid w:val="0055276A"/>
    <w:rsid w:val="0055277D"/>
    <w:rsid w:val="005527B7"/>
    <w:rsid w:val="00552E53"/>
    <w:rsid w:val="00553926"/>
    <w:rsid w:val="00553AB5"/>
    <w:rsid w:val="00554456"/>
    <w:rsid w:val="00554524"/>
    <w:rsid w:val="005546A8"/>
    <w:rsid w:val="00554E12"/>
    <w:rsid w:val="00555164"/>
    <w:rsid w:val="00555DB0"/>
    <w:rsid w:val="00556AD7"/>
    <w:rsid w:val="00556B43"/>
    <w:rsid w:val="00556B91"/>
    <w:rsid w:val="005573E9"/>
    <w:rsid w:val="00557705"/>
    <w:rsid w:val="005579BE"/>
    <w:rsid w:val="00560433"/>
    <w:rsid w:val="00560442"/>
    <w:rsid w:val="00560921"/>
    <w:rsid w:val="00560A57"/>
    <w:rsid w:val="00560B58"/>
    <w:rsid w:val="00560D3B"/>
    <w:rsid w:val="00560D72"/>
    <w:rsid w:val="00560F5B"/>
    <w:rsid w:val="005610A0"/>
    <w:rsid w:val="00561290"/>
    <w:rsid w:val="005612B1"/>
    <w:rsid w:val="005616F4"/>
    <w:rsid w:val="00561757"/>
    <w:rsid w:val="0056182D"/>
    <w:rsid w:val="00561FD4"/>
    <w:rsid w:val="005620CF"/>
    <w:rsid w:val="0056213E"/>
    <w:rsid w:val="005621E8"/>
    <w:rsid w:val="00562295"/>
    <w:rsid w:val="00562567"/>
    <w:rsid w:val="0056264C"/>
    <w:rsid w:val="005629B6"/>
    <w:rsid w:val="00562D9E"/>
    <w:rsid w:val="005631F4"/>
    <w:rsid w:val="00563AEE"/>
    <w:rsid w:val="00563DC1"/>
    <w:rsid w:val="0056405F"/>
    <w:rsid w:val="0056431A"/>
    <w:rsid w:val="00564BA7"/>
    <w:rsid w:val="00564D9B"/>
    <w:rsid w:val="00564FF4"/>
    <w:rsid w:val="0056514F"/>
    <w:rsid w:val="005652B1"/>
    <w:rsid w:val="00565775"/>
    <w:rsid w:val="00565A33"/>
    <w:rsid w:val="00565C11"/>
    <w:rsid w:val="00565E29"/>
    <w:rsid w:val="00566AA0"/>
    <w:rsid w:val="00566F06"/>
    <w:rsid w:val="00566FDC"/>
    <w:rsid w:val="00567044"/>
    <w:rsid w:val="00567282"/>
    <w:rsid w:val="0056737E"/>
    <w:rsid w:val="0056768B"/>
    <w:rsid w:val="00567745"/>
    <w:rsid w:val="0056788C"/>
    <w:rsid w:val="00567C8C"/>
    <w:rsid w:val="0057047E"/>
    <w:rsid w:val="00570610"/>
    <w:rsid w:val="0057091B"/>
    <w:rsid w:val="00570AC8"/>
    <w:rsid w:val="00570AEB"/>
    <w:rsid w:val="00570B49"/>
    <w:rsid w:val="00570E74"/>
    <w:rsid w:val="0057151C"/>
    <w:rsid w:val="005718D2"/>
    <w:rsid w:val="00572CFF"/>
    <w:rsid w:val="00572E0C"/>
    <w:rsid w:val="00573077"/>
    <w:rsid w:val="00573270"/>
    <w:rsid w:val="00573449"/>
    <w:rsid w:val="005737AD"/>
    <w:rsid w:val="00573914"/>
    <w:rsid w:val="00573A25"/>
    <w:rsid w:val="0057405F"/>
    <w:rsid w:val="00574114"/>
    <w:rsid w:val="005749A5"/>
    <w:rsid w:val="00575481"/>
    <w:rsid w:val="00575B04"/>
    <w:rsid w:val="00575B57"/>
    <w:rsid w:val="00575FAB"/>
    <w:rsid w:val="0057681B"/>
    <w:rsid w:val="005768ED"/>
    <w:rsid w:val="005773F3"/>
    <w:rsid w:val="005776D3"/>
    <w:rsid w:val="00577890"/>
    <w:rsid w:val="00577A57"/>
    <w:rsid w:val="00577D73"/>
    <w:rsid w:val="00577EDF"/>
    <w:rsid w:val="0058013B"/>
    <w:rsid w:val="005801CB"/>
    <w:rsid w:val="00580201"/>
    <w:rsid w:val="00580318"/>
    <w:rsid w:val="005808EE"/>
    <w:rsid w:val="00580E9F"/>
    <w:rsid w:val="00580F3D"/>
    <w:rsid w:val="0058105B"/>
    <w:rsid w:val="00581745"/>
    <w:rsid w:val="00581F0C"/>
    <w:rsid w:val="00582116"/>
    <w:rsid w:val="00582479"/>
    <w:rsid w:val="00582BC7"/>
    <w:rsid w:val="00582D71"/>
    <w:rsid w:val="00583073"/>
    <w:rsid w:val="00583228"/>
    <w:rsid w:val="005837FE"/>
    <w:rsid w:val="00583976"/>
    <w:rsid w:val="00583999"/>
    <w:rsid w:val="00583B30"/>
    <w:rsid w:val="00583FAE"/>
    <w:rsid w:val="0058409A"/>
    <w:rsid w:val="00584A8E"/>
    <w:rsid w:val="00584C71"/>
    <w:rsid w:val="00584EF7"/>
    <w:rsid w:val="005857D5"/>
    <w:rsid w:val="00585E64"/>
    <w:rsid w:val="0058638B"/>
    <w:rsid w:val="00586621"/>
    <w:rsid w:val="0058669D"/>
    <w:rsid w:val="0058696E"/>
    <w:rsid w:val="00586B37"/>
    <w:rsid w:val="005874C0"/>
    <w:rsid w:val="00587604"/>
    <w:rsid w:val="00587AF8"/>
    <w:rsid w:val="00587B9A"/>
    <w:rsid w:val="00587BBB"/>
    <w:rsid w:val="00587DEF"/>
    <w:rsid w:val="005902AA"/>
    <w:rsid w:val="00590389"/>
    <w:rsid w:val="005904BB"/>
    <w:rsid w:val="005911E8"/>
    <w:rsid w:val="005914B0"/>
    <w:rsid w:val="00591555"/>
    <w:rsid w:val="005915F2"/>
    <w:rsid w:val="00591A28"/>
    <w:rsid w:val="00591E35"/>
    <w:rsid w:val="00592110"/>
    <w:rsid w:val="0059229E"/>
    <w:rsid w:val="0059251D"/>
    <w:rsid w:val="0059255C"/>
    <w:rsid w:val="00592879"/>
    <w:rsid w:val="00592B3D"/>
    <w:rsid w:val="00592C0B"/>
    <w:rsid w:val="00592D74"/>
    <w:rsid w:val="005930C2"/>
    <w:rsid w:val="005935B0"/>
    <w:rsid w:val="00593CF3"/>
    <w:rsid w:val="005940F3"/>
    <w:rsid w:val="0059427F"/>
    <w:rsid w:val="00594330"/>
    <w:rsid w:val="00594389"/>
    <w:rsid w:val="00594E46"/>
    <w:rsid w:val="00595172"/>
    <w:rsid w:val="00595706"/>
    <w:rsid w:val="00595813"/>
    <w:rsid w:val="00595A8A"/>
    <w:rsid w:val="00595CAD"/>
    <w:rsid w:val="00595EBC"/>
    <w:rsid w:val="0059602C"/>
    <w:rsid w:val="00596425"/>
    <w:rsid w:val="0059644F"/>
    <w:rsid w:val="00596528"/>
    <w:rsid w:val="0059653B"/>
    <w:rsid w:val="0059719D"/>
    <w:rsid w:val="00597BE2"/>
    <w:rsid w:val="005A02DF"/>
    <w:rsid w:val="005A05F9"/>
    <w:rsid w:val="005A076F"/>
    <w:rsid w:val="005A08DB"/>
    <w:rsid w:val="005A0D94"/>
    <w:rsid w:val="005A0ECD"/>
    <w:rsid w:val="005A11C2"/>
    <w:rsid w:val="005A1C6E"/>
    <w:rsid w:val="005A21A1"/>
    <w:rsid w:val="005A23B2"/>
    <w:rsid w:val="005A2414"/>
    <w:rsid w:val="005A24BC"/>
    <w:rsid w:val="005A297D"/>
    <w:rsid w:val="005A30F6"/>
    <w:rsid w:val="005A3105"/>
    <w:rsid w:val="005A329E"/>
    <w:rsid w:val="005A3494"/>
    <w:rsid w:val="005A34B1"/>
    <w:rsid w:val="005A34BA"/>
    <w:rsid w:val="005A34E3"/>
    <w:rsid w:val="005A39F0"/>
    <w:rsid w:val="005A3C9F"/>
    <w:rsid w:val="005A3CFA"/>
    <w:rsid w:val="005A4255"/>
    <w:rsid w:val="005A46A4"/>
    <w:rsid w:val="005A4FDC"/>
    <w:rsid w:val="005A52BF"/>
    <w:rsid w:val="005A565B"/>
    <w:rsid w:val="005A5917"/>
    <w:rsid w:val="005A59A5"/>
    <w:rsid w:val="005A5A5C"/>
    <w:rsid w:val="005A5A6E"/>
    <w:rsid w:val="005A5BBB"/>
    <w:rsid w:val="005A5CB3"/>
    <w:rsid w:val="005A5CE4"/>
    <w:rsid w:val="005A62CE"/>
    <w:rsid w:val="005A645D"/>
    <w:rsid w:val="005A64C5"/>
    <w:rsid w:val="005A65D5"/>
    <w:rsid w:val="005A673A"/>
    <w:rsid w:val="005A67D9"/>
    <w:rsid w:val="005A77EE"/>
    <w:rsid w:val="005A7C7F"/>
    <w:rsid w:val="005A7E59"/>
    <w:rsid w:val="005B0D9E"/>
    <w:rsid w:val="005B21A0"/>
    <w:rsid w:val="005B232D"/>
    <w:rsid w:val="005B2393"/>
    <w:rsid w:val="005B2413"/>
    <w:rsid w:val="005B2649"/>
    <w:rsid w:val="005B2DFA"/>
    <w:rsid w:val="005B2E24"/>
    <w:rsid w:val="005B323B"/>
    <w:rsid w:val="005B3274"/>
    <w:rsid w:val="005B363F"/>
    <w:rsid w:val="005B37A9"/>
    <w:rsid w:val="005B3AAA"/>
    <w:rsid w:val="005B3BF5"/>
    <w:rsid w:val="005B3F83"/>
    <w:rsid w:val="005B3FD1"/>
    <w:rsid w:val="005B465E"/>
    <w:rsid w:val="005B4A5A"/>
    <w:rsid w:val="005B572D"/>
    <w:rsid w:val="005B5797"/>
    <w:rsid w:val="005B5F60"/>
    <w:rsid w:val="005B62C8"/>
    <w:rsid w:val="005B63ED"/>
    <w:rsid w:val="005B6904"/>
    <w:rsid w:val="005B6939"/>
    <w:rsid w:val="005B6E59"/>
    <w:rsid w:val="005B7010"/>
    <w:rsid w:val="005B7751"/>
    <w:rsid w:val="005B794C"/>
    <w:rsid w:val="005B7D9D"/>
    <w:rsid w:val="005B7E38"/>
    <w:rsid w:val="005C0121"/>
    <w:rsid w:val="005C0311"/>
    <w:rsid w:val="005C034D"/>
    <w:rsid w:val="005C0686"/>
    <w:rsid w:val="005C0BA4"/>
    <w:rsid w:val="005C1185"/>
    <w:rsid w:val="005C1210"/>
    <w:rsid w:val="005C1CC8"/>
    <w:rsid w:val="005C2180"/>
    <w:rsid w:val="005C219F"/>
    <w:rsid w:val="005C27C5"/>
    <w:rsid w:val="005C299C"/>
    <w:rsid w:val="005C3281"/>
    <w:rsid w:val="005C32A3"/>
    <w:rsid w:val="005C32DF"/>
    <w:rsid w:val="005C33A0"/>
    <w:rsid w:val="005C34A7"/>
    <w:rsid w:val="005C3B3C"/>
    <w:rsid w:val="005C41A5"/>
    <w:rsid w:val="005C48AB"/>
    <w:rsid w:val="005C5B19"/>
    <w:rsid w:val="005C612A"/>
    <w:rsid w:val="005C619D"/>
    <w:rsid w:val="005C63EF"/>
    <w:rsid w:val="005C658C"/>
    <w:rsid w:val="005C664B"/>
    <w:rsid w:val="005C6671"/>
    <w:rsid w:val="005C6750"/>
    <w:rsid w:val="005C6796"/>
    <w:rsid w:val="005C67D3"/>
    <w:rsid w:val="005C720E"/>
    <w:rsid w:val="005C7341"/>
    <w:rsid w:val="005C75E6"/>
    <w:rsid w:val="005C7EC8"/>
    <w:rsid w:val="005D0327"/>
    <w:rsid w:val="005D03FD"/>
    <w:rsid w:val="005D0936"/>
    <w:rsid w:val="005D0B6C"/>
    <w:rsid w:val="005D0D99"/>
    <w:rsid w:val="005D0DB1"/>
    <w:rsid w:val="005D106F"/>
    <w:rsid w:val="005D1277"/>
    <w:rsid w:val="005D149F"/>
    <w:rsid w:val="005D162F"/>
    <w:rsid w:val="005D16CC"/>
    <w:rsid w:val="005D1855"/>
    <w:rsid w:val="005D1A3C"/>
    <w:rsid w:val="005D1B45"/>
    <w:rsid w:val="005D1F79"/>
    <w:rsid w:val="005D2068"/>
    <w:rsid w:val="005D2430"/>
    <w:rsid w:val="005D26F6"/>
    <w:rsid w:val="005D273F"/>
    <w:rsid w:val="005D28DE"/>
    <w:rsid w:val="005D2B39"/>
    <w:rsid w:val="005D2BE2"/>
    <w:rsid w:val="005D2EDA"/>
    <w:rsid w:val="005D314E"/>
    <w:rsid w:val="005D37E1"/>
    <w:rsid w:val="005D3FD8"/>
    <w:rsid w:val="005D3FFC"/>
    <w:rsid w:val="005D50D9"/>
    <w:rsid w:val="005D5110"/>
    <w:rsid w:val="005D5458"/>
    <w:rsid w:val="005D56DA"/>
    <w:rsid w:val="005D56F5"/>
    <w:rsid w:val="005D5D9A"/>
    <w:rsid w:val="005D5E87"/>
    <w:rsid w:val="005D61AC"/>
    <w:rsid w:val="005D62ED"/>
    <w:rsid w:val="005D67C0"/>
    <w:rsid w:val="005D697F"/>
    <w:rsid w:val="005D6FAA"/>
    <w:rsid w:val="005D7012"/>
    <w:rsid w:val="005D7752"/>
    <w:rsid w:val="005D7E8A"/>
    <w:rsid w:val="005D7EF8"/>
    <w:rsid w:val="005D7F76"/>
    <w:rsid w:val="005E0535"/>
    <w:rsid w:val="005E0854"/>
    <w:rsid w:val="005E0965"/>
    <w:rsid w:val="005E0DE9"/>
    <w:rsid w:val="005E0E30"/>
    <w:rsid w:val="005E0FA5"/>
    <w:rsid w:val="005E1503"/>
    <w:rsid w:val="005E1784"/>
    <w:rsid w:val="005E187F"/>
    <w:rsid w:val="005E215C"/>
    <w:rsid w:val="005E218B"/>
    <w:rsid w:val="005E249F"/>
    <w:rsid w:val="005E27C0"/>
    <w:rsid w:val="005E2ADA"/>
    <w:rsid w:val="005E2ED4"/>
    <w:rsid w:val="005E34CF"/>
    <w:rsid w:val="005E383B"/>
    <w:rsid w:val="005E39C2"/>
    <w:rsid w:val="005E3E68"/>
    <w:rsid w:val="005E42F2"/>
    <w:rsid w:val="005E4539"/>
    <w:rsid w:val="005E47D5"/>
    <w:rsid w:val="005E4D27"/>
    <w:rsid w:val="005E54B9"/>
    <w:rsid w:val="005E5611"/>
    <w:rsid w:val="005E566F"/>
    <w:rsid w:val="005E57A4"/>
    <w:rsid w:val="005E590A"/>
    <w:rsid w:val="005E59A9"/>
    <w:rsid w:val="005E615A"/>
    <w:rsid w:val="005E67B5"/>
    <w:rsid w:val="005E6806"/>
    <w:rsid w:val="005E69B7"/>
    <w:rsid w:val="005E6DF8"/>
    <w:rsid w:val="005E6F9E"/>
    <w:rsid w:val="005E71BD"/>
    <w:rsid w:val="005E7590"/>
    <w:rsid w:val="005E766D"/>
    <w:rsid w:val="005E79F9"/>
    <w:rsid w:val="005E7D05"/>
    <w:rsid w:val="005F055A"/>
    <w:rsid w:val="005F061B"/>
    <w:rsid w:val="005F06F9"/>
    <w:rsid w:val="005F0BA6"/>
    <w:rsid w:val="005F13AA"/>
    <w:rsid w:val="005F1696"/>
    <w:rsid w:val="005F16B1"/>
    <w:rsid w:val="005F199E"/>
    <w:rsid w:val="005F19A7"/>
    <w:rsid w:val="005F1CA4"/>
    <w:rsid w:val="005F1CF5"/>
    <w:rsid w:val="005F220B"/>
    <w:rsid w:val="005F2CC3"/>
    <w:rsid w:val="005F2CD2"/>
    <w:rsid w:val="005F33AD"/>
    <w:rsid w:val="005F341B"/>
    <w:rsid w:val="005F34E6"/>
    <w:rsid w:val="005F3EE2"/>
    <w:rsid w:val="005F3F7C"/>
    <w:rsid w:val="005F40C2"/>
    <w:rsid w:val="005F41BE"/>
    <w:rsid w:val="005F4AB5"/>
    <w:rsid w:val="005F4BC4"/>
    <w:rsid w:val="005F4E96"/>
    <w:rsid w:val="005F4F05"/>
    <w:rsid w:val="005F5138"/>
    <w:rsid w:val="005F5296"/>
    <w:rsid w:val="005F576D"/>
    <w:rsid w:val="005F5EC8"/>
    <w:rsid w:val="005F62DE"/>
    <w:rsid w:val="005F67B7"/>
    <w:rsid w:val="005F6B17"/>
    <w:rsid w:val="005F6BB9"/>
    <w:rsid w:val="005F6C7E"/>
    <w:rsid w:val="005F6F99"/>
    <w:rsid w:val="005F732F"/>
    <w:rsid w:val="005F7B71"/>
    <w:rsid w:val="005F7F64"/>
    <w:rsid w:val="005F7FB2"/>
    <w:rsid w:val="00600611"/>
    <w:rsid w:val="00600649"/>
    <w:rsid w:val="00600893"/>
    <w:rsid w:val="006009E7"/>
    <w:rsid w:val="00600CEA"/>
    <w:rsid w:val="00600D91"/>
    <w:rsid w:val="00601294"/>
    <w:rsid w:val="00601499"/>
    <w:rsid w:val="006017A9"/>
    <w:rsid w:val="00601C19"/>
    <w:rsid w:val="00601C1E"/>
    <w:rsid w:val="0060231A"/>
    <w:rsid w:val="00602B2C"/>
    <w:rsid w:val="00602BD3"/>
    <w:rsid w:val="00602E47"/>
    <w:rsid w:val="0060327F"/>
    <w:rsid w:val="006032DC"/>
    <w:rsid w:val="006032F0"/>
    <w:rsid w:val="006034B2"/>
    <w:rsid w:val="006037BB"/>
    <w:rsid w:val="00603868"/>
    <w:rsid w:val="00603987"/>
    <w:rsid w:val="00603D63"/>
    <w:rsid w:val="006043EC"/>
    <w:rsid w:val="0060486E"/>
    <w:rsid w:val="0060573F"/>
    <w:rsid w:val="00605CA6"/>
    <w:rsid w:val="00605D1A"/>
    <w:rsid w:val="00606041"/>
    <w:rsid w:val="00606175"/>
    <w:rsid w:val="00606399"/>
    <w:rsid w:val="00606531"/>
    <w:rsid w:val="0060663F"/>
    <w:rsid w:val="0060679F"/>
    <w:rsid w:val="00606947"/>
    <w:rsid w:val="00607245"/>
    <w:rsid w:val="0060735B"/>
    <w:rsid w:val="00607833"/>
    <w:rsid w:val="00607A1B"/>
    <w:rsid w:val="00610C98"/>
    <w:rsid w:val="00610CA7"/>
    <w:rsid w:val="00610E6B"/>
    <w:rsid w:val="00610F83"/>
    <w:rsid w:val="0061173E"/>
    <w:rsid w:val="00611926"/>
    <w:rsid w:val="006123B3"/>
    <w:rsid w:val="006127E5"/>
    <w:rsid w:val="00612874"/>
    <w:rsid w:val="006128B0"/>
    <w:rsid w:val="00612A25"/>
    <w:rsid w:val="00613118"/>
    <w:rsid w:val="0061316B"/>
    <w:rsid w:val="0061349A"/>
    <w:rsid w:val="00613542"/>
    <w:rsid w:val="0061364B"/>
    <w:rsid w:val="00613DED"/>
    <w:rsid w:val="006141D8"/>
    <w:rsid w:val="00614C73"/>
    <w:rsid w:val="00615025"/>
    <w:rsid w:val="0061522F"/>
    <w:rsid w:val="00615248"/>
    <w:rsid w:val="00615733"/>
    <w:rsid w:val="006159CB"/>
    <w:rsid w:val="00615C35"/>
    <w:rsid w:val="00615C6F"/>
    <w:rsid w:val="00615F8C"/>
    <w:rsid w:val="006161EC"/>
    <w:rsid w:val="00616527"/>
    <w:rsid w:val="006165E3"/>
    <w:rsid w:val="006168AA"/>
    <w:rsid w:val="00616A9A"/>
    <w:rsid w:val="00616FF5"/>
    <w:rsid w:val="0061719B"/>
    <w:rsid w:val="0061719C"/>
    <w:rsid w:val="0061789B"/>
    <w:rsid w:val="006178D9"/>
    <w:rsid w:val="006179B0"/>
    <w:rsid w:val="00617BD9"/>
    <w:rsid w:val="00617D79"/>
    <w:rsid w:val="00617EA3"/>
    <w:rsid w:val="00620115"/>
    <w:rsid w:val="006201B3"/>
    <w:rsid w:val="0062029E"/>
    <w:rsid w:val="006202CD"/>
    <w:rsid w:val="0062074F"/>
    <w:rsid w:val="00620DF4"/>
    <w:rsid w:val="00620F44"/>
    <w:rsid w:val="0062130A"/>
    <w:rsid w:val="00621359"/>
    <w:rsid w:val="006219D5"/>
    <w:rsid w:val="00621B6E"/>
    <w:rsid w:val="00621BAA"/>
    <w:rsid w:val="00621FE7"/>
    <w:rsid w:val="0062204D"/>
    <w:rsid w:val="006220BB"/>
    <w:rsid w:val="00622387"/>
    <w:rsid w:val="00622EF5"/>
    <w:rsid w:val="006231E6"/>
    <w:rsid w:val="0062323C"/>
    <w:rsid w:val="00623316"/>
    <w:rsid w:val="00623442"/>
    <w:rsid w:val="00623AE3"/>
    <w:rsid w:val="006243F1"/>
    <w:rsid w:val="006247F4"/>
    <w:rsid w:val="006248C7"/>
    <w:rsid w:val="0062522B"/>
    <w:rsid w:val="00625662"/>
    <w:rsid w:val="00625B96"/>
    <w:rsid w:val="00625EC6"/>
    <w:rsid w:val="006262F6"/>
    <w:rsid w:val="006267BB"/>
    <w:rsid w:val="0062680A"/>
    <w:rsid w:val="00626B0E"/>
    <w:rsid w:val="00626EFF"/>
    <w:rsid w:val="00627E0A"/>
    <w:rsid w:val="006301C7"/>
    <w:rsid w:val="006302F6"/>
    <w:rsid w:val="006306A6"/>
    <w:rsid w:val="006306EC"/>
    <w:rsid w:val="00630823"/>
    <w:rsid w:val="0063098F"/>
    <w:rsid w:val="00630EEE"/>
    <w:rsid w:val="0063141F"/>
    <w:rsid w:val="0063171E"/>
    <w:rsid w:val="00631E90"/>
    <w:rsid w:val="006324C3"/>
    <w:rsid w:val="006324D7"/>
    <w:rsid w:val="006328CD"/>
    <w:rsid w:val="00632CA5"/>
    <w:rsid w:val="0063330B"/>
    <w:rsid w:val="006335A4"/>
    <w:rsid w:val="006336BE"/>
    <w:rsid w:val="00633740"/>
    <w:rsid w:val="00633923"/>
    <w:rsid w:val="00633C07"/>
    <w:rsid w:val="00633E8B"/>
    <w:rsid w:val="00633ED9"/>
    <w:rsid w:val="006340C7"/>
    <w:rsid w:val="0063485E"/>
    <w:rsid w:val="00634B29"/>
    <w:rsid w:val="00634D62"/>
    <w:rsid w:val="00635028"/>
    <w:rsid w:val="006352DC"/>
    <w:rsid w:val="0063554C"/>
    <w:rsid w:val="006356BD"/>
    <w:rsid w:val="00635D98"/>
    <w:rsid w:val="0063632F"/>
    <w:rsid w:val="00637568"/>
    <w:rsid w:val="00637879"/>
    <w:rsid w:val="00640326"/>
    <w:rsid w:val="00640350"/>
    <w:rsid w:val="006403C3"/>
    <w:rsid w:val="0064088B"/>
    <w:rsid w:val="00640AD1"/>
    <w:rsid w:val="00640C43"/>
    <w:rsid w:val="006417E2"/>
    <w:rsid w:val="00642527"/>
    <w:rsid w:val="006427BD"/>
    <w:rsid w:val="00642D1E"/>
    <w:rsid w:val="00642F15"/>
    <w:rsid w:val="006431EA"/>
    <w:rsid w:val="006432A5"/>
    <w:rsid w:val="00643757"/>
    <w:rsid w:val="00643804"/>
    <w:rsid w:val="00643A06"/>
    <w:rsid w:val="00643F6D"/>
    <w:rsid w:val="00643F8D"/>
    <w:rsid w:val="00644088"/>
    <w:rsid w:val="006441A0"/>
    <w:rsid w:val="00644667"/>
    <w:rsid w:val="0064466B"/>
    <w:rsid w:val="006446AD"/>
    <w:rsid w:val="006448AE"/>
    <w:rsid w:val="00644A1D"/>
    <w:rsid w:val="00644C80"/>
    <w:rsid w:val="00645132"/>
    <w:rsid w:val="006451E4"/>
    <w:rsid w:val="006452DE"/>
    <w:rsid w:val="0064554A"/>
    <w:rsid w:val="00645ADE"/>
    <w:rsid w:val="00646794"/>
    <w:rsid w:val="0064679E"/>
    <w:rsid w:val="006473AF"/>
    <w:rsid w:val="00647739"/>
    <w:rsid w:val="00647921"/>
    <w:rsid w:val="00647D9D"/>
    <w:rsid w:val="00647F41"/>
    <w:rsid w:val="006505A1"/>
    <w:rsid w:val="006508B1"/>
    <w:rsid w:val="00650A3A"/>
    <w:rsid w:val="00650CF2"/>
    <w:rsid w:val="00650E25"/>
    <w:rsid w:val="00651C45"/>
    <w:rsid w:val="00651C9C"/>
    <w:rsid w:val="00652235"/>
    <w:rsid w:val="006526D5"/>
    <w:rsid w:val="00652749"/>
    <w:rsid w:val="00652913"/>
    <w:rsid w:val="00652AB4"/>
    <w:rsid w:val="00653333"/>
    <w:rsid w:val="006533EF"/>
    <w:rsid w:val="00653678"/>
    <w:rsid w:val="006537C8"/>
    <w:rsid w:val="00653CE6"/>
    <w:rsid w:val="00653E9E"/>
    <w:rsid w:val="00653EBA"/>
    <w:rsid w:val="0065417F"/>
    <w:rsid w:val="006543A0"/>
    <w:rsid w:val="006545B1"/>
    <w:rsid w:val="00654954"/>
    <w:rsid w:val="0065522A"/>
    <w:rsid w:val="006555B1"/>
    <w:rsid w:val="00655757"/>
    <w:rsid w:val="00655A00"/>
    <w:rsid w:val="00655ABB"/>
    <w:rsid w:val="00655E20"/>
    <w:rsid w:val="00656192"/>
    <w:rsid w:val="006570B9"/>
    <w:rsid w:val="006570FA"/>
    <w:rsid w:val="0065753B"/>
    <w:rsid w:val="006576EA"/>
    <w:rsid w:val="00657725"/>
    <w:rsid w:val="00657BBF"/>
    <w:rsid w:val="00660092"/>
    <w:rsid w:val="0066017E"/>
    <w:rsid w:val="0066085A"/>
    <w:rsid w:val="00660883"/>
    <w:rsid w:val="006610B7"/>
    <w:rsid w:val="006613D3"/>
    <w:rsid w:val="006617FA"/>
    <w:rsid w:val="00661E83"/>
    <w:rsid w:val="00662140"/>
    <w:rsid w:val="006626A0"/>
    <w:rsid w:val="006627C8"/>
    <w:rsid w:val="00662884"/>
    <w:rsid w:val="00662BBB"/>
    <w:rsid w:val="00662CCC"/>
    <w:rsid w:val="00662FF7"/>
    <w:rsid w:val="006631BE"/>
    <w:rsid w:val="0066321D"/>
    <w:rsid w:val="006632EB"/>
    <w:rsid w:val="00663333"/>
    <w:rsid w:val="00663528"/>
    <w:rsid w:val="006639FD"/>
    <w:rsid w:val="00663CD8"/>
    <w:rsid w:val="00663F1E"/>
    <w:rsid w:val="00664009"/>
    <w:rsid w:val="00664126"/>
    <w:rsid w:val="006643D0"/>
    <w:rsid w:val="0066491D"/>
    <w:rsid w:val="00664A54"/>
    <w:rsid w:val="00664C14"/>
    <w:rsid w:val="00664F36"/>
    <w:rsid w:val="00665155"/>
    <w:rsid w:val="00665421"/>
    <w:rsid w:val="00665B29"/>
    <w:rsid w:val="0066617F"/>
    <w:rsid w:val="0066625E"/>
    <w:rsid w:val="00666485"/>
    <w:rsid w:val="00666719"/>
    <w:rsid w:val="0066690D"/>
    <w:rsid w:val="00666A23"/>
    <w:rsid w:val="00666A65"/>
    <w:rsid w:val="006672E0"/>
    <w:rsid w:val="0066740C"/>
    <w:rsid w:val="0066757A"/>
    <w:rsid w:val="00667A02"/>
    <w:rsid w:val="0067014F"/>
    <w:rsid w:val="00670209"/>
    <w:rsid w:val="00670247"/>
    <w:rsid w:val="0067063D"/>
    <w:rsid w:val="006707BB"/>
    <w:rsid w:val="00670984"/>
    <w:rsid w:val="00671012"/>
    <w:rsid w:val="006710C1"/>
    <w:rsid w:val="006716B0"/>
    <w:rsid w:val="0067196C"/>
    <w:rsid w:val="00671B5F"/>
    <w:rsid w:val="00671FE0"/>
    <w:rsid w:val="00672126"/>
    <w:rsid w:val="00672469"/>
    <w:rsid w:val="00672F8B"/>
    <w:rsid w:val="00673155"/>
    <w:rsid w:val="006734A5"/>
    <w:rsid w:val="00673559"/>
    <w:rsid w:val="00673A5B"/>
    <w:rsid w:val="00673B5C"/>
    <w:rsid w:val="00673EAE"/>
    <w:rsid w:val="0067449A"/>
    <w:rsid w:val="006744BE"/>
    <w:rsid w:val="006749D4"/>
    <w:rsid w:val="00674C54"/>
    <w:rsid w:val="00674D56"/>
    <w:rsid w:val="00675045"/>
    <w:rsid w:val="0067590B"/>
    <w:rsid w:val="00675A22"/>
    <w:rsid w:val="00675AB5"/>
    <w:rsid w:val="00675E8F"/>
    <w:rsid w:val="00675F49"/>
    <w:rsid w:val="00675F51"/>
    <w:rsid w:val="006760BF"/>
    <w:rsid w:val="00676C76"/>
    <w:rsid w:val="006776BA"/>
    <w:rsid w:val="006778DC"/>
    <w:rsid w:val="00677BCC"/>
    <w:rsid w:val="00680113"/>
    <w:rsid w:val="006803ED"/>
    <w:rsid w:val="00680E8A"/>
    <w:rsid w:val="0068137B"/>
    <w:rsid w:val="00681B9B"/>
    <w:rsid w:val="00681E88"/>
    <w:rsid w:val="006821E7"/>
    <w:rsid w:val="0068243D"/>
    <w:rsid w:val="0068288D"/>
    <w:rsid w:val="00682BE4"/>
    <w:rsid w:val="00682E7C"/>
    <w:rsid w:val="00683530"/>
    <w:rsid w:val="0068374F"/>
    <w:rsid w:val="00683B58"/>
    <w:rsid w:val="0068407D"/>
    <w:rsid w:val="00684155"/>
    <w:rsid w:val="006841C8"/>
    <w:rsid w:val="0068449D"/>
    <w:rsid w:val="006846E0"/>
    <w:rsid w:val="006849F6"/>
    <w:rsid w:val="00684F69"/>
    <w:rsid w:val="00684F7B"/>
    <w:rsid w:val="00685228"/>
    <w:rsid w:val="00685236"/>
    <w:rsid w:val="0068540E"/>
    <w:rsid w:val="006855C1"/>
    <w:rsid w:val="006857C5"/>
    <w:rsid w:val="006857FB"/>
    <w:rsid w:val="00685CAB"/>
    <w:rsid w:val="00686004"/>
    <w:rsid w:val="00686448"/>
    <w:rsid w:val="00686524"/>
    <w:rsid w:val="00686894"/>
    <w:rsid w:val="00686A82"/>
    <w:rsid w:val="00687432"/>
    <w:rsid w:val="0068774E"/>
    <w:rsid w:val="0068789C"/>
    <w:rsid w:val="00687A8B"/>
    <w:rsid w:val="00687B98"/>
    <w:rsid w:val="00687E1D"/>
    <w:rsid w:val="00687F1A"/>
    <w:rsid w:val="00690576"/>
    <w:rsid w:val="0069066A"/>
    <w:rsid w:val="00690813"/>
    <w:rsid w:val="00690F7D"/>
    <w:rsid w:val="006911A1"/>
    <w:rsid w:val="006912DF"/>
    <w:rsid w:val="00691603"/>
    <w:rsid w:val="0069167C"/>
    <w:rsid w:val="0069250C"/>
    <w:rsid w:val="0069265F"/>
    <w:rsid w:val="00692A21"/>
    <w:rsid w:val="00692A81"/>
    <w:rsid w:val="00692DFF"/>
    <w:rsid w:val="006930A5"/>
    <w:rsid w:val="006932CA"/>
    <w:rsid w:val="00693348"/>
    <w:rsid w:val="00693E2B"/>
    <w:rsid w:val="00693F21"/>
    <w:rsid w:val="00694057"/>
    <w:rsid w:val="00694397"/>
    <w:rsid w:val="00694496"/>
    <w:rsid w:val="00694969"/>
    <w:rsid w:val="00694ABB"/>
    <w:rsid w:val="00694BE4"/>
    <w:rsid w:val="00694F4D"/>
    <w:rsid w:val="006950C1"/>
    <w:rsid w:val="006953A1"/>
    <w:rsid w:val="006953D0"/>
    <w:rsid w:val="00695BF2"/>
    <w:rsid w:val="00695CBB"/>
    <w:rsid w:val="00696859"/>
    <w:rsid w:val="0069692E"/>
    <w:rsid w:val="00697192"/>
    <w:rsid w:val="006971ED"/>
    <w:rsid w:val="00697352"/>
    <w:rsid w:val="00697BA9"/>
    <w:rsid w:val="00697BC1"/>
    <w:rsid w:val="00697ED8"/>
    <w:rsid w:val="006A0454"/>
    <w:rsid w:val="006A0786"/>
    <w:rsid w:val="006A084A"/>
    <w:rsid w:val="006A09A8"/>
    <w:rsid w:val="006A0D8B"/>
    <w:rsid w:val="006A0FC8"/>
    <w:rsid w:val="006A117E"/>
    <w:rsid w:val="006A139F"/>
    <w:rsid w:val="006A1607"/>
    <w:rsid w:val="006A207E"/>
    <w:rsid w:val="006A21F7"/>
    <w:rsid w:val="006A2331"/>
    <w:rsid w:val="006A28D6"/>
    <w:rsid w:val="006A298F"/>
    <w:rsid w:val="006A29FA"/>
    <w:rsid w:val="006A2A92"/>
    <w:rsid w:val="006A2D8A"/>
    <w:rsid w:val="006A38AB"/>
    <w:rsid w:val="006A39F1"/>
    <w:rsid w:val="006A42C4"/>
    <w:rsid w:val="006A46E0"/>
    <w:rsid w:val="006A479C"/>
    <w:rsid w:val="006A4F08"/>
    <w:rsid w:val="006A4FE1"/>
    <w:rsid w:val="006A5214"/>
    <w:rsid w:val="006A5636"/>
    <w:rsid w:val="006A5D7E"/>
    <w:rsid w:val="006A5D99"/>
    <w:rsid w:val="006A5EF3"/>
    <w:rsid w:val="006A633C"/>
    <w:rsid w:val="006A6C4F"/>
    <w:rsid w:val="006A6D76"/>
    <w:rsid w:val="006A74F1"/>
    <w:rsid w:val="006A7BD9"/>
    <w:rsid w:val="006A7C9A"/>
    <w:rsid w:val="006A7DE0"/>
    <w:rsid w:val="006B05D2"/>
    <w:rsid w:val="006B1164"/>
    <w:rsid w:val="006B11DD"/>
    <w:rsid w:val="006B1742"/>
    <w:rsid w:val="006B176D"/>
    <w:rsid w:val="006B1A49"/>
    <w:rsid w:val="006B1B44"/>
    <w:rsid w:val="006B1BA9"/>
    <w:rsid w:val="006B1E3F"/>
    <w:rsid w:val="006B1E7F"/>
    <w:rsid w:val="006B25FD"/>
    <w:rsid w:val="006B2911"/>
    <w:rsid w:val="006B2C14"/>
    <w:rsid w:val="006B377A"/>
    <w:rsid w:val="006B38DB"/>
    <w:rsid w:val="006B3B9C"/>
    <w:rsid w:val="006B4428"/>
    <w:rsid w:val="006B47BD"/>
    <w:rsid w:val="006B4E1D"/>
    <w:rsid w:val="006B501A"/>
    <w:rsid w:val="006B50A0"/>
    <w:rsid w:val="006B50D7"/>
    <w:rsid w:val="006B55E0"/>
    <w:rsid w:val="006B585D"/>
    <w:rsid w:val="006B5A88"/>
    <w:rsid w:val="006B5EAA"/>
    <w:rsid w:val="006B66F9"/>
    <w:rsid w:val="006B6997"/>
    <w:rsid w:val="006B775E"/>
    <w:rsid w:val="006B77BE"/>
    <w:rsid w:val="006B7AB0"/>
    <w:rsid w:val="006B7CF3"/>
    <w:rsid w:val="006B7D74"/>
    <w:rsid w:val="006C01E2"/>
    <w:rsid w:val="006C029E"/>
    <w:rsid w:val="006C054B"/>
    <w:rsid w:val="006C0615"/>
    <w:rsid w:val="006C0746"/>
    <w:rsid w:val="006C0795"/>
    <w:rsid w:val="006C0BEE"/>
    <w:rsid w:val="006C0EC8"/>
    <w:rsid w:val="006C1346"/>
    <w:rsid w:val="006C14B9"/>
    <w:rsid w:val="006C2521"/>
    <w:rsid w:val="006C2694"/>
    <w:rsid w:val="006C27E4"/>
    <w:rsid w:val="006C28F9"/>
    <w:rsid w:val="006C2AF2"/>
    <w:rsid w:val="006C2FA8"/>
    <w:rsid w:val="006C3128"/>
    <w:rsid w:val="006C31A5"/>
    <w:rsid w:val="006C3B01"/>
    <w:rsid w:val="006C3E99"/>
    <w:rsid w:val="006C4037"/>
    <w:rsid w:val="006C4BA0"/>
    <w:rsid w:val="006C4BB8"/>
    <w:rsid w:val="006C4DD1"/>
    <w:rsid w:val="006C57B5"/>
    <w:rsid w:val="006C57E3"/>
    <w:rsid w:val="006C58EC"/>
    <w:rsid w:val="006C655F"/>
    <w:rsid w:val="006C6FC4"/>
    <w:rsid w:val="006C7025"/>
    <w:rsid w:val="006C74B8"/>
    <w:rsid w:val="006C7C2D"/>
    <w:rsid w:val="006C7D08"/>
    <w:rsid w:val="006D029B"/>
    <w:rsid w:val="006D02F9"/>
    <w:rsid w:val="006D04DC"/>
    <w:rsid w:val="006D0570"/>
    <w:rsid w:val="006D0822"/>
    <w:rsid w:val="006D0BDA"/>
    <w:rsid w:val="006D0D95"/>
    <w:rsid w:val="006D1366"/>
    <w:rsid w:val="006D19FF"/>
    <w:rsid w:val="006D1DE7"/>
    <w:rsid w:val="006D1E69"/>
    <w:rsid w:val="006D26D1"/>
    <w:rsid w:val="006D2D48"/>
    <w:rsid w:val="006D2E74"/>
    <w:rsid w:val="006D333F"/>
    <w:rsid w:val="006D347B"/>
    <w:rsid w:val="006D39E5"/>
    <w:rsid w:val="006D3BB1"/>
    <w:rsid w:val="006D3E71"/>
    <w:rsid w:val="006D403B"/>
    <w:rsid w:val="006D4141"/>
    <w:rsid w:val="006D4C47"/>
    <w:rsid w:val="006D5037"/>
    <w:rsid w:val="006D54E7"/>
    <w:rsid w:val="006D5570"/>
    <w:rsid w:val="006D5607"/>
    <w:rsid w:val="006D5740"/>
    <w:rsid w:val="006D57AA"/>
    <w:rsid w:val="006D71FF"/>
    <w:rsid w:val="006D785D"/>
    <w:rsid w:val="006D7CF1"/>
    <w:rsid w:val="006E037A"/>
    <w:rsid w:val="006E08FC"/>
    <w:rsid w:val="006E0C72"/>
    <w:rsid w:val="006E0DDB"/>
    <w:rsid w:val="006E12A6"/>
    <w:rsid w:val="006E1346"/>
    <w:rsid w:val="006E14E1"/>
    <w:rsid w:val="006E1826"/>
    <w:rsid w:val="006E196F"/>
    <w:rsid w:val="006E1E79"/>
    <w:rsid w:val="006E1F01"/>
    <w:rsid w:val="006E2133"/>
    <w:rsid w:val="006E2366"/>
    <w:rsid w:val="006E2381"/>
    <w:rsid w:val="006E2911"/>
    <w:rsid w:val="006E31EC"/>
    <w:rsid w:val="006E3226"/>
    <w:rsid w:val="006E354B"/>
    <w:rsid w:val="006E3583"/>
    <w:rsid w:val="006E35CF"/>
    <w:rsid w:val="006E3CA3"/>
    <w:rsid w:val="006E3DA4"/>
    <w:rsid w:val="006E3FF8"/>
    <w:rsid w:val="006E441F"/>
    <w:rsid w:val="006E4459"/>
    <w:rsid w:val="006E4696"/>
    <w:rsid w:val="006E584A"/>
    <w:rsid w:val="006E60C5"/>
    <w:rsid w:val="006E61D8"/>
    <w:rsid w:val="006E63C0"/>
    <w:rsid w:val="006E68DB"/>
    <w:rsid w:val="006E6A60"/>
    <w:rsid w:val="006E6B3B"/>
    <w:rsid w:val="006E6D0E"/>
    <w:rsid w:val="006E6DF3"/>
    <w:rsid w:val="006E6DF8"/>
    <w:rsid w:val="006E700E"/>
    <w:rsid w:val="006E7167"/>
    <w:rsid w:val="006E71B6"/>
    <w:rsid w:val="006E71E1"/>
    <w:rsid w:val="006E72D2"/>
    <w:rsid w:val="006E755E"/>
    <w:rsid w:val="006E7583"/>
    <w:rsid w:val="006E75A5"/>
    <w:rsid w:val="006E79BB"/>
    <w:rsid w:val="006E7C2F"/>
    <w:rsid w:val="006E7DC5"/>
    <w:rsid w:val="006F08B4"/>
    <w:rsid w:val="006F0EEB"/>
    <w:rsid w:val="006F1352"/>
    <w:rsid w:val="006F17A9"/>
    <w:rsid w:val="006F1DC3"/>
    <w:rsid w:val="006F239B"/>
    <w:rsid w:val="006F2984"/>
    <w:rsid w:val="006F2B68"/>
    <w:rsid w:val="006F2C76"/>
    <w:rsid w:val="006F2E93"/>
    <w:rsid w:val="006F343C"/>
    <w:rsid w:val="006F3441"/>
    <w:rsid w:val="006F3827"/>
    <w:rsid w:val="006F3B29"/>
    <w:rsid w:val="006F3B2E"/>
    <w:rsid w:val="006F3E4F"/>
    <w:rsid w:val="006F3FC5"/>
    <w:rsid w:val="006F3FD7"/>
    <w:rsid w:val="006F44CA"/>
    <w:rsid w:val="006F4589"/>
    <w:rsid w:val="006F47D9"/>
    <w:rsid w:val="006F4D7E"/>
    <w:rsid w:val="006F4E1B"/>
    <w:rsid w:val="006F4F74"/>
    <w:rsid w:val="006F596D"/>
    <w:rsid w:val="006F5975"/>
    <w:rsid w:val="006F5ECE"/>
    <w:rsid w:val="006F6234"/>
    <w:rsid w:val="006F6D0A"/>
    <w:rsid w:val="006F71F5"/>
    <w:rsid w:val="006F7C08"/>
    <w:rsid w:val="007000F4"/>
    <w:rsid w:val="0070030E"/>
    <w:rsid w:val="00700DC5"/>
    <w:rsid w:val="00701094"/>
    <w:rsid w:val="00701BC8"/>
    <w:rsid w:val="00701D96"/>
    <w:rsid w:val="007021BC"/>
    <w:rsid w:val="007029B9"/>
    <w:rsid w:val="00703A2F"/>
    <w:rsid w:val="00703B02"/>
    <w:rsid w:val="00703CB7"/>
    <w:rsid w:val="00703E51"/>
    <w:rsid w:val="00703F1C"/>
    <w:rsid w:val="00703F95"/>
    <w:rsid w:val="007043DC"/>
    <w:rsid w:val="00704555"/>
    <w:rsid w:val="00704654"/>
    <w:rsid w:val="0070495E"/>
    <w:rsid w:val="00704A62"/>
    <w:rsid w:val="007051EA"/>
    <w:rsid w:val="007058A6"/>
    <w:rsid w:val="0070693E"/>
    <w:rsid w:val="00706A63"/>
    <w:rsid w:val="00706CEC"/>
    <w:rsid w:val="00706DF3"/>
    <w:rsid w:val="007070ED"/>
    <w:rsid w:val="00707484"/>
    <w:rsid w:val="007077BC"/>
    <w:rsid w:val="00707AEF"/>
    <w:rsid w:val="00707B0E"/>
    <w:rsid w:val="00707C51"/>
    <w:rsid w:val="00710579"/>
    <w:rsid w:val="00710D2A"/>
    <w:rsid w:val="00710E60"/>
    <w:rsid w:val="007115B3"/>
    <w:rsid w:val="00711635"/>
    <w:rsid w:val="007116A5"/>
    <w:rsid w:val="007118D8"/>
    <w:rsid w:val="00711B50"/>
    <w:rsid w:val="00711D86"/>
    <w:rsid w:val="00712BB1"/>
    <w:rsid w:val="00713730"/>
    <w:rsid w:val="00713A0C"/>
    <w:rsid w:val="00714485"/>
    <w:rsid w:val="0071458D"/>
    <w:rsid w:val="007146AD"/>
    <w:rsid w:val="007149B7"/>
    <w:rsid w:val="00714C31"/>
    <w:rsid w:val="00714EA8"/>
    <w:rsid w:val="0071559E"/>
    <w:rsid w:val="00715903"/>
    <w:rsid w:val="007159D1"/>
    <w:rsid w:val="00715EF6"/>
    <w:rsid w:val="00716469"/>
    <w:rsid w:val="0071726E"/>
    <w:rsid w:val="00717D23"/>
    <w:rsid w:val="00717F4D"/>
    <w:rsid w:val="00720820"/>
    <w:rsid w:val="00720AB8"/>
    <w:rsid w:val="00720C22"/>
    <w:rsid w:val="00721016"/>
    <w:rsid w:val="00721365"/>
    <w:rsid w:val="0072215F"/>
    <w:rsid w:val="00722733"/>
    <w:rsid w:val="0072283D"/>
    <w:rsid w:val="007228D7"/>
    <w:rsid w:val="00722BB6"/>
    <w:rsid w:val="0072382A"/>
    <w:rsid w:val="00723ACE"/>
    <w:rsid w:val="00723CA9"/>
    <w:rsid w:val="00723DAB"/>
    <w:rsid w:val="007240FC"/>
    <w:rsid w:val="007243CB"/>
    <w:rsid w:val="00724734"/>
    <w:rsid w:val="007247F2"/>
    <w:rsid w:val="00724BAF"/>
    <w:rsid w:val="00725B82"/>
    <w:rsid w:val="00725CCA"/>
    <w:rsid w:val="00725D04"/>
    <w:rsid w:val="00726147"/>
    <w:rsid w:val="00726308"/>
    <w:rsid w:val="00726CE4"/>
    <w:rsid w:val="00726F21"/>
    <w:rsid w:val="00727861"/>
    <w:rsid w:val="00727A01"/>
    <w:rsid w:val="007304C8"/>
    <w:rsid w:val="007304DD"/>
    <w:rsid w:val="00730A83"/>
    <w:rsid w:val="00730FBB"/>
    <w:rsid w:val="0073173B"/>
    <w:rsid w:val="007317BF"/>
    <w:rsid w:val="00731A58"/>
    <w:rsid w:val="00731B48"/>
    <w:rsid w:val="00731D36"/>
    <w:rsid w:val="00732179"/>
    <w:rsid w:val="007325DF"/>
    <w:rsid w:val="0073268B"/>
    <w:rsid w:val="007326EA"/>
    <w:rsid w:val="00732B5F"/>
    <w:rsid w:val="00732C9A"/>
    <w:rsid w:val="00732DC9"/>
    <w:rsid w:val="007335A3"/>
    <w:rsid w:val="00733F51"/>
    <w:rsid w:val="00734313"/>
    <w:rsid w:val="00734906"/>
    <w:rsid w:val="00734B6A"/>
    <w:rsid w:val="00735BA5"/>
    <w:rsid w:val="00735C29"/>
    <w:rsid w:val="00735D54"/>
    <w:rsid w:val="0073628B"/>
    <w:rsid w:val="007363A6"/>
    <w:rsid w:val="00736A8D"/>
    <w:rsid w:val="00736F8B"/>
    <w:rsid w:val="00737292"/>
    <w:rsid w:val="00737CE1"/>
    <w:rsid w:val="0074025A"/>
    <w:rsid w:val="00740397"/>
    <w:rsid w:val="00740568"/>
    <w:rsid w:val="007405C4"/>
    <w:rsid w:val="007405FF"/>
    <w:rsid w:val="0074098F"/>
    <w:rsid w:val="00740F9E"/>
    <w:rsid w:val="00741260"/>
    <w:rsid w:val="00741429"/>
    <w:rsid w:val="007414A3"/>
    <w:rsid w:val="00741806"/>
    <w:rsid w:val="00741998"/>
    <w:rsid w:val="00742096"/>
    <w:rsid w:val="007420A5"/>
    <w:rsid w:val="007425B4"/>
    <w:rsid w:val="007427A5"/>
    <w:rsid w:val="00742AEE"/>
    <w:rsid w:val="00742F1B"/>
    <w:rsid w:val="00743173"/>
    <w:rsid w:val="0074339D"/>
    <w:rsid w:val="00743709"/>
    <w:rsid w:val="007439E8"/>
    <w:rsid w:val="00743EA1"/>
    <w:rsid w:val="00744121"/>
    <w:rsid w:val="00744129"/>
    <w:rsid w:val="00744D29"/>
    <w:rsid w:val="007452AA"/>
    <w:rsid w:val="007452EC"/>
    <w:rsid w:val="007455DF"/>
    <w:rsid w:val="00745BDC"/>
    <w:rsid w:val="007461C4"/>
    <w:rsid w:val="007465AF"/>
    <w:rsid w:val="00746A20"/>
    <w:rsid w:val="00747216"/>
    <w:rsid w:val="00747325"/>
    <w:rsid w:val="007473F4"/>
    <w:rsid w:val="007505A2"/>
    <w:rsid w:val="00750A02"/>
    <w:rsid w:val="00750C27"/>
    <w:rsid w:val="00751155"/>
    <w:rsid w:val="0075124B"/>
    <w:rsid w:val="00751ADF"/>
    <w:rsid w:val="00751C02"/>
    <w:rsid w:val="0075216A"/>
    <w:rsid w:val="00752253"/>
    <w:rsid w:val="00752485"/>
    <w:rsid w:val="007524E3"/>
    <w:rsid w:val="00752600"/>
    <w:rsid w:val="007536AD"/>
    <w:rsid w:val="007538A9"/>
    <w:rsid w:val="007538F4"/>
    <w:rsid w:val="00753EE1"/>
    <w:rsid w:val="00753FE4"/>
    <w:rsid w:val="007543C2"/>
    <w:rsid w:val="007548F2"/>
    <w:rsid w:val="0075526F"/>
    <w:rsid w:val="007554AA"/>
    <w:rsid w:val="00755ABD"/>
    <w:rsid w:val="00756204"/>
    <w:rsid w:val="007564F0"/>
    <w:rsid w:val="007565C4"/>
    <w:rsid w:val="0075676F"/>
    <w:rsid w:val="00756773"/>
    <w:rsid w:val="00756A36"/>
    <w:rsid w:val="0075791B"/>
    <w:rsid w:val="00757A4C"/>
    <w:rsid w:val="00757AA6"/>
    <w:rsid w:val="00757CAB"/>
    <w:rsid w:val="0076032A"/>
    <w:rsid w:val="007604CA"/>
    <w:rsid w:val="007607E5"/>
    <w:rsid w:val="00760A52"/>
    <w:rsid w:val="00760D13"/>
    <w:rsid w:val="00760F41"/>
    <w:rsid w:val="00761130"/>
    <w:rsid w:val="00761226"/>
    <w:rsid w:val="0076182E"/>
    <w:rsid w:val="00761AF1"/>
    <w:rsid w:val="00761BB1"/>
    <w:rsid w:val="00761C8C"/>
    <w:rsid w:val="00761E76"/>
    <w:rsid w:val="00762110"/>
    <w:rsid w:val="007622AE"/>
    <w:rsid w:val="00762460"/>
    <w:rsid w:val="00762D14"/>
    <w:rsid w:val="00762EB1"/>
    <w:rsid w:val="00763557"/>
    <w:rsid w:val="0076355F"/>
    <w:rsid w:val="007635AC"/>
    <w:rsid w:val="00763961"/>
    <w:rsid w:val="00763B01"/>
    <w:rsid w:val="00763E36"/>
    <w:rsid w:val="00763E8B"/>
    <w:rsid w:val="00763F30"/>
    <w:rsid w:val="007641F3"/>
    <w:rsid w:val="00764253"/>
    <w:rsid w:val="00764478"/>
    <w:rsid w:val="00764BC3"/>
    <w:rsid w:val="00764D56"/>
    <w:rsid w:val="007651A4"/>
    <w:rsid w:val="00765296"/>
    <w:rsid w:val="0076599C"/>
    <w:rsid w:val="00765C78"/>
    <w:rsid w:val="00765E8B"/>
    <w:rsid w:val="00766D40"/>
    <w:rsid w:val="00766D8E"/>
    <w:rsid w:val="00766DD2"/>
    <w:rsid w:val="007673A3"/>
    <w:rsid w:val="0077015C"/>
    <w:rsid w:val="0077058C"/>
    <w:rsid w:val="00770712"/>
    <w:rsid w:val="00770B9A"/>
    <w:rsid w:val="007710FD"/>
    <w:rsid w:val="007711C7"/>
    <w:rsid w:val="00771FD7"/>
    <w:rsid w:val="0077257F"/>
    <w:rsid w:val="00772854"/>
    <w:rsid w:val="00772B0F"/>
    <w:rsid w:val="00772D42"/>
    <w:rsid w:val="00772E3C"/>
    <w:rsid w:val="00772E80"/>
    <w:rsid w:val="00772F4E"/>
    <w:rsid w:val="007730FB"/>
    <w:rsid w:val="00773200"/>
    <w:rsid w:val="007732A6"/>
    <w:rsid w:val="00773479"/>
    <w:rsid w:val="0077354F"/>
    <w:rsid w:val="00773871"/>
    <w:rsid w:val="00773BA7"/>
    <w:rsid w:val="00773D4C"/>
    <w:rsid w:val="0077471B"/>
    <w:rsid w:val="007747B4"/>
    <w:rsid w:val="00774E8D"/>
    <w:rsid w:val="00775966"/>
    <w:rsid w:val="00775A88"/>
    <w:rsid w:val="00775C79"/>
    <w:rsid w:val="007765C6"/>
    <w:rsid w:val="0077688F"/>
    <w:rsid w:val="007771C8"/>
    <w:rsid w:val="007777EC"/>
    <w:rsid w:val="00777AC7"/>
    <w:rsid w:val="00777AD6"/>
    <w:rsid w:val="00777B51"/>
    <w:rsid w:val="00780095"/>
    <w:rsid w:val="0078019A"/>
    <w:rsid w:val="00780500"/>
    <w:rsid w:val="007806F8"/>
    <w:rsid w:val="00780C68"/>
    <w:rsid w:val="00780F6A"/>
    <w:rsid w:val="007812C0"/>
    <w:rsid w:val="0078157A"/>
    <w:rsid w:val="00781B98"/>
    <w:rsid w:val="00781DFA"/>
    <w:rsid w:val="0078226F"/>
    <w:rsid w:val="00782B17"/>
    <w:rsid w:val="00782F75"/>
    <w:rsid w:val="00783210"/>
    <w:rsid w:val="007835C6"/>
    <w:rsid w:val="00783668"/>
    <w:rsid w:val="007837A2"/>
    <w:rsid w:val="007841FF"/>
    <w:rsid w:val="007847D8"/>
    <w:rsid w:val="0078484B"/>
    <w:rsid w:val="007848D9"/>
    <w:rsid w:val="00784910"/>
    <w:rsid w:val="00784B9C"/>
    <w:rsid w:val="00784EB2"/>
    <w:rsid w:val="00785045"/>
    <w:rsid w:val="00785827"/>
    <w:rsid w:val="007863FB"/>
    <w:rsid w:val="00786564"/>
    <w:rsid w:val="00786F17"/>
    <w:rsid w:val="0078735C"/>
    <w:rsid w:val="00787979"/>
    <w:rsid w:val="007879F4"/>
    <w:rsid w:val="00787F5E"/>
    <w:rsid w:val="00790012"/>
    <w:rsid w:val="00790544"/>
    <w:rsid w:val="0079093A"/>
    <w:rsid w:val="00791378"/>
    <w:rsid w:val="00791F6C"/>
    <w:rsid w:val="00793072"/>
    <w:rsid w:val="0079333F"/>
    <w:rsid w:val="00793405"/>
    <w:rsid w:val="00793432"/>
    <w:rsid w:val="00793552"/>
    <w:rsid w:val="00793AF8"/>
    <w:rsid w:val="00793B84"/>
    <w:rsid w:val="00793C85"/>
    <w:rsid w:val="00793C89"/>
    <w:rsid w:val="00793DE8"/>
    <w:rsid w:val="00794EC4"/>
    <w:rsid w:val="00794F32"/>
    <w:rsid w:val="00795147"/>
    <w:rsid w:val="00795161"/>
    <w:rsid w:val="00795434"/>
    <w:rsid w:val="00795C44"/>
    <w:rsid w:val="00795F7C"/>
    <w:rsid w:val="00796268"/>
    <w:rsid w:val="00796504"/>
    <w:rsid w:val="00796A48"/>
    <w:rsid w:val="007971C8"/>
    <w:rsid w:val="00797230"/>
    <w:rsid w:val="0079792C"/>
    <w:rsid w:val="007A0135"/>
    <w:rsid w:val="007A04BB"/>
    <w:rsid w:val="007A0727"/>
    <w:rsid w:val="007A07FB"/>
    <w:rsid w:val="007A0D70"/>
    <w:rsid w:val="007A0F4C"/>
    <w:rsid w:val="007A100D"/>
    <w:rsid w:val="007A107F"/>
    <w:rsid w:val="007A15F0"/>
    <w:rsid w:val="007A19A9"/>
    <w:rsid w:val="007A1DA6"/>
    <w:rsid w:val="007A1FA2"/>
    <w:rsid w:val="007A2188"/>
    <w:rsid w:val="007A21E1"/>
    <w:rsid w:val="007A2203"/>
    <w:rsid w:val="007A2230"/>
    <w:rsid w:val="007A2359"/>
    <w:rsid w:val="007A2404"/>
    <w:rsid w:val="007A264F"/>
    <w:rsid w:val="007A2775"/>
    <w:rsid w:val="007A2D4E"/>
    <w:rsid w:val="007A322A"/>
    <w:rsid w:val="007A336D"/>
    <w:rsid w:val="007A3714"/>
    <w:rsid w:val="007A3A11"/>
    <w:rsid w:val="007A48BB"/>
    <w:rsid w:val="007A4AC2"/>
    <w:rsid w:val="007A4E1B"/>
    <w:rsid w:val="007A4E38"/>
    <w:rsid w:val="007A51BA"/>
    <w:rsid w:val="007A51D1"/>
    <w:rsid w:val="007A5487"/>
    <w:rsid w:val="007A55BB"/>
    <w:rsid w:val="007A58AC"/>
    <w:rsid w:val="007A5AD3"/>
    <w:rsid w:val="007A5DE6"/>
    <w:rsid w:val="007A5E60"/>
    <w:rsid w:val="007A63B2"/>
    <w:rsid w:val="007A64BD"/>
    <w:rsid w:val="007A6B3D"/>
    <w:rsid w:val="007A6FB5"/>
    <w:rsid w:val="007A7071"/>
    <w:rsid w:val="007A7226"/>
    <w:rsid w:val="007A77ED"/>
    <w:rsid w:val="007A7826"/>
    <w:rsid w:val="007A7953"/>
    <w:rsid w:val="007A7B77"/>
    <w:rsid w:val="007A7B92"/>
    <w:rsid w:val="007B00E7"/>
    <w:rsid w:val="007B0877"/>
    <w:rsid w:val="007B0C9A"/>
    <w:rsid w:val="007B11B5"/>
    <w:rsid w:val="007B13CB"/>
    <w:rsid w:val="007B14CE"/>
    <w:rsid w:val="007B1891"/>
    <w:rsid w:val="007B18C1"/>
    <w:rsid w:val="007B211D"/>
    <w:rsid w:val="007B26F5"/>
    <w:rsid w:val="007B2A4E"/>
    <w:rsid w:val="007B3059"/>
    <w:rsid w:val="007B351A"/>
    <w:rsid w:val="007B3D11"/>
    <w:rsid w:val="007B3D82"/>
    <w:rsid w:val="007B4258"/>
    <w:rsid w:val="007B4A6F"/>
    <w:rsid w:val="007B4FC0"/>
    <w:rsid w:val="007B51BB"/>
    <w:rsid w:val="007B5291"/>
    <w:rsid w:val="007B576D"/>
    <w:rsid w:val="007B59A2"/>
    <w:rsid w:val="007B5B5F"/>
    <w:rsid w:val="007B61B2"/>
    <w:rsid w:val="007B63E5"/>
    <w:rsid w:val="007B67C7"/>
    <w:rsid w:val="007B685E"/>
    <w:rsid w:val="007B6980"/>
    <w:rsid w:val="007B6BA1"/>
    <w:rsid w:val="007B6C77"/>
    <w:rsid w:val="007B7251"/>
    <w:rsid w:val="007B7380"/>
    <w:rsid w:val="007B75D3"/>
    <w:rsid w:val="007B7950"/>
    <w:rsid w:val="007B797D"/>
    <w:rsid w:val="007B7DB2"/>
    <w:rsid w:val="007C010C"/>
    <w:rsid w:val="007C065C"/>
    <w:rsid w:val="007C0779"/>
    <w:rsid w:val="007C09B8"/>
    <w:rsid w:val="007C11A8"/>
    <w:rsid w:val="007C150F"/>
    <w:rsid w:val="007C17D0"/>
    <w:rsid w:val="007C19EF"/>
    <w:rsid w:val="007C1C96"/>
    <w:rsid w:val="007C1D50"/>
    <w:rsid w:val="007C1F50"/>
    <w:rsid w:val="007C2394"/>
    <w:rsid w:val="007C240B"/>
    <w:rsid w:val="007C27FD"/>
    <w:rsid w:val="007C28EE"/>
    <w:rsid w:val="007C2A23"/>
    <w:rsid w:val="007C3770"/>
    <w:rsid w:val="007C3968"/>
    <w:rsid w:val="007C45EC"/>
    <w:rsid w:val="007C4F05"/>
    <w:rsid w:val="007C5029"/>
    <w:rsid w:val="007C52FF"/>
    <w:rsid w:val="007C6121"/>
    <w:rsid w:val="007C6654"/>
    <w:rsid w:val="007C6AC5"/>
    <w:rsid w:val="007C6BBB"/>
    <w:rsid w:val="007C6D6B"/>
    <w:rsid w:val="007C73A4"/>
    <w:rsid w:val="007C7403"/>
    <w:rsid w:val="007C7AAB"/>
    <w:rsid w:val="007C7EA8"/>
    <w:rsid w:val="007D0257"/>
    <w:rsid w:val="007D0AC9"/>
    <w:rsid w:val="007D0CFA"/>
    <w:rsid w:val="007D0F25"/>
    <w:rsid w:val="007D1401"/>
    <w:rsid w:val="007D15A3"/>
    <w:rsid w:val="007D1884"/>
    <w:rsid w:val="007D19E7"/>
    <w:rsid w:val="007D1E17"/>
    <w:rsid w:val="007D3069"/>
    <w:rsid w:val="007D34B2"/>
    <w:rsid w:val="007D35FB"/>
    <w:rsid w:val="007D386B"/>
    <w:rsid w:val="007D397C"/>
    <w:rsid w:val="007D3F53"/>
    <w:rsid w:val="007D4756"/>
    <w:rsid w:val="007D519B"/>
    <w:rsid w:val="007D528D"/>
    <w:rsid w:val="007D52CB"/>
    <w:rsid w:val="007D5418"/>
    <w:rsid w:val="007D5638"/>
    <w:rsid w:val="007D5A26"/>
    <w:rsid w:val="007D5B6D"/>
    <w:rsid w:val="007D63C1"/>
    <w:rsid w:val="007D6528"/>
    <w:rsid w:val="007D6D7B"/>
    <w:rsid w:val="007D7854"/>
    <w:rsid w:val="007D798B"/>
    <w:rsid w:val="007D79BA"/>
    <w:rsid w:val="007E045C"/>
    <w:rsid w:val="007E13A5"/>
    <w:rsid w:val="007E1FFE"/>
    <w:rsid w:val="007E2067"/>
    <w:rsid w:val="007E2538"/>
    <w:rsid w:val="007E2DF3"/>
    <w:rsid w:val="007E30D8"/>
    <w:rsid w:val="007E313D"/>
    <w:rsid w:val="007E322E"/>
    <w:rsid w:val="007E39E1"/>
    <w:rsid w:val="007E4044"/>
    <w:rsid w:val="007E45E7"/>
    <w:rsid w:val="007E4ED6"/>
    <w:rsid w:val="007E4FC7"/>
    <w:rsid w:val="007E5292"/>
    <w:rsid w:val="007E53D9"/>
    <w:rsid w:val="007E55AD"/>
    <w:rsid w:val="007E5603"/>
    <w:rsid w:val="007E562B"/>
    <w:rsid w:val="007E562C"/>
    <w:rsid w:val="007E56CD"/>
    <w:rsid w:val="007E5B93"/>
    <w:rsid w:val="007E5BEB"/>
    <w:rsid w:val="007E5FC8"/>
    <w:rsid w:val="007E6D4E"/>
    <w:rsid w:val="007E6E0C"/>
    <w:rsid w:val="007E7481"/>
    <w:rsid w:val="007E7B26"/>
    <w:rsid w:val="007E7C2D"/>
    <w:rsid w:val="007F010A"/>
    <w:rsid w:val="007F086E"/>
    <w:rsid w:val="007F1D01"/>
    <w:rsid w:val="007F27FC"/>
    <w:rsid w:val="007F2A14"/>
    <w:rsid w:val="007F2A18"/>
    <w:rsid w:val="007F2E74"/>
    <w:rsid w:val="007F3222"/>
    <w:rsid w:val="007F3305"/>
    <w:rsid w:val="007F3372"/>
    <w:rsid w:val="007F3A58"/>
    <w:rsid w:val="007F3FA1"/>
    <w:rsid w:val="007F4522"/>
    <w:rsid w:val="007F4C18"/>
    <w:rsid w:val="007F4C93"/>
    <w:rsid w:val="007F4F42"/>
    <w:rsid w:val="007F51F1"/>
    <w:rsid w:val="007F57F4"/>
    <w:rsid w:val="007F60A4"/>
    <w:rsid w:val="007F6196"/>
    <w:rsid w:val="007F6210"/>
    <w:rsid w:val="007F632F"/>
    <w:rsid w:val="007F6512"/>
    <w:rsid w:val="007F6786"/>
    <w:rsid w:val="007F6B30"/>
    <w:rsid w:val="007F748C"/>
    <w:rsid w:val="007F76B1"/>
    <w:rsid w:val="007F7EC1"/>
    <w:rsid w:val="008002DB"/>
    <w:rsid w:val="00800561"/>
    <w:rsid w:val="008007AB"/>
    <w:rsid w:val="0080087E"/>
    <w:rsid w:val="008009AE"/>
    <w:rsid w:val="00800AEE"/>
    <w:rsid w:val="00801122"/>
    <w:rsid w:val="008014A6"/>
    <w:rsid w:val="00801EF3"/>
    <w:rsid w:val="00801F03"/>
    <w:rsid w:val="00801FB6"/>
    <w:rsid w:val="008020AE"/>
    <w:rsid w:val="00802550"/>
    <w:rsid w:val="00802625"/>
    <w:rsid w:val="00802BA9"/>
    <w:rsid w:val="00802DE7"/>
    <w:rsid w:val="008030B3"/>
    <w:rsid w:val="00803126"/>
    <w:rsid w:val="0080342A"/>
    <w:rsid w:val="00803734"/>
    <w:rsid w:val="00804161"/>
    <w:rsid w:val="00804834"/>
    <w:rsid w:val="00804EEA"/>
    <w:rsid w:val="008059F0"/>
    <w:rsid w:val="00805B12"/>
    <w:rsid w:val="00805B81"/>
    <w:rsid w:val="00805DC7"/>
    <w:rsid w:val="008060B0"/>
    <w:rsid w:val="008065C0"/>
    <w:rsid w:val="00806661"/>
    <w:rsid w:val="00807390"/>
    <w:rsid w:val="008077CD"/>
    <w:rsid w:val="00807DC8"/>
    <w:rsid w:val="00810246"/>
    <w:rsid w:val="008102A4"/>
    <w:rsid w:val="008102AB"/>
    <w:rsid w:val="0081058A"/>
    <w:rsid w:val="00810B49"/>
    <w:rsid w:val="00810C9C"/>
    <w:rsid w:val="00810FD0"/>
    <w:rsid w:val="008111B0"/>
    <w:rsid w:val="008112EC"/>
    <w:rsid w:val="00811ACC"/>
    <w:rsid w:val="00811CC7"/>
    <w:rsid w:val="00812000"/>
    <w:rsid w:val="00812697"/>
    <w:rsid w:val="00812699"/>
    <w:rsid w:val="008128F6"/>
    <w:rsid w:val="00812B12"/>
    <w:rsid w:val="00812C27"/>
    <w:rsid w:val="00812C42"/>
    <w:rsid w:val="008131F1"/>
    <w:rsid w:val="00813534"/>
    <w:rsid w:val="008135BA"/>
    <w:rsid w:val="00813CC5"/>
    <w:rsid w:val="008143AB"/>
    <w:rsid w:val="008145EF"/>
    <w:rsid w:val="0081472E"/>
    <w:rsid w:val="00814ADF"/>
    <w:rsid w:val="00814FB7"/>
    <w:rsid w:val="00814FE5"/>
    <w:rsid w:val="00815174"/>
    <w:rsid w:val="008153DF"/>
    <w:rsid w:val="00815623"/>
    <w:rsid w:val="00815AA3"/>
    <w:rsid w:val="0081603F"/>
    <w:rsid w:val="008165AD"/>
    <w:rsid w:val="008169B4"/>
    <w:rsid w:val="00816A9B"/>
    <w:rsid w:val="00816B1F"/>
    <w:rsid w:val="00817197"/>
    <w:rsid w:val="0081743D"/>
    <w:rsid w:val="008174F3"/>
    <w:rsid w:val="00817A62"/>
    <w:rsid w:val="00817E79"/>
    <w:rsid w:val="0082050F"/>
    <w:rsid w:val="00820539"/>
    <w:rsid w:val="00820829"/>
    <w:rsid w:val="00820B1F"/>
    <w:rsid w:val="00820B23"/>
    <w:rsid w:val="008210E4"/>
    <w:rsid w:val="00821163"/>
    <w:rsid w:val="00821281"/>
    <w:rsid w:val="00821679"/>
    <w:rsid w:val="00821706"/>
    <w:rsid w:val="00821C18"/>
    <w:rsid w:val="00821DD0"/>
    <w:rsid w:val="0082211E"/>
    <w:rsid w:val="0082215D"/>
    <w:rsid w:val="008222F5"/>
    <w:rsid w:val="0082235C"/>
    <w:rsid w:val="00822B46"/>
    <w:rsid w:val="00822D65"/>
    <w:rsid w:val="00822FC0"/>
    <w:rsid w:val="008231CA"/>
    <w:rsid w:val="00823220"/>
    <w:rsid w:val="00823964"/>
    <w:rsid w:val="00823BB8"/>
    <w:rsid w:val="00824042"/>
    <w:rsid w:val="008246E0"/>
    <w:rsid w:val="00824ABB"/>
    <w:rsid w:val="00825035"/>
    <w:rsid w:val="00825797"/>
    <w:rsid w:val="00825BB9"/>
    <w:rsid w:val="00825D69"/>
    <w:rsid w:val="00825DA5"/>
    <w:rsid w:val="00825DD5"/>
    <w:rsid w:val="008260BB"/>
    <w:rsid w:val="00826515"/>
    <w:rsid w:val="0082667D"/>
    <w:rsid w:val="00826767"/>
    <w:rsid w:val="008268F7"/>
    <w:rsid w:val="00826904"/>
    <w:rsid w:val="0082735F"/>
    <w:rsid w:val="00827887"/>
    <w:rsid w:val="00827902"/>
    <w:rsid w:val="00827CB9"/>
    <w:rsid w:val="00830397"/>
    <w:rsid w:val="00830468"/>
    <w:rsid w:val="008306E2"/>
    <w:rsid w:val="00830769"/>
    <w:rsid w:val="0083096E"/>
    <w:rsid w:val="00830CDB"/>
    <w:rsid w:val="00830DC0"/>
    <w:rsid w:val="00831018"/>
    <w:rsid w:val="00831403"/>
    <w:rsid w:val="008316B1"/>
    <w:rsid w:val="0083183A"/>
    <w:rsid w:val="00831849"/>
    <w:rsid w:val="0083188D"/>
    <w:rsid w:val="0083205C"/>
    <w:rsid w:val="008324AD"/>
    <w:rsid w:val="008326A6"/>
    <w:rsid w:val="00832B2B"/>
    <w:rsid w:val="008334CF"/>
    <w:rsid w:val="00833688"/>
    <w:rsid w:val="0083399C"/>
    <w:rsid w:val="00833FA2"/>
    <w:rsid w:val="0083441E"/>
    <w:rsid w:val="008349D7"/>
    <w:rsid w:val="00834C8B"/>
    <w:rsid w:val="00835114"/>
    <w:rsid w:val="00835117"/>
    <w:rsid w:val="00835161"/>
    <w:rsid w:val="0083547A"/>
    <w:rsid w:val="00835717"/>
    <w:rsid w:val="008358D9"/>
    <w:rsid w:val="00836442"/>
    <w:rsid w:val="00836541"/>
    <w:rsid w:val="00836D7B"/>
    <w:rsid w:val="00836E5A"/>
    <w:rsid w:val="00837317"/>
    <w:rsid w:val="00837903"/>
    <w:rsid w:val="00837E13"/>
    <w:rsid w:val="00837F1A"/>
    <w:rsid w:val="00837F2F"/>
    <w:rsid w:val="0084001D"/>
    <w:rsid w:val="0084003A"/>
    <w:rsid w:val="00840243"/>
    <w:rsid w:val="0084025E"/>
    <w:rsid w:val="0084033F"/>
    <w:rsid w:val="0084078A"/>
    <w:rsid w:val="00841094"/>
    <w:rsid w:val="008410EF"/>
    <w:rsid w:val="008418E5"/>
    <w:rsid w:val="00841B15"/>
    <w:rsid w:val="0084206A"/>
    <w:rsid w:val="00842173"/>
    <w:rsid w:val="008423AC"/>
    <w:rsid w:val="00842808"/>
    <w:rsid w:val="00842809"/>
    <w:rsid w:val="00842838"/>
    <w:rsid w:val="00842B14"/>
    <w:rsid w:val="00842B1C"/>
    <w:rsid w:val="00842CEA"/>
    <w:rsid w:val="00843676"/>
    <w:rsid w:val="00843746"/>
    <w:rsid w:val="00843B88"/>
    <w:rsid w:val="00843BC0"/>
    <w:rsid w:val="00843D86"/>
    <w:rsid w:val="00843DE7"/>
    <w:rsid w:val="00844157"/>
    <w:rsid w:val="00844A21"/>
    <w:rsid w:val="00844CF3"/>
    <w:rsid w:val="00845497"/>
    <w:rsid w:val="008457A9"/>
    <w:rsid w:val="008462DC"/>
    <w:rsid w:val="008465D4"/>
    <w:rsid w:val="008468BC"/>
    <w:rsid w:val="0084692A"/>
    <w:rsid w:val="00846CF0"/>
    <w:rsid w:val="00846CF3"/>
    <w:rsid w:val="00846FBB"/>
    <w:rsid w:val="008470BA"/>
    <w:rsid w:val="00847330"/>
    <w:rsid w:val="00847459"/>
    <w:rsid w:val="00847A62"/>
    <w:rsid w:val="00850106"/>
    <w:rsid w:val="008503A6"/>
    <w:rsid w:val="00850DC0"/>
    <w:rsid w:val="0085103B"/>
    <w:rsid w:val="008510F4"/>
    <w:rsid w:val="0085228A"/>
    <w:rsid w:val="008524C7"/>
    <w:rsid w:val="00852E2A"/>
    <w:rsid w:val="00852F7B"/>
    <w:rsid w:val="00853157"/>
    <w:rsid w:val="008531CA"/>
    <w:rsid w:val="0085369F"/>
    <w:rsid w:val="00853812"/>
    <w:rsid w:val="0085441A"/>
    <w:rsid w:val="008545AD"/>
    <w:rsid w:val="008545EE"/>
    <w:rsid w:val="0085463D"/>
    <w:rsid w:val="00854D65"/>
    <w:rsid w:val="00854E0C"/>
    <w:rsid w:val="00855078"/>
    <w:rsid w:val="008551BD"/>
    <w:rsid w:val="0085605C"/>
    <w:rsid w:val="00856065"/>
    <w:rsid w:val="00856528"/>
    <w:rsid w:val="008569EB"/>
    <w:rsid w:val="00856A9D"/>
    <w:rsid w:val="00857271"/>
    <w:rsid w:val="00857310"/>
    <w:rsid w:val="0085739E"/>
    <w:rsid w:val="008574D4"/>
    <w:rsid w:val="008579E2"/>
    <w:rsid w:val="00857C92"/>
    <w:rsid w:val="008604A9"/>
    <w:rsid w:val="00860512"/>
    <w:rsid w:val="0086062F"/>
    <w:rsid w:val="00860758"/>
    <w:rsid w:val="00860769"/>
    <w:rsid w:val="00860793"/>
    <w:rsid w:val="008607AD"/>
    <w:rsid w:val="008609B2"/>
    <w:rsid w:val="00860D4E"/>
    <w:rsid w:val="00860EEB"/>
    <w:rsid w:val="00861076"/>
    <w:rsid w:val="008614FA"/>
    <w:rsid w:val="0086155A"/>
    <w:rsid w:val="008615F3"/>
    <w:rsid w:val="00861674"/>
    <w:rsid w:val="00861692"/>
    <w:rsid w:val="008617DE"/>
    <w:rsid w:val="00861B4F"/>
    <w:rsid w:val="00862174"/>
    <w:rsid w:val="008626A0"/>
    <w:rsid w:val="008628B1"/>
    <w:rsid w:val="00862C95"/>
    <w:rsid w:val="00862F48"/>
    <w:rsid w:val="00863233"/>
    <w:rsid w:val="008632FE"/>
    <w:rsid w:val="0086355D"/>
    <w:rsid w:val="00863599"/>
    <w:rsid w:val="00863799"/>
    <w:rsid w:val="00863A2B"/>
    <w:rsid w:val="00863ACC"/>
    <w:rsid w:val="00863CE6"/>
    <w:rsid w:val="00863FF7"/>
    <w:rsid w:val="00864276"/>
    <w:rsid w:val="00864286"/>
    <w:rsid w:val="008642A2"/>
    <w:rsid w:val="0086437A"/>
    <w:rsid w:val="0086543A"/>
    <w:rsid w:val="008655F1"/>
    <w:rsid w:val="0086578C"/>
    <w:rsid w:val="00865AFF"/>
    <w:rsid w:val="00865E09"/>
    <w:rsid w:val="00866208"/>
    <w:rsid w:val="008664BD"/>
    <w:rsid w:val="00866568"/>
    <w:rsid w:val="00866A36"/>
    <w:rsid w:val="00866D88"/>
    <w:rsid w:val="00866FED"/>
    <w:rsid w:val="0086708D"/>
    <w:rsid w:val="0086722C"/>
    <w:rsid w:val="00867FB8"/>
    <w:rsid w:val="0087004A"/>
    <w:rsid w:val="00870966"/>
    <w:rsid w:val="00870C37"/>
    <w:rsid w:val="008712C7"/>
    <w:rsid w:val="0087171F"/>
    <w:rsid w:val="00872021"/>
    <w:rsid w:val="00872A1F"/>
    <w:rsid w:val="00872A28"/>
    <w:rsid w:val="00872A39"/>
    <w:rsid w:val="00872B5F"/>
    <w:rsid w:val="00872DBA"/>
    <w:rsid w:val="00872F7E"/>
    <w:rsid w:val="00873415"/>
    <w:rsid w:val="0087392C"/>
    <w:rsid w:val="00873FA4"/>
    <w:rsid w:val="0087467D"/>
    <w:rsid w:val="00874968"/>
    <w:rsid w:val="00874A58"/>
    <w:rsid w:val="00874C9F"/>
    <w:rsid w:val="00874CDF"/>
    <w:rsid w:val="008750A3"/>
    <w:rsid w:val="008754F0"/>
    <w:rsid w:val="00875680"/>
    <w:rsid w:val="00875967"/>
    <w:rsid w:val="00875B7A"/>
    <w:rsid w:val="008761E0"/>
    <w:rsid w:val="0087632D"/>
    <w:rsid w:val="008765AD"/>
    <w:rsid w:val="00876613"/>
    <w:rsid w:val="008767CD"/>
    <w:rsid w:val="0087699A"/>
    <w:rsid w:val="00876D37"/>
    <w:rsid w:val="00876F39"/>
    <w:rsid w:val="008772AE"/>
    <w:rsid w:val="0087735B"/>
    <w:rsid w:val="00877546"/>
    <w:rsid w:val="00877A78"/>
    <w:rsid w:val="00877F52"/>
    <w:rsid w:val="008801F4"/>
    <w:rsid w:val="0088034F"/>
    <w:rsid w:val="00880583"/>
    <w:rsid w:val="00880A1E"/>
    <w:rsid w:val="00880B83"/>
    <w:rsid w:val="00880CA7"/>
    <w:rsid w:val="00880DD7"/>
    <w:rsid w:val="008814CA"/>
    <w:rsid w:val="00881705"/>
    <w:rsid w:val="00881C13"/>
    <w:rsid w:val="00882582"/>
    <w:rsid w:val="008826CE"/>
    <w:rsid w:val="0088275C"/>
    <w:rsid w:val="00882D62"/>
    <w:rsid w:val="00882E70"/>
    <w:rsid w:val="008834B6"/>
    <w:rsid w:val="00883879"/>
    <w:rsid w:val="00883BA1"/>
    <w:rsid w:val="00883F5D"/>
    <w:rsid w:val="00884552"/>
    <w:rsid w:val="00884727"/>
    <w:rsid w:val="00884893"/>
    <w:rsid w:val="00884B40"/>
    <w:rsid w:val="00884B81"/>
    <w:rsid w:val="00884CA1"/>
    <w:rsid w:val="00884F2E"/>
    <w:rsid w:val="008853F3"/>
    <w:rsid w:val="0088544E"/>
    <w:rsid w:val="008857AE"/>
    <w:rsid w:val="0088696C"/>
    <w:rsid w:val="0088771D"/>
    <w:rsid w:val="00887BBB"/>
    <w:rsid w:val="00887C41"/>
    <w:rsid w:val="00887F1F"/>
    <w:rsid w:val="00890294"/>
    <w:rsid w:val="00890B3A"/>
    <w:rsid w:val="00890BD4"/>
    <w:rsid w:val="00890D1F"/>
    <w:rsid w:val="0089206F"/>
    <w:rsid w:val="0089213E"/>
    <w:rsid w:val="008927C4"/>
    <w:rsid w:val="008927DF"/>
    <w:rsid w:val="00892C93"/>
    <w:rsid w:val="00892F2C"/>
    <w:rsid w:val="00893EF9"/>
    <w:rsid w:val="0089487E"/>
    <w:rsid w:val="00894E60"/>
    <w:rsid w:val="00895332"/>
    <w:rsid w:val="008958E3"/>
    <w:rsid w:val="00895B18"/>
    <w:rsid w:val="00895D07"/>
    <w:rsid w:val="00896015"/>
    <w:rsid w:val="0089607A"/>
    <w:rsid w:val="00896625"/>
    <w:rsid w:val="00896B66"/>
    <w:rsid w:val="00897121"/>
    <w:rsid w:val="008978C1"/>
    <w:rsid w:val="00897E37"/>
    <w:rsid w:val="00897EB3"/>
    <w:rsid w:val="00897FE8"/>
    <w:rsid w:val="008A0189"/>
    <w:rsid w:val="008A063D"/>
    <w:rsid w:val="008A066B"/>
    <w:rsid w:val="008A0958"/>
    <w:rsid w:val="008A0A78"/>
    <w:rsid w:val="008A0CAE"/>
    <w:rsid w:val="008A16C5"/>
    <w:rsid w:val="008A1706"/>
    <w:rsid w:val="008A1721"/>
    <w:rsid w:val="008A234B"/>
    <w:rsid w:val="008A2500"/>
    <w:rsid w:val="008A298C"/>
    <w:rsid w:val="008A2B93"/>
    <w:rsid w:val="008A2BCA"/>
    <w:rsid w:val="008A353D"/>
    <w:rsid w:val="008A3623"/>
    <w:rsid w:val="008A37BE"/>
    <w:rsid w:val="008A37EC"/>
    <w:rsid w:val="008A40E5"/>
    <w:rsid w:val="008A43E6"/>
    <w:rsid w:val="008A4BA4"/>
    <w:rsid w:val="008A4CB7"/>
    <w:rsid w:val="008A4FE3"/>
    <w:rsid w:val="008A503F"/>
    <w:rsid w:val="008A54A2"/>
    <w:rsid w:val="008A5D5D"/>
    <w:rsid w:val="008A5D7E"/>
    <w:rsid w:val="008A5F1E"/>
    <w:rsid w:val="008A5FD1"/>
    <w:rsid w:val="008A6171"/>
    <w:rsid w:val="008A665D"/>
    <w:rsid w:val="008A66A7"/>
    <w:rsid w:val="008A6F86"/>
    <w:rsid w:val="008A722C"/>
    <w:rsid w:val="008A7260"/>
    <w:rsid w:val="008A740E"/>
    <w:rsid w:val="008A750F"/>
    <w:rsid w:val="008A7705"/>
    <w:rsid w:val="008A78EC"/>
    <w:rsid w:val="008A7960"/>
    <w:rsid w:val="008A7CF2"/>
    <w:rsid w:val="008A7F98"/>
    <w:rsid w:val="008B020E"/>
    <w:rsid w:val="008B0234"/>
    <w:rsid w:val="008B0300"/>
    <w:rsid w:val="008B0537"/>
    <w:rsid w:val="008B0714"/>
    <w:rsid w:val="008B09C7"/>
    <w:rsid w:val="008B0F25"/>
    <w:rsid w:val="008B110C"/>
    <w:rsid w:val="008B1339"/>
    <w:rsid w:val="008B1AA7"/>
    <w:rsid w:val="008B1ED8"/>
    <w:rsid w:val="008B24BD"/>
    <w:rsid w:val="008B2B9B"/>
    <w:rsid w:val="008B2D7D"/>
    <w:rsid w:val="008B2E75"/>
    <w:rsid w:val="008B302A"/>
    <w:rsid w:val="008B3584"/>
    <w:rsid w:val="008B37A1"/>
    <w:rsid w:val="008B3951"/>
    <w:rsid w:val="008B3EAF"/>
    <w:rsid w:val="008B4069"/>
    <w:rsid w:val="008B41ED"/>
    <w:rsid w:val="008B499D"/>
    <w:rsid w:val="008B4AD3"/>
    <w:rsid w:val="008B4D69"/>
    <w:rsid w:val="008B4EB5"/>
    <w:rsid w:val="008B5672"/>
    <w:rsid w:val="008B5B06"/>
    <w:rsid w:val="008B5F3F"/>
    <w:rsid w:val="008B6060"/>
    <w:rsid w:val="008B6213"/>
    <w:rsid w:val="008B629B"/>
    <w:rsid w:val="008B62F0"/>
    <w:rsid w:val="008B6303"/>
    <w:rsid w:val="008B69A5"/>
    <w:rsid w:val="008B6E8B"/>
    <w:rsid w:val="008B7415"/>
    <w:rsid w:val="008B7958"/>
    <w:rsid w:val="008B7A1D"/>
    <w:rsid w:val="008B7BB1"/>
    <w:rsid w:val="008C0282"/>
    <w:rsid w:val="008C06B3"/>
    <w:rsid w:val="008C09B5"/>
    <w:rsid w:val="008C164C"/>
    <w:rsid w:val="008C174B"/>
    <w:rsid w:val="008C1DAA"/>
    <w:rsid w:val="008C1FF9"/>
    <w:rsid w:val="008C2050"/>
    <w:rsid w:val="008C25EB"/>
    <w:rsid w:val="008C260A"/>
    <w:rsid w:val="008C28DB"/>
    <w:rsid w:val="008C35BA"/>
    <w:rsid w:val="008C3C5D"/>
    <w:rsid w:val="008C4175"/>
    <w:rsid w:val="008C4206"/>
    <w:rsid w:val="008C4370"/>
    <w:rsid w:val="008C4A79"/>
    <w:rsid w:val="008C4F50"/>
    <w:rsid w:val="008C507E"/>
    <w:rsid w:val="008C52A0"/>
    <w:rsid w:val="008C5331"/>
    <w:rsid w:val="008C5624"/>
    <w:rsid w:val="008C61CC"/>
    <w:rsid w:val="008C6F15"/>
    <w:rsid w:val="008C71F3"/>
    <w:rsid w:val="008C7273"/>
    <w:rsid w:val="008C7A43"/>
    <w:rsid w:val="008D014E"/>
    <w:rsid w:val="008D03BA"/>
    <w:rsid w:val="008D050C"/>
    <w:rsid w:val="008D0641"/>
    <w:rsid w:val="008D0CE5"/>
    <w:rsid w:val="008D0D18"/>
    <w:rsid w:val="008D17EA"/>
    <w:rsid w:val="008D1FAA"/>
    <w:rsid w:val="008D21C4"/>
    <w:rsid w:val="008D21DD"/>
    <w:rsid w:val="008D23F9"/>
    <w:rsid w:val="008D249D"/>
    <w:rsid w:val="008D2AD6"/>
    <w:rsid w:val="008D2D82"/>
    <w:rsid w:val="008D2D88"/>
    <w:rsid w:val="008D2DCF"/>
    <w:rsid w:val="008D2EEF"/>
    <w:rsid w:val="008D3282"/>
    <w:rsid w:val="008D34CE"/>
    <w:rsid w:val="008D3B26"/>
    <w:rsid w:val="008D3CBA"/>
    <w:rsid w:val="008D3FCD"/>
    <w:rsid w:val="008D416A"/>
    <w:rsid w:val="008D437C"/>
    <w:rsid w:val="008D491A"/>
    <w:rsid w:val="008D4A2C"/>
    <w:rsid w:val="008D4DE0"/>
    <w:rsid w:val="008D57EE"/>
    <w:rsid w:val="008D5A34"/>
    <w:rsid w:val="008D5A72"/>
    <w:rsid w:val="008D5B08"/>
    <w:rsid w:val="008D5BEB"/>
    <w:rsid w:val="008D6363"/>
    <w:rsid w:val="008D64DC"/>
    <w:rsid w:val="008D68E9"/>
    <w:rsid w:val="008D6948"/>
    <w:rsid w:val="008D7B36"/>
    <w:rsid w:val="008E003B"/>
    <w:rsid w:val="008E0A39"/>
    <w:rsid w:val="008E0F02"/>
    <w:rsid w:val="008E13B1"/>
    <w:rsid w:val="008E16E9"/>
    <w:rsid w:val="008E1796"/>
    <w:rsid w:val="008E20DB"/>
    <w:rsid w:val="008E2574"/>
    <w:rsid w:val="008E2BFD"/>
    <w:rsid w:val="008E3266"/>
    <w:rsid w:val="008E332B"/>
    <w:rsid w:val="008E35DB"/>
    <w:rsid w:val="008E3C9D"/>
    <w:rsid w:val="008E402F"/>
    <w:rsid w:val="008E4274"/>
    <w:rsid w:val="008E4837"/>
    <w:rsid w:val="008E4D20"/>
    <w:rsid w:val="008E50FB"/>
    <w:rsid w:val="008E5D18"/>
    <w:rsid w:val="008E5D54"/>
    <w:rsid w:val="008E64E7"/>
    <w:rsid w:val="008E7777"/>
    <w:rsid w:val="008E7A61"/>
    <w:rsid w:val="008E7CE0"/>
    <w:rsid w:val="008E7D45"/>
    <w:rsid w:val="008E7EEC"/>
    <w:rsid w:val="008E7F84"/>
    <w:rsid w:val="008F02EA"/>
    <w:rsid w:val="008F0962"/>
    <w:rsid w:val="008F1975"/>
    <w:rsid w:val="008F1B09"/>
    <w:rsid w:val="008F1C72"/>
    <w:rsid w:val="008F1DC9"/>
    <w:rsid w:val="008F23B1"/>
    <w:rsid w:val="008F3334"/>
    <w:rsid w:val="008F3B59"/>
    <w:rsid w:val="008F3E85"/>
    <w:rsid w:val="008F3F40"/>
    <w:rsid w:val="008F3FB0"/>
    <w:rsid w:val="008F41C6"/>
    <w:rsid w:val="008F46EF"/>
    <w:rsid w:val="008F472E"/>
    <w:rsid w:val="008F48D1"/>
    <w:rsid w:val="008F4941"/>
    <w:rsid w:val="008F4FCB"/>
    <w:rsid w:val="008F53C5"/>
    <w:rsid w:val="008F544B"/>
    <w:rsid w:val="008F5B0B"/>
    <w:rsid w:val="008F5C59"/>
    <w:rsid w:val="008F61C6"/>
    <w:rsid w:val="008F64E1"/>
    <w:rsid w:val="008F6539"/>
    <w:rsid w:val="008F6565"/>
    <w:rsid w:val="008F66B3"/>
    <w:rsid w:val="008F68A5"/>
    <w:rsid w:val="008F6B75"/>
    <w:rsid w:val="008F6C20"/>
    <w:rsid w:val="008F6E35"/>
    <w:rsid w:val="008F6EAF"/>
    <w:rsid w:val="008F79E8"/>
    <w:rsid w:val="008F7AF5"/>
    <w:rsid w:val="008F7B5A"/>
    <w:rsid w:val="008F7DDD"/>
    <w:rsid w:val="00900131"/>
    <w:rsid w:val="0090017E"/>
    <w:rsid w:val="0090058E"/>
    <w:rsid w:val="00900BEA"/>
    <w:rsid w:val="00900C90"/>
    <w:rsid w:val="00900F50"/>
    <w:rsid w:val="0090105F"/>
    <w:rsid w:val="0090128C"/>
    <w:rsid w:val="00901A2B"/>
    <w:rsid w:val="00901F22"/>
    <w:rsid w:val="00902B78"/>
    <w:rsid w:val="00903FD3"/>
    <w:rsid w:val="009042D5"/>
    <w:rsid w:val="009042DA"/>
    <w:rsid w:val="009045B1"/>
    <w:rsid w:val="00904A22"/>
    <w:rsid w:val="00904D18"/>
    <w:rsid w:val="00904EE5"/>
    <w:rsid w:val="0090571D"/>
    <w:rsid w:val="009057CC"/>
    <w:rsid w:val="00905A02"/>
    <w:rsid w:val="00905DCE"/>
    <w:rsid w:val="00905F53"/>
    <w:rsid w:val="00905FAF"/>
    <w:rsid w:val="009064E0"/>
    <w:rsid w:val="00906877"/>
    <w:rsid w:val="00906D93"/>
    <w:rsid w:val="009072C4"/>
    <w:rsid w:val="009077FA"/>
    <w:rsid w:val="00907A8E"/>
    <w:rsid w:val="00907DBF"/>
    <w:rsid w:val="00907E3B"/>
    <w:rsid w:val="009101DC"/>
    <w:rsid w:val="00910B47"/>
    <w:rsid w:val="00910BC6"/>
    <w:rsid w:val="00910D13"/>
    <w:rsid w:val="009119BC"/>
    <w:rsid w:val="00911A0A"/>
    <w:rsid w:val="00911BD4"/>
    <w:rsid w:val="00911CDA"/>
    <w:rsid w:val="00911D5B"/>
    <w:rsid w:val="0091273A"/>
    <w:rsid w:val="009128EF"/>
    <w:rsid w:val="00912AF9"/>
    <w:rsid w:val="00912D52"/>
    <w:rsid w:val="00912E6A"/>
    <w:rsid w:val="00913AC0"/>
    <w:rsid w:val="00913C08"/>
    <w:rsid w:val="00913F4F"/>
    <w:rsid w:val="009140B9"/>
    <w:rsid w:val="00914566"/>
    <w:rsid w:val="009145C3"/>
    <w:rsid w:val="0091487C"/>
    <w:rsid w:val="00914B57"/>
    <w:rsid w:val="00914FA6"/>
    <w:rsid w:val="00915019"/>
    <w:rsid w:val="00915337"/>
    <w:rsid w:val="0091569B"/>
    <w:rsid w:val="00915E5F"/>
    <w:rsid w:val="00915F47"/>
    <w:rsid w:val="0091613B"/>
    <w:rsid w:val="0091616B"/>
    <w:rsid w:val="00916CD4"/>
    <w:rsid w:val="009174FB"/>
    <w:rsid w:val="00917B9B"/>
    <w:rsid w:val="00917C5B"/>
    <w:rsid w:val="00917EAF"/>
    <w:rsid w:val="009201B8"/>
    <w:rsid w:val="009206C6"/>
    <w:rsid w:val="009207A1"/>
    <w:rsid w:val="0092087B"/>
    <w:rsid w:val="0092093F"/>
    <w:rsid w:val="00920C4F"/>
    <w:rsid w:val="00921058"/>
    <w:rsid w:val="00921204"/>
    <w:rsid w:val="00921776"/>
    <w:rsid w:val="00921BFF"/>
    <w:rsid w:val="00921C2E"/>
    <w:rsid w:val="00921D69"/>
    <w:rsid w:val="00922272"/>
    <w:rsid w:val="009223D6"/>
    <w:rsid w:val="00922606"/>
    <w:rsid w:val="00922C9D"/>
    <w:rsid w:val="009230B1"/>
    <w:rsid w:val="0092332A"/>
    <w:rsid w:val="0092336F"/>
    <w:rsid w:val="0092387D"/>
    <w:rsid w:val="00923BC3"/>
    <w:rsid w:val="009240B1"/>
    <w:rsid w:val="00924693"/>
    <w:rsid w:val="00925021"/>
    <w:rsid w:val="00925114"/>
    <w:rsid w:val="0092520C"/>
    <w:rsid w:val="0092574B"/>
    <w:rsid w:val="009258E1"/>
    <w:rsid w:val="00925E6E"/>
    <w:rsid w:val="0092605A"/>
    <w:rsid w:val="00926084"/>
    <w:rsid w:val="009265EF"/>
    <w:rsid w:val="009266F9"/>
    <w:rsid w:val="009269FA"/>
    <w:rsid w:val="00926BB6"/>
    <w:rsid w:val="00926DF9"/>
    <w:rsid w:val="0092731D"/>
    <w:rsid w:val="00927337"/>
    <w:rsid w:val="00927804"/>
    <w:rsid w:val="00927E7E"/>
    <w:rsid w:val="009304D6"/>
    <w:rsid w:val="00930574"/>
    <w:rsid w:val="0093072F"/>
    <w:rsid w:val="0093074F"/>
    <w:rsid w:val="00930DB1"/>
    <w:rsid w:val="00931040"/>
    <w:rsid w:val="009314CE"/>
    <w:rsid w:val="009316AC"/>
    <w:rsid w:val="0093182A"/>
    <w:rsid w:val="00931B61"/>
    <w:rsid w:val="00932E8E"/>
    <w:rsid w:val="00932EED"/>
    <w:rsid w:val="009333A1"/>
    <w:rsid w:val="00933537"/>
    <w:rsid w:val="00933903"/>
    <w:rsid w:val="00933B18"/>
    <w:rsid w:val="00933B6C"/>
    <w:rsid w:val="00933FBC"/>
    <w:rsid w:val="009340A4"/>
    <w:rsid w:val="00934183"/>
    <w:rsid w:val="00934817"/>
    <w:rsid w:val="009348C4"/>
    <w:rsid w:val="00934C07"/>
    <w:rsid w:val="00935A13"/>
    <w:rsid w:val="0093601E"/>
    <w:rsid w:val="00936315"/>
    <w:rsid w:val="00936531"/>
    <w:rsid w:val="00936989"/>
    <w:rsid w:val="00936B4E"/>
    <w:rsid w:val="00937387"/>
    <w:rsid w:val="00937390"/>
    <w:rsid w:val="00937549"/>
    <w:rsid w:val="00937E5B"/>
    <w:rsid w:val="009401B3"/>
    <w:rsid w:val="00940391"/>
    <w:rsid w:val="00940A50"/>
    <w:rsid w:val="00940F8A"/>
    <w:rsid w:val="009410DD"/>
    <w:rsid w:val="00941177"/>
    <w:rsid w:val="00941426"/>
    <w:rsid w:val="009414DB"/>
    <w:rsid w:val="009416CC"/>
    <w:rsid w:val="00942501"/>
    <w:rsid w:val="00942578"/>
    <w:rsid w:val="009426EC"/>
    <w:rsid w:val="009427B3"/>
    <w:rsid w:val="00942DEE"/>
    <w:rsid w:val="00942EDF"/>
    <w:rsid w:val="00943532"/>
    <w:rsid w:val="009435CC"/>
    <w:rsid w:val="00943A03"/>
    <w:rsid w:val="00943B9E"/>
    <w:rsid w:val="00943D0B"/>
    <w:rsid w:val="009440A1"/>
    <w:rsid w:val="009440A9"/>
    <w:rsid w:val="009440AA"/>
    <w:rsid w:val="0094414E"/>
    <w:rsid w:val="009449CB"/>
    <w:rsid w:val="009450EF"/>
    <w:rsid w:val="0094511F"/>
    <w:rsid w:val="0094513C"/>
    <w:rsid w:val="00945449"/>
    <w:rsid w:val="00945669"/>
    <w:rsid w:val="00945A0A"/>
    <w:rsid w:val="00945C30"/>
    <w:rsid w:val="009462B5"/>
    <w:rsid w:val="0094633C"/>
    <w:rsid w:val="00946473"/>
    <w:rsid w:val="009468ED"/>
    <w:rsid w:val="00946BE5"/>
    <w:rsid w:val="009471D9"/>
    <w:rsid w:val="00947360"/>
    <w:rsid w:val="00947E50"/>
    <w:rsid w:val="00950260"/>
    <w:rsid w:val="009502E4"/>
    <w:rsid w:val="00950459"/>
    <w:rsid w:val="00950706"/>
    <w:rsid w:val="00950CF1"/>
    <w:rsid w:val="00951145"/>
    <w:rsid w:val="0095132C"/>
    <w:rsid w:val="00951467"/>
    <w:rsid w:val="009516DC"/>
    <w:rsid w:val="00951A21"/>
    <w:rsid w:val="00951E7D"/>
    <w:rsid w:val="009521AA"/>
    <w:rsid w:val="009521AE"/>
    <w:rsid w:val="009523E6"/>
    <w:rsid w:val="009524C0"/>
    <w:rsid w:val="009524EF"/>
    <w:rsid w:val="0095252C"/>
    <w:rsid w:val="00952743"/>
    <w:rsid w:val="00952E92"/>
    <w:rsid w:val="00952F5C"/>
    <w:rsid w:val="009531DC"/>
    <w:rsid w:val="0095376E"/>
    <w:rsid w:val="009547C5"/>
    <w:rsid w:val="0095482E"/>
    <w:rsid w:val="009549F7"/>
    <w:rsid w:val="00954C0B"/>
    <w:rsid w:val="00954F30"/>
    <w:rsid w:val="00955037"/>
    <w:rsid w:val="00955527"/>
    <w:rsid w:val="00956705"/>
    <w:rsid w:val="0095679B"/>
    <w:rsid w:val="009567FE"/>
    <w:rsid w:val="009569ED"/>
    <w:rsid w:val="00956BF6"/>
    <w:rsid w:val="009572B7"/>
    <w:rsid w:val="009574C8"/>
    <w:rsid w:val="009576EF"/>
    <w:rsid w:val="00957846"/>
    <w:rsid w:val="00957F70"/>
    <w:rsid w:val="00960664"/>
    <w:rsid w:val="00961192"/>
    <w:rsid w:val="009614A8"/>
    <w:rsid w:val="009615C9"/>
    <w:rsid w:val="00962078"/>
    <w:rsid w:val="00962E5B"/>
    <w:rsid w:val="00963118"/>
    <w:rsid w:val="00963269"/>
    <w:rsid w:val="009634F9"/>
    <w:rsid w:val="00963A48"/>
    <w:rsid w:val="00963B75"/>
    <w:rsid w:val="00963C82"/>
    <w:rsid w:val="00963DB1"/>
    <w:rsid w:val="00963F00"/>
    <w:rsid w:val="00964267"/>
    <w:rsid w:val="00964AA6"/>
    <w:rsid w:val="00964CAA"/>
    <w:rsid w:val="0096516E"/>
    <w:rsid w:val="009656EA"/>
    <w:rsid w:val="00965783"/>
    <w:rsid w:val="009659D6"/>
    <w:rsid w:val="00965C04"/>
    <w:rsid w:val="00966548"/>
    <w:rsid w:val="0096668A"/>
    <w:rsid w:val="00966958"/>
    <w:rsid w:val="00966D1D"/>
    <w:rsid w:val="00966DEA"/>
    <w:rsid w:val="0096711E"/>
    <w:rsid w:val="0096719B"/>
    <w:rsid w:val="00967710"/>
    <w:rsid w:val="00967773"/>
    <w:rsid w:val="00967BC7"/>
    <w:rsid w:val="00967C5C"/>
    <w:rsid w:val="00967CEC"/>
    <w:rsid w:val="00967D2F"/>
    <w:rsid w:val="00970024"/>
    <w:rsid w:val="0097013A"/>
    <w:rsid w:val="00970180"/>
    <w:rsid w:val="00970499"/>
    <w:rsid w:val="009704D3"/>
    <w:rsid w:val="00970500"/>
    <w:rsid w:val="0097063F"/>
    <w:rsid w:val="00970B0C"/>
    <w:rsid w:val="00970E13"/>
    <w:rsid w:val="00970F34"/>
    <w:rsid w:val="00971ADA"/>
    <w:rsid w:val="00971D41"/>
    <w:rsid w:val="00972481"/>
    <w:rsid w:val="00972916"/>
    <w:rsid w:val="00972B02"/>
    <w:rsid w:val="00972C7F"/>
    <w:rsid w:val="00972C8B"/>
    <w:rsid w:val="00972DE1"/>
    <w:rsid w:val="00972E8D"/>
    <w:rsid w:val="00972F1B"/>
    <w:rsid w:val="00974270"/>
    <w:rsid w:val="009745C9"/>
    <w:rsid w:val="0097497A"/>
    <w:rsid w:val="0097560E"/>
    <w:rsid w:val="00975AA2"/>
    <w:rsid w:val="00975DD5"/>
    <w:rsid w:val="00975F03"/>
    <w:rsid w:val="00976502"/>
    <w:rsid w:val="00976739"/>
    <w:rsid w:val="00976A62"/>
    <w:rsid w:val="00976B85"/>
    <w:rsid w:val="0097782F"/>
    <w:rsid w:val="00980004"/>
    <w:rsid w:val="00980349"/>
    <w:rsid w:val="0098037E"/>
    <w:rsid w:val="00980E94"/>
    <w:rsid w:val="00981594"/>
    <w:rsid w:val="0098173A"/>
    <w:rsid w:val="009817A1"/>
    <w:rsid w:val="0098214A"/>
    <w:rsid w:val="009825BE"/>
    <w:rsid w:val="00982639"/>
    <w:rsid w:val="00982C48"/>
    <w:rsid w:val="00982C81"/>
    <w:rsid w:val="00982DB8"/>
    <w:rsid w:val="0098354D"/>
    <w:rsid w:val="0098394E"/>
    <w:rsid w:val="0098399D"/>
    <w:rsid w:val="0098432E"/>
    <w:rsid w:val="009843FF"/>
    <w:rsid w:val="009844FB"/>
    <w:rsid w:val="00984615"/>
    <w:rsid w:val="00984722"/>
    <w:rsid w:val="00984A47"/>
    <w:rsid w:val="00984A93"/>
    <w:rsid w:val="00984C5C"/>
    <w:rsid w:val="0098520C"/>
    <w:rsid w:val="009856DA"/>
    <w:rsid w:val="00985737"/>
    <w:rsid w:val="009858C6"/>
    <w:rsid w:val="0098592C"/>
    <w:rsid w:val="00985D69"/>
    <w:rsid w:val="009860D1"/>
    <w:rsid w:val="0098619A"/>
    <w:rsid w:val="009869AE"/>
    <w:rsid w:val="009869CE"/>
    <w:rsid w:val="00986CDD"/>
    <w:rsid w:val="0098707A"/>
    <w:rsid w:val="00987092"/>
    <w:rsid w:val="009872D1"/>
    <w:rsid w:val="009877A7"/>
    <w:rsid w:val="00987E97"/>
    <w:rsid w:val="00990161"/>
    <w:rsid w:val="009903EA"/>
    <w:rsid w:val="00990701"/>
    <w:rsid w:val="0099094F"/>
    <w:rsid w:val="00990CDE"/>
    <w:rsid w:val="009916C6"/>
    <w:rsid w:val="00991757"/>
    <w:rsid w:val="00991846"/>
    <w:rsid w:val="00991BC1"/>
    <w:rsid w:val="00991C41"/>
    <w:rsid w:val="00991F30"/>
    <w:rsid w:val="00992B38"/>
    <w:rsid w:val="00992F44"/>
    <w:rsid w:val="00993284"/>
    <w:rsid w:val="00993B23"/>
    <w:rsid w:val="00993CDF"/>
    <w:rsid w:val="00994395"/>
    <w:rsid w:val="009943A9"/>
    <w:rsid w:val="00994636"/>
    <w:rsid w:val="0099464C"/>
    <w:rsid w:val="009947B9"/>
    <w:rsid w:val="00994B7E"/>
    <w:rsid w:val="00995474"/>
    <w:rsid w:val="00995CDA"/>
    <w:rsid w:val="00996413"/>
    <w:rsid w:val="00996601"/>
    <w:rsid w:val="0099728C"/>
    <w:rsid w:val="00997629"/>
    <w:rsid w:val="009976BA"/>
    <w:rsid w:val="009979E7"/>
    <w:rsid w:val="00997AE8"/>
    <w:rsid w:val="00997E02"/>
    <w:rsid w:val="009A01FB"/>
    <w:rsid w:val="009A0600"/>
    <w:rsid w:val="009A0CA1"/>
    <w:rsid w:val="009A0DA1"/>
    <w:rsid w:val="009A13B1"/>
    <w:rsid w:val="009A141D"/>
    <w:rsid w:val="009A1810"/>
    <w:rsid w:val="009A1A41"/>
    <w:rsid w:val="009A1A9B"/>
    <w:rsid w:val="009A1AC6"/>
    <w:rsid w:val="009A1B68"/>
    <w:rsid w:val="009A1CA7"/>
    <w:rsid w:val="009A1F9B"/>
    <w:rsid w:val="009A20BE"/>
    <w:rsid w:val="009A289C"/>
    <w:rsid w:val="009A2939"/>
    <w:rsid w:val="009A2CDB"/>
    <w:rsid w:val="009A3958"/>
    <w:rsid w:val="009A3E50"/>
    <w:rsid w:val="009A4455"/>
    <w:rsid w:val="009A4851"/>
    <w:rsid w:val="009A5A46"/>
    <w:rsid w:val="009A5C51"/>
    <w:rsid w:val="009A6303"/>
    <w:rsid w:val="009A66F7"/>
    <w:rsid w:val="009A6ACB"/>
    <w:rsid w:val="009A6C7B"/>
    <w:rsid w:val="009A6FC1"/>
    <w:rsid w:val="009A7193"/>
    <w:rsid w:val="009A75C4"/>
    <w:rsid w:val="009A7691"/>
    <w:rsid w:val="009A7B67"/>
    <w:rsid w:val="009A7B90"/>
    <w:rsid w:val="009A7CDD"/>
    <w:rsid w:val="009A7FB0"/>
    <w:rsid w:val="009B0843"/>
    <w:rsid w:val="009B105B"/>
    <w:rsid w:val="009B16BB"/>
    <w:rsid w:val="009B1A66"/>
    <w:rsid w:val="009B25B8"/>
    <w:rsid w:val="009B2604"/>
    <w:rsid w:val="009B2998"/>
    <w:rsid w:val="009B2C8D"/>
    <w:rsid w:val="009B2D6D"/>
    <w:rsid w:val="009B2E8C"/>
    <w:rsid w:val="009B35C8"/>
    <w:rsid w:val="009B394B"/>
    <w:rsid w:val="009B3A92"/>
    <w:rsid w:val="009B3DEE"/>
    <w:rsid w:val="009B40FC"/>
    <w:rsid w:val="009B4B1D"/>
    <w:rsid w:val="009B594D"/>
    <w:rsid w:val="009B5A32"/>
    <w:rsid w:val="009B624B"/>
    <w:rsid w:val="009B6742"/>
    <w:rsid w:val="009B67DB"/>
    <w:rsid w:val="009B6A2F"/>
    <w:rsid w:val="009B6B2F"/>
    <w:rsid w:val="009B6F58"/>
    <w:rsid w:val="009B7019"/>
    <w:rsid w:val="009B7046"/>
    <w:rsid w:val="009B7317"/>
    <w:rsid w:val="009B777A"/>
    <w:rsid w:val="009B79FF"/>
    <w:rsid w:val="009C1127"/>
    <w:rsid w:val="009C1253"/>
    <w:rsid w:val="009C1321"/>
    <w:rsid w:val="009C1D69"/>
    <w:rsid w:val="009C1EE9"/>
    <w:rsid w:val="009C24BB"/>
    <w:rsid w:val="009C2710"/>
    <w:rsid w:val="009C2CAE"/>
    <w:rsid w:val="009C2E44"/>
    <w:rsid w:val="009C3065"/>
    <w:rsid w:val="009C3995"/>
    <w:rsid w:val="009C39CB"/>
    <w:rsid w:val="009C4319"/>
    <w:rsid w:val="009C45FF"/>
    <w:rsid w:val="009C4E62"/>
    <w:rsid w:val="009C500F"/>
    <w:rsid w:val="009C5020"/>
    <w:rsid w:val="009C51E4"/>
    <w:rsid w:val="009C534F"/>
    <w:rsid w:val="009C5B13"/>
    <w:rsid w:val="009C5B93"/>
    <w:rsid w:val="009C5FB9"/>
    <w:rsid w:val="009C648F"/>
    <w:rsid w:val="009C6BFA"/>
    <w:rsid w:val="009C6E0C"/>
    <w:rsid w:val="009C747D"/>
    <w:rsid w:val="009C771D"/>
    <w:rsid w:val="009C7DF6"/>
    <w:rsid w:val="009C7E36"/>
    <w:rsid w:val="009D00B0"/>
    <w:rsid w:val="009D0378"/>
    <w:rsid w:val="009D155F"/>
    <w:rsid w:val="009D1910"/>
    <w:rsid w:val="009D1C39"/>
    <w:rsid w:val="009D1E72"/>
    <w:rsid w:val="009D1FD7"/>
    <w:rsid w:val="009D2BC7"/>
    <w:rsid w:val="009D2E02"/>
    <w:rsid w:val="009D2E2F"/>
    <w:rsid w:val="009D33B9"/>
    <w:rsid w:val="009D35F8"/>
    <w:rsid w:val="009D3688"/>
    <w:rsid w:val="009D4161"/>
    <w:rsid w:val="009D4718"/>
    <w:rsid w:val="009D484A"/>
    <w:rsid w:val="009D4C2D"/>
    <w:rsid w:val="009D4CDB"/>
    <w:rsid w:val="009D5252"/>
    <w:rsid w:val="009D57C7"/>
    <w:rsid w:val="009D5978"/>
    <w:rsid w:val="009D5984"/>
    <w:rsid w:val="009D6233"/>
    <w:rsid w:val="009D6313"/>
    <w:rsid w:val="009D69EF"/>
    <w:rsid w:val="009D6C10"/>
    <w:rsid w:val="009D6FA2"/>
    <w:rsid w:val="009D726A"/>
    <w:rsid w:val="009D7BB5"/>
    <w:rsid w:val="009D7C22"/>
    <w:rsid w:val="009D7C45"/>
    <w:rsid w:val="009E00D2"/>
    <w:rsid w:val="009E05A3"/>
    <w:rsid w:val="009E0D28"/>
    <w:rsid w:val="009E1264"/>
    <w:rsid w:val="009E12C9"/>
    <w:rsid w:val="009E1339"/>
    <w:rsid w:val="009E13ED"/>
    <w:rsid w:val="009E2053"/>
    <w:rsid w:val="009E20AB"/>
    <w:rsid w:val="009E22B3"/>
    <w:rsid w:val="009E23F2"/>
    <w:rsid w:val="009E27A2"/>
    <w:rsid w:val="009E2916"/>
    <w:rsid w:val="009E2971"/>
    <w:rsid w:val="009E2A66"/>
    <w:rsid w:val="009E2B48"/>
    <w:rsid w:val="009E2DA6"/>
    <w:rsid w:val="009E327F"/>
    <w:rsid w:val="009E32AA"/>
    <w:rsid w:val="009E3551"/>
    <w:rsid w:val="009E3867"/>
    <w:rsid w:val="009E38B2"/>
    <w:rsid w:val="009E3AA3"/>
    <w:rsid w:val="009E3E09"/>
    <w:rsid w:val="009E3EA7"/>
    <w:rsid w:val="009E407D"/>
    <w:rsid w:val="009E5429"/>
    <w:rsid w:val="009E54CC"/>
    <w:rsid w:val="009E5821"/>
    <w:rsid w:val="009E604F"/>
    <w:rsid w:val="009E6180"/>
    <w:rsid w:val="009E6342"/>
    <w:rsid w:val="009E63C4"/>
    <w:rsid w:val="009E647A"/>
    <w:rsid w:val="009E66AE"/>
    <w:rsid w:val="009E69B6"/>
    <w:rsid w:val="009E6B3E"/>
    <w:rsid w:val="009E6CB6"/>
    <w:rsid w:val="009E6DF4"/>
    <w:rsid w:val="009E72BB"/>
    <w:rsid w:val="009E77EB"/>
    <w:rsid w:val="009E7FF9"/>
    <w:rsid w:val="009F0207"/>
    <w:rsid w:val="009F025B"/>
    <w:rsid w:val="009F0A34"/>
    <w:rsid w:val="009F0A56"/>
    <w:rsid w:val="009F0A65"/>
    <w:rsid w:val="009F0C66"/>
    <w:rsid w:val="009F1F0E"/>
    <w:rsid w:val="009F3368"/>
    <w:rsid w:val="009F3371"/>
    <w:rsid w:val="009F3448"/>
    <w:rsid w:val="009F34B4"/>
    <w:rsid w:val="009F366F"/>
    <w:rsid w:val="009F3721"/>
    <w:rsid w:val="009F3C6C"/>
    <w:rsid w:val="009F4013"/>
    <w:rsid w:val="009F4CA7"/>
    <w:rsid w:val="009F4F97"/>
    <w:rsid w:val="009F5707"/>
    <w:rsid w:val="009F5817"/>
    <w:rsid w:val="009F5C98"/>
    <w:rsid w:val="009F5EEF"/>
    <w:rsid w:val="009F5FCC"/>
    <w:rsid w:val="009F6312"/>
    <w:rsid w:val="009F6395"/>
    <w:rsid w:val="009F6935"/>
    <w:rsid w:val="009F69C6"/>
    <w:rsid w:val="009F6A9C"/>
    <w:rsid w:val="009F6EE0"/>
    <w:rsid w:val="009F76EF"/>
    <w:rsid w:val="00A00051"/>
    <w:rsid w:val="00A0062D"/>
    <w:rsid w:val="00A00E6E"/>
    <w:rsid w:val="00A01179"/>
    <w:rsid w:val="00A011D9"/>
    <w:rsid w:val="00A011EC"/>
    <w:rsid w:val="00A0147F"/>
    <w:rsid w:val="00A017F3"/>
    <w:rsid w:val="00A02026"/>
    <w:rsid w:val="00A02167"/>
    <w:rsid w:val="00A02446"/>
    <w:rsid w:val="00A0273F"/>
    <w:rsid w:val="00A03023"/>
    <w:rsid w:val="00A03B9E"/>
    <w:rsid w:val="00A03DFD"/>
    <w:rsid w:val="00A040F1"/>
    <w:rsid w:val="00A046CA"/>
    <w:rsid w:val="00A0471A"/>
    <w:rsid w:val="00A0472A"/>
    <w:rsid w:val="00A04915"/>
    <w:rsid w:val="00A04EE9"/>
    <w:rsid w:val="00A0500B"/>
    <w:rsid w:val="00A05022"/>
    <w:rsid w:val="00A0525E"/>
    <w:rsid w:val="00A05AA3"/>
    <w:rsid w:val="00A05B58"/>
    <w:rsid w:val="00A05B75"/>
    <w:rsid w:val="00A05C27"/>
    <w:rsid w:val="00A05C88"/>
    <w:rsid w:val="00A060B4"/>
    <w:rsid w:val="00A06C8A"/>
    <w:rsid w:val="00A06CED"/>
    <w:rsid w:val="00A06DF9"/>
    <w:rsid w:val="00A06EE6"/>
    <w:rsid w:val="00A07399"/>
    <w:rsid w:val="00A075CC"/>
    <w:rsid w:val="00A07C60"/>
    <w:rsid w:val="00A07E0C"/>
    <w:rsid w:val="00A107E4"/>
    <w:rsid w:val="00A10E17"/>
    <w:rsid w:val="00A10F02"/>
    <w:rsid w:val="00A10F18"/>
    <w:rsid w:val="00A11032"/>
    <w:rsid w:val="00A116F2"/>
    <w:rsid w:val="00A11732"/>
    <w:rsid w:val="00A11771"/>
    <w:rsid w:val="00A1186C"/>
    <w:rsid w:val="00A11A95"/>
    <w:rsid w:val="00A11B5C"/>
    <w:rsid w:val="00A11C64"/>
    <w:rsid w:val="00A122D2"/>
    <w:rsid w:val="00A125A1"/>
    <w:rsid w:val="00A12745"/>
    <w:rsid w:val="00A1289D"/>
    <w:rsid w:val="00A12973"/>
    <w:rsid w:val="00A12E59"/>
    <w:rsid w:val="00A13646"/>
    <w:rsid w:val="00A1379E"/>
    <w:rsid w:val="00A14046"/>
    <w:rsid w:val="00A143B1"/>
    <w:rsid w:val="00A146F8"/>
    <w:rsid w:val="00A14B0E"/>
    <w:rsid w:val="00A14BDE"/>
    <w:rsid w:val="00A15375"/>
    <w:rsid w:val="00A156A7"/>
    <w:rsid w:val="00A15936"/>
    <w:rsid w:val="00A15A6D"/>
    <w:rsid w:val="00A15D22"/>
    <w:rsid w:val="00A162AE"/>
    <w:rsid w:val="00A166E7"/>
    <w:rsid w:val="00A16F28"/>
    <w:rsid w:val="00A17144"/>
    <w:rsid w:val="00A17166"/>
    <w:rsid w:val="00A171DD"/>
    <w:rsid w:val="00A172B1"/>
    <w:rsid w:val="00A17320"/>
    <w:rsid w:val="00A1733D"/>
    <w:rsid w:val="00A17799"/>
    <w:rsid w:val="00A17887"/>
    <w:rsid w:val="00A17C99"/>
    <w:rsid w:val="00A17D3E"/>
    <w:rsid w:val="00A2002E"/>
    <w:rsid w:val="00A2023E"/>
    <w:rsid w:val="00A2031D"/>
    <w:rsid w:val="00A20C12"/>
    <w:rsid w:val="00A20C71"/>
    <w:rsid w:val="00A2126C"/>
    <w:rsid w:val="00A215C2"/>
    <w:rsid w:val="00A21741"/>
    <w:rsid w:val="00A21CDB"/>
    <w:rsid w:val="00A21F0F"/>
    <w:rsid w:val="00A22BA5"/>
    <w:rsid w:val="00A22C1F"/>
    <w:rsid w:val="00A237B5"/>
    <w:rsid w:val="00A23CED"/>
    <w:rsid w:val="00A240DC"/>
    <w:rsid w:val="00A24125"/>
    <w:rsid w:val="00A2458C"/>
    <w:rsid w:val="00A2467F"/>
    <w:rsid w:val="00A24991"/>
    <w:rsid w:val="00A249E5"/>
    <w:rsid w:val="00A24A3F"/>
    <w:rsid w:val="00A24C62"/>
    <w:rsid w:val="00A24EF8"/>
    <w:rsid w:val="00A2507C"/>
    <w:rsid w:val="00A2519D"/>
    <w:rsid w:val="00A25BBA"/>
    <w:rsid w:val="00A26080"/>
    <w:rsid w:val="00A26374"/>
    <w:rsid w:val="00A26524"/>
    <w:rsid w:val="00A26992"/>
    <w:rsid w:val="00A26FD3"/>
    <w:rsid w:val="00A275E2"/>
    <w:rsid w:val="00A277D0"/>
    <w:rsid w:val="00A278F9"/>
    <w:rsid w:val="00A27B3C"/>
    <w:rsid w:val="00A27BE1"/>
    <w:rsid w:val="00A27C64"/>
    <w:rsid w:val="00A27D5C"/>
    <w:rsid w:val="00A27FBB"/>
    <w:rsid w:val="00A30396"/>
    <w:rsid w:val="00A30F71"/>
    <w:rsid w:val="00A31526"/>
    <w:rsid w:val="00A31587"/>
    <w:rsid w:val="00A31BE3"/>
    <w:rsid w:val="00A31E43"/>
    <w:rsid w:val="00A32162"/>
    <w:rsid w:val="00A322BF"/>
    <w:rsid w:val="00A32521"/>
    <w:rsid w:val="00A328B2"/>
    <w:rsid w:val="00A32AFF"/>
    <w:rsid w:val="00A33008"/>
    <w:rsid w:val="00A3306D"/>
    <w:rsid w:val="00A33185"/>
    <w:rsid w:val="00A33C8F"/>
    <w:rsid w:val="00A341FE"/>
    <w:rsid w:val="00A34748"/>
    <w:rsid w:val="00A34A04"/>
    <w:rsid w:val="00A34BE7"/>
    <w:rsid w:val="00A34F0A"/>
    <w:rsid w:val="00A352C7"/>
    <w:rsid w:val="00A35B54"/>
    <w:rsid w:val="00A35DDD"/>
    <w:rsid w:val="00A35F7C"/>
    <w:rsid w:val="00A36028"/>
    <w:rsid w:val="00A36041"/>
    <w:rsid w:val="00A363CC"/>
    <w:rsid w:val="00A363EB"/>
    <w:rsid w:val="00A364B7"/>
    <w:rsid w:val="00A36688"/>
    <w:rsid w:val="00A369A6"/>
    <w:rsid w:val="00A37621"/>
    <w:rsid w:val="00A37D85"/>
    <w:rsid w:val="00A37D88"/>
    <w:rsid w:val="00A37FB9"/>
    <w:rsid w:val="00A40026"/>
    <w:rsid w:val="00A4018E"/>
    <w:rsid w:val="00A4041B"/>
    <w:rsid w:val="00A404F1"/>
    <w:rsid w:val="00A40C1E"/>
    <w:rsid w:val="00A40D8F"/>
    <w:rsid w:val="00A4182B"/>
    <w:rsid w:val="00A41AAD"/>
    <w:rsid w:val="00A41AD8"/>
    <w:rsid w:val="00A41CEB"/>
    <w:rsid w:val="00A41D38"/>
    <w:rsid w:val="00A42680"/>
    <w:rsid w:val="00A42BB5"/>
    <w:rsid w:val="00A42E33"/>
    <w:rsid w:val="00A430CC"/>
    <w:rsid w:val="00A4369F"/>
    <w:rsid w:val="00A43EC1"/>
    <w:rsid w:val="00A44035"/>
    <w:rsid w:val="00A44069"/>
    <w:rsid w:val="00A4427B"/>
    <w:rsid w:val="00A44636"/>
    <w:rsid w:val="00A44BBE"/>
    <w:rsid w:val="00A46705"/>
    <w:rsid w:val="00A46B04"/>
    <w:rsid w:val="00A47035"/>
    <w:rsid w:val="00A47340"/>
    <w:rsid w:val="00A474A5"/>
    <w:rsid w:val="00A47729"/>
    <w:rsid w:val="00A4794B"/>
    <w:rsid w:val="00A47A16"/>
    <w:rsid w:val="00A47FDF"/>
    <w:rsid w:val="00A50573"/>
    <w:rsid w:val="00A50A70"/>
    <w:rsid w:val="00A50A71"/>
    <w:rsid w:val="00A50CCF"/>
    <w:rsid w:val="00A50D3A"/>
    <w:rsid w:val="00A50D90"/>
    <w:rsid w:val="00A518F2"/>
    <w:rsid w:val="00A51AC4"/>
    <w:rsid w:val="00A51DE9"/>
    <w:rsid w:val="00A51FBD"/>
    <w:rsid w:val="00A52229"/>
    <w:rsid w:val="00A5246D"/>
    <w:rsid w:val="00A52886"/>
    <w:rsid w:val="00A528D8"/>
    <w:rsid w:val="00A52912"/>
    <w:rsid w:val="00A53046"/>
    <w:rsid w:val="00A53182"/>
    <w:rsid w:val="00A5328D"/>
    <w:rsid w:val="00A5362F"/>
    <w:rsid w:val="00A5389B"/>
    <w:rsid w:val="00A538FF"/>
    <w:rsid w:val="00A53CA1"/>
    <w:rsid w:val="00A53EF2"/>
    <w:rsid w:val="00A53F8D"/>
    <w:rsid w:val="00A54267"/>
    <w:rsid w:val="00A5460F"/>
    <w:rsid w:val="00A546DF"/>
    <w:rsid w:val="00A55447"/>
    <w:rsid w:val="00A556AD"/>
    <w:rsid w:val="00A56ABB"/>
    <w:rsid w:val="00A57024"/>
    <w:rsid w:val="00A5756B"/>
    <w:rsid w:val="00A57B8B"/>
    <w:rsid w:val="00A60058"/>
    <w:rsid w:val="00A601F0"/>
    <w:rsid w:val="00A60676"/>
    <w:rsid w:val="00A6099E"/>
    <w:rsid w:val="00A60AB3"/>
    <w:rsid w:val="00A60BA0"/>
    <w:rsid w:val="00A60D09"/>
    <w:rsid w:val="00A6105B"/>
    <w:rsid w:val="00A61465"/>
    <w:rsid w:val="00A61A44"/>
    <w:rsid w:val="00A61DAB"/>
    <w:rsid w:val="00A621F0"/>
    <w:rsid w:val="00A622E4"/>
    <w:rsid w:val="00A627E2"/>
    <w:rsid w:val="00A62C0B"/>
    <w:rsid w:val="00A633F7"/>
    <w:rsid w:val="00A63A21"/>
    <w:rsid w:val="00A63CDA"/>
    <w:rsid w:val="00A642D9"/>
    <w:rsid w:val="00A6491B"/>
    <w:rsid w:val="00A64B78"/>
    <w:rsid w:val="00A6589C"/>
    <w:rsid w:val="00A65CB1"/>
    <w:rsid w:val="00A65DAC"/>
    <w:rsid w:val="00A65DB8"/>
    <w:rsid w:val="00A66023"/>
    <w:rsid w:val="00A66520"/>
    <w:rsid w:val="00A66AC2"/>
    <w:rsid w:val="00A66DB9"/>
    <w:rsid w:val="00A67697"/>
    <w:rsid w:val="00A6769B"/>
    <w:rsid w:val="00A7088D"/>
    <w:rsid w:val="00A70F83"/>
    <w:rsid w:val="00A70F91"/>
    <w:rsid w:val="00A712EF"/>
    <w:rsid w:val="00A7153B"/>
    <w:rsid w:val="00A717DD"/>
    <w:rsid w:val="00A71D94"/>
    <w:rsid w:val="00A72059"/>
    <w:rsid w:val="00A72304"/>
    <w:rsid w:val="00A72B0D"/>
    <w:rsid w:val="00A72BB3"/>
    <w:rsid w:val="00A7351B"/>
    <w:rsid w:val="00A73D34"/>
    <w:rsid w:val="00A73E06"/>
    <w:rsid w:val="00A73F02"/>
    <w:rsid w:val="00A74123"/>
    <w:rsid w:val="00A74341"/>
    <w:rsid w:val="00A74798"/>
    <w:rsid w:val="00A750F9"/>
    <w:rsid w:val="00A75593"/>
    <w:rsid w:val="00A75655"/>
    <w:rsid w:val="00A75859"/>
    <w:rsid w:val="00A759F7"/>
    <w:rsid w:val="00A75AA9"/>
    <w:rsid w:val="00A76221"/>
    <w:rsid w:val="00A763D2"/>
    <w:rsid w:val="00A763EE"/>
    <w:rsid w:val="00A76AE6"/>
    <w:rsid w:val="00A76B38"/>
    <w:rsid w:val="00A76B82"/>
    <w:rsid w:val="00A770F6"/>
    <w:rsid w:val="00A775CA"/>
    <w:rsid w:val="00A775DA"/>
    <w:rsid w:val="00A779BB"/>
    <w:rsid w:val="00A807EC"/>
    <w:rsid w:val="00A80889"/>
    <w:rsid w:val="00A8116F"/>
    <w:rsid w:val="00A81350"/>
    <w:rsid w:val="00A813F4"/>
    <w:rsid w:val="00A8143C"/>
    <w:rsid w:val="00A81BD9"/>
    <w:rsid w:val="00A822C2"/>
    <w:rsid w:val="00A823B2"/>
    <w:rsid w:val="00A82DFB"/>
    <w:rsid w:val="00A82E1E"/>
    <w:rsid w:val="00A83070"/>
    <w:rsid w:val="00A83143"/>
    <w:rsid w:val="00A83B47"/>
    <w:rsid w:val="00A83D3A"/>
    <w:rsid w:val="00A83E4E"/>
    <w:rsid w:val="00A84119"/>
    <w:rsid w:val="00A843ED"/>
    <w:rsid w:val="00A84A67"/>
    <w:rsid w:val="00A84EFD"/>
    <w:rsid w:val="00A8519E"/>
    <w:rsid w:val="00A855F7"/>
    <w:rsid w:val="00A856CD"/>
    <w:rsid w:val="00A8570E"/>
    <w:rsid w:val="00A85ADA"/>
    <w:rsid w:val="00A85DCD"/>
    <w:rsid w:val="00A86033"/>
    <w:rsid w:val="00A8610A"/>
    <w:rsid w:val="00A86275"/>
    <w:rsid w:val="00A86316"/>
    <w:rsid w:val="00A866B0"/>
    <w:rsid w:val="00A86CBB"/>
    <w:rsid w:val="00A86D87"/>
    <w:rsid w:val="00A86DB6"/>
    <w:rsid w:val="00A86FC4"/>
    <w:rsid w:val="00A87131"/>
    <w:rsid w:val="00A878D3"/>
    <w:rsid w:val="00A879D9"/>
    <w:rsid w:val="00A87B44"/>
    <w:rsid w:val="00A87CA3"/>
    <w:rsid w:val="00A90271"/>
    <w:rsid w:val="00A90364"/>
    <w:rsid w:val="00A9088D"/>
    <w:rsid w:val="00A90C57"/>
    <w:rsid w:val="00A90E4D"/>
    <w:rsid w:val="00A910D4"/>
    <w:rsid w:val="00A911CB"/>
    <w:rsid w:val="00A914E2"/>
    <w:rsid w:val="00A9150E"/>
    <w:rsid w:val="00A9178C"/>
    <w:rsid w:val="00A918B2"/>
    <w:rsid w:val="00A91999"/>
    <w:rsid w:val="00A91D14"/>
    <w:rsid w:val="00A92299"/>
    <w:rsid w:val="00A9231C"/>
    <w:rsid w:val="00A92517"/>
    <w:rsid w:val="00A925B9"/>
    <w:rsid w:val="00A92B7D"/>
    <w:rsid w:val="00A92D1F"/>
    <w:rsid w:val="00A92D45"/>
    <w:rsid w:val="00A92F20"/>
    <w:rsid w:val="00A92F70"/>
    <w:rsid w:val="00A92FF9"/>
    <w:rsid w:val="00A930FD"/>
    <w:rsid w:val="00A932EB"/>
    <w:rsid w:val="00A93651"/>
    <w:rsid w:val="00A93681"/>
    <w:rsid w:val="00A9471F"/>
    <w:rsid w:val="00A947E8"/>
    <w:rsid w:val="00A94C2C"/>
    <w:rsid w:val="00A94F72"/>
    <w:rsid w:val="00A94FFF"/>
    <w:rsid w:val="00A950D3"/>
    <w:rsid w:val="00A95F0B"/>
    <w:rsid w:val="00A96207"/>
    <w:rsid w:val="00A9625C"/>
    <w:rsid w:val="00A96BA3"/>
    <w:rsid w:val="00A96C55"/>
    <w:rsid w:val="00A96FA8"/>
    <w:rsid w:val="00A9748C"/>
    <w:rsid w:val="00A9781D"/>
    <w:rsid w:val="00A97CBB"/>
    <w:rsid w:val="00A97CD6"/>
    <w:rsid w:val="00A97E26"/>
    <w:rsid w:val="00AA0743"/>
    <w:rsid w:val="00AA090B"/>
    <w:rsid w:val="00AA0EF2"/>
    <w:rsid w:val="00AA0F40"/>
    <w:rsid w:val="00AA147B"/>
    <w:rsid w:val="00AA1591"/>
    <w:rsid w:val="00AA15FF"/>
    <w:rsid w:val="00AA175E"/>
    <w:rsid w:val="00AA19EC"/>
    <w:rsid w:val="00AA1DAD"/>
    <w:rsid w:val="00AA1F96"/>
    <w:rsid w:val="00AA21B1"/>
    <w:rsid w:val="00AA2542"/>
    <w:rsid w:val="00AA29F7"/>
    <w:rsid w:val="00AA2B96"/>
    <w:rsid w:val="00AA3005"/>
    <w:rsid w:val="00AA3381"/>
    <w:rsid w:val="00AA3431"/>
    <w:rsid w:val="00AA355F"/>
    <w:rsid w:val="00AA3DA5"/>
    <w:rsid w:val="00AA42FF"/>
    <w:rsid w:val="00AA43AD"/>
    <w:rsid w:val="00AA46AF"/>
    <w:rsid w:val="00AA481B"/>
    <w:rsid w:val="00AA4F72"/>
    <w:rsid w:val="00AA4FE1"/>
    <w:rsid w:val="00AA514E"/>
    <w:rsid w:val="00AA5659"/>
    <w:rsid w:val="00AA5731"/>
    <w:rsid w:val="00AA5811"/>
    <w:rsid w:val="00AA65FA"/>
    <w:rsid w:val="00AA66B7"/>
    <w:rsid w:val="00AA6C27"/>
    <w:rsid w:val="00AA7411"/>
    <w:rsid w:val="00AA7440"/>
    <w:rsid w:val="00AA773D"/>
    <w:rsid w:val="00AA784A"/>
    <w:rsid w:val="00AA7AC2"/>
    <w:rsid w:val="00AA7D87"/>
    <w:rsid w:val="00AA7DA3"/>
    <w:rsid w:val="00AB0030"/>
    <w:rsid w:val="00AB05F2"/>
    <w:rsid w:val="00AB0672"/>
    <w:rsid w:val="00AB07C0"/>
    <w:rsid w:val="00AB0986"/>
    <w:rsid w:val="00AB0A27"/>
    <w:rsid w:val="00AB0E69"/>
    <w:rsid w:val="00AB0F87"/>
    <w:rsid w:val="00AB107D"/>
    <w:rsid w:val="00AB1824"/>
    <w:rsid w:val="00AB19F2"/>
    <w:rsid w:val="00AB1AB8"/>
    <w:rsid w:val="00AB1CE3"/>
    <w:rsid w:val="00AB1D50"/>
    <w:rsid w:val="00AB20DC"/>
    <w:rsid w:val="00AB251A"/>
    <w:rsid w:val="00AB25B5"/>
    <w:rsid w:val="00AB29A5"/>
    <w:rsid w:val="00AB3774"/>
    <w:rsid w:val="00AB3A9E"/>
    <w:rsid w:val="00AB3C6D"/>
    <w:rsid w:val="00AB3FDC"/>
    <w:rsid w:val="00AB41FD"/>
    <w:rsid w:val="00AB4581"/>
    <w:rsid w:val="00AB48FF"/>
    <w:rsid w:val="00AB491D"/>
    <w:rsid w:val="00AB5361"/>
    <w:rsid w:val="00AB54C4"/>
    <w:rsid w:val="00AB56DE"/>
    <w:rsid w:val="00AB68B3"/>
    <w:rsid w:val="00AB6AF8"/>
    <w:rsid w:val="00AB7030"/>
    <w:rsid w:val="00AB73B4"/>
    <w:rsid w:val="00AB73DF"/>
    <w:rsid w:val="00AB7489"/>
    <w:rsid w:val="00AB766D"/>
    <w:rsid w:val="00AB76AD"/>
    <w:rsid w:val="00AB7A3C"/>
    <w:rsid w:val="00AB7EBB"/>
    <w:rsid w:val="00AC015A"/>
    <w:rsid w:val="00AC066C"/>
    <w:rsid w:val="00AC07AA"/>
    <w:rsid w:val="00AC08CB"/>
    <w:rsid w:val="00AC0F27"/>
    <w:rsid w:val="00AC1188"/>
    <w:rsid w:val="00AC12D3"/>
    <w:rsid w:val="00AC13B0"/>
    <w:rsid w:val="00AC15E7"/>
    <w:rsid w:val="00AC17C1"/>
    <w:rsid w:val="00AC1CD2"/>
    <w:rsid w:val="00AC1E1A"/>
    <w:rsid w:val="00AC1E77"/>
    <w:rsid w:val="00AC1EF5"/>
    <w:rsid w:val="00AC2080"/>
    <w:rsid w:val="00AC22B2"/>
    <w:rsid w:val="00AC259E"/>
    <w:rsid w:val="00AC26CE"/>
    <w:rsid w:val="00AC31B4"/>
    <w:rsid w:val="00AC33B3"/>
    <w:rsid w:val="00AC3A60"/>
    <w:rsid w:val="00AC3B05"/>
    <w:rsid w:val="00AC3DA4"/>
    <w:rsid w:val="00AC3E33"/>
    <w:rsid w:val="00AC4256"/>
    <w:rsid w:val="00AC4BC4"/>
    <w:rsid w:val="00AC4C6E"/>
    <w:rsid w:val="00AC4CBC"/>
    <w:rsid w:val="00AC4F70"/>
    <w:rsid w:val="00AC520B"/>
    <w:rsid w:val="00AC5942"/>
    <w:rsid w:val="00AC5964"/>
    <w:rsid w:val="00AC59F7"/>
    <w:rsid w:val="00AC62FB"/>
    <w:rsid w:val="00AC70C2"/>
    <w:rsid w:val="00AC7322"/>
    <w:rsid w:val="00AC75C5"/>
    <w:rsid w:val="00AC779A"/>
    <w:rsid w:val="00AC7897"/>
    <w:rsid w:val="00AC7B3A"/>
    <w:rsid w:val="00AC7F7E"/>
    <w:rsid w:val="00AD057F"/>
    <w:rsid w:val="00AD082B"/>
    <w:rsid w:val="00AD0BEB"/>
    <w:rsid w:val="00AD0CBF"/>
    <w:rsid w:val="00AD0ECB"/>
    <w:rsid w:val="00AD1206"/>
    <w:rsid w:val="00AD1495"/>
    <w:rsid w:val="00AD1732"/>
    <w:rsid w:val="00AD18D4"/>
    <w:rsid w:val="00AD1DF6"/>
    <w:rsid w:val="00AD1EDC"/>
    <w:rsid w:val="00AD1EE3"/>
    <w:rsid w:val="00AD2146"/>
    <w:rsid w:val="00AD218C"/>
    <w:rsid w:val="00AD2CA2"/>
    <w:rsid w:val="00AD2E8C"/>
    <w:rsid w:val="00AD2EA7"/>
    <w:rsid w:val="00AD3B52"/>
    <w:rsid w:val="00AD3BA1"/>
    <w:rsid w:val="00AD4245"/>
    <w:rsid w:val="00AD4D03"/>
    <w:rsid w:val="00AD5132"/>
    <w:rsid w:val="00AD51B1"/>
    <w:rsid w:val="00AD53E3"/>
    <w:rsid w:val="00AD5AFB"/>
    <w:rsid w:val="00AD65A4"/>
    <w:rsid w:val="00AD6679"/>
    <w:rsid w:val="00AD6E89"/>
    <w:rsid w:val="00AD6FC1"/>
    <w:rsid w:val="00AD754E"/>
    <w:rsid w:val="00AD760A"/>
    <w:rsid w:val="00AD76F9"/>
    <w:rsid w:val="00AD7870"/>
    <w:rsid w:val="00AD793E"/>
    <w:rsid w:val="00AD7B40"/>
    <w:rsid w:val="00AD7BEB"/>
    <w:rsid w:val="00AE03E3"/>
    <w:rsid w:val="00AE0818"/>
    <w:rsid w:val="00AE0933"/>
    <w:rsid w:val="00AE09EA"/>
    <w:rsid w:val="00AE09EB"/>
    <w:rsid w:val="00AE0CBE"/>
    <w:rsid w:val="00AE1046"/>
    <w:rsid w:val="00AE108E"/>
    <w:rsid w:val="00AE1140"/>
    <w:rsid w:val="00AE13F8"/>
    <w:rsid w:val="00AE13FF"/>
    <w:rsid w:val="00AE14AB"/>
    <w:rsid w:val="00AE1784"/>
    <w:rsid w:val="00AE18C0"/>
    <w:rsid w:val="00AE2157"/>
    <w:rsid w:val="00AE21EA"/>
    <w:rsid w:val="00AE225D"/>
    <w:rsid w:val="00AE227A"/>
    <w:rsid w:val="00AE2338"/>
    <w:rsid w:val="00AE2381"/>
    <w:rsid w:val="00AE26C5"/>
    <w:rsid w:val="00AE27B3"/>
    <w:rsid w:val="00AE2805"/>
    <w:rsid w:val="00AE2914"/>
    <w:rsid w:val="00AE2E68"/>
    <w:rsid w:val="00AE319C"/>
    <w:rsid w:val="00AE34E5"/>
    <w:rsid w:val="00AE3556"/>
    <w:rsid w:val="00AE3645"/>
    <w:rsid w:val="00AE3A15"/>
    <w:rsid w:val="00AE3A62"/>
    <w:rsid w:val="00AE3D3A"/>
    <w:rsid w:val="00AE3EDE"/>
    <w:rsid w:val="00AE3F17"/>
    <w:rsid w:val="00AE41D5"/>
    <w:rsid w:val="00AE46E7"/>
    <w:rsid w:val="00AE4DF9"/>
    <w:rsid w:val="00AE5DF7"/>
    <w:rsid w:val="00AE6158"/>
    <w:rsid w:val="00AE6733"/>
    <w:rsid w:val="00AE6835"/>
    <w:rsid w:val="00AE6968"/>
    <w:rsid w:val="00AE6CD0"/>
    <w:rsid w:val="00AE6D77"/>
    <w:rsid w:val="00AE6DD8"/>
    <w:rsid w:val="00AE7099"/>
    <w:rsid w:val="00AE755F"/>
    <w:rsid w:val="00AE7683"/>
    <w:rsid w:val="00AE76DC"/>
    <w:rsid w:val="00AE77F4"/>
    <w:rsid w:val="00AE7A38"/>
    <w:rsid w:val="00AE7AB2"/>
    <w:rsid w:val="00AE7E04"/>
    <w:rsid w:val="00AE7E7E"/>
    <w:rsid w:val="00AE7ECD"/>
    <w:rsid w:val="00AF00DF"/>
    <w:rsid w:val="00AF034F"/>
    <w:rsid w:val="00AF0C60"/>
    <w:rsid w:val="00AF10A6"/>
    <w:rsid w:val="00AF1192"/>
    <w:rsid w:val="00AF1444"/>
    <w:rsid w:val="00AF1813"/>
    <w:rsid w:val="00AF1E9A"/>
    <w:rsid w:val="00AF2040"/>
    <w:rsid w:val="00AF2479"/>
    <w:rsid w:val="00AF257F"/>
    <w:rsid w:val="00AF2798"/>
    <w:rsid w:val="00AF27ED"/>
    <w:rsid w:val="00AF2972"/>
    <w:rsid w:val="00AF2993"/>
    <w:rsid w:val="00AF2D26"/>
    <w:rsid w:val="00AF3175"/>
    <w:rsid w:val="00AF34BA"/>
    <w:rsid w:val="00AF39B3"/>
    <w:rsid w:val="00AF3A35"/>
    <w:rsid w:val="00AF3A46"/>
    <w:rsid w:val="00AF3B22"/>
    <w:rsid w:val="00AF3BB6"/>
    <w:rsid w:val="00AF4517"/>
    <w:rsid w:val="00AF486E"/>
    <w:rsid w:val="00AF497C"/>
    <w:rsid w:val="00AF4F07"/>
    <w:rsid w:val="00AF5428"/>
    <w:rsid w:val="00AF56CC"/>
    <w:rsid w:val="00AF6134"/>
    <w:rsid w:val="00AF6194"/>
    <w:rsid w:val="00AF691A"/>
    <w:rsid w:val="00AF693D"/>
    <w:rsid w:val="00AF6A2D"/>
    <w:rsid w:val="00AF6ADC"/>
    <w:rsid w:val="00AF6BB2"/>
    <w:rsid w:val="00AF6EB4"/>
    <w:rsid w:val="00AF721D"/>
    <w:rsid w:val="00AF75F3"/>
    <w:rsid w:val="00AF75F9"/>
    <w:rsid w:val="00AF7D2B"/>
    <w:rsid w:val="00B003BA"/>
    <w:rsid w:val="00B00A8A"/>
    <w:rsid w:val="00B00BFB"/>
    <w:rsid w:val="00B00CB5"/>
    <w:rsid w:val="00B00D88"/>
    <w:rsid w:val="00B01105"/>
    <w:rsid w:val="00B01224"/>
    <w:rsid w:val="00B0142E"/>
    <w:rsid w:val="00B0142F"/>
    <w:rsid w:val="00B01D52"/>
    <w:rsid w:val="00B01DBB"/>
    <w:rsid w:val="00B0270B"/>
    <w:rsid w:val="00B027F7"/>
    <w:rsid w:val="00B02E76"/>
    <w:rsid w:val="00B036CB"/>
    <w:rsid w:val="00B03A7F"/>
    <w:rsid w:val="00B03F8A"/>
    <w:rsid w:val="00B042C3"/>
    <w:rsid w:val="00B05054"/>
    <w:rsid w:val="00B051F5"/>
    <w:rsid w:val="00B05A1A"/>
    <w:rsid w:val="00B05CD5"/>
    <w:rsid w:val="00B05D31"/>
    <w:rsid w:val="00B05E9A"/>
    <w:rsid w:val="00B066AF"/>
    <w:rsid w:val="00B07058"/>
    <w:rsid w:val="00B07160"/>
    <w:rsid w:val="00B0716E"/>
    <w:rsid w:val="00B0729A"/>
    <w:rsid w:val="00B07658"/>
    <w:rsid w:val="00B076F2"/>
    <w:rsid w:val="00B07ACC"/>
    <w:rsid w:val="00B07E6B"/>
    <w:rsid w:val="00B1042E"/>
    <w:rsid w:val="00B104CC"/>
    <w:rsid w:val="00B1061F"/>
    <w:rsid w:val="00B10978"/>
    <w:rsid w:val="00B109DF"/>
    <w:rsid w:val="00B10A8E"/>
    <w:rsid w:val="00B10CCB"/>
    <w:rsid w:val="00B10FA8"/>
    <w:rsid w:val="00B11149"/>
    <w:rsid w:val="00B11169"/>
    <w:rsid w:val="00B11F36"/>
    <w:rsid w:val="00B120F7"/>
    <w:rsid w:val="00B12342"/>
    <w:rsid w:val="00B124FB"/>
    <w:rsid w:val="00B12A6E"/>
    <w:rsid w:val="00B12B97"/>
    <w:rsid w:val="00B131BD"/>
    <w:rsid w:val="00B131DE"/>
    <w:rsid w:val="00B13CB5"/>
    <w:rsid w:val="00B13F61"/>
    <w:rsid w:val="00B13FB3"/>
    <w:rsid w:val="00B14666"/>
    <w:rsid w:val="00B146CC"/>
    <w:rsid w:val="00B14CFE"/>
    <w:rsid w:val="00B15188"/>
    <w:rsid w:val="00B15F75"/>
    <w:rsid w:val="00B162CF"/>
    <w:rsid w:val="00B16554"/>
    <w:rsid w:val="00B166FA"/>
    <w:rsid w:val="00B16D8F"/>
    <w:rsid w:val="00B16EEA"/>
    <w:rsid w:val="00B179A3"/>
    <w:rsid w:val="00B17E3C"/>
    <w:rsid w:val="00B17F5E"/>
    <w:rsid w:val="00B200EC"/>
    <w:rsid w:val="00B20315"/>
    <w:rsid w:val="00B208FE"/>
    <w:rsid w:val="00B209EA"/>
    <w:rsid w:val="00B20EFA"/>
    <w:rsid w:val="00B2180F"/>
    <w:rsid w:val="00B21945"/>
    <w:rsid w:val="00B21BDC"/>
    <w:rsid w:val="00B220EB"/>
    <w:rsid w:val="00B22528"/>
    <w:rsid w:val="00B2278A"/>
    <w:rsid w:val="00B22A71"/>
    <w:rsid w:val="00B22C71"/>
    <w:rsid w:val="00B22ED5"/>
    <w:rsid w:val="00B23047"/>
    <w:rsid w:val="00B230FF"/>
    <w:rsid w:val="00B2312F"/>
    <w:rsid w:val="00B236C2"/>
    <w:rsid w:val="00B2381E"/>
    <w:rsid w:val="00B2447C"/>
    <w:rsid w:val="00B2487A"/>
    <w:rsid w:val="00B24F47"/>
    <w:rsid w:val="00B25083"/>
    <w:rsid w:val="00B25548"/>
    <w:rsid w:val="00B257E1"/>
    <w:rsid w:val="00B25C95"/>
    <w:rsid w:val="00B25E4F"/>
    <w:rsid w:val="00B26090"/>
    <w:rsid w:val="00B263EF"/>
    <w:rsid w:val="00B2693A"/>
    <w:rsid w:val="00B26FB6"/>
    <w:rsid w:val="00B279CE"/>
    <w:rsid w:val="00B27B54"/>
    <w:rsid w:val="00B27B68"/>
    <w:rsid w:val="00B27D3E"/>
    <w:rsid w:val="00B30441"/>
    <w:rsid w:val="00B3054B"/>
    <w:rsid w:val="00B30719"/>
    <w:rsid w:val="00B3078F"/>
    <w:rsid w:val="00B308FA"/>
    <w:rsid w:val="00B30DF0"/>
    <w:rsid w:val="00B30EAF"/>
    <w:rsid w:val="00B30F93"/>
    <w:rsid w:val="00B310BE"/>
    <w:rsid w:val="00B31B10"/>
    <w:rsid w:val="00B31B19"/>
    <w:rsid w:val="00B31F58"/>
    <w:rsid w:val="00B3204D"/>
    <w:rsid w:val="00B323E3"/>
    <w:rsid w:val="00B3280B"/>
    <w:rsid w:val="00B3309E"/>
    <w:rsid w:val="00B3317F"/>
    <w:rsid w:val="00B33283"/>
    <w:rsid w:val="00B33305"/>
    <w:rsid w:val="00B333D4"/>
    <w:rsid w:val="00B333EA"/>
    <w:rsid w:val="00B33400"/>
    <w:rsid w:val="00B33437"/>
    <w:rsid w:val="00B335CC"/>
    <w:rsid w:val="00B33861"/>
    <w:rsid w:val="00B347BD"/>
    <w:rsid w:val="00B34A22"/>
    <w:rsid w:val="00B3517C"/>
    <w:rsid w:val="00B3546D"/>
    <w:rsid w:val="00B355BA"/>
    <w:rsid w:val="00B35CCB"/>
    <w:rsid w:val="00B36010"/>
    <w:rsid w:val="00B3611B"/>
    <w:rsid w:val="00B363C3"/>
    <w:rsid w:val="00B36685"/>
    <w:rsid w:val="00B367EC"/>
    <w:rsid w:val="00B36C1B"/>
    <w:rsid w:val="00B36E4E"/>
    <w:rsid w:val="00B36E89"/>
    <w:rsid w:val="00B37B61"/>
    <w:rsid w:val="00B37BA7"/>
    <w:rsid w:val="00B37D9E"/>
    <w:rsid w:val="00B37FE6"/>
    <w:rsid w:val="00B4000A"/>
    <w:rsid w:val="00B405DA"/>
    <w:rsid w:val="00B406F2"/>
    <w:rsid w:val="00B40870"/>
    <w:rsid w:val="00B40DD8"/>
    <w:rsid w:val="00B410D9"/>
    <w:rsid w:val="00B41152"/>
    <w:rsid w:val="00B411F6"/>
    <w:rsid w:val="00B4164B"/>
    <w:rsid w:val="00B4172F"/>
    <w:rsid w:val="00B41956"/>
    <w:rsid w:val="00B41B71"/>
    <w:rsid w:val="00B41C39"/>
    <w:rsid w:val="00B42179"/>
    <w:rsid w:val="00B422A8"/>
    <w:rsid w:val="00B423A9"/>
    <w:rsid w:val="00B427DA"/>
    <w:rsid w:val="00B42B29"/>
    <w:rsid w:val="00B42BD5"/>
    <w:rsid w:val="00B43050"/>
    <w:rsid w:val="00B438D9"/>
    <w:rsid w:val="00B43BAC"/>
    <w:rsid w:val="00B43FEA"/>
    <w:rsid w:val="00B44051"/>
    <w:rsid w:val="00B442D6"/>
    <w:rsid w:val="00B446CF"/>
    <w:rsid w:val="00B44C82"/>
    <w:rsid w:val="00B4571B"/>
    <w:rsid w:val="00B45DD4"/>
    <w:rsid w:val="00B45EA6"/>
    <w:rsid w:val="00B461F6"/>
    <w:rsid w:val="00B464D0"/>
    <w:rsid w:val="00B4663F"/>
    <w:rsid w:val="00B46659"/>
    <w:rsid w:val="00B46A86"/>
    <w:rsid w:val="00B476DD"/>
    <w:rsid w:val="00B4793B"/>
    <w:rsid w:val="00B50CA3"/>
    <w:rsid w:val="00B50F50"/>
    <w:rsid w:val="00B5116B"/>
    <w:rsid w:val="00B515B2"/>
    <w:rsid w:val="00B51C8A"/>
    <w:rsid w:val="00B51CE6"/>
    <w:rsid w:val="00B527E8"/>
    <w:rsid w:val="00B52838"/>
    <w:rsid w:val="00B530F9"/>
    <w:rsid w:val="00B533A1"/>
    <w:rsid w:val="00B535C0"/>
    <w:rsid w:val="00B53962"/>
    <w:rsid w:val="00B53B52"/>
    <w:rsid w:val="00B53C5C"/>
    <w:rsid w:val="00B5417A"/>
    <w:rsid w:val="00B54292"/>
    <w:rsid w:val="00B54622"/>
    <w:rsid w:val="00B5473B"/>
    <w:rsid w:val="00B54997"/>
    <w:rsid w:val="00B54A3D"/>
    <w:rsid w:val="00B54D93"/>
    <w:rsid w:val="00B54DF0"/>
    <w:rsid w:val="00B55317"/>
    <w:rsid w:val="00B553F0"/>
    <w:rsid w:val="00B55421"/>
    <w:rsid w:val="00B554BE"/>
    <w:rsid w:val="00B554CC"/>
    <w:rsid w:val="00B55D55"/>
    <w:rsid w:val="00B560E9"/>
    <w:rsid w:val="00B560F8"/>
    <w:rsid w:val="00B564D0"/>
    <w:rsid w:val="00B56594"/>
    <w:rsid w:val="00B56AB6"/>
    <w:rsid w:val="00B56AB9"/>
    <w:rsid w:val="00B56BA3"/>
    <w:rsid w:val="00B57139"/>
    <w:rsid w:val="00B572FF"/>
    <w:rsid w:val="00B5779E"/>
    <w:rsid w:val="00B57F3B"/>
    <w:rsid w:val="00B60728"/>
    <w:rsid w:val="00B60E3D"/>
    <w:rsid w:val="00B612E3"/>
    <w:rsid w:val="00B614C6"/>
    <w:rsid w:val="00B6175E"/>
    <w:rsid w:val="00B622D4"/>
    <w:rsid w:val="00B628A6"/>
    <w:rsid w:val="00B62C05"/>
    <w:rsid w:val="00B635FB"/>
    <w:rsid w:val="00B63E2F"/>
    <w:rsid w:val="00B6407D"/>
    <w:rsid w:val="00B640B6"/>
    <w:rsid w:val="00B653C8"/>
    <w:rsid w:val="00B65719"/>
    <w:rsid w:val="00B65C9B"/>
    <w:rsid w:val="00B65E5B"/>
    <w:rsid w:val="00B66255"/>
    <w:rsid w:val="00B66515"/>
    <w:rsid w:val="00B67909"/>
    <w:rsid w:val="00B67A01"/>
    <w:rsid w:val="00B67CE0"/>
    <w:rsid w:val="00B7023D"/>
    <w:rsid w:val="00B70725"/>
    <w:rsid w:val="00B707FB"/>
    <w:rsid w:val="00B70A9C"/>
    <w:rsid w:val="00B70B29"/>
    <w:rsid w:val="00B70CD4"/>
    <w:rsid w:val="00B70D0B"/>
    <w:rsid w:val="00B713DB"/>
    <w:rsid w:val="00B71562"/>
    <w:rsid w:val="00B7156D"/>
    <w:rsid w:val="00B719D1"/>
    <w:rsid w:val="00B71A2E"/>
    <w:rsid w:val="00B71E00"/>
    <w:rsid w:val="00B721F6"/>
    <w:rsid w:val="00B72638"/>
    <w:rsid w:val="00B728FC"/>
    <w:rsid w:val="00B72C36"/>
    <w:rsid w:val="00B72E2A"/>
    <w:rsid w:val="00B72F19"/>
    <w:rsid w:val="00B72F5B"/>
    <w:rsid w:val="00B73072"/>
    <w:rsid w:val="00B73337"/>
    <w:rsid w:val="00B73C2F"/>
    <w:rsid w:val="00B73CDE"/>
    <w:rsid w:val="00B73D9E"/>
    <w:rsid w:val="00B74285"/>
    <w:rsid w:val="00B742A6"/>
    <w:rsid w:val="00B743C9"/>
    <w:rsid w:val="00B744F0"/>
    <w:rsid w:val="00B74BE6"/>
    <w:rsid w:val="00B74F7B"/>
    <w:rsid w:val="00B755F5"/>
    <w:rsid w:val="00B75820"/>
    <w:rsid w:val="00B75882"/>
    <w:rsid w:val="00B75D16"/>
    <w:rsid w:val="00B7630C"/>
    <w:rsid w:val="00B767C3"/>
    <w:rsid w:val="00B76C09"/>
    <w:rsid w:val="00B76E38"/>
    <w:rsid w:val="00B77012"/>
    <w:rsid w:val="00B772D2"/>
    <w:rsid w:val="00B77541"/>
    <w:rsid w:val="00B77A9F"/>
    <w:rsid w:val="00B80193"/>
    <w:rsid w:val="00B80EBE"/>
    <w:rsid w:val="00B813E3"/>
    <w:rsid w:val="00B816CC"/>
    <w:rsid w:val="00B8195D"/>
    <w:rsid w:val="00B820A9"/>
    <w:rsid w:val="00B8268E"/>
    <w:rsid w:val="00B82BB8"/>
    <w:rsid w:val="00B83114"/>
    <w:rsid w:val="00B8322F"/>
    <w:rsid w:val="00B835F9"/>
    <w:rsid w:val="00B8381E"/>
    <w:rsid w:val="00B83952"/>
    <w:rsid w:val="00B83A9A"/>
    <w:rsid w:val="00B83BB9"/>
    <w:rsid w:val="00B83F72"/>
    <w:rsid w:val="00B83FC7"/>
    <w:rsid w:val="00B84A4B"/>
    <w:rsid w:val="00B84B1C"/>
    <w:rsid w:val="00B8507B"/>
    <w:rsid w:val="00B8521B"/>
    <w:rsid w:val="00B85271"/>
    <w:rsid w:val="00B852E4"/>
    <w:rsid w:val="00B85750"/>
    <w:rsid w:val="00B85B2F"/>
    <w:rsid w:val="00B85C33"/>
    <w:rsid w:val="00B8607E"/>
    <w:rsid w:val="00B862FF"/>
    <w:rsid w:val="00B8710E"/>
    <w:rsid w:val="00B875F1"/>
    <w:rsid w:val="00B87C81"/>
    <w:rsid w:val="00B87DF9"/>
    <w:rsid w:val="00B90049"/>
    <w:rsid w:val="00B909CB"/>
    <w:rsid w:val="00B90C49"/>
    <w:rsid w:val="00B90DAA"/>
    <w:rsid w:val="00B91242"/>
    <w:rsid w:val="00B91625"/>
    <w:rsid w:val="00B91B7B"/>
    <w:rsid w:val="00B91BF3"/>
    <w:rsid w:val="00B91E91"/>
    <w:rsid w:val="00B91F29"/>
    <w:rsid w:val="00B923F5"/>
    <w:rsid w:val="00B92865"/>
    <w:rsid w:val="00B92958"/>
    <w:rsid w:val="00B92B3C"/>
    <w:rsid w:val="00B92B5E"/>
    <w:rsid w:val="00B92D10"/>
    <w:rsid w:val="00B92ED7"/>
    <w:rsid w:val="00B93038"/>
    <w:rsid w:val="00B93127"/>
    <w:rsid w:val="00B9339E"/>
    <w:rsid w:val="00B9384F"/>
    <w:rsid w:val="00B938B7"/>
    <w:rsid w:val="00B939B5"/>
    <w:rsid w:val="00B93BA8"/>
    <w:rsid w:val="00B94260"/>
    <w:rsid w:val="00B944DF"/>
    <w:rsid w:val="00B946F7"/>
    <w:rsid w:val="00B949E1"/>
    <w:rsid w:val="00B94D6A"/>
    <w:rsid w:val="00B94D7B"/>
    <w:rsid w:val="00B94EED"/>
    <w:rsid w:val="00B9511A"/>
    <w:rsid w:val="00B95188"/>
    <w:rsid w:val="00B953CA"/>
    <w:rsid w:val="00B956A0"/>
    <w:rsid w:val="00B95718"/>
    <w:rsid w:val="00B95852"/>
    <w:rsid w:val="00B95926"/>
    <w:rsid w:val="00B96585"/>
    <w:rsid w:val="00B97098"/>
    <w:rsid w:val="00B971CE"/>
    <w:rsid w:val="00B97366"/>
    <w:rsid w:val="00B9747A"/>
    <w:rsid w:val="00B97B36"/>
    <w:rsid w:val="00BA00AE"/>
    <w:rsid w:val="00BA00BA"/>
    <w:rsid w:val="00BA0105"/>
    <w:rsid w:val="00BA0B95"/>
    <w:rsid w:val="00BA0CD9"/>
    <w:rsid w:val="00BA0FF7"/>
    <w:rsid w:val="00BA1138"/>
    <w:rsid w:val="00BA1683"/>
    <w:rsid w:val="00BA17F0"/>
    <w:rsid w:val="00BA1A85"/>
    <w:rsid w:val="00BA1B02"/>
    <w:rsid w:val="00BA2A49"/>
    <w:rsid w:val="00BA2C6C"/>
    <w:rsid w:val="00BA2D30"/>
    <w:rsid w:val="00BA2E05"/>
    <w:rsid w:val="00BA3081"/>
    <w:rsid w:val="00BA3353"/>
    <w:rsid w:val="00BA38CF"/>
    <w:rsid w:val="00BA3996"/>
    <w:rsid w:val="00BA3C9F"/>
    <w:rsid w:val="00BA3D8F"/>
    <w:rsid w:val="00BA42FF"/>
    <w:rsid w:val="00BA4629"/>
    <w:rsid w:val="00BA469B"/>
    <w:rsid w:val="00BA4811"/>
    <w:rsid w:val="00BA4BDF"/>
    <w:rsid w:val="00BA4ED1"/>
    <w:rsid w:val="00BA557F"/>
    <w:rsid w:val="00BA56A9"/>
    <w:rsid w:val="00BA6110"/>
    <w:rsid w:val="00BA61C2"/>
    <w:rsid w:val="00BA693C"/>
    <w:rsid w:val="00BA6E39"/>
    <w:rsid w:val="00BA72B4"/>
    <w:rsid w:val="00BA73FA"/>
    <w:rsid w:val="00BA786D"/>
    <w:rsid w:val="00BA7B8F"/>
    <w:rsid w:val="00BA7D5D"/>
    <w:rsid w:val="00BB02EF"/>
    <w:rsid w:val="00BB0A74"/>
    <w:rsid w:val="00BB0B2A"/>
    <w:rsid w:val="00BB0D67"/>
    <w:rsid w:val="00BB18AB"/>
    <w:rsid w:val="00BB1C2A"/>
    <w:rsid w:val="00BB239A"/>
    <w:rsid w:val="00BB2454"/>
    <w:rsid w:val="00BB2A3B"/>
    <w:rsid w:val="00BB2AB2"/>
    <w:rsid w:val="00BB2C07"/>
    <w:rsid w:val="00BB2EFB"/>
    <w:rsid w:val="00BB336B"/>
    <w:rsid w:val="00BB3909"/>
    <w:rsid w:val="00BB3A49"/>
    <w:rsid w:val="00BB3B29"/>
    <w:rsid w:val="00BB3F3E"/>
    <w:rsid w:val="00BB4619"/>
    <w:rsid w:val="00BB4743"/>
    <w:rsid w:val="00BB48A3"/>
    <w:rsid w:val="00BB505A"/>
    <w:rsid w:val="00BB58C3"/>
    <w:rsid w:val="00BB5BBD"/>
    <w:rsid w:val="00BB5F39"/>
    <w:rsid w:val="00BB60BA"/>
    <w:rsid w:val="00BB6740"/>
    <w:rsid w:val="00BB7078"/>
    <w:rsid w:val="00BB7A96"/>
    <w:rsid w:val="00BC000F"/>
    <w:rsid w:val="00BC0823"/>
    <w:rsid w:val="00BC08BC"/>
    <w:rsid w:val="00BC0ADA"/>
    <w:rsid w:val="00BC1189"/>
    <w:rsid w:val="00BC14AE"/>
    <w:rsid w:val="00BC15DC"/>
    <w:rsid w:val="00BC175E"/>
    <w:rsid w:val="00BC17AA"/>
    <w:rsid w:val="00BC17DF"/>
    <w:rsid w:val="00BC1C8E"/>
    <w:rsid w:val="00BC20E8"/>
    <w:rsid w:val="00BC21EE"/>
    <w:rsid w:val="00BC231E"/>
    <w:rsid w:val="00BC262C"/>
    <w:rsid w:val="00BC270A"/>
    <w:rsid w:val="00BC2C83"/>
    <w:rsid w:val="00BC2CD7"/>
    <w:rsid w:val="00BC2DA8"/>
    <w:rsid w:val="00BC3216"/>
    <w:rsid w:val="00BC363C"/>
    <w:rsid w:val="00BC39B6"/>
    <w:rsid w:val="00BC3AF0"/>
    <w:rsid w:val="00BC3C2F"/>
    <w:rsid w:val="00BC3D36"/>
    <w:rsid w:val="00BC3FBE"/>
    <w:rsid w:val="00BC4091"/>
    <w:rsid w:val="00BC40CC"/>
    <w:rsid w:val="00BC41D5"/>
    <w:rsid w:val="00BC4372"/>
    <w:rsid w:val="00BC4540"/>
    <w:rsid w:val="00BC460A"/>
    <w:rsid w:val="00BC4F45"/>
    <w:rsid w:val="00BC53BF"/>
    <w:rsid w:val="00BC5718"/>
    <w:rsid w:val="00BC5B1A"/>
    <w:rsid w:val="00BC5CFB"/>
    <w:rsid w:val="00BC5E96"/>
    <w:rsid w:val="00BC64A9"/>
    <w:rsid w:val="00BC6948"/>
    <w:rsid w:val="00BC699B"/>
    <w:rsid w:val="00BC6A69"/>
    <w:rsid w:val="00BC6D4C"/>
    <w:rsid w:val="00BD0256"/>
    <w:rsid w:val="00BD0319"/>
    <w:rsid w:val="00BD1455"/>
    <w:rsid w:val="00BD212E"/>
    <w:rsid w:val="00BD216B"/>
    <w:rsid w:val="00BD21DE"/>
    <w:rsid w:val="00BD2200"/>
    <w:rsid w:val="00BD24C5"/>
    <w:rsid w:val="00BD322A"/>
    <w:rsid w:val="00BD33B7"/>
    <w:rsid w:val="00BD3899"/>
    <w:rsid w:val="00BD3CE0"/>
    <w:rsid w:val="00BD41E7"/>
    <w:rsid w:val="00BD4874"/>
    <w:rsid w:val="00BD4EB3"/>
    <w:rsid w:val="00BD4F2B"/>
    <w:rsid w:val="00BD4F56"/>
    <w:rsid w:val="00BD501E"/>
    <w:rsid w:val="00BD5047"/>
    <w:rsid w:val="00BD53C9"/>
    <w:rsid w:val="00BD545D"/>
    <w:rsid w:val="00BD5B4F"/>
    <w:rsid w:val="00BD6047"/>
    <w:rsid w:val="00BD60C1"/>
    <w:rsid w:val="00BD633D"/>
    <w:rsid w:val="00BD6846"/>
    <w:rsid w:val="00BD6EB9"/>
    <w:rsid w:val="00BD6FF8"/>
    <w:rsid w:val="00BD7097"/>
    <w:rsid w:val="00BD70D5"/>
    <w:rsid w:val="00BD75B7"/>
    <w:rsid w:val="00BD76B9"/>
    <w:rsid w:val="00BD76ED"/>
    <w:rsid w:val="00BD76F5"/>
    <w:rsid w:val="00BD7757"/>
    <w:rsid w:val="00BD78C9"/>
    <w:rsid w:val="00BD7BF6"/>
    <w:rsid w:val="00BE0576"/>
    <w:rsid w:val="00BE08F8"/>
    <w:rsid w:val="00BE1128"/>
    <w:rsid w:val="00BE139D"/>
    <w:rsid w:val="00BE1953"/>
    <w:rsid w:val="00BE287E"/>
    <w:rsid w:val="00BE2BC5"/>
    <w:rsid w:val="00BE2F8D"/>
    <w:rsid w:val="00BE319A"/>
    <w:rsid w:val="00BE325E"/>
    <w:rsid w:val="00BE3745"/>
    <w:rsid w:val="00BE3F94"/>
    <w:rsid w:val="00BE465D"/>
    <w:rsid w:val="00BE46E3"/>
    <w:rsid w:val="00BE48D9"/>
    <w:rsid w:val="00BE496F"/>
    <w:rsid w:val="00BE4A09"/>
    <w:rsid w:val="00BE4A7F"/>
    <w:rsid w:val="00BE4EA1"/>
    <w:rsid w:val="00BE5435"/>
    <w:rsid w:val="00BE5B72"/>
    <w:rsid w:val="00BE64D9"/>
    <w:rsid w:val="00BE6A1B"/>
    <w:rsid w:val="00BE6C51"/>
    <w:rsid w:val="00BE76C9"/>
    <w:rsid w:val="00BE7D07"/>
    <w:rsid w:val="00BF012A"/>
    <w:rsid w:val="00BF0309"/>
    <w:rsid w:val="00BF0F03"/>
    <w:rsid w:val="00BF1351"/>
    <w:rsid w:val="00BF1528"/>
    <w:rsid w:val="00BF1536"/>
    <w:rsid w:val="00BF17EF"/>
    <w:rsid w:val="00BF1874"/>
    <w:rsid w:val="00BF1B1E"/>
    <w:rsid w:val="00BF1D3C"/>
    <w:rsid w:val="00BF237D"/>
    <w:rsid w:val="00BF2517"/>
    <w:rsid w:val="00BF2561"/>
    <w:rsid w:val="00BF269C"/>
    <w:rsid w:val="00BF28FA"/>
    <w:rsid w:val="00BF2CB6"/>
    <w:rsid w:val="00BF3883"/>
    <w:rsid w:val="00BF4438"/>
    <w:rsid w:val="00BF48A6"/>
    <w:rsid w:val="00BF4DA7"/>
    <w:rsid w:val="00BF519E"/>
    <w:rsid w:val="00BF527C"/>
    <w:rsid w:val="00BF586C"/>
    <w:rsid w:val="00BF59D8"/>
    <w:rsid w:val="00BF5D08"/>
    <w:rsid w:val="00BF5EAC"/>
    <w:rsid w:val="00BF60E0"/>
    <w:rsid w:val="00BF61F9"/>
    <w:rsid w:val="00BF6263"/>
    <w:rsid w:val="00BF63E0"/>
    <w:rsid w:val="00BF654D"/>
    <w:rsid w:val="00BF6F8D"/>
    <w:rsid w:val="00BF757F"/>
    <w:rsid w:val="00BF75A5"/>
    <w:rsid w:val="00BF79BD"/>
    <w:rsid w:val="00BF7C51"/>
    <w:rsid w:val="00C00301"/>
    <w:rsid w:val="00C00536"/>
    <w:rsid w:val="00C01364"/>
    <w:rsid w:val="00C01889"/>
    <w:rsid w:val="00C018EC"/>
    <w:rsid w:val="00C02459"/>
    <w:rsid w:val="00C025FA"/>
    <w:rsid w:val="00C027F7"/>
    <w:rsid w:val="00C02A9C"/>
    <w:rsid w:val="00C039E2"/>
    <w:rsid w:val="00C03FC3"/>
    <w:rsid w:val="00C04383"/>
    <w:rsid w:val="00C05400"/>
    <w:rsid w:val="00C05477"/>
    <w:rsid w:val="00C0569F"/>
    <w:rsid w:val="00C059BE"/>
    <w:rsid w:val="00C06303"/>
    <w:rsid w:val="00C06CF0"/>
    <w:rsid w:val="00C07080"/>
    <w:rsid w:val="00C07437"/>
    <w:rsid w:val="00C0791E"/>
    <w:rsid w:val="00C07AE8"/>
    <w:rsid w:val="00C07C84"/>
    <w:rsid w:val="00C103CE"/>
    <w:rsid w:val="00C106C4"/>
    <w:rsid w:val="00C1074A"/>
    <w:rsid w:val="00C108F6"/>
    <w:rsid w:val="00C10E81"/>
    <w:rsid w:val="00C10EDA"/>
    <w:rsid w:val="00C11362"/>
    <w:rsid w:val="00C116D7"/>
    <w:rsid w:val="00C117BF"/>
    <w:rsid w:val="00C11F8E"/>
    <w:rsid w:val="00C11FDC"/>
    <w:rsid w:val="00C12103"/>
    <w:rsid w:val="00C12201"/>
    <w:rsid w:val="00C1242D"/>
    <w:rsid w:val="00C12901"/>
    <w:rsid w:val="00C13441"/>
    <w:rsid w:val="00C13CA5"/>
    <w:rsid w:val="00C143ED"/>
    <w:rsid w:val="00C14452"/>
    <w:rsid w:val="00C149FD"/>
    <w:rsid w:val="00C14D2C"/>
    <w:rsid w:val="00C14D50"/>
    <w:rsid w:val="00C14E3E"/>
    <w:rsid w:val="00C14F86"/>
    <w:rsid w:val="00C15148"/>
    <w:rsid w:val="00C15AFF"/>
    <w:rsid w:val="00C15C1A"/>
    <w:rsid w:val="00C16572"/>
    <w:rsid w:val="00C16893"/>
    <w:rsid w:val="00C168F2"/>
    <w:rsid w:val="00C169FA"/>
    <w:rsid w:val="00C16CC6"/>
    <w:rsid w:val="00C16F0F"/>
    <w:rsid w:val="00C17841"/>
    <w:rsid w:val="00C17E43"/>
    <w:rsid w:val="00C17FE5"/>
    <w:rsid w:val="00C2016F"/>
    <w:rsid w:val="00C20320"/>
    <w:rsid w:val="00C20494"/>
    <w:rsid w:val="00C205F9"/>
    <w:rsid w:val="00C206A2"/>
    <w:rsid w:val="00C208B1"/>
    <w:rsid w:val="00C20901"/>
    <w:rsid w:val="00C20973"/>
    <w:rsid w:val="00C20AC5"/>
    <w:rsid w:val="00C20EA4"/>
    <w:rsid w:val="00C20EF7"/>
    <w:rsid w:val="00C21487"/>
    <w:rsid w:val="00C2171F"/>
    <w:rsid w:val="00C21A0B"/>
    <w:rsid w:val="00C21E60"/>
    <w:rsid w:val="00C22181"/>
    <w:rsid w:val="00C223BF"/>
    <w:rsid w:val="00C225FC"/>
    <w:rsid w:val="00C229C3"/>
    <w:rsid w:val="00C22CAE"/>
    <w:rsid w:val="00C22D22"/>
    <w:rsid w:val="00C23D94"/>
    <w:rsid w:val="00C2433F"/>
    <w:rsid w:val="00C24D51"/>
    <w:rsid w:val="00C2565A"/>
    <w:rsid w:val="00C259FA"/>
    <w:rsid w:val="00C25C70"/>
    <w:rsid w:val="00C25CB1"/>
    <w:rsid w:val="00C25DFD"/>
    <w:rsid w:val="00C26335"/>
    <w:rsid w:val="00C269A4"/>
    <w:rsid w:val="00C26BB7"/>
    <w:rsid w:val="00C271BF"/>
    <w:rsid w:val="00C27643"/>
    <w:rsid w:val="00C27795"/>
    <w:rsid w:val="00C27F4F"/>
    <w:rsid w:val="00C27F66"/>
    <w:rsid w:val="00C27F8F"/>
    <w:rsid w:val="00C30210"/>
    <w:rsid w:val="00C308A4"/>
    <w:rsid w:val="00C30914"/>
    <w:rsid w:val="00C30A9D"/>
    <w:rsid w:val="00C30FEE"/>
    <w:rsid w:val="00C31175"/>
    <w:rsid w:val="00C31207"/>
    <w:rsid w:val="00C3173D"/>
    <w:rsid w:val="00C318F4"/>
    <w:rsid w:val="00C31919"/>
    <w:rsid w:val="00C319AA"/>
    <w:rsid w:val="00C31C01"/>
    <w:rsid w:val="00C31DDB"/>
    <w:rsid w:val="00C32215"/>
    <w:rsid w:val="00C32419"/>
    <w:rsid w:val="00C324F7"/>
    <w:rsid w:val="00C325AE"/>
    <w:rsid w:val="00C32758"/>
    <w:rsid w:val="00C328A8"/>
    <w:rsid w:val="00C32984"/>
    <w:rsid w:val="00C32A35"/>
    <w:rsid w:val="00C32DBD"/>
    <w:rsid w:val="00C32F12"/>
    <w:rsid w:val="00C335B9"/>
    <w:rsid w:val="00C337F3"/>
    <w:rsid w:val="00C338A8"/>
    <w:rsid w:val="00C33F1F"/>
    <w:rsid w:val="00C34A1F"/>
    <w:rsid w:val="00C34D68"/>
    <w:rsid w:val="00C35718"/>
    <w:rsid w:val="00C357E1"/>
    <w:rsid w:val="00C35FA0"/>
    <w:rsid w:val="00C3645A"/>
    <w:rsid w:val="00C3686F"/>
    <w:rsid w:val="00C368D5"/>
    <w:rsid w:val="00C36A82"/>
    <w:rsid w:val="00C36C79"/>
    <w:rsid w:val="00C36CF0"/>
    <w:rsid w:val="00C371C1"/>
    <w:rsid w:val="00C375A3"/>
    <w:rsid w:val="00C379B6"/>
    <w:rsid w:val="00C37B6A"/>
    <w:rsid w:val="00C37E0B"/>
    <w:rsid w:val="00C402AB"/>
    <w:rsid w:val="00C40B93"/>
    <w:rsid w:val="00C40DEA"/>
    <w:rsid w:val="00C40FB5"/>
    <w:rsid w:val="00C41118"/>
    <w:rsid w:val="00C4119B"/>
    <w:rsid w:val="00C42372"/>
    <w:rsid w:val="00C43683"/>
    <w:rsid w:val="00C4389D"/>
    <w:rsid w:val="00C43C3D"/>
    <w:rsid w:val="00C443AF"/>
    <w:rsid w:val="00C4464C"/>
    <w:rsid w:val="00C44C08"/>
    <w:rsid w:val="00C4508C"/>
    <w:rsid w:val="00C452BB"/>
    <w:rsid w:val="00C45369"/>
    <w:rsid w:val="00C455A5"/>
    <w:rsid w:val="00C45832"/>
    <w:rsid w:val="00C45C24"/>
    <w:rsid w:val="00C45F80"/>
    <w:rsid w:val="00C4674C"/>
    <w:rsid w:val="00C46760"/>
    <w:rsid w:val="00C46796"/>
    <w:rsid w:val="00C46DEF"/>
    <w:rsid w:val="00C47179"/>
    <w:rsid w:val="00C471A3"/>
    <w:rsid w:val="00C475A2"/>
    <w:rsid w:val="00C476EC"/>
    <w:rsid w:val="00C477F2"/>
    <w:rsid w:val="00C47A58"/>
    <w:rsid w:val="00C47C4F"/>
    <w:rsid w:val="00C47CE5"/>
    <w:rsid w:val="00C50156"/>
    <w:rsid w:val="00C5033B"/>
    <w:rsid w:val="00C5036B"/>
    <w:rsid w:val="00C50555"/>
    <w:rsid w:val="00C5071E"/>
    <w:rsid w:val="00C50BEC"/>
    <w:rsid w:val="00C50DCF"/>
    <w:rsid w:val="00C51143"/>
    <w:rsid w:val="00C51A74"/>
    <w:rsid w:val="00C524CB"/>
    <w:rsid w:val="00C526FA"/>
    <w:rsid w:val="00C52CEE"/>
    <w:rsid w:val="00C5308F"/>
    <w:rsid w:val="00C532ED"/>
    <w:rsid w:val="00C537BF"/>
    <w:rsid w:val="00C5395E"/>
    <w:rsid w:val="00C541D4"/>
    <w:rsid w:val="00C54248"/>
    <w:rsid w:val="00C543CC"/>
    <w:rsid w:val="00C54FF5"/>
    <w:rsid w:val="00C551F6"/>
    <w:rsid w:val="00C55529"/>
    <w:rsid w:val="00C5553F"/>
    <w:rsid w:val="00C55541"/>
    <w:rsid w:val="00C5554A"/>
    <w:rsid w:val="00C556CB"/>
    <w:rsid w:val="00C559CF"/>
    <w:rsid w:val="00C559EE"/>
    <w:rsid w:val="00C56262"/>
    <w:rsid w:val="00C56E2E"/>
    <w:rsid w:val="00C56FDD"/>
    <w:rsid w:val="00C57412"/>
    <w:rsid w:val="00C57611"/>
    <w:rsid w:val="00C57C20"/>
    <w:rsid w:val="00C57EFE"/>
    <w:rsid w:val="00C57F3B"/>
    <w:rsid w:val="00C6073F"/>
    <w:rsid w:val="00C612A6"/>
    <w:rsid w:val="00C617C7"/>
    <w:rsid w:val="00C617E6"/>
    <w:rsid w:val="00C61D11"/>
    <w:rsid w:val="00C62505"/>
    <w:rsid w:val="00C62788"/>
    <w:rsid w:val="00C629D2"/>
    <w:rsid w:val="00C62E69"/>
    <w:rsid w:val="00C632EB"/>
    <w:rsid w:val="00C638B9"/>
    <w:rsid w:val="00C63D94"/>
    <w:rsid w:val="00C63EE3"/>
    <w:rsid w:val="00C6435C"/>
    <w:rsid w:val="00C64636"/>
    <w:rsid w:val="00C64C03"/>
    <w:rsid w:val="00C64F8C"/>
    <w:rsid w:val="00C652F0"/>
    <w:rsid w:val="00C65469"/>
    <w:rsid w:val="00C6556C"/>
    <w:rsid w:val="00C65C95"/>
    <w:rsid w:val="00C6607C"/>
    <w:rsid w:val="00C66247"/>
    <w:rsid w:val="00C66691"/>
    <w:rsid w:val="00C66A9E"/>
    <w:rsid w:val="00C66FE1"/>
    <w:rsid w:val="00C67273"/>
    <w:rsid w:val="00C679FF"/>
    <w:rsid w:val="00C67DEE"/>
    <w:rsid w:val="00C67E0F"/>
    <w:rsid w:val="00C67FA1"/>
    <w:rsid w:val="00C67FB6"/>
    <w:rsid w:val="00C70779"/>
    <w:rsid w:val="00C70A26"/>
    <w:rsid w:val="00C70B9E"/>
    <w:rsid w:val="00C70FFC"/>
    <w:rsid w:val="00C71121"/>
    <w:rsid w:val="00C715BB"/>
    <w:rsid w:val="00C717D0"/>
    <w:rsid w:val="00C71D9B"/>
    <w:rsid w:val="00C71F20"/>
    <w:rsid w:val="00C72137"/>
    <w:rsid w:val="00C721FA"/>
    <w:rsid w:val="00C7225D"/>
    <w:rsid w:val="00C727A4"/>
    <w:rsid w:val="00C72B3D"/>
    <w:rsid w:val="00C73B40"/>
    <w:rsid w:val="00C74027"/>
    <w:rsid w:val="00C742B2"/>
    <w:rsid w:val="00C743E8"/>
    <w:rsid w:val="00C747AA"/>
    <w:rsid w:val="00C748E6"/>
    <w:rsid w:val="00C74A67"/>
    <w:rsid w:val="00C74C86"/>
    <w:rsid w:val="00C74FC3"/>
    <w:rsid w:val="00C7509F"/>
    <w:rsid w:val="00C75269"/>
    <w:rsid w:val="00C7561C"/>
    <w:rsid w:val="00C75814"/>
    <w:rsid w:val="00C75D04"/>
    <w:rsid w:val="00C75D09"/>
    <w:rsid w:val="00C75EA8"/>
    <w:rsid w:val="00C75F7F"/>
    <w:rsid w:val="00C76A93"/>
    <w:rsid w:val="00C76B64"/>
    <w:rsid w:val="00C76BB1"/>
    <w:rsid w:val="00C774B5"/>
    <w:rsid w:val="00C774E2"/>
    <w:rsid w:val="00C77932"/>
    <w:rsid w:val="00C77ABB"/>
    <w:rsid w:val="00C77CAD"/>
    <w:rsid w:val="00C77D33"/>
    <w:rsid w:val="00C807AE"/>
    <w:rsid w:val="00C809BF"/>
    <w:rsid w:val="00C8115C"/>
    <w:rsid w:val="00C817BF"/>
    <w:rsid w:val="00C81B53"/>
    <w:rsid w:val="00C81D9B"/>
    <w:rsid w:val="00C81E18"/>
    <w:rsid w:val="00C820E9"/>
    <w:rsid w:val="00C82449"/>
    <w:rsid w:val="00C826EB"/>
    <w:rsid w:val="00C82784"/>
    <w:rsid w:val="00C827C7"/>
    <w:rsid w:val="00C82AB1"/>
    <w:rsid w:val="00C82E82"/>
    <w:rsid w:val="00C82FFA"/>
    <w:rsid w:val="00C831BD"/>
    <w:rsid w:val="00C831BF"/>
    <w:rsid w:val="00C831DF"/>
    <w:rsid w:val="00C83216"/>
    <w:rsid w:val="00C83255"/>
    <w:rsid w:val="00C83487"/>
    <w:rsid w:val="00C83642"/>
    <w:rsid w:val="00C83A32"/>
    <w:rsid w:val="00C83A86"/>
    <w:rsid w:val="00C83D7A"/>
    <w:rsid w:val="00C83D9E"/>
    <w:rsid w:val="00C84436"/>
    <w:rsid w:val="00C84481"/>
    <w:rsid w:val="00C845DA"/>
    <w:rsid w:val="00C846B2"/>
    <w:rsid w:val="00C848BD"/>
    <w:rsid w:val="00C84EDB"/>
    <w:rsid w:val="00C8512D"/>
    <w:rsid w:val="00C8522D"/>
    <w:rsid w:val="00C858A7"/>
    <w:rsid w:val="00C85D07"/>
    <w:rsid w:val="00C85DA1"/>
    <w:rsid w:val="00C8614E"/>
    <w:rsid w:val="00C863B4"/>
    <w:rsid w:val="00C86728"/>
    <w:rsid w:val="00C86841"/>
    <w:rsid w:val="00C86E15"/>
    <w:rsid w:val="00C86FBD"/>
    <w:rsid w:val="00C8796C"/>
    <w:rsid w:val="00C90E62"/>
    <w:rsid w:val="00C914E9"/>
    <w:rsid w:val="00C916EE"/>
    <w:rsid w:val="00C9215A"/>
    <w:rsid w:val="00C92241"/>
    <w:rsid w:val="00C9245B"/>
    <w:rsid w:val="00C9274B"/>
    <w:rsid w:val="00C92977"/>
    <w:rsid w:val="00C929CA"/>
    <w:rsid w:val="00C92B84"/>
    <w:rsid w:val="00C92EC5"/>
    <w:rsid w:val="00C93178"/>
    <w:rsid w:val="00C93522"/>
    <w:rsid w:val="00C935B3"/>
    <w:rsid w:val="00C9390C"/>
    <w:rsid w:val="00C93E1F"/>
    <w:rsid w:val="00C93EDC"/>
    <w:rsid w:val="00C93F8F"/>
    <w:rsid w:val="00C94035"/>
    <w:rsid w:val="00C94884"/>
    <w:rsid w:val="00C948A1"/>
    <w:rsid w:val="00C9495C"/>
    <w:rsid w:val="00C94D38"/>
    <w:rsid w:val="00C960C6"/>
    <w:rsid w:val="00C96496"/>
    <w:rsid w:val="00C965CD"/>
    <w:rsid w:val="00C9663D"/>
    <w:rsid w:val="00C96B3A"/>
    <w:rsid w:val="00C96C4C"/>
    <w:rsid w:val="00C96F35"/>
    <w:rsid w:val="00C971CA"/>
    <w:rsid w:val="00CA0300"/>
    <w:rsid w:val="00CA038B"/>
    <w:rsid w:val="00CA03D3"/>
    <w:rsid w:val="00CA0457"/>
    <w:rsid w:val="00CA090B"/>
    <w:rsid w:val="00CA0991"/>
    <w:rsid w:val="00CA0A51"/>
    <w:rsid w:val="00CA0B9E"/>
    <w:rsid w:val="00CA144D"/>
    <w:rsid w:val="00CA15DA"/>
    <w:rsid w:val="00CA2800"/>
    <w:rsid w:val="00CA2A8D"/>
    <w:rsid w:val="00CA2DBB"/>
    <w:rsid w:val="00CA2E62"/>
    <w:rsid w:val="00CA2E94"/>
    <w:rsid w:val="00CA2F75"/>
    <w:rsid w:val="00CA314D"/>
    <w:rsid w:val="00CA340C"/>
    <w:rsid w:val="00CA348D"/>
    <w:rsid w:val="00CA359E"/>
    <w:rsid w:val="00CA3A4A"/>
    <w:rsid w:val="00CA3E62"/>
    <w:rsid w:val="00CA4364"/>
    <w:rsid w:val="00CA43FD"/>
    <w:rsid w:val="00CA45BB"/>
    <w:rsid w:val="00CA45E3"/>
    <w:rsid w:val="00CA49D3"/>
    <w:rsid w:val="00CA4FA5"/>
    <w:rsid w:val="00CA582E"/>
    <w:rsid w:val="00CA5AE9"/>
    <w:rsid w:val="00CA5C92"/>
    <w:rsid w:val="00CA5E2E"/>
    <w:rsid w:val="00CA6170"/>
    <w:rsid w:val="00CA61B9"/>
    <w:rsid w:val="00CA634F"/>
    <w:rsid w:val="00CA640E"/>
    <w:rsid w:val="00CA6D23"/>
    <w:rsid w:val="00CA70B7"/>
    <w:rsid w:val="00CA7420"/>
    <w:rsid w:val="00CA7D56"/>
    <w:rsid w:val="00CB005D"/>
    <w:rsid w:val="00CB0249"/>
    <w:rsid w:val="00CB03A9"/>
    <w:rsid w:val="00CB09A3"/>
    <w:rsid w:val="00CB0B4C"/>
    <w:rsid w:val="00CB0C81"/>
    <w:rsid w:val="00CB0EEC"/>
    <w:rsid w:val="00CB1183"/>
    <w:rsid w:val="00CB12B3"/>
    <w:rsid w:val="00CB1D1B"/>
    <w:rsid w:val="00CB1D8D"/>
    <w:rsid w:val="00CB2093"/>
    <w:rsid w:val="00CB2315"/>
    <w:rsid w:val="00CB2576"/>
    <w:rsid w:val="00CB28F8"/>
    <w:rsid w:val="00CB3261"/>
    <w:rsid w:val="00CB34D8"/>
    <w:rsid w:val="00CB39CC"/>
    <w:rsid w:val="00CB3D0B"/>
    <w:rsid w:val="00CB4235"/>
    <w:rsid w:val="00CB4342"/>
    <w:rsid w:val="00CB439F"/>
    <w:rsid w:val="00CB47C2"/>
    <w:rsid w:val="00CB47EC"/>
    <w:rsid w:val="00CB4953"/>
    <w:rsid w:val="00CB4B7B"/>
    <w:rsid w:val="00CB59C0"/>
    <w:rsid w:val="00CB5DDE"/>
    <w:rsid w:val="00CB6925"/>
    <w:rsid w:val="00CB6DD2"/>
    <w:rsid w:val="00CB6E4A"/>
    <w:rsid w:val="00CB70C0"/>
    <w:rsid w:val="00CB7105"/>
    <w:rsid w:val="00CB716A"/>
    <w:rsid w:val="00CB77C1"/>
    <w:rsid w:val="00CB7B92"/>
    <w:rsid w:val="00CB7CF7"/>
    <w:rsid w:val="00CB7D43"/>
    <w:rsid w:val="00CB7E9B"/>
    <w:rsid w:val="00CB7EC4"/>
    <w:rsid w:val="00CC066F"/>
    <w:rsid w:val="00CC09EC"/>
    <w:rsid w:val="00CC0A70"/>
    <w:rsid w:val="00CC0E17"/>
    <w:rsid w:val="00CC12AA"/>
    <w:rsid w:val="00CC16B1"/>
    <w:rsid w:val="00CC18CF"/>
    <w:rsid w:val="00CC18D7"/>
    <w:rsid w:val="00CC1B45"/>
    <w:rsid w:val="00CC1CAF"/>
    <w:rsid w:val="00CC1DC4"/>
    <w:rsid w:val="00CC1DD3"/>
    <w:rsid w:val="00CC1DF7"/>
    <w:rsid w:val="00CC1EB9"/>
    <w:rsid w:val="00CC2439"/>
    <w:rsid w:val="00CC2490"/>
    <w:rsid w:val="00CC2EEA"/>
    <w:rsid w:val="00CC3540"/>
    <w:rsid w:val="00CC3CF2"/>
    <w:rsid w:val="00CC3D68"/>
    <w:rsid w:val="00CC40A4"/>
    <w:rsid w:val="00CC4371"/>
    <w:rsid w:val="00CC48E9"/>
    <w:rsid w:val="00CC51FD"/>
    <w:rsid w:val="00CC56AE"/>
    <w:rsid w:val="00CC5962"/>
    <w:rsid w:val="00CC59ED"/>
    <w:rsid w:val="00CC5A16"/>
    <w:rsid w:val="00CC5B69"/>
    <w:rsid w:val="00CC5C7C"/>
    <w:rsid w:val="00CC6114"/>
    <w:rsid w:val="00CC6521"/>
    <w:rsid w:val="00CC67AF"/>
    <w:rsid w:val="00CC6836"/>
    <w:rsid w:val="00CC69A4"/>
    <w:rsid w:val="00CC6B63"/>
    <w:rsid w:val="00CC716E"/>
    <w:rsid w:val="00CC758E"/>
    <w:rsid w:val="00CC792E"/>
    <w:rsid w:val="00CC7C3D"/>
    <w:rsid w:val="00CC7C6D"/>
    <w:rsid w:val="00CD0020"/>
    <w:rsid w:val="00CD079D"/>
    <w:rsid w:val="00CD0DA6"/>
    <w:rsid w:val="00CD125F"/>
    <w:rsid w:val="00CD1349"/>
    <w:rsid w:val="00CD173C"/>
    <w:rsid w:val="00CD1961"/>
    <w:rsid w:val="00CD1B84"/>
    <w:rsid w:val="00CD1C15"/>
    <w:rsid w:val="00CD2368"/>
    <w:rsid w:val="00CD23F2"/>
    <w:rsid w:val="00CD27C7"/>
    <w:rsid w:val="00CD2AC0"/>
    <w:rsid w:val="00CD2AC7"/>
    <w:rsid w:val="00CD343B"/>
    <w:rsid w:val="00CD3EDD"/>
    <w:rsid w:val="00CD40F2"/>
    <w:rsid w:val="00CD4387"/>
    <w:rsid w:val="00CD464A"/>
    <w:rsid w:val="00CD482B"/>
    <w:rsid w:val="00CD4902"/>
    <w:rsid w:val="00CD5115"/>
    <w:rsid w:val="00CD515F"/>
    <w:rsid w:val="00CD577D"/>
    <w:rsid w:val="00CD58F4"/>
    <w:rsid w:val="00CD5C32"/>
    <w:rsid w:val="00CD5D6D"/>
    <w:rsid w:val="00CD69AE"/>
    <w:rsid w:val="00CD6DCF"/>
    <w:rsid w:val="00CD6F26"/>
    <w:rsid w:val="00CD75E6"/>
    <w:rsid w:val="00CD7A0C"/>
    <w:rsid w:val="00CE0185"/>
    <w:rsid w:val="00CE0FD4"/>
    <w:rsid w:val="00CE1109"/>
    <w:rsid w:val="00CE1344"/>
    <w:rsid w:val="00CE13C5"/>
    <w:rsid w:val="00CE234C"/>
    <w:rsid w:val="00CE2412"/>
    <w:rsid w:val="00CE2C81"/>
    <w:rsid w:val="00CE30AC"/>
    <w:rsid w:val="00CE317C"/>
    <w:rsid w:val="00CE3508"/>
    <w:rsid w:val="00CE37E0"/>
    <w:rsid w:val="00CE482B"/>
    <w:rsid w:val="00CE503A"/>
    <w:rsid w:val="00CE50AF"/>
    <w:rsid w:val="00CE535A"/>
    <w:rsid w:val="00CE55A5"/>
    <w:rsid w:val="00CE5CBB"/>
    <w:rsid w:val="00CE5EB0"/>
    <w:rsid w:val="00CE6158"/>
    <w:rsid w:val="00CE616E"/>
    <w:rsid w:val="00CE68CF"/>
    <w:rsid w:val="00CE68F9"/>
    <w:rsid w:val="00CE69A3"/>
    <w:rsid w:val="00CE6A02"/>
    <w:rsid w:val="00CE6A7E"/>
    <w:rsid w:val="00CE6B8B"/>
    <w:rsid w:val="00CE6FCF"/>
    <w:rsid w:val="00CE7309"/>
    <w:rsid w:val="00CE7604"/>
    <w:rsid w:val="00CE7B69"/>
    <w:rsid w:val="00CE7B93"/>
    <w:rsid w:val="00CF02A3"/>
    <w:rsid w:val="00CF044A"/>
    <w:rsid w:val="00CF05CE"/>
    <w:rsid w:val="00CF0CF7"/>
    <w:rsid w:val="00CF11B3"/>
    <w:rsid w:val="00CF12AC"/>
    <w:rsid w:val="00CF160A"/>
    <w:rsid w:val="00CF16CA"/>
    <w:rsid w:val="00CF1C98"/>
    <w:rsid w:val="00CF1E04"/>
    <w:rsid w:val="00CF1E64"/>
    <w:rsid w:val="00CF2582"/>
    <w:rsid w:val="00CF2684"/>
    <w:rsid w:val="00CF2703"/>
    <w:rsid w:val="00CF2999"/>
    <w:rsid w:val="00CF2A94"/>
    <w:rsid w:val="00CF3259"/>
    <w:rsid w:val="00CF330A"/>
    <w:rsid w:val="00CF3CC1"/>
    <w:rsid w:val="00CF3DEF"/>
    <w:rsid w:val="00CF4136"/>
    <w:rsid w:val="00CF437C"/>
    <w:rsid w:val="00CF4416"/>
    <w:rsid w:val="00CF4590"/>
    <w:rsid w:val="00CF47D8"/>
    <w:rsid w:val="00CF4C5E"/>
    <w:rsid w:val="00CF4C62"/>
    <w:rsid w:val="00CF4EC4"/>
    <w:rsid w:val="00CF4F1D"/>
    <w:rsid w:val="00CF4F22"/>
    <w:rsid w:val="00CF5176"/>
    <w:rsid w:val="00CF5593"/>
    <w:rsid w:val="00CF56EF"/>
    <w:rsid w:val="00CF5D16"/>
    <w:rsid w:val="00CF6802"/>
    <w:rsid w:val="00CF6BF5"/>
    <w:rsid w:val="00CF6D61"/>
    <w:rsid w:val="00CF6DE1"/>
    <w:rsid w:val="00CF74A3"/>
    <w:rsid w:val="00CF7589"/>
    <w:rsid w:val="00CF7592"/>
    <w:rsid w:val="00CF7822"/>
    <w:rsid w:val="00CF79B7"/>
    <w:rsid w:val="00CF7CA4"/>
    <w:rsid w:val="00D0015B"/>
    <w:rsid w:val="00D00333"/>
    <w:rsid w:val="00D0042A"/>
    <w:rsid w:val="00D00764"/>
    <w:rsid w:val="00D007E0"/>
    <w:rsid w:val="00D0080D"/>
    <w:rsid w:val="00D00AB0"/>
    <w:rsid w:val="00D00B7F"/>
    <w:rsid w:val="00D00FD3"/>
    <w:rsid w:val="00D01355"/>
    <w:rsid w:val="00D01531"/>
    <w:rsid w:val="00D01627"/>
    <w:rsid w:val="00D01901"/>
    <w:rsid w:val="00D019F9"/>
    <w:rsid w:val="00D0238B"/>
    <w:rsid w:val="00D0259F"/>
    <w:rsid w:val="00D027E1"/>
    <w:rsid w:val="00D02B33"/>
    <w:rsid w:val="00D02C06"/>
    <w:rsid w:val="00D02E06"/>
    <w:rsid w:val="00D02E55"/>
    <w:rsid w:val="00D0325E"/>
    <w:rsid w:val="00D03756"/>
    <w:rsid w:val="00D0381C"/>
    <w:rsid w:val="00D03E75"/>
    <w:rsid w:val="00D04066"/>
    <w:rsid w:val="00D0427A"/>
    <w:rsid w:val="00D04301"/>
    <w:rsid w:val="00D045D1"/>
    <w:rsid w:val="00D0471C"/>
    <w:rsid w:val="00D04794"/>
    <w:rsid w:val="00D049C5"/>
    <w:rsid w:val="00D04C35"/>
    <w:rsid w:val="00D04EBD"/>
    <w:rsid w:val="00D054D1"/>
    <w:rsid w:val="00D05E21"/>
    <w:rsid w:val="00D0634A"/>
    <w:rsid w:val="00D06384"/>
    <w:rsid w:val="00D06601"/>
    <w:rsid w:val="00D068E0"/>
    <w:rsid w:val="00D072CE"/>
    <w:rsid w:val="00D07538"/>
    <w:rsid w:val="00D07949"/>
    <w:rsid w:val="00D0797A"/>
    <w:rsid w:val="00D07A30"/>
    <w:rsid w:val="00D1010C"/>
    <w:rsid w:val="00D1174A"/>
    <w:rsid w:val="00D11862"/>
    <w:rsid w:val="00D120EA"/>
    <w:rsid w:val="00D12628"/>
    <w:rsid w:val="00D12683"/>
    <w:rsid w:val="00D12886"/>
    <w:rsid w:val="00D12A57"/>
    <w:rsid w:val="00D12C50"/>
    <w:rsid w:val="00D130C7"/>
    <w:rsid w:val="00D1399F"/>
    <w:rsid w:val="00D13A13"/>
    <w:rsid w:val="00D13C8D"/>
    <w:rsid w:val="00D13EE5"/>
    <w:rsid w:val="00D14317"/>
    <w:rsid w:val="00D1438C"/>
    <w:rsid w:val="00D1472B"/>
    <w:rsid w:val="00D14BBC"/>
    <w:rsid w:val="00D14C40"/>
    <w:rsid w:val="00D14D52"/>
    <w:rsid w:val="00D15232"/>
    <w:rsid w:val="00D15481"/>
    <w:rsid w:val="00D15BA0"/>
    <w:rsid w:val="00D15C96"/>
    <w:rsid w:val="00D15CF9"/>
    <w:rsid w:val="00D15F70"/>
    <w:rsid w:val="00D16151"/>
    <w:rsid w:val="00D16500"/>
    <w:rsid w:val="00D16550"/>
    <w:rsid w:val="00D165D1"/>
    <w:rsid w:val="00D16882"/>
    <w:rsid w:val="00D16EC2"/>
    <w:rsid w:val="00D17024"/>
    <w:rsid w:val="00D170A1"/>
    <w:rsid w:val="00D173A7"/>
    <w:rsid w:val="00D17549"/>
    <w:rsid w:val="00D17FE9"/>
    <w:rsid w:val="00D20103"/>
    <w:rsid w:val="00D2046A"/>
    <w:rsid w:val="00D204D9"/>
    <w:rsid w:val="00D20584"/>
    <w:rsid w:val="00D2084D"/>
    <w:rsid w:val="00D20C8C"/>
    <w:rsid w:val="00D20CB6"/>
    <w:rsid w:val="00D20E86"/>
    <w:rsid w:val="00D20F66"/>
    <w:rsid w:val="00D211CE"/>
    <w:rsid w:val="00D21A27"/>
    <w:rsid w:val="00D21E81"/>
    <w:rsid w:val="00D2210F"/>
    <w:rsid w:val="00D22188"/>
    <w:rsid w:val="00D2240D"/>
    <w:rsid w:val="00D224B1"/>
    <w:rsid w:val="00D224F5"/>
    <w:rsid w:val="00D22CDA"/>
    <w:rsid w:val="00D22D02"/>
    <w:rsid w:val="00D232BA"/>
    <w:rsid w:val="00D23786"/>
    <w:rsid w:val="00D2407F"/>
    <w:rsid w:val="00D240E5"/>
    <w:rsid w:val="00D2433C"/>
    <w:rsid w:val="00D2472D"/>
    <w:rsid w:val="00D249E3"/>
    <w:rsid w:val="00D24BFD"/>
    <w:rsid w:val="00D24D4E"/>
    <w:rsid w:val="00D2529B"/>
    <w:rsid w:val="00D254CF"/>
    <w:rsid w:val="00D26203"/>
    <w:rsid w:val="00D26230"/>
    <w:rsid w:val="00D268AC"/>
    <w:rsid w:val="00D26A1F"/>
    <w:rsid w:val="00D26F98"/>
    <w:rsid w:val="00D2700D"/>
    <w:rsid w:val="00D2728E"/>
    <w:rsid w:val="00D27934"/>
    <w:rsid w:val="00D27F9C"/>
    <w:rsid w:val="00D303B2"/>
    <w:rsid w:val="00D304A6"/>
    <w:rsid w:val="00D309E2"/>
    <w:rsid w:val="00D30F04"/>
    <w:rsid w:val="00D31278"/>
    <w:rsid w:val="00D3160A"/>
    <w:rsid w:val="00D31935"/>
    <w:rsid w:val="00D319F1"/>
    <w:rsid w:val="00D31E02"/>
    <w:rsid w:val="00D3256C"/>
    <w:rsid w:val="00D3282D"/>
    <w:rsid w:val="00D32A19"/>
    <w:rsid w:val="00D32A56"/>
    <w:rsid w:val="00D32C21"/>
    <w:rsid w:val="00D32C34"/>
    <w:rsid w:val="00D32D11"/>
    <w:rsid w:val="00D33703"/>
    <w:rsid w:val="00D33855"/>
    <w:rsid w:val="00D33BD8"/>
    <w:rsid w:val="00D34024"/>
    <w:rsid w:val="00D34104"/>
    <w:rsid w:val="00D341C4"/>
    <w:rsid w:val="00D3445B"/>
    <w:rsid w:val="00D344C6"/>
    <w:rsid w:val="00D34839"/>
    <w:rsid w:val="00D34D47"/>
    <w:rsid w:val="00D34F9C"/>
    <w:rsid w:val="00D352A5"/>
    <w:rsid w:val="00D353C3"/>
    <w:rsid w:val="00D35767"/>
    <w:rsid w:val="00D35BB5"/>
    <w:rsid w:val="00D35DC9"/>
    <w:rsid w:val="00D35DE9"/>
    <w:rsid w:val="00D36662"/>
    <w:rsid w:val="00D3667B"/>
    <w:rsid w:val="00D36AD2"/>
    <w:rsid w:val="00D36D20"/>
    <w:rsid w:val="00D36D63"/>
    <w:rsid w:val="00D36DEA"/>
    <w:rsid w:val="00D3740C"/>
    <w:rsid w:val="00D3791E"/>
    <w:rsid w:val="00D37F9F"/>
    <w:rsid w:val="00D40260"/>
    <w:rsid w:val="00D40391"/>
    <w:rsid w:val="00D4046D"/>
    <w:rsid w:val="00D40574"/>
    <w:rsid w:val="00D405B0"/>
    <w:rsid w:val="00D4080E"/>
    <w:rsid w:val="00D40C2F"/>
    <w:rsid w:val="00D40E23"/>
    <w:rsid w:val="00D40F75"/>
    <w:rsid w:val="00D41165"/>
    <w:rsid w:val="00D413DB"/>
    <w:rsid w:val="00D417AA"/>
    <w:rsid w:val="00D417EB"/>
    <w:rsid w:val="00D41963"/>
    <w:rsid w:val="00D41B54"/>
    <w:rsid w:val="00D41E15"/>
    <w:rsid w:val="00D420D3"/>
    <w:rsid w:val="00D423AD"/>
    <w:rsid w:val="00D424E4"/>
    <w:rsid w:val="00D42B95"/>
    <w:rsid w:val="00D42C1D"/>
    <w:rsid w:val="00D4321A"/>
    <w:rsid w:val="00D43740"/>
    <w:rsid w:val="00D43A7A"/>
    <w:rsid w:val="00D44085"/>
    <w:rsid w:val="00D4423D"/>
    <w:rsid w:val="00D44AD4"/>
    <w:rsid w:val="00D450B6"/>
    <w:rsid w:val="00D454D8"/>
    <w:rsid w:val="00D4554E"/>
    <w:rsid w:val="00D4587B"/>
    <w:rsid w:val="00D45891"/>
    <w:rsid w:val="00D458FE"/>
    <w:rsid w:val="00D45922"/>
    <w:rsid w:val="00D45987"/>
    <w:rsid w:val="00D45E7E"/>
    <w:rsid w:val="00D45F8B"/>
    <w:rsid w:val="00D46080"/>
    <w:rsid w:val="00D4631A"/>
    <w:rsid w:val="00D46590"/>
    <w:rsid w:val="00D46F37"/>
    <w:rsid w:val="00D47387"/>
    <w:rsid w:val="00D4743C"/>
    <w:rsid w:val="00D50274"/>
    <w:rsid w:val="00D50564"/>
    <w:rsid w:val="00D50715"/>
    <w:rsid w:val="00D50C36"/>
    <w:rsid w:val="00D5142E"/>
    <w:rsid w:val="00D518AE"/>
    <w:rsid w:val="00D51A3C"/>
    <w:rsid w:val="00D521C3"/>
    <w:rsid w:val="00D52D86"/>
    <w:rsid w:val="00D53275"/>
    <w:rsid w:val="00D5331C"/>
    <w:rsid w:val="00D539E7"/>
    <w:rsid w:val="00D53A37"/>
    <w:rsid w:val="00D53DF5"/>
    <w:rsid w:val="00D53F94"/>
    <w:rsid w:val="00D5439D"/>
    <w:rsid w:val="00D54850"/>
    <w:rsid w:val="00D54BB2"/>
    <w:rsid w:val="00D555D9"/>
    <w:rsid w:val="00D556E5"/>
    <w:rsid w:val="00D558BA"/>
    <w:rsid w:val="00D558EC"/>
    <w:rsid w:val="00D55A73"/>
    <w:rsid w:val="00D55F06"/>
    <w:rsid w:val="00D55F27"/>
    <w:rsid w:val="00D56C24"/>
    <w:rsid w:val="00D56E61"/>
    <w:rsid w:val="00D5702A"/>
    <w:rsid w:val="00D57316"/>
    <w:rsid w:val="00D57FB8"/>
    <w:rsid w:val="00D6018B"/>
    <w:rsid w:val="00D61464"/>
    <w:rsid w:val="00D61972"/>
    <w:rsid w:val="00D61AE7"/>
    <w:rsid w:val="00D61B40"/>
    <w:rsid w:val="00D61BE4"/>
    <w:rsid w:val="00D62402"/>
    <w:rsid w:val="00D626BA"/>
    <w:rsid w:val="00D62739"/>
    <w:rsid w:val="00D62773"/>
    <w:rsid w:val="00D62C2A"/>
    <w:rsid w:val="00D62FEC"/>
    <w:rsid w:val="00D63636"/>
    <w:rsid w:val="00D6378B"/>
    <w:rsid w:val="00D637E0"/>
    <w:rsid w:val="00D6394F"/>
    <w:rsid w:val="00D6435B"/>
    <w:rsid w:val="00D643F8"/>
    <w:rsid w:val="00D64B79"/>
    <w:rsid w:val="00D6588E"/>
    <w:rsid w:val="00D659EE"/>
    <w:rsid w:val="00D65A50"/>
    <w:rsid w:val="00D65CC5"/>
    <w:rsid w:val="00D66577"/>
    <w:rsid w:val="00D66632"/>
    <w:rsid w:val="00D66639"/>
    <w:rsid w:val="00D6668A"/>
    <w:rsid w:val="00D66B48"/>
    <w:rsid w:val="00D66CE7"/>
    <w:rsid w:val="00D673B1"/>
    <w:rsid w:val="00D67994"/>
    <w:rsid w:val="00D67B79"/>
    <w:rsid w:val="00D67CC9"/>
    <w:rsid w:val="00D67F8D"/>
    <w:rsid w:val="00D7030E"/>
    <w:rsid w:val="00D70319"/>
    <w:rsid w:val="00D70B32"/>
    <w:rsid w:val="00D71929"/>
    <w:rsid w:val="00D725FD"/>
    <w:rsid w:val="00D729C0"/>
    <w:rsid w:val="00D72A9B"/>
    <w:rsid w:val="00D734E3"/>
    <w:rsid w:val="00D7392C"/>
    <w:rsid w:val="00D7398F"/>
    <w:rsid w:val="00D73A63"/>
    <w:rsid w:val="00D73AD8"/>
    <w:rsid w:val="00D73FD5"/>
    <w:rsid w:val="00D741FA"/>
    <w:rsid w:val="00D7464B"/>
    <w:rsid w:val="00D7482E"/>
    <w:rsid w:val="00D74E45"/>
    <w:rsid w:val="00D75909"/>
    <w:rsid w:val="00D75C46"/>
    <w:rsid w:val="00D75EDD"/>
    <w:rsid w:val="00D7610E"/>
    <w:rsid w:val="00D7622A"/>
    <w:rsid w:val="00D76602"/>
    <w:rsid w:val="00D769B3"/>
    <w:rsid w:val="00D76B20"/>
    <w:rsid w:val="00D7710E"/>
    <w:rsid w:val="00D771A6"/>
    <w:rsid w:val="00D7776B"/>
    <w:rsid w:val="00D77E95"/>
    <w:rsid w:val="00D77EE2"/>
    <w:rsid w:val="00D803A1"/>
    <w:rsid w:val="00D80963"/>
    <w:rsid w:val="00D8110A"/>
    <w:rsid w:val="00D81273"/>
    <w:rsid w:val="00D812E7"/>
    <w:rsid w:val="00D81AE5"/>
    <w:rsid w:val="00D81B3D"/>
    <w:rsid w:val="00D81EFE"/>
    <w:rsid w:val="00D820B6"/>
    <w:rsid w:val="00D8218D"/>
    <w:rsid w:val="00D82505"/>
    <w:rsid w:val="00D825AF"/>
    <w:rsid w:val="00D828D5"/>
    <w:rsid w:val="00D82DFB"/>
    <w:rsid w:val="00D82FA1"/>
    <w:rsid w:val="00D83312"/>
    <w:rsid w:val="00D833E3"/>
    <w:rsid w:val="00D83C83"/>
    <w:rsid w:val="00D83E94"/>
    <w:rsid w:val="00D84238"/>
    <w:rsid w:val="00D8446B"/>
    <w:rsid w:val="00D84B15"/>
    <w:rsid w:val="00D84C9F"/>
    <w:rsid w:val="00D84CFD"/>
    <w:rsid w:val="00D85B86"/>
    <w:rsid w:val="00D85C0E"/>
    <w:rsid w:val="00D85E26"/>
    <w:rsid w:val="00D85F4D"/>
    <w:rsid w:val="00D862FD"/>
    <w:rsid w:val="00D8676D"/>
    <w:rsid w:val="00D87120"/>
    <w:rsid w:val="00D879E0"/>
    <w:rsid w:val="00D87AB2"/>
    <w:rsid w:val="00D87C3D"/>
    <w:rsid w:val="00D87CFC"/>
    <w:rsid w:val="00D87D7C"/>
    <w:rsid w:val="00D87FC0"/>
    <w:rsid w:val="00D90C8F"/>
    <w:rsid w:val="00D9118E"/>
    <w:rsid w:val="00D914AB"/>
    <w:rsid w:val="00D920C1"/>
    <w:rsid w:val="00D92BBB"/>
    <w:rsid w:val="00D92E72"/>
    <w:rsid w:val="00D933BE"/>
    <w:rsid w:val="00D93894"/>
    <w:rsid w:val="00D93C4F"/>
    <w:rsid w:val="00D93CD2"/>
    <w:rsid w:val="00D93FFE"/>
    <w:rsid w:val="00D9406C"/>
    <w:rsid w:val="00D9409C"/>
    <w:rsid w:val="00D9422E"/>
    <w:rsid w:val="00D9489E"/>
    <w:rsid w:val="00D948F0"/>
    <w:rsid w:val="00D94C4E"/>
    <w:rsid w:val="00D94CFD"/>
    <w:rsid w:val="00D94F3B"/>
    <w:rsid w:val="00D95447"/>
    <w:rsid w:val="00D9546F"/>
    <w:rsid w:val="00D95717"/>
    <w:rsid w:val="00D959F2"/>
    <w:rsid w:val="00D95B30"/>
    <w:rsid w:val="00D95D35"/>
    <w:rsid w:val="00D95FE8"/>
    <w:rsid w:val="00D96197"/>
    <w:rsid w:val="00D9637C"/>
    <w:rsid w:val="00D969AA"/>
    <w:rsid w:val="00D969CB"/>
    <w:rsid w:val="00D96CE4"/>
    <w:rsid w:val="00D96D25"/>
    <w:rsid w:val="00D97024"/>
    <w:rsid w:val="00D9710C"/>
    <w:rsid w:val="00D97509"/>
    <w:rsid w:val="00D9755E"/>
    <w:rsid w:val="00D97ADC"/>
    <w:rsid w:val="00D97C23"/>
    <w:rsid w:val="00DA0796"/>
    <w:rsid w:val="00DA0B92"/>
    <w:rsid w:val="00DA1183"/>
    <w:rsid w:val="00DA12DD"/>
    <w:rsid w:val="00DA13D3"/>
    <w:rsid w:val="00DA21A4"/>
    <w:rsid w:val="00DA21E7"/>
    <w:rsid w:val="00DA25E7"/>
    <w:rsid w:val="00DA2610"/>
    <w:rsid w:val="00DA2DF1"/>
    <w:rsid w:val="00DA3782"/>
    <w:rsid w:val="00DA3B2E"/>
    <w:rsid w:val="00DA3BC0"/>
    <w:rsid w:val="00DA3E66"/>
    <w:rsid w:val="00DA3F20"/>
    <w:rsid w:val="00DA445B"/>
    <w:rsid w:val="00DA45D2"/>
    <w:rsid w:val="00DA4E4F"/>
    <w:rsid w:val="00DA535D"/>
    <w:rsid w:val="00DA53C4"/>
    <w:rsid w:val="00DA5612"/>
    <w:rsid w:val="00DA5949"/>
    <w:rsid w:val="00DA5C25"/>
    <w:rsid w:val="00DA5D8D"/>
    <w:rsid w:val="00DA5E3C"/>
    <w:rsid w:val="00DA5F40"/>
    <w:rsid w:val="00DA5F46"/>
    <w:rsid w:val="00DA64CF"/>
    <w:rsid w:val="00DA7167"/>
    <w:rsid w:val="00DA7419"/>
    <w:rsid w:val="00DA7597"/>
    <w:rsid w:val="00DA75E8"/>
    <w:rsid w:val="00DA79B0"/>
    <w:rsid w:val="00DA7F91"/>
    <w:rsid w:val="00DB0415"/>
    <w:rsid w:val="00DB0844"/>
    <w:rsid w:val="00DB0A65"/>
    <w:rsid w:val="00DB11D3"/>
    <w:rsid w:val="00DB17C8"/>
    <w:rsid w:val="00DB1A1D"/>
    <w:rsid w:val="00DB1F88"/>
    <w:rsid w:val="00DB2156"/>
    <w:rsid w:val="00DB24DC"/>
    <w:rsid w:val="00DB25C0"/>
    <w:rsid w:val="00DB2718"/>
    <w:rsid w:val="00DB2A67"/>
    <w:rsid w:val="00DB348D"/>
    <w:rsid w:val="00DB350D"/>
    <w:rsid w:val="00DB3566"/>
    <w:rsid w:val="00DB3C55"/>
    <w:rsid w:val="00DB3C9A"/>
    <w:rsid w:val="00DB43BC"/>
    <w:rsid w:val="00DB4655"/>
    <w:rsid w:val="00DB46C1"/>
    <w:rsid w:val="00DB4B89"/>
    <w:rsid w:val="00DB4EE1"/>
    <w:rsid w:val="00DB4F26"/>
    <w:rsid w:val="00DB51D4"/>
    <w:rsid w:val="00DB558A"/>
    <w:rsid w:val="00DB5794"/>
    <w:rsid w:val="00DB581F"/>
    <w:rsid w:val="00DB5ACA"/>
    <w:rsid w:val="00DB5AF8"/>
    <w:rsid w:val="00DB5C86"/>
    <w:rsid w:val="00DB5FBF"/>
    <w:rsid w:val="00DB63B6"/>
    <w:rsid w:val="00DB796F"/>
    <w:rsid w:val="00DB7CEA"/>
    <w:rsid w:val="00DB7F98"/>
    <w:rsid w:val="00DC0373"/>
    <w:rsid w:val="00DC0459"/>
    <w:rsid w:val="00DC05E8"/>
    <w:rsid w:val="00DC0B2F"/>
    <w:rsid w:val="00DC0BF1"/>
    <w:rsid w:val="00DC1547"/>
    <w:rsid w:val="00DC1E4C"/>
    <w:rsid w:val="00DC239A"/>
    <w:rsid w:val="00DC2A96"/>
    <w:rsid w:val="00DC2BEA"/>
    <w:rsid w:val="00DC2F37"/>
    <w:rsid w:val="00DC3329"/>
    <w:rsid w:val="00DC39B0"/>
    <w:rsid w:val="00DC3C3B"/>
    <w:rsid w:val="00DC423F"/>
    <w:rsid w:val="00DC48BD"/>
    <w:rsid w:val="00DC490F"/>
    <w:rsid w:val="00DC4A81"/>
    <w:rsid w:val="00DC534E"/>
    <w:rsid w:val="00DC5418"/>
    <w:rsid w:val="00DC57F0"/>
    <w:rsid w:val="00DC5D63"/>
    <w:rsid w:val="00DC5F53"/>
    <w:rsid w:val="00DC605D"/>
    <w:rsid w:val="00DC6271"/>
    <w:rsid w:val="00DC6278"/>
    <w:rsid w:val="00DC64C6"/>
    <w:rsid w:val="00DC7089"/>
    <w:rsid w:val="00DC70E6"/>
    <w:rsid w:val="00DC71FD"/>
    <w:rsid w:val="00DC721D"/>
    <w:rsid w:val="00DC7717"/>
    <w:rsid w:val="00DC7B15"/>
    <w:rsid w:val="00DD0019"/>
    <w:rsid w:val="00DD06B6"/>
    <w:rsid w:val="00DD072E"/>
    <w:rsid w:val="00DD08C6"/>
    <w:rsid w:val="00DD0EA4"/>
    <w:rsid w:val="00DD0F1F"/>
    <w:rsid w:val="00DD11A4"/>
    <w:rsid w:val="00DD1943"/>
    <w:rsid w:val="00DD1A2D"/>
    <w:rsid w:val="00DD1E14"/>
    <w:rsid w:val="00DD2199"/>
    <w:rsid w:val="00DD221B"/>
    <w:rsid w:val="00DD2238"/>
    <w:rsid w:val="00DD2786"/>
    <w:rsid w:val="00DD28C2"/>
    <w:rsid w:val="00DD2A49"/>
    <w:rsid w:val="00DD2E44"/>
    <w:rsid w:val="00DD2E6D"/>
    <w:rsid w:val="00DD3338"/>
    <w:rsid w:val="00DD397B"/>
    <w:rsid w:val="00DD3E9F"/>
    <w:rsid w:val="00DD4115"/>
    <w:rsid w:val="00DD42F7"/>
    <w:rsid w:val="00DD43A9"/>
    <w:rsid w:val="00DD4706"/>
    <w:rsid w:val="00DD4B6E"/>
    <w:rsid w:val="00DD4C78"/>
    <w:rsid w:val="00DD4E73"/>
    <w:rsid w:val="00DD4F5E"/>
    <w:rsid w:val="00DD4FAA"/>
    <w:rsid w:val="00DD52C6"/>
    <w:rsid w:val="00DD5541"/>
    <w:rsid w:val="00DD577A"/>
    <w:rsid w:val="00DD5D7D"/>
    <w:rsid w:val="00DD5D9D"/>
    <w:rsid w:val="00DD5FA1"/>
    <w:rsid w:val="00DD6006"/>
    <w:rsid w:val="00DD65D3"/>
    <w:rsid w:val="00DD6986"/>
    <w:rsid w:val="00DD6C5E"/>
    <w:rsid w:val="00DD6D85"/>
    <w:rsid w:val="00DD7121"/>
    <w:rsid w:val="00DD71F2"/>
    <w:rsid w:val="00DD78FE"/>
    <w:rsid w:val="00DD7AE6"/>
    <w:rsid w:val="00DE0667"/>
    <w:rsid w:val="00DE0FAD"/>
    <w:rsid w:val="00DE1109"/>
    <w:rsid w:val="00DE12DC"/>
    <w:rsid w:val="00DE1364"/>
    <w:rsid w:val="00DE1499"/>
    <w:rsid w:val="00DE16EC"/>
    <w:rsid w:val="00DE16F4"/>
    <w:rsid w:val="00DE1749"/>
    <w:rsid w:val="00DE1BAC"/>
    <w:rsid w:val="00DE1D0B"/>
    <w:rsid w:val="00DE1E78"/>
    <w:rsid w:val="00DE253A"/>
    <w:rsid w:val="00DE25EC"/>
    <w:rsid w:val="00DE2749"/>
    <w:rsid w:val="00DE2C78"/>
    <w:rsid w:val="00DE2CBA"/>
    <w:rsid w:val="00DE2CCA"/>
    <w:rsid w:val="00DE32A5"/>
    <w:rsid w:val="00DE3A06"/>
    <w:rsid w:val="00DE3ABC"/>
    <w:rsid w:val="00DE41CF"/>
    <w:rsid w:val="00DE44CE"/>
    <w:rsid w:val="00DE44E6"/>
    <w:rsid w:val="00DE4537"/>
    <w:rsid w:val="00DE4794"/>
    <w:rsid w:val="00DE4A39"/>
    <w:rsid w:val="00DE4EE2"/>
    <w:rsid w:val="00DE519C"/>
    <w:rsid w:val="00DE61A2"/>
    <w:rsid w:val="00DE6DA1"/>
    <w:rsid w:val="00DE6DA8"/>
    <w:rsid w:val="00DE738D"/>
    <w:rsid w:val="00DE75A3"/>
    <w:rsid w:val="00DE7A7C"/>
    <w:rsid w:val="00DE7B82"/>
    <w:rsid w:val="00DE7D51"/>
    <w:rsid w:val="00DF05AD"/>
    <w:rsid w:val="00DF0B8D"/>
    <w:rsid w:val="00DF1282"/>
    <w:rsid w:val="00DF1516"/>
    <w:rsid w:val="00DF1970"/>
    <w:rsid w:val="00DF1A17"/>
    <w:rsid w:val="00DF1F45"/>
    <w:rsid w:val="00DF1F4B"/>
    <w:rsid w:val="00DF2CBD"/>
    <w:rsid w:val="00DF2E46"/>
    <w:rsid w:val="00DF3111"/>
    <w:rsid w:val="00DF37DB"/>
    <w:rsid w:val="00DF4373"/>
    <w:rsid w:val="00DF4C3D"/>
    <w:rsid w:val="00DF51E1"/>
    <w:rsid w:val="00DF527C"/>
    <w:rsid w:val="00DF55C5"/>
    <w:rsid w:val="00DF5916"/>
    <w:rsid w:val="00DF5C71"/>
    <w:rsid w:val="00DF63B8"/>
    <w:rsid w:val="00DF63FC"/>
    <w:rsid w:val="00DF679A"/>
    <w:rsid w:val="00DF67BA"/>
    <w:rsid w:val="00DF6DC8"/>
    <w:rsid w:val="00DF6F09"/>
    <w:rsid w:val="00DF7117"/>
    <w:rsid w:val="00DF7887"/>
    <w:rsid w:val="00DF7989"/>
    <w:rsid w:val="00DF7D7B"/>
    <w:rsid w:val="00DF7E79"/>
    <w:rsid w:val="00E00032"/>
    <w:rsid w:val="00E0020F"/>
    <w:rsid w:val="00E0047C"/>
    <w:rsid w:val="00E0048A"/>
    <w:rsid w:val="00E004DF"/>
    <w:rsid w:val="00E00586"/>
    <w:rsid w:val="00E00BB0"/>
    <w:rsid w:val="00E00CAC"/>
    <w:rsid w:val="00E0129E"/>
    <w:rsid w:val="00E012F6"/>
    <w:rsid w:val="00E01613"/>
    <w:rsid w:val="00E018D1"/>
    <w:rsid w:val="00E01AD2"/>
    <w:rsid w:val="00E01B81"/>
    <w:rsid w:val="00E01F7C"/>
    <w:rsid w:val="00E02588"/>
    <w:rsid w:val="00E025FB"/>
    <w:rsid w:val="00E02D77"/>
    <w:rsid w:val="00E02EE8"/>
    <w:rsid w:val="00E03548"/>
    <w:rsid w:val="00E03607"/>
    <w:rsid w:val="00E036D2"/>
    <w:rsid w:val="00E03765"/>
    <w:rsid w:val="00E03776"/>
    <w:rsid w:val="00E03A87"/>
    <w:rsid w:val="00E03CEE"/>
    <w:rsid w:val="00E03E88"/>
    <w:rsid w:val="00E040B9"/>
    <w:rsid w:val="00E04119"/>
    <w:rsid w:val="00E0447D"/>
    <w:rsid w:val="00E044F2"/>
    <w:rsid w:val="00E04A77"/>
    <w:rsid w:val="00E0594C"/>
    <w:rsid w:val="00E05A12"/>
    <w:rsid w:val="00E05D6A"/>
    <w:rsid w:val="00E067BA"/>
    <w:rsid w:val="00E0691C"/>
    <w:rsid w:val="00E06BCD"/>
    <w:rsid w:val="00E06CD8"/>
    <w:rsid w:val="00E06CF6"/>
    <w:rsid w:val="00E07249"/>
    <w:rsid w:val="00E07388"/>
    <w:rsid w:val="00E0744A"/>
    <w:rsid w:val="00E0744B"/>
    <w:rsid w:val="00E0745F"/>
    <w:rsid w:val="00E07C26"/>
    <w:rsid w:val="00E07CBD"/>
    <w:rsid w:val="00E07DD8"/>
    <w:rsid w:val="00E10515"/>
    <w:rsid w:val="00E10747"/>
    <w:rsid w:val="00E10929"/>
    <w:rsid w:val="00E11146"/>
    <w:rsid w:val="00E11395"/>
    <w:rsid w:val="00E115C6"/>
    <w:rsid w:val="00E11776"/>
    <w:rsid w:val="00E1179A"/>
    <w:rsid w:val="00E11AE1"/>
    <w:rsid w:val="00E11CFF"/>
    <w:rsid w:val="00E1261B"/>
    <w:rsid w:val="00E12A04"/>
    <w:rsid w:val="00E131ED"/>
    <w:rsid w:val="00E13509"/>
    <w:rsid w:val="00E13730"/>
    <w:rsid w:val="00E13AE6"/>
    <w:rsid w:val="00E13E0C"/>
    <w:rsid w:val="00E14132"/>
    <w:rsid w:val="00E14527"/>
    <w:rsid w:val="00E14685"/>
    <w:rsid w:val="00E14E59"/>
    <w:rsid w:val="00E14F10"/>
    <w:rsid w:val="00E15181"/>
    <w:rsid w:val="00E15997"/>
    <w:rsid w:val="00E15CBD"/>
    <w:rsid w:val="00E15E66"/>
    <w:rsid w:val="00E1602C"/>
    <w:rsid w:val="00E161EC"/>
    <w:rsid w:val="00E16260"/>
    <w:rsid w:val="00E16345"/>
    <w:rsid w:val="00E16AAE"/>
    <w:rsid w:val="00E16B1E"/>
    <w:rsid w:val="00E17B0B"/>
    <w:rsid w:val="00E17B82"/>
    <w:rsid w:val="00E17FD0"/>
    <w:rsid w:val="00E2017D"/>
    <w:rsid w:val="00E204BC"/>
    <w:rsid w:val="00E20828"/>
    <w:rsid w:val="00E20BCB"/>
    <w:rsid w:val="00E20C20"/>
    <w:rsid w:val="00E20F35"/>
    <w:rsid w:val="00E20FB8"/>
    <w:rsid w:val="00E21446"/>
    <w:rsid w:val="00E214C1"/>
    <w:rsid w:val="00E21AF9"/>
    <w:rsid w:val="00E21BE1"/>
    <w:rsid w:val="00E2242F"/>
    <w:rsid w:val="00E22C36"/>
    <w:rsid w:val="00E22C4E"/>
    <w:rsid w:val="00E23B19"/>
    <w:rsid w:val="00E23D55"/>
    <w:rsid w:val="00E23D86"/>
    <w:rsid w:val="00E240FE"/>
    <w:rsid w:val="00E242BE"/>
    <w:rsid w:val="00E2460E"/>
    <w:rsid w:val="00E248E0"/>
    <w:rsid w:val="00E24E1F"/>
    <w:rsid w:val="00E24F34"/>
    <w:rsid w:val="00E25467"/>
    <w:rsid w:val="00E258BD"/>
    <w:rsid w:val="00E25E15"/>
    <w:rsid w:val="00E26585"/>
    <w:rsid w:val="00E266F2"/>
    <w:rsid w:val="00E26750"/>
    <w:rsid w:val="00E267B3"/>
    <w:rsid w:val="00E26BF2"/>
    <w:rsid w:val="00E2714D"/>
    <w:rsid w:val="00E27441"/>
    <w:rsid w:val="00E274CD"/>
    <w:rsid w:val="00E2765D"/>
    <w:rsid w:val="00E277A3"/>
    <w:rsid w:val="00E27998"/>
    <w:rsid w:val="00E279B2"/>
    <w:rsid w:val="00E27A90"/>
    <w:rsid w:val="00E27CEA"/>
    <w:rsid w:val="00E27CF2"/>
    <w:rsid w:val="00E304FD"/>
    <w:rsid w:val="00E30514"/>
    <w:rsid w:val="00E306F3"/>
    <w:rsid w:val="00E30AE0"/>
    <w:rsid w:val="00E30B41"/>
    <w:rsid w:val="00E31260"/>
    <w:rsid w:val="00E3158C"/>
    <w:rsid w:val="00E31AED"/>
    <w:rsid w:val="00E31B0C"/>
    <w:rsid w:val="00E32621"/>
    <w:rsid w:val="00E32A57"/>
    <w:rsid w:val="00E33089"/>
    <w:rsid w:val="00E336D9"/>
    <w:rsid w:val="00E336F9"/>
    <w:rsid w:val="00E33922"/>
    <w:rsid w:val="00E33A0F"/>
    <w:rsid w:val="00E33F61"/>
    <w:rsid w:val="00E3404C"/>
    <w:rsid w:val="00E34079"/>
    <w:rsid w:val="00E340CD"/>
    <w:rsid w:val="00E34353"/>
    <w:rsid w:val="00E3494A"/>
    <w:rsid w:val="00E34B04"/>
    <w:rsid w:val="00E352B0"/>
    <w:rsid w:val="00E35489"/>
    <w:rsid w:val="00E35760"/>
    <w:rsid w:val="00E35A83"/>
    <w:rsid w:val="00E35C5B"/>
    <w:rsid w:val="00E35C97"/>
    <w:rsid w:val="00E35CF9"/>
    <w:rsid w:val="00E3606A"/>
    <w:rsid w:val="00E363AF"/>
    <w:rsid w:val="00E36508"/>
    <w:rsid w:val="00E367AF"/>
    <w:rsid w:val="00E36A21"/>
    <w:rsid w:val="00E37705"/>
    <w:rsid w:val="00E37755"/>
    <w:rsid w:val="00E37889"/>
    <w:rsid w:val="00E37891"/>
    <w:rsid w:val="00E37998"/>
    <w:rsid w:val="00E37A7A"/>
    <w:rsid w:val="00E40227"/>
    <w:rsid w:val="00E402ED"/>
    <w:rsid w:val="00E4038F"/>
    <w:rsid w:val="00E40FE6"/>
    <w:rsid w:val="00E40FF9"/>
    <w:rsid w:val="00E41112"/>
    <w:rsid w:val="00E4178A"/>
    <w:rsid w:val="00E41DBD"/>
    <w:rsid w:val="00E42359"/>
    <w:rsid w:val="00E423E1"/>
    <w:rsid w:val="00E42917"/>
    <w:rsid w:val="00E42A7D"/>
    <w:rsid w:val="00E42AC8"/>
    <w:rsid w:val="00E4313A"/>
    <w:rsid w:val="00E435D1"/>
    <w:rsid w:val="00E43BB0"/>
    <w:rsid w:val="00E43C53"/>
    <w:rsid w:val="00E4453C"/>
    <w:rsid w:val="00E44BCC"/>
    <w:rsid w:val="00E44E67"/>
    <w:rsid w:val="00E450FB"/>
    <w:rsid w:val="00E4574D"/>
    <w:rsid w:val="00E45961"/>
    <w:rsid w:val="00E45D9A"/>
    <w:rsid w:val="00E4618E"/>
    <w:rsid w:val="00E461C7"/>
    <w:rsid w:val="00E462A3"/>
    <w:rsid w:val="00E465CE"/>
    <w:rsid w:val="00E46D84"/>
    <w:rsid w:val="00E46DAC"/>
    <w:rsid w:val="00E475A6"/>
    <w:rsid w:val="00E4777A"/>
    <w:rsid w:val="00E4790A"/>
    <w:rsid w:val="00E47A5A"/>
    <w:rsid w:val="00E47CEB"/>
    <w:rsid w:val="00E507E2"/>
    <w:rsid w:val="00E50AF2"/>
    <w:rsid w:val="00E50C0A"/>
    <w:rsid w:val="00E51261"/>
    <w:rsid w:val="00E512ED"/>
    <w:rsid w:val="00E51378"/>
    <w:rsid w:val="00E51500"/>
    <w:rsid w:val="00E51890"/>
    <w:rsid w:val="00E51920"/>
    <w:rsid w:val="00E51A59"/>
    <w:rsid w:val="00E51C02"/>
    <w:rsid w:val="00E51E34"/>
    <w:rsid w:val="00E51E67"/>
    <w:rsid w:val="00E51EA8"/>
    <w:rsid w:val="00E520E5"/>
    <w:rsid w:val="00E5225E"/>
    <w:rsid w:val="00E5227B"/>
    <w:rsid w:val="00E523B5"/>
    <w:rsid w:val="00E52487"/>
    <w:rsid w:val="00E52877"/>
    <w:rsid w:val="00E52E2D"/>
    <w:rsid w:val="00E53058"/>
    <w:rsid w:val="00E532DD"/>
    <w:rsid w:val="00E53822"/>
    <w:rsid w:val="00E538D1"/>
    <w:rsid w:val="00E538F8"/>
    <w:rsid w:val="00E539DF"/>
    <w:rsid w:val="00E53E71"/>
    <w:rsid w:val="00E53E95"/>
    <w:rsid w:val="00E54399"/>
    <w:rsid w:val="00E546A6"/>
    <w:rsid w:val="00E54882"/>
    <w:rsid w:val="00E54B22"/>
    <w:rsid w:val="00E54D0A"/>
    <w:rsid w:val="00E55047"/>
    <w:rsid w:val="00E55DDD"/>
    <w:rsid w:val="00E560CA"/>
    <w:rsid w:val="00E564D2"/>
    <w:rsid w:val="00E56F84"/>
    <w:rsid w:val="00E573E3"/>
    <w:rsid w:val="00E57860"/>
    <w:rsid w:val="00E57A3A"/>
    <w:rsid w:val="00E57F19"/>
    <w:rsid w:val="00E60AEC"/>
    <w:rsid w:val="00E60C7F"/>
    <w:rsid w:val="00E618F5"/>
    <w:rsid w:val="00E6293E"/>
    <w:rsid w:val="00E62EB1"/>
    <w:rsid w:val="00E62F09"/>
    <w:rsid w:val="00E632D5"/>
    <w:rsid w:val="00E636D1"/>
    <w:rsid w:val="00E63D85"/>
    <w:rsid w:val="00E63EB7"/>
    <w:rsid w:val="00E63F78"/>
    <w:rsid w:val="00E6442E"/>
    <w:rsid w:val="00E64788"/>
    <w:rsid w:val="00E65861"/>
    <w:rsid w:val="00E658F6"/>
    <w:rsid w:val="00E6658D"/>
    <w:rsid w:val="00E66867"/>
    <w:rsid w:val="00E6689D"/>
    <w:rsid w:val="00E66AAB"/>
    <w:rsid w:val="00E67101"/>
    <w:rsid w:val="00E67248"/>
    <w:rsid w:val="00E6775B"/>
    <w:rsid w:val="00E67A43"/>
    <w:rsid w:val="00E67E6F"/>
    <w:rsid w:val="00E67FB9"/>
    <w:rsid w:val="00E704C4"/>
    <w:rsid w:val="00E7068D"/>
    <w:rsid w:val="00E7077C"/>
    <w:rsid w:val="00E70C88"/>
    <w:rsid w:val="00E7104D"/>
    <w:rsid w:val="00E721D3"/>
    <w:rsid w:val="00E723B4"/>
    <w:rsid w:val="00E72450"/>
    <w:rsid w:val="00E724B8"/>
    <w:rsid w:val="00E72C84"/>
    <w:rsid w:val="00E72D3E"/>
    <w:rsid w:val="00E72DB8"/>
    <w:rsid w:val="00E73BBD"/>
    <w:rsid w:val="00E73DF1"/>
    <w:rsid w:val="00E73E27"/>
    <w:rsid w:val="00E73E3E"/>
    <w:rsid w:val="00E7402B"/>
    <w:rsid w:val="00E747D7"/>
    <w:rsid w:val="00E747D9"/>
    <w:rsid w:val="00E74AB2"/>
    <w:rsid w:val="00E765AA"/>
    <w:rsid w:val="00E76BC8"/>
    <w:rsid w:val="00E76D56"/>
    <w:rsid w:val="00E7750A"/>
    <w:rsid w:val="00E77780"/>
    <w:rsid w:val="00E80046"/>
    <w:rsid w:val="00E808F9"/>
    <w:rsid w:val="00E80BA9"/>
    <w:rsid w:val="00E80F89"/>
    <w:rsid w:val="00E80FA3"/>
    <w:rsid w:val="00E810DE"/>
    <w:rsid w:val="00E813D8"/>
    <w:rsid w:val="00E8179F"/>
    <w:rsid w:val="00E81BD4"/>
    <w:rsid w:val="00E81D05"/>
    <w:rsid w:val="00E81ED0"/>
    <w:rsid w:val="00E82055"/>
    <w:rsid w:val="00E82D6E"/>
    <w:rsid w:val="00E83006"/>
    <w:rsid w:val="00E8340C"/>
    <w:rsid w:val="00E835BF"/>
    <w:rsid w:val="00E8386D"/>
    <w:rsid w:val="00E83F36"/>
    <w:rsid w:val="00E83F74"/>
    <w:rsid w:val="00E84132"/>
    <w:rsid w:val="00E841CF"/>
    <w:rsid w:val="00E84954"/>
    <w:rsid w:val="00E849BA"/>
    <w:rsid w:val="00E84D6C"/>
    <w:rsid w:val="00E84DB7"/>
    <w:rsid w:val="00E8543A"/>
    <w:rsid w:val="00E85960"/>
    <w:rsid w:val="00E85995"/>
    <w:rsid w:val="00E85A3A"/>
    <w:rsid w:val="00E85DAF"/>
    <w:rsid w:val="00E86146"/>
    <w:rsid w:val="00E867CC"/>
    <w:rsid w:val="00E86D56"/>
    <w:rsid w:val="00E86D99"/>
    <w:rsid w:val="00E871FD"/>
    <w:rsid w:val="00E8728F"/>
    <w:rsid w:val="00E874B1"/>
    <w:rsid w:val="00E87593"/>
    <w:rsid w:val="00E87A89"/>
    <w:rsid w:val="00E87B0A"/>
    <w:rsid w:val="00E87B8F"/>
    <w:rsid w:val="00E87EDF"/>
    <w:rsid w:val="00E87FE3"/>
    <w:rsid w:val="00E90201"/>
    <w:rsid w:val="00E902EB"/>
    <w:rsid w:val="00E90A8B"/>
    <w:rsid w:val="00E91533"/>
    <w:rsid w:val="00E91A8F"/>
    <w:rsid w:val="00E91B3C"/>
    <w:rsid w:val="00E91D51"/>
    <w:rsid w:val="00E91DBB"/>
    <w:rsid w:val="00E92E3C"/>
    <w:rsid w:val="00E93005"/>
    <w:rsid w:val="00E93396"/>
    <w:rsid w:val="00E93575"/>
    <w:rsid w:val="00E9369F"/>
    <w:rsid w:val="00E93912"/>
    <w:rsid w:val="00E93CCC"/>
    <w:rsid w:val="00E9419A"/>
    <w:rsid w:val="00E9419E"/>
    <w:rsid w:val="00E944D3"/>
    <w:rsid w:val="00E9465D"/>
    <w:rsid w:val="00E94890"/>
    <w:rsid w:val="00E948BB"/>
    <w:rsid w:val="00E949F9"/>
    <w:rsid w:val="00E94C67"/>
    <w:rsid w:val="00E94CCC"/>
    <w:rsid w:val="00E94EE9"/>
    <w:rsid w:val="00E950F0"/>
    <w:rsid w:val="00E95136"/>
    <w:rsid w:val="00E951DF"/>
    <w:rsid w:val="00E95538"/>
    <w:rsid w:val="00E9576D"/>
    <w:rsid w:val="00E957E2"/>
    <w:rsid w:val="00E95C92"/>
    <w:rsid w:val="00E95D05"/>
    <w:rsid w:val="00E962EE"/>
    <w:rsid w:val="00E96437"/>
    <w:rsid w:val="00E964C2"/>
    <w:rsid w:val="00E9681D"/>
    <w:rsid w:val="00E968AD"/>
    <w:rsid w:val="00E96AA8"/>
    <w:rsid w:val="00E96F95"/>
    <w:rsid w:val="00E97011"/>
    <w:rsid w:val="00E9729E"/>
    <w:rsid w:val="00E97575"/>
    <w:rsid w:val="00E97886"/>
    <w:rsid w:val="00E97F3C"/>
    <w:rsid w:val="00E97FE2"/>
    <w:rsid w:val="00EA00EE"/>
    <w:rsid w:val="00EA02E1"/>
    <w:rsid w:val="00EA0BAE"/>
    <w:rsid w:val="00EA1946"/>
    <w:rsid w:val="00EA2314"/>
    <w:rsid w:val="00EA2388"/>
    <w:rsid w:val="00EA2476"/>
    <w:rsid w:val="00EA2A17"/>
    <w:rsid w:val="00EA2ED1"/>
    <w:rsid w:val="00EA3609"/>
    <w:rsid w:val="00EA3665"/>
    <w:rsid w:val="00EA36E8"/>
    <w:rsid w:val="00EA3D8A"/>
    <w:rsid w:val="00EA42EB"/>
    <w:rsid w:val="00EA43F9"/>
    <w:rsid w:val="00EA4478"/>
    <w:rsid w:val="00EA49AB"/>
    <w:rsid w:val="00EA4B78"/>
    <w:rsid w:val="00EA5184"/>
    <w:rsid w:val="00EA551C"/>
    <w:rsid w:val="00EA5608"/>
    <w:rsid w:val="00EA58AF"/>
    <w:rsid w:val="00EA5AA6"/>
    <w:rsid w:val="00EA5D02"/>
    <w:rsid w:val="00EA6390"/>
    <w:rsid w:val="00EA63F1"/>
    <w:rsid w:val="00EA65FF"/>
    <w:rsid w:val="00EA6D30"/>
    <w:rsid w:val="00EA72B8"/>
    <w:rsid w:val="00EA7ABC"/>
    <w:rsid w:val="00EA7BA9"/>
    <w:rsid w:val="00EA7EE7"/>
    <w:rsid w:val="00EA7FD1"/>
    <w:rsid w:val="00EB08CE"/>
    <w:rsid w:val="00EB0946"/>
    <w:rsid w:val="00EB097B"/>
    <w:rsid w:val="00EB0C3F"/>
    <w:rsid w:val="00EB1266"/>
    <w:rsid w:val="00EB16E3"/>
    <w:rsid w:val="00EB1B14"/>
    <w:rsid w:val="00EB23D1"/>
    <w:rsid w:val="00EB2595"/>
    <w:rsid w:val="00EB2699"/>
    <w:rsid w:val="00EB2738"/>
    <w:rsid w:val="00EB2F91"/>
    <w:rsid w:val="00EB3056"/>
    <w:rsid w:val="00EB314B"/>
    <w:rsid w:val="00EB3362"/>
    <w:rsid w:val="00EB3699"/>
    <w:rsid w:val="00EB374D"/>
    <w:rsid w:val="00EB3BA9"/>
    <w:rsid w:val="00EB3C4B"/>
    <w:rsid w:val="00EB42F4"/>
    <w:rsid w:val="00EB4614"/>
    <w:rsid w:val="00EB4DC9"/>
    <w:rsid w:val="00EB4F14"/>
    <w:rsid w:val="00EB62BF"/>
    <w:rsid w:val="00EB6793"/>
    <w:rsid w:val="00EB67C3"/>
    <w:rsid w:val="00EB68E4"/>
    <w:rsid w:val="00EB69FA"/>
    <w:rsid w:val="00EB6B8F"/>
    <w:rsid w:val="00EB6C2F"/>
    <w:rsid w:val="00EB6C30"/>
    <w:rsid w:val="00EB6D74"/>
    <w:rsid w:val="00EB7293"/>
    <w:rsid w:val="00EB7348"/>
    <w:rsid w:val="00EB75D1"/>
    <w:rsid w:val="00EB76A3"/>
    <w:rsid w:val="00EB77F6"/>
    <w:rsid w:val="00EB7C67"/>
    <w:rsid w:val="00EB7E96"/>
    <w:rsid w:val="00EC013C"/>
    <w:rsid w:val="00EC09F1"/>
    <w:rsid w:val="00EC0E6A"/>
    <w:rsid w:val="00EC0F4E"/>
    <w:rsid w:val="00EC1388"/>
    <w:rsid w:val="00EC1B84"/>
    <w:rsid w:val="00EC1BA1"/>
    <w:rsid w:val="00EC2455"/>
    <w:rsid w:val="00EC2819"/>
    <w:rsid w:val="00EC29A8"/>
    <w:rsid w:val="00EC2B66"/>
    <w:rsid w:val="00EC2BAA"/>
    <w:rsid w:val="00EC2EA2"/>
    <w:rsid w:val="00EC2EBF"/>
    <w:rsid w:val="00EC2F81"/>
    <w:rsid w:val="00EC3D8F"/>
    <w:rsid w:val="00EC4232"/>
    <w:rsid w:val="00EC48D8"/>
    <w:rsid w:val="00EC4BA6"/>
    <w:rsid w:val="00EC4BC9"/>
    <w:rsid w:val="00EC5295"/>
    <w:rsid w:val="00EC5806"/>
    <w:rsid w:val="00EC5EE8"/>
    <w:rsid w:val="00EC6241"/>
    <w:rsid w:val="00EC6476"/>
    <w:rsid w:val="00EC68F5"/>
    <w:rsid w:val="00EC69F1"/>
    <w:rsid w:val="00EC6F76"/>
    <w:rsid w:val="00EC6FC7"/>
    <w:rsid w:val="00EC7127"/>
    <w:rsid w:val="00EC72F1"/>
    <w:rsid w:val="00EC740F"/>
    <w:rsid w:val="00EC7A94"/>
    <w:rsid w:val="00EC7C7B"/>
    <w:rsid w:val="00ED09D3"/>
    <w:rsid w:val="00ED0A1B"/>
    <w:rsid w:val="00ED0A63"/>
    <w:rsid w:val="00ED0BFA"/>
    <w:rsid w:val="00ED0E7A"/>
    <w:rsid w:val="00ED15D0"/>
    <w:rsid w:val="00ED1C10"/>
    <w:rsid w:val="00ED223F"/>
    <w:rsid w:val="00ED3078"/>
    <w:rsid w:val="00ED3595"/>
    <w:rsid w:val="00ED3A4B"/>
    <w:rsid w:val="00ED3A8F"/>
    <w:rsid w:val="00ED3C6E"/>
    <w:rsid w:val="00ED4573"/>
    <w:rsid w:val="00ED48AF"/>
    <w:rsid w:val="00ED4B45"/>
    <w:rsid w:val="00ED4C2C"/>
    <w:rsid w:val="00ED535E"/>
    <w:rsid w:val="00ED6753"/>
    <w:rsid w:val="00ED7102"/>
    <w:rsid w:val="00ED72C0"/>
    <w:rsid w:val="00ED7618"/>
    <w:rsid w:val="00ED76B2"/>
    <w:rsid w:val="00ED7DBD"/>
    <w:rsid w:val="00EE049B"/>
    <w:rsid w:val="00EE07AA"/>
    <w:rsid w:val="00EE0955"/>
    <w:rsid w:val="00EE09E6"/>
    <w:rsid w:val="00EE0B65"/>
    <w:rsid w:val="00EE0D8F"/>
    <w:rsid w:val="00EE0DAC"/>
    <w:rsid w:val="00EE0DC5"/>
    <w:rsid w:val="00EE0DFA"/>
    <w:rsid w:val="00EE2284"/>
    <w:rsid w:val="00EE2599"/>
    <w:rsid w:val="00EE26A0"/>
    <w:rsid w:val="00EE26CC"/>
    <w:rsid w:val="00EE29E2"/>
    <w:rsid w:val="00EE3F81"/>
    <w:rsid w:val="00EE42BB"/>
    <w:rsid w:val="00EE4424"/>
    <w:rsid w:val="00EE4A31"/>
    <w:rsid w:val="00EE4A7F"/>
    <w:rsid w:val="00EE4E31"/>
    <w:rsid w:val="00EE5035"/>
    <w:rsid w:val="00EE57DF"/>
    <w:rsid w:val="00EE5913"/>
    <w:rsid w:val="00EE5A87"/>
    <w:rsid w:val="00EE5FF1"/>
    <w:rsid w:val="00EE626A"/>
    <w:rsid w:val="00EE6513"/>
    <w:rsid w:val="00EE6B7B"/>
    <w:rsid w:val="00EE6E1C"/>
    <w:rsid w:val="00EE71B2"/>
    <w:rsid w:val="00EE72A2"/>
    <w:rsid w:val="00EE7544"/>
    <w:rsid w:val="00EE7BA7"/>
    <w:rsid w:val="00EF0560"/>
    <w:rsid w:val="00EF056A"/>
    <w:rsid w:val="00EF0965"/>
    <w:rsid w:val="00EF1086"/>
    <w:rsid w:val="00EF110F"/>
    <w:rsid w:val="00EF1B6A"/>
    <w:rsid w:val="00EF2487"/>
    <w:rsid w:val="00EF2517"/>
    <w:rsid w:val="00EF2F2E"/>
    <w:rsid w:val="00EF30DA"/>
    <w:rsid w:val="00EF3130"/>
    <w:rsid w:val="00EF3346"/>
    <w:rsid w:val="00EF3503"/>
    <w:rsid w:val="00EF376F"/>
    <w:rsid w:val="00EF3CC0"/>
    <w:rsid w:val="00EF3D6F"/>
    <w:rsid w:val="00EF3E60"/>
    <w:rsid w:val="00EF3F18"/>
    <w:rsid w:val="00EF3F83"/>
    <w:rsid w:val="00EF4144"/>
    <w:rsid w:val="00EF43BD"/>
    <w:rsid w:val="00EF4578"/>
    <w:rsid w:val="00EF45A8"/>
    <w:rsid w:val="00EF45B7"/>
    <w:rsid w:val="00EF470D"/>
    <w:rsid w:val="00EF4B87"/>
    <w:rsid w:val="00EF532A"/>
    <w:rsid w:val="00EF532F"/>
    <w:rsid w:val="00EF534C"/>
    <w:rsid w:val="00EF53C0"/>
    <w:rsid w:val="00EF544F"/>
    <w:rsid w:val="00EF5877"/>
    <w:rsid w:val="00EF595F"/>
    <w:rsid w:val="00EF5FCD"/>
    <w:rsid w:val="00EF6486"/>
    <w:rsid w:val="00EF6BBD"/>
    <w:rsid w:val="00EF7643"/>
    <w:rsid w:val="00EF76BA"/>
    <w:rsid w:val="00EF7A3B"/>
    <w:rsid w:val="00EF7BDD"/>
    <w:rsid w:val="00F00789"/>
    <w:rsid w:val="00F00C45"/>
    <w:rsid w:val="00F00C9F"/>
    <w:rsid w:val="00F01657"/>
    <w:rsid w:val="00F018BD"/>
    <w:rsid w:val="00F01DD0"/>
    <w:rsid w:val="00F02060"/>
    <w:rsid w:val="00F0211B"/>
    <w:rsid w:val="00F02A4F"/>
    <w:rsid w:val="00F03066"/>
    <w:rsid w:val="00F031C9"/>
    <w:rsid w:val="00F035E2"/>
    <w:rsid w:val="00F03600"/>
    <w:rsid w:val="00F037F4"/>
    <w:rsid w:val="00F03C1F"/>
    <w:rsid w:val="00F0420F"/>
    <w:rsid w:val="00F05020"/>
    <w:rsid w:val="00F05377"/>
    <w:rsid w:val="00F05584"/>
    <w:rsid w:val="00F056CA"/>
    <w:rsid w:val="00F058BC"/>
    <w:rsid w:val="00F05914"/>
    <w:rsid w:val="00F062D6"/>
    <w:rsid w:val="00F065F0"/>
    <w:rsid w:val="00F068AA"/>
    <w:rsid w:val="00F06ABD"/>
    <w:rsid w:val="00F06DFD"/>
    <w:rsid w:val="00F06E77"/>
    <w:rsid w:val="00F0716D"/>
    <w:rsid w:val="00F073C1"/>
    <w:rsid w:val="00F077AE"/>
    <w:rsid w:val="00F0782D"/>
    <w:rsid w:val="00F07D43"/>
    <w:rsid w:val="00F07E7F"/>
    <w:rsid w:val="00F10779"/>
    <w:rsid w:val="00F10B09"/>
    <w:rsid w:val="00F10EA7"/>
    <w:rsid w:val="00F110EC"/>
    <w:rsid w:val="00F1157C"/>
    <w:rsid w:val="00F11580"/>
    <w:rsid w:val="00F11ADD"/>
    <w:rsid w:val="00F11DBE"/>
    <w:rsid w:val="00F12079"/>
    <w:rsid w:val="00F123E1"/>
    <w:rsid w:val="00F12701"/>
    <w:rsid w:val="00F12A82"/>
    <w:rsid w:val="00F12AA6"/>
    <w:rsid w:val="00F12CBB"/>
    <w:rsid w:val="00F12E51"/>
    <w:rsid w:val="00F132FC"/>
    <w:rsid w:val="00F1346C"/>
    <w:rsid w:val="00F13E84"/>
    <w:rsid w:val="00F1459B"/>
    <w:rsid w:val="00F14699"/>
    <w:rsid w:val="00F14864"/>
    <w:rsid w:val="00F14AA1"/>
    <w:rsid w:val="00F14D5E"/>
    <w:rsid w:val="00F15373"/>
    <w:rsid w:val="00F15445"/>
    <w:rsid w:val="00F155BE"/>
    <w:rsid w:val="00F15730"/>
    <w:rsid w:val="00F15910"/>
    <w:rsid w:val="00F15DF3"/>
    <w:rsid w:val="00F16243"/>
    <w:rsid w:val="00F16CD3"/>
    <w:rsid w:val="00F16F48"/>
    <w:rsid w:val="00F17147"/>
    <w:rsid w:val="00F1775E"/>
    <w:rsid w:val="00F17D2F"/>
    <w:rsid w:val="00F20220"/>
    <w:rsid w:val="00F205DC"/>
    <w:rsid w:val="00F21162"/>
    <w:rsid w:val="00F21413"/>
    <w:rsid w:val="00F214AD"/>
    <w:rsid w:val="00F217FC"/>
    <w:rsid w:val="00F21997"/>
    <w:rsid w:val="00F21DE4"/>
    <w:rsid w:val="00F21EC5"/>
    <w:rsid w:val="00F22A7C"/>
    <w:rsid w:val="00F23166"/>
    <w:rsid w:val="00F239DE"/>
    <w:rsid w:val="00F23A47"/>
    <w:rsid w:val="00F23A55"/>
    <w:rsid w:val="00F242AC"/>
    <w:rsid w:val="00F24568"/>
    <w:rsid w:val="00F248BA"/>
    <w:rsid w:val="00F24BDA"/>
    <w:rsid w:val="00F24E27"/>
    <w:rsid w:val="00F25D49"/>
    <w:rsid w:val="00F261BB"/>
    <w:rsid w:val="00F26500"/>
    <w:rsid w:val="00F267A5"/>
    <w:rsid w:val="00F26D87"/>
    <w:rsid w:val="00F26E3D"/>
    <w:rsid w:val="00F26EC5"/>
    <w:rsid w:val="00F271CE"/>
    <w:rsid w:val="00F27249"/>
    <w:rsid w:val="00F2726F"/>
    <w:rsid w:val="00F2727C"/>
    <w:rsid w:val="00F274C8"/>
    <w:rsid w:val="00F27725"/>
    <w:rsid w:val="00F27BDC"/>
    <w:rsid w:val="00F27F42"/>
    <w:rsid w:val="00F313FE"/>
    <w:rsid w:val="00F316C3"/>
    <w:rsid w:val="00F31901"/>
    <w:rsid w:val="00F324EE"/>
    <w:rsid w:val="00F329DC"/>
    <w:rsid w:val="00F32B80"/>
    <w:rsid w:val="00F33275"/>
    <w:rsid w:val="00F33353"/>
    <w:rsid w:val="00F3335D"/>
    <w:rsid w:val="00F3352C"/>
    <w:rsid w:val="00F335BB"/>
    <w:rsid w:val="00F33772"/>
    <w:rsid w:val="00F33797"/>
    <w:rsid w:val="00F33B4B"/>
    <w:rsid w:val="00F33C83"/>
    <w:rsid w:val="00F33E0B"/>
    <w:rsid w:val="00F33F11"/>
    <w:rsid w:val="00F342CA"/>
    <w:rsid w:val="00F34525"/>
    <w:rsid w:val="00F3470F"/>
    <w:rsid w:val="00F34971"/>
    <w:rsid w:val="00F34A82"/>
    <w:rsid w:val="00F34AFD"/>
    <w:rsid w:val="00F34D4E"/>
    <w:rsid w:val="00F34E55"/>
    <w:rsid w:val="00F34FF5"/>
    <w:rsid w:val="00F353ED"/>
    <w:rsid w:val="00F356E3"/>
    <w:rsid w:val="00F35B54"/>
    <w:rsid w:val="00F35E08"/>
    <w:rsid w:val="00F35E40"/>
    <w:rsid w:val="00F36298"/>
    <w:rsid w:val="00F3644F"/>
    <w:rsid w:val="00F367CF"/>
    <w:rsid w:val="00F36B1C"/>
    <w:rsid w:val="00F36FEB"/>
    <w:rsid w:val="00F370BF"/>
    <w:rsid w:val="00F37255"/>
    <w:rsid w:val="00F375D7"/>
    <w:rsid w:val="00F37D34"/>
    <w:rsid w:val="00F40A1F"/>
    <w:rsid w:val="00F40A74"/>
    <w:rsid w:val="00F40FC3"/>
    <w:rsid w:val="00F41647"/>
    <w:rsid w:val="00F41770"/>
    <w:rsid w:val="00F41A9D"/>
    <w:rsid w:val="00F41B4B"/>
    <w:rsid w:val="00F41C80"/>
    <w:rsid w:val="00F41E96"/>
    <w:rsid w:val="00F42172"/>
    <w:rsid w:val="00F42542"/>
    <w:rsid w:val="00F42E68"/>
    <w:rsid w:val="00F42E9D"/>
    <w:rsid w:val="00F42EB6"/>
    <w:rsid w:val="00F42EBA"/>
    <w:rsid w:val="00F438BA"/>
    <w:rsid w:val="00F438C0"/>
    <w:rsid w:val="00F439D3"/>
    <w:rsid w:val="00F43D8C"/>
    <w:rsid w:val="00F44175"/>
    <w:rsid w:val="00F44177"/>
    <w:rsid w:val="00F441AF"/>
    <w:rsid w:val="00F4457B"/>
    <w:rsid w:val="00F449EC"/>
    <w:rsid w:val="00F44BE1"/>
    <w:rsid w:val="00F44FC3"/>
    <w:rsid w:val="00F45A1D"/>
    <w:rsid w:val="00F468B0"/>
    <w:rsid w:val="00F46AFD"/>
    <w:rsid w:val="00F46BD4"/>
    <w:rsid w:val="00F46E27"/>
    <w:rsid w:val="00F4725C"/>
    <w:rsid w:val="00F4749D"/>
    <w:rsid w:val="00F47783"/>
    <w:rsid w:val="00F501C0"/>
    <w:rsid w:val="00F5075B"/>
    <w:rsid w:val="00F50BEC"/>
    <w:rsid w:val="00F50DBB"/>
    <w:rsid w:val="00F50EBF"/>
    <w:rsid w:val="00F51117"/>
    <w:rsid w:val="00F517D2"/>
    <w:rsid w:val="00F526C6"/>
    <w:rsid w:val="00F5274E"/>
    <w:rsid w:val="00F5296E"/>
    <w:rsid w:val="00F531FF"/>
    <w:rsid w:val="00F5328D"/>
    <w:rsid w:val="00F53486"/>
    <w:rsid w:val="00F53637"/>
    <w:rsid w:val="00F53F08"/>
    <w:rsid w:val="00F5430E"/>
    <w:rsid w:val="00F54BC1"/>
    <w:rsid w:val="00F54D1A"/>
    <w:rsid w:val="00F553C2"/>
    <w:rsid w:val="00F554A0"/>
    <w:rsid w:val="00F55AE3"/>
    <w:rsid w:val="00F55DE4"/>
    <w:rsid w:val="00F569C0"/>
    <w:rsid w:val="00F56C70"/>
    <w:rsid w:val="00F56DF4"/>
    <w:rsid w:val="00F57A23"/>
    <w:rsid w:val="00F60162"/>
    <w:rsid w:val="00F604BC"/>
    <w:rsid w:val="00F6119A"/>
    <w:rsid w:val="00F623B6"/>
    <w:rsid w:val="00F62411"/>
    <w:rsid w:val="00F62625"/>
    <w:rsid w:val="00F6262D"/>
    <w:rsid w:val="00F6263D"/>
    <w:rsid w:val="00F626AC"/>
    <w:rsid w:val="00F6287F"/>
    <w:rsid w:val="00F62D7A"/>
    <w:rsid w:val="00F636F8"/>
    <w:rsid w:val="00F63758"/>
    <w:rsid w:val="00F638B8"/>
    <w:rsid w:val="00F63A34"/>
    <w:rsid w:val="00F63D6E"/>
    <w:rsid w:val="00F63EDA"/>
    <w:rsid w:val="00F64D1E"/>
    <w:rsid w:val="00F64D6A"/>
    <w:rsid w:val="00F64DD2"/>
    <w:rsid w:val="00F6502B"/>
    <w:rsid w:val="00F65BFF"/>
    <w:rsid w:val="00F65C3E"/>
    <w:rsid w:val="00F65D0E"/>
    <w:rsid w:val="00F65EC1"/>
    <w:rsid w:val="00F6604A"/>
    <w:rsid w:val="00F6655D"/>
    <w:rsid w:val="00F6662D"/>
    <w:rsid w:val="00F666F7"/>
    <w:rsid w:val="00F66D37"/>
    <w:rsid w:val="00F6725A"/>
    <w:rsid w:val="00F67308"/>
    <w:rsid w:val="00F67AF7"/>
    <w:rsid w:val="00F703AA"/>
    <w:rsid w:val="00F7053F"/>
    <w:rsid w:val="00F705D0"/>
    <w:rsid w:val="00F707E4"/>
    <w:rsid w:val="00F709AF"/>
    <w:rsid w:val="00F70A7F"/>
    <w:rsid w:val="00F70BE2"/>
    <w:rsid w:val="00F70E43"/>
    <w:rsid w:val="00F7110A"/>
    <w:rsid w:val="00F71AA0"/>
    <w:rsid w:val="00F72344"/>
    <w:rsid w:val="00F72363"/>
    <w:rsid w:val="00F72BB6"/>
    <w:rsid w:val="00F72EE2"/>
    <w:rsid w:val="00F73383"/>
    <w:rsid w:val="00F73956"/>
    <w:rsid w:val="00F7401F"/>
    <w:rsid w:val="00F75917"/>
    <w:rsid w:val="00F75920"/>
    <w:rsid w:val="00F75C1C"/>
    <w:rsid w:val="00F762EF"/>
    <w:rsid w:val="00F765A6"/>
    <w:rsid w:val="00F767C0"/>
    <w:rsid w:val="00F76ECF"/>
    <w:rsid w:val="00F777C8"/>
    <w:rsid w:val="00F77AE3"/>
    <w:rsid w:val="00F77C1C"/>
    <w:rsid w:val="00F8032A"/>
    <w:rsid w:val="00F803A9"/>
    <w:rsid w:val="00F80704"/>
    <w:rsid w:val="00F81459"/>
    <w:rsid w:val="00F815F0"/>
    <w:rsid w:val="00F8167C"/>
    <w:rsid w:val="00F81D5D"/>
    <w:rsid w:val="00F823E3"/>
    <w:rsid w:val="00F824D9"/>
    <w:rsid w:val="00F824EA"/>
    <w:rsid w:val="00F82636"/>
    <w:rsid w:val="00F83281"/>
    <w:rsid w:val="00F83371"/>
    <w:rsid w:val="00F8465A"/>
    <w:rsid w:val="00F84695"/>
    <w:rsid w:val="00F84ADA"/>
    <w:rsid w:val="00F84CD3"/>
    <w:rsid w:val="00F84E02"/>
    <w:rsid w:val="00F850A7"/>
    <w:rsid w:val="00F851BA"/>
    <w:rsid w:val="00F85217"/>
    <w:rsid w:val="00F85405"/>
    <w:rsid w:val="00F85857"/>
    <w:rsid w:val="00F858C9"/>
    <w:rsid w:val="00F858F0"/>
    <w:rsid w:val="00F85ED5"/>
    <w:rsid w:val="00F8606B"/>
    <w:rsid w:val="00F8616B"/>
    <w:rsid w:val="00F8656B"/>
    <w:rsid w:val="00F869DE"/>
    <w:rsid w:val="00F86A68"/>
    <w:rsid w:val="00F86AE7"/>
    <w:rsid w:val="00F86AFB"/>
    <w:rsid w:val="00F86E29"/>
    <w:rsid w:val="00F86FCB"/>
    <w:rsid w:val="00F87120"/>
    <w:rsid w:val="00F8762B"/>
    <w:rsid w:val="00F878F5"/>
    <w:rsid w:val="00F87F2C"/>
    <w:rsid w:val="00F90433"/>
    <w:rsid w:val="00F90A94"/>
    <w:rsid w:val="00F90CBB"/>
    <w:rsid w:val="00F90F2F"/>
    <w:rsid w:val="00F91198"/>
    <w:rsid w:val="00F91318"/>
    <w:rsid w:val="00F91787"/>
    <w:rsid w:val="00F9185B"/>
    <w:rsid w:val="00F91993"/>
    <w:rsid w:val="00F91A54"/>
    <w:rsid w:val="00F920BE"/>
    <w:rsid w:val="00F9264D"/>
    <w:rsid w:val="00F92A43"/>
    <w:rsid w:val="00F92A7A"/>
    <w:rsid w:val="00F9333A"/>
    <w:rsid w:val="00F937FA"/>
    <w:rsid w:val="00F93C92"/>
    <w:rsid w:val="00F93EC1"/>
    <w:rsid w:val="00F94126"/>
    <w:rsid w:val="00F94254"/>
    <w:rsid w:val="00F94323"/>
    <w:rsid w:val="00F9464B"/>
    <w:rsid w:val="00F94BA1"/>
    <w:rsid w:val="00F95246"/>
    <w:rsid w:val="00F95795"/>
    <w:rsid w:val="00F95C0F"/>
    <w:rsid w:val="00F9622D"/>
    <w:rsid w:val="00F9627C"/>
    <w:rsid w:val="00F96902"/>
    <w:rsid w:val="00F96904"/>
    <w:rsid w:val="00F9723B"/>
    <w:rsid w:val="00F975FA"/>
    <w:rsid w:val="00F978DB"/>
    <w:rsid w:val="00F97BE1"/>
    <w:rsid w:val="00F97C51"/>
    <w:rsid w:val="00F97CC6"/>
    <w:rsid w:val="00F97CE4"/>
    <w:rsid w:val="00F97E39"/>
    <w:rsid w:val="00FA0440"/>
    <w:rsid w:val="00FA0526"/>
    <w:rsid w:val="00FA0B0B"/>
    <w:rsid w:val="00FA0C88"/>
    <w:rsid w:val="00FA0EFC"/>
    <w:rsid w:val="00FA11F2"/>
    <w:rsid w:val="00FA167C"/>
    <w:rsid w:val="00FA17F8"/>
    <w:rsid w:val="00FA1889"/>
    <w:rsid w:val="00FA18F1"/>
    <w:rsid w:val="00FA1A28"/>
    <w:rsid w:val="00FA28D9"/>
    <w:rsid w:val="00FA2B85"/>
    <w:rsid w:val="00FA2C3C"/>
    <w:rsid w:val="00FA2F2E"/>
    <w:rsid w:val="00FA2F38"/>
    <w:rsid w:val="00FA3C8C"/>
    <w:rsid w:val="00FA3FAA"/>
    <w:rsid w:val="00FA4A22"/>
    <w:rsid w:val="00FA4A6E"/>
    <w:rsid w:val="00FA4B50"/>
    <w:rsid w:val="00FA522D"/>
    <w:rsid w:val="00FA528D"/>
    <w:rsid w:val="00FA52A3"/>
    <w:rsid w:val="00FA5382"/>
    <w:rsid w:val="00FA5B23"/>
    <w:rsid w:val="00FA5BCA"/>
    <w:rsid w:val="00FA6158"/>
    <w:rsid w:val="00FA6259"/>
    <w:rsid w:val="00FA6383"/>
    <w:rsid w:val="00FA6B90"/>
    <w:rsid w:val="00FA6DEE"/>
    <w:rsid w:val="00FA70DF"/>
    <w:rsid w:val="00FA7463"/>
    <w:rsid w:val="00FA7549"/>
    <w:rsid w:val="00FA7D40"/>
    <w:rsid w:val="00FA7E90"/>
    <w:rsid w:val="00FB027D"/>
    <w:rsid w:val="00FB0805"/>
    <w:rsid w:val="00FB0844"/>
    <w:rsid w:val="00FB0F25"/>
    <w:rsid w:val="00FB163B"/>
    <w:rsid w:val="00FB19F4"/>
    <w:rsid w:val="00FB20D4"/>
    <w:rsid w:val="00FB270B"/>
    <w:rsid w:val="00FB2B2E"/>
    <w:rsid w:val="00FB3232"/>
    <w:rsid w:val="00FB335F"/>
    <w:rsid w:val="00FB373D"/>
    <w:rsid w:val="00FB37EA"/>
    <w:rsid w:val="00FB39D7"/>
    <w:rsid w:val="00FB458E"/>
    <w:rsid w:val="00FB459E"/>
    <w:rsid w:val="00FB45D9"/>
    <w:rsid w:val="00FB484F"/>
    <w:rsid w:val="00FB4925"/>
    <w:rsid w:val="00FB49F5"/>
    <w:rsid w:val="00FB4B70"/>
    <w:rsid w:val="00FB4E01"/>
    <w:rsid w:val="00FB4F71"/>
    <w:rsid w:val="00FB5868"/>
    <w:rsid w:val="00FB5F5D"/>
    <w:rsid w:val="00FB5F6D"/>
    <w:rsid w:val="00FB5F86"/>
    <w:rsid w:val="00FB60D2"/>
    <w:rsid w:val="00FB6321"/>
    <w:rsid w:val="00FB6656"/>
    <w:rsid w:val="00FB6C2F"/>
    <w:rsid w:val="00FB6CFA"/>
    <w:rsid w:val="00FB6DF2"/>
    <w:rsid w:val="00FB6EEB"/>
    <w:rsid w:val="00FB70C9"/>
    <w:rsid w:val="00FB72C6"/>
    <w:rsid w:val="00FB7398"/>
    <w:rsid w:val="00FB76DE"/>
    <w:rsid w:val="00FB7848"/>
    <w:rsid w:val="00FB79C2"/>
    <w:rsid w:val="00FB7B5F"/>
    <w:rsid w:val="00FB7C2A"/>
    <w:rsid w:val="00FB7E9E"/>
    <w:rsid w:val="00FC00AC"/>
    <w:rsid w:val="00FC014C"/>
    <w:rsid w:val="00FC02A1"/>
    <w:rsid w:val="00FC05F1"/>
    <w:rsid w:val="00FC0907"/>
    <w:rsid w:val="00FC10E3"/>
    <w:rsid w:val="00FC137B"/>
    <w:rsid w:val="00FC1F46"/>
    <w:rsid w:val="00FC1F5C"/>
    <w:rsid w:val="00FC20AF"/>
    <w:rsid w:val="00FC3113"/>
    <w:rsid w:val="00FC37EB"/>
    <w:rsid w:val="00FC381C"/>
    <w:rsid w:val="00FC3A7D"/>
    <w:rsid w:val="00FC3CA0"/>
    <w:rsid w:val="00FC44C0"/>
    <w:rsid w:val="00FC457F"/>
    <w:rsid w:val="00FC46FE"/>
    <w:rsid w:val="00FC48A8"/>
    <w:rsid w:val="00FC4A3D"/>
    <w:rsid w:val="00FC4CB7"/>
    <w:rsid w:val="00FC50C3"/>
    <w:rsid w:val="00FC5241"/>
    <w:rsid w:val="00FC528F"/>
    <w:rsid w:val="00FC5847"/>
    <w:rsid w:val="00FC5937"/>
    <w:rsid w:val="00FC599C"/>
    <w:rsid w:val="00FC5A17"/>
    <w:rsid w:val="00FC5C1C"/>
    <w:rsid w:val="00FC6CBD"/>
    <w:rsid w:val="00FC6DF8"/>
    <w:rsid w:val="00FC6E3E"/>
    <w:rsid w:val="00FC726B"/>
    <w:rsid w:val="00FC748B"/>
    <w:rsid w:val="00FC76AF"/>
    <w:rsid w:val="00FC7841"/>
    <w:rsid w:val="00FD04EB"/>
    <w:rsid w:val="00FD072B"/>
    <w:rsid w:val="00FD0774"/>
    <w:rsid w:val="00FD077E"/>
    <w:rsid w:val="00FD079F"/>
    <w:rsid w:val="00FD08E9"/>
    <w:rsid w:val="00FD0B12"/>
    <w:rsid w:val="00FD0B44"/>
    <w:rsid w:val="00FD0F60"/>
    <w:rsid w:val="00FD10B4"/>
    <w:rsid w:val="00FD10EF"/>
    <w:rsid w:val="00FD14B4"/>
    <w:rsid w:val="00FD1D1A"/>
    <w:rsid w:val="00FD1D6C"/>
    <w:rsid w:val="00FD20D5"/>
    <w:rsid w:val="00FD25FF"/>
    <w:rsid w:val="00FD2A8B"/>
    <w:rsid w:val="00FD3BA2"/>
    <w:rsid w:val="00FD3F58"/>
    <w:rsid w:val="00FD43A9"/>
    <w:rsid w:val="00FD4577"/>
    <w:rsid w:val="00FD459D"/>
    <w:rsid w:val="00FD47A4"/>
    <w:rsid w:val="00FD4F02"/>
    <w:rsid w:val="00FD53A9"/>
    <w:rsid w:val="00FD655B"/>
    <w:rsid w:val="00FD68C4"/>
    <w:rsid w:val="00FD6E4A"/>
    <w:rsid w:val="00FD6FFC"/>
    <w:rsid w:val="00FD741D"/>
    <w:rsid w:val="00FD795B"/>
    <w:rsid w:val="00FD79CA"/>
    <w:rsid w:val="00FD7BC1"/>
    <w:rsid w:val="00FE0574"/>
    <w:rsid w:val="00FE082F"/>
    <w:rsid w:val="00FE0CB4"/>
    <w:rsid w:val="00FE0CED"/>
    <w:rsid w:val="00FE1306"/>
    <w:rsid w:val="00FE1398"/>
    <w:rsid w:val="00FE14D7"/>
    <w:rsid w:val="00FE1610"/>
    <w:rsid w:val="00FE1681"/>
    <w:rsid w:val="00FE1B57"/>
    <w:rsid w:val="00FE1CA3"/>
    <w:rsid w:val="00FE1CF8"/>
    <w:rsid w:val="00FE20BF"/>
    <w:rsid w:val="00FE24E0"/>
    <w:rsid w:val="00FE2B76"/>
    <w:rsid w:val="00FE2BFB"/>
    <w:rsid w:val="00FE2D8F"/>
    <w:rsid w:val="00FE2FD5"/>
    <w:rsid w:val="00FE3878"/>
    <w:rsid w:val="00FE3A98"/>
    <w:rsid w:val="00FE3B33"/>
    <w:rsid w:val="00FE3C3D"/>
    <w:rsid w:val="00FE3E29"/>
    <w:rsid w:val="00FE4841"/>
    <w:rsid w:val="00FE4D9B"/>
    <w:rsid w:val="00FE5023"/>
    <w:rsid w:val="00FE51C4"/>
    <w:rsid w:val="00FE5220"/>
    <w:rsid w:val="00FE640F"/>
    <w:rsid w:val="00FE6909"/>
    <w:rsid w:val="00FE6ABF"/>
    <w:rsid w:val="00FE7708"/>
    <w:rsid w:val="00FE7D97"/>
    <w:rsid w:val="00FE7F4C"/>
    <w:rsid w:val="00FF0030"/>
    <w:rsid w:val="00FF0309"/>
    <w:rsid w:val="00FF093A"/>
    <w:rsid w:val="00FF0A6F"/>
    <w:rsid w:val="00FF0BD1"/>
    <w:rsid w:val="00FF186F"/>
    <w:rsid w:val="00FF19B1"/>
    <w:rsid w:val="00FF1A5A"/>
    <w:rsid w:val="00FF1AC8"/>
    <w:rsid w:val="00FF1D49"/>
    <w:rsid w:val="00FF1D51"/>
    <w:rsid w:val="00FF2577"/>
    <w:rsid w:val="00FF2C4A"/>
    <w:rsid w:val="00FF2D4C"/>
    <w:rsid w:val="00FF2FB4"/>
    <w:rsid w:val="00FF302F"/>
    <w:rsid w:val="00FF30B2"/>
    <w:rsid w:val="00FF362A"/>
    <w:rsid w:val="00FF3824"/>
    <w:rsid w:val="00FF3A25"/>
    <w:rsid w:val="00FF3B79"/>
    <w:rsid w:val="00FF4266"/>
    <w:rsid w:val="00FF44FD"/>
    <w:rsid w:val="00FF4511"/>
    <w:rsid w:val="00FF45BB"/>
    <w:rsid w:val="00FF48B4"/>
    <w:rsid w:val="00FF5169"/>
    <w:rsid w:val="00FF522D"/>
    <w:rsid w:val="00FF52CB"/>
    <w:rsid w:val="00FF539E"/>
    <w:rsid w:val="00FF546C"/>
    <w:rsid w:val="00FF599F"/>
    <w:rsid w:val="00FF5A3B"/>
    <w:rsid w:val="00FF6216"/>
    <w:rsid w:val="00FF65F5"/>
    <w:rsid w:val="00FF687D"/>
    <w:rsid w:val="00FF735F"/>
    <w:rsid w:val="00FF7F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63" fill="f" fillcolor="white" stroke="f">
      <v:fill color="white" on="f"/>
      <v:stroke on="f"/>
      <o:colormru v:ext="edit" colors="white"/>
    </o:shapedefaults>
    <o:shapelayout v:ext="edit">
      <o:idmap v:ext="edit" data="2"/>
    </o:shapelayout>
  </w:shapeDefaults>
  <w:decimalSymbol w:val="."/>
  <w:listSeparator w:val=","/>
  <w14:docId w14:val="0A9176BD"/>
  <w15:docId w15:val="{0064E6E2-F0A8-4AB2-BD36-D196E6C40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iPriority="0" w:unhideWhenUsed="1"/>
    <w:lsdException w:name="HTML Cite" w:semiHidden="1"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iPriority="0"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CE5CBB"/>
    <w:pPr>
      <w:widowControl w:val="0"/>
      <w:jc w:val="both"/>
    </w:pPr>
    <w:rPr>
      <w:kern w:val="2"/>
      <w:sz w:val="21"/>
      <w:szCs w:val="24"/>
    </w:rPr>
  </w:style>
  <w:style w:type="paragraph" w:styleId="1">
    <w:name w:val="heading 1"/>
    <w:aliases w:val="范围"/>
    <w:basedOn w:val="a2"/>
    <w:next w:val="a2"/>
    <w:link w:val="10"/>
    <w:uiPriority w:val="9"/>
    <w:qFormat/>
    <w:rsid w:val="00FE51C4"/>
    <w:pPr>
      <w:keepNext/>
      <w:keepLines/>
      <w:spacing w:before="340" w:after="330" w:line="578" w:lineRule="auto"/>
      <w:outlineLvl w:val="0"/>
    </w:pPr>
    <w:rPr>
      <w:b/>
      <w:bCs/>
      <w:kern w:val="44"/>
      <w:sz w:val="44"/>
      <w:szCs w:val="44"/>
    </w:rPr>
  </w:style>
  <w:style w:type="paragraph" w:styleId="2">
    <w:name w:val="heading 2"/>
    <w:basedOn w:val="a2"/>
    <w:next w:val="a2"/>
    <w:link w:val="20"/>
    <w:uiPriority w:val="9"/>
    <w:qFormat/>
    <w:rsid w:val="00D97024"/>
    <w:pPr>
      <w:keepNext/>
      <w:keepLines/>
      <w:spacing w:before="260" w:after="260" w:line="416" w:lineRule="auto"/>
      <w:outlineLvl w:val="1"/>
    </w:pPr>
    <w:rPr>
      <w:rFonts w:ascii="Cambria" w:hAnsi="Cambria"/>
      <w:b/>
      <w:bCs/>
      <w:sz w:val="32"/>
      <w:szCs w:val="32"/>
    </w:rPr>
  </w:style>
  <w:style w:type="paragraph" w:styleId="3">
    <w:name w:val="heading 3"/>
    <w:basedOn w:val="a2"/>
    <w:next w:val="a2"/>
    <w:link w:val="30"/>
    <w:uiPriority w:val="9"/>
    <w:qFormat/>
    <w:rsid w:val="00CE5CBB"/>
    <w:pPr>
      <w:keepNext/>
      <w:keepLines/>
      <w:spacing w:before="260" w:after="260" w:line="413" w:lineRule="auto"/>
      <w:outlineLvl w:val="2"/>
    </w:pPr>
    <w:rPr>
      <w:b/>
      <w:bCs/>
      <w:sz w:val="32"/>
      <w:szCs w:val="32"/>
    </w:rPr>
  </w:style>
  <w:style w:type="paragraph" w:styleId="4">
    <w:name w:val="heading 4"/>
    <w:basedOn w:val="a2"/>
    <w:next w:val="a2"/>
    <w:link w:val="40"/>
    <w:uiPriority w:val="9"/>
    <w:qFormat/>
    <w:rsid w:val="00B73072"/>
    <w:pPr>
      <w:keepNext/>
      <w:keepLines/>
      <w:spacing w:before="280" w:after="290" w:line="376" w:lineRule="auto"/>
      <w:outlineLvl w:val="3"/>
    </w:pPr>
    <w:rPr>
      <w:rFonts w:ascii="Cambria" w:hAnsi="Cambria"/>
      <w:b/>
      <w:bCs/>
      <w:sz w:val="28"/>
      <w:szCs w:val="28"/>
    </w:rPr>
  </w:style>
  <w:style w:type="paragraph" w:styleId="5">
    <w:name w:val="heading 5"/>
    <w:basedOn w:val="a2"/>
    <w:link w:val="50"/>
    <w:uiPriority w:val="9"/>
    <w:qFormat/>
    <w:rsid w:val="006D0BDA"/>
    <w:pPr>
      <w:widowControl/>
      <w:spacing w:before="100" w:beforeAutospacing="1" w:after="100" w:afterAutospacing="1"/>
      <w:jc w:val="left"/>
      <w:outlineLvl w:val="4"/>
    </w:pPr>
    <w:rPr>
      <w:rFonts w:ascii="宋体" w:hAnsi="宋体" w:cs="宋体"/>
      <w:kern w:val="0"/>
      <w:sz w:val="24"/>
    </w:rPr>
  </w:style>
  <w:style w:type="paragraph" w:styleId="6">
    <w:name w:val="heading 6"/>
    <w:basedOn w:val="a2"/>
    <w:link w:val="60"/>
    <w:uiPriority w:val="9"/>
    <w:qFormat/>
    <w:rsid w:val="006D0BDA"/>
    <w:pPr>
      <w:widowControl/>
      <w:spacing w:before="100" w:beforeAutospacing="1" w:after="100" w:afterAutospacing="1"/>
      <w:jc w:val="left"/>
      <w:outlineLvl w:val="5"/>
    </w:pPr>
    <w:rPr>
      <w:rFonts w:ascii="宋体" w:hAnsi="宋体" w:cs="宋体"/>
      <w:kern w:val="0"/>
      <w:sz w:val="24"/>
    </w:rPr>
  </w:style>
  <w:style w:type="paragraph" w:styleId="7">
    <w:name w:val="heading 7"/>
    <w:basedOn w:val="a2"/>
    <w:next w:val="a2"/>
    <w:link w:val="70"/>
    <w:qFormat/>
    <w:rsid w:val="008A6F86"/>
    <w:pPr>
      <w:keepNext/>
      <w:keepLines/>
      <w:spacing w:before="240" w:after="64" w:line="320" w:lineRule="auto"/>
      <w:outlineLvl w:val="6"/>
    </w:pPr>
    <w:rPr>
      <w:b/>
      <w:bCs/>
      <w:sz w:val="24"/>
    </w:rPr>
  </w:style>
  <w:style w:type="paragraph" w:styleId="8">
    <w:name w:val="heading 8"/>
    <w:basedOn w:val="a2"/>
    <w:next w:val="a2"/>
    <w:link w:val="80"/>
    <w:qFormat/>
    <w:rsid w:val="008A6F86"/>
    <w:pPr>
      <w:keepNext/>
      <w:keepLines/>
      <w:spacing w:before="240" w:after="64" w:line="320" w:lineRule="auto"/>
      <w:outlineLvl w:val="7"/>
    </w:pPr>
    <w:rPr>
      <w:rFonts w:ascii="Arial" w:eastAsia="黑体" w:hAnsi="Arial"/>
      <w:sz w:val="24"/>
    </w:rPr>
  </w:style>
  <w:style w:type="paragraph" w:styleId="9">
    <w:name w:val="heading 9"/>
    <w:basedOn w:val="a2"/>
    <w:next w:val="a2"/>
    <w:link w:val="90"/>
    <w:qFormat/>
    <w:rsid w:val="008A6F86"/>
    <w:pPr>
      <w:keepNext/>
      <w:keepLines/>
      <w:spacing w:before="240" w:after="64" w:line="320" w:lineRule="auto"/>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标题 1 字符"/>
    <w:aliases w:val="范围 字符"/>
    <w:basedOn w:val="a3"/>
    <w:link w:val="1"/>
    <w:uiPriority w:val="9"/>
    <w:rsid w:val="00FE51C4"/>
    <w:rPr>
      <w:b/>
      <w:bCs/>
      <w:kern w:val="44"/>
      <w:sz w:val="44"/>
      <w:szCs w:val="44"/>
    </w:rPr>
  </w:style>
  <w:style w:type="character" w:customStyle="1" w:styleId="20">
    <w:name w:val="标题 2 字符"/>
    <w:basedOn w:val="a3"/>
    <w:link w:val="2"/>
    <w:uiPriority w:val="9"/>
    <w:rsid w:val="00D97024"/>
    <w:rPr>
      <w:rFonts w:ascii="Cambria" w:hAnsi="Cambria"/>
      <w:b/>
      <w:bCs/>
      <w:kern w:val="2"/>
      <w:sz w:val="32"/>
      <w:szCs w:val="32"/>
    </w:rPr>
  </w:style>
  <w:style w:type="character" w:customStyle="1" w:styleId="40">
    <w:name w:val="标题 4 字符"/>
    <w:basedOn w:val="a3"/>
    <w:link w:val="4"/>
    <w:uiPriority w:val="9"/>
    <w:rsid w:val="00B73072"/>
    <w:rPr>
      <w:rFonts w:ascii="Cambria" w:eastAsia="宋体" w:hAnsi="Cambria" w:cs="Times New Roman"/>
      <w:b/>
      <w:bCs/>
      <w:kern w:val="2"/>
      <w:sz w:val="28"/>
      <w:szCs w:val="28"/>
    </w:rPr>
  </w:style>
  <w:style w:type="character" w:styleId="a6">
    <w:name w:val="Strong"/>
    <w:basedOn w:val="a3"/>
    <w:uiPriority w:val="22"/>
    <w:qFormat/>
    <w:rsid w:val="00CE5CBB"/>
    <w:rPr>
      <w:b/>
      <w:bCs/>
    </w:rPr>
  </w:style>
  <w:style w:type="character" w:styleId="a7">
    <w:name w:val="Hyperlink"/>
    <w:basedOn w:val="a3"/>
    <w:uiPriority w:val="99"/>
    <w:rsid w:val="00CE5CBB"/>
    <w:rPr>
      <w:color w:val="0000FF"/>
      <w:u w:val="single"/>
    </w:rPr>
  </w:style>
  <w:style w:type="character" w:customStyle="1" w:styleId="mainheader1">
    <w:name w:val="mainheader1"/>
    <w:basedOn w:val="a3"/>
    <w:rsid w:val="00CE5CBB"/>
    <w:rPr>
      <w:b/>
      <w:bCs/>
      <w:sz w:val="31"/>
      <w:szCs w:val="31"/>
    </w:rPr>
  </w:style>
  <w:style w:type="character" w:customStyle="1" w:styleId="apple-style-span">
    <w:name w:val="apple-style-span"/>
    <w:basedOn w:val="a3"/>
    <w:rsid w:val="00CE5CBB"/>
  </w:style>
  <w:style w:type="character" w:styleId="a8">
    <w:name w:val="FollowedHyperlink"/>
    <w:basedOn w:val="a3"/>
    <w:uiPriority w:val="99"/>
    <w:rsid w:val="00CE5CBB"/>
    <w:rPr>
      <w:color w:val="800080"/>
      <w:u w:val="single"/>
    </w:rPr>
  </w:style>
  <w:style w:type="character" w:styleId="a9">
    <w:name w:val="page number"/>
    <w:basedOn w:val="a3"/>
    <w:rsid w:val="00CE5CBB"/>
  </w:style>
  <w:style w:type="character" w:customStyle="1" w:styleId="style31">
    <w:name w:val="style31"/>
    <w:basedOn w:val="a3"/>
    <w:rsid w:val="00CE5CBB"/>
    <w:rPr>
      <w:b/>
      <w:bCs/>
      <w:color w:val="2C370D"/>
      <w:sz w:val="21"/>
      <w:szCs w:val="21"/>
    </w:rPr>
  </w:style>
  <w:style w:type="character" w:customStyle="1" w:styleId="ClauseChar">
    <w:name w:val="Clause Char"/>
    <w:basedOn w:val="a3"/>
    <w:link w:val="Clause"/>
    <w:rsid w:val="00CE5CBB"/>
    <w:rPr>
      <w:rFonts w:eastAsia="宋体"/>
      <w:sz w:val="24"/>
      <w:lang w:val="en-GB" w:eastAsia="en-US" w:bidi="ar-SA"/>
    </w:rPr>
  </w:style>
  <w:style w:type="paragraph" w:customStyle="1" w:styleId="Clause">
    <w:name w:val="Clause"/>
    <w:basedOn w:val="a2"/>
    <w:next w:val="a2"/>
    <w:link w:val="ClauseChar"/>
    <w:rsid w:val="00CE5CBB"/>
    <w:pPr>
      <w:tabs>
        <w:tab w:val="left" w:pos="851"/>
      </w:tabs>
      <w:jc w:val="left"/>
    </w:pPr>
    <w:rPr>
      <w:sz w:val="24"/>
      <w:lang w:val="en-GB" w:eastAsia="en-US"/>
    </w:rPr>
  </w:style>
  <w:style w:type="character" w:customStyle="1" w:styleId="hui12cu1">
    <w:name w:val="hui_12_cu1"/>
    <w:basedOn w:val="a3"/>
    <w:rsid w:val="00CE5CBB"/>
    <w:rPr>
      <w:b/>
      <w:bCs/>
      <w:color w:val="333333"/>
    </w:rPr>
  </w:style>
  <w:style w:type="character" w:styleId="aa">
    <w:name w:val="annotation reference"/>
    <w:basedOn w:val="a3"/>
    <w:rsid w:val="00CE5CBB"/>
    <w:rPr>
      <w:sz w:val="21"/>
      <w:szCs w:val="21"/>
    </w:rPr>
  </w:style>
  <w:style w:type="character" w:styleId="ab">
    <w:name w:val="footnote reference"/>
    <w:basedOn w:val="a3"/>
    <w:rsid w:val="00CE5CBB"/>
    <w:rPr>
      <w:vertAlign w:val="superscript"/>
    </w:rPr>
  </w:style>
  <w:style w:type="character" w:styleId="ac">
    <w:name w:val="Emphasis"/>
    <w:basedOn w:val="a3"/>
    <w:uiPriority w:val="20"/>
    <w:qFormat/>
    <w:rsid w:val="00CE5CBB"/>
    <w:rPr>
      <w:i/>
      <w:iCs/>
    </w:rPr>
  </w:style>
  <w:style w:type="character" w:customStyle="1" w:styleId="mw-headline">
    <w:name w:val="mw-headline"/>
    <w:basedOn w:val="a3"/>
    <w:rsid w:val="00CE5CBB"/>
  </w:style>
  <w:style w:type="character" w:customStyle="1" w:styleId="popta1">
    <w:name w:val="popt_a1"/>
    <w:basedOn w:val="a3"/>
    <w:rsid w:val="00CE5CBB"/>
    <w:rPr>
      <w:i w:val="0"/>
      <w:iCs w:val="0"/>
      <w:sz w:val="21"/>
      <w:szCs w:val="21"/>
    </w:rPr>
  </w:style>
  <w:style w:type="character" w:customStyle="1" w:styleId="h1">
    <w:name w:val="h1"/>
    <w:basedOn w:val="a3"/>
    <w:rsid w:val="00CE5CBB"/>
  </w:style>
  <w:style w:type="paragraph" w:styleId="TOC2">
    <w:name w:val="toc 2"/>
    <w:basedOn w:val="a2"/>
    <w:next w:val="a2"/>
    <w:uiPriority w:val="39"/>
    <w:qFormat/>
    <w:rsid w:val="00CE5CBB"/>
    <w:pPr>
      <w:spacing w:line="300" w:lineRule="auto"/>
      <w:ind w:leftChars="200" w:left="200"/>
    </w:pPr>
    <w:rPr>
      <w:color w:val="800000"/>
      <w:szCs w:val="21"/>
    </w:rPr>
  </w:style>
  <w:style w:type="paragraph" w:styleId="ad">
    <w:name w:val="Balloon Text"/>
    <w:basedOn w:val="a2"/>
    <w:link w:val="ae"/>
    <w:uiPriority w:val="99"/>
    <w:rsid w:val="00CE5CBB"/>
    <w:rPr>
      <w:sz w:val="18"/>
      <w:szCs w:val="18"/>
    </w:rPr>
  </w:style>
  <w:style w:type="paragraph" w:styleId="af">
    <w:name w:val="footnote text"/>
    <w:basedOn w:val="a2"/>
    <w:link w:val="af0"/>
    <w:rsid w:val="00CE5CBB"/>
    <w:pPr>
      <w:snapToGrid w:val="0"/>
      <w:jc w:val="left"/>
    </w:pPr>
    <w:rPr>
      <w:sz w:val="18"/>
      <w:szCs w:val="18"/>
    </w:rPr>
  </w:style>
  <w:style w:type="paragraph" w:styleId="af1">
    <w:name w:val="Plain Text"/>
    <w:basedOn w:val="a2"/>
    <w:link w:val="af2"/>
    <w:rsid w:val="00CE5CBB"/>
    <w:rPr>
      <w:rFonts w:ascii="宋体" w:hAnsi="Courier New"/>
      <w:szCs w:val="20"/>
    </w:rPr>
  </w:style>
  <w:style w:type="character" w:customStyle="1" w:styleId="af2">
    <w:name w:val="纯文本 字符"/>
    <w:basedOn w:val="a3"/>
    <w:link w:val="af1"/>
    <w:uiPriority w:val="99"/>
    <w:rsid w:val="00FA0EFC"/>
    <w:rPr>
      <w:rFonts w:ascii="宋体" w:hAnsi="Courier New"/>
      <w:kern w:val="2"/>
      <w:sz w:val="21"/>
    </w:rPr>
  </w:style>
  <w:style w:type="paragraph" w:styleId="HTML">
    <w:name w:val="HTML Preformatted"/>
    <w:basedOn w:val="a2"/>
    <w:link w:val="HTML0"/>
    <w:uiPriority w:val="99"/>
    <w:rsid w:val="00CE5C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customStyle="1" w:styleId="af3">
    <w:name w:val=".."/>
    <w:basedOn w:val="Default"/>
    <w:next w:val="Default"/>
    <w:rsid w:val="00CE5CBB"/>
    <w:rPr>
      <w:rFonts w:ascii="DFKai-SB" w:eastAsia="DFKai-SB" w:cs="Times New Roman"/>
      <w:color w:val="auto"/>
    </w:rPr>
  </w:style>
  <w:style w:type="paragraph" w:customStyle="1" w:styleId="Default">
    <w:name w:val="Default"/>
    <w:rsid w:val="00CE5CBB"/>
    <w:pPr>
      <w:widowControl w:val="0"/>
      <w:autoSpaceDE w:val="0"/>
      <w:autoSpaceDN w:val="0"/>
      <w:adjustRightInd w:val="0"/>
    </w:pPr>
    <w:rPr>
      <w:rFonts w:ascii="MS PMincho" w:eastAsia="MS PMincho" w:cs="MS PMincho"/>
      <w:color w:val="000000"/>
      <w:sz w:val="24"/>
      <w:szCs w:val="24"/>
    </w:rPr>
  </w:style>
  <w:style w:type="paragraph" w:customStyle="1" w:styleId="Paragraph">
    <w:name w:val="Paragraph"/>
    <w:basedOn w:val="Clause"/>
    <w:next w:val="a2"/>
    <w:rsid w:val="00CE5CBB"/>
    <w:pPr>
      <w:tabs>
        <w:tab w:val="clear" w:pos="851"/>
      </w:tabs>
      <w:ind w:left="1702" w:hanging="851"/>
    </w:pPr>
  </w:style>
  <w:style w:type="paragraph" w:styleId="af4">
    <w:name w:val="Date"/>
    <w:basedOn w:val="a2"/>
    <w:next w:val="a2"/>
    <w:link w:val="af5"/>
    <w:rsid w:val="00CE5CBB"/>
    <w:pPr>
      <w:ind w:leftChars="2500" w:left="100"/>
    </w:pPr>
  </w:style>
  <w:style w:type="paragraph" w:styleId="af6">
    <w:name w:val="annotation text"/>
    <w:basedOn w:val="a2"/>
    <w:link w:val="af7"/>
    <w:rsid w:val="00CE5CBB"/>
    <w:pPr>
      <w:jc w:val="left"/>
    </w:pPr>
  </w:style>
  <w:style w:type="paragraph" w:styleId="TOC1">
    <w:name w:val="toc 1"/>
    <w:basedOn w:val="a2"/>
    <w:next w:val="a2"/>
    <w:uiPriority w:val="39"/>
    <w:qFormat/>
    <w:rsid w:val="00CE5CBB"/>
    <w:rPr>
      <w:b/>
      <w:color w:val="800000"/>
      <w:sz w:val="28"/>
      <w:szCs w:val="28"/>
    </w:rPr>
  </w:style>
  <w:style w:type="paragraph" w:styleId="TOC3">
    <w:name w:val="toc 3"/>
    <w:basedOn w:val="a2"/>
    <w:next w:val="a2"/>
    <w:uiPriority w:val="39"/>
    <w:qFormat/>
    <w:rsid w:val="003E77C2"/>
    <w:pPr>
      <w:ind w:leftChars="400" w:left="840"/>
    </w:pPr>
    <w:rPr>
      <w:b/>
      <w:color w:val="800000"/>
      <w:szCs w:val="21"/>
    </w:rPr>
  </w:style>
  <w:style w:type="paragraph" w:styleId="af8">
    <w:name w:val="annotation subject"/>
    <w:basedOn w:val="af6"/>
    <w:next w:val="af6"/>
    <w:link w:val="af9"/>
    <w:uiPriority w:val="99"/>
    <w:rsid w:val="00CE5CBB"/>
    <w:rPr>
      <w:b/>
      <w:bCs/>
    </w:rPr>
  </w:style>
  <w:style w:type="paragraph" w:styleId="afa">
    <w:name w:val="Normal (Web)"/>
    <w:basedOn w:val="a2"/>
    <w:uiPriority w:val="99"/>
    <w:rsid w:val="00CE5CBB"/>
    <w:pPr>
      <w:widowControl/>
      <w:spacing w:before="150" w:after="75"/>
      <w:ind w:right="75"/>
      <w:jc w:val="left"/>
    </w:pPr>
    <w:rPr>
      <w:rFonts w:ascii="宋体" w:hAnsi="宋体" w:cs="宋体"/>
      <w:color w:val="333333"/>
      <w:kern w:val="0"/>
      <w:sz w:val="24"/>
    </w:rPr>
  </w:style>
  <w:style w:type="paragraph" w:styleId="afb">
    <w:name w:val="footer"/>
    <w:basedOn w:val="a2"/>
    <w:link w:val="afc"/>
    <w:uiPriority w:val="99"/>
    <w:rsid w:val="00CE5CBB"/>
    <w:pPr>
      <w:tabs>
        <w:tab w:val="center" w:pos="4153"/>
        <w:tab w:val="right" w:pos="8306"/>
      </w:tabs>
      <w:snapToGrid w:val="0"/>
      <w:jc w:val="left"/>
    </w:pPr>
    <w:rPr>
      <w:sz w:val="18"/>
      <w:szCs w:val="18"/>
    </w:rPr>
  </w:style>
  <w:style w:type="character" w:customStyle="1" w:styleId="afc">
    <w:name w:val="页脚 字符"/>
    <w:basedOn w:val="a3"/>
    <w:link w:val="afb"/>
    <w:uiPriority w:val="99"/>
    <w:rsid w:val="00293E43"/>
    <w:rPr>
      <w:kern w:val="2"/>
      <w:sz w:val="18"/>
      <w:szCs w:val="18"/>
    </w:rPr>
  </w:style>
  <w:style w:type="paragraph" w:styleId="afd">
    <w:name w:val="header"/>
    <w:basedOn w:val="a2"/>
    <w:link w:val="afe"/>
    <w:rsid w:val="00CE5CBB"/>
    <w:pPr>
      <w:pBdr>
        <w:bottom w:val="single" w:sz="6" w:space="1" w:color="auto"/>
      </w:pBdr>
      <w:tabs>
        <w:tab w:val="center" w:pos="4153"/>
        <w:tab w:val="right" w:pos="8306"/>
      </w:tabs>
      <w:snapToGrid w:val="0"/>
      <w:jc w:val="center"/>
    </w:pPr>
    <w:rPr>
      <w:sz w:val="18"/>
      <w:szCs w:val="18"/>
    </w:rPr>
  </w:style>
  <w:style w:type="paragraph" w:customStyle="1" w:styleId="CharCharCharCharCharCharChar">
    <w:name w:val="Char Char Char Char Char Char Char"/>
    <w:basedOn w:val="a2"/>
    <w:rsid w:val="00CE5CBB"/>
    <w:pPr>
      <w:widowControl/>
      <w:spacing w:after="160" w:line="240" w:lineRule="exact"/>
      <w:jc w:val="left"/>
    </w:pPr>
  </w:style>
  <w:style w:type="paragraph" w:customStyle="1" w:styleId="CharCharCharCharCharCharChar1">
    <w:name w:val="Char Char Char Char Char Char Char1"/>
    <w:basedOn w:val="a2"/>
    <w:rsid w:val="00CE5CBB"/>
    <w:pPr>
      <w:widowControl/>
      <w:spacing w:after="160" w:line="240" w:lineRule="exact"/>
      <w:jc w:val="left"/>
    </w:pPr>
    <w:rPr>
      <w:rFonts w:ascii="Verdana" w:eastAsia="仿宋_GB2312" w:hAnsi="Verdana"/>
      <w:kern w:val="0"/>
      <w:sz w:val="24"/>
      <w:szCs w:val="20"/>
      <w:lang w:eastAsia="en-US"/>
    </w:rPr>
  </w:style>
  <w:style w:type="paragraph" w:customStyle="1" w:styleId="aff">
    <w:name w:val="內文"/>
    <w:basedOn w:val="Default"/>
    <w:next w:val="Default"/>
    <w:uiPriority w:val="99"/>
    <w:rsid w:val="00CE5CBB"/>
    <w:rPr>
      <w:rFonts w:ascii="DFKai-SB" w:eastAsia="DFKai-SB" w:cs="Times New Roman"/>
      <w:color w:val="auto"/>
    </w:rPr>
  </w:style>
  <w:style w:type="paragraph" w:styleId="aff0">
    <w:name w:val="Document Map"/>
    <w:basedOn w:val="a2"/>
    <w:link w:val="aff1"/>
    <w:uiPriority w:val="99"/>
    <w:rsid w:val="00CE5CBB"/>
    <w:pPr>
      <w:shd w:val="clear" w:color="auto" w:fill="000080"/>
    </w:pPr>
  </w:style>
  <w:style w:type="character" w:customStyle="1" w:styleId="st1">
    <w:name w:val="st1"/>
    <w:basedOn w:val="a3"/>
    <w:rsid w:val="004D16C7"/>
  </w:style>
  <w:style w:type="table" w:styleId="aff2">
    <w:name w:val="Table Grid"/>
    <w:basedOn w:val="a4"/>
    <w:uiPriority w:val="59"/>
    <w:rsid w:val="000718B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f3">
    <w:name w:val="Body Text Indent"/>
    <w:basedOn w:val="a2"/>
    <w:link w:val="aff4"/>
    <w:unhideWhenUsed/>
    <w:rsid w:val="00D97024"/>
    <w:pPr>
      <w:widowControl/>
      <w:spacing w:before="100" w:beforeAutospacing="1" w:after="100" w:afterAutospacing="1"/>
      <w:jc w:val="left"/>
    </w:pPr>
    <w:rPr>
      <w:rFonts w:ascii="宋体" w:hAnsi="宋体" w:cs="宋体"/>
      <w:kern w:val="0"/>
      <w:sz w:val="24"/>
    </w:rPr>
  </w:style>
  <w:style w:type="character" w:customStyle="1" w:styleId="aff4">
    <w:name w:val="正文文本缩进 字符"/>
    <w:basedOn w:val="a3"/>
    <w:link w:val="aff3"/>
    <w:rsid w:val="00D97024"/>
    <w:rPr>
      <w:rFonts w:ascii="宋体" w:hAnsi="宋体" w:cs="宋体"/>
      <w:sz w:val="24"/>
      <w:szCs w:val="24"/>
    </w:rPr>
  </w:style>
  <w:style w:type="character" w:customStyle="1" w:styleId="concon">
    <w:name w:val="concon"/>
    <w:basedOn w:val="a3"/>
    <w:rsid w:val="00FA0EFC"/>
  </w:style>
  <w:style w:type="character" w:customStyle="1" w:styleId="txttd1">
    <w:name w:val="txt_td1"/>
    <w:basedOn w:val="a3"/>
    <w:rsid w:val="0051258E"/>
    <w:rPr>
      <w:rFonts w:ascii="宋体" w:hAnsi="宋体" w:cs="Tahoma" w:hint="default"/>
      <w:sz w:val="21"/>
      <w:szCs w:val="21"/>
    </w:rPr>
  </w:style>
  <w:style w:type="paragraph" w:customStyle="1" w:styleId="font5">
    <w:name w:val="font5"/>
    <w:basedOn w:val="a2"/>
    <w:rsid w:val="00122F02"/>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2"/>
    <w:rsid w:val="00122F0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18"/>
      <w:szCs w:val="18"/>
    </w:rPr>
  </w:style>
  <w:style w:type="paragraph" w:customStyle="1" w:styleId="xl66">
    <w:name w:val="xl66"/>
    <w:basedOn w:val="a2"/>
    <w:rsid w:val="00122F02"/>
    <w:pPr>
      <w:widowControl/>
      <w:spacing w:before="100" w:beforeAutospacing="1" w:after="100" w:afterAutospacing="1"/>
      <w:jc w:val="center"/>
    </w:pPr>
    <w:rPr>
      <w:rFonts w:ascii="宋体" w:hAnsi="宋体" w:cs="宋体"/>
      <w:kern w:val="0"/>
      <w:sz w:val="18"/>
      <w:szCs w:val="18"/>
    </w:rPr>
  </w:style>
  <w:style w:type="paragraph" w:customStyle="1" w:styleId="xl67">
    <w:name w:val="xl67"/>
    <w:basedOn w:val="a2"/>
    <w:rsid w:val="00122F02"/>
    <w:pPr>
      <w:widowControl/>
      <w:spacing w:before="100" w:beforeAutospacing="1" w:after="100" w:afterAutospacing="1"/>
      <w:jc w:val="center"/>
    </w:pPr>
    <w:rPr>
      <w:rFonts w:ascii="宋体" w:hAnsi="宋体" w:cs="宋体"/>
      <w:kern w:val="0"/>
      <w:sz w:val="20"/>
      <w:szCs w:val="20"/>
    </w:rPr>
  </w:style>
  <w:style w:type="paragraph" w:customStyle="1" w:styleId="xl68">
    <w:name w:val="xl68"/>
    <w:basedOn w:val="a2"/>
    <w:rsid w:val="00122F02"/>
    <w:pPr>
      <w:widowControl/>
      <w:spacing w:before="100" w:beforeAutospacing="1" w:after="100" w:afterAutospacing="1"/>
      <w:jc w:val="left"/>
    </w:pPr>
    <w:rPr>
      <w:rFonts w:ascii="宋体" w:hAnsi="宋体" w:cs="宋体"/>
      <w:kern w:val="0"/>
      <w:sz w:val="20"/>
      <w:szCs w:val="20"/>
    </w:rPr>
  </w:style>
  <w:style w:type="paragraph" w:customStyle="1" w:styleId="xl69">
    <w:name w:val="xl69"/>
    <w:basedOn w:val="a2"/>
    <w:rsid w:val="00122F02"/>
    <w:pPr>
      <w:widowControl/>
      <w:spacing w:before="100" w:beforeAutospacing="1" w:after="100" w:afterAutospacing="1"/>
      <w:jc w:val="center"/>
    </w:pPr>
    <w:rPr>
      <w:rFonts w:ascii="宋体" w:hAnsi="宋体" w:cs="宋体"/>
      <w:kern w:val="0"/>
      <w:sz w:val="18"/>
      <w:szCs w:val="18"/>
    </w:rPr>
  </w:style>
  <w:style w:type="paragraph" w:customStyle="1" w:styleId="xl70">
    <w:name w:val="xl70"/>
    <w:basedOn w:val="a2"/>
    <w:rsid w:val="00122F0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18"/>
      <w:szCs w:val="18"/>
    </w:rPr>
  </w:style>
  <w:style w:type="paragraph" w:customStyle="1" w:styleId="xl71">
    <w:name w:val="xl71"/>
    <w:basedOn w:val="a2"/>
    <w:rsid w:val="00122F0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18"/>
      <w:szCs w:val="18"/>
    </w:rPr>
  </w:style>
  <w:style w:type="paragraph" w:customStyle="1" w:styleId="xl72">
    <w:name w:val="xl72"/>
    <w:basedOn w:val="a2"/>
    <w:rsid w:val="00122F02"/>
    <w:pPr>
      <w:widowControl/>
      <w:spacing w:before="100" w:beforeAutospacing="1" w:after="100" w:afterAutospacing="1"/>
      <w:jc w:val="left"/>
    </w:pPr>
    <w:rPr>
      <w:rFonts w:ascii="宋体" w:hAnsi="宋体" w:cs="宋体"/>
      <w:kern w:val="0"/>
      <w:sz w:val="18"/>
      <w:szCs w:val="18"/>
    </w:rPr>
  </w:style>
  <w:style w:type="paragraph" w:customStyle="1" w:styleId="xl73">
    <w:name w:val="xl73"/>
    <w:basedOn w:val="a2"/>
    <w:rsid w:val="00122F0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18"/>
      <w:szCs w:val="18"/>
    </w:rPr>
  </w:style>
  <w:style w:type="paragraph" w:customStyle="1" w:styleId="xl74">
    <w:name w:val="xl74"/>
    <w:basedOn w:val="a2"/>
    <w:rsid w:val="00122F02"/>
    <w:pPr>
      <w:widowControl/>
      <w:spacing w:before="100" w:beforeAutospacing="1" w:after="100" w:afterAutospacing="1"/>
      <w:jc w:val="left"/>
    </w:pPr>
    <w:rPr>
      <w:rFonts w:ascii="宋体" w:hAnsi="宋体" w:cs="宋体"/>
      <w:kern w:val="0"/>
      <w:sz w:val="20"/>
      <w:szCs w:val="20"/>
    </w:rPr>
  </w:style>
  <w:style w:type="paragraph" w:customStyle="1" w:styleId="xl75">
    <w:name w:val="xl75"/>
    <w:basedOn w:val="a2"/>
    <w:rsid w:val="00122F02"/>
    <w:pPr>
      <w:widowControl/>
      <w:pBdr>
        <w:bottom w:val="single" w:sz="4" w:space="0" w:color="auto"/>
      </w:pBdr>
      <w:spacing w:before="100" w:beforeAutospacing="1" w:after="100" w:afterAutospacing="1"/>
      <w:jc w:val="center"/>
    </w:pPr>
    <w:rPr>
      <w:rFonts w:ascii="方正小标宋简体" w:eastAsia="方正小标宋简体" w:hAnsi="宋体" w:cs="宋体"/>
      <w:kern w:val="0"/>
      <w:sz w:val="28"/>
      <w:szCs w:val="28"/>
    </w:rPr>
  </w:style>
  <w:style w:type="paragraph" w:styleId="aff5">
    <w:name w:val="endnote text"/>
    <w:basedOn w:val="a2"/>
    <w:link w:val="aff6"/>
    <w:unhideWhenUsed/>
    <w:rsid w:val="00992F44"/>
    <w:pPr>
      <w:snapToGrid w:val="0"/>
      <w:jc w:val="left"/>
    </w:pPr>
  </w:style>
  <w:style w:type="character" w:customStyle="1" w:styleId="aff6">
    <w:name w:val="尾注文本 字符"/>
    <w:basedOn w:val="a3"/>
    <w:link w:val="aff5"/>
    <w:rsid w:val="00992F44"/>
    <w:rPr>
      <w:kern w:val="2"/>
      <w:sz w:val="21"/>
      <w:szCs w:val="24"/>
    </w:rPr>
  </w:style>
  <w:style w:type="character" w:styleId="aff7">
    <w:name w:val="endnote reference"/>
    <w:basedOn w:val="a3"/>
    <w:unhideWhenUsed/>
    <w:rsid w:val="00992F44"/>
    <w:rPr>
      <w:vertAlign w:val="superscript"/>
    </w:rPr>
  </w:style>
  <w:style w:type="paragraph" w:customStyle="1" w:styleId="font6">
    <w:name w:val="font6"/>
    <w:basedOn w:val="a2"/>
    <w:rsid w:val="00471FC7"/>
    <w:pPr>
      <w:widowControl/>
      <w:spacing w:before="100" w:beforeAutospacing="1" w:after="100" w:afterAutospacing="1"/>
      <w:jc w:val="left"/>
    </w:pPr>
    <w:rPr>
      <w:rFonts w:ascii="Arial" w:hAnsi="Arial" w:cs="Arial"/>
      <w:color w:val="000000"/>
      <w:kern w:val="0"/>
      <w:sz w:val="22"/>
      <w:szCs w:val="22"/>
    </w:rPr>
  </w:style>
  <w:style w:type="paragraph" w:customStyle="1" w:styleId="font7">
    <w:name w:val="font7"/>
    <w:basedOn w:val="a2"/>
    <w:rsid w:val="00471FC7"/>
    <w:pPr>
      <w:widowControl/>
      <w:spacing w:before="100" w:beforeAutospacing="1" w:after="100" w:afterAutospacing="1"/>
      <w:jc w:val="left"/>
    </w:pPr>
    <w:rPr>
      <w:rFonts w:ascii="宋体" w:hAnsi="宋体" w:cs="宋体"/>
      <w:color w:val="000000"/>
      <w:kern w:val="0"/>
      <w:sz w:val="22"/>
      <w:szCs w:val="22"/>
    </w:rPr>
  </w:style>
  <w:style w:type="paragraph" w:styleId="aff8">
    <w:name w:val="List Paragraph"/>
    <w:basedOn w:val="a2"/>
    <w:uiPriority w:val="34"/>
    <w:qFormat/>
    <w:rsid w:val="00684F7B"/>
    <w:pPr>
      <w:ind w:firstLineChars="200" w:firstLine="420"/>
    </w:pPr>
    <w:rPr>
      <w:rFonts w:ascii="Calibri" w:hAnsi="Calibri"/>
      <w:szCs w:val="20"/>
    </w:rPr>
  </w:style>
  <w:style w:type="character" w:customStyle="1" w:styleId="gb23121">
    <w:name w:val="gb23121"/>
    <w:basedOn w:val="a3"/>
    <w:rsid w:val="006B55E0"/>
    <w:rPr>
      <w:rFonts w:ascii="̥_GB2312" w:hAnsi="̥_GB2312" w:hint="default"/>
      <w:strike w:val="0"/>
      <w:dstrike w:val="0"/>
      <w:color w:val="000000"/>
      <w:sz w:val="24"/>
      <w:szCs w:val="24"/>
      <w:u w:val="none"/>
      <w:effect w:val="none"/>
    </w:rPr>
  </w:style>
  <w:style w:type="paragraph" w:customStyle="1" w:styleId="union">
    <w:name w:val="union"/>
    <w:basedOn w:val="a2"/>
    <w:rsid w:val="0085739E"/>
    <w:pPr>
      <w:widowControl/>
      <w:spacing w:before="100" w:beforeAutospacing="1" w:after="100" w:afterAutospacing="1"/>
      <w:jc w:val="left"/>
    </w:pPr>
    <w:rPr>
      <w:rFonts w:ascii="宋体" w:hAnsi="宋体" w:cs="宋体"/>
      <w:kern w:val="0"/>
      <w:sz w:val="24"/>
    </w:rPr>
  </w:style>
  <w:style w:type="character" w:customStyle="1" w:styleId="web-item2">
    <w:name w:val="web-item2"/>
    <w:basedOn w:val="a3"/>
    <w:rsid w:val="00AA46AF"/>
    <w:rPr>
      <w:sz w:val="15"/>
      <w:szCs w:val="15"/>
    </w:rPr>
  </w:style>
  <w:style w:type="character" w:customStyle="1" w:styleId="question-title2">
    <w:name w:val="question-title2"/>
    <w:basedOn w:val="a3"/>
    <w:rsid w:val="001F1522"/>
  </w:style>
  <w:style w:type="table" w:styleId="3-1">
    <w:name w:val="Medium Grid 3 Accent 1"/>
    <w:basedOn w:val="a4"/>
    <w:uiPriority w:val="69"/>
    <w:rsid w:val="008210E4"/>
    <w:pPr>
      <w:jc w:val="both"/>
    </w:pPr>
    <w:rPr>
      <w:rFonts w:ascii="Calibri" w:hAnsi="Calibri"/>
      <w:kern w:val="2"/>
      <w:sz w:val="21"/>
      <w:szCs w:val="22"/>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character" w:customStyle="1" w:styleId="50">
    <w:name w:val="标题 5 字符"/>
    <w:basedOn w:val="a3"/>
    <w:link w:val="5"/>
    <w:uiPriority w:val="9"/>
    <w:rsid w:val="006D0BDA"/>
    <w:rPr>
      <w:rFonts w:ascii="宋体" w:hAnsi="宋体" w:cs="宋体"/>
      <w:sz w:val="24"/>
      <w:szCs w:val="24"/>
    </w:rPr>
  </w:style>
  <w:style w:type="character" w:customStyle="1" w:styleId="60">
    <w:name w:val="标题 6 字符"/>
    <w:basedOn w:val="a3"/>
    <w:link w:val="6"/>
    <w:uiPriority w:val="9"/>
    <w:rsid w:val="006D0BDA"/>
    <w:rPr>
      <w:rFonts w:ascii="宋体" w:hAnsi="宋体" w:cs="宋体"/>
      <w:sz w:val="24"/>
      <w:szCs w:val="24"/>
    </w:rPr>
  </w:style>
  <w:style w:type="numbering" w:customStyle="1" w:styleId="11">
    <w:name w:val="无列表1"/>
    <w:next w:val="a5"/>
    <w:uiPriority w:val="99"/>
    <w:semiHidden/>
    <w:unhideWhenUsed/>
    <w:rsid w:val="006D0BDA"/>
  </w:style>
  <w:style w:type="character" w:customStyle="1" w:styleId="afe">
    <w:name w:val="页眉 字符"/>
    <w:basedOn w:val="a3"/>
    <w:link w:val="afd"/>
    <w:rsid w:val="006D0BDA"/>
    <w:rPr>
      <w:kern w:val="2"/>
      <w:sz w:val="18"/>
      <w:szCs w:val="18"/>
    </w:rPr>
  </w:style>
  <w:style w:type="character" w:customStyle="1" w:styleId="aff1">
    <w:name w:val="文档结构图 字符"/>
    <w:basedOn w:val="a3"/>
    <w:link w:val="aff0"/>
    <w:uiPriority w:val="99"/>
    <w:rsid w:val="006D0BDA"/>
    <w:rPr>
      <w:kern w:val="2"/>
      <w:sz w:val="21"/>
      <w:szCs w:val="24"/>
      <w:shd w:val="clear" w:color="auto" w:fill="000080"/>
    </w:rPr>
  </w:style>
  <w:style w:type="character" w:customStyle="1" w:styleId="ae">
    <w:name w:val="批注框文本 字符"/>
    <w:basedOn w:val="a3"/>
    <w:link w:val="ad"/>
    <w:uiPriority w:val="99"/>
    <w:rsid w:val="006D0BDA"/>
    <w:rPr>
      <w:kern w:val="2"/>
      <w:sz w:val="18"/>
      <w:szCs w:val="18"/>
    </w:rPr>
  </w:style>
  <w:style w:type="character" w:customStyle="1" w:styleId="af0">
    <w:name w:val="脚注文本 字符"/>
    <w:basedOn w:val="a3"/>
    <w:link w:val="af"/>
    <w:uiPriority w:val="99"/>
    <w:rsid w:val="006D0BDA"/>
    <w:rPr>
      <w:kern w:val="2"/>
      <w:sz w:val="18"/>
      <w:szCs w:val="18"/>
    </w:rPr>
  </w:style>
  <w:style w:type="table" w:customStyle="1" w:styleId="12">
    <w:name w:val="网格型1"/>
    <w:basedOn w:val="a4"/>
    <w:next w:val="aff2"/>
    <w:uiPriority w:val="59"/>
    <w:rsid w:val="006D0BDA"/>
    <w:pPr>
      <w:jc w:val="both"/>
    </w:pPr>
    <w:rPr>
      <w:rFonts w:ascii="Calibri" w:hAnsi="Calibri"/>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30">
    <w:name w:val="标题 3 字符"/>
    <w:basedOn w:val="a3"/>
    <w:link w:val="3"/>
    <w:uiPriority w:val="9"/>
    <w:rsid w:val="006D0BDA"/>
    <w:rPr>
      <w:b/>
      <w:bCs/>
      <w:kern w:val="2"/>
      <w:sz w:val="32"/>
      <w:szCs w:val="32"/>
    </w:rPr>
  </w:style>
  <w:style w:type="numbering" w:customStyle="1" w:styleId="110">
    <w:name w:val="无列表11"/>
    <w:next w:val="a5"/>
    <w:uiPriority w:val="99"/>
    <w:semiHidden/>
    <w:unhideWhenUsed/>
    <w:rsid w:val="006D0BDA"/>
  </w:style>
  <w:style w:type="paragraph" w:styleId="HTML1">
    <w:name w:val="HTML Address"/>
    <w:basedOn w:val="a2"/>
    <w:link w:val="HTML2"/>
    <w:unhideWhenUsed/>
    <w:rsid w:val="006D0BDA"/>
    <w:pPr>
      <w:widowControl/>
      <w:jc w:val="left"/>
    </w:pPr>
    <w:rPr>
      <w:rFonts w:ascii="宋体" w:hAnsi="宋体" w:cs="宋体"/>
      <w:kern w:val="0"/>
      <w:sz w:val="24"/>
    </w:rPr>
  </w:style>
  <w:style w:type="character" w:customStyle="1" w:styleId="HTML2">
    <w:name w:val="HTML 地址 字符"/>
    <w:basedOn w:val="a3"/>
    <w:link w:val="HTML1"/>
    <w:uiPriority w:val="99"/>
    <w:semiHidden/>
    <w:rsid w:val="006D0BDA"/>
    <w:rPr>
      <w:rFonts w:ascii="宋体" w:hAnsi="宋体" w:cs="宋体"/>
      <w:sz w:val="24"/>
      <w:szCs w:val="24"/>
    </w:rPr>
  </w:style>
  <w:style w:type="character" w:styleId="HTML3">
    <w:name w:val="HTML Cite"/>
    <w:basedOn w:val="a3"/>
    <w:uiPriority w:val="99"/>
    <w:unhideWhenUsed/>
    <w:rsid w:val="006D0BDA"/>
    <w:rPr>
      <w:b w:val="0"/>
      <w:bCs w:val="0"/>
      <w:i w:val="0"/>
      <w:iCs w:val="0"/>
    </w:rPr>
  </w:style>
  <w:style w:type="character" w:styleId="HTML4">
    <w:name w:val="HTML Code"/>
    <w:basedOn w:val="a3"/>
    <w:unhideWhenUsed/>
    <w:rsid w:val="006D0BDA"/>
    <w:rPr>
      <w:rFonts w:ascii="宋体" w:eastAsia="宋体" w:hAnsi="宋体" w:cs="宋体"/>
      <w:b w:val="0"/>
      <w:bCs w:val="0"/>
      <w:i w:val="0"/>
      <w:iCs w:val="0"/>
      <w:sz w:val="24"/>
      <w:szCs w:val="24"/>
    </w:rPr>
  </w:style>
  <w:style w:type="character" w:styleId="HTML5">
    <w:name w:val="HTML Definition"/>
    <w:basedOn w:val="a3"/>
    <w:unhideWhenUsed/>
    <w:rsid w:val="006D0BDA"/>
    <w:rPr>
      <w:b w:val="0"/>
      <w:bCs w:val="0"/>
      <w:i w:val="0"/>
      <w:iCs w:val="0"/>
    </w:rPr>
  </w:style>
  <w:style w:type="character" w:styleId="HTML6">
    <w:name w:val="HTML Variable"/>
    <w:basedOn w:val="a3"/>
    <w:unhideWhenUsed/>
    <w:rsid w:val="006D0BDA"/>
    <w:rPr>
      <w:b w:val="0"/>
      <w:bCs w:val="0"/>
      <w:i w:val="0"/>
      <w:iCs w:val="0"/>
    </w:rPr>
  </w:style>
  <w:style w:type="paragraph" w:customStyle="1" w:styleId="closebox">
    <w:name w:val="closebox"/>
    <w:basedOn w:val="a2"/>
    <w:rsid w:val="006D0BDA"/>
    <w:pPr>
      <w:widowControl/>
      <w:spacing w:before="100" w:beforeAutospacing="1" w:after="100" w:afterAutospacing="1"/>
      <w:jc w:val="center"/>
    </w:pPr>
    <w:rPr>
      <w:rFonts w:ascii="宋体" w:hAnsi="宋体" w:cs="宋体"/>
      <w:i/>
      <w:iCs/>
      <w:kern w:val="0"/>
      <w:sz w:val="19"/>
      <w:szCs w:val="19"/>
    </w:rPr>
  </w:style>
  <w:style w:type="paragraph" w:customStyle="1" w:styleId="commonspotrte">
    <w:name w:val="commonspotrte"/>
    <w:basedOn w:val="a2"/>
    <w:rsid w:val="006D0BDA"/>
    <w:pPr>
      <w:widowControl/>
      <w:shd w:val="clear" w:color="auto" w:fill="FFFFFF"/>
      <w:spacing w:before="100" w:beforeAutospacing="1" w:after="100" w:afterAutospacing="1"/>
      <w:jc w:val="left"/>
    </w:pPr>
    <w:rPr>
      <w:rFonts w:ascii="宋体" w:hAnsi="宋体" w:cs="宋体"/>
      <w:kern w:val="0"/>
      <w:sz w:val="24"/>
    </w:rPr>
  </w:style>
  <w:style w:type="paragraph" w:customStyle="1" w:styleId="sf-sub-indicator">
    <w:name w:val="sf-sub-indicator"/>
    <w:basedOn w:val="a2"/>
    <w:rsid w:val="006D0BDA"/>
    <w:pPr>
      <w:widowControl/>
      <w:spacing w:before="100" w:beforeAutospacing="1" w:after="100" w:afterAutospacing="1"/>
      <w:jc w:val="left"/>
    </w:pPr>
    <w:rPr>
      <w:rFonts w:ascii="宋体" w:hAnsi="宋体" w:cs="宋体"/>
      <w:vanish/>
      <w:kern w:val="0"/>
      <w:sz w:val="24"/>
    </w:rPr>
  </w:style>
  <w:style w:type="paragraph" w:customStyle="1" w:styleId="acresults">
    <w:name w:val="ac_results"/>
    <w:basedOn w:val="a2"/>
    <w:rsid w:val="006D0BDA"/>
    <w:pPr>
      <w:widowControl/>
      <w:pBdr>
        <w:top w:val="single" w:sz="4" w:space="0" w:color="DDDDDD"/>
        <w:left w:val="single" w:sz="4" w:space="0" w:color="DDDDDD"/>
        <w:bottom w:val="single" w:sz="4" w:space="0" w:color="DDDDDD"/>
        <w:right w:val="single" w:sz="4" w:space="0" w:color="DDDDDD"/>
      </w:pBdr>
      <w:spacing w:before="100" w:beforeAutospacing="1" w:after="100" w:afterAutospacing="1"/>
      <w:jc w:val="left"/>
    </w:pPr>
    <w:rPr>
      <w:rFonts w:ascii="宋体" w:hAnsi="宋体" w:cs="宋体"/>
      <w:kern w:val="0"/>
      <w:sz w:val="14"/>
      <w:szCs w:val="14"/>
    </w:rPr>
  </w:style>
  <w:style w:type="paragraph" w:customStyle="1" w:styleId="aceven">
    <w:name w:val="ac_even"/>
    <w:basedOn w:val="a2"/>
    <w:rsid w:val="006D0BDA"/>
    <w:pPr>
      <w:widowControl/>
      <w:shd w:val="clear" w:color="auto" w:fill="FFFFFF"/>
      <w:spacing w:before="100" w:beforeAutospacing="1" w:after="100" w:afterAutospacing="1"/>
      <w:jc w:val="left"/>
    </w:pPr>
    <w:rPr>
      <w:rFonts w:ascii="宋体" w:hAnsi="宋体" w:cs="宋体"/>
      <w:kern w:val="0"/>
      <w:sz w:val="24"/>
    </w:rPr>
  </w:style>
  <w:style w:type="paragraph" w:customStyle="1" w:styleId="acodd">
    <w:name w:val="ac_odd"/>
    <w:basedOn w:val="a2"/>
    <w:rsid w:val="006D0BDA"/>
    <w:pPr>
      <w:widowControl/>
      <w:shd w:val="clear" w:color="auto" w:fill="F4F4F4"/>
      <w:spacing w:before="100" w:beforeAutospacing="1" w:after="100" w:afterAutospacing="1"/>
      <w:jc w:val="left"/>
    </w:pPr>
    <w:rPr>
      <w:rFonts w:ascii="宋体" w:hAnsi="宋体" w:cs="宋体"/>
      <w:kern w:val="0"/>
      <w:sz w:val="24"/>
    </w:rPr>
  </w:style>
  <w:style w:type="paragraph" w:customStyle="1" w:styleId="acover">
    <w:name w:val="ac_over"/>
    <w:basedOn w:val="a2"/>
    <w:rsid w:val="006D0BDA"/>
    <w:pPr>
      <w:widowControl/>
      <w:shd w:val="clear" w:color="auto" w:fill="FFFFCC"/>
      <w:spacing w:before="100" w:beforeAutospacing="1" w:after="100" w:afterAutospacing="1"/>
      <w:jc w:val="left"/>
    </w:pPr>
    <w:rPr>
      <w:rFonts w:ascii="宋体" w:hAnsi="宋体" w:cs="宋体"/>
      <w:kern w:val="0"/>
      <w:sz w:val="24"/>
    </w:rPr>
  </w:style>
  <w:style w:type="paragraph" w:customStyle="1" w:styleId="play">
    <w:name w:val="play"/>
    <w:basedOn w:val="a2"/>
    <w:rsid w:val="006D0BDA"/>
    <w:pPr>
      <w:widowControl/>
      <w:spacing w:before="100" w:beforeAutospacing="1" w:after="100" w:afterAutospacing="1"/>
      <w:jc w:val="left"/>
    </w:pPr>
    <w:rPr>
      <w:rFonts w:ascii="宋体" w:hAnsi="宋体" w:cs="宋体"/>
      <w:kern w:val="0"/>
      <w:sz w:val="24"/>
    </w:rPr>
  </w:style>
  <w:style w:type="paragraph" w:customStyle="1" w:styleId="pause">
    <w:name w:val="pause"/>
    <w:basedOn w:val="a2"/>
    <w:rsid w:val="006D0BDA"/>
    <w:pPr>
      <w:widowControl/>
      <w:spacing w:before="100" w:beforeAutospacing="1" w:after="100" w:afterAutospacing="1"/>
      <w:jc w:val="left"/>
    </w:pPr>
    <w:rPr>
      <w:rFonts w:ascii="宋体" w:hAnsi="宋体" w:cs="宋体"/>
      <w:kern w:val="0"/>
      <w:sz w:val="24"/>
    </w:rPr>
  </w:style>
  <w:style w:type="paragraph" w:customStyle="1" w:styleId="clearfix">
    <w:name w:val="clearfix"/>
    <w:basedOn w:val="a2"/>
    <w:rsid w:val="006D0BDA"/>
    <w:pPr>
      <w:widowControl/>
      <w:spacing w:before="100" w:beforeAutospacing="1" w:after="100" w:afterAutospacing="1"/>
      <w:jc w:val="left"/>
    </w:pPr>
    <w:rPr>
      <w:rFonts w:ascii="宋体" w:hAnsi="宋体" w:cs="宋体"/>
      <w:kern w:val="0"/>
      <w:sz w:val="24"/>
    </w:rPr>
  </w:style>
  <w:style w:type="paragraph" w:customStyle="1" w:styleId="mw">
    <w:name w:val="mw"/>
    <w:basedOn w:val="a2"/>
    <w:rsid w:val="006D0BDA"/>
    <w:pPr>
      <w:widowControl/>
      <w:spacing w:before="100" w:beforeAutospacing="1" w:after="100" w:afterAutospacing="1"/>
      <w:jc w:val="left"/>
    </w:pPr>
    <w:rPr>
      <w:rFonts w:ascii="Verdana" w:hAnsi="Verdana" w:cs="宋体"/>
      <w:b/>
      <w:bCs/>
      <w:color w:val="000000"/>
      <w:kern w:val="0"/>
      <w:sz w:val="15"/>
      <w:szCs w:val="15"/>
    </w:rPr>
  </w:style>
  <w:style w:type="paragraph" w:customStyle="1" w:styleId="clear">
    <w:name w:val="clear"/>
    <w:basedOn w:val="a2"/>
    <w:rsid w:val="006D0BDA"/>
    <w:pPr>
      <w:widowControl/>
      <w:spacing w:before="100" w:beforeAutospacing="1" w:after="100" w:afterAutospacing="1"/>
      <w:jc w:val="left"/>
    </w:pPr>
    <w:rPr>
      <w:rFonts w:ascii="宋体" w:hAnsi="宋体" w:cs="宋体"/>
      <w:kern w:val="0"/>
      <w:sz w:val="24"/>
    </w:rPr>
  </w:style>
  <w:style w:type="paragraph" w:customStyle="1" w:styleId="break">
    <w:name w:val="break"/>
    <w:basedOn w:val="a2"/>
    <w:rsid w:val="006D0BDA"/>
    <w:pPr>
      <w:widowControl/>
      <w:spacing w:before="100" w:beforeAutospacing="1" w:after="100" w:afterAutospacing="1"/>
      <w:jc w:val="left"/>
    </w:pPr>
    <w:rPr>
      <w:rFonts w:ascii="宋体" w:hAnsi="宋体" w:cs="宋体"/>
      <w:kern w:val="0"/>
      <w:sz w:val="24"/>
    </w:rPr>
  </w:style>
  <w:style w:type="paragraph" w:customStyle="1" w:styleId="elementl">
    <w:name w:val="element_l"/>
    <w:basedOn w:val="a2"/>
    <w:rsid w:val="006D0BDA"/>
    <w:pPr>
      <w:widowControl/>
      <w:spacing w:before="100" w:beforeAutospacing="1" w:after="100" w:afterAutospacing="1"/>
      <w:jc w:val="left"/>
    </w:pPr>
    <w:rPr>
      <w:rFonts w:ascii="宋体" w:hAnsi="宋体" w:cs="宋体"/>
      <w:kern w:val="0"/>
      <w:sz w:val="24"/>
    </w:rPr>
  </w:style>
  <w:style w:type="paragraph" w:customStyle="1" w:styleId="elementr">
    <w:name w:val="element_r"/>
    <w:basedOn w:val="a2"/>
    <w:rsid w:val="006D0BDA"/>
    <w:pPr>
      <w:widowControl/>
      <w:spacing w:before="100" w:beforeAutospacing="1" w:after="100" w:afterAutospacing="1"/>
      <w:jc w:val="left"/>
    </w:pPr>
    <w:rPr>
      <w:rFonts w:ascii="宋体" w:hAnsi="宋体" w:cs="宋体"/>
      <w:kern w:val="0"/>
      <w:sz w:val="24"/>
    </w:rPr>
  </w:style>
  <w:style w:type="paragraph" w:customStyle="1" w:styleId="cstabinactive">
    <w:name w:val="cs_tab_inactive"/>
    <w:basedOn w:val="a2"/>
    <w:rsid w:val="006D0BDA"/>
    <w:pPr>
      <w:widowControl/>
      <w:shd w:val="clear" w:color="auto" w:fill="C0C0C0"/>
      <w:spacing w:before="100" w:beforeAutospacing="1" w:after="100" w:afterAutospacing="1"/>
      <w:jc w:val="left"/>
    </w:pPr>
    <w:rPr>
      <w:rFonts w:ascii="Verdana" w:hAnsi="Verdana" w:cs="宋体"/>
      <w:kern w:val="0"/>
      <w:sz w:val="18"/>
      <w:szCs w:val="18"/>
    </w:rPr>
  </w:style>
  <w:style w:type="paragraph" w:customStyle="1" w:styleId="cstabactive">
    <w:name w:val="cs_tab_active"/>
    <w:basedOn w:val="a2"/>
    <w:rsid w:val="006D0BDA"/>
    <w:pPr>
      <w:widowControl/>
      <w:spacing w:before="100" w:beforeAutospacing="1" w:after="100" w:afterAutospacing="1"/>
      <w:jc w:val="left"/>
    </w:pPr>
    <w:rPr>
      <w:rFonts w:ascii="Verdana" w:hAnsi="Verdana" w:cs="宋体"/>
      <w:b/>
      <w:bCs/>
      <w:color w:val="004080"/>
      <w:kern w:val="0"/>
      <w:sz w:val="18"/>
      <w:szCs w:val="18"/>
    </w:rPr>
  </w:style>
  <w:style w:type="paragraph" w:customStyle="1" w:styleId="cstabbackground">
    <w:name w:val="cs_tab_background"/>
    <w:basedOn w:val="a2"/>
    <w:rsid w:val="006D0BDA"/>
    <w:pPr>
      <w:widowControl/>
      <w:shd w:val="clear" w:color="auto" w:fill="FFFFFF"/>
      <w:spacing w:before="100" w:beforeAutospacing="1" w:after="100" w:afterAutospacing="1"/>
      <w:jc w:val="left"/>
    </w:pPr>
    <w:rPr>
      <w:rFonts w:ascii="Verdana" w:hAnsi="Verdana" w:cs="宋体"/>
      <w:b/>
      <w:bCs/>
      <w:color w:val="004080"/>
      <w:kern w:val="0"/>
      <w:sz w:val="18"/>
      <w:szCs w:val="18"/>
    </w:rPr>
  </w:style>
  <w:style w:type="paragraph" w:customStyle="1" w:styleId="csdefaultform">
    <w:name w:val="cs_default_form"/>
    <w:basedOn w:val="a2"/>
    <w:rsid w:val="006D0BDA"/>
    <w:pPr>
      <w:widowControl/>
      <w:jc w:val="left"/>
    </w:pPr>
    <w:rPr>
      <w:rFonts w:ascii="宋体" w:hAnsi="宋体" w:cs="宋体"/>
      <w:kern w:val="0"/>
      <w:sz w:val="24"/>
    </w:rPr>
  </w:style>
  <w:style w:type="paragraph" w:customStyle="1" w:styleId="csaddanchor">
    <w:name w:val="cs_add_anchor"/>
    <w:basedOn w:val="a2"/>
    <w:rsid w:val="006D0BDA"/>
    <w:pPr>
      <w:widowControl/>
      <w:spacing w:before="100" w:beforeAutospacing="1" w:after="100" w:afterAutospacing="1"/>
      <w:jc w:val="left"/>
    </w:pPr>
    <w:rPr>
      <w:rFonts w:ascii="Verdana" w:hAnsi="Verdana" w:cs="宋体"/>
      <w:color w:val="003366"/>
      <w:kern w:val="0"/>
      <w:sz w:val="13"/>
      <w:szCs w:val="13"/>
    </w:rPr>
  </w:style>
  <w:style w:type="paragraph" w:customStyle="1" w:styleId="csghostdiv">
    <w:name w:val="cs_ghostdiv"/>
    <w:basedOn w:val="a2"/>
    <w:rsid w:val="006D0BDA"/>
    <w:pPr>
      <w:widowControl/>
      <w:spacing w:before="100" w:beforeAutospacing="1" w:after="100" w:afterAutospacing="1"/>
      <w:jc w:val="left"/>
    </w:pPr>
    <w:rPr>
      <w:rFonts w:ascii="宋体" w:hAnsi="宋体" w:cs="宋体"/>
      <w:vanish/>
      <w:kern w:val="0"/>
      <w:sz w:val="24"/>
    </w:rPr>
  </w:style>
  <w:style w:type="paragraph" w:customStyle="1" w:styleId="csghosttext">
    <w:name w:val="cs_ghosttext"/>
    <w:basedOn w:val="a2"/>
    <w:rsid w:val="006D0BDA"/>
    <w:pPr>
      <w:widowControl/>
      <w:spacing w:before="100" w:beforeAutospacing="1" w:after="100" w:afterAutospacing="1" w:line="208" w:lineRule="atLeast"/>
      <w:jc w:val="left"/>
    </w:pPr>
    <w:rPr>
      <w:rFonts w:ascii="Verdana" w:hAnsi="Verdana" w:cs="宋体"/>
      <w:color w:val="003366"/>
      <w:kern w:val="0"/>
      <w:sz w:val="13"/>
      <w:szCs w:val="13"/>
    </w:rPr>
  </w:style>
  <w:style w:type="paragraph" w:customStyle="1" w:styleId="csdivshiddenfornonauth">
    <w:name w:val="cs_divshiddenfornonauth"/>
    <w:basedOn w:val="a2"/>
    <w:rsid w:val="006D0BDA"/>
    <w:pPr>
      <w:widowControl/>
      <w:spacing w:before="100" w:beforeAutospacing="1" w:after="100" w:afterAutospacing="1" w:line="208" w:lineRule="atLeast"/>
      <w:jc w:val="left"/>
    </w:pPr>
    <w:rPr>
      <w:rFonts w:ascii="Verdana" w:hAnsi="Verdana" w:cs="宋体"/>
      <w:vanish/>
      <w:color w:val="003366"/>
      <w:kern w:val="0"/>
      <w:sz w:val="13"/>
      <w:szCs w:val="13"/>
    </w:rPr>
  </w:style>
  <w:style w:type="paragraph" w:customStyle="1" w:styleId="cssdebugborder">
    <w:name w:val="cs_sdebug_border"/>
    <w:basedOn w:val="a2"/>
    <w:rsid w:val="006D0BDA"/>
    <w:pPr>
      <w:widowControl/>
      <w:pBdr>
        <w:top w:val="single" w:sz="4" w:space="5" w:color="FFFF00"/>
        <w:left w:val="single" w:sz="4" w:space="5" w:color="FFFF00"/>
        <w:bottom w:val="single" w:sz="4" w:space="5" w:color="FFFF00"/>
        <w:right w:val="single" w:sz="4" w:space="5" w:color="FFFF00"/>
      </w:pBdr>
      <w:spacing w:before="100" w:beforeAutospacing="1" w:after="100" w:afterAutospacing="1"/>
      <w:jc w:val="left"/>
    </w:pPr>
    <w:rPr>
      <w:rFonts w:ascii="宋体" w:hAnsi="宋体" w:cs="宋体"/>
      <w:kern w:val="0"/>
      <w:sz w:val="24"/>
    </w:rPr>
  </w:style>
  <w:style w:type="paragraph" w:customStyle="1" w:styleId="spaceabove">
    <w:name w:val="spaceabove"/>
    <w:basedOn w:val="a2"/>
    <w:rsid w:val="006D0BDA"/>
    <w:pPr>
      <w:widowControl/>
      <w:spacing w:before="130" w:after="100" w:afterAutospacing="1"/>
      <w:jc w:val="left"/>
    </w:pPr>
    <w:rPr>
      <w:rFonts w:ascii="宋体" w:hAnsi="宋体" w:cs="宋体"/>
      <w:kern w:val="0"/>
      <w:sz w:val="24"/>
    </w:rPr>
  </w:style>
  <w:style w:type="paragraph" w:customStyle="1" w:styleId="cselementui">
    <w:name w:val="cs_elementui"/>
    <w:basedOn w:val="a2"/>
    <w:rsid w:val="006D0BDA"/>
    <w:pPr>
      <w:widowControl/>
      <w:spacing w:before="100" w:beforeAutospacing="1" w:after="100" w:afterAutospacing="1"/>
      <w:jc w:val="left"/>
    </w:pPr>
    <w:rPr>
      <w:rFonts w:ascii="宋体" w:hAnsi="宋体" w:cs="宋体"/>
      <w:vanish/>
      <w:kern w:val="0"/>
      <w:sz w:val="24"/>
    </w:rPr>
  </w:style>
  <w:style w:type="paragraph" w:customStyle="1" w:styleId="csdebugsecurity">
    <w:name w:val="cs_debug_security"/>
    <w:basedOn w:val="a2"/>
    <w:rsid w:val="006D0BDA"/>
    <w:pPr>
      <w:widowControl/>
      <w:pBdr>
        <w:top w:val="single" w:sz="12" w:space="7" w:color="222222"/>
        <w:left w:val="single" w:sz="12" w:space="7" w:color="222222"/>
        <w:bottom w:val="single" w:sz="12" w:space="7" w:color="222222"/>
        <w:right w:val="single" w:sz="12" w:space="7" w:color="222222"/>
      </w:pBdr>
      <w:shd w:val="clear" w:color="auto" w:fill="DDDDDD"/>
      <w:spacing w:before="100" w:beforeAutospacing="1" w:after="100" w:afterAutospacing="1"/>
      <w:jc w:val="left"/>
    </w:pPr>
    <w:rPr>
      <w:rFonts w:ascii="宋体" w:hAnsi="宋体" w:cs="宋体"/>
      <w:vanish/>
      <w:kern w:val="0"/>
      <w:sz w:val="24"/>
    </w:rPr>
  </w:style>
  <w:style w:type="paragraph" w:customStyle="1" w:styleId="csdebugcacheinfo">
    <w:name w:val="cs_debug_cacheinfo"/>
    <w:basedOn w:val="a2"/>
    <w:rsid w:val="006D0BDA"/>
    <w:pPr>
      <w:widowControl/>
      <w:pBdr>
        <w:top w:val="single" w:sz="12" w:space="7" w:color="222222"/>
        <w:left w:val="single" w:sz="12" w:space="7" w:color="222222"/>
        <w:bottom w:val="single" w:sz="12" w:space="7" w:color="222222"/>
        <w:right w:val="single" w:sz="12" w:space="7" w:color="222222"/>
      </w:pBdr>
      <w:shd w:val="clear" w:color="auto" w:fill="DDDDDD"/>
      <w:spacing w:before="100" w:beforeAutospacing="1" w:after="100" w:afterAutospacing="1"/>
      <w:jc w:val="left"/>
    </w:pPr>
    <w:rPr>
      <w:rFonts w:ascii="宋体" w:hAnsi="宋体" w:cs="宋体"/>
      <w:vanish/>
      <w:kern w:val="0"/>
      <w:sz w:val="24"/>
    </w:rPr>
  </w:style>
  <w:style w:type="paragraph" w:customStyle="1" w:styleId="csaddelement">
    <w:name w:val="cs_add_element"/>
    <w:basedOn w:val="a2"/>
    <w:rsid w:val="006D0BDA"/>
    <w:pPr>
      <w:widowControl/>
      <w:spacing w:before="100" w:beforeAutospacing="1" w:after="100" w:afterAutospacing="1"/>
      <w:jc w:val="left"/>
      <w:textAlignment w:val="center"/>
    </w:pPr>
    <w:rPr>
      <w:rFonts w:ascii="宋体" w:hAnsi="宋体" w:cs="宋体"/>
      <w:vanish/>
      <w:kern w:val="0"/>
      <w:sz w:val="24"/>
    </w:rPr>
  </w:style>
  <w:style w:type="paragraph" w:customStyle="1" w:styleId="cslayoutborder">
    <w:name w:val="cs_layoutborder"/>
    <w:basedOn w:val="a2"/>
    <w:rsid w:val="006D0BDA"/>
    <w:pPr>
      <w:widowControl/>
      <w:pBdr>
        <w:left w:val="dashed" w:sz="4" w:space="0" w:color="AAAAA8"/>
        <w:bottom w:val="dashed" w:sz="4" w:space="0" w:color="AAAAA8"/>
        <w:right w:val="dashed" w:sz="4" w:space="0" w:color="AAAAA8"/>
      </w:pBdr>
      <w:spacing w:before="100" w:beforeAutospacing="1" w:after="100" w:afterAutospacing="1"/>
      <w:jc w:val="left"/>
    </w:pPr>
    <w:rPr>
      <w:rFonts w:ascii="宋体" w:hAnsi="宋体" w:cs="宋体"/>
      <w:kern w:val="0"/>
      <w:sz w:val="24"/>
    </w:rPr>
  </w:style>
  <w:style w:type="paragraph" w:customStyle="1" w:styleId="cslayout">
    <w:name w:val="cs_layout"/>
    <w:basedOn w:val="a2"/>
    <w:rsid w:val="006D0BDA"/>
    <w:pPr>
      <w:widowControl/>
      <w:spacing w:before="100" w:beforeAutospacing="1" w:after="100" w:afterAutospacing="1"/>
      <w:jc w:val="left"/>
    </w:pPr>
    <w:rPr>
      <w:rFonts w:ascii="宋体" w:hAnsi="宋体" w:cs="宋体"/>
      <w:kern w:val="0"/>
      <w:sz w:val="24"/>
    </w:rPr>
  </w:style>
  <w:style w:type="paragraph" w:customStyle="1" w:styleId="cstdivhide">
    <w:name w:val="cs_tdivhide"/>
    <w:basedOn w:val="a2"/>
    <w:rsid w:val="006D0BDA"/>
    <w:pPr>
      <w:widowControl/>
      <w:spacing w:before="100" w:beforeAutospacing="1" w:after="100" w:afterAutospacing="1"/>
      <w:jc w:val="left"/>
    </w:pPr>
    <w:rPr>
      <w:rFonts w:ascii="宋体" w:hAnsi="宋体" w:cs="宋体"/>
      <w:vanish/>
      <w:kern w:val="0"/>
      <w:sz w:val="24"/>
    </w:rPr>
  </w:style>
  <w:style w:type="paragraph" w:customStyle="1" w:styleId="cslayoutcellhide">
    <w:name w:val="cs_layoutcellhide"/>
    <w:basedOn w:val="a2"/>
    <w:rsid w:val="006D0BDA"/>
    <w:pPr>
      <w:widowControl/>
      <w:spacing w:before="100" w:beforeAutospacing="1" w:after="100" w:afterAutospacing="1"/>
      <w:jc w:val="left"/>
    </w:pPr>
    <w:rPr>
      <w:rFonts w:ascii="宋体" w:hAnsi="宋体" w:cs="宋体"/>
      <w:vanish/>
      <w:kern w:val="0"/>
      <w:sz w:val="24"/>
    </w:rPr>
  </w:style>
  <w:style w:type="paragraph" w:customStyle="1" w:styleId="cscdivhide">
    <w:name w:val="cs_cdivhide"/>
    <w:basedOn w:val="a2"/>
    <w:rsid w:val="006D0BDA"/>
    <w:pPr>
      <w:widowControl/>
      <w:spacing w:before="100" w:beforeAutospacing="1" w:after="100" w:afterAutospacing="1"/>
      <w:jc w:val="left"/>
    </w:pPr>
    <w:rPr>
      <w:rFonts w:ascii="宋体" w:hAnsi="宋体" w:cs="宋体"/>
      <w:kern w:val="0"/>
      <w:sz w:val="24"/>
    </w:rPr>
  </w:style>
  <w:style w:type="paragraph" w:customStyle="1" w:styleId="cstdivshow">
    <w:name w:val="cs_tdivshow"/>
    <w:basedOn w:val="a2"/>
    <w:rsid w:val="006D0BDA"/>
    <w:pPr>
      <w:widowControl/>
      <w:pBdr>
        <w:top w:val="single" w:sz="12" w:space="0" w:color="AAAAA8"/>
        <w:left w:val="dashed" w:sz="4" w:space="0" w:color="AAAAA8"/>
        <w:right w:val="dashed" w:sz="4" w:space="0" w:color="AAAAA8"/>
      </w:pBdr>
      <w:spacing w:before="100" w:beforeAutospacing="1" w:after="100" w:afterAutospacing="1"/>
      <w:jc w:val="left"/>
    </w:pPr>
    <w:rPr>
      <w:rFonts w:ascii="宋体" w:hAnsi="宋体" w:cs="宋体"/>
      <w:kern w:val="0"/>
      <w:sz w:val="24"/>
    </w:rPr>
  </w:style>
  <w:style w:type="paragraph" w:customStyle="1" w:styleId="cscinfobar">
    <w:name w:val="cs_cinfobar"/>
    <w:basedOn w:val="a2"/>
    <w:rsid w:val="006D0BDA"/>
    <w:pPr>
      <w:widowControl/>
      <w:spacing w:before="100" w:beforeAutospacing="1" w:after="100" w:afterAutospacing="1"/>
      <w:jc w:val="left"/>
    </w:pPr>
    <w:rPr>
      <w:rFonts w:ascii="宋体" w:hAnsi="宋体" w:cs="宋体"/>
      <w:kern w:val="0"/>
      <w:sz w:val="24"/>
    </w:rPr>
  </w:style>
  <w:style w:type="paragraph" w:customStyle="1" w:styleId="cslayoutcellshow">
    <w:name w:val="cs_layoutcellshow"/>
    <w:basedOn w:val="a2"/>
    <w:rsid w:val="006D0BDA"/>
    <w:pPr>
      <w:widowControl/>
      <w:spacing w:before="100" w:beforeAutospacing="1" w:after="100" w:afterAutospacing="1"/>
      <w:jc w:val="left"/>
      <w:textAlignment w:val="top"/>
    </w:pPr>
    <w:rPr>
      <w:rFonts w:ascii="宋体" w:hAnsi="宋体" w:cs="宋体"/>
      <w:kern w:val="0"/>
      <w:sz w:val="24"/>
    </w:rPr>
  </w:style>
  <w:style w:type="paragraph" w:customStyle="1" w:styleId="cslayoutcelltd">
    <w:name w:val="cs_layoutcelltd"/>
    <w:basedOn w:val="a2"/>
    <w:rsid w:val="006D0BDA"/>
    <w:pPr>
      <w:widowControl/>
      <w:pBdr>
        <w:top w:val="single" w:sz="12" w:space="0" w:color="AAAAA8"/>
        <w:left w:val="dashed" w:sz="4" w:space="0" w:color="AAAAA8"/>
        <w:bottom w:val="dashed" w:sz="4" w:space="0" w:color="AAAAA8"/>
        <w:right w:val="dashed" w:sz="4" w:space="0" w:color="AAAAA8"/>
      </w:pBdr>
      <w:spacing w:before="100" w:beforeAutospacing="1" w:after="100" w:afterAutospacing="1"/>
      <w:jc w:val="left"/>
    </w:pPr>
    <w:rPr>
      <w:rFonts w:ascii="宋体" w:hAnsi="宋体" w:cs="宋体"/>
      <w:kern w:val="0"/>
      <w:sz w:val="24"/>
    </w:rPr>
  </w:style>
  <w:style w:type="paragraph" w:customStyle="1" w:styleId="cscdivshow">
    <w:name w:val="cs_cdivshow"/>
    <w:basedOn w:val="a2"/>
    <w:rsid w:val="006D0BDA"/>
    <w:pPr>
      <w:widowControl/>
      <w:pBdr>
        <w:top w:val="single" w:sz="12" w:space="0" w:color="AAAAA8"/>
        <w:left w:val="dashed" w:sz="4" w:space="0" w:color="AAAAA8"/>
        <w:bottom w:val="dashed" w:sz="4" w:space="0" w:color="AAAAA8"/>
        <w:right w:val="dashed" w:sz="4" w:space="0" w:color="AAAAA8"/>
      </w:pBdr>
      <w:spacing w:before="100" w:beforeAutospacing="1" w:after="100" w:afterAutospacing="1"/>
      <w:jc w:val="left"/>
    </w:pPr>
    <w:rPr>
      <w:rFonts w:ascii="宋体" w:hAnsi="宋体" w:cs="宋体"/>
      <w:kern w:val="0"/>
      <w:sz w:val="24"/>
    </w:rPr>
  </w:style>
  <w:style w:type="paragraph" w:customStyle="1" w:styleId="cslayouttext">
    <w:name w:val="cs_layouttext"/>
    <w:basedOn w:val="a2"/>
    <w:rsid w:val="006D0BDA"/>
    <w:pPr>
      <w:widowControl/>
      <w:spacing w:before="100" w:beforeAutospacing="1" w:after="100" w:afterAutospacing="1"/>
      <w:jc w:val="left"/>
      <w:textAlignment w:val="center"/>
    </w:pPr>
    <w:rPr>
      <w:rFonts w:ascii="Verdana" w:hAnsi="Verdana" w:cs="宋体"/>
      <w:i/>
      <w:iCs/>
      <w:color w:val="003366"/>
      <w:kern w:val="0"/>
      <w:sz w:val="13"/>
      <w:szCs w:val="13"/>
    </w:rPr>
  </w:style>
  <w:style w:type="paragraph" w:customStyle="1" w:styleId="cscontainertext">
    <w:name w:val="cs_containertext"/>
    <w:basedOn w:val="a2"/>
    <w:rsid w:val="006D0BDA"/>
    <w:pPr>
      <w:widowControl/>
      <w:spacing w:before="100" w:beforeAutospacing="1" w:after="100" w:afterAutospacing="1"/>
      <w:jc w:val="left"/>
      <w:textAlignment w:val="center"/>
    </w:pPr>
    <w:rPr>
      <w:rFonts w:ascii="Verdana" w:hAnsi="Verdana" w:cs="宋体"/>
      <w:i/>
      <w:iCs/>
      <w:color w:val="003366"/>
      <w:kern w:val="0"/>
      <w:sz w:val="13"/>
      <w:szCs w:val="13"/>
    </w:rPr>
  </w:style>
  <w:style w:type="paragraph" w:customStyle="1" w:styleId="cslayoutcelltext">
    <w:name w:val="cs_layoutcelltext"/>
    <w:basedOn w:val="a2"/>
    <w:rsid w:val="006D0BDA"/>
    <w:pPr>
      <w:widowControl/>
      <w:spacing w:before="100" w:beforeAutospacing="1" w:after="100" w:afterAutospacing="1"/>
      <w:ind w:left="13"/>
      <w:jc w:val="left"/>
      <w:textAlignment w:val="center"/>
    </w:pPr>
    <w:rPr>
      <w:rFonts w:ascii="Verdana" w:hAnsi="Verdana" w:cs="宋体"/>
      <w:i/>
      <w:iCs/>
      <w:color w:val="003366"/>
      <w:kern w:val="0"/>
      <w:sz w:val="13"/>
      <w:szCs w:val="13"/>
    </w:rPr>
  </w:style>
  <w:style w:type="paragraph" w:customStyle="1" w:styleId="cscontrol">
    <w:name w:val="cs_control"/>
    <w:basedOn w:val="a2"/>
    <w:rsid w:val="006D0BDA"/>
    <w:pPr>
      <w:widowControl/>
      <w:spacing w:before="100" w:beforeAutospacing="1" w:after="100" w:afterAutospacing="1"/>
      <w:jc w:val="left"/>
    </w:pPr>
    <w:rPr>
      <w:rFonts w:ascii="宋体" w:hAnsi="宋体" w:cs="宋体"/>
      <w:kern w:val="0"/>
      <w:sz w:val="24"/>
    </w:rPr>
  </w:style>
  <w:style w:type="paragraph" w:customStyle="1" w:styleId="csrdiv">
    <w:name w:val="cs_rdiv"/>
    <w:basedOn w:val="a2"/>
    <w:rsid w:val="006D0BDA"/>
    <w:pPr>
      <w:widowControl/>
      <w:spacing w:before="100" w:beforeAutospacing="1" w:after="100" w:afterAutospacing="1"/>
      <w:jc w:val="right"/>
      <w:textAlignment w:val="top"/>
    </w:pPr>
    <w:rPr>
      <w:rFonts w:ascii="宋体" w:hAnsi="宋体" w:cs="宋体"/>
      <w:vanish/>
      <w:kern w:val="0"/>
      <w:sz w:val="24"/>
    </w:rPr>
  </w:style>
  <w:style w:type="paragraph" w:customStyle="1" w:styleId="csxmlpublication">
    <w:name w:val="cs_xmlpublication"/>
    <w:basedOn w:val="a2"/>
    <w:rsid w:val="006D0BDA"/>
    <w:pPr>
      <w:widowControl/>
      <w:spacing w:before="100" w:beforeAutospacing="1" w:after="100" w:afterAutospacing="1"/>
      <w:jc w:val="left"/>
    </w:pPr>
    <w:rPr>
      <w:rFonts w:ascii="宋体" w:hAnsi="宋体" w:cs="宋体"/>
      <w:vanish/>
      <w:kern w:val="0"/>
      <w:sz w:val="24"/>
    </w:rPr>
  </w:style>
  <w:style w:type="paragraph" w:customStyle="1" w:styleId="cur">
    <w:name w:val="cur"/>
    <w:basedOn w:val="a2"/>
    <w:rsid w:val="006D0BDA"/>
    <w:pPr>
      <w:widowControl/>
      <w:spacing w:before="100" w:beforeAutospacing="1" w:after="100" w:afterAutospacing="1"/>
      <w:jc w:val="left"/>
    </w:pPr>
    <w:rPr>
      <w:rFonts w:ascii="宋体" w:hAnsi="宋体" w:cs="宋体"/>
      <w:kern w:val="0"/>
      <w:sz w:val="24"/>
    </w:rPr>
  </w:style>
  <w:style w:type="paragraph" w:customStyle="1" w:styleId="awip">
    <w:name w:val="awip"/>
    <w:basedOn w:val="a2"/>
    <w:rsid w:val="006D0BDA"/>
    <w:pPr>
      <w:widowControl/>
      <w:spacing w:before="100" w:beforeAutospacing="1" w:after="100" w:afterAutospacing="1"/>
      <w:jc w:val="left"/>
    </w:pPr>
    <w:rPr>
      <w:rFonts w:ascii="宋体" w:hAnsi="宋体" w:cs="宋体"/>
      <w:kern w:val="0"/>
      <w:sz w:val="24"/>
    </w:rPr>
  </w:style>
  <w:style w:type="paragraph" w:customStyle="1" w:styleId="wip">
    <w:name w:val="wip"/>
    <w:basedOn w:val="a2"/>
    <w:rsid w:val="006D0BDA"/>
    <w:pPr>
      <w:widowControl/>
      <w:spacing w:before="100" w:beforeAutospacing="1" w:after="100" w:afterAutospacing="1"/>
      <w:jc w:val="left"/>
    </w:pPr>
    <w:rPr>
      <w:rFonts w:ascii="宋体" w:hAnsi="宋体" w:cs="宋体"/>
      <w:kern w:val="0"/>
      <w:sz w:val="24"/>
    </w:rPr>
  </w:style>
  <w:style w:type="paragraph" w:customStyle="1" w:styleId="aap">
    <w:name w:val="aap"/>
    <w:basedOn w:val="a2"/>
    <w:rsid w:val="006D0BDA"/>
    <w:pPr>
      <w:widowControl/>
      <w:spacing w:before="100" w:beforeAutospacing="1" w:after="100" w:afterAutospacing="1"/>
      <w:jc w:val="left"/>
    </w:pPr>
    <w:rPr>
      <w:rFonts w:ascii="宋体" w:hAnsi="宋体" w:cs="宋体"/>
      <w:kern w:val="0"/>
      <w:sz w:val="24"/>
    </w:rPr>
  </w:style>
  <w:style w:type="paragraph" w:customStyle="1" w:styleId="opa">
    <w:name w:val="opa"/>
    <w:basedOn w:val="a2"/>
    <w:rsid w:val="006D0BDA"/>
    <w:pPr>
      <w:widowControl/>
      <w:spacing w:before="100" w:beforeAutospacing="1" w:after="100" w:afterAutospacing="1"/>
      <w:jc w:val="left"/>
    </w:pPr>
    <w:rPr>
      <w:rFonts w:ascii="宋体" w:hAnsi="宋体" w:cs="宋体"/>
      <w:kern w:val="0"/>
      <w:sz w:val="24"/>
    </w:rPr>
  </w:style>
  <w:style w:type="paragraph" w:customStyle="1" w:styleId="ap">
    <w:name w:val="ap"/>
    <w:basedOn w:val="a2"/>
    <w:rsid w:val="006D0BDA"/>
    <w:pPr>
      <w:widowControl/>
      <w:spacing w:before="100" w:beforeAutospacing="1" w:after="100" w:afterAutospacing="1"/>
      <w:jc w:val="left"/>
    </w:pPr>
    <w:rPr>
      <w:rFonts w:ascii="宋体" w:hAnsi="宋体" w:cs="宋体"/>
      <w:kern w:val="0"/>
      <w:sz w:val="24"/>
    </w:rPr>
  </w:style>
  <w:style w:type="paragraph" w:customStyle="1" w:styleId="csflashmsg">
    <w:name w:val="cs_flashmsg"/>
    <w:basedOn w:val="a2"/>
    <w:rsid w:val="006D0BDA"/>
    <w:pPr>
      <w:widowControl/>
      <w:pBdr>
        <w:top w:val="single" w:sz="4" w:space="13" w:color="CCCCCC"/>
        <w:left w:val="single" w:sz="4" w:space="0" w:color="CCCCCC"/>
        <w:bottom w:val="single" w:sz="4" w:space="13" w:color="CCCCCC"/>
        <w:right w:val="single" w:sz="4" w:space="0" w:color="CCCCCC"/>
      </w:pBdr>
      <w:shd w:val="clear" w:color="auto" w:fill="F0F0F0"/>
      <w:spacing w:before="100" w:beforeAutospacing="1" w:after="100" w:afterAutospacing="1"/>
      <w:jc w:val="center"/>
    </w:pPr>
    <w:rPr>
      <w:rFonts w:ascii="Verdana" w:hAnsi="Verdana" w:cs="宋体"/>
      <w:color w:val="505050"/>
      <w:kern w:val="0"/>
      <w:sz w:val="14"/>
      <w:szCs w:val="14"/>
    </w:rPr>
  </w:style>
  <w:style w:type="paragraph" w:customStyle="1" w:styleId="commonspotmenu">
    <w:name w:val="commonspotmenu"/>
    <w:basedOn w:val="a2"/>
    <w:rsid w:val="006D0BDA"/>
    <w:pPr>
      <w:widowControl/>
      <w:pBdr>
        <w:top w:val="single" w:sz="4" w:space="5" w:color="999999"/>
        <w:left w:val="single" w:sz="4" w:space="0" w:color="999999"/>
        <w:bottom w:val="single" w:sz="4" w:space="3" w:color="999999"/>
        <w:right w:val="single" w:sz="4" w:space="0" w:color="999999"/>
      </w:pBdr>
      <w:shd w:val="clear" w:color="auto" w:fill="E5E5E5"/>
      <w:jc w:val="left"/>
    </w:pPr>
    <w:rPr>
      <w:rFonts w:ascii="Verdana" w:hAnsi="Verdana" w:cs="宋体"/>
      <w:kern w:val="0"/>
      <w:sz w:val="14"/>
      <w:szCs w:val="14"/>
    </w:rPr>
  </w:style>
  <w:style w:type="paragraph" w:customStyle="1" w:styleId="commonspoticon">
    <w:name w:val="commonspoticon"/>
    <w:basedOn w:val="a2"/>
    <w:rsid w:val="006D0BDA"/>
    <w:pPr>
      <w:widowControl/>
      <w:spacing w:before="100" w:beforeAutospacing="1" w:after="100" w:afterAutospacing="1"/>
      <w:jc w:val="left"/>
    </w:pPr>
    <w:rPr>
      <w:rFonts w:ascii="宋体" w:hAnsi="宋体" w:cs="宋体"/>
      <w:kern w:val="0"/>
      <w:sz w:val="24"/>
    </w:rPr>
  </w:style>
  <w:style w:type="paragraph" w:customStyle="1" w:styleId="loader">
    <w:name w:val="loader"/>
    <w:basedOn w:val="a2"/>
    <w:rsid w:val="006D0BDA"/>
    <w:pPr>
      <w:widowControl/>
      <w:shd w:val="clear" w:color="auto" w:fill="FFFFFF"/>
      <w:spacing w:before="100" w:beforeAutospacing="1" w:after="100" w:afterAutospacing="1"/>
      <w:jc w:val="center"/>
    </w:pPr>
    <w:rPr>
      <w:rFonts w:ascii="宋体" w:hAnsi="宋体" w:cs="宋体"/>
      <w:kern w:val="0"/>
      <w:sz w:val="24"/>
    </w:rPr>
  </w:style>
  <w:style w:type="paragraph" w:customStyle="1" w:styleId="loadingtext">
    <w:name w:val="loading_text"/>
    <w:basedOn w:val="a2"/>
    <w:rsid w:val="006D0BDA"/>
    <w:pPr>
      <w:widowControl/>
      <w:spacing w:before="100" w:beforeAutospacing="1" w:after="100" w:afterAutospacing="1"/>
      <w:jc w:val="center"/>
    </w:pPr>
    <w:rPr>
      <w:rFonts w:ascii="宋体" w:hAnsi="宋体" w:cs="宋体"/>
      <w:b/>
      <w:bCs/>
      <w:color w:val="000000"/>
      <w:kern w:val="0"/>
      <w:sz w:val="24"/>
    </w:rPr>
  </w:style>
  <w:style w:type="paragraph" w:customStyle="1" w:styleId="loginbg">
    <w:name w:val="login_bg"/>
    <w:basedOn w:val="a2"/>
    <w:rsid w:val="006D0BDA"/>
    <w:pPr>
      <w:widowControl/>
      <w:shd w:val="clear" w:color="auto" w:fill="BCD0E4"/>
      <w:spacing w:before="100" w:beforeAutospacing="1" w:after="100" w:afterAutospacing="1"/>
      <w:jc w:val="left"/>
    </w:pPr>
    <w:rPr>
      <w:rFonts w:ascii="宋体" w:hAnsi="宋体" w:cs="宋体"/>
      <w:kern w:val="0"/>
      <w:sz w:val="24"/>
    </w:rPr>
  </w:style>
  <w:style w:type="paragraph" w:customStyle="1" w:styleId="icoaccept">
    <w:name w:val="ico_accept"/>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actionsave">
    <w:name w:val="ico_action_save"/>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add">
    <w:name w:val="ico_add"/>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apa">
    <w:name w:val="ico_apa"/>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applicationformedit">
    <w:name w:val="ico_application_form_edit"/>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arrowleft">
    <w:name w:val="ico_arrow_left"/>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arrowrefresh">
    <w:name w:val="ico_arrow_refresh"/>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arrowrefreshsmall">
    <w:name w:val="ico_arrow_refresh_small"/>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arrowright">
    <w:name w:val="ico_arrow_right"/>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arrowsmalldown">
    <w:name w:val="ico_arrow_small_down"/>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arrowsmallup">
    <w:name w:val="ico_arrow_small_up"/>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arrowundo">
    <w:name w:val="ico_arrow_undo"/>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arrowup">
    <w:name w:val="ico_arrow_up"/>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awip">
    <w:name w:val="ico_awip"/>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bin">
    <w:name w:val="ico_bin"/>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blank">
    <w:name w:val="ico_blank"/>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calendar">
    <w:name w:val="ico_calendar"/>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cancel">
    <w:name w:val="ico_cancel"/>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check">
    <w:name w:val="ico_check"/>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checkblue">
    <w:name w:val="ico_check_blue"/>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checkinactive">
    <w:name w:val="ico_check_inactive"/>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clock">
    <w:name w:val="ico_clock"/>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clockadd">
    <w:name w:val="ico_clock_add"/>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clockdelete">
    <w:name w:val="ico_clock_delete"/>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clockedit">
    <w:name w:val="ico_clock_edit"/>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clone">
    <w:name w:val="ico_clone"/>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close">
    <w:name w:val="ico_close"/>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date">
    <w:name w:val="ico_date"/>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editgroup">
    <w:name w:val="ico_edit_group"/>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editsmall">
    <w:name w:val="ico_edit_small"/>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find">
    <w:name w:val="ico_find"/>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folder">
    <w:name w:val="ico_folder"/>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folderadd">
    <w:name w:val="ico_folder_add"/>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folderexplore">
    <w:name w:val="ico_folder_explore"/>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foldermagnify">
    <w:name w:val="ico_folder_magnify"/>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group">
    <w:name w:val="ico_group"/>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groupadd">
    <w:name w:val="ico_group_add"/>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groupdelete">
    <w:name w:val="ico_group_delete"/>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groupedit">
    <w:name w:val="ico_group_edit"/>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help">
    <w:name w:val="ico_help"/>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house">
    <w:name w:val="ico_house"/>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information">
    <w:name w:val="ico_information"/>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key">
    <w:name w:val="ico_key"/>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keyadd">
    <w:name w:val="ico_key_add"/>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keydelete">
    <w:name w:val="ico_key_delete"/>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lightning">
    <w:name w:val="ico_lightning"/>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lightningadd">
    <w:name w:val="ico_lightning_add"/>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lightningdelete">
    <w:name w:val="ico_lightning_delete"/>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lock">
    <w:name w:val="ico_lock"/>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lockopen">
    <w:name w:val="ico_lock_open"/>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magnifier">
    <w:name w:val="ico_magnifier"/>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maximize">
    <w:name w:val="ico_maximize"/>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message">
    <w:name w:val="ico_message"/>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more">
    <w:name w:val="ico_more"/>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opa">
    <w:name w:val="ico_opa"/>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pa">
    <w:name w:val="ico_pa"/>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pagewhiteadd">
    <w:name w:val="ico_page_white_add"/>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pagewhiteeditdown">
    <w:name w:val="ico_page_white_edit_down"/>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pagewhitego">
    <w:name w:val="ico_page_white_go"/>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pencil">
    <w:name w:val="ico_pencil"/>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pop">
    <w:name w:val="ico_pop"/>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star">
    <w:name w:val="ico_star"/>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stardown">
    <w:name w:val="ico_star_down"/>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stargrey">
    <w:name w:val="ico_star_grey"/>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starup">
    <w:name w:val="ico_star_up"/>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star-nodefault">
    <w:name w:val="ico_star-nodefault"/>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user">
    <w:name w:val="ico_user"/>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useradd">
    <w:name w:val="ico_user_add"/>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userdelete">
    <w:name w:val="ico_user_delete"/>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useredit">
    <w:name w:val="ico_user_edit"/>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visualdiff">
    <w:name w:val="ico_visual_diff"/>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wip">
    <w:name w:val="ico_wip"/>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worldadd">
    <w:name w:val="ico_world_add"/>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worldgo">
    <w:name w:val="ico_world_go"/>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worldlink">
    <w:name w:val="ico_world_link"/>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wrench">
    <w:name w:val="ico_wrench"/>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yield">
    <w:name w:val="ico_yield"/>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statusmsg">
    <w:name w:val="statusmsg"/>
    <w:basedOn w:val="a2"/>
    <w:rsid w:val="006D0BDA"/>
    <w:pPr>
      <w:widowControl/>
      <w:spacing w:after="100" w:afterAutospacing="1"/>
      <w:ind w:right="52"/>
      <w:jc w:val="left"/>
    </w:pPr>
    <w:rPr>
      <w:rFonts w:ascii="宋体" w:hAnsi="宋体" w:cs="宋体"/>
      <w:kern w:val="0"/>
      <w:sz w:val="17"/>
      <w:szCs w:val="17"/>
    </w:rPr>
  </w:style>
  <w:style w:type="paragraph" w:customStyle="1" w:styleId="lightboxoverlay">
    <w:name w:val="lightboxoverlay"/>
    <w:basedOn w:val="a2"/>
    <w:rsid w:val="006D0BDA"/>
    <w:pPr>
      <w:widowControl/>
      <w:shd w:val="clear" w:color="auto" w:fill="555555"/>
      <w:spacing w:before="100" w:beforeAutospacing="1" w:after="100" w:afterAutospacing="1"/>
      <w:jc w:val="left"/>
    </w:pPr>
    <w:rPr>
      <w:rFonts w:ascii="宋体" w:hAnsi="宋体" w:cs="宋体"/>
      <w:kern w:val="0"/>
      <w:sz w:val="24"/>
    </w:rPr>
  </w:style>
  <w:style w:type="paragraph" w:customStyle="1" w:styleId="iframecontainer">
    <w:name w:val="iframecontainer"/>
    <w:basedOn w:val="a2"/>
    <w:rsid w:val="006D0BDA"/>
    <w:pPr>
      <w:widowControl/>
      <w:spacing w:before="100" w:beforeAutospacing="1" w:after="100" w:afterAutospacing="1"/>
      <w:jc w:val="left"/>
    </w:pPr>
    <w:rPr>
      <w:rFonts w:ascii="宋体" w:hAnsi="宋体" w:cs="宋体"/>
      <w:kern w:val="0"/>
      <w:sz w:val="24"/>
    </w:rPr>
  </w:style>
  <w:style w:type="paragraph" w:customStyle="1" w:styleId="lightboxbottomcorner">
    <w:name w:val="lightboxbottomcorner"/>
    <w:basedOn w:val="a2"/>
    <w:rsid w:val="006D0BDA"/>
    <w:pPr>
      <w:widowControl/>
      <w:spacing w:before="100" w:beforeAutospacing="1" w:after="100" w:afterAutospacing="1"/>
      <w:jc w:val="left"/>
    </w:pPr>
    <w:rPr>
      <w:rFonts w:ascii="宋体" w:hAnsi="宋体" w:cs="宋体"/>
      <w:kern w:val="0"/>
      <w:sz w:val="24"/>
    </w:rPr>
  </w:style>
  <w:style w:type="paragraph" w:customStyle="1" w:styleId="lightboxheader">
    <w:name w:val="lightboxheader"/>
    <w:basedOn w:val="a2"/>
    <w:rsid w:val="006D0BDA"/>
    <w:pPr>
      <w:widowControl/>
      <w:spacing w:before="100" w:beforeAutospacing="1" w:after="100" w:afterAutospacing="1"/>
      <w:jc w:val="left"/>
    </w:pPr>
    <w:rPr>
      <w:rFonts w:ascii="宋体" w:hAnsi="宋体" w:cs="宋体"/>
      <w:kern w:val="0"/>
      <w:sz w:val="24"/>
    </w:rPr>
  </w:style>
  <w:style w:type="paragraph" w:customStyle="1" w:styleId="lightboxiconscontainer">
    <w:name w:val="lightboxiconscontainer"/>
    <w:basedOn w:val="a2"/>
    <w:rsid w:val="006D0BDA"/>
    <w:pPr>
      <w:widowControl/>
      <w:spacing w:before="100" w:beforeAutospacing="1" w:after="100" w:afterAutospacing="1"/>
      <w:jc w:val="left"/>
    </w:pPr>
    <w:rPr>
      <w:rFonts w:ascii="宋体" w:hAnsi="宋体" w:cs="宋体"/>
      <w:kern w:val="0"/>
      <w:sz w:val="24"/>
    </w:rPr>
  </w:style>
  <w:style w:type="paragraph" w:customStyle="1" w:styleId="qaiconscontainer">
    <w:name w:val="qaiconscontainer"/>
    <w:basedOn w:val="a2"/>
    <w:rsid w:val="006D0BDA"/>
    <w:pPr>
      <w:widowControl/>
      <w:spacing w:before="100" w:beforeAutospacing="1" w:after="100" w:afterAutospacing="1"/>
      <w:jc w:val="left"/>
    </w:pPr>
    <w:rPr>
      <w:rFonts w:ascii="宋体" w:hAnsi="宋体" w:cs="宋体"/>
      <w:kern w:val="0"/>
      <w:sz w:val="24"/>
    </w:rPr>
  </w:style>
  <w:style w:type="paragraph" w:customStyle="1" w:styleId="lightboxtitlecontainer">
    <w:name w:val="lightboxtitlecontainer"/>
    <w:basedOn w:val="a2"/>
    <w:rsid w:val="006D0BDA"/>
    <w:pPr>
      <w:widowControl/>
      <w:spacing w:before="100" w:beforeAutospacing="1" w:after="100" w:afterAutospacing="1"/>
      <w:jc w:val="left"/>
    </w:pPr>
    <w:rPr>
      <w:rFonts w:ascii="宋体" w:hAnsi="宋体" w:cs="宋体"/>
      <w:kern w:val="0"/>
      <w:sz w:val="24"/>
    </w:rPr>
  </w:style>
  <w:style w:type="paragraph" w:customStyle="1" w:styleId="lightboxsubtitlecontainer">
    <w:name w:val="lightboxsubtitlecontainer"/>
    <w:basedOn w:val="a2"/>
    <w:rsid w:val="006D0BDA"/>
    <w:pPr>
      <w:widowControl/>
      <w:spacing w:before="100" w:beforeAutospacing="1" w:after="100" w:afterAutospacing="1"/>
      <w:jc w:val="left"/>
    </w:pPr>
    <w:rPr>
      <w:rFonts w:ascii="宋体" w:hAnsi="宋体" w:cs="宋体"/>
      <w:kern w:val="0"/>
      <w:sz w:val="24"/>
    </w:rPr>
  </w:style>
  <w:style w:type="paragraph" w:customStyle="1" w:styleId="lightboxtopcorner">
    <w:name w:val="lightboxtopcorner"/>
    <w:basedOn w:val="a2"/>
    <w:rsid w:val="006D0BDA"/>
    <w:pPr>
      <w:widowControl/>
      <w:spacing w:before="100" w:beforeAutospacing="1" w:after="100" w:afterAutospacing="1"/>
      <w:jc w:val="left"/>
    </w:pPr>
    <w:rPr>
      <w:rFonts w:ascii="宋体" w:hAnsi="宋体" w:cs="宋体"/>
      <w:kern w:val="0"/>
      <w:sz w:val="24"/>
    </w:rPr>
  </w:style>
  <w:style w:type="paragraph" w:customStyle="1" w:styleId="loadinglayer">
    <w:name w:val="loadinglayer"/>
    <w:basedOn w:val="a2"/>
    <w:rsid w:val="006D0BDA"/>
    <w:pPr>
      <w:widowControl/>
      <w:spacing w:before="100" w:beforeAutospacing="1" w:after="100" w:afterAutospacing="1"/>
      <w:jc w:val="left"/>
    </w:pPr>
    <w:rPr>
      <w:rFonts w:ascii="宋体" w:hAnsi="宋体" w:cs="宋体"/>
      <w:kern w:val="0"/>
      <w:sz w:val="24"/>
    </w:rPr>
  </w:style>
  <w:style w:type="paragraph" w:customStyle="1" w:styleId="lightboxcloseicon">
    <w:name w:val="lightboxcloseicon"/>
    <w:basedOn w:val="a2"/>
    <w:rsid w:val="006D0BDA"/>
    <w:pPr>
      <w:widowControl/>
      <w:spacing w:before="100" w:beforeAutospacing="1" w:after="100" w:afterAutospacing="1"/>
      <w:jc w:val="left"/>
    </w:pPr>
    <w:rPr>
      <w:rFonts w:ascii="宋体" w:hAnsi="宋体" w:cs="宋体"/>
      <w:kern w:val="0"/>
      <w:sz w:val="24"/>
    </w:rPr>
  </w:style>
  <w:style w:type="paragraph" w:customStyle="1" w:styleId="csdlgerror">
    <w:name w:val="cs_dlgerror"/>
    <w:basedOn w:val="a2"/>
    <w:rsid w:val="006D0BDA"/>
    <w:pPr>
      <w:widowControl/>
      <w:spacing w:before="100" w:beforeAutospacing="1" w:after="100" w:afterAutospacing="1"/>
      <w:jc w:val="left"/>
    </w:pPr>
    <w:rPr>
      <w:rFonts w:ascii="宋体" w:hAnsi="宋体" w:cs="宋体"/>
      <w:kern w:val="0"/>
      <w:sz w:val="24"/>
    </w:rPr>
  </w:style>
  <w:style w:type="paragraph" w:customStyle="1" w:styleId="csborderedtable">
    <w:name w:val="cs_borderedtable"/>
    <w:basedOn w:val="a2"/>
    <w:rsid w:val="006D0BDA"/>
    <w:pPr>
      <w:widowControl/>
      <w:spacing w:before="100" w:beforeAutospacing="1" w:after="100" w:afterAutospacing="1"/>
      <w:jc w:val="left"/>
    </w:pPr>
    <w:rPr>
      <w:rFonts w:ascii="宋体" w:hAnsi="宋体" w:cs="宋体"/>
      <w:kern w:val="0"/>
      <w:sz w:val="24"/>
    </w:rPr>
  </w:style>
  <w:style w:type="paragraph" w:customStyle="1" w:styleId="cselementstat">
    <w:name w:val="cs_element_stat"/>
    <w:basedOn w:val="a2"/>
    <w:rsid w:val="006D0BDA"/>
    <w:pPr>
      <w:widowControl/>
      <w:spacing w:before="100" w:beforeAutospacing="1" w:after="100" w:afterAutospacing="1"/>
      <w:jc w:val="left"/>
    </w:pPr>
    <w:rPr>
      <w:rFonts w:ascii="宋体" w:hAnsi="宋体" w:cs="宋体"/>
      <w:kern w:val="0"/>
      <w:sz w:val="24"/>
    </w:rPr>
  </w:style>
  <w:style w:type="paragraph" w:customStyle="1" w:styleId="cselementinfo">
    <w:name w:val="cs_element_info"/>
    <w:basedOn w:val="a2"/>
    <w:rsid w:val="006D0BDA"/>
    <w:pPr>
      <w:widowControl/>
      <w:spacing w:before="100" w:beforeAutospacing="1" w:after="100" w:afterAutospacing="1"/>
      <w:jc w:val="left"/>
    </w:pPr>
    <w:rPr>
      <w:rFonts w:ascii="宋体" w:hAnsi="宋体" w:cs="宋体"/>
      <w:kern w:val="0"/>
      <w:sz w:val="24"/>
    </w:rPr>
  </w:style>
  <w:style w:type="paragraph" w:customStyle="1" w:styleId="csprimary">
    <w:name w:val="cs_primary"/>
    <w:basedOn w:val="a2"/>
    <w:rsid w:val="006D0BDA"/>
    <w:pPr>
      <w:widowControl/>
      <w:spacing w:before="100" w:beforeAutospacing="1" w:after="100" w:afterAutospacing="1"/>
      <w:jc w:val="left"/>
    </w:pPr>
    <w:rPr>
      <w:rFonts w:ascii="宋体" w:hAnsi="宋体" w:cs="宋体"/>
      <w:kern w:val="0"/>
      <w:sz w:val="24"/>
    </w:rPr>
  </w:style>
  <w:style w:type="paragraph" w:customStyle="1" w:styleId="csprimaryicons">
    <w:name w:val="cs_primary_icons"/>
    <w:basedOn w:val="a2"/>
    <w:rsid w:val="006D0BDA"/>
    <w:pPr>
      <w:widowControl/>
      <w:spacing w:before="100" w:beforeAutospacing="1" w:after="100" w:afterAutospacing="1"/>
      <w:jc w:val="left"/>
    </w:pPr>
    <w:rPr>
      <w:rFonts w:ascii="宋体" w:hAnsi="宋体" w:cs="宋体"/>
      <w:kern w:val="0"/>
      <w:sz w:val="24"/>
    </w:rPr>
  </w:style>
  <w:style w:type="paragraph" w:customStyle="1" w:styleId="cssecondary">
    <w:name w:val="cs_secondary"/>
    <w:basedOn w:val="a2"/>
    <w:rsid w:val="006D0BDA"/>
    <w:pPr>
      <w:widowControl/>
      <w:spacing w:before="100" w:beforeAutospacing="1" w:after="100" w:afterAutospacing="1"/>
      <w:jc w:val="left"/>
    </w:pPr>
    <w:rPr>
      <w:rFonts w:ascii="宋体" w:hAnsi="宋体" w:cs="宋体"/>
      <w:kern w:val="0"/>
      <w:sz w:val="24"/>
    </w:rPr>
  </w:style>
  <w:style w:type="paragraph" w:customStyle="1" w:styleId="csseperator">
    <w:name w:val="cs_seperator"/>
    <w:basedOn w:val="a2"/>
    <w:rsid w:val="006D0BDA"/>
    <w:pPr>
      <w:widowControl/>
      <w:spacing w:before="100" w:beforeAutospacing="1" w:after="100" w:afterAutospacing="1"/>
      <w:jc w:val="left"/>
    </w:pPr>
    <w:rPr>
      <w:rFonts w:ascii="宋体" w:hAnsi="宋体" w:cs="宋体"/>
      <w:kern w:val="0"/>
      <w:sz w:val="24"/>
    </w:rPr>
  </w:style>
  <w:style w:type="paragraph" w:customStyle="1" w:styleId="cstbmsg">
    <w:name w:val="cs_tbmsg"/>
    <w:basedOn w:val="a2"/>
    <w:rsid w:val="006D0BDA"/>
    <w:pPr>
      <w:widowControl/>
      <w:spacing w:before="100" w:beforeAutospacing="1" w:after="100" w:afterAutospacing="1"/>
      <w:jc w:val="left"/>
    </w:pPr>
    <w:rPr>
      <w:rFonts w:ascii="宋体" w:hAnsi="宋体" w:cs="宋体"/>
      <w:kern w:val="0"/>
      <w:sz w:val="24"/>
    </w:rPr>
  </w:style>
  <w:style w:type="paragraph" w:customStyle="1" w:styleId="csactivatemsg">
    <w:name w:val="cs_activatemsg"/>
    <w:basedOn w:val="a2"/>
    <w:rsid w:val="006D0BDA"/>
    <w:pPr>
      <w:widowControl/>
      <w:spacing w:before="100" w:beforeAutospacing="1" w:after="100" w:afterAutospacing="1"/>
      <w:jc w:val="left"/>
    </w:pPr>
    <w:rPr>
      <w:rFonts w:ascii="宋体" w:hAnsi="宋体" w:cs="宋体"/>
      <w:kern w:val="0"/>
      <w:sz w:val="24"/>
    </w:rPr>
  </w:style>
  <w:style w:type="paragraph" w:customStyle="1" w:styleId="center">
    <w:name w:val="center"/>
    <w:basedOn w:val="a2"/>
    <w:rsid w:val="006D0BDA"/>
    <w:pPr>
      <w:widowControl/>
      <w:spacing w:before="100" w:beforeAutospacing="1" w:after="100" w:afterAutospacing="1"/>
      <w:jc w:val="center"/>
    </w:pPr>
    <w:rPr>
      <w:rFonts w:ascii="宋体" w:hAnsi="宋体" w:cs="宋体"/>
      <w:kern w:val="0"/>
      <w:sz w:val="24"/>
    </w:rPr>
  </w:style>
  <w:style w:type="paragraph" w:customStyle="1" w:styleId="nomargin">
    <w:name w:val="nomargin"/>
    <w:basedOn w:val="a2"/>
    <w:rsid w:val="006D0BDA"/>
    <w:pPr>
      <w:widowControl/>
      <w:jc w:val="left"/>
    </w:pPr>
    <w:rPr>
      <w:rFonts w:ascii="宋体" w:hAnsi="宋体" w:cs="宋体"/>
      <w:kern w:val="0"/>
      <w:sz w:val="24"/>
    </w:rPr>
  </w:style>
  <w:style w:type="paragraph" w:customStyle="1" w:styleId="noborder">
    <w:name w:val="noborder"/>
    <w:basedOn w:val="a2"/>
    <w:rsid w:val="006D0BDA"/>
    <w:pPr>
      <w:widowControl/>
      <w:spacing w:before="100" w:beforeAutospacing="1" w:after="100" w:afterAutospacing="1"/>
      <w:jc w:val="left"/>
    </w:pPr>
    <w:rPr>
      <w:rFonts w:ascii="宋体" w:hAnsi="宋体" w:cs="宋体"/>
      <w:kern w:val="0"/>
      <w:sz w:val="24"/>
    </w:rPr>
  </w:style>
  <w:style w:type="paragraph" w:customStyle="1" w:styleId="nobg">
    <w:name w:val="nobg"/>
    <w:basedOn w:val="a2"/>
    <w:rsid w:val="006D0BDA"/>
    <w:pPr>
      <w:widowControl/>
      <w:spacing w:before="100" w:beforeAutospacing="1" w:after="100" w:afterAutospacing="1"/>
      <w:jc w:val="left"/>
    </w:pPr>
    <w:rPr>
      <w:rFonts w:ascii="宋体" w:hAnsi="宋体" w:cs="宋体"/>
      <w:kern w:val="0"/>
      <w:sz w:val="24"/>
    </w:rPr>
  </w:style>
  <w:style w:type="paragraph" w:customStyle="1" w:styleId="lightboxcontainer">
    <w:name w:val="lightboxcontainer"/>
    <w:basedOn w:val="a2"/>
    <w:rsid w:val="006D0BDA"/>
    <w:pPr>
      <w:widowControl/>
      <w:spacing w:before="100" w:beforeAutospacing="1" w:after="100" w:afterAutospacing="1"/>
      <w:jc w:val="left"/>
    </w:pPr>
    <w:rPr>
      <w:rFonts w:ascii="Verdana" w:hAnsi="Verdana" w:cs="宋体"/>
      <w:kern w:val="0"/>
      <w:sz w:val="24"/>
    </w:rPr>
  </w:style>
  <w:style w:type="character" w:customStyle="1" w:styleId="csmenuitemshortcut">
    <w:name w:val="cs_menu_item_shortcut"/>
    <w:basedOn w:val="a3"/>
    <w:rsid w:val="006D0BDA"/>
    <w:rPr>
      <w:b w:val="0"/>
      <w:bCs w:val="0"/>
      <w:color w:val="666666"/>
      <w:sz w:val="12"/>
      <w:szCs w:val="12"/>
      <w:shd w:val="clear" w:color="auto" w:fill="auto"/>
    </w:rPr>
  </w:style>
  <w:style w:type="character" w:customStyle="1" w:styleId="csmenuitem">
    <w:name w:val="cs_menu_item"/>
    <w:basedOn w:val="a3"/>
    <w:rsid w:val="006D0BDA"/>
  </w:style>
  <w:style w:type="paragraph" w:customStyle="1" w:styleId="cstabactive1">
    <w:name w:val="cs_tab_active1"/>
    <w:basedOn w:val="a2"/>
    <w:rsid w:val="006D0BDA"/>
    <w:pPr>
      <w:widowControl/>
      <w:shd w:val="clear" w:color="auto" w:fill="F0F0F0"/>
      <w:spacing w:before="100" w:beforeAutospacing="1" w:after="100" w:afterAutospacing="1"/>
      <w:jc w:val="left"/>
    </w:pPr>
    <w:rPr>
      <w:rFonts w:ascii="Verdana" w:hAnsi="Verdana" w:cs="宋体"/>
      <w:b/>
      <w:bCs/>
      <w:color w:val="004080"/>
      <w:kern w:val="0"/>
      <w:sz w:val="18"/>
      <w:szCs w:val="18"/>
    </w:rPr>
  </w:style>
  <w:style w:type="paragraph" w:customStyle="1" w:styleId="csborderedtable1">
    <w:name w:val="cs_borderedtable1"/>
    <w:basedOn w:val="a2"/>
    <w:rsid w:val="006D0BDA"/>
    <w:pPr>
      <w:widowControl/>
      <w:pBdr>
        <w:top w:val="single" w:sz="4" w:space="0" w:color="C0C0C0"/>
        <w:left w:val="single" w:sz="4" w:space="0" w:color="C0C0C0"/>
        <w:bottom w:val="single" w:sz="4" w:space="0" w:color="C0C0C0"/>
        <w:right w:val="single" w:sz="4" w:space="0" w:color="C0C0C0"/>
      </w:pBdr>
      <w:spacing w:before="100" w:beforeAutospacing="1" w:after="100" w:afterAutospacing="1"/>
      <w:jc w:val="left"/>
    </w:pPr>
    <w:rPr>
      <w:rFonts w:ascii="宋体" w:hAnsi="宋体" w:cs="宋体"/>
      <w:kern w:val="0"/>
      <w:sz w:val="24"/>
    </w:rPr>
  </w:style>
  <w:style w:type="paragraph" w:customStyle="1" w:styleId="cstabbackground1">
    <w:name w:val="cs_tab_background1"/>
    <w:basedOn w:val="a2"/>
    <w:rsid w:val="006D0BDA"/>
    <w:pPr>
      <w:widowControl/>
      <w:shd w:val="clear" w:color="auto" w:fill="F0F0F0"/>
      <w:spacing w:before="100" w:beforeAutospacing="1" w:after="100" w:afterAutospacing="1"/>
      <w:jc w:val="left"/>
    </w:pPr>
    <w:rPr>
      <w:rFonts w:ascii="Verdana" w:hAnsi="Verdana" w:cs="宋体"/>
      <w:b/>
      <w:bCs/>
      <w:color w:val="004080"/>
      <w:kern w:val="0"/>
      <w:sz w:val="18"/>
      <w:szCs w:val="18"/>
    </w:rPr>
  </w:style>
  <w:style w:type="paragraph" w:customStyle="1" w:styleId="cselementstat1">
    <w:name w:val="cs_element_stat1"/>
    <w:basedOn w:val="a2"/>
    <w:rsid w:val="006D0BDA"/>
    <w:pPr>
      <w:widowControl/>
      <w:spacing w:before="100" w:beforeAutospacing="1" w:after="100" w:afterAutospacing="1"/>
      <w:jc w:val="left"/>
    </w:pPr>
    <w:rPr>
      <w:rFonts w:ascii="宋体" w:hAnsi="宋体" w:cs="宋体"/>
      <w:kern w:val="0"/>
      <w:sz w:val="24"/>
    </w:rPr>
  </w:style>
  <w:style w:type="paragraph" w:customStyle="1" w:styleId="cselementinfo1">
    <w:name w:val="cs_element_info1"/>
    <w:basedOn w:val="a2"/>
    <w:rsid w:val="006D0BDA"/>
    <w:pPr>
      <w:widowControl/>
      <w:spacing w:before="100" w:beforeAutospacing="1" w:after="100" w:afterAutospacing="1"/>
      <w:jc w:val="left"/>
    </w:pPr>
    <w:rPr>
      <w:rFonts w:ascii="宋体" w:hAnsi="宋体" w:cs="宋体"/>
      <w:kern w:val="0"/>
      <w:sz w:val="24"/>
    </w:rPr>
  </w:style>
  <w:style w:type="paragraph" w:customStyle="1" w:styleId="csprimary1">
    <w:name w:val="cs_primary1"/>
    <w:basedOn w:val="a2"/>
    <w:rsid w:val="006D0BDA"/>
    <w:pPr>
      <w:widowControl/>
      <w:spacing w:after="26"/>
      <w:jc w:val="left"/>
    </w:pPr>
    <w:rPr>
      <w:rFonts w:ascii="宋体" w:hAnsi="宋体" w:cs="宋体"/>
      <w:kern w:val="0"/>
      <w:sz w:val="24"/>
    </w:rPr>
  </w:style>
  <w:style w:type="paragraph" w:customStyle="1" w:styleId="csprimaryicons1">
    <w:name w:val="cs_primary_icons1"/>
    <w:basedOn w:val="a2"/>
    <w:rsid w:val="006D0BDA"/>
    <w:pPr>
      <w:widowControl/>
      <w:pBdr>
        <w:right w:val="single" w:sz="4" w:space="5" w:color="4C74A4"/>
      </w:pBdr>
      <w:spacing w:before="100" w:beforeAutospacing="1" w:after="100" w:afterAutospacing="1"/>
      <w:jc w:val="left"/>
    </w:pPr>
    <w:rPr>
      <w:rFonts w:ascii="宋体" w:hAnsi="宋体" w:cs="宋体"/>
      <w:kern w:val="0"/>
      <w:sz w:val="24"/>
    </w:rPr>
  </w:style>
  <w:style w:type="paragraph" w:customStyle="1" w:styleId="cssecondary1">
    <w:name w:val="cs_secondary1"/>
    <w:basedOn w:val="a2"/>
    <w:rsid w:val="006D0BDA"/>
    <w:pPr>
      <w:widowControl/>
      <w:spacing w:before="100" w:beforeAutospacing="1" w:after="100" w:afterAutospacing="1"/>
      <w:jc w:val="left"/>
    </w:pPr>
    <w:rPr>
      <w:rFonts w:ascii="宋体" w:hAnsi="宋体" w:cs="宋体"/>
      <w:vanish/>
      <w:kern w:val="0"/>
      <w:sz w:val="24"/>
    </w:rPr>
  </w:style>
  <w:style w:type="paragraph" w:customStyle="1" w:styleId="csseperator1">
    <w:name w:val="cs_seperator1"/>
    <w:basedOn w:val="a2"/>
    <w:rsid w:val="006D0BDA"/>
    <w:pPr>
      <w:widowControl/>
      <w:jc w:val="left"/>
    </w:pPr>
    <w:rPr>
      <w:rFonts w:ascii="宋体" w:hAnsi="宋体" w:cs="宋体"/>
      <w:kern w:val="0"/>
      <w:sz w:val="24"/>
    </w:rPr>
  </w:style>
  <w:style w:type="paragraph" w:customStyle="1" w:styleId="cstbmsg1">
    <w:name w:val="cs_tbmsg1"/>
    <w:basedOn w:val="a2"/>
    <w:rsid w:val="006D0BDA"/>
    <w:pPr>
      <w:widowControl/>
      <w:spacing w:before="100" w:beforeAutospacing="1" w:after="100" w:afterAutospacing="1"/>
      <w:jc w:val="left"/>
    </w:pPr>
    <w:rPr>
      <w:rFonts w:ascii="Verdana" w:hAnsi="Verdana" w:cs="宋体"/>
      <w:color w:val="000000"/>
      <w:kern w:val="0"/>
      <w:sz w:val="14"/>
      <w:szCs w:val="14"/>
    </w:rPr>
  </w:style>
  <w:style w:type="paragraph" w:customStyle="1" w:styleId="csactivatemsg1">
    <w:name w:val="cs_activatemsg1"/>
    <w:basedOn w:val="a2"/>
    <w:rsid w:val="006D0BDA"/>
    <w:pPr>
      <w:widowControl/>
      <w:spacing w:before="100" w:beforeAutospacing="1" w:after="100" w:afterAutospacing="1"/>
      <w:jc w:val="left"/>
    </w:pPr>
    <w:rPr>
      <w:rFonts w:ascii="Verdana" w:hAnsi="Verdana" w:cs="宋体"/>
      <w:color w:val="000000"/>
      <w:kern w:val="0"/>
      <w:sz w:val="13"/>
      <w:szCs w:val="13"/>
    </w:rPr>
  </w:style>
  <w:style w:type="paragraph" w:customStyle="1" w:styleId="cstbmsg2">
    <w:name w:val="cs_tbmsg2"/>
    <w:basedOn w:val="a2"/>
    <w:rsid w:val="006D0BDA"/>
    <w:pPr>
      <w:widowControl/>
      <w:spacing w:before="100" w:beforeAutospacing="1" w:after="100" w:afterAutospacing="1"/>
      <w:jc w:val="left"/>
    </w:pPr>
    <w:rPr>
      <w:rFonts w:ascii="Verdana" w:hAnsi="Verdana" w:cs="宋体"/>
      <w:color w:val="FAFAFA"/>
      <w:kern w:val="0"/>
      <w:sz w:val="14"/>
      <w:szCs w:val="14"/>
    </w:rPr>
  </w:style>
  <w:style w:type="paragraph" w:customStyle="1" w:styleId="cstbmsg3">
    <w:name w:val="cs_tbmsg3"/>
    <w:basedOn w:val="a2"/>
    <w:rsid w:val="006D0BDA"/>
    <w:pPr>
      <w:widowControl/>
      <w:spacing w:before="100" w:beforeAutospacing="1" w:after="100" w:afterAutospacing="1"/>
      <w:jc w:val="left"/>
    </w:pPr>
    <w:rPr>
      <w:rFonts w:ascii="Verdana" w:hAnsi="Verdana" w:cs="宋体"/>
      <w:color w:val="FAFAFA"/>
      <w:kern w:val="0"/>
      <w:sz w:val="14"/>
      <w:szCs w:val="14"/>
    </w:rPr>
  </w:style>
  <w:style w:type="paragraph" w:customStyle="1" w:styleId="cstbmsg4">
    <w:name w:val="cs_tbmsg4"/>
    <w:basedOn w:val="a2"/>
    <w:rsid w:val="006D0BDA"/>
    <w:pPr>
      <w:widowControl/>
      <w:spacing w:before="100" w:beforeAutospacing="1" w:after="100" w:afterAutospacing="1"/>
      <w:jc w:val="left"/>
      <w:textAlignment w:val="bottom"/>
    </w:pPr>
    <w:rPr>
      <w:rFonts w:ascii="Verdana" w:hAnsi="Verdana" w:cs="宋体"/>
      <w:color w:val="FAFAFA"/>
      <w:kern w:val="0"/>
      <w:sz w:val="14"/>
      <w:szCs w:val="14"/>
    </w:rPr>
  </w:style>
  <w:style w:type="paragraph" w:customStyle="1" w:styleId="cstbmsg5">
    <w:name w:val="cs_tbmsg5"/>
    <w:basedOn w:val="a2"/>
    <w:rsid w:val="006D0BDA"/>
    <w:pPr>
      <w:widowControl/>
      <w:spacing w:before="100" w:beforeAutospacing="1" w:after="100" w:afterAutospacing="1"/>
      <w:jc w:val="left"/>
    </w:pPr>
    <w:rPr>
      <w:rFonts w:ascii="Verdana" w:hAnsi="Verdana" w:cs="宋体"/>
      <w:color w:val="000000"/>
      <w:kern w:val="0"/>
      <w:sz w:val="14"/>
      <w:szCs w:val="14"/>
    </w:rPr>
  </w:style>
  <w:style w:type="character" w:customStyle="1" w:styleId="csmenuitem1">
    <w:name w:val="cs_menu_item1"/>
    <w:basedOn w:val="a3"/>
    <w:rsid w:val="006D0BDA"/>
    <w:rPr>
      <w:vanish w:val="0"/>
      <w:webHidden w:val="0"/>
      <w:shd w:val="clear" w:color="auto" w:fill="E5E5E5"/>
      <w:specVanish w:val="0"/>
    </w:rPr>
  </w:style>
  <w:style w:type="character" w:customStyle="1" w:styleId="csmenuitem2">
    <w:name w:val="cs_menu_item2"/>
    <w:basedOn w:val="a3"/>
    <w:rsid w:val="006D0BDA"/>
    <w:rPr>
      <w:b/>
      <w:bCs/>
      <w:vanish w:val="0"/>
      <w:webHidden w:val="0"/>
      <w:shd w:val="clear" w:color="auto" w:fill="BBC5CF"/>
      <w:specVanish w:val="0"/>
    </w:rPr>
  </w:style>
  <w:style w:type="paragraph" w:customStyle="1" w:styleId="iframecontainer1">
    <w:name w:val="iframecontainer1"/>
    <w:basedOn w:val="a2"/>
    <w:rsid w:val="006D0BDA"/>
    <w:pPr>
      <w:widowControl/>
      <w:pBdr>
        <w:left w:val="single" w:sz="4" w:space="7" w:color="9C8C8C"/>
        <w:right w:val="single" w:sz="4" w:space="0" w:color="9C8C8C"/>
      </w:pBdr>
      <w:shd w:val="clear" w:color="auto" w:fill="FFFFFF"/>
      <w:spacing w:before="100" w:beforeAutospacing="1" w:after="100" w:afterAutospacing="1"/>
      <w:jc w:val="left"/>
    </w:pPr>
    <w:rPr>
      <w:rFonts w:ascii="宋体" w:hAnsi="宋体" w:cs="宋体"/>
      <w:kern w:val="0"/>
      <w:sz w:val="24"/>
    </w:rPr>
  </w:style>
  <w:style w:type="paragraph" w:customStyle="1" w:styleId="lightboxbottomcorner1">
    <w:name w:val="lightboxbottomcorner1"/>
    <w:basedOn w:val="a2"/>
    <w:rsid w:val="006D0BDA"/>
    <w:pPr>
      <w:widowControl/>
      <w:spacing w:after="100" w:afterAutospacing="1"/>
      <w:jc w:val="left"/>
    </w:pPr>
    <w:rPr>
      <w:rFonts w:ascii="宋体" w:hAnsi="宋体" w:cs="宋体"/>
      <w:kern w:val="0"/>
      <w:sz w:val="24"/>
    </w:rPr>
  </w:style>
  <w:style w:type="paragraph" w:customStyle="1" w:styleId="lightboxheader1">
    <w:name w:val="lightboxheader1"/>
    <w:basedOn w:val="a2"/>
    <w:rsid w:val="006D0BDA"/>
    <w:pPr>
      <w:widowControl/>
      <w:pBdr>
        <w:left w:val="single" w:sz="4" w:space="0" w:color="9C8C8C"/>
        <w:right w:val="single" w:sz="4" w:space="0" w:color="9C8C8C"/>
      </w:pBdr>
      <w:shd w:val="clear" w:color="auto" w:fill="FFFFFF"/>
      <w:spacing w:before="100" w:beforeAutospacing="1" w:after="100" w:afterAutospacing="1"/>
      <w:jc w:val="left"/>
    </w:pPr>
    <w:rPr>
      <w:rFonts w:ascii="宋体" w:hAnsi="宋体" w:cs="宋体"/>
      <w:kern w:val="0"/>
      <w:sz w:val="24"/>
    </w:rPr>
  </w:style>
  <w:style w:type="paragraph" w:customStyle="1" w:styleId="lightboxcloseicon1">
    <w:name w:val="lightboxcloseicon1"/>
    <w:basedOn w:val="a2"/>
    <w:rsid w:val="006D0BDA"/>
    <w:pPr>
      <w:widowControl/>
      <w:spacing w:before="100" w:beforeAutospacing="1" w:after="100" w:afterAutospacing="1"/>
      <w:ind w:right="156"/>
      <w:jc w:val="left"/>
    </w:pPr>
    <w:rPr>
      <w:rFonts w:ascii="宋体" w:hAnsi="宋体" w:cs="宋体"/>
      <w:kern w:val="0"/>
      <w:sz w:val="24"/>
    </w:rPr>
  </w:style>
  <w:style w:type="paragraph" w:customStyle="1" w:styleId="lightboxiconscontainer1">
    <w:name w:val="lightboxiconscontainer1"/>
    <w:basedOn w:val="a2"/>
    <w:rsid w:val="006D0BDA"/>
    <w:pPr>
      <w:widowControl/>
      <w:shd w:val="clear" w:color="auto" w:fill="FFFFFF"/>
      <w:spacing w:before="39" w:after="100" w:afterAutospacing="1"/>
      <w:jc w:val="left"/>
    </w:pPr>
    <w:rPr>
      <w:rFonts w:ascii="宋体" w:hAnsi="宋体" w:cs="宋体"/>
      <w:kern w:val="0"/>
      <w:sz w:val="24"/>
    </w:rPr>
  </w:style>
  <w:style w:type="paragraph" w:customStyle="1" w:styleId="qaiconscontainer1">
    <w:name w:val="qaiconscontainer1"/>
    <w:basedOn w:val="a2"/>
    <w:rsid w:val="006D0BDA"/>
    <w:pPr>
      <w:widowControl/>
      <w:shd w:val="clear" w:color="auto" w:fill="FFFFFF"/>
      <w:spacing w:before="39" w:after="100" w:afterAutospacing="1"/>
      <w:jc w:val="left"/>
    </w:pPr>
    <w:rPr>
      <w:rFonts w:ascii="宋体" w:hAnsi="宋体" w:cs="宋体"/>
      <w:kern w:val="0"/>
      <w:sz w:val="24"/>
    </w:rPr>
  </w:style>
  <w:style w:type="paragraph" w:customStyle="1" w:styleId="lightboxtitlecontainer1">
    <w:name w:val="lightboxtitlecontainer1"/>
    <w:basedOn w:val="a2"/>
    <w:rsid w:val="006D0BDA"/>
    <w:pPr>
      <w:widowControl/>
      <w:shd w:val="clear" w:color="auto" w:fill="FFFFFF"/>
      <w:spacing w:before="100" w:beforeAutospacing="1" w:after="100" w:afterAutospacing="1"/>
      <w:ind w:left="130"/>
      <w:jc w:val="left"/>
    </w:pPr>
    <w:rPr>
      <w:rFonts w:ascii="宋体" w:hAnsi="宋体" w:cs="宋体"/>
      <w:kern w:val="0"/>
      <w:sz w:val="24"/>
    </w:rPr>
  </w:style>
  <w:style w:type="paragraph" w:customStyle="1" w:styleId="lightboxsubtitlecontainer1">
    <w:name w:val="lightboxsubtitlecontainer1"/>
    <w:basedOn w:val="a2"/>
    <w:rsid w:val="006D0BDA"/>
    <w:pPr>
      <w:widowControl/>
      <w:spacing w:before="100" w:beforeAutospacing="1" w:after="100" w:afterAutospacing="1"/>
      <w:ind w:left="130" w:right="65"/>
      <w:jc w:val="left"/>
    </w:pPr>
    <w:rPr>
      <w:rFonts w:ascii="宋体" w:hAnsi="宋体" w:cs="宋体"/>
      <w:kern w:val="0"/>
      <w:sz w:val="14"/>
      <w:szCs w:val="14"/>
    </w:rPr>
  </w:style>
  <w:style w:type="paragraph" w:customStyle="1" w:styleId="lightboxtopcorner1">
    <w:name w:val="lightboxtopcorner1"/>
    <w:basedOn w:val="a2"/>
    <w:rsid w:val="006D0BDA"/>
    <w:pPr>
      <w:widowControl/>
      <w:spacing w:before="100" w:beforeAutospacing="1"/>
      <w:jc w:val="left"/>
    </w:pPr>
    <w:rPr>
      <w:rFonts w:ascii="宋体" w:hAnsi="宋体" w:cs="宋体"/>
      <w:kern w:val="0"/>
      <w:sz w:val="24"/>
    </w:rPr>
  </w:style>
  <w:style w:type="paragraph" w:customStyle="1" w:styleId="loadinglayer1">
    <w:name w:val="loadinglayer1"/>
    <w:basedOn w:val="a2"/>
    <w:rsid w:val="006D0BDA"/>
    <w:pPr>
      <w:widowControl/>
      <w:spacing w:before="100" w:beforeAutospacing="1" w:after="100" w:afterAutospacing="1"/>
      <w:jc w:val="center"/>
    </w:pPr>
    <w:rPr>
      <w:rFonts w:ascii="Verdana" w:hAnsi="Verdana" w:cs="宋体"/>
      <w:b/>
      <w:bCs/>
      <w:color w:val="000000"/>
      <w:kern w:val="0"/>
      <w:sz w:val="14"/>
      <w:szCs w:val="14"/>
    </w:rPr>
  </w:style>
  <w:style w:type="paragraph" w:customStyle="1" w:styleId="csdlgerror1">
    <w:name w:val="cs_dlgerror1"/>
    <w:basedOn w:val="a2"/>
    <w:rsid w:val="006D0BDA"/>
    <w:pPr>
      <w:widowControl/>
      <w:spacing w:before="100" w:beforeAutospacing="1" w:after="100" w:afterAutospacing="1"/>
      <w:jc w:val="left"/>
    </w:pPr>
    <w:rPr>
      <w:rFonts w:ascii="宋体" w:hAnsi="宋体" w:cs="宋体"/>
      <w:b/>
      <w:bCs/>
      <w:color w:val="FF0000"/>
      <w:kern w:val="0"/>
      <w:sz w:val="24"/>
    </w:rPr>
  </w:style>
  <w:style w:type="paragraph" w:customStyle="1" w:styleId="pagetop">
    <w:name w:val="pagetop"/>
    <w:basedOn w:val="a2"/>
    <w:rsid w:val="006D0BDA"/>
    <w:pPr>
      <w:widowControl/>
      <w:spacing w:before="100" w:beforeAutospacing="1" w:after="100" w:afterAutospacing="1"/>
      <w:jc w:val="left"/>
    </w:pPr>
    <w:rPr>
      <w:rFonts w:ascii="宋体" w:hAnsi="宋体" w:cs="宋体"/>
      <w:kern w:val="0"/>
      <w:sz w:val="24"/>
    </w:rPr>
  </w:style>
  <w:style w:type="character" w:styleId="HTML7">
    <w:name w:val="HTML Acronym"/>
    <w:basedOn w:val="a3"/>
    <w:unhideWhenUsed/>
    <w:rsid w:val="006D0BDA"/>
  </w:style>
  <w:style w:type="table" w:customStyle="1" w:styleId="111">
    <w:name w:val="网格型11"/>
    <w:basedOn w:val="a4"/>
    <w:next w:val="aff2"/>
    <w:uiPriority w:val="59"/>
    <w:rsid w:val="006D0BDA"/>
    <w:pPr>
      <w:jc w:val="both"/>
    </w:pPr>
    <w:rPr>
      <w:rFonts w:ascii="Calibri" w:eastAsia="Times New Roman" w:hAnsi="Calibri"/>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ont8">
    <w:name w:val="font8"/>
    <w:basedOn w:val="a2"/>
    <w:rsid w:val="006D0BDA"/>
    <w:pPr>
      <w:widowControl/>
      <w:spacing w:before="100" w:beforeAutospacing="1" w:after="100" w:afterAutospacing="1"/>
      <w:jc w:val="left"/>
    </w:pPr>
    <w:rPr>
      <w:color w:val="000000"/>
      <w:kern w:val="0"/>
      <w:sz w:val="20"/>
      <w:szCs w:val="20"/>
    </w:rPr>
  </w:style>
  <w:style w:type="paragraph" w:customStyle="1" w:styleId="font9">
    <w:name w:val="font9"/>
    <w:basedOn w:val="a2"/>
    <w:rsid w:val="006D0BDA"/>
    <w:pPr>
      <w:widowControl/>
      <w:spacing w:before="100" w:beforeAutospacing="1" w:after="100" w:afterAutospacing="1"/>
      <w:jc w:val="left"/>
    </w:pPr>
    <w:rPr>
      <w:rFonts w:ascii="宋体" w:hAnsi="宋体" w:cs="宋体"/>
      <w:color w:val="000000"/>
      <w:kern w:val="0"/>
      <w:sz w:val="20"/>
      <w:szCs w:val="20"/>
    </w:rPr>
  </w:style>
  <w:style w:type="paragraph" w:customStyle="1" w:styleId="font10">
    <w:name w:val="font10"/>
    <w:basedOn w:val="a2"/>
    <w:rsid w:val="006D0BDA"/>
    <w:pPr>
      <w:widowControl/>
      <w:spacing w:before="100" w:beforeAutospacing="1" w:after="100" w:afterAutospacing="1"/>
      <w:jc w:val="left"/>
    </w:pPr>
    <w:rPr>
      <w:rFonts w:ascii="宋体" w:hAnsi="宋体" w:cs="宋体"/>
      <w:b/>
      <w:bCs/>
      <w:color w:val="000000"/>
      <w:kern w:val="0"/>
      <w:sz w:val="20"/>
      <w:szCs w:val="20"/>
    </w:rPr>
  </w:style>
  <w:style w:type="paragraph" w:customStyle="1" w:styleId="font11">
    <w:name w:val="font11"/>
    <w:basedOn w:val="a2"/>
    <w:rsid w:val="006D0BDA"/>
    <w:pPr>
      <w:widowControl/>
      <w:spacing w:before="100" w:beforeAutospacing="1" w:after="100" w:afterAutospacing="1"/>
      <w:jc w:val="left"/>
    </w:pPr>
    <w:rPr>
      <w:rFonts w:ascii="宋体" w:hAnsi="宋体" w:cs="宋体"/>
      <w:color w:val="000000"/>
      <w:kern w:val="0"/>
      <w:sz w:val="20"/>
      <w:szCs w:val="20"/>
    </w:rPr>
  </w:style>
  <w:style w:type="paragraph" w:customStyle="1" w:styleId="font12">
    <w:name w:val="font12"/>
    <w:basedOn w:val="a2"/>
    <w:rsid w:val="006D0BDA"/>
    <w:pPr>
      <w:widowControl/>
      <w:spacing w:before="100" w:beforeAutospacing="1" w:after="100" w:afterAutospacing="1"/>
      <w:jc w:val="left"/>
    </w:pPr>
    <w:rPr>
      <w:color w:val="000000"/>
      <w:kern w:val="0"/>
      <w:sz w:val="20"/>
      <w:szCs w:val="20"/>
    </w:rPr>
  </w:style>
  <w:style w:type="paragraph" w:customStyle="1" w:styleId="font13">
    <w:name w:val="font13"/>
    <w:basedOn w:val="a2"/>
    <w:rsid w:val="006D0BDA"/>
    <w:pPr>
      <w:widowControl/>
      <w:spacing w:before="100" w:beforeAutospacing="1" w:after="100" w:afterAutospacing="1"/>
      <w:jc w:val="left"/>
    </w:pPr>
    <w:rPr>
      <w:rFonts w:ascii="Tahoma" w:hAnsi="Tahoma" w:cs="Tahoma"/>
      <w:color w:val="000000"/>
      <w:kern w:val="0"/>
      <w:sz w:val="20"/>
      <w:szCs w:val="20"/>
    </w:rPr>
  </w:style>
  <w:style w:type="table" w:customStyle="1" w:styleId="3-11">
    <w:name w:val="中等深浅网格 3 - 强调文字颜色 11"/>
    <w:basedOn w:val="a4"/>
    <w:next w:val="3-1"/>
    <w:uiPriority w:val="69"/>
    <w:rsid w:val="006D0BDA"/>
    <w:pPr>
      <w:jc w:val="both"/>
    </w:pPr>
    <w:rPr>
      <w:rFonts w:ascii="Calibri" w:hAnsi="Calibri"/>
      <w:kern w:val="2"/>
      <w:sz w:val="21"/>
      <w:szCs w:val="22"/>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31">
    <w:name w:val="中等深浅网格 31"/>
    <w:basedOn w:val="a4"/>
    <w:uiPriority w:val="69"/>
    <w:rsid w:val="006D0BDA"/>
    <w:pPr>
      <w:jc w:val="both"/>
    </w:pPr>
    <w:rPr>
      <w:rFonts w:ascii="Calibri" w:hAnsi="Calibri"/>
      <w:kern w:val="2"/>
      <w:sz w:val="21"/>
      <w:szCs w:val="22"/>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2">
    <w:name w:val="Light Grid Accent 2"/>
    <w:basedOn w:val="a4"/>
    <w:uiPriority w:val="62"/>
    <w:rsid w:val="006D0BDA"/>
    <w:pPr>
      <w:jc w:val="both"/>
    </w:pPr>
    <w:rPr>
      <w:rFonts w:ascii="Calibri" w:hAnsi="Calibri"/>
      <w:kern w:val="2"/>
      <w:sz w:val="21"/>
      <w:szCs w:val="22"/>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Cambria" w:eastAsia="宋体"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宋体"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1-2">
    <w:name w:val="Medium Shading 1 Accent 2"/>
    <w:basedOn w:val="a4"/>
    <w:uiPriority w:val="63"/>
    <w:rsid w:val="006D0BDA"/>
    <w:pPr>
      <w:jc w:val="both"/>
    </w:pPr>
    <w:rPr>
      <w:rFonts w:ascii="Calibri" w:hAnsi="Calibri"/>
      <w:kern w:val="2"/>
      <w:sz w:val="21"/>
      <w:szCs w:val="22"/>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20">
    <w:name w:val="Light Shading Accent 2"/>
    <w:basedOn w:val="a4"/>
    <w:uiPriority w:val="60"/>
    <w:rsid w:val="006D0BDA"/>
    <w:pPr>
      <w:jc w:val="both"/>
    </w:pPr>
    <w:rPr>
      <w:rFonts w:ascii="Calibri" w:hAnsi="Calibri"/>
      <w:color w:val="943634"/>
      <w:kern w:val="2"/>
      <w:sz w:val="21"/>
      <w:szCs w:val="22"/>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postbody">
    <w:name w:val="postbody"/>
    <w:basedOn w:val="a3"/>
    <w:rsid w:val="00377CB3"/>
  </w:style>
  <w:style w:type="paragraph" w:styleId="TOC4">
    <w:name w:val="toc 4"/>
    <w:basedOn w:val="a2"/>
    <w:next w:val="a2"/>
    <w:autoRedefine/>
    <w:uiPriority w:val="39"/>
    <w:unhideWhenUsed/>
    <w:rsid w:val="00CE7604"/>
    <w:pPr>
      <w:ind w:leftChars="600" w:left="1260"/>
    </w:pPr>
    <w:rPr>
      <w:color w:val="800000"/>
    </w:rPr>
  </w:style>
  <w:style w:type="paragraph" w:customStyle="1" w:styleId="aff9">
    <w:name w:val="段"/>
    <w:link w:val="Char"/>
    <w:rsid w:val="000675CC"/>
    <w:pPr>
      <w:autoSpaceDE w:val="0"/>
      <w:autoSpaceDN w:val="0"/>
      <w:ind w:firstLineChars="200" w:firstLine="200"/>
      <w:jc w:val="both"/>
    </w:pPr>
    <w:rPr>
      <w:rFonts w:ascii="宋体"/>
      <w:noProof/>
      <w:sz w:val="21"/>
    </w:rPr>
  </w:style>
  <w:style w:type="character" w:styleId="affa">
    <w:name w:val="Placeholder Text"/>
    <w:uiPriority w:val="99"/>
    <w:semiHidden/>
    <w:rsid w:val="00456047"/>
    <w:rPr>
      <w:color w:val="808080"/>
    </w:rPr>
  </w:style>
  <w:style w:type="character" w:customStyle="1" w:styleId="HTML0">
    <w:name w:val="HTML 预设格式 字符"/>
    <w:basedOn w:val="a3"/>
    <w:link w:val="HTML"/>
    <w:uiPriority w:val="99"/>
    <w:rsid w:val="00725D04"/>
    <w:rPr>
      <w:rFonts w:ascii="宋体" w:hAnsi="宋体" w:cs="宋体"/>
      <w:sz w:val="24"/>
      <w:szCs w:val="24"/>
    </w:rPr>
  </w:style>
  <w:style w:type="paragraph" w:styleId="affb">
    <w:name w:val="Title"/>
    <w:basedOn w:val="a2"/>
    <w:next w:val="a2"/>
    <w:link w:val="affc"/>
    <w:qFormat/>
    <w:rsid w:val="005F2CC3"/>
    <w:pPr>
      <w:spacing w:before="240" w:after="60" w:line="360" w:lineRule="auto"/>
      <w:jc w:val="center"/>
      <w:outlineLvl w:val="0"/>
    </w:pPr>
    <w:rPr>
      <w:rFonts w:ascii="Cambria" w:hAnsi="Cambria"/>
      <w:b/>
      <w:bCs/>
      <w:sz w:val="32"/>
      <w:szCs w:val="32"/>
    </w:rPr>
  </w:style>
  <w:style w:type="character" w:customStyle="1" w:styleId="affc">
    <w:name w:val="标题 字符"/>
    <w:basedOn w:val="a3"/>
    <w:link w:val="affb"/>
    <w:rsid w:val="005F2CC3"/>
    <w:rPr>
      <w:rFonts w:ascii="Cambria" w:hAnsi="Cambria" w:cs="Times New Roman"/>
      <w:b/>
      <w:bCs/>
      <w:kern w:val="2"/>
      <w:sz w:val="32"/>
      <w:szCs w:val="32"/>
    </w:rPr>
  </w:style>
  <w:style w:type="character" w:customStyle="1" w:styleId="70">
    <w:name w:val="标题 7 字符"/>
    <w:basedOn w:val="a3"/>
    <w:link w:val="7"/>
    <w:rsid w:val="008A6F86"/>
    <w:rPr>
      <w:b/>
      <w:bCs/>
      <w:kern w:val="2"/>
      <w:sz w:val="24"/>
      <w:szCs w:val="24"/>
    </w:rPr>
  </w:style>
  <w:style w:type="character" w:customStyle="1" w:styleId="80">
    <w:name w:val="标题 8 字符"/>
    <w:basedOn w:val="a3"/>
    <w:link w:val="8"/>
    <w:rsid w:val="008A6F86"/>
    <w:rPr>
      <w:rFonts w:ascii="Arial" w:eastAsia="黑体" w:hAnsi="Arial"/>
      <w:kern w:val="2"/>
      <w:sz w:val="24"/>
      <w:szCs w:val="24"/>
    </w:rPr>
  </w:style>
  <w:style w:type="character" w:customStyle="1" w:styleId="90">
    <w:name w:val="标题 9 字符"/>
    <w:basedOn w:val="a3"/>
    <w:link w:val="9"/>
    <w:rsid w:val="008A6F86"/>
    <w:rPr>
      <w:rFonts w:ascii="Arial" w:eastAsia="黑体" w:hAnsi="Arial"/>
      <w:kern w:val="2"/>
      <w:sz w:val="21"/>
      <w:szCs w:val="21"/>
    </w:rPr>
  </w:style>
  <w:style w:type="character" w:styleId="HTML8">
    <w:name w:val="HTML Typewriter"/>
    <w:basedOn w:val="a3"/>
    <w:rsid w:val="008A6F86"/>
    <w:rPr>
      <w:rFonts w:ascii="Courier New" w:hAnsi="Courier New"/>
      <w:sz w:val="20"/>
      <w:szCs w:val="20"/>
    </w:rPr>
  </w:style>
  <w:style w:type="character" w:styleId="HTML9">
    <w:name w:val="HTML Keyboard"/>
    <w:basedOn w:val="a3"/>
    <w:rsid w:val="008A6F86"/>
    <w:rPr>
      <w:rFonts w:ascii="Courier New" w:hAnsi="Courier New"/>
      <w:sz w:val="20"/>
      <w:szCs w:val="20"/>
    </w:rPr>
  </w:style>
  <w:style w:type="character" w:styleId="HTMLa">
    <w:name w:val="HTML Sample"/>
    <w:basedOn w:val="a3"/>
    <w:rsid w:val="008A6F86"/>
    <w:rPr>
      <w:rFonts w:ascii="Courier New" w:hAnsi="Courier New"/>
    </w:rPr>
  </w:style>
  <w:style w:type="paragraph" w:customStyle="1" w:styleId="affd">
    <w:name w:val="标准标志"/>
    <w:next w:val="a2"/>
    <w:rsid w:val="008A6F86"/>
    <w:pPr>
      <w:framePr w:w="2268" w:h="1392" w:hRule="exact" w:wrap="around" w:hAnchor="margin" w:x="6748" w:y="171" w:anchorLock="1"/>
      <w:shd w:val="solid" w:color="FFFFFF" w:fill="FFFFFF"/>
      <w:spacing w:line="0" w:lineRule="atLeast"/>
      <w:jc w:val="right"/>
    </w:pPr>
    <w:rPr>
      <w:b/>
      <w:w w:val="130"/>
      <w:sz w:val="96"/>
    </w:rPr>
  </w:style>
  <w:style w:type="paragraph" w:customStyle="1" w:styleId="affe">
    <w:name w:val="标准称谓"/>
    <w:next w:val="a2"/>
    <w:rsid w:val="008A6F86"/>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b/>
      <w:bCs/>
      <w:spacing w:val="20"/>
      <w:w w:val="148"/>
      <w:sz w:val="52"/>
    </w:rPr>
  </w:style>
  <w:style w:type="paragraph" w:customStyle="1" w:styleId="afff">
    <w:name w:val="标准书脚_偶数页"/>
    <w:rsid w:val="008A6F86"/>
    <w:pPr>
      <w:spacing w:before="120"/>
    </w:pPr>
    <w:rPr>
      <w:sz w:val="18"/>
    </w:rPr>
  </w:style>
  <w:style w:type="paragraph" w:customStyle="1" w:styleId="afff0">
    <w:name w:val="标准书脚_奇数页"/>
    <w:rsid w:val="008A6F86"/>
    <w:pPr>
      <w:spacing w:before="120"/>
      <w:jc w:val="right"/>
    </w:pPr>
    <w:rPr>
      <w:sz w:val="18"/>
    </w:rPr>
  </w:style>
  <w:style w:type="paragraph" w:customStyle="1" w:styleId="afff1">
    <w:name w:val="标准书眉_奇数页"/>
    <w:next w:val="a2"/>
    <w:rsid w:val="008A6F86"/>
    <w:pPr>
      <w:tabs>
        <w:tab w:val="center" w:pos="4154"/>
        <w:tab w:val="right" w:pos="8306"/>
      </w:tabs>
      <w:spacing w:after="120"/>
      <w:jc w:val="right"/>
    </w:pPr>
    <w:rPr>
      <w:noProof/>
      <w:sz w:val="21"/>
    </w:rPr>
  </w:style>
  <w:style w:type="paragraph" w:customStyle="1" w:styleId="afff2">
    <w:name w:val="标准书眉_偶数页"/>
    <w:basedOn w:val="afff1"/>
    <w:next w:val="a2"/>
    <w:rsid w:val="008A6F86"/>
    <w:pPr>
      <w:jc w:val="left"/>
    </w:pPr>
  </w:style>
  <w:style w:type="paragraph" w:customStyle="1" w:styleId="afff3">
    <w:name w:val="标准书眉一"/>
    <w:rsid w:val="008A6F86"/>
    <w:pPr>
      <w:ind w:left="840" w:hanging="420"/>
      <w:jc w:val="both"/>
    </w:pPr>
  </w:style>
  <w:style w:type="paragraph" w:customStyle="1" w:styleId="afff4">
    <w:name w:val="前言、引言标题"/>
    <w:next w:val="a2"/>
    <w:rsid w:val="008A6F86"/>
    <w:pPr>
      <w:shd w:val="clear" w:color="FFFFFF" w:fill="FFFFFF"/>
      <w:spacing w:before="640" w:after="560"/>
      <w:jc w:val="center"/>
      <w:outlineLvl w:val="0"/>
    </w:pPr>
    <w:rPr>
      <w:rFonts w:ascii="黑体" w:eastAsia="黑体"/>
      <w:sz w:val="32"/>
    </w:rPr>
  </w:style>
  <w:style w:type="paragraph" w:customStyle="1" w:styleId="afff5">
    <w:name w:val="参考文献、索引标题"/>
    <w:basedOn w:val="afff4"/>
    <w:next w:val="a2"/>
    <w:rsid w:val="008A6F86"/>
    <w:pPr>
      <w:spacing w:after="200"/>
    </w:pPr>
    <w:rPr>
      <w:sz w:val="21"/>
    </w:rPr>
  </w:style>
  <w:style w:type="paragraph" w:customStyle="1" w:styleId="afff6">
    <w:name w:val="章标题"/>
    <w:next w:val="aff9"/>
    <w:rsid w:val="008A6F86"/>
    <w:pPr>
      <w:spacing w:beforeLines="50" w:afterLines="50"/>
      <w:ind w:left="1680" w:hanging="420"/>
      <w:jc w:val="both"/>
      <w:outlineLvl w:val="1"/>
    </w:pPr>
    <w:rPr>
      <w:rFonts w:ascii="黑体" w:eastAsia="黑体"/>
      <w:sz w:val="21"/>
    </w:rPr>
  </w:style>
  <w:style w:type="paragraph" w:customStyle="1" w:styleId="afff7">
    <w:name w:val="一级条标题"/>
    <w:next w:val="aff9"/>
    <w:rsid w:val="008A6F86"/>
    <w:pPr>
      <w:ind w:left="2100" w:hanging="420"/>
      <w:outlineLvl w:val="2"/>
    </w:pPr>
    <w:rPr>
      <w:rFonts w:eastAsia="黑体"/>
      <w:sz w:val="21"/>
    </w:rPr>
  </w:style>
  <w:style w:type="paragraph" w:customStyle="1" w:styleId="afff8">
    <w:name w:val="二级条标题"/>
    <w:basedOn w:val="afff7"/>
    <w:next w:val="aff9"/>
    <w:rsid w:val="008A6F86"/>
    <w:pPr>
      <w:ind w:left="0" w:firstLine="0"/>
      <w:outlineLvl w:val="3"/>
    </w:pPr>
  </w:style>
  <w:style w:type="character" w:customStyle="1" w:styleId="afff9">
    <w:name w:val="发布"/>
    <w:basedOn w:val="a3"/>
    <w:rsid w:val="008A6F86"/>
    <w:rPr>
      <w:rFonts w:ascii="黑体" w:eastAsia="黑体"/>
      <w:spacing w:val="22"/>
      <w:w w:val="100"/>
      <w:position w:val="3"/>
      <w:sz w:val="28"/>
    </w:rPr>
  </w:style>
  <w:style w:type="paragraph" w:customStyle="1" w:styleId="afffa">
    <w:name w:val="发布部门"/>
    <w:next w:val="aff9"/>
    <w:rsid w:val="008A6F86"/>
    <w:pPr>
      <w:framePr w:w="7433" w:h="585" w:hRule="exact" w:hSpace="180" w:vSpace="180" w:wrap="around" w:hAnchor="margin" w:xAlign="center" w:y="14401" w:anchorLock="1"/>
      <w:jc w:val="center"/>
    </w:pPr>
    <w:rPr>
      <w:rFonts w:ascii="宋体"/>
      <w:b/>
      <w:spacing w:val="20"/>
      <w:w w:val="135"/>
      <w:sz w:val="36"/>
    </w:rPr>
  </w:style>
  <w:style w:type="paragraph" w:customStyle="1" w:styleId="afffb">
    <w:name w:val="发布日期"/>
    <w:rsid w:val="008A6F86"/>
    <w:pPr>
      <w:framePr w:w="4000" w:h="473" w:hRule="exact" w:hSpace="180" w:vSpace="180" w:wrap="around" w:hAnchor="margin" w:y="13511" w:anchorLock="1"/>
    </w:pPr>
    <w:rPr>
      <w:rFonts w:eastAsia="黑体"/>
      <w:sz w:val="28"/>
    </w:rPr>
  </w:style>
  <w:style w:type="paragraph" w:customStyle="1" w:styleId="13">
    <w:name w:val="封面标准号1"/>
    <w:rsid w:val="008A6F86"/>
    <w:pPr>
      <w:widowControl w:val="0"/>
      <w:kinsoku w:val="0"/>
      <w:overflowPunct w:val="0"/>
      <w:autoSpaceDE w:val="0"/>
      <w:autoSpaceDN w:val="0"/>
      <w:spacing w:before="308"/>
      <w:jc w:val="right"/>
      <w:textAlignment w:val="center"/>
    </w:pPr>
    <w:rPr>
      <w:sz w:val="28"/>
    </w:rPr>
  </w:style>
  <w:style w:type="paragraph" w:customStyle="1" w:styleId="21">
    <w:name w:val="封面标准号2"/>
    <w:basedOn w:val="13"/>
    <w:rsid w:val="008A6F86"/>
    <w:pPr>
      <w:framePr w:w="9138" w:h="1244" w:hRule="exact" w:wrap="auto" w:vAnchor="page" w:hAnchor="margin" w:y="2908"/>
      <w:adjustRightInd w:val="0"/>
      <w:spacing w:before="357" w:line="280" w:lineRule="exact"/>
    </w:pPr>
  </w:style>
  <w:style w:type="paragraph" w:customStyle="1" w:styleId="afffc">
    <w:name w:val="封面标准代替信息"/>
    <w:basedOn w:val="21"/>
    <w:rsid w:val="008A6F86"/>
    <w:pPr>
      <w:framePr w:wrap="auto"/>
      <w:spacing w:before="57"/>
    </w:pPr>
    <w:rPr>
      <w:rFonts w:ascii="宋体"/>
      <w:sz w:val="21"/>
    </w:rPr>
  </w:style>
  <w:style w:type="paragraph" w:customStyle="1" w:styleId="afffd">
    <w:name w:val="封面标准名称"/>
    <w:rsid w:val="008A6F86"/>
    <w:pPr>
      <w:framePr w:w="9638" w:h="6917" w:hRule="exact" w:wrap="around" w:hAnchor="margin" w:xAlign="center" w:y="5955" w:anchorLock="1"/>
      <w:widowControl w:val="0"/>
      <w:spacing w:line="680" w:lineRule="exact"/>
      <w:jc w:val="center"/>
      <w:textAlignment w:val="center"/>
    </w:pPr>
    <w:rPr>
      <w:rFonts w:ascii="黑体" w:eastAsia="黑体"/>
      <w:sz w:val="52"/>
    </w:rPr>
  </w:style>
  <w:style w:type="paragraph" w:customStyle="1" w:styleId="afffe">
    <w:name w:val="封面标准文稿编辑信息"/>
    <w:rsid w:val="008A6F86"/>
    <w:pPr>
      <w:spacing w:before="180" w:line="180" w:lineRule="exact"/>
      <w:jc w:val="center"/>
    </w:pPr>
    <w:rPr>
      <w:rFonts w:ascii="宋体"/>
      <w:sz w:val="21"/>
    </w:rPr>
  </w:style>
  <w:style w:type="paragraph" w:customStyle="1" w:styleId="affff">
    <w:name w:val="封面标准文稿类别"/>
    <w:rsid w:val="008A6F86"/>
    <w:pPr>
      <w:spacing w:before="440" w:line="400" w:lineRule="exact"/>
      <w:jc w:val="center"/>
    </w:pPr>
    <w:rPr>
      <w:rFonts w:ascii="宋体"/>
      <w:sz w:val="24"/>
    </w:rPr>
  </w:style>
  <w:style w:type="paragraph" w:customStyle="1" w:styleId="affff0">
    <w:name w:val="封面标准英文名称"/>
    <w:rsid w:val="008A6F86"/>
    <w:pPr>
      <w:widowControl w:val="0"/>
      <w:spacing w:before="370" w:line="400" w:lineRule="exact"/>
      <w:jc w:val="center"/>
    </w:pPr>
    <w:rPr>
      <w:sz w:val="28"/>
    </w:rPr>
  </w:style>
  <w:style w:type="paragraph" w:customStyle="1" w:styleId="affff1">
    <w:name w:val="封面一致性程度标识"/>
    <w:rsid w:val="008A6F86"/>
    <w:pPr>
      <w:spacing w:before="440" w:line="400" w:lineRule="exact"/>
      <w:jc w:val="center"/>
    </w:pPr>
    <w:rPr>
      <w:rFonts w:ascii="宋体"/>
      <w:sz w:val="28"/>
    </w:rPr>
  </w:style>
  <w:style w:type="paragraph" w:customStyle="1" w:styleId="a">
    <w:name w:val="封面正文"/>
    <w:rsid w:val="008A6F86"/>
    <w:pPr>
      <w:numPr>
        <w:numId w:val="2"/>
      </w:numPr>
      <w:jc w:val="both"/>
    </w:pPr>
  </w:style>
  <w:style w:type="paragraph" w:customStyle="1" w:styleId="affff2">
    <w:name w:val="附录标识"/>
    <w:basedOn w:val="afff4"/>
    <w:rsid w:val="008A6F86"/>
    <w:pPr>
      <w:tabs>
        <w:tab w:val="left" w:pos="6405"/>
      </w:tabs>
      <w:spacing w:after="200"/>
    </w:pPr>
    <w:rPr>
      <w:sz w:val="21"/>
    </w:rPr>
  </w:style>
  <w:style w:type="paragraph" w:customStyle="1" w:styleId="affff3">
    <w:name w:val="附录表标题"/>
    <w:next w:val="aff9"/>
    <w:rsid w:val="008A6F86"/>
    <w:pPr>
      <w:tabs>
        <w:tab w:val="num" w:pos="902"/>
      </w:tabs>
      <w:ind w:left="902" w:hanging="420"/>
      <w:jc w:val="center"/>
      <w:textAlignment w:val="baseline"/>
    </w:pPr>
    <w:rPr>
      <w:rFonts w:ascii="黑体" w:eastAsia="黑体"/>
      <w:kern w:val="21"/>
      <w:sz w:val="21"/>
    </w:rPr>
  </w:style>
  <w:style w:type="paragraph" w:customStyle="1" w:styleId="affff4">
    <w:name w:val="附录章标题"/>
    <w:next w:val="aff9"/>
    <w:rsid w:val="008A6F86"/>
    <w:pPr>
      <w:wordWrap w:val="0"/>
      <w:overflowPunct w:val="0"/>
      <w:autoSpaceDE w:val="0"/>
      <w:spacing w:beforeLines="50" w:afterLines="50"/>
      <w:jc w:val="both"/>
      <w:textAlignment w:val="baseline"/>
      <w:outlineLvl w:val="1"/>
    </w:pPr>
    <w:rPr>
      <w:rFonts w:ascii="黑体" w:eastAsia="黑体"/>
      <w:kern w:val="21"/>
      <w:sz w:val="21"/>
    </w:rPr>
  </w:style>
  <w:style w:type="paragraph" w:customStyle="1" w:styleId="affff5">
    <w:name w:val="附录一级条标题"/>
    <w:basedOn w:val="affff4"/>
    <w:next w:val="aff9"/>
    <w:rsid w:val="008A6F86"/>
    <w:pPr>
      <w:autoSpaceDN w:val="0"/>
      <w:spacing w:beforeLines="0" w:afterLines="0"/>
      <w:outlineLvl w:val="2"/>
    </w:pPr>
  </w:style>
  <w:style w:type="paragraph" w:customStyle="1" w:styleId="affff6">
    <w:name w:val="附录二级条标题"/>
    <w:basedOn w:val="affff5"/>
    <w:next w:val="aff9"/>
    <w:rsid w:val="008A6F86"/>
    <w:pPr>
      <w:outlineLvl w:val="3"/>
    </w:pPr>
  </w:style>
  <w:style w:type="paragraph" w:customStyle="1" w:styleId="a0">
    <w:name w:val="附录三级条标题"/>
    <w:basedOn w:val="affff6"/>
    <w:next w:val="aff9"/>
    <w:rsid w:val="008A6F86"/>
    <w:pPr>
      <w:numPr>
        <w:ilvl w:val="5"/>
        <w:numId w:val="2"/>
      </w:numPr>
      <w:outlineLvl w:val="4"/>
    </w:pPr>
  </w:style>
  <w:style w:type="paragraph" w:customStyle="1" w:styleId="affff7">
    <w:name w:val="附录四级条标题"/>
    <w:basedOn w:val="a0"/>
    <w:next w:val="aff9"/>
    <w:rsid w:val="008A6F86"/>
    <w:pPr>
      <w:numPr>
        <w:ilvl w:val="0"/>
        <w:numId w:val="0"/>
      </w:numPr>
      <w:outlineLvl w:val="5"/>
    </w:pPr>
  </w:style>
  <w:style w:type="paragraph" w:customStyle="1" w:styleId="a1">
    <w:name w:val="附录图标题"/>
    <w:next w:val="aff9"/>
    <w:rsid w:val="008A6F86"/>
    <w:pPr>
      <w:numPr>
        <w:ilvl w:val="6"/>
        <w:numId w:val="2"/>
      </w:numPr>
      <w:tabs>
        <w:tab w:val="num" w:pos="360"/>
      </w:tabs>
      <w:jc w:val="center"/>
    </w:pPr>
    <w:rPr>
      <w:rFonts w:ascii="黑体" w:eastAsia="黑体"/>
      <w:sz w:val="21"/>
    </w:rPr>
  </w:style>
  <w:style w:type="paragraph" w:customStyle="1" w:styleId="affff8">
    <w:name w:val="附录五级条标题"/>
    <w:basedOn w:val="affff7"/>
    <w:next w:val="aff9"/>
    <w:rsid w:val="008A6F86"/>
    <w:pPr>
      <w:ind w:left="2940" w:hanging="420"/>
      <w:outlineLvl w:val="6"/>
    </w:pPr>
  </w:style>
  <w:style w:type="character" w:customStyle="1" w:styleId="EmailStyle3521">
    <w:name w:val="EmailStyle3521"/>
    <w:basedOn w:val="a3"/>
    <w:rsid w:val="008A6F86"/>
    <w:rPr>
      <w:rFonts w:ascii="Arial" w:eastAsia="宋体" w:hAnsi="Arial" w:cs="Arial"/>
      <w:color w:val="auto"/>
      <w:sz w:val="20"/>
    </w:rPr>
  </w:style>
  <w:style w:type="character" w:customStyle="1" w:styleId="EmailStyle3531">
    <w:name w:val="EmailStyle3531"/>
    <w:basedOn w:val="a3"/>
    <w:rsid w:val="008A6F86"/>
    <w:rPr>
      <w:rFonts w:ascii="Arial" w:eastAsia="宋体" w:hAnsi="Arial" w:cs="Arial"/>
      <w:color w:val="auto"/>
      <w:sz w:val="20"/>
    </w:rPr>
  </w:style>
  <w:style w:type="paragraph" w:customStyle="1" w:styleId="affff9">
    <w:name w:val="列项——（一级）"/>
    <w:rsid w:val="008A6F86"/>
    <w:pPr>
      <w:widowControl w:val="0"/>
      <w:tabs>
        <w:tab w:val="num" w:pos="854"/>
      </w:tabs>
      <w:ind w:leftChars="200" w:left="840" w:hangingChars="200" w:hanging="420"/>
      <w:jc w:val="both"/>
    </w:pPr>
    <w:rPr>
      <w:rFonts w:ascii="宋体"/>
      <w:sz w:val="21"/>
    </w:rPr>
  </w:style>
  <w:style w:type="paragraph" w:customStyle="1" w:styleId="affffa">
    <w:name w:val="列项●（二级）"/>
    <w:rsid w:val="008A6F86"/>
    <w:pPr>
      <w:tabs>
        <w:tab w:val="left" w:pos="840"/>
      </w:tabs>
      <w:ind w:leftChars="400" w:left="600" w:hangingChars="200" w:hanging="200"/>
      <w:jc w:val="both"/>
    </w:pPr>
    <w:rPr>
      <w:rFonts w:ascii="宋体"/>
      <w:sz w:val="21"/>
    </w:rPr>
  </w:style>
  <w:style w:type="paragraph" w:customStyle="1" w:styleId="affffb">
    <w:name w:val="目次、标准名称标题"/>
    <w:basedOn w:val="afff4"/>
    <w:next w:val="aff9"/>
    <w:rsid w:val="008A6F86"/>
    <w:pPr>
      <w:spacing w:line="460" w:lineRule="exact"/>
    </w:pPr>
  </w:style>
  <w:style w:type="paragraph" w:customStyle="1" w:styleId="affffc">
    <w:name w:val="目次、索引正文"/>
    <w:rsid w:val="008A6F86"/>
    <w:pPr>
      <w:spacing w:line="320" w:lineRule="exact"/>
      <w:jc w:val="both"/>
    </w:pPr>
    <w:rPr>
      <w:rFonts w:ascii="宋体"/>
      <w:sz w:val="21"/>
    </w:rPr>
  </w:style>
  <w:style w:type="paragraph" w:styleId="TOC5">
    <w:name w:val="toc 5"/>
    <w:basedOn w:val="TOC4"/>
    <w:autoRedefine/>
    <w:rsid w:val="008A6F86"/>
    <w:pPr>
      <w:widowControl/>
      <w:tabs>
        <w:tab w:val="right" w:leader="dot" w:pos="8789"/>
      </w:tabs>
      <w:ind w:leftChars="0" w:left="0"/>
      <w:jc w:val="center"/>
    </w:pPr>
    <w:rPr>
      <w:rFonts w:ascii="宋体"/>
      <w:noProof/>
      <w:color w:val="auto"/>
      <w:kern w:val="0"/>
      <w:szCs w:val="20"/>
    </w:rPr>
  </w:style>
  <w:style w:type="paragraph" w:styleId="TOC6">
    <w:name w:val="toc 6"/>
    <w:basedOn w:val="TOC5"/>
    <w:autoRedefine/>
    <w:rsid w:val="008A6F86"/>
  </w:style>
  <w:style w:type="paragraph" w:styleId="TOC7">
    <w:name w:val="toc 7"/>
    <w:basedOn w:val="TOC6"/>
    <w:autoRedefine/>
    <w:rsid w:val="008A6F86"/>
  </w:style>
  <w:style w:type="paragraph" w:styleId="TOC8">
    <w:name w:val="toc 8"/>
    <w:basedOn w:val="TOC7"/>
    <w:autoRedefine/>
    <w:rsid w:val="008A6F86"/>
  </w:style>
  <w:style w:type="paragraph" w:styleId="TOC9">
    <w:name w:val="toc 9"/>
    <w:basedOn w:val="TOC8"/>
    <w:autoRedefine/>
    <w:rsid w:val="008A6F86"/>
  </w:style>
  <w:style w:type="paragraph" w:customStyle="1" w:styleId="affffd">
    <w:name w:val="其他标准称谓"/>
    <w:rsid w:val="008A6F86"/>
    <w:pPr>
      <w:spacing w:line="0" w:lineRule="atLeast"/>
      <w:jc w:val="distribute"/>
    </w:pPr>
    <w:rPr>
      <w:rFonts w:ascii="黑体" w:eastAsia="黑体" w:hAnsi="宋体"/>
      <w:sz w:val="52"/>
    </w:rPr>
  </w:style>
  <w:style w:type="paragraph" w:customStyle="1" w:styleId="affffe">
    <w:name w:val="其他发布部门"/>
    <w:basedOn w:val="afffa"/>
    <w:rsid w:val="008A6F86"/>
    <w:pPr>
      <w:framePr w:wrap="around"/>
      <w:spacing w:line="0" w:lineRule="atLeast"/>
    </w:pPr>
    <w:rPr>
      <w:rFonts w:ascii="黑体" w:eastAsia="黑体"/>
      <w:b w:val="0"/>
    </w:rPr>
  </w:style>
  <w:style w:type="paragraph" w:customStyle="1" w:styleId="afffff">
    <w:name w:val="三级条标题"/>
    <w:basedOn w:val="afff8"/>
    <w:next w:val="aff9"/>
    <w:rsid w:val="008A6F86"/>
    <w:pPr>
      <w:ind w:left="2520" w:hanging="420"/>
      <w:outlineLvl w:val="4"/>
    </w:pPr>
  </w:style>
  <w:style w:type="paragraph" w:customStyle="1" w:styleId="afffff0">
    <w:name w:val="实施日期"/>
    <w:basedOn w:val="afffb"/>
    <w:rsid w:val="008A6F86"/>
    <w:pPr>
      <w:framePr w:hSpace="0" w:wrap="around" w:xAlign="right"/>
      <w:jc w:val="right"/>
    </w:pPr>
  </w:style>
  <w:style w:type="paragraph" w:customStyle="1" w:styleId="afffff1">
    <w:name w:val="示例"/>
    <w:next w:val="aff9"/>
    <w:rsid w:val="008A6F86"/>
    <w:pPr>
      <w:tabs>
        <w:tab w:val="num" w:pos="816"/>
      </w:tabs>
      <w:ind w:left="840" w:firstLineChars="233" w:firstLine="419"/>
      <w:jc w:val="both"/>
    </w:pPr>
    <w:rPr>
      <w:rFonts w:ascii="宋体"/>
      <w:sz w:val="18"/>
    </w:rPr>
  </w:style>
  <w:style w:type="paragraph" w:customStyle="1" w:styleId="afffff2">
    <w:name w:val="数字编号列项（二级）"/>
    <w:rsid w:val="008A6F86"/>
    <w:pPr>
      <w:ind w:leftChars="400" w:left="1260" w:hangingChars="200" w:hanging="420"/>
      <w:jc w:val="both"/>
    </w:pPr>
    <w:rPr>
      <w:rFonts w:ascii="宋体"/>
      <w:sz w:val="21"/>
    </w:rPr>
  </w:style>
  <w:style w:type="paragraph" w:customStyle="1" w:styleId="afffff3">
    <w:name w:val="四级条标题"/>
    <w:basedOn w:val="afffff"/>
    <w:next w:val="aff9"/>
    <w:rsid w:val="008A6F86"/>
    <w:pPr>
      <w:outlineLvl w:val="5"/>
    </w:pPr>
  </w:style>
  <w:style w:type="paragraph" w:customStyle="1" w:styleId="afffff4">
    <w:name w:val="条文脚注"/>
    <w:basedOn w:val="af"/>
    <w:rsid w:val="008A6F86"/>
    <w:pPr>
      <w:ind w:leftChars="200" w:left="780" w:hangingChars="200" w:hanging="360"/>
      <w:jc w:val="both"/>
    </w:pPr>
    <w:rPr>
      <w:rFonts w:ascii="宋体"/>
    </w:rPr>
  </w:style>
  <w:style w:type="paragraph" w:customStyle="1" w:styleId="afffff5">
    <w:name w:val="图表脚注"/>
    <w:next w:val="aff9"/>
    <w:rsid w:val="008A6F86"/>
    <w:pPr>
      <w:numPr>
        <w:ilvl w:val="5"/>
      </w:numPr>
      <w:jc w:val="both"/>
    </w:pPr>
    <w:rPr>
      <w:rFonts w:ascii="宋体"/>
      <w:sz w:val="18"/>
    </w:rPr>
  </w:style>
  <w:style w:type="paragraph" w:customStyle="1" w:styleId="afffff6">
    <w:name w:val="文献分类号"/>
    <w:rsid w:val="008A6F86"/>
    <w:pPr>
      <w:framePr w:hSpace="180" w:vSpace="180" w:wrap="around" w:hAnchor="margin" w:y="1" w:anchorLock="1"/>
      <w:widowControl w:val="0"/>
      <w:textAlignment w:val="center"/>
    </w:pPr>
    <w:rPr>
      <w:rFonts w:eastAsia="黑体"/>
      <w:sz w:val="21"/>
    </w:rPr>
  </w:style>
  <w:style w:type="paragraph" w:customStyle="1" w:styleId="afffff7">
    <w:name w:val="五级条标题"/>
    <w:basedOn w:val="afffff3"/>
    <w:next w:val="aff9"/>
    <w:rsid w:val="008A6F86"/>
    <w:pPr>
      <w:ind w:left="5250"/>
      <w:outlineLvl w:val="6"/>
    </w:pPr>
  </w:style>
  <w:style w:type="paragraph" w:customStyle="1" w:styleId="afffff8">
    <w:name w:val="正文表标题"/>
    <w:next w:val="aff9"/>
    <w:rsid w:val="008A6F86"/>
    <w:pPr>
      <w:ind w:left="2940"/>
      <w:jc w:val="center"/>
    </w:pPr>
    <w:rPr>
      <w:rFonts w:ascii="黑体" w:eastAsia="黑体"/>
      <w:sz w:val="21"/>
    </w:rPr>
  </w:style>
  <w:style w:type="paragraph" w:customStyle="1" w:styleId="afffff9">
    <w:name w:val="正文图标题"/>
    <w:next w:val="aff9"/>
    <w:rsid w:val="008A6F86"/>
    <w:pPr>
      <w:ind w:left="902" w:hanging="420"/>
      <w:jc w:val="center"/>
    </w:pPr>
    <w:rPr>
      <w:rFonts w:ascii="黑体" w:eastAsia="黑体"/>
      <w:sz w:val="21"/>
    </w:rPr>
  </w:style>
  <w:style w:type="paragraph" w:customStyle="1" w:styleId="afffffa">
    <w:name w:val="注："/>
    <w:next w:val="aff9"/>
    <w:rsid w:val="008A6F86"/>
    <w:pPr>
      <w:widowControl w:val="0"/>
      <w:autoSpaceDE w:val="0"/>
      <w:autoSpaceDN w:val="0"/>
      <w:ind w:left="840" w:hanging="420"/>
      <w:jc w:val="both"/>
    </w:pPr>
    <w:rPr>
      <w:rFonts w:ascii="宋体"/>
      <w:sz w:val="18"/>
    </w:rPr>
  </w:style>
  <w:style w:type="paragraph" w:customStyle="1" w:styleId="afffffb">
    <w:name w:val="注×："/>
    <w:rsid w:val="008A6F86"/>
    <w:pPr>
      <w:widowControl w:val="0"/>
      <w:tabs>
        <w:tab w:val="left" w:pos="630"/>
      </w:tabs>
      <w:autoSpaceDE w:val="0"/>
      <w:autoSpaceDN w:val="0"/>
      <w:ind w:left="900" w:hanging="500"/>
      <w:jc w:val="both"/>
    </w:pPr>
    <w:rPr>
      <w:rFonts w:ascii="宋体"/>
      <w:sz w:val="18"/>
    </w:rPr>
  </w:style>
  <w:style w:type="paragraph" w:customStyle="1" w:styleId="afffffc">
    <w:name w:val="字母编号列项（一级）"/>
    <w:rsid w:val="008A6F86"/>
    <w:pPr>
      <w:ind w:leftChars="200" w:left="840" w:hangingChars="200" w:hanging="420"/>
      <w:jc w:val="both"/>
    </w:pPr>
    <w:rPr>
      <w:rFonts w:ascii="宋体"/>
      <w:sz w:val="21"/>
    </w:rPr>
  </w:style>
  <w:style w:type="paragraph" w:customStyle="1" w:styleId="afffffd">
    <w:name w:val="列项◆（三级）"/>
    <w:rsid w:val="008A6F86"/>
    <w:pPr>
      <w:tabs>
        <w:tab w:val="num" w:pos="199"/>
      </w:tabs>
      <w:ind w:leftChars="600" w:left="800" w:hangingChars="200" w:hanging="200"/>
    </w:pPr>
    <w:rPr>
      <w:rFonts w:ascii="宋体"/>
      <w:sz w:val="21"/>
    </w:rPr>
  </w:style>
  <w:style w:type="paragraph" w:customStyle="1" w:styleId="afffffe">
    <w:name w:val="编号列项（三级）"/>
    <w:rsid w:val="008A6F86"/>
    <w:pPr>
      <w:ind w:leftChars="600" w:left="800" w:hangingChars="200" w:hanging="200"/>
    </w:pPr>
    <w:rPr>
      <w:rFonts w:ascii="宋体"/>
      <w:sz w:val="21"/>
    </w:rPr>
  </w:style>
  <w:style w:type="paragraph" w:customStyle="1" w:styleId="14">
    <w:name w:val="样式1"/>
    <w:basedOn w:val="afff2"/>
    <w:rsid w:val="008A6F86"/>
  </w:style>
  <w:style w:type="paragraph" w:customStyle="1" w:styleId="22">
    <w:name w:val="样式2"/>
    <w:basedOn w:val="afff0"/>
    <w:rsid w:val="008A6F86"/>
  </w:style>
  <w:style w:type="paragraph" w:customStyle="1" w:styleId="32">
    <w:name w:val="样式3"/>
    <w:basedOn w:val="afff2"/>
    <w:rsid w:val="008A6F86"/>
  </w:style>
  <w:style w:type="paragraph" w:customStyle="1" w:styleId="41">
    <w:name w:val="样式4"/>
    <w:basedOn w:val="afff2"/>
    <w:rsid w:val="008A6F86"/>
    <w:pPr>
      <w:jc w:val="right"/>
    </w:pPr>
  </w:style>
  <w:style w:type="character" w:customStyle="1" w:styleId="px141">
    <w:name w:val="px141"/>
    <w:basedOn w:val="a3"/>
    <w:rsid w:val="008A6F86"/>
    <w:rPr>
      <w:rFonts w:ascii="ˎ̥" w:hAnsi="ˎ̥" w:hint="default"/>
      <w:sz w:val="21"/>
      <w:szCs w:val="21"/>
    </w:rPr>
  </w:style>
  <w:style w:type="paragraph" w:customStyle="1" w:styleId="Char1">
    <w:name w:val="Char1"/>
    <w:basedOn w:val="a2"/>
    <w:autoRedefine/>
    <w:rsid w:val="008A6F86"/>
    <w:pPr>
      <w:widowControl/>
      <w:spacing w:after="160" w:line="240" w:lineRule="exact"/>
      <w:jc w:val="left"/>
    </w:pPr>
    <w:rPr>
      <w:rFonts w:ascii="Verdana" w:eastAsia="仿宋_GB2312" w:hAnsi="Verdana"/>
      <w:kern w:val="0"/>
      <w:sz w:val="24"/>
      <w:szCs w:val="20"/>
      <w:lang w:eastAsia="en-US"/>
    </w:rPr>
  </w:style>
  <w:style w:type="table" w:styleId="51">
    <w:name w:val="Table Grid 5"/>
    <w:basedOn w:val="a4"/>
    <w:rsid w:val="008A6F86"/>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affffff">
    <w:name w:val="Table Elegant"/>
    <w:basedOn w:val="a4"/>
    <w:rsid w:val="008A6F86"/>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23">
    <w:name w:val="样式 标题 2 +"/>
    <w:basedOn w:val="2"/>
    <w:link w:val="2Char"/>
    <w:rsid w:val="008A6F86"/>
    <w:pPr>
      <w:keepLines w:val="0"/>
      <w:widowControl/>
      <w:adjustRightInd w:val="0"/>
      <w:snapToGrid w:val="0"/>
      <w:spacing w:beforeLines="50" w:afterLines="50" w:line="240" w:lineRule="auto"/>
      <w:ind w:leftChars="200" w:left="200"/>
      <w:jc w:val="left"/>
    </w:pPr>
    <w:rPr>
      <w:rFonts w:ascii="仿宋_GB2312" w:eastAsia="楷体_GB2312" w:hAnsi="仿宋"/>
      <w:kern w:val="0"/>
      <w:sz w:val="30"/>
      <w:szCs w:val="24"/>
    </w:rPr>
  </w:style>
  <w:style w:type="character" w:customStyle="1" w:styleId="2Char">
    <w:name w:val="样式 标题 2 + Char"/>
    <w:basedOn w:val="20"/>
    <w:link w:val="23"/>
    <w:rsid w:val="008A6F86"/>
    <w:rPr>
      <w:rFonts w:ascii="仿宋_GB2312" w:eastAsia="楷体_GB2312" w:hAnsi="仿宋"/>
      <w:b/>
      <w:bCs/>
      <w:kern w:val="2"/>
      <w:sz w:val="30"/>
      <w:szCs w:val="24"/>
    </w:rPr>
  </w:style>
  <w:style w:type="character" w:customStyle="1" w:styleId="af7">
    <w:name w:val="批注文字 字符"/>
    <w:basedOn w:val="a3"/>
    <w:link w:val="af6"/>
    <w:rsid w:val="008A6F86"/>
    <w:rPr>
      <w:kern w:val="2"/>
      <w:sz w:val="21"/>
      <w:szCs w:val="24"/>
    </w:rPr>
  </w:style>
  <w:style w:type="character" w:customStyle="1" w:styleId="af9">
    <w:name w:val="批注主题 字符"/>
    <w:basedOn w:val="af7"/>
    <w:link w:val="af8"/>
    <w:uiPriority w:val="99"/>
    <w:rsid w:val="008A6F86"/>
    <w:rPr>
      <w:b/>
      <w:bCs/>
      <w:kern w:val="2"/>
      <w:sz w:val="21"/>
      <w:szCs w:val="24"/>
    </w:rPr>
  </w:style>
  <w:style w:type="paragraph" w:customStyle="1" w:styleId="Char0">
    <w:name w:val="Char"/>
    <w:basedOn w:val="a2"/>
    <w:rsid w:val="008A6F86"/>
    <w:pPr>
      <w:tabs>
        <w:tab w:val="left" w:pos="360"/>
      </w:tabs>
    </w:pPr>
    <w:rPr>
      <w:rFonts w:ascii="宋体" w:hAnsi="宋体"/>
      <w:color w:val="000000"/>
      <w:kern w:val="24"/>
      <w:sz w:val="24"/>
    </w:rPr>
  </w:style>
  <w:style w:type="paragraph" w:styleId="TOC">
    <w:name w:val="TOC Heading"/>
    <w:basedOn w:val="1"/>
    <w:next w:val="a2"/>
    <w:uiPriority w:val="39"/>
    <w:qFormat/>
    <w:rsid w:val="008A6F86"/>
    <w:pPr>
      <w:widowControl/>
      <w:spacing w:before="480" w:after="0" w:line="276" w:lineRule="auto"/>
      <w:jc w:val="left"/>
      <w:outlineLvl w:val="9"/>
    </w:pPr>
    <w:rPr>
      <w:rFonts w:ascii="Cambria" w:hAnsi="Cambria"/>
      <w:color w:val="365F91"/>
      <w:kern w:val="0"/>
      <w:sz w:val="28"/>
      <w:szCs w:val="28"/>
    </w:rPr>
  </w:style>
  <w:style w:type="numbering" w:customStyle="1" w:styleId="24">
    <w:name w:val="无列表2"/>
    <w:next w:val="a5"/>
    <w:uiPriority w:val="99"/>
    <w:semiHidden/>
    <w:unhideWhenUsed/>
    <w:rsid w:val="00400DF2"/>
  </w:style>
  <w:style w:type="numbering" w:customStyle="1" w:styleId="120">
    <w:name w:val="无列表12"/>
    <w:next w:val="a5"/>
    <w:uiPriority w:val="99"/>
    <w:semiHidden/>
    <w:rsid w:val="00400DF2"/>
  </w:style>
  <w:style w:type="paragraph" w:customStyle="1" w:styleId="Char1CharCharCharCharCharChar">
    <w:name w:val="Char1 Char Char Char Char Char Char"/>
    <w:basedOn w:val="a2"/>
    <w:rsid w:val="00400DF2"/>
    <w:rPr>
      <w:rFonts w:ascii="Tahoma" w:hAnsi="Tahoma"/>
      <w:sz w:val="24"/>
      <w:szCs w:val="20"/>
    </w:rPr>
  </w:style>
  <w:style w:type="paragraph" w:customStyle="1" w:styleId="CharCharCharChar">
    <w:name w:val="Char Char Char Char"/>
    <w:basedOn w:val="a2"/>
    <w:autoRedefine/>
    <w:rsid w:val="00400DF2"/>
    <w:pPr>
      <w:widowControl/>
      <w:spacing w:after="160" w:line="240" w:lineRule="exact"/>
      <w:jc w:val="left"/>
    </w:pPr>
    <w:rPr>
      <w:rFonts w:ascii="Verdana" w:eastAsia="仿宋_GB2312" w:hAnsi="Verdana"/>
      <w:kern w:val="0"/>
      <w:sz w:val="24"/>
      <w:szCs w:val="20"/>
      <w:lang w:eastAsia="en-US"/>
    </w:rPr>
  </w:style>
  <w:style w:type="paragraph" w:customStyle="1" w:styleId="CharCharChar1CharCharCharCharCharCharCharCharCharCharCharCharChar">
    <w:name w:val="Char Char Char1 Char Char Char Char Char Char Char Char Char Char Char Char Char"/>
    <w:basedOn w:val="a2"/>
    <w:autoRedefine/>
    <w:rsid w:val="00400DF2"/>
    <w:pPr>
      <w:widowControl/>
      <w:spacing w:after="160" w:line="240" w:lineRule="exact"/>
      <w:jc w:val="left"/>
    </w:pPr>
    <w:rPr>
      <w:rFonts w:ascii="Verdana" w:hAnsi="Verdana"/>
      <w:kern w:val="0"/>
      <w:sz w:val="18"/>
      <w:szCs w:val="20"/>
      <w:lang w:eastAsia="en-US"/>
    </w:rPr>
  </w:style>
  <w:style w:type="paragraph" w:customStyle="1" w:styleId="CharCharChar">
    <w:name w:val="Char Char Char"/>
    <w:basedOn w:val="a2"/>
    <w:rsid w:val="00400DF2"/>
    <w:rPr>
      <w:rFonts w:ascii="宋体" w:hAnsi="宋体" w:cs="Courier New"/>
      <w:sz w:val="32"/>
      <w:szCs w:val="32"/>
    </w:rPr>
  </w:style>
  <w:style w:type="paragraph" w:customStyle="1" w:styleId="Char2">
    <w:name w:val="Char2"/>
    <w:basedOn w:val="a2"/>
    <w:next w:val="affffff0"/>
    <w:rsid w:val="00400DF2"/>
    <w:pPr>
      <w:widowControl/>
      <w:jc w:val="left"/>
    </w:pPr>
    <w:rPr>
      <w:rFonts w:ascii="Verdana" w:hAnsi="Verdana"/>
      <w:kern w:val="0"/>
      <w:sz w:val="24"/>
      <w:szCs w:val="21"/>
      <w:lang w:eastAsia="en-US"/>
    </w:rPr>
  </w:style>
  <w:style w:type="paragraph" w:styleId="affffff1">
    <w:name w:val="Body Text"/>
    <w:basedOn w:val="a2"/>
    <w:link w:val="affffff2"/>
    <w:rsid w:val="00400DF2"/>
    <w:pPr>
      <w:spacing w:after="120"/>
    </w:pPr>
  </w:style>
  <w:style w:type="character" w:customStyle="1" w:styleId="affffff2">
    <w:name w:val="正文文本 字符"/>
    <w:basedOn w:val="a3"/>
    <w:link w:val="affffff1"/>
    <w:rsid w:val="00400DF2"/>
    <w:rPr>
      <w:kern w:val="2"/>
      <w:sz w:val="21"/>
      <w:szCs w:val="24"/>
    </w:rPr>
  </w:style>
  <w:style w:type="paragraph" w:styleId="affffff0">
    <w:name w:val="Body Text First Indent"/>
    <w:basedOn w:val="affffff1"/>
    <w:link w:val="affffff3"/>
    <w:rsid w:val="00400DF2"/>
    <w:pPr>
      <w:ind w:firstLineChars="100" w:firstLine="420"/>
    </w:pPr>
  </w:style>
  <w:style w:type="character" w:customStyle="1" w:styleId="affffff3">
    <w:name w:val="正文文本首行缩进 字符"/>
    <w:basedOn w:val="affffff2"/>
    <w:link w:val="affffff0"/>
    <w:rsid w:val="00400DF2"/>
    <w:rPr>
      <w:kern w:val="2"/>
      <w:sz w:val="21"/>
      <w:szCs w:val="24"/>
    </w:rPr>
  </w:style>
  <w:style w:type="character" w:customStyle="1" w:styleId="af5">
    <w:name w:val="日期 字符"/>
    <w:basedOn w:val="a3"/>
    <w:link w:val="af4"/>
    <w:rsid w:val="00400DF2"/>
    <w:rPr>
      <w:kern w:val="2"/>
      <w:sz w:val="21"/>
      <w:szCs w:val="24"/>
    </w:rPr>
  </w:style>
  <w:style w:type="paragraph" w:customStyle="1" w:styleId="CharChar">
    <w:name w:val="Char Char"/>
    <w:basedOn w:val="a2"/>
    <w:rsid w:val="00400DF2"/>
    <w:rPr>
      <w:rFonts w:ascii="Tahoma" w:hAnsi="Tahoma"/>
      <w:sz w:val="24"/>
      <w:szCs w:val="20"/>
    </w:rPr>
  </w:style>
  <w:style w:type="table" w:customStyle="1" w:styleId="25">
    <w:name w:val="网格型2"/>
    <w:basedOn w:val="a4"/>
    <w:next w:val="aff2"/>
    <w:rsid w:val="00400DF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0">
    <w:name w:val="无列表111"/>
    <w:next w:val="a5"/>
    <w:uiPriority w:val="99"/>
    <w:semiHidden/>
    <w:unhideWhenUsed/>
    <w:rsid w:val="00400DF2"/>
  </w:style>
  <w:style w:type="table" w:customStyle="1" w:styleId="121">
    <w:name w:val="网格型12"/>
    <w:basedOn w:val="a4"/>
    <w:next w:val="aff2"/>
    <w:uiPriority w:val="59"/>
    <w:rsid w:val="00400DF2"/>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3">
    <w:name w:val="Body Text Indent 3"/>
    <w:basedOn w:val="a2"/>
    <w:link w:val="34"/>
    <w:rsid w:val="00400DF2"/>
    <w:pPr>
      <w:spacing w:after="120"/>
      <w:ind w:leftChars="200" w:left="420"/>
    </w:pPr>
    <w:rPr>
      <w:sz w:val="16"/>
      <w:szCs w:val="16"/>
    </w:rPr>
  </w:style>
  <w:style w:type="character" w:customStyle="1" w:styleId="34">
    <w:name w:val="正文文本缩进 3 字符"/>
    <w:basedOn w:val="a3"/>
    <w:link w:val="33"/>
    <w:rsid w:val="00400DF2"/>
    <w:rPr>
      <w:kern w:val="2"/>
      <w:sz w:val="16"/>
      <w:szCs w:val="16"/>
    </w:rPr>
  </w:style>
  <w:style w:type="table" w:customStyle="1" w:styleId="15">
    <w:name w:val="典雅型1"/>
    <w:basedOn w:val="a4"/>
    <w:next w:val="affffff"/>
    <w:uiPriority w:val="99"/>
    <w:rsid w:val="00400DF2"/>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ffff4">
    <w:name w:val="Salutation"/>
    <w:basedOn w:val="a2"/>
    <w:link w:val="affffff5"/>
    <w:uiPriority w:val="99"/>
    <w:unhideWhenUsed/>
    <w:rsid w:val="00400DF2"/>
    <w:pPr>
      <w:widowControl/>
      <w:spacing w:before="100" w:beforeAutospacing="1" w:after="100" w:afterAutospacing="1"/>
      <w:jc w:val="left"/>
    </w:pPr>
    <w:rPr>
      <w:rFonts w:ascii="宋体" w:hAnsi="宋体" w:cs="宋体"/>
      <w:kern w:val="0"/>
      <w:sz w:val="24"/>
    </w:rPr>
  </w:style>
  <w:style w:type="character" w:customStyle="1" w:styleId="affffff5">
    <w:name w:val="称呼 字符"/>
    <w:basedOn w:val="a3"/>
    <w:link w:val="affffff4"/>
    <w:uiPriority w:val="99"/>
    <w:rsid w:val="00400DF2"/>
    <w:rPr>
      <w:rFonts w:ascii="宋体" w:hAnsi="宋体" w:cs="宋体"/>
      <w:sz w:val="24"/>
      <w:szCs w:val="24"/>
    </w:rPr>
  </w:style>
  <w:style w:type="character" w:customStyle="1" w:styleId="apple-converted-space">
    <w:name w:val="apple-converted-space"/>
    <w:basedOn w:val="a3"/>
    <w:rsid w:val="00400DF2"/>
  </w:style>
  <w:style w:type="paragraph" w:customStyle="1" w:styleId="affffff6">
    <w:name w:val="a"/>
    <w:basedOn w:val="a2"/>
    <w:rsid w:val="00400DF2"/>
    <w:pPr>
      <w:widowControl/>
      <w:spacing w:before="100" w:beforeAutospacing="1" w:after="100" w:afterAutospacing="1"/>
      <w:jc w:val="left"/>
    </w:pPr>
    <w:rPr>
      <w:rFonts w:ascii="宋体" w:hAnsi="宋体" w:cs="宋体"/>
      <w:kern w:val="0"/>
      <w:sz w:val="24"/>
    </w:rPr>
  </w:style>
  <w:style w:type="character" w:customStyle="1" w:styleId="16">
    <w:name w:val="标题1"/>
    <w:basedOn w:val="a3"/>
    <w:rsid w:val="00400DF2"/>
  </w:style>
  <w:style w:type="paragraph" w:customStyle="1" w:styleId="p0">
    <w:name w:val="p0"/>
    <w:basedOn w:val="a2"/>
    <w:rsid w:val="00400DF2"/>
    <w:pPr>
      <w:widowControl/>
      <w:spacing w:before="100" w:beforeAutospacing="1" w:after="100" w:afterAutospacing="1"/>
      <w:jc w:val="left"/>
    </w:pPr>
    <w:rPr>
      <w:rFonts w:ascii="宋体" w:hAnsi="宋体" w:cs="宋体"/>
      <w:kern w:val="0"/>
      <w:sz w:val="24"/>
    </w:rPr>
  </w:style>
  <w:style w:type="table" w:styleId="1-5">
    <w:name w:val="Medium Shading 1 Accent 5"/>
    <w:basedOn w:val="a4"/>
    <w:uiPriority w:val="63"/>
    <w:rsid w:val="00F80704"/>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35">
    <w:name w:val="网格型3"/>
    <w:basedOn w:val="a4"/>
    <w:next w:val="aff2"/>
    <w:rsid w:val="00055B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段 Char"/>
    <w:basedOn w:val="a3"/>
    <w:link w:val="aff9"/>
    <w:rsid w:val="00300263"/>
    <w:rPr>
      <w:rFonts w:ascii="宋体"/>
      <w:noProof/>
      <w:sz w:val="21"/>
      <w:lang w:val="en-US" w:eastAsia="zh-CN" w:bidi="ar-SA"/>
    </w:rPr>
  </w:style>
  <w:style w:type="paragraph" w:customStyle="1" w:styleId="content">
    <w:name w:val="content"/>
    <w:basedOn w:val="a2"/>
    <w:rsid w:val="00171F52"/>
    <w:pPr>
      <w:widowControl/>
      <w:spacing w:before="100" w:beforeAutospacing="1" w:after="100" w:afterAutospacing="1" w:line="300" w:lineRule="atLeast"/>
      <w:jc w:val="left"/>
    </w:pPr>
    <w:rPr>
      <w:rFonts w:ascii="宋体" w:hAnsi="宋体" w:cs="宋体"/>
      <w:kern w:val="0"/>
      <w:sz w:val="20"/>
      <w:szCs w:val="20"/>
    </w:rPr>
  </w:style>
  <w:style w:type="paragraph" w:customStyle="1" w:styleId="textinput">
    <w:name w:val="textinput"/>
    <w:basedOn w:val="a2"/>
    <w:rsid w:val="00171F52"/>
    <w:pPr>
      <w:widowControl/>
      <w:pBdr>
        <w:top w:val="threeDEngrave" w:sz="6" w:space="0" w:color="DDDDDD"/>
        <w:left w:val="threeDEngrave" w:sz="6" w:space="0" w:color="DDDDDD"/>
        <w:bottom w:val="threeDEngrave" w:sz="6" w:space="0" w:color="DDDDDD"/>
        <w:right w:val="threeDEngrave" w:sz="6" w:space="0" w:color="DDDDDD"/>
      </w:pBdr>
      <w:shd w:val="clear" w:color="auto" w:fill="EEEEEE"/>
      <w:spacing w:before="100" w:beforeAutospacing="1" w:after="100" w:afterAutospacing="1"/>
      <w:jc w:val="left"/>
    </w:pPr>
    <w:rPr>
      <w:rFonts w:ascii="宋体" w:hAnsi="宋体" w:cs="宋体"/>
      <w:kern w:val="0"/>
      <w:sz w:val="24"/>
    </w:rPr>
  </w:style>
  <w:style w:type="paragraph" w:customStyle="1" w:styleId="subject">
    <w:name w:val="subject"/>
    <w:basedOn w:val="a2"/>
    <w:rsid w:val="00171F52"/>
    <w:pPr>
      <w:widowControl/>
      <w:spacing w:before="100" w:beforeAutospacing="1" w:after="100" w:afterAutospacing="1"/>
      <w:jc w:val="left"/>
    </w:pPr>
    <w:rPr>
      <w:rFonts w:ascii="黑体" w:eastAsia="黑体" w:hAnsi="宋体" w:cs="宋体"/>
      <w:kern w:val="0"/>
      <w:sz w:val="27"/>
      <w:szCs w:val="27"/>
    </w:rPr>
  </w:style>
  <w:style w:type="paragraph" w:customStyle="1" w:styleId="drop1">
    <w:name w:val="drop1"/>
    <w:basedOn w:val="a2"/>
    <w:rsid w:val="00171F52"/>
    <w:pPr>
      <w:widowControl/>
      <w:spacing w:before="100" w:beforeAutospacing="1" w:after="100" w:afterAutospacing="1"/>
      <w:jc w:val="left"/>
    </w:pPr>
    <w:rPr>
      <w:rFonts w:ascii="宋体" w:hAnsi="宋体" w:cs="宋体"/>
      <w:color w:val="000000"/>
      <w:kern w:val="0"/>
      <w:sz w:val="24"/>
    </w:rPr>
  </w:style>
  <w:style w:type="paragraph" w:customStyle="1" w:styleId="sttbcss">
    <w:name w:val="st_tbcss"/>
    <w:basedOn w:val="a2"/>
    <w:rsid w:val="00171F52"/>
    <w:pPr>
      <w:widowControl/>
      <w:jc w:val="left"/>
    </w:pPr>
    <w:rPr>
      <w:rFonts w:ascii="宋体" w:hAnsi="宋体" w:cs="宋体"/>
      <w:kern w:val="0"/>
      <w:sz w:val="24"/>
    </w:rPr>
  </w:style>
  <w:style w:type="paragraph" w:customStyle="1" w:styleId="sttdcss">
    <w:name w:val="st_tdcss"/>
    <w:basedOn w:val="a2"/>
    <w:rsid w:val="00171F52"/>
    <w:pPr>
      <w:widowControl/>
      <w:jc w:val="left"/>
    </w:pPr>
    <w:rPr>
      <w:rFonts w:ascii="宋体" w:hAnsi="宋体" w:cs="宋体"/>
      <w:kern w:val="0"/>
      <w:sz w:val="24"/>
    </w:rPr>
  </w:style>
  <w:style w:type="paragraph" w:customStyle="1" w:styleId="stdivcss">
    <w:name w:val="st_divcss"/>
    <w:basedOn w:val="a2"/>
    <w:rsid w:val="00171F52"/>
    <w:pPr>
      <w:widowControl/>
      <w:jc w:val="left"/>
    </w:pPr>
    <w:rPr>
      <w:rFonts w:ascii="宋体" w:hAnsi="宋体" w:cs="宋体"/>
      <w:kern w:val="0"/>
      <w:sz w:val="24"/>
    </w:rPr>
  </w:style>
  <w:style w:type="paragraph" w:customStyle="1" w:styleId="stftcss">
    <w:name w:val="st_ftcss"/>
    <w:basedOn w:val="a2"/>
    <w:rsid w:val="00171F52"/>
    <w:pPr>
      <w:widowControl/>
      <w:jc w:val="left"/>
    </w:pPr>
    <w:rPr>
      <w:rFonts w:ascii="宋体" w:hAnsi="宋体" w:cs="宋体"/>
      <w:kern w:val="0"/>
      <w:sz w:val="24"/>
    </w:rPr>
  </w:style>
  <w:style w:type="paragraph" w:styleId="affffff7">
    <w:name w:val="caption"/>
    <w:basedOn w:val="a2"/>
    <w:next w:val="a2"/>
    <w:unhideWhenUsed/>
    <w:qFormat/>
    <w:rsid w:val="00BF1874"/>
    <w:rPr>
      <w:rFonts w:ascii="Cambria" w:eastAsia="黑体" w:hAnsi="Cambria"/>
      <w:sz w:val="20"/>
      <w:szCs w:val="20"/>
    </w:rPr>
  </w:style>
  <w:style w:type="paragraph" w:styleId="26">
    <w:name w:val="Body Text Indent 2"/>
    <w:basedOn w:val="a2"/>
    <w:link w:val="27"/>
    <w:rsid w:val="00D20C8C"/>
    <w:pPr>
      <w:ind w:firstLine="705"/>
    </w:pPr>
    <w:rPr>
      <w:sz w:val="28"/>
    </w:rPr>
  </w:style>
  <w:style w:type="character" w:customStyle="1" w:styleId="27">
    <w:name w:val="正文文本缩进 2 字符"/>
    <w:basedOn w:val="a3"/>
    <w:link w:val="26"/>
    <w:rsid w:val="00D20C8C"/>
    <w:rPr>
      <w:kern w:val="2"/>
      <w:sz w:val="28"/>
      <w:szCs w:val="24"/>
    </w:rPr>
  </w:style>
  <w:style w:type="paragraph" w:customStyle="1" w:styleId="m">
    <w:name w:val="m"/>
    <w:basedOn w:val="a2"/>
    <w:rsid w:val="008A0958"/>
    <w:pPr>
      <w:widowControl/>
      <w:shd w:val="clear" w:color="auto" w:fill="FFFFFF"/>
      <w:spacing w:before="100" w:beforeAutospacing="1" w:after="100" w:afterAutospacing="1"/>
      <w:jc w:val="left"/>
    </w:pPr>
    <w:rPr>
      <w:rFonts w:ascii="宋体" w:hAnsi="宋体" w:cs="宋体"/>
      <w:kern w:val="0"/>
      <w:sz w:val="24"/>
    </w:rPr>
  </w:style>
  <w:style w:type="paragraph" w:customStyle="1" w:styleId="top">
    <w:name w:val="top"/>
    <w:basedOn w:val="a2"/>
    <w:rsid w:val="008A0958"/>
    <w:pPr>
      <w:widowControl/>
      <w:spacing w:before="100" w:beforeAutospacing="1" w:after="100" w:afterAutospacing="1"/>
      <w:jc w:val="left"/>
    </w:pPr>
    <w:rPr>
      <w:rFonts w:ascii="宋体" w:hAnsi="宋体" w:cs="宋体"/>
      <w:kern w:val="0"/>
      <w:sz w:val="24"/>
    </w:rPr>
  </w:style>
  <w:style w:type="paragraph" w:customStyle="1" w:styleId="topdiv">
    <w:name w:val="top_div"/>
    <w:basedOn w:val="a2"/>
    <w:rsid w:val="008A0958"/>
    <w:pPr>
      <w:widowControl/>
      <w:spacing w:before="100" w:beforeAutospacing="1" w:after="100" w:afterAutospacing="1"/>
      <w:jc w:val="left"/>
    </w:pPr>
    <w:rPr>
      <w:rFonts w:ascii="宋体" w:hAnsi="宋体" w:cs="宋体"/>
      <w:color w:val="666666"/>
      <w:kern w:val="0"/>
      <w:sz w:val="24"/>
    </w:rPr>
  </w:style>
  <w:style w:type="paragraph" w:customStyle="1" w:styleId="btntool">
    <w:name w:val="btntool"/>
    <w:basedOn w:val="a2"/>
    <w:rsid w:val="008A0958"/>
    <w:pPr>
      <w:widowControl/>
      <w:spacing w:before="150" w:after="100" w:afterAutospacing="1"/>
      <w:jc w:val="center"/>
    </w:pPr>
    <w:rPr>
      <w:rFonts w:ascii="宋体" w:hAnsi="宋体" w:cs="宋体"/>
      <w:kern w:val="0"/>
      <w:sz w:val="24"/>
    </w:rPr>
  </w:style>
  <w:style w:type="paragraph" w:customStyle="1" w:styleId="adwordtip">
    <w:name w:val="adword_tip"/>
    <w:basedOn w:val="a2"/>
    <w:rsid w:val="008A0958"/>
    <w:pPr>
      <w:widowControl/>
      <w:pBdr>
        <w:bottom w:val="single" w:sz="6" w:space="6" w:color="AACCEE"/>
      </w:pBdr>
      <w:spacing w:before="100" w:beforeAutospacing="1" w:after="100" w:afterAutospacing="1"/>
      <w:jc w:val="left"/>
    </w:pPr>
    <w:rPr>
      <w:rFonts w:ascii="宋体" w:hAnsi="宋体" w:cs="宋体"/>
      <w:color w:val="FF1100"/>
      <w:kern w:val="0"/>
      <w:sz w:val="24"/>
    </w:rPr>
  </w:style>
  <w:style w:type="paragraph" w:customStyle="1" w:styleId="menul">
    <w:name w:val="menu_l"/>
    <w:basedOn w:val="a2"/>
    <w:rsid w:val="008A0958"/>
    <w:pPr>
      <w:widowControl/>
      <w:spacing w:before="100" w:beforeAutospacing="1" w:after="100" w:afterAutospacing="1"/>
      <w:jc w:val="left"/>
    </w:pPr>
    <w:rPr>
      <w:rFonts w:ascii="宋体" w:hAnsi="宋体" w:cs="宋体"/>
      <w:kern w:val="0"/>
      <w:sz w:val="2"/>
      <w:szCs w:val="2"/>
    </w:rPr>
  </w:style>
  <w:style w:type="paragraph" w:customStyle="1" w:styleId="menur">
    <w:name w:val="menu_r"/>
    <w:basedOn w:val="a2"/>
    <w:rsid w:val="008A0958"/>
    <w:pPr>
      <w:widowControl/>
      <w:spacing w:before="100" w:beforeAutospacing="1" w:after="100" w:afterAutospacing="1"/>
      <w:jc w:val="left"/>
    </w:pPr>
    <w:rPr>
      <w:rFonts w:ascii="宋体" w:hAnsi="宋体" w:cs="宋体"/>
      <w:kern w:val="0"/>
      <w:sz w:val="2"/>
      <w:szCs w:val="2"/>
    </w:rPr>
  </w:style>
  <w:style w:type="paragraph" w:customStyle="1" w:styleId="menub">
    <w:name w:val="menu_b"/>
    <w:basedOn w:val="a2"/>
    <w:rsid w:val="008A0958"/>
    <w:pPr>
      <w:widowControl/>
      <w:spacing w:before="100" w:beforeAutospacing="1" w:after="100" w:afterAutospacing="1"/>
      <w:jc w:val="left"/>
    </w:pPr>
    <w:rPr>
      <w:rFonts w:ascii="宋体" w:hAnsi="宋体" w:cs="宋体"/>
      <w:kern w:val="0"/>
      <w:sz w:val="24"/>
    </w:rPr>
  </w:style>
  <w:style w:type="paragraph" w:customStyle="1" w:styleId="menu">
    <w:name w:val="menu"/>
    <w:basedOn w:val="a2"/>
    <w:rsid w:val="008A0958"/>
    <w:pPr>
      <w:widowControl/>
      <w:spacing w:before="100" w:beforeAutospacing="1" w:after="100" w:afterAutospacing="1" w:line="480" w:lineRule="atLeast"/>
      <w:jc w:val="left"/>
    </w:pPr>
    <w:rPr>
      <w:rFonts w:ascii="宋体" w:hAnsi="宋体" w:cs="宋体"/>
      <w:b/>
      <w:bCs/>
      <w:spacing w:val="30"/>
      <w:kern w:val="0"/>
      <w:szCs w:val="21"/>
    </w:rPr>
  </w:style>
  <w:style w:type="paragraph" w:customStyle="1" w:styleId="search">
    <w:name w:val="search"/>
    <w:basedOn w:val="a2"/>
    <w:rsid w:val="008A0958"/>
    <w:pPr>
      <w:widowControl/>
      <w:pBdr>
        <w:top w:val="single" w:sz="6" w:space="0" w:color="CFC8CE"/>
        <w:left w:val="single" w:sz="6" w:space="0" w:color="CFC8CE"/>
        <w:bottom w:val="single" w:sz="6" w:space="0" w:color="CFC8CE"/>
        <w:right w:val="single" w:sz="6" w:space="0" w:color="CFC8CE"/>
      </w:pBdr>
      <w:shd w:val="clear" w:color="auto" w:fill="FFFFFF"/>
      <w:spacing w:before="120"/>
      <w:ind w:left="120"/>
      <w:jc w:val="left"/>
    </w:pPr>
    <w:rPr>
      <w:rFonts w:ascii="宋体" w:hAnsi="宋体" w:cs="宋体"/>
      <w:kern w:val="0"/>
      <w:sz w:val="24"/>
    </w:rPr>
  </w:style>
  <w:style w:type="paragraph" w:customStyle="1" w:styleId="searchl">
    <w:name w:val="search_l"/>
    <w:basedOn w:val="a2"/>
    <w:rsid w:val="008A0958"/>
    <w:pPr>
      <w:widowControl/>
      <w:spacing w:before="100" w:beforeAutospacing="1" w:after="100" w:afterAutospacing="1"/>
      <w:jc w:val="left"/>
    </w:pPr>
    <w:rPr>
      <w:rFonts w:ascii="宋体" w:hAnsi="宋体" w:cs="宋体"/>
      <w:kern w:val="0"/>
      <w:sz w:val="24"/>
    </w:rPr>
  </w:style>
  <w:style w:type="paragraph" w:customStyle="1" w:styleId="searchr">
    <w:name w:val="search_r"/>
    <w:basedOn w:val="a2"/>
    <w:rsid w:val="008A0958"/>
    <w:pPr>
      <w:widowControl/>
      <w:spacing w:before="100" w:beforeAutospacing="1" w:after="100" w:afterAutospacing="1"/>
      <w:jc w:val="left"/>
    </w:pPr>
    <w:rPr>
      <w:rFonts w:ascii="宋体" w:hAnsi="宋体" w:cs="宋体"/>
      <w:kern w:val="0"/>
      <w:sz w:val="24"/>
    </w:rPr>
  </w:style>
  <w:style w:type="paragraph" w:customStyle="1" w:styleId="searchs">
    <w:name w:val="search_s"/>
    <w:basedOn w:val="a2"/>
    <w:rsid w:val="008A0958"/>
    <w:pPr>
      <w:widowControl/>
      <w:pBdr>
        <w:top w:val="single" w:sz="6" w:space="1" w:color="CCCCCC"/>
        <w:left w:val="single" w:sz="6" w:space="4" w:color="CCCCCC"/>
        <w:bottom w:val="single" w:sz="6" w:space="1" w:color="CCCCCC"/>
        <w:right w:val="single" w:sz="6" w:space="15" w:color="CCCCCC"/>
      </w:pBdr>
      <w:spacing w:before="100" w:beforeAutospacing="1" w:after="100" w:afterAutospacing="1" w:line="300" w:lineRule="atLeast"/>
      <w:jc w:val="left"/>
    </w:pPr>
    <w:rPr>
      <w:rFonts w:ascii="宋体" w:hAnsi="宋体" w:cs="宋体"/>
      <w:b/>
      <w:bCs/>
      <w:color w:val="666666"/>
      <w:spacing w:val="15"/>
      <w:kern w:val="0"/>
      <w:sz w:val="20"/>
      <w:szCs w:val="20"/>
    </w:rPr>
  </w:style>
  <w:style w:type="paragraph" w:customStyle="1" w:styleId="searchi">
    <w:name w:val="search_i"/>
    <w:basedOn w:val="a2"/>
    <w:rsid w:val="008A0958"/>
    <w:pPr>
      <w:widowControl/>
      <w:pBdr>
        <w:top w:val="single" w:sz="6" w:space="0" w:color="CCCCCC"/>
        <w:left w:val="single" w:sz="6" w:space="4" w:color="CCCCCC"/>
        <w:bottom w:val="single" w:sz="6" w:space="0" w:color="CCCCCC"/>
        <w:right w:val="single" w:sz="6" w:space="0" w:color="CCCCCC"/>
      </w:pBdr>
      <w:shd w:val="clear" w:color="auto" w:fill="FFFFFF"/>
      <w:spacing w:before="100" w:beforeAutospacing="1" w:after="100" w:afterAutospacing="1" w:line="300" w:lineRule="atLeast"/>
      <w:jc w:val="left"/>
    </w:pPr>
    <w:rPr>
      <w:rFonts w:ascii="宋体" w:hAnsi="宋体" w:cs="宋体"/>
      <w:color w:val="666666"/>
      <w:kern w:val="0"/>
      <w:sz w:val="20"/>
      <w:szCs w:val="20"/>
    </w:rPr>
  </w:style>
  <w:style w:type="paragraph" w:customStyle="1" w:styleId="searchmdiv">
    <w:name w:val="search_m_div"/>
    <w:basedOn w:val="a2"/>
    <w:rsid w:val="008A0958"/>
    <w:pPr>
      <w:widowControl/>
      <w:shd w:val="clear" w:color="auto" w:fill="E4F1F7"/>
      <w:spacing w:before="100" w:beforeAutospacing="1" w:after="100" w:afterAutospacing="1"/>
      <w:jc w:val="left"/>
    </w:pPr>
    <w:rPr>
      <w:rFonts w:ascii="宋体" w:hAnsi="宋体" w:cs="宋体"/>
      <w:b/>
      <w:bCs/>
      <w:kern w:val="0"/>
      <w:sz w:val="24"/>
    </w:rPr>
  </w:style>
  <w:style w:type="paragraph" w:customStyle="1" w:styleId="searchtdiv1">
    <w:name w:val="search_t_div_1"/>
    <w:basedOn w:val="a2"/>
    <w:rsid w:val="008A0958"/>
    <w:pPr>
      <w:widowControl/>
      <w:spacing w:before="100" w:beforeAutospacing="1" w:after="100" w:afterAutospacing="1"/>
      <w:jc w:val="left"/>
    </w:pPr>
    <w:rPr>
      <w:rFonts w:ascii="宋体" w:hAnsi="宋体" w:cs="宋体"/>
      <w:color w:val="333333"/>
      <w:kern w:val="0"/>
      <w:sz w:val="24"/>
    </w:rPr>
  </w:style>
  <w:style w:type="paragraph" w:customStyle="1" w:styleId="searchtdiv2">
    <w:name w:val="search_t_div_2"/>
    <w:basedOn w:val="a2"/>
    <w:rsid w:val="008A0958"/>
    <w:pPr>
      <w:widowControl/>
      <w:shd w:val="clear" w:color="auto" w:fill="3366CC"/>
      <w:spacing w:before="100" w:beforeAutospacing="1" w:after="100" w:afterAutospacing="1"/>
      <w:jc w:val="left"/>
    </w:pPr>
    <w:rPr>
      <w:rFonts w:ascii="宋体" w:hAnsi="宋体" w:cs="宋体"/>
      <w:color w:val="FFFFFF"/>
      <w:kern w:val="0"/>
      <w:sz w:val="24"/>
    </w:rPr>
  </w:style>
  <w:style w:type="paragraph" w:customStyle="1" w:styleId="foot">
    <w:name w:val="foot"/>
    <w:basedOn w:val="a2"/>
    <w:rsid w:val="008A0958"/>
    <w:pPr>
      <w:widowControl/>
      <w:spacing w:before="100" w:beforeAutospacing="1" w:after="100" w:afterAutospacing="1" w:line="420" w:lineRule="atLeast"/>
      <w:jc w:val="center"/>
    </w:pPr>
    <w:rPr>
      <w:rFonts w:ascii="宋体" w:hAnsi="宋体" w:cs="宋体"/>
      <w:color w:val="666666"/>
      <w:kern w:val="0"/>
      <w:sz w:val="24"/>
    </w:rPr>
  </w:style>
  <w:style w:type="paragraph" w:customStyle="1" w:styleId="footsearch">
    <w:name w:val="foot_search"/>
    <w:basedOn w:val="a2"/>
    <w:rsid w:val="008A0958"/>
    <w:pPr>
      <w:widowControl/>
      <w:pBdr>
        <w:top w:val="single" w:sz="6" w:space="11" w:color="AACCEE"/>
        <w:left w:val="single" w:sz="6" w:space="0" w:color="AACCEE"/>
        <w:bottom w:val="single" w:sz="6" w:space="15" w:color="AACCEE"/>
        <w:right w:val="single" w:sz="6" w:space="0" w:color="AACCEE"/>
      </w:pBdr>
      <w:spacing w:before="100" w:beforeAutospacing="1" w:after="100" w:afterAutospacing="1"/>
      <w:jc w:val="center"/>
    </w:pPr>
    <w:rPr>
      <w:rFonts w:ascii="宋体" w:hAnsi="宋体" w:cs="宋体"/>
      <w:kern w:val="0"/>
      <w:sz w:val="24"/>
    </w:rPr>
  </w:style>
  <w:style w:type="paragraph" w:customStyle="1" w:styleId="footsearchm">
    <w:name w:val="foot_search_m"/>
    <w:basedOn w:val="a2"/>
    <w:rsid w:val="008A0958"/>
    <w:pPr>
      <w:widowControl/>
      <w:spacing w:before="100" w:beforeAutospacing="1" w:after="100" w:afterAutospacing="1"/>
      <w:jc w:val="left"/>
    </w:pPr>
    <w:rPr>
      <w:rFonts w:ascii="宋体" w:hAnsi="宋体" w:cs="宋体"/>
      <w:color w:val="CCCCCC"/>
      <w:kern w:val="0"/>
      <w:szCs w:val="21"/>
    </w:rPr>
  </w:style>
  <w:style w:type="paragraph" w:customStyle="1" w:styleId="footsearchi">
    <w:name w:val="foot_search_i"/>
    <w:basedOn w:val="a2"/>
    <w:rsid w:val="008A0958"/>
    <w:pPr>
      <w:widowControl/>
      <w:spacing w:before="100" w:beforeAutospacing="1" w:after="100" w:afterAutospacing="1"/>
      <w:jc w:val="left"/>
    </w:pPr>
    <w:rPr>
      <w:rFonts w:ascii="宋体" w:hAnsi="宋体" w:cs="宋体"/>
      <w:color w:val="666666"/>
      <w:kern w:val="0"/>
      <w:szCs w:val="21"/>
    </w:rPr>
  </w:style>
  <w:style w:type="paragraph" w:customStyle="1" w:styleId="footsearchs">
    <w:name w:val="foot_search_s"/>
    <w:basedOn w:val="a2"/>
    <w:rsid w:val="008A0958"/>
    <w:pPr>
      <w:widowControl/>
      <w:jc w:val="left"/>
    </w:pPr>
    <w:rPr>
      <w:rFonts w:ascii="宋体" w:hAnsi="宋体" w:cs="宋体"/>
      <w:b/>
      <w:bCs/>
      <w:color w:val="333333"/>
      <w:spacing w:val="15"/>
      <w:kern w:val="0"/>
      <w:szCs w:val="21"/>
    </w:rPr>
  </w:style>
  <w:style w:type="paragraph" w:customStyle="1" w:styleId="boxhead">
    <w:name w:val="box_head"/>
    <w:basedOn w:val="a2"/>
    <w:rsid w:val="008A0958"/>
    <w:pPr>
      <w:widowControl/>
      <w:pBdr>
        <w:top w:val="single" w:sz="6" w:space="0" w:color="AACCEE"/>
        <w:left w:val="single" w:sz="6" w:space="8" w:color="AACCEE"/>
        <w:right w:val="single" w:sz="6" w:space="8" w:color="AACCEE"/>
      </w:pBdr>
      <w:shd w:val="clear" w:color="auto" w:fill="EFF6FF"/>
      <w:spacing w:before="100" w:beforeAutospacing="1" w:after="100" w:afterAutospacing="1" w:line="390" w:lineRule="atLeast"/>
      <w:jc w:val="left"/>
    </w:pPr>
    <w:rPr>
      <w:rFonts w:ascii="宋体" w:hAnsi="宋体" w:cs="宋体"/>
      <w:color w:val="1B4C7A"/>
      <w:kern w:val="0"/>
      <w:sz w:val="24"/>
    </w:rPr>
  </w:style>
  <w:style w:type="paragraph" w:customStyle="1" w:styleId="boxbody">
    <w:name w:val="box_body"/>
    <w:basedOn w:val="a2"/>
    <w:rsid w:val="008A0958"/>
    <w:pPr>
      <w:widowControl/>
      <w:pBdr>
        <w:left w:val="single" w:sz="6" w:space="4" w:color="AACCEE"/>
        <w:bottom w:val="single" w:sz="6" w:space="4" w:color="AACCEE"/>
        <w:right w:val="single" w:sz="6" w:space="4" w:color="AACCEE"/>
      </w:pBdr>
      <w:spacing w:before="100" w:beforeAutospacing="1" w:after="100" w:afterAutospacing="1"/>
      <w:jc w:val="left"/>
    </w:pPr>
    <w:rPr>
      <w:rFonts w:ascii="宋体" w:hAnsi="宋体" w:cs="宋体"/>
      <w:kern w:val="0"/>
      <w:sz w:val="24"/>
    </w:rPr>
  </w:style>
  <w:style w:type="paragraph" w:customStyle="1" w:styleId="boxhead1">
    <w:name w:val="box_head_1"/>
    <w:basedOn w:val="a2"/>
    <w:rsid w:val="008A0958"/>
    <w:pPr>
      <w:widowControl/>
      <w:spacing w:before="100" w:beforeAutospacing="1" w:after="100" w:afterAutospacing="1"/>
      <w:jc w:val="left"/>
    </w:pPr>
    <w:rPr>
      <w:rFonts w:ascii="宋体" w:hAnsi="宋体" w:cs="宋体"/>
      <w:kern w:val="0"/>
      <w:sz w:val="24"/>
    </w:rPr>
  </w:style>
  <w:style w:type="paragraph" w:customStyle="1" w:styleId="boxhead2">
    <w:name w:val="box_head_2"/>
    <w:basedOn w:val="a2"/>
    <w:rsid w:val="008A0958"/>
    <w:pPr>
      <w:widowControl/>
      <w:pBdr>
        <w:top w:val="single" w:sz="6" w:space="0" w:color="AACCEE"/>
        <w:left w:val="single" w:sz="6" w:space="8" w:color="AACCEE"/>
        <w:right w:val="single" w:sz="6" w:space="8" w:color="AACCEE"/>
      </w:pBdr>
      <w:spacing w:before="100" w:beforeAutospacing="1" w:after="100" w:afterAutospacing="1" w:line="450" w:lineRule="atLeast"/>
      <w:jc w:val="left"/>
    </w:pPr>
    <w:rPr>
      <w:rFonts w:ascii="宋体" w:hAnsi="宋体" w:cs="宋体"/>
      <w:color w:val="1B4C7A"/>
      <w:kern w:val="0"/>
      <w:sz w:val="24"/>
    </w:rPr>
  </w:style>
  <w:style w:type="paragraph" w:customStyle="1" w:styleId="boxhead3">
    <w:name w:val="box_head_3"/>
    <w:basedOn w:val="a2"/>
    <w:rsid w:val="008A0958"/>
    <w:pPr>
      <w:widowControl/>
      <w:pBdr>
        <w:top w:val="single" w:sz="6" w:space="0" w:color="FFCB56"/>
        <w:left w:val="single" w:sz="6" w:space="8" w:color="FFCB56"/>
        <w:right w:val="single" w:sz="6" w:space="8" w:color="FFCB56"/>
      </w:pBdr>
      <w:spacing w:before="100" w:beforeAutospacing="1" w:after="100" w:afterAutospacing="1" w:line="420" w:lineRule="atLeast"/>
      <w:jc w:val="left"/>
    </w:pPr>
    <w:rPr>
      <w:rFonts w:ascii="宋体" w:hAnsi="宋体" w:cs="宋体"/>
      <w:b/>
      <w:bCs/>
      <w:color w:val="333333"/>
      <w:kern w:val="0"/>
      <w:szCs w:val="21"/>
    </w:rPr>
  </w:style>
  <w:style w:type="paragraph" w:customStyle="1" w:styleId="boxbody3">
    <w:name w:val="box_body_3"/>
    <w:basedOn w:val="a2"/>
    <w:rsid w:val="008A0958"/>
    <w:pPr>
      <w:widowControl/>
      <w:pBdr>
        <w:left w:val="single" w:sz="6" w:space="6" w:color="FFCB56"/>
        <w:bottom w:val="single" w:sz="6" w:space="5" w:color="FFCB56"/>
        <w:right w:val="single" w:sz="6" w:space="6" w:color="FFCB56"/>
      </w:pBdr>
      <w:spacing w:before="100" w:beforeAutospacing="1" w:after="100" w:afterAutospacing="1"/>
      <w:jc w:val="left"/>
    </w:pPr>
    <w:rPr>
      <w:rFonts w:ascii="宋体" w:hAnsi="宋体" w:cs="宋体"/>
      <w:kern w:val="0"/>
      <w:sz w:val="24"/>
    </w:rPr>
  </w:style>
  <w:style w:type="paragraph" w:customStyle="1" w:styleId="tabhead">
    <w:name w:val="tab_head"/>
    <w:basedOn w:val="a2"/>
    <w:rsid w:val="008A0958"/>
    <w:pPr>
      <w:widowControl/>
      <w:pBdr>
        <w:top w:val="single" w:sz="6" w:space="0" w:color="AACCEE"/>
        <w:left w:val="single" w:sz="6" w:space="0" w:color="AACCEE"/>
        <w:right w:val="single" w:sz="6" w:space="0" w:color="AACCEE"/>
      </w:pBdr>
      <w:shd w:val="clear" w:color="auto" w:fill="EFF6FF"/>
      <w:spacing w:before="100" w:beforeAutospacing="1" w:after="100" w:afterAutospacing="1" w:line="390" w:lineRule="atLeast"/>
      <w:jc w:val="left"/>
    </w:pPr>
    <w:rPr>
      <w:rFonts w:ascii="宋体" w:hAnsi="宋体" w:cs="宋体"/>
      <w:b/>
      <w:bCs/>
      <w:color w:val="1B4C7A"/>
      <w:kern w:val="0"/>
      <w:sz w:val="20"/>
      <w:szCs w:val="20"/>
    </w:rPr>
  </w:style>
  <w:style w:type="paragraph" w:customStyle="1" w:styleId="tab1">
    <w:name w:val="tab_1"/>
    <w:basedOn w:val="a2"/>
    <w:rsid w:val="008A0958"/>
    <w:pPr>
      <w:widowControl/>
      <w:pBdr>
        <w:right w:val="single" w:sz="6" w:space="6" w:color="AACCEE"/>
      </w:pBdr>
      <w:spacing w:before="100" w:beforeAutospacing="1" w:after="100" w:afterAutospacing="1"/>
      <w:jc w:val="left"/>
    </w:pPr>
    <w:rPr>
      <w:rFonts w:ascii="宋体" w:hAnsi="宋体" w:cs="宋体"/>
      <w:kern w:val="0"/>
      <w:sz w:val="24"/>
    </w:rPr>
  </w:style>
  <w:style w:type="paragraph" w:customStyle="1" w:styleId="tab2">
    <w:name w:val="tab_2"/>
    <w:basedOn w:val="a2"/>
    <w:rsid w:val="008A0958"/>
    <w:pPr>
      <w:widowControl/>
      <w:pBdr>
        <w:right w:val="single" w:sz="6" w:space="6" w:color="AACCEE"/>
      </w:pBdr>
      <w:shd w:val="clear" w:color="auto" w:fill="FFFFFF"/>
      <w:spacing w:before="100" w:beforeAutospacing="1" w:after="100" w:afterAutospacing="1"/>
      <w:jc w:val="left"/>
    </w:pPr>
    <w:rPr>
      <w:rFonts w:ascii="宋体" w:hAnsi="宋体" w:cs="宋体"/>
      <w:kern w:val="0"/>
      <w:sz w:val="24"/>
    </w:rPr>
  </w:style>
  <w:style w:type="paragraph" w:customStyle="1" w:styleId="tab11">
    <w:name w:val="tab_1_1"/>
    <w:basedOn w:val="a2"/>
    <w:rsid w:val="008A0958"/>
    <w:pPr>
      <w:widowControl/>
      <w:pBdr>
        <w:bottom w:val="single" w:sz="6" w:space="0" w:color="AACCEE"/>
      </w:pBdr>
      <w:spacing w:before="100" w:beforeAutospacing="1" w:after="100" w:afterAutospacing="1"/>
      <w:jc w:val="left"/>
    </w:pPr>
    <w:rPr>
      <w:rFonts w:ascii="宋体" w:hAnsi="宋体" w:cs="宋体"/>
      <w:color w:val="1B4C7A"/>
      <w:kern w:val="0"/>
      <w:sz w:val="24"/>
    </w:rPr>
  </w:style>
  <w:style w:type="paragraph" w:customStyle="1" w:styleId="tab12">
    <w:name w:val="tab_1_2"/>
    <w:basedOn w:val="a2"/>
    <w:rsid w:val="008A0958"/>
    <w:pPr>
      <w:widowControl/>
      <w:pBdr>
        <w:top w:val="single" w:sz="6" w:space="0" w:color="AACCEE"/>
        <w:left w:val="single" w:sz="6" w:space="0" w:color="AACCEE"/>
        <w:right w:val="single" w:sz="6" w:space="0" w:color="AACCEE"/>
      </w:pBdr>
      <w:spacing w:before="100" w:beforeAutospacing="1" w:after="100" w:afterAutospacing="1"/>
      <w:jc w:val="left"/>
    </w:pPr>
    <w:rPr>
      <w:rFonts w:ascii="宋体" w:hAnsi="宋体" w:cs="宋体"/>
      <w:b/>
      <w:bCs/>
      <w:color w:val="1B4C7A"/>
      <w:kern w:val="0"/>
      <w:sz w:val="24"/>
    </w:rPr>
  </w:style>
  <w:style w:type="paragraph" w:customStyle="1" w:styleId="tabhead2">
    <w:name w:val="tab_head_2"/>
    <w:basedOn w:val="a2"/>
    <w:rsid w:val="008A0958"/>
    <w:pPr>
      <w:widowControl/>
      <w:pBdr>
        <w:left w:val="single" w:sz="6" w:space="9" w:color="AACCEE"/>
        <w:right w:val="single" w:sz="6" w:space="0" w:color="AACCEE"/>
      </w:pBdr>
      <w:spacing w:before="100" w:beforeAutospacing="1" w:after="100" w:afterAutospacing="1"/>
      <w:jc w:val="center"/>
    </w:pPr>
    <w:rPr>
      <w:rFonts w:ascii="宋体" w:hAnsi="宋体" w:cs="宋体"/>
      <w:kern w:val="0"/>
      <w:sz w:val="24"/>
    </w:rPr>
  </w:style>
  <w:style w:type="paragraph" w:customStyle="1" w:styleId="tab21">
    <w:name w:val="tab_2_1"/>
    <w:basedOn w:val="a2"/>
    <w:rsid w:val="008A0958"/>
    <w:pPr>
      <w:widowControl/>
      <w:spacing w:before="100" w:beforeAutospacing="1" w:after="100" w:afterAutospacing="1" w:line="435" w:lineRule="atLeast"/>
      <w:jc w:val="left"/>
    </w:pPr>
    <w:rPr>
      <w:rFonts w:ascii="宋体" w:hAnsi="宋体" w:cs="宋体"/>
      <w:kern w:val="0"/>
      <w:sz w:val="24"/>
    </w:rPr>
  </w:style>
  <w:style w:type="paragraph" w:customStyle="1" w:styleId="tab22">
    <w:name w:val="tab_2_2"/>
    <w:basedOn w:val="a2"/>
    <w:rsid w:val="008A0958"/>
    <w:pPr>
      <w:widowControl/>
      <w:spacing w:before="100" w:beforeAutospacing="1" w:after="100" w:afterAutospacing="1" w:line="420" w:lineRule="atLeast"/>
      <w:ind w:left="-30"/>
      <w:jc w:val="left"/>
    </w:pPr>
    <w:rPr>
      <w:rFonts w:ascii="宋体" w:hAnsi="宋体" w:cs="宋体"/>
      <w:b/>
      <w:bCs/>
      <w:kern w:val="0"/>
      <w:sz w:val="24"/>
    </w:rPr>
  </w:style>
  <w:style w:type="paragraph" w:customStyle="1" w:styleId="tabbody2">
    <w:name w:val="tab_body_2"/>
    <w:basedOn w:val="a2"/>
    <w:rsid w:val="008A0958"/>
    <w:pPr>
      <w:widowControl/>
      <w:pBdr>
        <w:left w:val="single" w:sz="6" w:space="0" w:color="AACCEE"/>
        <w:bottom w:val="single" w:sz="6" w:space="0" w:color="AACCEE"/>
        <w:right w:val="single" w:sz="6" w:space="0" w:color="AACCEE"/>
      </w:pBdr>
      <w:spacing w:before="100" w:beforeAutospacing="1" w:after="100" w:afterAutospacing="1"/>
      <w:jc w:val="left"/>
    </w:pPr>
    <w:rPr>
      <w:rFonts w:ascii="宋体" w:hAnsi="宋体" w:cs="宋体"/>
      <w:kern w:val="0"/>
      <w:sz w:val="24"/>
    </w:rPr>
  </w:style>
  <w:style w:type="paragraph" w:customStyle="1" w:styleId="pages">
    <w:name w:val="pages"/>
    <w:basedOn w:val="a2"/>
    <w:rsid w:val="008A0958"/>
    <w:pPr>
      <w:widowControl/>
      <w:spacing w:before="100" w:beforeAutospacing="1" w:after="100" w:afterAutospacing="1"/>
      <w:jc w:val="center"/>
    </w:pPr>
    <w:rPr>
      <w:rFonts w:ascii="Verdana" w:hAnsi="Verdana" w:cs="宋体"/>
      <w:color w:val="666666"/>
      <w:kern w:val="0"/>
      <w:sz w:val="18"/>
      <w:szCs w:val="18"/>
    </w:rPr>
  </w:style>
  <w:style w:type="paragraph" w:customStyle="1" w:styleId="pagesinp">
    <w:name w:val="pages_inp"/>
    <w:basedOn w:val="a2"/>
    <w:rsid w:val="008A0958"/>
    <w:pPr>
      <w:widowControl/>
      <w:pBdr>
        <w:top w:val="single" w:sz="6" w:space="1" w:color="2E6AB1"/>
        <w:left w:val="single" w:sz="6" w:space="1" w:color="2E6AB1"/>
        <w:bottom w:val="single" w:sz="6" w:space="1" w:color="2E6AB1"/>
        <w:right w:val="single" w:sz="6" w:space="1" w:color="2E6AB1"/>
      </w:pBdr>
      <w:spacing w:before="100" w:beforeAutospacing="1" w:after="100" w:afterAutospacing="1"/>
      <w:jc w:val="center"/>
    </w:pPr>
    <w:rPr>
      <w:rFonts w:ascii="宋体" w:hAnsi="宋体" w:cs="宋体"/>
      <w:color w:val="666666"/>
      <w:kern w:val="0"/>
      <w:sz w:val="24"/>
    </w:rPr>
  </w:style>
  <w:style w:type="paragraph" w:customStyle="1" w:styleId="pagesbtn">
    <w:name w:val="pages_btn"/>
    <w:basedOn w:val="a2"/>
    <w:rsid w:val="008A0958"/>
    <w:pPr>
      <w:widowControl/>
      <w:pBdr>
        <w:top w:val="single" w:sz="6" w:space="0" w:color="2E6AB1"/>
        <w:left w:val="single" w:sz="6" w:space="0" w:color="2E6AB1"/>
        <w:bottom w:val="single" w:sz="6" w:space="0" w:color="2E6AB1"/>
        <w:right w:val="single" w:sz="6" w:space="0" w:color="2E6AB1"/>
      </w:pBdr>
      <w:shd w:val="clear" w:color="auto" w:fill="F1F7FC"/>
      <w:spacing w:before="100" w:beforeAutospacing="1" w:after="100" w:afterAutospacing="1"/>
      <w:jc w:val="left"/>
    </w:pPr>
    <w:rPr>
      <w:rFonts w:ascii="Arial" w:hAnsi="Arial" w:cs="Arial"/>
      <w:b/>
      <w:bCs/>
      <w:color w:val="004499"/>
      <w:kern w:val="0"/>
      <w:sz w:val="17"/>
      <w:szCs w:val="17"/>
    </w:rPr>
  </w:style>
  <w:style w:type="paragraph" w:customStyle="1" w:styleId="tb">
    <w:name w:val="tb"/>
    <w:basedOn w:val="a2"/>
    <w:rsid w:val="008A0958"/>
    <w:pPr>
      <w:widowControl/>
      <w:shd w:val="clear" w:color="auto" w:fill="E3EEF5"/>
      <w:spacing w:before="100" w:beforeAutospacing="1" w:after="100" w:afterAutospacing="1"/>
      <w:jc w:val="left"/>
    </w:pPr>
    <w:rPr>
      <w:rFonts w:ascii="宋体" w:hAnsi="宋体" w:cs="宋体"/>
      <w:kern w:val="0"/>
      <w:sz w:val="24"/>
    </w:rPr>
  </w:style>
  <w:style w:type="paragraph" w:customStyle="1" w:styleId="ltd">
    <w:name w:val="ltd"/>
    <w:basedOn w:val="a2"/>
    <w:rsid w:val="008A0958"/>
    <w:pPr>
      <w:widowControl/>
      <w:shd w:val="clear" w:color="auto" w:fill="F1F7FC"/>
      <w:spacing w:before="100" w:beforeAutospacing="1" w:after="100" w:afterAutospacing="1"/>
      <w:jc w:val="left"/>
    </w:pPr>
    <w:rPr>
      <w:rFonts w:ascii="宋体" w:hAnsi="宋体" w:cs="宋体"/>
      <w:kern w:val="0"/>
      <w:sz w:val="24"/>
    </w:rPr>
  </w:style>
  <w:style w:type="paragraph" w:customStyle="1" w:styleId="thumb">
    <w:name w:val="thumb"/>
    <w:basedOn w:val="a2"/>
    <w:rsid w:val="008A0958"/>
    <w:pPr>
      <w:widowControl/>
      <w:spacing w:before="100" w:beforeAutospacing="1" w:after="100" w:afterAutospacing="1"/>
      <w:jc w:val="left"/>
    </w:pPr>
    <w:rPr>
      <w:rFonts w:ascii="宋体" w:hAnsi="宋体" w:cs="宋体"/>
      <w:kern w:val="0"/>
      <w:sz w:val="24"/>
    </w:rPr>
  </w:style>
  <w:style w:type="paragraph" w:customStyle="1" w:styleId="album">
    <w:name w:val="album"/>
    <w:basedOn w:val="a2"/>
    <w:rsid w:val="008A0958"/>
    <w:pPr>
      <w:widowControl/>
      <w:spacing w:before="100" w:beforeAutospacing="1" w:after="100" w:afterAutospacing="1"/>
      <w:jc w:val="left"/>
    </w:pPr>
    <w:rPr>
      <w:rFonts w:ascii="宋体" w:hAnsi="宋体" w:cs="宋体"/>
      <w:kern w:val="0"/>
      <w:sz w:val="24"/>
    </w:rPr>
  </w:style>
  <w:style w:type="paragraph" w:customStyle="1" w:styleId="abim">
    <w:name w:val="ab_im"/>
    <w:basedOn w:val="a2"/>
    <w:rsid w:val="008A0958"/>
    <w:pPr>
      <w:widowControl/>
      <w:pBdr>
        <w:top w:val="single" w:sz="6" w:space="2" w:color="C0C0C0"/>
        <w:left w:val="single" w:sz="6" w:space="2" w:color="C0C0C0"/>
        <w:bottom w:val="single" w:sz="6" w:space="2" w:color="C0C0C0"/>
        <w:right w:val="single" w:sz="6" w:space="2" w:color="C0C0C0"/>
      </w:pBdr>
      <w:spacing w:before="150" w:after="150"/>
      <w:ind w:left="195"/>
      <w:jc w:val="left"/>
    </w:pPr>
    <w:rPr>
      <w:rFonts w:ascii="宋体" w:hAnsi="宋体" w:cs="宋体"/>
      <w:kern w:val="0"/>
      <w:sz w:val="24"/>
    </w:rPr>
  </w:style>
  <w:style w:type="paragraph" w:customStyle="1" w:styleId="abon">
    <w:name w:val="ab_on"/>
    <w:basedOn w:val="a2"/>
    <w:rsid w:val="008A0958"/>
    <w:pPr>
      <w:widowControl/>
      <w:pBdr>
        <w:top w:val="single" w:sz="6" w:space="2" w:color="FF6600"/>
        <w:left w:val="single" w:sz="6" w:space="2" w:color="FF6600"/>
        <w:bottom w:val="single" w:sz="6" w:space="2" w:color="FF6600"/>
        <w:right w:val="single" w:sz="6" w:space="2" w:color="FF6600"/>
      </w:pBdr>
      <w:shd w:val="clear" w:color="auto" w:fill="FF6600"/>
      <w:spacing w:before="150" w:after="150"/>
      <w:ind w:left="195"/>
      <w:jc w:val="left"/>
    </w:pPr>
    <w:rPr>
      <w:rFonts w:ascii="宋体" w:hAnsi="宋体" w:cs="宋体"/>
      <w:kern w:val="0"/>
      <w:sz w:val="24"/>
    </w:rPr>
  </w:style>
  <w:style w:type="paragraph" w:customStyle="1" w:styleId="tl">
    <w:name w:val="t_l"/>
    <w:basedOn w:val="a2"/>
    <w:rsid w:val="008A0958"/>
    <w:pPr>
      <w:widowControl/>
      <w:spacing w:before="100" w:beforeAutospacing="1" w:after="100" w:afterAutospacing="1"/>
      <w:jc w:val="left"/>
    </w:pPr>
    <w:rPr>
      <w:rFonts w:ascii="宋体" w:hAnsi="宋体" w:cs="宋体"/>
      <w:kern w:val="0"/>
      <w:sz w:val="24"/>
    </w:rPr>
  </w:style>
  <w:style w:type="paragraph" w:customStyle="1" w:styleId="tr">
    <w:name w:val="t_r"/>
    <w:basedOn w:val="a2"/>
    <w:rsid w:val="008A0958"/>
    <w:pPr>
      <w:widowControl/>
      <w:spacing w:before="100" w:beforeAutospacing="1" w:after="100" w:afterAutospacing="1"/>
      <w:jc w:val="right"/>
    </w:pPr>
    <w:rPr>
      <w:rFonts w:ascii="宋体" w:hAnsi="宋体" w:cs="宋体"/>
      <w:kern w:val="0"/>
      <w:sz w:val="24"/>
    </w:rPr>
  </w:style>
  <w:style w:type="paragraph" w:customStyle="1" w:styleId="tc">
    <w:name w:val="t_c"/>
    <w:basedOn w:val="a2"/>
    <w:rsid w:val="008A0958"/>
    <w:pPr>
      <w:widowControl/>
      <w:spacing w:before="100" w:beforeAutospacing="1" w:after="100" w:afterAutospacing="1"/>
      <w:jc w:val="center"/>
    </w:pPr>
    <w:rPr>
      <w:rFonts w:ascii="宋体" w:hAnsi="宋体" w:cs="宋体"/>
      <w:kern w:val="0"/>
      <w:sz w:val="24"/>
    </w:rPr>
  </w:style>
  <w:style w:type="paragraph" w:customStyle="1" w:styleId="fb">
    <w:name w:val="f_b"/>
    <w:basedOn w:val="a2"/>
    <w:rsid w:val="008A0958"/>
    <w:pPr>
      <w:widowControl/>
      <w:spacing w:before="100" w:beforeAutospacing="1" w:after="100" w:afterAutospacing="1"/>
      <w:jc w:val="left"/>
    </w:pPr>
    <w:rPr>
      <w:rFonts w:ascii="宋体" w:hAnsi="宋体" w:cs="宋体"/>
      <w:b/>
      <w:bCs/>
      <w:kern w:val="0"/>
      <w:sz w:val="24"/>
    </w:rPr>
  </w:style>
  <w:style w:type="paragraph" w:customStyle="1" w:styleId="fn">
    <w:name w:val="f_n"/>
    <w:basedOn w:val="a2"/>
    <w:rsid w:val="008A0958"/>
    <w:pPr>
      <w:widowControl/>
      <w:spacing w:before="100" w:beforeAutospacing="1" w:after="100" w:afterAutospacing="1"/>
      <w:jc w:val="left"/>
    </w:pPr>
    <w:rPr>
      <w:rFonts w:ascii="宋体" w:hAnsi="宋体" w:cs="宋体"/>
      <w:kern w:val="0"/>
      <w:sz w:val="24"/>
    </w:rPr>
  </w:style>
  <w:style w:type="paragraph" w:customStyle="1" w:styleId="fwhite">
    <w:name w:val="f_white"/>
    <w:basedOn w:val="a2"/>
    <w:rsid w:val="008A0958"/>
    <w:pPr>
      <w:widowControl/>
      <w:spacing w:before="100" w:beforeAutospacing="1" w:after="100" w:afterAutospacing="1"/>
      <w:jc w:val="left"/>
    </w:pPr>
    <w:rPr>
      <w:rFonts w:ascii="宋体" w:hAnsi="宋体" w:cs="宋体"/>
      <w:color w:val="FFFFFF"/>
      <w:kern w:val="0"/>
      <w:sz w:val="24"/>
    </w:rPr>
  </w:style>
  <w:style w:type="paragraph" w:customStyle="1" w:styleId="fgray">
    <w:name w:val="f_gray"/>
    <w:basedOn w:val="a2"/>
    <w:rsid w:val="008A0958"/>
    <w:pPr>
      <w:widowControl/>
      <w:spacing w:before="100" w:beforeAutospacing="1" w:after="100" w:afterAutospacing="1"/>
      <w:jc w:val="left"/>
    </w:pPr>
    <w:rPr>
      <w:rFonts w:ascii="宋体" w:hAnsi="宋体" w:cs="宋体"/>
      <w:color w:val="666666"/>
      <w:kern w:val="0"/>
      <w:sz w:val="24"/>
    </w:rPr>
  </w:style>
  <w:style w:type="paragraph" w:customStyle="1" w:styleId="forange">
    <w:name w:val="f_orange"/>
    <w:basedOn w:val="a2"/>
    <w:rsid w:val="008A0958"/>
    <w:pPr>
      <w:widowControl/>
      <w:spacing w:before="100" w:beforeAutospacing="1" w:after="100" w:afterAutospacing="1"/>
      <w:jc w:val="left"/>
    </w:pPr>
    <w:rPr>
      <w:rFonts w:ascii="宋体" w:hAnsi="宋体" w:cs="宋体"/>
      <w:color w:val="FF6600"/>
      <w:kern w:val="0"/>
      <w:sz w:val="24"/>
    </w:rPr>
  </w:style>
  <w:style w:type="paragraph" w:customStyle="1" w:styleId="fred">
    <w:name w:val="f_red"/>
    <w:basedOn w:val="a2"/>
    <w:rsid w:val="008A0958"/>
    <w:pPr>
      <w:widowControl/>
      <w:spacing w:before="100" w:beforeAutospacing="1" w:after="100" w:afterAutospacing="1"/>
      <w:jc w:val="left"/>
    </w:pPr>
    <w:rPr>
      <w:rFonts w:ascii="宋体" w:hAnsi="宋体" w:cs="宋体"/>
      <w:color w:val="FF0000"/>
      <w:kern w:val="0"/>
      <w:sz w:val="24"/>
    </w:rPr>
  </w:style>
  <w:style w:type="paragraph" w:customStyle="1" w:styleId="fgreen">
    <w:name w:val="f_green"/>
    <w:basedOn w:val="a2"/>
    <w:rsid w:val="008A0958"/>
    <w:pPr>
      <w:widowControl/>
      <w:spacing w:before="100" w:beforeAutospacing="1" w:after="100" w:afterAutospacing="1"/>
      <w:jc w:val="left"/>
    </w:pPr>
    <w:rPr>
      <w:rFonts w:ascii="宋体" w:hAnsi="宋体" w:cs="宋体"/>
      <w:color w:val="008000"/>
      <w:kern w:val="0"/>
      <w:sz w:val="24"/>
    </w:rPr>
  </w:style>
  <w:style w:type="paragraph" w:customStyle="1" w:styleId="fblue">
    <w:name w:val="f_blue"/>
    <w:basedOn w:val="a2"/>
    <w:rsid w:val="008A0958"/>
    <w:pPr>
      <w:widowControl/>
      <w:spacing w:before="100" w:beforeAutospacing="1" w:after="100" w:afterAutospacing="1"/>
      <w:jc w:val="left"/>
    </w:pPr>
    <w:rPr>
      <w:rFonts w:ascii="宋体" w:hAnsi="宋体" w:cs="宋体"/>
      <w:color w:val="0000FF"/>
      <w:kern w:val="0"/>
      <w:sz w:val="24"/>
    </w:rPr>
  </w:style>
  <w:style w:type="paragraph" w:customStyle="1" w:styleId="fdblue">
    <w:name w:val="f_dblue"/>
    <w:basedOn w:val="a2"/>
    <w:rsid w:val="008A0958"/>
    <w:pPr>
      <w:widowControl/>
      <w:spacing w:before="100" w:beforeAutospacing="1" w:after="100" w:afterAutospacing="1"/>
      <w:jc w:val="left"/>
    </w:pPr>
    <w:rPr>
      <w:rFonts w:ascii="宋体" w:hAnsi="宋体" w:cs="宋体"/>
      <w:color w:val="1B4C7A"/>
      <w:kern w:val="0"/>
      <w:sz w:val="24"/>
    </w:rPr>
  </w:style>
  <w:style w:type="paragraph" w:customStyle="1" w:styleId="fprice">
    <w:name w:val="f_price"/>
    <w:basedOn w:val="a2"/>
    <w:rsid w:val="008A0958"/>
    <w:pPr>
      <w:widowControl/>
      <w:spacing w:before="100" w:beforeAutospacing="1" w:after="100" w:afterAutospacing="1"/>
      <w:jc w:val="left"/>
    </w:pPr>
    <w:rPr>
      <w:rFonts w:ascii="Arial" w:hAnsi="Arial" w:cs="Arial"/>
      <w:b/>
      <w:bCs/>
      <w:color w:val="FF6600"/>
      <w:kern w:val="0"/>
      <w:sz w:val="24"/>
    </w:rPr>
  </w:style>
  <w:style w:type="paragraph" w:customStyle="1" w:styleId="px10">
    <w:name w:val="px10"/>
    <w:basedOn w:val="a2"/>
    <w:rsid w:val="008A0958"/>
    <w:pPr>
      <w:widowControl/>
      <w:spacing w:before="100" w:beforeAutospacing="1" w:after="100" w:afterAutospacing="1"/>
      <w:jc w:val="left"/>
    </w:pPr>
    <w:rPr>
      <w:rFonts w:ascii="宋体" w:hAnsi="宋体" w:cs="宋体"/>
      <w:kern w:val="0"/>
      <w:sz w:val="15"/>
      <w:szCs w:val="15"/>
    </w:rPr>
  </w:style>
  <w:style w:type="paragraph" w:customStyle="1" w:styleId="px11">
    <w:name w:val="px11"/>
    <w:basedOn w:val="a2"/>
    <w:rsid w:val="008A0958"/>
    <w:pPr>
      <w:widowControl/>
      <w:spacing w:before="100" w:beforeAutospacing="1" w:after="100" w:afterAutospacing="1"/>
      <w:jc w:val="left"/>
    </w:pPr>
    <w:rPr>
      <w:rFonts w:ascii="宋体" w:hAnsi="宋体" w:cs="宋体"/>
      <w:kern w:val="0"/>
      <w:sz w:val="17"/>
      <w:szCs w:val="17"/>
    </w:rPr>
  </w:style>
  <w:style w:type="paragraph" w:customStyle="1" w:styleId="px12">
    <w:name w:val="px12"/>
    <w:basedOn w:val="a2"/>
    <w:rsid w:val="008A0958"/>
    <w:pPr>
      <w:widowControl/>
      <w:spacing w:before="100" w:beforeAutospacing="1" w:after="100" w:afterAutospacing="1"/>
      <w:jc w:val="left"/>
    </w:pPr>
    <w:rPr>
      <w:rFonts w:ascii="宋体" w:hAnsi="宋体" w:cs="宋体"/>
      <w:kern w:val="0"/>
      <w:sz w:val="18"/>
      <w:szCs w:val="18"/>
    </w:rPr>
  </w:style>
  <w:style w:type="paragraph" w:customStyle="1" w:styleId="px13">
    <w:name w:val="px13"/>
    <w:basedOn w:val="a2"/>
    <w:rsid w:val="008A0958"/>
    <w:pPr>
      <w:widowControl/>
      <w:spacing w:before="100" w:beforeAutospacing="1" w:after="100" w:afterAutospacing="1"/>
      <w:jc w:val="left"/>
    </w:pPr>
    <w:rPr>
      <w:rFonts w:ascii="宋体" w:hAnsi="宋体" w:cs="宋体"/>
      <w:kern w:val="0"/>
      <w:sz w:val="20"/>
      <w:szCs w:val="20"/>
    </w:rPr>
  </w:style>
  <w:style w:type="paragraph" w:customStyle="1" w:styleId="px14">
    <w:name w:val="px14"/>
    <w:basedOn w:val="a2"/>
    <w:rsid w:val="008A0958"/>
    <w:pPr>
      <w:widowControl/>
      <w:spacing w:before="100" w:beforeAutospacing="1" w:after="100" w:afterAutospacing="1"/>
      <w:jc w:val="left"/>
    </w:pPr>
    <w:rPr>
      <w:rFonts w:ascii="宋体" w:hAnsi="宋体" w:cs="宋体"/>
      <w:kern w:val="0"/>
      <w:szCs w:val="21"/>
    </w:rPr>
  </w:style>
  <w:style w:type="paragraph" w:customStyle="1" w:styleId="px15">
    <w:name w:val="px15"/>
    <w:basedOn w:val="a2"/>
    <w:rsid w:val="008A0958"/>
    <w:pPr>
      <w:widowControl/>
      <w:spacing w:before="100" w:beforeAutospacing="1" w:after="100" w:afterAutospacing="1"/>
      <w:jc w:val="left"/>
    </w:pPr>
    <w:rPr>
      <w:rFonts w:ascii="宋体" w:hAnsi="宋体" w:cs="宋体"/>
      <w:kern w:val="0"/>
      <w:sz w:val="23"/>
      <w:szCs w:val="23"/>
    </w:rPr>
  </w:style>
  <w:style w:type="paragraph" w:customStyle="1" w:styleId="px16">
    <w:name w:val="px16"/>
    <w:basedOn w:val="a2"/>
    <w:rsid w:val="008A0958"/>
    <w:pPr>
      <w:widowControl/>
      <w:spacing w:before="100" w:beforeAutospacing="1" w:after="100" w:afterAutospacing="1"/>
      <w:jc w:val="left"/>
    </w:pPr>
    <w:rPr>
      <w:rFonts w:ascii="宋体" w:hAnsi="宋体" w:cs="宋体"/>
      <w:kern w:val="0"/>
      <w:sz w:val="24"/>
    </w:rPr>
  </w:style>
  <w:style w:type="paragraph" w:customStyle="1" w:styleId="b5">
    <w:name w:val="b5"/>
    <w:basedOn w:val="a2"/>
    <w:rsid w:val="008A0958"/>
    <w:pPr>
      <w:widowControl/>
      <w:spacing w:before="100" w:beforeAutospacing="1" w:after="100" w:afterAutospacing="1"/>
      <w:jc w:val="left"/>
    </w:pPr>
    <w:rPr>
      <w:rFonts w:ascii="宋体" w:hAnsi="宋体" w:cs="宋体"/>
      <w:kern w:val="0"/>
      <w:sz w:val="2"/>
      <w:szCs w:val="2"/>
    </w:rPr>
  </w:style>
  <w:style w:type="paragraph" w:customStyle="1" w:styleId="b6">
    <w:name w:val="b6"/>
    <w:basedOn w:val="a2"/>
    <w:rsid w:val="008A0958"/>
    <w:pPr>
      <w:widowControl/>
      <w:spacing w:before="100" w:beforeAutospacing="1" w:after="100" w:afterAutospacing="1"/>
      <w:jc w:val="left"/>
    </w:pPr>
    <w:rPr>
      <w:rFonts w:ascii="宋体" w:hAnsi="宋体" w:cs="宋体"/>
      <w:kern w:val="0"/>
      <w:sz w:val="2"/>
      <w:szCs w:val="2"/>
    </w:rPr>
  </w:style>
  <w:style w:type="paragraph" w:customStyle="1" w:styleId="b8">
    <w:name w:val="b8"/>
    <w:basedOn w:val="a2"/>
    <w:rsid w:val="008A0958"/>
    <w:pPr>
      <w:widowControl/>
      <w:spacing w:before="100" w:beforeAutospacing="1" w:after="100" w:afterAutospacing="1"/>
      <w:jc w:val="left"/>
    </w:pPr>
    <w:rPr>
      <w:rFonts w:ascii="宋体" w:hAnsi="宋体" w:cs="宋体"/>
      <w:kern w:val="0"/>
      <w:sz w:val="2"/>
      <w:szCs w:val="2"/>
    </w:rPr>
  </w:style>
  <w:style w:type="paragraph" w:customStyle="1" w:styleId="b10">
    <w:name w:val="b10"/>
    <w:basedOn w:val="a2"/>
    <w:rsid w:val="008A0958"/>
    <w:pPr>
      <w:widowControl/>
      <w:spacing w:before="100" w:beforeAutospacing="1" w:after="100" w:afterAutospacing="1"/>
      <w:jc w:val="left"/>
    </w:pPr>
    <w:rPr>
      <w:rFonts w:ascii="宋体" w:hAnsi="宋体" w:cs="宋体"/>
      <w:kern w:val="0"/>
      <w:sz w:val="2"/>
      <w:szCs w:val="2"/>
    </w:rPr>
  </w:style>
  <w:style w:type="paragraph" w:customStyle="1" w:styleId="b15">
    <w:name w:val="b15"/>
    <w:basedOn w:val="a2"/>
    <w:rsid w:val="008A0958"/>
    <w:pPr>
      <w:widowControl/>
      <w:spacing w:before="100" w:beforeAutospacing="1" w:after="100" w:afterAutospacing="1"/>
      <w:jc w:val="left"/>
    </w:pPr>
    <w:rPr>
      <w:rFonts w:ascii="宋体" w:hAnsi="宋体" w:cs="宋体"/>
      <w:kern w:val="0"/>
      <w:sz w:val="2"/>
      <w:szCs w:val="2"/>
    </w:rPr>
  </w:style>
  <w:style w:type="paragraph" w:customStyle="1" w:styleId="pd3">
    <w:name w:val="pd3"/>
    <w:basedOn w:val="a2"/>
    <w:rsid w:val="008A0958"/>
    <w:pPr>
      <w:widowControl/>
      <w:spacing w:before="100" w:beforeAutospacing="1" w:after="100" w:afterAutospacing="1"/>
      <w:jc w:val="left"/>
    </w:pPr>
    <w:rPr>
      <w:rFonts w:ascii="宋体" w:hAnsi="宋体" w:cs="宋体"/>
      <w:kern w:val="0"/>
      <w:sz w:val="24"/>
    </w:rPr>
  </w:style>
  <w:style w:type="paragraph" w:customStyle="1" w:styleId="pd5">
    <w:name w:val="pd5"/>
    <w:basedOn w:val="a2"/>
    <w:rsid w:val="008A0958"/>
    <w:pPr>
      <w:widowControl/>
      <w:spacing w:before="100" w:beforeAutospacing="1" w:after="100" w:afterAutospacing="1"/>
      <w:jc w:val="left"/>
    </w:pPr>
    <w:rPr>
      <w:rFonts w:ascii="宋体" w:hAnsi="宋体" w:cs="宋体"/>
      <w:kern w:val="0"/>
      <w:sz w:val="24"/>
    </w:rPr>
  </w:style>
  <w:style w:type="paragraph" w:customStyle="1" w:styleId="pd10">
    <w:name w:val="pd10"/>
    <w:basedOn w:val="a2"/>
    <w:rsid w:val="008A0958"/>
    <w:pPr>
      <w:widowControl/>
      <w:spacing w:before="100" w:beforeAutospacing="1" w:after="100" w:afterAutospacing="1"/>
      <w:jc w:val="left"/>
    </w:pPr>
    <w:rPr>
      <w:rFonts w:ascii="宋体" w:hAnsi="宋体" w:cs="宋体"/>
      <w:kern w:val="0"/>
      <w:sz w:val="24"/>
    </w:rPr>
  </w:style>
  <w:style w:type="paragraph" w:customStyle="1" w:styleId="pd15">
    <w:name w:val="pd15"/>
    <w:basedOn w:val="a2"/>
    <w:rsid w:val="008A0958"/>
    <w:pPr>
      <w:widowControl/>
      <w:spacing w:before="100" w:beforeAutospacing="1" w:after="100" w:afterAutospacing="1"/>
      <w:jc w:val="left"/>
    </w:pPr>
    <w:rPr>
      <w:rFonts w:ascii="宋体" w:hAnsi="宋体" w:cs="宋体"/>
      <w:kern w:val="0"/>
      <w:sz w:val="24"/>
    </w:rPr>
  </w:style>
  <w:style w:type="paragraph" w:customStyle="1" w:styleId="pd20">
    <w:name w:val="pd20"/>
    <w:basedOn w:val="a2"/>
    <w:rsid w:val="008A0958"/>
    <w:pPr>
      <w:widowControl/>
      <w:spacing w:before="100" w:beforeAutospacing="1" w:after="100" w:afterAutospacing="1"/>
      <w:jc w:val="left"/>
    </w:pPr>
    <w:rPr>
      <w:rFonts w:ascii="宋体" w:hAnsi="宋体" w:cs="宋体"/>
      <w:kern w:val="0"/>
      <w:sz w:val="24"/>
    </w:rPr>
  </w:style>
  <w:style w:type="paragraph" w:customStyle="1" w:styleId="lh18">
    <w:name w:val="lh18"/>
    <w:basedOn w:val="a2"/>
    <w:rsid w:val="008A0958"/>
    <w:pPr>
      <w:widowControl/>
      <w:spacing w:before="100" w:beforeAutospacing="1" w:after="100" w:afterAutospacing="1" w:line="432" w:lineRule="auto"/>
      <w:jc w:val="left"/>
    </w:pPr>
    <w:rPr>
      <w:rFonts w:ascii="宋体" w:hAnsi="宋体" w:cs="宋体"/>
      <w:kern w:val="0"/>
      <w:sz w:val="24"/>
    </w:rPr>
  </w:style>
  <w:style w:type="paragraph" w:customStyle="1" w:styleId="ls1">
    <w:name w:val="ls1"/>
    <w:basedOn w:val="a2"/>
    <w:rsid w:val="008A0958"/>
    <w:pPr>
      <w:widowControl/>
      <w:spacing w:before="100" w:beforeAutospacing="1" w:after="100" w:afterAutospacing="1"/>
      <w:jc w:val="left"/>
    </w:pPr>
    <w:rPr>
      <w:rFonts w:ascii="宋体" w:hAnsi="宋体" w:cs="宋体"/>
      <w:spacing w:val="15"/>
      <w:kern w:val="0"/>
      <w:sz w:val="24"/>
    </w:rPr>
  </w:style>
  <w:style w:type="paragraph" w:customStyle="1" w:styleId="cb">
    <w:name w:val="c_b"/>
    <w:basedOn w:val="a2"/>
    <w:rsid w:val="008A0958"/>
    <w:pPr>
      <w:widowControl/>
      <w:spacing w:before="100" w:beforeAutospacing="1" w:after="100" w:afterAutospacing="1"/>
      <w:jc w:val="left"/>
    </w:pPr>
    <w:rPr>
      <w:rFonts w:ascii="宋体" w:hAnsi="宋体" w:cs="宋体"/>
      <w:kern w:val="0"/>
      <w:sz w:val="24"/>
    </w:rPr>
  </w:style>
  <w:style w:type="paragraph" w:customStyle="1" w:styleId="dsn">
    <w:name w:val="dsn"/>
    <w:basedOn w:val="a2"/>
    <w:rsid w:val="008A0958"/>
    <w:pPr>
      <w:widowControl/>
      <w:spacing w:before="100" w:beforeAutospacing="1" w:after="100" w:afterAutospacing="1"/>
      <w:jc w:val="left"/>
    </w:pPr>
    <w:rPr>
      <w:rFonts w:ascii="宋体" w:hAnsi="宋体" w:cs="宋体"/>
      <w:vanish/>
      <w:kern w:val="0"/>
      <w:sz w:val="24"/>
    </w:rPr>
  </w:style>
  <w:style w:type="paragraph" w:customStyle="1" w:styleId="absm">
    <w:name w:val="absm"/>
    <w:basedOn w:val="a2"/>
    <w:rsid w:val="008A0958"/>
    <w:pPr>
      <w:widowControl/>
      <w:spacing w:before="100" w:beforeAutospacing="1" w:after="100" w:afterAutospacing="1"/>
      <w:jc w:val="left"/>
      <w:textAlignment w:val="center"/>
    </w:pPr>
    <w:rPr>
      <w:rFonts w:ascii="宋体" w:hAnsi="宋体" w:cs="宋体"/>
      <w:kern w:val="0"/>
      <w:sz w:val="24"/>
    </w:rPr>
  </w:style>
  <w:style w:type="paragraph" w:customStyle="1" w:styleId="btn">
    <w:name w:val="btn"/>
    <w:basedOn w:val="a2"/>
    <w:rsid w:val="008A0958"/>
    <w:pPr>
      <w:widowControl/>
      <w:spacing w:before="100" w:beforeAutospacing="1" w:after="100" w:afterAutospacing="1" w:line="330" w:lineRule="atLeast"/>
      <w:jc w:val="left"/>
    </w:pPr>
    <w:rPr>
      <w:rFonts w:ascii="宋体" w:hAnsi="宋体" w:cs="宋体"/>
      <w:spacing w:val="45"/>
      <w:kern w:val="0"/>
      <w:sz w:val="24"/>
    </w:rPr>
  </w:style>
  <w:style w:type="paragraph" w:customStyle="1" w:styleId="btn1">
    <w:name w:val="btn_1"/>
    <w:basedOn w:val="a2"/>
    <w:rsid w:val="008A0958"/>
    <w:pPr>
      <w:widowControl/>
      <w:spacing w:before="100" w:beforeAutospacing="1" w:after="100" w:afterAutospacing="1" w:line="315" w:lineRule="atLeast"/>
      <w:jc w:val="left"/>
    </w:pPr>
    <w:rPr>
      <w:rFonts w:ascii="宋体" w:hAnsi="宋体" w:cs="宋体"/>
      <w:kern w:val="0"/>
      <w:sz w:val="24"/>
    </w:rPr>
  </w:style>
  <w:style w:type="paragraph" w:customStyle="1" w:styleId="btn2">
    <w:name w:val="btn_2"/>
    <w:basedOn w:val="a2"/>
    <w:rsid w:val="008A0958"/>
    <w:pPr>
      <w:widowControl/>
      <w:spacing w:before="100" w:beforeAutospacing="1" w:after="100" w:afterAutospacing="1" w:line="315" w:lineRule="atLeast"/>
      <w:jc w:val="left"/>
    </w:pPr>
    <w:rPr>
      <w:rFonts w:ascii="宋体" w:hAnsi="宋体" w:cs="宋体"/>
      <w:kern w:val="0"/>
      <w:sz w:val="24"/>
    </w:rPr>
  </w:style>
  <w:style w:type="paragraph" w:customStyle="1" w:styleId="btn4">
    <w:name w:val="btn_4"/>
    <w:basedOn w:val="a2"/>
    <w:rsid w:val="008A0958"/>
    <w:pPr>
      <w:widowControl/>
      <w:pBdr>
        <w:top w:val="single" w:sz="6" w:space="0" w:color="F77328"/>
        <w:left w:val="single" w:sz="6" w:space="0" w:color="F77328"/>
        <w:bottom w:val="single" w:sz="6" w:space="0" w:color="F77328"/>
        <w:right w:val="single" w:sz="6" w:space="0" w:color="F77328"/>
      </w:pBdr>
      <w:shd w:val="clear" w:color="auto" w:fill="FFB04A"/>
      <w:spacing w:before="100" w:beforeAutospacing="1" w:after="100" w:afterAutospacing="1"/>
      <w:jc w:val="left"/>
    </w:pPr>
    <w:rPr>
      <w:rFonts w:ascii="宋体" w:hAnsi="宋体" w:cs="宋体"/>
      <w:color w:val="FFFFFF"/>
      <w:kern w:val="0"/>
      <w:sz w:val="24"/>
    </w:rPr>
  </w:style>
  <w:style w:type="paragraph" w:customStyle="1" w:styleId="bd">
    <w:name w:val="bd"/>
    <w:basedOn w:val="a2"/>
    <w:rsid w:val="008A0958"/>
    <w:pPr>
      <w:widowControl/>
      <w:pBdr>
        <w:top w:val="single" w:sz="6" w:space="0" w:color="CAD9EA"/>
        <w:left w:val="single" w:sz="6" w:space="0" w:color="CAD9EA"/>
        <w:bottom w:val="single" w:sz="6" w:space="0" w:color="CAD9EA"/>
        <w:right w:val="single" w:sz="6" w:space="0" w:color="CAD9EA"/>
      </w:pBdr>
      <w:spacing w:before="100" w:beforeAutospacing="1" w:after="100" w:afterAutospacing="1"/>
      <w:jc w:val="left"/>
    </w:pPr>
    <w:rPr>
      <w:rFonts w:ascii="宋体" w:hAnsi="宋体" w:cs="宋体"/>
      <w:kern w:val="0"/>
      <w:sz w:val="24"/>
    </w:rPr>
  </w:style>
  <w:style w:type="paragraph" w:customStyle="1" w:styleId="highlight">
    <w:name w:val="highlight"/>
    <w:basedOn w:val="a2"/>
    <w:rsid w:val="008A0958"/>
    <w:pPr>
      <w:widowControl/>
      <w:spacing w:before="100" w:beforeAutospacing="1" w:after="100" w:afterAutospacing="1"/>
      <w:jc w:val="left"/>
    </w:pPr>
    <w:rPr>
      <w:rFonts w:ascii="宋体" w:hAnsi="宋体" w:cs="宋体"/>
      <w:color w:val="FF0000"/>
      <w:kern w:val="0"/>
      <w:sz w:val="24"/>
    </w:rPr>
  </w:style>
  <w:style w:type="paragraph" w:customStyle="1" w:styleId="jt">
    <w:name w:val="jt"/>
    <w:basedOn w:val="a2"/>
    <w:rsid w:val="008A0958"/>
    <w:pPr>
      <w:widowControl/>
      <w:spacing w:before="100" w:beforeAutospacing="1" w:after="100" w:afterAutospacing="1"/>
      <w:jc w:val="left"/>
    </w:pPr>
    <w:rPr>
      <w:rFonts w:ascii="宋体" w:hAnsi="宋体" w:cs="宋体"/>
      <w:color w:val="003278"/>
      <w:kern w:val="0"/>
      <w:sz w:val="24"/>
    </w:rPr>
  </w:style>
  <w:style w:type="paragraph" w:customStyle="1" w:styleId="np">
    <w:name w:val="np"/>
    <w:basedOn w:val="a2"/>
    <w:rsid w:val="008A0958"/>
    <w:pPr>
      <w:widowControl/>
      <w:spacing w:before="100" w:beforeAutospacing="1" w:after="100" w:afterAutospacing="1" w:line="375" w:lineRule="atLeast"/>
      <w:jc w:val="left"/>
    </w:pPr>
    <w:rPr>
      <w:rFonts w:ascii="宋体" w:hAnsi="宋体" w:cs="宋体"/>
      <w:kern w:val="0"/>
      <w:sz w:val="24"/>
    </w:rPr>
  </w:style>
  <w:style w:type="paragraph" w:customStyle="1" w:styleId="pos">
    <w:name w:val="pos"/>
    <w:basedOn w:val="a2"/>
    <w:rsid w:val="008A0958"/>
    <w:pPr>
      <w:widowControl/>
      <w:spacing w:before="15" w:line="420" w:lineRule="atLeast"/>
      <w:ind w:left="15" w:right="15"/>
      <w:jc w:val="left"/>
    </w:pPr>
    <w:rPr>
      <w:rFonts w:ascii="宋体" w:hAnsi="宋体" w:cs="宋体"/>
      <w:color w:val="003278"/>
      <w:kern w:val="0"/>
      <w:sz w:val="24"/>
    </w:rPr>
  </w:style>
  <w:style w:type="paragraph" w:customStyle="1" w:styleId="nav">
    <w:name w:val="nav"/>
    <w:basedOn w:val="a2"/>
    <w:rsid w:val="008A0958"/>
    <w:pPr>
      <w:widowControl/>
      <w:spacing w:before="100" w:beforeAutospacing="1" w:after="100" w:afterAutospacing="1"/>
      <w:jc w:val="left"/>
    </w:pPr>
    <w:rPr>
      <w:rFonts w:ascii="宋体" w:hAnsi="宋体" w:cs="宋体"/>
      <w:color w:val="003278"/>
      <w:kern w:val="0"/>
      <w:sz w:val="24"/>
    </w:rPr>
  </w:style>
  <w:style w:type="paragraph" w:customStyle="1" w:styleId="titletrade">
    <w:name w:val="title_trade"/>
    <w:basedOn w:val="a2"/>
    <w:rsid w:val="008A0958"/>
    <w:pPr>
      <w:widowControl/>
      <w:pBdr>
        <w:bottom w:val="single" w:sz="6" w:space="8" w:color="F1F1F1"/>
      </w:pBdr>
      <w:spacing w:after="120"/>
      <w:jc w:val="center"/>
    </w:pPr>
    <w:rPr>
      <w:rFonts w:ascii="黑体" w:eastAsia="黑体" w:hAnsi="宋体" w:cs="宋体"/>
      <w:kern w:val="0"/>
      <w:sz w:val="24"/>
    </w:rPr>
  </w:style>
  <w:style w:type="paragraph" w:customStyle="1" w:styleId="info">
    <w:name w:val="info"/>
    <w:basedOn w:val="a2"/>
    <w:rsid w:val="008A0958"/>
    <w:pPr>
      <w:widowControl/>
      <w:pBdr>
        <w:top w:val="single" w:sz="6" w:space="3" w:color="D0D0D0"/>
        <w:bottom w:val="single" w:sz="6" w:space="3" w:color="D0D0D0"/>
      </w:pBdr>
      <w:ind w:left="225" w:right="225"/>
      <w:jc w:val="center"/>
    </w:pPr>
    <w:rPr>
      <w:rFonts w:ascii="宋体" w:hAnsi="宋体" w:cs="宋体"/>
      <w:kern w:val="0"/>
      <w:sz w:val="24"/>
    </w:rPr>
  </w:style>
  <w:style w:type="paragraph" w:customStyle="1" w:styleId="introduce">
    <w:name w:val="introduce"/>
    <w:basedOn w:val="a2"/>
    <w:rsid w:val="008A0958"/>
    <w:pPr>
      <w:widowControl/>
      <w:shd w:val="clear" w:color="auto" w:fill="F1F1F1"/>
      <w:spacing w:before="225" w:after="225" w:line="432" w:lineRule="auto"/>
      <w:ind w:left="225" w:right="225"/>
      <w:jc w:val="left"/>
    </w:pPr>
    <w:rPr>
      <w:rFonts w:ascii="宋体" w:hAnsi="宋体" w:cs="宋体"/>
      <w:kern w:val="0"/>
      <w:szCs w:val="21"/>
    </w:rPr>
  </w:style>
  <w:style w:type="paragraph" w:customStyle="1" w:styleId="property">
    <w:name w:val="property"/>
    <w:basedOn w:val="a2"/>
    <w:rsid w:val="008A0958"/>
    <w:pPr>
      <w:widowControl/>
      <w:pBdr>
        <w:top w:val="single" w:sz="6" w:space="8" w:color="E6E6E6"/>
        <w:left w:val="single" w:sz="6" w:space="8" w:color="E6E6E6"/>
        <w:bottom w:val="single" w:sz="6" w:space="8" w:color="E6E6E6"/>
        <w:right w:val="single" w:sz="6" w:space="8" w:color="E6E6E6"/>
      </w:pBdr>
      <w:shd w:val="clear" w:color="auto" w:fill="F6F6F6"/>
      <w:ind w:left="150" w:right="150"/>
      <w:jc w:val="left"/>
    </w:pPr>
    <w:rPr>
      <w:rFonts w:ascii="宋体" w:hAnsi="宋体" w:cs="宋体"/>
      <w:kern w:val="0"/>
      <w:sz w:val="24"/>
    </w:rPr>
  </w:style>
  <w:style w:type="paragraph" w:customStyle="1" w:styleId="detail">
    <w:name w:val="detail"/>
    <w:basedOn w:val="a2"/>
    <w:rsid w:val="008A0958"/>
    <w:pPr>
      <w:widowControl/>
      <w:pBdr>
        <w:bottom w:val="dotted" w:sz="6" w:space="6" w:color="C0C0C0"/>
      </w:pBdr>
      <w:ind w:left="225" w:right="225"/>
      <w:jc w:val="left"/>
    </w:pPr>
    <w:rPr>
      <w:rFonts w:ascii="宋体" w:hAnsi="宋体" w:cs="宋体"/>
      <w:kern w:val="0"/>
      <w:sz w:val="24"/>
    </w:rPr>
  </w:style>
  <w:style w:type="paragraph" w:customStyle="1" w:styleId="related">
    <w:name w:val="related"/>
    <w:basedOn w:val="a2"/>
    <w:rsid w:val="008A0958"/>
    <w:pPr>
      <w:widowControl/>
      <w:spacing w:before="100" w:beforeAutospacing="1" w:after="100" w:afterAutospacing="1" w:line="330" w:lineRule="atLeast"/>
      <w:jc w:val="left"/>
    </w:pPr>
    <w:rPr>
      <w:rFonts w:ascii="宋体" w:hAnsi="宋体" w:cs="宋体"/>
      <w:kern w:val="0"/>
      <w:sz w:val="24"/>
    </w:rPr>
  </w:style>
  <w:style w:type="paragraph" w:customStyle="1" w:styleId="ml">
    <w:name w:val="m_l"/>
    <w:basedOn w:val="a2"/>
    <w:rsid w:val="008A0958"/>
    <w:pPr>
      <w:widowControl/>
      <w:spacing w:before="100" w:beforeAutospacing="1" w:after="100" w:afterAutospacing="1"/>
      <w:jc w:val="left"/>
    </w:pPr>
    <w:rPr>
      <w:rFonts w:ascii="宋体" w:hAnsi="宋体" w:cs="宋体"/>
      <w:kern w:val="0"/>
      <w:sz w:val="24"/>
    </w:rPr>
  </w:style>
  <w:style w:type="paragraph" w:customStyle="1" w:styleId="mr">
    <w:name w:val="m_r"/>
    <w:basedOn w:val="a2"/>
    <w:rsid w:val="008A0958"/>
    <w:pPr>
      <w:widowControl/>
      <w:spacing w:before="100" w:beforeAutospacing="1" w:after="100" w:afterAutospacing="1"/>
      <w:jc w:val="left"/>
    </w:pPr>
    <w:rPr>
      <w:rFonts w:ascii="宋体" w:hAnsi="宋体" w:cs="宋体"/>
      <w:kern w:val="0"/>
      <w:sz w:val="24"/>
    </w:rPr>
  </w:style>
  <w:style w:type="paragraph" w:customStyle="1" w:styleId="mn">
    <w:name w:val="m_n"/>
    <w:basedOn w:val="a2"/>
    <w:rsid w:val="008A0958"/>
    <w:pPr>
      <w:widowControl/>
      <w:spacing w:before="100" w:beforeAutospacing="1" w:after="100" w:afterAutospacing="1"/>
      <w:jc w:val="left"/>
    </w:pPr>
    <w:rPr>
      <w:rFonts w:ascii="宋体" w:hAnsi="宋体" w:cs="宋体"/>
      <w:kern w:val="0"/>
      <w:sz w:val="24"/>
    </w:rPr>
  </w:style>
  <w:style w:type="paragraph" w:customStyle="1" w:styleId="ml1">
    <w:name w:val="m_l_1"/>
    <w:basedOn w:val="a2"/>
    <w:rsid w:val="008A0958"/>
    <w:pPr>
      <w:widowControl/>
      <w:spacing w:before="100" w:beforeAutospacing="1" w:after="100" w:afterAutospacing="1"/>
      <w:jc w:val="left"/>
    </w:pPr>
    <w:rPr>
      <w:rFonts w:ascii="宋体" w:hAnsi="宋体" w:cs="宋体"/>
      <w:kern w:val="0"/>
      <w:sz w:val="24"/>
    </w:rPr>
  </w:style>
  <w:style w:type="paragraph" w:customStyle="1" w:styleId="mr1">
    <w:name w:val="m_r_1"/>
    <w:basedOn w:val="a2"/>
    <w:rsid w:val="008A0958"/>
    <w:pPr>
      <w:widowControl/>
      <w:spacing w:before="100" w:beforeAutospacing="1" w:after="100" w:afterAutospacing="1"/>
      <w:jc w:val="left"/>
    </w:pPr>
    <w:rPr>
      <w:rFonts w:ascii="宋体" w:hAnsi="宋体" w:cs="宋体"/>
      <w:kern w:val="0"/>
      <w:sz w:val="24"/>
    </w:rPr>
  </w:style>
  <w:style w:type="paragraph" w:customStyle="1" w:styleId="leftbox">
    <w:name w:val="left_box"/>
    <w:basedOn w:val="a2"/>
    <w:rsid w:val="008A0958"/>
    <w:pPr>
      <w:widowControl/>
      <w:pBdr>
        <w:top w:val="single" w:sz="6" w:space="0" w:color="AACCEE"/>
        <w:left w:val="single" w:sz="6" w:space="0" w:color="AACCEE"/>
        <w:bottom w:val="single" w:sz="6" w:space="0" w:color="AACCEE"/>
        <w:right w:val="single" w:sz="6" w:space="0" w:color="AACCEE"/>
      </w:pBdr>
      <w:spacing w:before="100" w:beforeAutospacing="1" w:after="100" w:afterAutospacing="1"/>
      <w:jc w:val="left"/>
    </w:pPr>
    <w:rPr>
      <w:rFonts w:ascii="宋体" w:hAnsi="宋体" w:cs="宋体"/>
      <w:kern w:val="0"/>
      <w:sz w:val="24"/>
    </w:rPr>
  </w:style>
  <w:style w:type="paragraph" w:customStyle="1" w:styleId="lefthead">
    <w:name w:val="left_head"/>
    <w:basedOn w:val="a2"/>
    <w:rsid w:val="008A0958"/>
    <w:pPr>
      <w:widowControl/>
      <w:spacing w:before="100" w:beforeAutospacing="1" w:after="100" w:afterAutospacing="1" w:line="435" w:lineRule="atLeast"/>
      <w:jc w:val="left"/>
    </w:pPr>
    <w:rPr>
      <w:rFonts w:ascii="宋体" w:hAnsi="宋体" w:cs="宋体"/>
      <w:b/>
      <w:bCs/>
      <w:kern w:val="0"/>
      <w:sz w:val="20"/>
      <w:szCs w:val="20"/>
    </w:rPr>
  </w:style>
  <w:style w:type="paragraph" w:customStyle="1" w:styleId="fsearch">
    <w:name w:val="fsearch"/>
    <w:basedOn w:val="a2"/>
    <w:rsid w:val="008A0958"/>
    <w:pPr>
      <w:widowControl/>
      <w:shd w:val="clear" w:color="auto" w:fill="F5FAFE"/>
      <w:spacing w:before="15"/>
      <w:ind w:left="15" w:right="15"/>
      <w:jc w:val="left"/>
    </w:pPr>
    <w:rPr>
      <w:rFonts w:ascii="宋体" w:hAnsi="宋体" w:cs="宋体"/>
      <w:kern w:val="0"/>
      <w:sz w:val="24"/>
    </w:rPr>
  </w:style>
  <w:style w:type="paragraph" w:customStyle="1" w:styleId="sch">
    <w:name w:val="sch"/>
    <w:basedOn w:val="a2"/>
    <w:rsid w:val="008A0958"/>
    <w:pPr>
      <w:widowControl/>
      <w:spacing w:before="100" w:beforeAutospacing="1" w:after="150"/>
      <w:jc w:val="left"/>
    </w:pPr>
    <w:rPr>
      <w:rFonts w:ascii="宋体" w:hAnsi="宋体" w:cs="宋体"/>
      <w:kern w:val="0"/>
      <w:sz w:val="24"/>
    </w:rPr>
  </w:style>
  <w:style w:type="paragraph" w:customStyle="1" w:styleId="schfind">
    <w:name w:val="sch_find"/>
    <w:basedOn w:val="a2"/>
    <w:rsid w:val="008A0958"/>
    <w:pPr>
      <w:widowControl/>
      <w:pBdr>
        <w:top w:val="single" w:sz="6" w:space="4" w:color="AACCEE"/>
        <w:bottom w:val="single" w:sz="6" w:space="4" w:color="EEEEEE"/>
      </w:pBdr>
      <w:spacing w:before="75" w:after="75"/>
      <w:jc w:val="left"/>
    </w:pPr>
    <w:rPr>
      <w:rFonts w:ascii="宋体" w:hAnsi="宋体" w:cs="宋体"/>
      <w:b/>
      <w:bCs/>
      <w:kern w:val="0"/>
      <w:sz w:val="24"/>
    </w:rPr>
  </w:style>
  <w:style w:type="paragraph" w:customStyle="1" w:styleId="ranklist">
    <w:name w:val="rank_list"/>
    <w:basedOn w:val="a2"/>
    <w:rsid w:val="008A0958"/>
    <w:pPr>
      <w:widowControl/>
      <w:spacing w:before="100" w:beforeAutospacing="1" w:after="100" w:afterAutospacing="1"/>
      <w:jc w:val="left"/>
    </w:pPr>
    <w:rPr>
      <w:rFonts w:ascii="宋体" w:hAnsi="宋体" w:cs="宋体"/>
      <w:kern w:val="0"/>
      <w:sz w:val="24"/>
    </w:rPr>
  </w:style>
  <w:style w:type="paragraph" w:customStyle="1" w:styleId="ppt">
    <w:name w:val="ppt"/>
    <w:basedOn w:val="a2"/>
    <w:rsid w:val="008A0958"/>
    <w:pPr>
      <w:widowControl/>
      <w:spacing w:before="100" w:beforeAutospacing="1" w:after="100" w:afterAutospacing="1" w:line="375" w:lineRule="atLeast"/>
      <w:jc w:val="left"/>
    </w:pPr>
    <w:rPr>
      <w:rFonts w:ascii="宋体" w:hAnsi="宋体" w:cs="宋体"/>
      <w:kern w:val="0"/>
      <w:sz w:val="24"/>
    </w:rPr>
  </w:style>
  <w:style w:type="paragraph" w:customStyle="1" w:styleId="pptl">
    <w:name w:val="ppt_l"/>
    <w:basedOn w:val="a2"/>
    <w:rsid w:val="008A0958"/>
    <w:pPr>
      <w:widowControl/>
      <w:spacing w:before="100" w:beforeAutospacing="1" w:after="100" w:afterAutospacing="1"/>
      <w:jc w:val="left"/>
    </w:pPr>
    <w:rPr>
      <w:rFonts w:ascii="宋体" w:hAnsi="宋体" w:cs="宋体"/>
      <w:b/>
      <w:bCs/>
      <w:kern w:val="0"/>
      <w:sz w:val="24"/>
    </w:rPr>
  </w:style>
  <w:style w:type="paragraph" w:customStyle="1" w:styleId="pptr">
    <w:name w:val="ppt_r"/>
    <w:basedOn w:val="a2"/>
    <w:rsid w:val="008A0958"/>
    <w:pPr>
      <w:widowControl/>
      <w:spacing w:before="100" w:beforeAutospacing="1" w:after="100" w:afterAutospacing="1"/>
      <w:jc w:val="left"/>
    </w:pPr>
    <w:rPr>
      <w:rFonts w:ascii="宋体" w:hAnsi="宋体" w:cs="宋体"/>
      <w:color w:val="DFDFDF"/>
      <w:kern w:val="0"/>
      <w:sz w:val="24"/>
    </w:rPr>
  </w:style>
  <w:style w:type="paragraph" w:customStyle="1" w:styleId="category">
    <w:name w:val="category"/>
    <w:basedOn w:val="a2"/>
    <w:rsid w:val="008A0958"/>
    <w:pPr>
      <w:widowControl/>
      <w:spacing w:before="100" w:beforeAutospacing="1" w:after="100" w:afterAutospacing="1"/>
      <w:jc w:val="left"/>
    </w:pPr>
    <w:rPr>
      <w:rFonts w:ascii="宋体" w:hAnsi="宋体" w:cs="宋体"/>
      <w:kern w:val="0"/>
      <w:sz w:val="24"/>
    </w:rPr>
  </w:style>
  <w:style w:type="paragraph" w:customStyle="1" w:styleId="17">
    <w:name w:val="列表1"/>
    <w:basedOn w:val="a2"/>
    <w:rsid w:val="008A0958"/>
    <w:pPr>
      <w:widowControl/>
      <w:spacing w:line="432" w:lineRule="auto"/>
      <w:ind w:left="150" w:right="150"/>
      <w:jc w:val="left"/>
    </w:pPr>
    <w:rPr>
      <w:rFonts w:ascii="宋体" w:hAnsi="宋体" w:cs="宋体"/>
      <w:kern w:val="0"/>
      <w:sz w:val="24"/>
    </w:rPr>
  </w:style>
  <w:style w:type="paragraph" w:customStyle="1" w:styleId="about">
    <w:name w:val="about"/>
    <w:basedOn w:val="a2"/>
    <w:rsid w:val="008A0958"/>
    <w:pPr>
      <w:widowControl/>
      <w:pBdr>
        <w:top w:val="single" w:sz="6" w:space="6" w:color="2786C6"/>
        <w:left w:val="single" w:sz="6" w:space="6" w:color="2786C6"/>
        <w:bottom w:val="single" w:sz="6" w:space="6" w:color="2786C6"/>
        <w:right w:val="single" w:sz="6" w:space="6" w:color="2786C6"/>
      </w:pBdr>
      <w:shd w:val="clear" w:color="auto" w:fill="F2F2F2"/>
      <w:spacing w:before="225"/>
      <w:ind w:left="225" w:right="225"/>
      <w:jc w:val="left"/>
    </w:pPr>
    <w:rPr>
      <w:rFonts w:ascii="宋体" w:hAnsi="宋体" w:cs="宋体"/>
      <w:kern w:val="0"/>
      <w:sz w:val="24"/>
    </w:rPr>
  </w:style>
  <w:style w:type="paragraph" w:customStyle="1" w:styleId="contacthead">
    <w:name w:val="contact_head"/>
    <w:basedOn w:val="a2"/>
    <w:rsid w:val="008A0958"/>
    <w:pPr>
      <w:widowControl/>
      <w:spacing w:before="100" w:beforeAutospacing="1" w:after="100" w:afterAutospacing="1"/>
      <w:jc w:val="left"/>
    </w:pPr>
    <w:rPr>
      <w:rFonts w:ascii="宋体" w:hAnsi="宋体" w:cs="宋体"/>
      <w:b/>
      <w:bCs/>
      <w:color w:val="FFFFFF"/>
      <w:spacing w:val="15"/>
      <w:kern w:val="0"/>
      <w:sz w:val="20"/>
      <w:szCs w:val="20"/>
    </w:rPr>
  </w:style>
  <w:style w:type="paragraph" w:customStyle="1" w:styleId="contactbody">
    <w:name w:val="contact_body"/>
    <w:basedOn w:val="a2"/>
    <w:rsid w:val="008A0958"/>
    <w:pPr>
      <w:widowControl/>
      <w:pBdr>
        <w:top w:val="single" w:sz="6" w:space="8" w:color="FF7300"/>
        <w:left w:val="single" w:sz="6" w:space="8" w:color="FF7300"/>
        <w:bottom w:val="single" w:sz="6" w:space="8" w:color="FF7300"/>
        <w:right w:val="single" w:sz="6" w:space="8" w:color="FF7300"/>
      </w:pBdr>
      <w:spacing w:before="100" w:beforeAutospacing="1" w:after="100" w:afterAutospacing="1"/>
      <w:jc w:val="left"/>
    </w:pPr>
    <w:rPr>
      <w:rFonts w:ascii="宋体" w:hAnsi="宋体" w:cs="宋体"/>
      <w:kern w:val="0"/>
      <w:sz w:val="24"/>
    </w:rPr>
  </w:style>
  <w:style w:type="paragraph" w:customStyle="1" w:styleId="type">
    <w:name w:val="type"/>
    <w:basedOn w:val="a2"/>
    <w:rsid w:val="008A0958"/>
    <w:pPr>
      <w:widowControl/>
      <w:pBdr>
        <w:top w:val="single" w:sz="6" w:space="0" w:color="AACCEE"/>
      </w:pBdr>
      <w:shd w:val="clear" w:color="auto" w:fill="D7E9FF"/>
      <w:spacing w:before="100" w:beforeAutospacing="1" w:after="100" w:afterAutospacing="1" w:line="435" w:lineRule="atLeast"/>
      <w:jc w:val="left"/>
    </w:pPr>
    <w:rPr>
      <w:rFonts w:ascii="宋体" w:hAnsi="宋体" w:cs="宋体"/>
      <w:kern w:val="0"/>
      <w:sz w:val="24"/>
    </w:rPr>
  </w:style>
  <w:style w:type="paragraph" w:customStyle="1" w:styleId="imgtip">
    <w:name w:val="img_tip"/>
    <w:basedOn w:val="a2"/>
    <w:rsid w:val="008A0958"/>
    <w:pPr>
      <w:widowControl/>
      <w:pBdr>
        <w:top w:val="single" w:sz="6" w:space="4" w:color="AACCEE"/>
        <w:left w:val="single" w:sz="6" w:space="4" w:color="AACCEE"/>
        <w:bottom w:val="single" w:sz="6" w:space="4" w:color="AACCEE"/>
        <w:right w:val="single" w:sz="6" w:space="4" w:color="AACCEE"/>
      </w:pBdr>
      <w:shd w:val="clear" w:color="auto" w:fill="FFFFFF"/>
      <w:spacing w:before="100" w:beforeAutospacing="1" w:after="100" w:afterAutospacing="1"/>
      <w:jc w:val="left"/>
    </w:pPr>
    <w:rPr>
      <w:rFonts w:ascii="宋体" w:hAnsi="宋体" w:cs="宋体"/>
      <w:kern w:val="0"/>
      <w:sz w:val="24"/>
    </w:rPr>
  </w:style>
  <w:style w:type="paragraph" w:customStyle="1" w:styleId="vote">
    <w:name w:val="vote"/>
    <w:basedOn w:val="a2"/>
    <w:rsid w:val="008A0958"/>
    <w:pPr>
      <w:widowControl/>
      <w:spacing w:before="100" w:beforeAutospacing="1" w:after="100" w:afterAutospacing="1"/>
      <w:jc w:val="left"/>
    </w:pPr>
    <w:rPr>
      <w:rFonts w:ascii="宋体" w:hAnsi="宋体" w:cs="宋体"/>
      <w:kern w:val="0"/>
      <w:sz w:val="24"/>
    </w:rPr>
  </w:style>
  <w:style w:type="paragraph" w:customStyle="1" w:styleId="leftmenu">
    <w:name w:val="left_menu"/>
    <w:basedOn w:val="a2"/>
    <w:rsid w:val="008A0958"/>
    <w:pPr>
      <w:widowControl/>
      <w:shd w:val="clear" w:color="auto" w:fill="FFFFFF"/>
      <w:spacing w:before="100" w:beforeAutospacing="1" w:after="100" w:afterAutospacing="1"/>
      <w:jc w:val="left"/>
    </w:pPr>
    <w:rPr>
      <w:rFonts w:ascii="宋体" w:hAnsi="宋体" w:cs="宋体"/>
      <w:spacing w:val="15"/>
      <w:kern w:val="0"/>
      <w:sz w:val="20"/>
      <w:szCs w:val="20"/>
    </w:rPr>
  </w:style>
  <w:style w:type="paragraph" w:customStyle="1" w:styleId="leftmenuli">
    <w:name w:val="left_menu_li"/>
    <w:basedOn w:val="a2"/>
    <w:rsid w:val="008A0958"/>
    <w:pPr>
      <w:widowControl/>
      <w:spacing w:before="100" w:beforeAutospacing="1" w:after="100" w:afterAutospacing="1" w:line="555" w:lineRule="atLeast"/>
      <w:jc w:val="left"/>
    </w:pPr>
    <w:rPr>
      <w:rFonts w:ascii="宋体" w:hAnsi="宋体" w:cs="宋体"/>
      <w:kern w:val="0"/>
      <w:sz w:val="24"/>
    </w:rPr>
  </w:style>
  <w:style w:type="paragraph" w:customStyle="1" w:styleId="leftmenuon">
    <w:name w:val="left_menu_on"/>
    <w:basedOn w:val="a2"/>
    <w:rsid w:val="008A0958"/>
    <w:pPr>
      <w:widowControl/>
      <w:spacing w:before="100" w:beforeAutospacing="1" w:after="100" w:afterAutospacing="1" w:line="555" w:lineRule="atLeast"/>
      <w:jc w:val="left"/>
    </w:pPr>
    <w:rPr>
      <w:rFonts w:ascii="宋体" w:hAnsi="宋体" w:cs="宋体"/>
      <w:kern w:val="0"/>
      <w:sz w:val="24"/>
    </w:rPr>
  </w:style>
  <w:style w:type="paragraph" w:customStyle="1" w:styleId="warn">
    <w:name w:val="warn"/>
    <w:basedOn w:val="a2"/>
    <w:rsid w:val="008A0958"/>
    <w:pPr>
      <w:widowControl/>
      <w:spacing w:before="100" w:beforeAutospacing="1" w:after="100" w:afterAutospacing="1"/>
      <w:jc w:val="left"/>
    </w:pPr>
    <w:rPr>
      <w:rFonts w:ascii="宋体" w:hAnsi="宋体" w:cs="宋体"/>
      <w:kern w:val="0"/>
      <w:sz w:val="24"/>
    </w:rPr>
  </w:style>
  <w:style w:type="paragraph" w:customStyle="1" w:styleId="guestwarn">
    <w:name w:val="guest_warn"/>
    <w:basedOn w:val="a2"/>
    <w:rsid w:val="008A0958"/>
    <w:pPr>
      <w:widowControl/>
      <w:pBdr>
        <w:top w:val="single" w:sz="6" w:space="2" w:color="FF7300"/>
        <w:left w:val="single" w:sz="6" w:space="0" w:color="FF7300"/>
        <w:bottom w:val="single" w:sz="6" w:space="2" w:color="FF7300"/>
        <w:right w:val="single" w:sz="6" w:space="0" w:color="FF7300"/>
      </w:pBdr>
      <w:shd w:val="clear" w:color="auto" w:fill="FFF5D8"/>
      <w:spacing w:after="225"/>
      <w:ind w:left="1950" w:right="1950"/>
      <w:jc w:val="center"/>
    </w:pPr>
    <w:rPr>
      <w:rFonts w:ascii="宋体" w:hAnsi="宋体" w:cs="宋体"/>
      <w:kern w:val="0"/>
      <w:sz w:val="24"/>
    </w:rPr>
  </w:style>
  <w:style w:type="paragraph" w:customStyle="1" w:styleId="tbm">
    <w:name w:val="tb_m"/>
    <w:basedOn w:val="a2"/>
    <w:rsid w:val="008A0958"/>
    <w:pPr>
      <w:widowControl/>
      <w:spacing w:before="100" w:beforeAutospacing="1" w:after="100" w:afterAutospacing="1"/>
      <w:jc w:val="left"/>
    </w:pPr>
    <w:rPr>
      <w:rFonts w:ascii="宋体" w:hAnsi="宋体" w:cs="宋体"/>
      <w:kern w:val="0"/>
      <w:sz w:val="24"/>
    </w:rPr>
  </w:style>
  <w:style w:type="paragraph" w:customStyle="1" w:styleId="tbr">
    <w:name w:val="tb_r"/>
    <w:basedOn w:val="a2"/>
    <w:rsid w:val="008A0958"/>
    <w:pPr>
      <w:widowControl/>
      <w:spacing w:before="100" w:beforeAutospacing="1" w:after="100" w:afterAutospacing="1"/>
      <w:jc w:val="center"/>
    </w:pPr>
    <w:rPr>
      <w:rFonts w:ascii="宋体" w:hAnsi="宋体" w:cs="宋体"/>
      <w:kern w:val="0"/>
      <w:sz w:val="24"/>
    </w:rPr>
  </w:style>
  <w:style w:type="paragraph" w:customStyle="1" w:styleId="tbl">
    <w:name w:val="tb_l"/>
    <w:basedOn w:val="a2"/>
    <w:rsid w:val="008A0958"/>
    <w:pPr>
      <w:widowControl/>
      <w:spacing w:before="100" w:beforeAutospacing="1" w:after="100" w:afterAutospacing="1"/>
      <w:jc w:val="left"/>
    </w:pPr>
    <w:rPr>
      <w:rFonts w:ascii="宋体" w:hAnsi="宋体" w:cs="宋体"/>
      <w:kern w:val="0"/>
      <w:sz w:val="24"/>
    </w:rPr>
  </w:style>
  <w:style w:type="paragraph" w:customStyle="1" w:styleId="tbc">
    <w:name w:val="tb_c"/>
    <w:basedOn w:val="a2"/>
    <w:rsid w:val="008A0958"/>
    <w:pPr>
      <w:widowControl/>
      <w:spacing w:before="100" w:beforeAutospacing="1" w:after="100" w:afterAutospacing="1"/>
      <w:jc w:val="left"/>
    </w:pPr>
    <w:rPr>
      <w:rFonts w:ascii="宋体" w:hAnsi="宋体" w:cs="宋体"/>
      <w:kern w:val="0"/>
      <w:sz w:val="24"/>
    </w:rPr>
  </w:style>
  <w:style w:type="paragraph" w:customStyle="1" w:styleId="indexl">
    <w:name w:val="index_l"/>
    <w:basedOn w:val="a2"/>
    <w:rsid w:val="008A0958"/>
    <w:pPr>
      <w:widowControl/>
      <w:spacing w:before="100" w:beforeAutospacing="1" w:after="100" w:afterAutospacing="1"/>
      <w:jc w:val="left"/>
    </w:pPr>
    <w:rPr>
      <w:rFonts w:ascii="宋体" w:hAnsi="宋体" w:cs="宋体"/>
      <w:kern w:val="0"/>
      <w:sz w:val="24"/>
    </w:rPr>
  </w:style>
  <w:style w:type="paragraph" w:customStyle="1" w:styleId="indexr">
    <w:name w:val="index_r"/>
    <w:basedOn w:val="a2"/>
    <w:rsid w:val="008A0958"/>
    <w:pPr>
      <w:widowControl/>
      <w:spacing w:before="100" w:beforeAutospacing="1" w:after="100" w:afterAutospacing="1"/>
      <w:jc w:val="left"/>
    </w:pPr>
    <w:rPr>
      <w:rFonts w:ascii="宋体" w:hAnsi="宋体" w:cs="宋体"/>
      <w:kern w:val="0"/>
      <w:sz w:val="24"/>
    </w:rPr>
  </w:style>
  <w:style w:type="paragraph" w:customStyle="1" w:styleId="indexrl">
    <w:name w:val="index_rl"/>
    <w:basedOn w:val="a2"/>
    <w:rsid w:val="008A0958"/>
    <w:pPr>
      <w:widowControl/>
      <w:spacing w:before="100" w:beforeAutospacing="1" w:after="100" w:afterAutospacing="1"/>
      <w:jc w:val="left"/>
    </w:pPr>
    <w:rPr>
      <w:rFonts w:ascii="宋体" w:hAnsi="宋体" w:cs="宋体"/>
      <w:kern w:val="0"/>
      <w:sz w:val="24"/>
    </w:rPr>
  </w:style>
  <w:style w:type="paragraph" w:customStyle="1" w:styleId="indexrr">
    <w:name w:val="index_rr"/>
    <w:basedOn w:val="a2"/>
    <w:rsid w:val="008A0958"/>
    <w:pPr>
      <w:widowControl/>
      <w:spacing w:before="100" w:beforeAutospacing="1" w:after="100" w:afterAutospacing="1"/>
      <w:jc w:val="left"/>
    </w:pPr>
    <w:rPr>
      <w:rFonts w:ascii="宋体" w:hAnsi="宋体" w:cs="宋体"/>
      <w:kern w:val="0"/>
      <w:sz w:val="24"/>
    </w:rPr>
  </w:style>
  <w:style w:type="paragraph" w:customStyle="1" w:styleId="leftad">
    <w:name w:val="left_ad"/>
    <w:basedOn w:val="a2"/>
    <w:rsid w:val="008A0958"/>
    <w:pPr>
      <w:widowControl/>
      <w:spacing w:before="100" w:beforeAutospacing="1" w:after="75"/>
      <w:jc w:val="left"/>
    </w:pPr>
    <w:rPr>
      <w:rFonts w:ascii="宋体" w:hAnsi="宋体" w:cs="宋体"/>
      <w:kern w:val="0"/>
      <w:sz w:val="24"/>
    </w:rPr>
  </w:style>
  <w:style w:type="paragraph" w:customStyle="1" w:styleId="tabnav">
    <w:name w:val="tabnav"/>
    <w:basedOn w:val="a2"/>
    <w:rsid w:val="008A0958"/>
    <w:pPr>
      <w:widowControl/>
      <w:spacing w:before="120" w:after="120"/>
      <w:jc w:val="left"/>
    </w:pPr>
    <w:rPr>
      <w:rFonts w:ascii="宋体" w:hAnsi="宋体" w:cs="宋体"/>
      <w:kern w:val="0"/>
      <w:sz w:val="24"/>
    </w:rPr>
  </w:style>
  <w:style w:type="paragraph" w:customStyle="1" w:styleId="gguser">
    <w:name w:val="gg_user"/>
    <w:basedOn w:val="a2"/>
    <w:rsid w:val="008A0958"/>
    <w:pPr>
      <w:widowControl/>
      <w:spacing w:before="100" w:beforeAutospacing="1" w:after="100" w:afterAutospacing="1"/>
      <w:jc w:val="left"/>
    </w:pPr>
    <w:rPr>
      <w:rFonts w:ascii="宋体" w:hAnsi="宋体" w:cs="宋体"/>
      <w:kern w:val="0"/>
      <w:sz w:val="24"/>
    </w:rPr>
  </w:style>
  <w:style w:type="paragraph" w:customStyle="1" w:styleId="lidotz">
    <w:name w:val="li_dot_z"/>
    <w:basedOn w:val="a2"/>
    <w:rsid w:val="008A0958"/>
    <w:pPr>
      <w:widowControl/>
      <w:spacing w:before="100" w:beforeAutospacing="1" w:after="100" w:afterAutospacing="1"/>
      <w:jc w:val="left"/>
    </w:pPr>
    <w:rPr>
      <w:rFonts w:ascii="宋体" w:hAnsi="宋体" w:cs="宋体"/>
      <w:kern w:val="0"/>
      <w:sz w:val="24"/>
    </w:rPr>
  </w:style>
  <w:style w:type="paragraph" w:customStyle="1" w:styleId="userfootqx">
    <w:name w:val="user_foot_qx"/>
    <w:basedOn w:val="a2"/>
    <w:rsid w:val="008A0958"/>
    <w:pPr>
      <w:widowControl/>
      <w:spacing w:before="100" w:beforeAutospacing="1" w:after="100" w:afterAutospacing="1" w:line="225" w:lineRule="atLeast"/>
      <w:jc w:val="left"/>
    </w:pPr>
    <w:rPr>
      <w:rFonts w:ascii="宋体" w:hAnsi="宋体" w:cs="宋体"/>
      <w:kern w:val="0"/>
      <w:sz w:val="2"/>
      <w:szCs w:val="2"/>
    </w:rPr>
  </w:style>
  <w:style w:type="paragraph" w:customStyle="1" w:styleId="userfootgg">
    <w:name w:val="user_foot_gg"/>
    <w:basedOn w:val="a2"/>
    <w:rsid w:val="008A0958"/>
    <w:pPr>
      <w:widowControl/>
      <w:spacing w:before="100" w:beforeAutospacing="1" w:after="100" w:afterAutospacing="1" w:line="225" w:lineRule="atLeast"/>
      <w:jc w:val="left"/>
    </w:pPr>
    <w:rPr>
      <w:rFonts w:ascii="宋体" w:hAnsi="宋体" w:cs="宋体"/>
      <w:kern w:val="0"/>
      <w:sz w:val="2"/>
      <w:szCs w:val="2"/>
    </w:rPr>
  </w:style>
  <w:style w:type="paragraph" w:customStyle="1" w:styleId="catalogmenu">
    <w:name w:val="catalog_menu"/>
    <w:basedOn w:val="a2"/>
    <w:rsid w:val="008A0958"/>
    <w:pPr>
      <w:widowControl/>
      <w:pBdr>
        <w:bottom w:val="single" w:sz="6" w:space="0" w:color="FF7300"/>
      </w:pBdr>
      <w:spacing w:before="100" w:beforeAutospacing="1" w:after="100" w:afterAutospacing="1"/>
      <w:jc w:val="left"/>
    </w:pPr>
    <w:rPr>
      <w:rFonts w:ascii="宋体" w:hAnsi="宋体" w:cs="宋体"/>
      <w:kern w:val="0"/>
      <w:sz w:val="24"/>
    </w:rPr>
  </w:style>
  <w:style w:type="paragraph" w:customStyle="1" w:styleId="catalogli">
    <w:name w:val="catalog_li"/>
    <w:basedOn w:val="a2"/>
    <w:rsid w:val="008A0958"/>
    <w:pPr>
      <w:widowControl/>
      <w:spacing w:before="100" w:beforeAutospacing="1" w:after="100" w:afterAutospacing="1" w:line="345" w:lineRule="atLeast"/>
      <w:ind w:right="90"/>
      <w:jc w:val="center"/>
    </w:pPr>
    <w:rPr>
      <w:rFonts w:ascii="宋体" w:hAnsi="宋体" w:cs="宋体"/>
      <w:spacing w:val="15"/>
      <w:kern w:val="0"/>
      <w:sz w:val="24"/>
    </w:rPr>
  </w:style>
  <w:style w:type="paragraph" w:customStyle="1" w:styleId="catalogon">
    <w:name w:val="catalog_on"/>
    <w:basedOn w:val="a2"/>
    <w:rsid w:val="008A0958"/>
    <w:pPr>
      <w:widowControl/>
      <w:spacing w:before="100" w:beforeAutospacing="1" w:after="100" w:afterAutospacing="1" w:line="345" w:lineRule="atLeast"/>
      <w:ind w:right="90"/>
      <w:jc w:val="center"/>
    </w:pPr>
    <w:rPr>
      <w:rFonts w:ascii="宋体" w:hAnsi="宋体" w:cs="宋体"/>
      <w:color w:val="FFFFFF"/>
      <w:spacing w:val="15"/>
      <w:kern w:val="0"/>
      <w:sz w:val="24"/>
    </w:rPr>
  </w:style>
  <w:style w:type="paragraph" w:customStyle="1" w:styleId="catalog">
    <w:name w:val="catalog"/>
    <w:basedOn w:val="a2"/>
    <w:rsid w:val="008A0958"/>
    <w:pPr>
      <w:widowControl/>
      <w:pBdr>
        <w:left w:val="single" w:sz="6" w:space="0" w:color="FF7300"/>
        <w:bottom w:val="single" w:sz="6" w:space="0" w:color="FF7300"/>
        <w:right w:val="single" w:sz="6" w:space="0" w:color="FF7300"/>
      </w:pBdr>
      <w:spacing w:before="100" w:beforeAutospacing="1" w:after="100" w:afterAutospacing="1"/>
      <w:jc w:val="left"/>
    </w:pPr>
    <w:rPr>
      <w:rFonts w:ascii="宋体" w:hAnsi="宋体" w:cs="宋体"/>
      <w:kern w:val="0"/>
      <w:sz w:val="24"/>
    </w:rPr>
  </w:style>
  <w:style w:type="paragraph" w:customStyle="1" w:styleId="catalogletter">
    <w:name w:val="catalog_letter"/>
    <w:basedOn w:val="a2"/>
    <w:rsid w:val="008A0958"/>
    <w:pPr>
      <w:widowControl/>
      <w:pBdr>
        <w:top w:val="single" w:sz="6" w:space="0" w:color="FF7300"/>
        <w:left w:val="single" w:sz="6" w:space="0" w:color="FF7300"/>
        <w:right w:val="single" w:sz="6" w:space="0" w:color="FF7300"/>
      </w:pBdr>
      <w:spacing w:before="100" w:beforeAutospacing="1" w:after="100" w:afterAutospacing="1"/>
      <w:jc w:val="left"/>
    </w:pPr>
    <w:rPr>
      <w:rFonts w:ascii="宋体" w:hAnsi="宋体" w:cs="宋体"/>
      <w:b/>
      <w:bCs/>
      <w:kern w:val="0"/>
      <w:sz w:val="20"/>
      <w:szCs w:val="20"/>
    </w:rPr>
  </w:style>
  <w:style w:type="paragraph" w:customStyle="1" w:styleId="catalogletterli">
    <w:name w:val="catalog_letter_li"/>
    <w:basedOn w:val="a2"/>
    <w:rsid w:val="008A0958"/>
    <w:pPr>
      <w:widowControl/>
      <w:spacing w:before="100" w:beforeAutospacing="1" w:after="100" w:afterAutospacing="1"/>
      <w:jc w:val="left"/>
    </w:pPr>
    <w:rPr>
      <w:rFonts w:ascii="宋体" w:hAnsi="宋体" w:cs="宋体"/>
      <w:color w:val="666666"/>
      <w:kern w:val="0"/>
      <w:sz w:val="24"/>
    </w:rPr>
  </w:style>
  <w:style w:type="paragraph" w:customStyle="1" w:styleId="catalogletteron">
    <w:name w:val="catalog_letter_on"/>
    <w:basedOn w:val="a2"/>
    <w:rsid w:val="008A0958"/>
    <w:pPr>
      <w:widowControl/>
      <w:pBdr>
        <w:top w:val="single" w:sz="6" w:space="3" w:color="BCBCBC"/>
        <w:left w:val="single" w:sz="6" w:space="5" w:color="BCBCBC"/>
        <w:right w:val="single" w:sz="6" w:space="5" w:color="BCBCBC"/>
      </w:pBdr>
      <w:shd w:val="clear" w:color="auto" w:fill="FAFAFA"/>
      <w:spacing w:before="100" w:beforeAutospacing="1" w:after="100" w:afterAutospacing="1"/>
      <w:jc w:val="left"/>
    </w:pPr>
    <w:rPr>
      <w:rFonts w:ascii="宋体" w:hAnsi="宋体" w:cs="宋体"/>
      <w:color w:val="FF6600"/>
      <w:kern w:val="0"/>
      <w:sz w:val="24"/>
    </w:rPr>
  </w:style>
  <w:style w:type="paragraph" w:customStyle="1" w:styleId="catalogindex">
    <w:name w:val="catalog_index"/>
    <w:basedOn w:val="a2"/>
    <w:rsid w:val="008A0958"/>
    <w:pPr>
      <w:widowControl/>
      <w:pBdr>
        <w:left w:val="single" w:sz="6" w:space="0" w:color="BCBCBC"/>
        <w:bottom w:val="single" w:sz="6" w:space="0" w:color="BCBCBC"/>
        <w:right w:val="single" w:sz="6" w:space="0" w:color="BCBCBC"/>
      </w:pBdr>
      <w:shd w:val="clear" w:color="auto" w:fill="FAFAFA"/>
      <w:spacing w:line="360" w:lineRule="atLeast"/>
      <w:ind w:left="75"/>
      <w:jc w:val="left"/>
    </w:pPr>
    <w:rPr>
      <w:rFonts w:ascii="宋体" w:hAnsi="宋体" w:cs="宋体"/>
      <w:kern w:val="0"/>
      <w:sz w:val="20"/>
      <w:szCs w:val="20"/>
    </w:rPr>
  </w:style>
  <w:style w:type="paragraph" w:customStyle="1" w:styleId="gjc">
    <w:name w:val="gjc"/>
    <w:basedOn w:val="a2"/>
    <w:rsid w:val="008A0958"/>
    <w:pPr>
      <w:widowControl/>
      <w:spacing w:before="100" w:beforeAutospacing="1" w:after="150"/>
      <w:jc w:val="center"/>
    </w:pPr>
    <w:rPr>
      <w:rFonts w:ascii="宋体" w:hAnsi="宋体" w:cs="宋体"/>
      <w:kern w:val="0"/>
      <w:sz w:val="24"/>
    </w:rPr>
  </w:style>
  <w:style w:type="paragraph" w:customStyle="1" w:styleId="gjcg">
    <w:name w:val="gjc_g"/>
    <w:basedOn w:val="a2"/>
    <w:rsid w:val="008A0958"/>
    <w:pPr>
      <w:widowControl/>
      <w:spacing w:before="100" w:beforeAutospacing="1" w:after="100" w:afterAutospacing="1"/>
      <w:jc w:val="left"/>
    </w:pPr>
    <w:rPr>
      <w:rFonts w:ascii="宋体" w:hAnsi="宋体" w:cs="宋体"/>
      <w:b/>
      <w:bCs/>
      <w:color w:val="0099CC"/>
      <w:kern w:val="0"/>
      <w:szCs w:val="21"/>
    </w:rPr>
  </w:style>
  <w:style w:type="paragraph" w:customStyle="1" w:styleId="gjcc">
    <w:name w:val="gjc_c"/>
    <w:basedOn w:val="a2"/>
    <w:rsid w:val="008A0958"/>
    <w:pPr>
      <w:widowControl/>
      <w:spacing w:before="100" w:beforeAutospacing="1" w:after="100" w:afterAutospacing="1"/>
      <w:jc w:val="left"/>
    </w:pPr>
    <w:rPr>
      <w:rFonts w:ascii="宋体" w:hAnsi="宋体" w:cs="宋体"/>
      <w:b/>
      <w:bCs/>
      <w:color w:val="FF0000"/>
      <w:kern w:val="0"/>
      <w:szCs w:val="21"/>
    </w:rPr>
  </w:style>
  <w:style w:type="paragraph" w:customStyle="1" w:styleId="shouc">
    <w:name w:val="shouc"/>
    <w:basedOn w:val="a2"/>
    <w:rsid w:val="008A0958"/>
    <w:pPr>
      <w:widowControl/>
      <w:spacing w:before="100" w:beforeAutospacing="1" w:after="100" w:afterAutospacing="1"/>
      <w:jc w:val="center"/>
    </w:pPr>
    <w:rPr>
      <w:rFonts w:ascii="宋体" w:hAnsi="宋体" w:cs="宋体"/>
      <w:kern w:val="0"/>
      <w:sz w:val="24"/>
    </w:rPr>
  </w:style>
  <w:style w:type="paragraph" w:customStyle="1" w:styleId="zuoshangxoo">
    <w:name w:val="zuoshangxoo"/>
    <w:basedOn w:val="a2"/>
    <w:rsid w:val="008A0958"/>
    <w:pPr>
      <w:widowControl/>
      <w:spacing w:before="100" w:beforeAutospacing="1" w:after="100" w:afterAutospacing="1"/>
      <w:jc w:val="left"/>
    </w:pPr>
    <w:rPr>
      <w:rFonts w:ascii="宋体" w:hAnsi="宋体" w:cs="宋体"/>
      <w:kern w:val="0"/>
      <w:sz w:val="24"/>
    </w:rPr>
  </w:style>
  <w:style w:type="paragraph" w:customStyle="1" w:styleId="bbhh">
    <w:name w:val="bbhh"/>
    <w:basedOn w:val="a2"/>
    <w:rsid w:val="008A0958"/>
    <w:pPr>
      <w:widowControl/>
      <w:spacing w:before="100" w:beforeAutospacing="1" w:after="100" w:afterAutospacing="1"/>
      <w:jc w:val="left"/>
    </w:pPr>
    <w:rPr>
      <w:rFonts w:ascii="宋体" w:hAnsi="宋体" w:cs="宋体"/>
      <w:kern w:val="0"/>
      <w:sz w:val="24"/>
    </w:rPr>
  </w:style>
  <w:style w:type="paragraph" w:customStyle="1" w:styleId="xiaa">
    <w:name w:val="xiaa"/>
    <w:basedOn w:val="a2"/>
    <w:rsid w:val="008A0958"/>
    <w:pPr>
      <w:widowControl/>
      <w:pBdr>
        <w:top w:val="single" w:sz="6" w:space="0" w:color="90BACC"/>
        <w:left w:val="single" w:sz="6" w:space="0" w:color="90BACC"/>
        <w:bottom w:val="single" w:sz="6" w:space="0" w:color="90BACC"/>
        <w:right w:val="single" w:sz="6" w:space="0" w:color="90BACC"/>
      </w:pBdr>
      <w:spacing w:before="150" w:after="100" w:afterAutospacing="1"/>
      <w:jc w:val="left"/>
    </w:pPr>
    <w:rPr>
      <w:rFonts w:ascii="宋体" w:hAnsi="宋体" w:cs="宋体"/>
      <w:kern w:val="0"/>
      <w:sz w:val="24"/>
    </w:rPr>
  </w:style>
  <w:style w:type="paragraph" w:customStyle="1" w:styleId="xiaas">
    <w:name w:val="xiaas"/>
    <w:basedOn w:val="a2"/>
    <w:rsid w:val="008A0958"/>
    <w:pPr>
      <w:widowControl/>
      <w:spacing w:before="100" w:beforeAutospacing="1" w:after="100" w:afterAutospacing="1"/>
      <w:jc w:val="left"/>
    </w:pPr>
    <w:rPr>
      <w:rFonts w:ascii="宋体" w:hAnsi="宋体" w:cs="宋体"/>
      <w:kern w:val="0"/>
      <w:sz w:val="24"/>
    </w:rPr>
  </w:style>
  <w:style w:type="paragraph" w:customStyle="1" w:styleId="xiaax">
    <w:name w:val="xiaax"/>
    <w:basedOn w:val="a2"/>
    <w:rsid w:val="008A0958"/>
    <w:pPr>
      <w:widowControl/>
      <w:spacing w:before="100" w:beforeAutospacing="1" w:after="100" w:afterAutospacing="1"/>
      <w:jc w:val="left"/>
    </w:pPr>
    <w:rPr>
      <w:rFonts w:ascii="宋体" w:hAnsi="宋体" w:cs="宋体"/>
      <w:kern w:val="0"/>
      <w:sz w:val="24"/>
    </w:rPr>
  </w:style>
  <w:style w:type="paragraph" w:customStyle="1" w:styleId="ggad">
    <w:name w:val="gg_ad"/>
    <w:basedOn w:val="a2"/>
    <w:rsid w:val="008A0958"/>
    <w:pPr>
      <w:widowControl/>
      <w:spacing w:before="15"/>
      <w:ind w:left="15" w:right="15"/>
      <w:jc w:val="left"/>
    </w:pPr>
    <w:rPr>
      <w:rFonts w:ascii="宋体" w:hAnsi="宋体" w:cs="宋体"/>
      <w:kern w:val="0"/>
      <w:sz w:val="24"/>
    </w:rPr>
  </w:style>
  <w:style w:type="paragraph" w:customStyle="1" w:styleId="ggadko">
    <w:name w:val="gg_adko"/>
    <w:basedOn w:val="a2"/>
    <w:rsid w:val="008A0958"/>
    <w:pPr>
      <w:widowControl/>
      <w:spacing w:before="15"/>
      <w:ind w:left="15" w:right="15"/>
      <w:jc w:val="left"/>
    </w:pPr>
    <w:rPr>
      <w:rFonts w:ascii="宋体" w:hAnsi="宋体" w:cs="宋体"/>
      <w:kern w:val="0"/>
      <w:sz w:val="24"/>
    </w:rPr>
  </w:style>
  <w:style w:type="paragraph" w:customStyle="1" w:styleId="bzh">
    <w:name w:val="bz_h"/>
    <w:basedOn w:val="a2"/>
    <w:rsid w:val="008A0958"/>
    <w:pPr>
      <w:widowControl/>
      <w:shd w:val="clear" w:color="auto" w:fill="EAF2FF"/>
      <w:ind w:left="15" w:right="15"/>
      <w:jc w:val="left"/>
    </w:pPr>
    <w:rPr>
      <w:rFonts w:ascii="宋体" w:hAnsi="宋体" w:cs="宋体"/>
      <w:kern w:val="0"/>
      <w:sz w:val="24"/>
    </w:rPr>
  </w:style>
  <w:style w:type="paragraph" w:customStyle="1" w:styleId="m-sleft">
    <w:name w:val="m-sleft"/>
    <w:basedOn w:val="a2"/>
    <w:rsid w:val="008A0958"/>
    <w:pPr>
      <w:widowControl/>
      <w:pBdr>
        <w:top w:val="single" w:sz="6" w:space="0" w:color="95BEE5"/>
        <w:left w:val="single" w:sz="6" w:space="0" w:color="95BEE5"/>
        <w:bottom w:val="single" w:sz="6" w:space="0" w:color="95BEE5"/>
        <w:right w:val="single" w:sz="6" w:space="0" w:color="95BEE5"/>
      </w:pBdr>
      <w:spacing w:before="100" w:beforeAutospacing="1" w:after="100" w:afterAutospacing="1"/>
      <w:jc w:val="left"/>
    </w:pPr>
    <w:rPr>
      <w:rFonts w:ascii="宋体" w:hAnsi="宋体" w:cs="宋体"/>
      <w:kern w:val="0"/>
      <w:sz w:val="24"/>
    </w:rPr>
  </w:style>
  <w:style w:type="paragraph" w:customStyle="1" w:styleId="f14">
    <w:name w:val="f14"/>
    <w:basedOn w:val="a2"/>
    <w:rsid w:val="008A0958"/>
    <w:pPr>
      <w:widowControl/>
      <w:spacing w:before="100" w:beforeAutospacing="1" w:after="100" w:afterAutospacing="1"/>
      <w:jc w:val="left"/>
    </w:pPr>
    <w:rPr>
      <w:rFonts w:ascii="宋体" w:hAnsi="宋体" w:cs="宋体"/>
      <w:kern w:val="0"/>
      <w:szCs w:val="21"/>
    </w:rPr>
  </w:style>
  <w:style w:type="paragraph" w:customStyle="1" w:styleId="telim">
    <w:name w:val="telim"/>
    <w:basedOn w:val="a2"/>
    <w:rsid w:val="008A0958"/>
    <w:pPr>
      <w:widowControl/>
      <w:pBdr>
        <w:top w:val="single" w:sz="6" w:space="8" w:color="95BEE5"/>
        <w:left w:val="single" w:sz="6" w:space="11" w:color="95BEE5"/>
        <w:bottom w:val="single" w:sz="6" w:space="8" w:color="95BEE5"/>
        <w:right w:val="single" w:sz="6" w:space="11" w:color="95BEE5"/>
      </w:pBdr>
      <w:spacing w:before="100" w:beforeAutospacing="1" w:after="100" w:afterAutospacing="1" w:line="405" w:lineRule="atLeast"/>
      <w:jc w:val="left"/>
    </w:pPr>
    <w:rPr>
      <w:rFonts w:ascii="宋体" w:hAnsi="宋体" w:cs="宋体"/>
      <w:kern w:val="0"/>
      <w:sz w:val="24"/>
    </w:rPr>
  </w:style>
  <w:style w:type="paragraph" w:customStyle="1" w:styleId="c333">
    <w:name w:val="c333"/>
    <w:basedOn w:val="a2"/>
    <w:rsid w:val="008A0958"/>
    <w:pPr>
      <w:widowControl/>
      <w:spacing w:before="100" w:beforeAutospacing="1" w:after="100" w:afterAutospacing="1"/>
      <w:jc w:val="left"/>
    </w:pPr>
    <w:rPr>
      <w:rFonts w:ascii="宋体" w:hAnsi="宋体" w:cs="宋体"/>
      <w:color w:val="333333"/>
      <w:kern w:val="0"/>
      <w:sz w:val="24"/>
    </w:rPr>
  </w:style>
  <w:style w:type="paragraph" w:customStyle="1" w:styleId="haili">
    <w:name w:val="haili"/>
    <w:basedOn w:val="a2"/>
    <w:rsid w:val="008A0958"/>
    <w:pPr>
      <w:widowControl/>
      <w:spacing w:before="100" w:beforeAutospacing="1" w:after="100" w:afterAutospacing="1"/>
      <w:jc w:val="left"/>
    </w:pPr>
    <w:rPr>
      <w:rFonts w:ascii="宋体" w:hAnsi="宋体" w:cs="宋体"/>
      <w:kern w:val="0"/>
      <w:sz w:val="24"/>
    </w:rPr>
  </w:style>
  <w:style w:type="paragraph" w:customStyle="1" w:styleId="b10xx001">
    <w:name w:val="b10xx001"/>
    <w:basedOn w:val="a2"/>
    <w:rsid w:val="008A0958"/>
    <w:pPr>
      <w:widowControl/>
      <w:spacing w:before="100" w:beforeAutospacing="1" w:after="100" w:afterAutospacing="1"/>
      <w:jc w:val="left"/>
    </w:pPr>
    <w:rPr>
      <w:rFonts w:ascii="宋体" w:hAnsi="宋体" w:cs="宋体"/>
      <w:kern w:val="0"/>
      <w:sz w:val="24"/>
    </w:rPr>
  </w:style>
  <w:style w:type="paragraph" w:customStyle="1" w:styleId="cbzong">
    <w:name w:val="c_b_zong"/>
    <w:basedOn w:val="a2"/>
    <w:rsid w:val="008A0958"/>
    <w:pPr>
      <w:widowControl/>
      <w:spacing w:before="75" w:after="100" w:afterAutospacing="1"/>
      <w:jc w:val="left"/>
    </w:pPr>
    <w:rPr>
      <w:rFonts w:ascii="宋体" w:hAnsi="宋体" w:cs="宋体"/>
      <w:kern w:val="0"/>
      <w:sz w:val="24"/>
    </w:rPr>
  </w:style>
  <w:style w:type="paragraph" w:customStyle="1" w:styleId="cb0011">
    <w:name w:val="c_b_0011"/>
    <w:basedOn w:val="a2"/>
    <w:rsid w:val="008A0958"/>
    <w:pPr>
      <w:widowControl/>
      <w:spacing w:before="100" w:beforeAutospacing="1" w:after="100" w:afterAutospacing="1"/>
      <w:jc w:val="left"/>
    </w:pPr>
    <w:rPr>
      <w:rFonts w:ascii="宋体" w:hAnsi="宋体" w:cs="宋体"/>
      <w:kern w:val="0"/>
      <w:sz w:val="24"/>
    </w:rPr>
  </w:style>
  <w:style w:type="paragraph" w:customStyle="1" w:styleId="cb00110">
    <w:name w:val="c_b_0011_"/>
    <w:basedOn w:val="a2"/>
    <w:rsid w:val="008A0958"/>
    <w:pPr>
      <w:widowControl/>
      <w:spacing w:before="100" w:beforeAutospacing="1" w:after="100" w:afterAutospacing="1"/>
      <w:jc w:val="left"/>
    </w:pPr>
    <w:rPr>
      <w:rFonts w:ascii="宋体" w:hAnsi="宋体" w:cs="宋体"/>
      <w:kern w:val="0"/>
      <w:sz w:val="24"/>
    </w:rPr>
  </w:style>
  <w:style w:type="paragraph" w:customStyle="1" w:styleId="cb0022">
    <w:name w:val="c_b_0022"/>
    <w:basedOn w:val="a2"/>
    <w:rsid w:val="008A0958"/>
    <w:pPr>
      <w:widowControl/>
      <w:pBdr>
        <w:left w:val="single" w:sz="6" w:space="0" w:color="B0E2FF"/>
        <w:bottom w:val="single" w:sz="6" w:space="0" w:color="B0E2FF"/>
        <w:right w:val="single" w:sz="6" w:space="0" w:color="B0E2FF"/>
      </w:pBdr>
      <w:spacing w:before="100" w:beforeAutospacing="1" w:after="100" w:afterAutospacing="1"/>
      <w:jc w:val="left"/>
    </w:pPr>
    <w:rPr>
      <w:rFonts w:ascii="宋体" w:hAnsi="宋体" w:cs="宋体"/>
      <w:kern w:val="0"/>
      <w:sz w:val="24"/>
    </w:rPr>
  </w:style>
  <w:style w:type="paragraph" w:customStyle="1" w:styleId="jclllll">
    <w:name w:val="jclllll"/>
    <w:basedOn w:val="a2"/>
    <w:rsid w:val="008A0958"/>
    <w:pPr>
      <w:widowControl/>
      <w:spacing w:before="100" w:beforeAutospacing="1" w:after="100" w:afterAutospacing="1"/>
      <w:jc w:val="center"/>
    </w:pPr>
    <w:rPr>
      <w:rFonts w:ascii="宋体" w:hAnsi="宋体" w:cs="宋体"/>
      <w:color w:val="000000"/>
      <w:kern w:val="0"/>
      <w:sz w:val="24"/>
    </w:rPr>
  </w:style>
  <w:style w:type="paragraph" w:customStyle="1" w:styleId="gonggao01">
    <w:name w:val="gonggao_01"/>
    <w:basedOn w:val="a2"/>
    <w:rsid w:val="008A0958"/>
    <w:pPr>
      <w:widowControl/>
      <w:pBdr>
        <w:top w:val="single" w:sz="6" w:space="0" w:color="DBDBDB"/>
        <w:left w:val="single" w:sz="6" w:space="0" w:color="DBDBDB"/>
        <w:bottom w:val="single" w:sz="6" w:space="0" w:color="DBDBDB"/>
        <w:right w:val="single" w:sz="6" w:space="0" w:color="DBDBDB"/>
      </w:pBdr>
      <w:shd w:val="clear" w:color="auto" w:fill="F6F6F6"/>
      <w:spacing w:before="100" w:beforeAutospacing="1" w:after="100" w:afterAutospacing="1"/>
      <w:jc w:val="left"/>
    </w:pPr>
    <w:rPr>
      <w:rFonts w:ascii="宋体" w:hAnsi="宋体" w:cs="宋体"/>
      <w:kern w:val="0"/>
      <w:sz w:val="24"/>
    </w:rPr>
  </w:style>
  <w:style w:type="paragraph" w:customStyle="1" w:styleId="gonggao03">
    <w:name w:val="gonggao_03"/>
    <w:basedOn w:val="a2"/>
    <w:rsid w:val="008A0958"/>
    <w:pPr>
      <w:widowControl/>
      <w:spacing w:before="100" w:beforeAutospacing="1" w:after="100" w:afterAutospacing="1"/>
      <w:jc w:val="left"/>
    </w:pPr>
    <w:rPr>
      <w:rFonts w:ascii="宋体" w:hAnsi="宋体" w:cs="宋体"/>
      <w:b/>
      <w:bCs/>
      <w:color w:val="000000"/>
      <w:kern w:val="0"/>
      <w:sz w:val="23"/>
      <w:szCs w:val="23"/>
    </w:rPr>
  </w:style>
  <w:style w:type="paragraph" w:customStyle="1" w:styleId="gonggao02">
    <w:name w:val="gonggao_02"/>
    <w:basedOn w:val="a2"/>
    <w:rsid w:val="008A0958"/>
    <w:pPr>
      <w:widowControl/>
      <w:pBdr>
        <w:bottom w:val="single" w:sz="6" w:space="0" w:color="CCCCCC"/>
      </w:pBdr>
      <w:shd w:val="clear" w:color="auto" w:fill="F6F6F6"/>
      <w:spacing w:before="100" w:beforeAutospacing="1" w:after="100" w:afterAutospacing="1"/>
      <w:jc w:val="center"/>
    </w:pPr>
    <w:rPr>
      <w:rFonts w:ascii="宋体" w:hAnsi="宋体" w:cs="宋体"/>
      <w:b/>
      <w:bCs/>
      <w:kern w:val="0"/>
      <w:sz w:val="24"/>
    </w:rPr>
  </w:style>
  <w:style w:type="paragraph" w:customStyle="1" w:styleId="gonggao04">
    <w:name w:val="gonggao_04"/>
    <w:basedOn w:val="a2"/>
    <w:rsid w:val="008A0958"/>
    <w:pPr>
      <w:widowControl/>
      <w:shd w:val="clear" w:color="auto" w:fill="B6DAE8"/>
      <w:spacing w:before="100" w:beforeAutospacing="1" w:after="100" w:afterAutospacing="1" w:line="300" w:lineRule="atLeast"/>
      <w:jc w:val="left"/>
    </w:pPr>
    <w:rPr>
      <w:rFonts w:ascii="宋体" w:hAnsi="宋体" w:cs="宋体"/>
      <w:kern w:val="0"/>
      <w:sz w:val="24"/>
    </w:rPr>
  </w:style>
  <w:style w:type="paragraph" w:customStyle="1" w:styleId="weibo">
    <w:name w:val="weibo"/>
    <w:basedOn w:val="a2"/>
    <w:rsid w:val="008A0958"/>
    <w:pPr>
      <w:widowControl/>
      <w:spacing w:before="150" w:after="75"/>
      <w:jc w:val="center"/>
    </w:pPr>
    <w:rPr>
      <w:rFonts w:ascii="宋体" w:hAnsi="宋体" w:cs="宋体"/>
      <w:kern w:val="0"/>
      <w:sz w:val="24"/>
    </w:rPr>
  </w:style>
  <w:style w:type="paragraph" w:customStyle="1" w:styleId="zhaa">
    <w:name w:val="zhaa"/>
    <w:basedOn w:val="a2"/>
    <w:rsid w:val="008A0958"/>
    <w:pPr>
      <w:widowControl/>
      <w:spacing w:before="100" w:beforeAutospacing="1" w:after="100" w:afterAutospacing="1"/>
      <w:jc w:val="center"/>
    </w:pPr>
    <w:rPr>
      <w:rFonts w:ascii="宋体" w:hAnsi="宋体" w:cs="宋体"/>
      <w:kern w:val="0"/>
      <w:sz w:val="24"/>
    </w:rPr>
  </w:style>
  <w:style w:type="paragraph" w:customStyle="1" w:styleId="headline">
    <w:name w:val="headline"/>
    <w:basedOn w:val="a2"/>
    <w:rsid w:val="008A0958"/>
    <w:pPr>
      <w:widowControl/>
      <w:spacing w:before="100" w:beforeAutospacing="1" w:after="100" w:afterAutospacing="1"/>
      <w:jc w:val="left"/>
    </w:pPr>
    <w:rPr>
      <w:rFonts w:ascii="宋体" w:hAnsi="宋体" w:cs="宋体"/>
      <w:kern w:val="0"/>
      <w:sz w:val="24"/>
    </w:rPr>
  </w:style>
  <w:style w:type="paragraph" w:customStyle="1" w:styleId="keytags">
    <w:name w:val="keytags"/>
    <w:basedOn w:val="a2"/>
    <w:rsid w:val="008A0958"/>
    <w:pPr>
      <w:widowControl/>
      <w:spacing w:before="100" w:beforeAutospacing="1" w:after="100" w:afterAutospacing="1" w:line="420" w:lineRule="atLeast"/>
      <w:jc w:val="left"/>
    </w:pPr>
    <w:rPr>
      <w:rFonts w:ascii="宋体" w:hAnsi="宋体" w:cs="宋体"/>
      <w:kern w:val="0"/>
      <w:szCs w:val="21"/>
    </w:rPr>
  </w:style>
  <w:style w:type="paragraph" w:customStyle="1" w:styleId="childlist">
    <w:name w:val="childlist"/>
    <w:basedOn w:val="a2"/>
    <w:rsid w:val="008A0958"/>
    <w:pPr>
      <w:widowControl/>
      <w:spacing w:before="100" w:beforeAutospacing="1" w:after="100" w:afterAutospacing="1" w:line="360" w:lineRule="atLeast"/>
      <w:jc w:val="left"/>
    </w:pPr>
    <w:rPr>
      <w:rFonts w:ascii="宋体" w:hAnsi="宋体" w:cs="宋体"/>
      <w:kern w:val="0"/>
      <w:sz w:val="24"/>
    </w:rPr>
  </w:style>
  <w:style w:type="paragraph" w:customStyle="1" w:styleId="catlist">
    <w:name w:val="catlist"/>
    <w:basedOn w:val="a2"/>
    <w:rsid w:val="008A0958"/>
    <w:pPr>
      <w:widowControl/>
      <w:spacing w:before="100" w:beforeAutospacing="1" w:after="100" w:afterAutospacing="1" w:line="360" w:lineRule="atLeast"/>
      <w:jc w:val="left"/>
    </w:pPr>
    <w:rPr>
      <w:rFonts w:ascii="宋体" w:hAnsi="宋体" w:cs="宋体"/>
      <w:kern w:val="0"/>
      <w:sz w:val="24"/>
    </w:rPr>
  </w:style>
  <w:style w:type="paragraph" w:customStyle="1" w:styleId="catlistli">
    <w:name w:val="catlist_li"/>
    <w:basedOn w:val="a2"/>
    <w:rsid w:val="008A0958"/>
    <w:pPr>
      <w:widowControl/>
      <w:spacing w:before="100" w:beforeAutospacing="1" w:after="100" w:afterAutospacing="1" w:line="420" w:lineRule="atLeast"/>
      <w:jc w:val="left"/>
    </w:pPr>
    <w:rPr>
      <w:rFonts w:ascii="宋体" w:hAnsi="宋体" w:cs="宋体"/>
      <w:kern w:val="0"/>
      <w:szCs w:val="21"/>
    </w:rPr>
  </w:style>
  <w:style w:type="paragraph" w:customStyle="1" w:styleId="18">
    <w:name w:val="副标题1"/>
    <w:basedOn w:val="a2"/>
    <w:rsid w:val="008A0958"/>
    <w:pPr>
      <w:widowControl/>
      <w:pBdr>
        <w:top w:val="single" w:sz="6" w:space="4" w:color="EEEEEE"/>
        <w:left w:val="single" w:sz="6" w:space="11" w:color="EEEEEE"/>
        <w:bottom w:val="single" w:sz="6" w:space="4" w:color="EEEEEE"/>
        <w:right w:val="single" w:sz="6" w:space="11" w:color="EEEEEE"/>
      </w:pBdr>
      <w:shd w:val="clear" w:color="auto" w:fill="FAFAFA"/>
      <w:spacing w:before="150" w:after="150" w:line="360" w:lineRule="atLeast"/>
      <w:ind w:left="300" w:right="300"/>
      <w:jc w:val="left"/>
    </w:pPr>
    <w:rPr>
      <w:rFonts w:ascii="宋体" w:hAnsi="宋体" w:cs="宋体"/>
      <w:kern w:val="0"/>
      <w:sz w:val="18"/>
      <w:szCs w:val="18"/>
    </w:rPr>
  </w:style>
  <w:style w:type="paragraph" w:customStyle="1" w:styleId="menuon">
    <w:name w:val="menuon"/>
    <w:basedOn w:val="a2"/>
    <w:rsid w:val="008A0958"/>
    <w:pPr>
      <w:widowControl/>
      <w:spacing w:before="100" w:beforeAutospacing="1" w:after="100" w:afterAutospacing="1"/>
      <w:jc w:val="left"/>
    </w:pPr>
    <w:rPr>
      <w:rFonts w:ascii="宋体" w:hAnsi="宋体" w:cs="宋体"/>
      <w:kern w:val="0"/>
      <w:sz w:val="24"/>
    </w:rPr>
  </w:style>
  <w:style w:type="paragraph" w:customStyle="1" w:styleId="c">
    <w:name w:val="c"/>
    <w:basedOn w:val="a2"/>
    <w:rsid w:val="008A0958"/>
    <w:pPr>
      <w:widowControl/>
      <w:spacing w:before="100" w:beforeAutospacing="1" w:after="100" w:afterAutospacing="1"/>
      <w:jc w:val="left"/>
    </w:pPr>
    <w:rPr>
      <w:rFonts w:ascii="宋体" w:hAnsi="宋体" w:cs="宋体"/>
      <w:kern w:val="0"/>
      <w:sz w:val="24"/>
    </w:rPr>
  </w:style>
  <w:style w:type="paragraph" w:customStyle="1" w:styleId="floatl">
    <w:name w:val="floatl"/>
    <w:basedOn w:val="a2"/>
    <w:rsid w:val="008A0958"/>
    <w:pPr>
      <w:widowControl/>
      <w:spacing w:before="100" w:beforeAutospacing="1" w:after="100" w:afterAutospacing="1"/>
      <w:jc w:val="left"/>
    </w:pPr>
    <w:rPr>
      <w:rFonts w:ascii="宋体" w:hAnsi="宋体" w:cs="宋体"/>
      <w:kern w:val="0"/>
      <w:sz w:val="24"/>
    </w:rPr>
  </w:style>
  <w:style w:type="paragraph" w:customStyle="1" w:styleId="floatr">
    <w:name w:val="floatr"/>
    <w:basedOn w:val="a2"/>
    <w:rsid w:val="008A0958"/>
    <w:pPr>
      <w:widowControl/>
      <w:spacing w:before="100" w:beforeAutospacing="1" w:after="100" w:afterAutospacing="1"/>
      <w:jc w:val="left"/>
    </w:pPr>
    <w:rPr>
      <w:rFonts w:ascii="宋体" w:hAnsi="宋体" w:cs="宋体"/>
      <w:kern w:val="0"/>
      <w:sz w:val="24"/>
    </w:rPr>
  </w:style>
  <w:style w:type="paragraph" w:customStyle="1" w:styleId="tp">
    <w:name w:val="tp"/>
    <w:basedOn w:val="a2"/>
    <w:rsid w:val="008A0958"/>
    <w:pPr>
      <w:widowControl/>
      <w:spacing w:before="100" w:beforeAutospacing="1" w:after="100" w:afterAutospacing="1"/>
      <w:jc w:val="left"/>
    </w:pPr>
    <w:rPr>
      <w:rFonts w:ascii="宋体" w:hAnsi="宋体" w:cs="宋体"/>
      <w:kern w:val="0"/>
      <w:sz w:val="24"/>
    </w:rPr>
  </w:style>
  <w:style w:type="paragraph" w:customStyle="1" w:styleId="cn">
    <w:name w:val="cn"/>
    <w:basedOn w:val="a2"/>
    <w:rsid w:val="008A0958"/>
    <w:pPr>
      <w:widowControl/>
      <w:spacing w:before="100" w:beforeAutospacing="1" w:after="100" w:afterAutospacing="1"/>
      <w:jc w:val="left"/>
    </w:pPr>
    <w:rPr>
      <w:rFonts w:ascii="宋体" w:hAnsi="宋体" w:cs="宋体"/>
      <w:kern w:val="0"/>
      <w:sz w:val="24"/>
    </w:rPr>
  </w:style>
  <w:style w:type="paragraph" w:customStyle="1" w:styleId="titzx">
    <w:name w:val="titzx"/>
    <w:basedOn w:val="a2"/>
    <w:rsid w:val="008A0958"/>
    <w:pPr>
      <w:widowControl/>
      <w:spacing w:before="100" w:beforeAutospacing="1" w:after="100" w:afterAutospacing="1"/>
      <w:jc w:val="left"/>
    </w:pPr>
    <w:rPr>
      <w:rFonts w:ascii="宋体" w:hAnsi="宋体" w:cs="宋体"/>
      <w:kern w:val="0"/>
      <w:sz w:val="24"/>
    </w:rPr>
  </w:style>
  <w:style w:type="paragraph" w:customStyle="1" w:styleId="titdh">
    <w:name w:val="titdh"/>
    <w:basedOn w:val="a2"/>
    <w:rsid w:val="008A0958"/>
    <w:pPr>
      <w:widowControl/>
      <w:spacing w:before="100" w:beforeAutospacing="1" w:after="100" w:afterAutospacing="1"/>
      <w:jc w:val="left"/>
    </w:pPr>
    <w:rPr>
      <w:rFonts w:ascii="宋体" w:hAnsi="宋体" w:cs="宋体"/>
      <w:kern w:val="0"/>
      <w:sz w:val="24"/>
    </w:rPr>
  </w:style>
  <w:style w:type="paragraph" w:customStyle="1" w:styleId="titdc">
    <w:name w:val="titdc"/>
    <w:basedOn w:val="a2"/>
    <w:rsid w:val="008A0958"/>
    <w:pPr>
      <w:widowControl/>
      <w:spacing w:before="100" w:beforeAutospacing="1" w:after="100" w:afterAutospacing="1"/>
      <w:jc w:val="left"/>
    </w:pPr>
    <w:rPr>
      <w:rFonts w:ascii="宋体" w:hAnsi="宋体" w:cs="宋体"/>
      <w:kern w:val="0"/>
      <w:sz w:val="24"/>
    </w:rPr>
  </w:style>
  <w:style w:type="paragraph" w:customStyle="1" w:styleId="icozx">
    <w:name w:val="icozx"/>
    <w:basedOn w:val="a2"/>
    <w:rsid w:val="008A0958"/>
    <w:pPr>
      <w:widowControl/>
      <w:spacing w:before="100" w:beforeAutospacing="1" w:after="100" w:afterAutospacing="1"/>
      <w:jc w:val="left"/>
    </w:pPr>
    <w:rPr>
      <w:rFonts w:ascii="宋体" w:hAnsi="宋体" w:cs="宋体"/>
      <w:kern w:val="0"/>
      <w:sz w:val="24"/>
    </w:rPr>
  </w:style>
  <w:style w:type="paragraph" w:customStyle="1" w:styleId="icotc">
    <w:name w:val="icotc"/>
    <w:basedOn w:val="a2"/>
    <w:rsid w:val="008A0958"/>
    <w:pPr>
      <w:widowControl/>
      <w:spacing w:before="100" w:beforeAutospacing="1" w:after="100" w:afterAutospacing="1"/>
      <w:jc w:val="left"/>
    </w:pPr>
    <w:rPr>
      <w:rFonts w:ascii="宋体" w:hAnsi="宋体" w:cs="宋体"/>
      <w:kern w:val="0"/>
      <w:sz w:val="24"/>
    </w:rPr>
  </w:style>
  <w:style w:type="paragraph" w:customStyle="1" w:styleId="icoff">
    <w:name w:val="icoff"/>
    <w:basedOn w:val="a2"/>
    <w:rsid w:val="008A0958"/>
    <w:pPr>
      <w:widowControl/>
      <w:spacing w:before="100" w:beforeAutospacing="1" w:after="100" w:afterAutospacing="1"/>
      <w:jc w:val="left"/>
    </w:pPr>
    <w:rPr>
      <w:rFonts w:ascii="宋体" w:hAnsi="宋体" w:cs="宋体"/>
      <w:kern w:val="0"/>
      <w:sz w:val="24"/>
    </w:rPr>
  </w:style>
  <w:style w:type="paragraph" w:customStyle="1" w:styleId="icotl">
    <w:name w:val="icotl"/>
    <w:basedOn w:val="a2"/>
    <w:rsid w:val="008A0958"/>
    <w:pPr>
      <w:widowControl/>
      <w:spacing w:before="100" w:beforeAutospacing="1" w:after="100" w:afterAutospacing="1"/>
      <w:jc w:val="left"/>
    </w:pPr>
    <w:rPr>
      <w:rFonts w:ascii="宋体" w:hAnsi="宋体" w:cs="宋体"/>
      <w:kern w:val="0"/>
      <w:sz w:val="24"/>
    </w:rPr>
  </w:style>
  <w:style w:type="paragraph" w:customStyle="1" w:styleId="btnopen">
    <w:name w:val="btnopen"/>
    <w:basedOn w:val="a2"/>
    <w:rsid w:val="008A0958"/>
    <w:pPr>
      <w:widowControl/>
      <w:spacing w:before="100" w:beforeAutospacing="1" w:after="100" w:afterAutospacing="1"/>
      <w:jc w:val="left"/>
    </w:pPr>
    <w:rPr>
      <w:rFonts w:ascii="宋体" w:hAnsi="宋体" w:cs="宋体"/>
      <w:kern w:val="0"/>
      <w:sz w:val="24"/>
    </w:rPr>
  </w:style>
  <w:style w:type="paragraph" w:customStyle="1" w:styleId="btnopenn">
    <w:name w:val="btnopen_n"/>
    <w:basedOn w:val="a2"/>
    <w:rsid w:val="008A0958"/>
    <w:pPr>
      <w:widowControl/>
      <w:spacing w:before="100" w:beforeAutospacing="1" w:after="100" w:afterAutospacing="1"/>
      <w:jc w:val="left"/>
    </w:pPr>
    <w:rPr>
      <w:rFonts w:ascii="宋体" w:hAnsi="宋体" w:cs="宋体"/>
      <w:kern w:val="0"/>
      <w:sz w:val="24"/>
    </w:rPr>
  </w:style>
  <w:style w:type="paragraph" w:customStyle="1" w:styleId="btnctn">
    <w:name w:val="btnctn"/>
    <w:basedOn w:val="a2"/>
    <w:rsid w:val="008A0958"/>
    <w:pPr>
      <w:widowControl/>
      <w:spacing w:before="100" w:beforeAutospacing="1" w:after="100" w:afterAutospacing="1"/>
      <w:jc w:val="left"/>
    </w:pPr>
    <w:rPr>
      <w:rFonts w:ascii="宋体" w:hAnsi="宋体" w:cs="宋体"/>
      <w:kern w:val="0"/>
      <w:sz w:val="24"/>
    </w:rPr>
  </w:style>
  <w:style w:type="paragraph" w:customStyle="1" w:styleId="w">
    <w:name w:val="w"/>
    <w:basedOn w:val="a2"/>
    <w:rsid w:val="008A0958"/>
    <w:pPr>
      <w:widowControl/>
      <w:spacing w:before="100" w:beforeAutospacing="1" w:after="100" w:afterAutospacing="1"/>
      <w:jc w:val="left"/>
    </w:pPr>
    <w:rPr>
      <w:rFonts w:ascii="宋体" w:hAnsi="宋体" w:cs="宋体"/>
      <w:kern w:val="0"/>
      <w:sz w:val="24"/>
    </w:rPr>
  </w:style>
  <w:style w:type="paragraph" w:customStyle="1" w:styleId="bdsfl5">
    <w:name w:val="bds_fl5"/>
    <w:basedOn w:val="a2"/>
    <w:rsid w:val="008A0958"/>
    <w:pPr>
      <w:widowControl/>
      <w:spacing w:before="100" w:beforeAutospacing="1" w:after="100" w:afterAutospacing="1"/>
      <w:jc w:val="left"/>
    </w:pPr>
    <w:rPr>
      <w:rFonts w:ascii="宋体" w:hAnsi="宋体" w:cs="宋体"/>
      <w:kern w:val="0"/>
      <w:sz w:val="24"/>
    </w:rPr>
  </w:style>
  <w:style w:type="paragraph" w:customStyle="1" w:styleId="bdsbuzz">
    <w:name w:val="bds_buzz"/>
    <w:basedOn w:val="a2"/>
    <w:rsid w:val="008A0958"/>
    <w:pPr>
      <w:widowControl/>
      <w:spacing w:before="100" w:beforeAutospacing="1" w:after="100" w:afterAutospacing="1"/>
      <w:jc w:val="left"/>
    </w:pPr>
    <w:rPr>
      <w:rFonts w:ascii="宋体" w:hAnsi="宋体" w:cs="宋体"/>
      <w:kern w:val="0"/>
      <w:sz w:val="24"/>
    </w:rPr>
  </w:style>
  <w:style w:type="paragraph" w:customStyle="1" w:styleId="bdszx">
    <w:name w:val="bds_zx"/>
    <w:basedOn w:val="a2"/>
    <w:rsid w:val="008A0958"/>
    <w:pPr>
      <w:widowControl/>
      <w:spacing w:before="100" w:beforeAutospacing="1" w:after="100" w:afterAutospacing="1"/>
      <w:jc w:val="left"/>
    </w:pPr>
    <w:rPr>
      <w:rFonts w:ascii="宋体" w:hAnsi="宋体" w:cs="宋体"/>
      <w:kern w:val="0"/>
      <w:sz w:val="24"/>
    </w:rPr>
  </w:style>
  <w:style w:type="paragraph" w:customStyle="1" w:styleId="bdsmore">
    <w:name w:val="bds_more"/>
    <w:basedOn w:val="a2"/>
    <w:rsid w:val="008A0958"/>
    <w:pPr>
      <w:widowControl/>
      <w:spacing w:before="100" w:beforeAutospacing="1" w:after="100" w:afterAutospacing="1"/>
      <w:jc w:val="left"/>
    </w:pPr>
    <w:rPr>
      <w:rFonts w:ascii="宋体" w:hAnsi="宋体" w:cs="宋体"/>
      <w:kern w:val="0"/>
      <w:sz w:val="24"/>
    </w:rPr>
  </w:style>
  <w:style w:type="character" w:customStyle="1" w:styleId="bdsmore1">
    <w:name w:val="bds_more1"/>
    <w:basedOn w:val="a3"/>
    <w:rsid w:val="008A0958"/>
    <w:rPr>
      <w:rFonts w:ascii="宋体" w:eastAsia="宋体" w:hAnsi="宋体" w:hint="eastAsia"/>
      <w:vanish w:val="0"/>
      <w:webHidden w:val="0"/>
      <w:specVanish w:val="0"/>
    </w:rPr>
  </w:style>
  <w:style w:type="paragraph" w:customStyle="1" w:styleId="menuon1">
    <w:name w:val="menuon1"/>
    <w:basedOn w:val="a2"/>
    <w:rsid w:val="008A0958"/>
    <w:pPr>
      <w:widowControl/>
      <w:spacing w:before="100" w:beforeAutospacing="1" w:after="100" w:afterAutospacing="1"/>
      <w:jc w:val="left"/>
    </w:pPr>
    <w:rPr>
      <w:rFonts w:ascii="宋体" w:hAnsi="宋体" w:cs="宋体"/>
      <w:kern w:val="0"/>
      <w:sz w:val="24"/>
    </w:rPr>
  </w:style>
  <w:style w:type="paragraph" w:customStyle="1" w:styleId="c1">
    <w:name w:val="c1"/>
    <w:basedOn w:val="a2"/>
    <w:rsid w:val="008A0958"/>
    <w:pPr>
      <w:widowControl/>
      <w:ind w:left="15" w:right="15"/>
      <w:jc w:val="left"/>
    </w:pPr>
    <w:rPr>
      <w:rFonts w:ascii="宋体" w:hAnsi="宋体" w:cs="宋体"/>
      <w:kern w:val="0"/>
      <w:sz w:val="24"/>
    </w:rPr>
  </w:style>
  <w:style w:type="paragraph" w:customStyle="1" w:styleId="w1">
    <w:name w:val="w1"/>
    <w:basedOn w:val="a2"/>
    <w:rsid w:val="008A0958"/>
    <w:pPr>
      <w:widowControl/>
      <w:spacing w:before="100" w:beforeAutospacing="1" w:after="100" w:afterAutospacing="1"/>
      <w:ind w:left="375"/>
      <w:jc w:val="left"/>
    </w:pPr>
    <w:rPr>
      <w:rFonts w:ascii="宋体" w:hAnsi="宋体" w:cs="宋体"/>
      <w:kern w:val="0"/>
      <w:sz w:val="24"/>
    </w:rPr>
  </w:style>
  <w:style w:type="paragraph" w:customStyle="1" w:styleId="floatl1">
    <w:name w:val="floatl1"/>
    <w:basedOn w:val="a2"/>
    <w:rsid w:val="008A0958"/>
    <w:pPr>
      <w:widowControl/>
      <w:spacing w:before="100" w:beforeAutospacing="1" w:after="100" w:afterAutospacing="1"/>
      <w:jc w:val="left"/>
    </w:pPr>
    <w:rPr>
      <w:rFonts w:ascii="宋体" w:hAnsi="宋体" w:cs="宋体"/>
      <w:kern w:val="0"/>
      <w:sz w:val="24"/>
    </w:rPr>
  </w:style>
  <w:style w:type="paragraph" w:customStyle="1" w:styleId="floatr1">
    <w:name w:val="floatr1"/>
    <w:basedOn w:val="a2"/>
    <w:rsid w:val="008A0958"/>
    <w:pPr>
      <w:widowControl/>
      <w:spacing w:before="100" w:beforeAutospacing="1" w:after="100" w:afterAutospacing="1"/>
      <w:jc w:val="left"/>
    </w:pPr>
    <w:rPr>
      <w:rFonts w:ascii="宋体" w:hAnsi="宋体" w:cs="宋体"/>
      <w:kern w:val="0"/>
      <w:sz w:val="24"/>
    </w:rPr>
  </w:style>
  <w:style w:type="paragraph" w:customStyle="1" w:styleId="tp1">
    <w:name w:val="tp1"/>
    <w:basedOn w:val="a2"/>
    <w:rsid w:val="008A0958"/>
    <w:pPr>
      <w:widowControl/>
      <w:spacing w:before="100" w:beforeAutospacing="1" w:after="100" w:afterAutospacing="1"/>
      <w:jc w:val="left"/>
    </w:pPr>
    <w:rPr>
      <w:rFonts w:ascii="宋体" w:hAnsi="宋体" w:cs="宋体"/>
      <w:kern w:val="0"/>
      <w:sz w:val="24"/>
    </w:rPr>
  </w:style>
  <w:style w:type="paragraph" w:customStyle="1" w:styleId="cn1">
    <w:name w:val="cn1"/>
    <w:basedOn w:val="a2"/>
    <w:rsid w:val="008A0958"/>
    <w:pPr>
      <w:widowControl/>
      <w:spacing w:before="100" w:beforeAutospacing="1" w:after="100" w:afterAutospacing="1"/>
      <w:jc w:val="left"/>
    </w:pPr>
    <w:rPr>
      <w:rFonts w:ascii="宋体" w:hAnsi="宋体" w:cs="宋体"/>
      <w:kern w:val="0"/>
      <w:sz w:val="24"/>
    </w:rPr>
  </w:style>
  <w:style w:type="paragraph" w:customStyle="1" w:styleId="titzx1">
    <w:name w:val="titzx1"/>
    <w:basedOn w:val="a2"/>
    <w:rsid w:val="008A0958"/>
    <w:pPr>
      <w:widowControl/>
      <w:spacing w:before="100" w:beforeAutospacing="1" w:after="100" w:afterAutospacing="1"/>
      <w:jc w:val="left"/>
    </w:pPr>
    <w:rPr>
      <w:rFonts w:ascii="宋体" w:hAnsi="宋体" w:cs="宋体"/>
      <w:kern w:val="0"/>
      <w:sz w:val="24"/>
    </w:rPr>
  </w:style>
  <w:style w:type="paragraph" w:customStyle="1" w:styleId="titdh1">
    <w:name w:val="titdh1"/>
    <w:basedOn w:val="a2"/>
    <w:rsid w:val="008A0958"/>
    <w:pPr>
      <w:widowControl/>
      <w:spacing w:before="100" w:beforeAutospacing="1" w:after="100" w:afterAutospacing="1"/>
      <w:jc w:val="left"/>
    </w:pPr>
    <w:rPr>
      <w:rFonts w:ascii="宋体" w:hAnsi="宋体" w:cs="宋体"/>
      <w:kern w:val="0"/>
      <w:sz w:val="24"/>
    </w:rPr>
  </w:style>
  <w:style w:type="paragraph" w:customStyle="1" w:styleId="titdc1">
    <w:name w:val="titdc1"/>
    <w:basedOn w:val="a2"/>
    <w:rsid w:val="008A0958"/>
    <w:pPr>
      <w:widowControl/>
      <w:spacing w:before="100" w:beforeAutospacing="1" w:after="100" w:afterAutospacing="1"/>
      <w:jc w:val="left"/>
    </w:pPr>
    <w:rPr>
      <w:rFonts w:ascii="宋体" w:hAnsi="宋体" w:cs="宋体"/>
      <w:kern w:val="0"/>
      <w:sz w:val="24"/>
    </w:rPr>
  </w:style>
  <w:style w:type="paragraph" w:customStyle="1" w:styleId="icozx1">
    <w:name w:val="icozx1"/>
    <w:basedOn w:val="a2"/>
    <w:rsid w:val="008A0958"/>
    <w:pPr>
      <w:widowControl/>
      <w:spacing w:before="100" w:beforeAutospacing="1" w:after="100" w:afterAutospacing="1"/>
      <w:jc w:val="left"/>
    </w:pPr>
    <w:rPr>
      <w:rFonts w:ascii="宋体" w:hAnsi="宋体" w:cs="宋体"/>
      <w:kern w:val="0"/>
      <w:sz w:val="24"/>
    </w:rPr>
  </w:style>
  <w:style w:type="paragraph" w:customStyle="1" w:styleId="icotc1">
    <w:name w:val="icotc1"/>
    <w:basedOn w:val="a2"/>
    <w:rsid w:val="008A0958"/>
    <w:pPr>
      <w:widowControl/>
      <w:spacing w:before="100" w:beforeAutospacing="1" w:after="100" w:afterAutospacing="1"/>
      <w:jc w:val="left"/>
    </w:pPr>
    <w:rPr>
      <w:rFonts w:ascii="宋体" w:hAnsi="宋体" w:cs="宋体"/>
      <w:kern w:val="0"/>
      <w:sz w:val="24"/>
    </w:rPr>
  </w:style>
  <w:style w:type="paragraph" w:customStyle="1" w:styleId="icoff1">
    <w:name w:val="icoff1"/>
    <w:basedOn w:val="a2"/>
    <w:rsid w:val="008A0958"/>
    <w:pPr>
      <w:widowControl/>
      <w:spacing w:before="100" w:beforeAutospacing="1" w:after="100" w:afterAutospacing="1"/>
      <w:jc w:val="left"/>
    </w:pPr>
    <w:rPr>
      <w:rFonts w:ascii="宋体" w:hAnsi="宋体" w:cs="宋体"/>
      <w:kern w:val="0"/>
      <w:sz w:val="24"/>
    </w:rPr>
  </w:style>
  <w:style w:type="paragraph" w:customStyle="1" w:styleId="icotl1">
    <w:name w:val="icotl1"/>
    <w:basedOn w:val="a2"/>
    <w:rsid w:val="008A0958"/>
    <w:pPr>
      <w:widowControl/>
      <w:spacing w:before="100" w:beforeAutospacing="1" w:after="100" w:afterAutospacing="1"/>
      <w:jc w:val="left"/>
    </w:pPr>
    <w:rPr>
      <w:rFonts w:ascii="宋体" w:hAnsi="宋体" w:cs="宋体"/>
      <w:kern w:val="0"/>
      <w:sz w:val="24"/>
    </w:rPr>
  </w:style>
  <w:style w:type="paragraph" w:customStyle="1" w:styleId="btnopen1">
    <w:name w:val="btnopen1"/>
    <w:basedOn w:val="a2"/>
    <w:rsid w:val="008A0958"/>
    <w:pPr>
      <w:widowControl/>
      <w:spacing w:before="100" w:beforeAutospacing="1" w:after="450"/>
      <w:jc w:val="left"/>
    </w:pPr>
    <w:rPr>
      <w:rFonts w:ascii="宋体" w:hAnsi="宋体" w:cs="宋体"/>
      <w:kern w:val="0"/>
      <w:sz w:val="24"/>
    </w:rPr>
  </w:style>
  <w:style w:type="paragraph" w:customStyle="1" w:styleId="btnopenn1">
    <w:name w:val="btnopen_n1"/>
    <w:basedOn w:val="a2"/>
    <w:rsid w:val="008A0958"/>
    <w:pPr>
      <w:widowControl/>
      <w:spacing w:before="100" w:beforeAutospacing="1" w:after="100" w:afterAutospacing="1"/>
      <w:jc w:val="left"/>
    </w:pPr>
    <w:rPr>
      <w:rFonts w:ascii="宋体" w:hAnsi="宋体" w:cs="宋体"/>
      <w:kern w:val="0"/>
      <w:sz w:val="24"/>
    </w:rPr>
  </w:style>
  <w:style w:type="paragraph" w:customStyle="1" w:styleId="btnctn1">
    <w:name w:val="btnctn1"/>
    <w:basedOn w:val="a2"/>
    <w:rsid w:val="008A0958"/>
    <w:pPr>
      <w:widowControl/>
      <w:spacing w:before="100" w:beforeAutospacing="1" w:after="100" w:afterAutospacing="1"/>
      <w:jc w:val="left"/>
    </w:pPr>
    <w:rPr>
      <w:rFonts w:ascii="宋体" w:hAnsi="宋体" w:cs="宋体"/>
      <w:kern w:val="0"/>
      <w:sz w:val="24"/>
    </w:rPr>
  </w:style>
  <w:style w:type="character" w:customStyle="1" w:styleId="bdsmore2">
    <w:name w:val="bds_more2"/>
    <w:basedOn w:val="a3"/>
    <w:rsid w:val="008A0958"/>
    <w:rPr>
      <w:rFonts w:ascii="宋体" w:eastAsia="宋体" w:hAnsi="宋体" w:hint="eastAsia"/>
      <w:vanish w:val="0"/>
      <w:webHidden w:val="0"/>
      <w:specVanish w:val="0"/>
    </w:rPr>
  </w:style>
  <w:style w:type="paragraph" w:customStyle="1" w:styleId="bdsfl51">
    <w:name w:val="bds_fl51"/>
    <w:basedOn w:val="a2"/>
    <w:rsid w:val="008A0958"/>
    <w:pPr>
      <w:widowControl/>
      <w:pBdr>
        <w:top w:val="single" w:sz="6" w:space="0" w:color="F2F1F1"/>
      </w:pBdr>
      <w:shd w:val="clear" w:color="auto" w:fill="F8F8F8"/>
      <w:jc w:val="left"/>
    </w:pPr>
    <w:rPr>
      <w:rFonts w:ascii="宋体" w:hAnsi="宋体" w:cs="宋体"/>
      <w:vanish/>
      <w:kern w:val="0"/>
      <w:sz w:val="18"/>
      <w:szCs w:val="18"/>
    </w:rPr>
  </w:style>
  <w:style w:type="paragraph" w:customStyle="1" w:styleId="bdsbuzz1">
    <w:name w:val="bds_buzz1"/>
    <w:basedOn w:val="a2"/>
    <w:rsid w:val="008A0958"/>
    <w:pPr>
      <w:widowControl/>
      <w:pBdr>
        <w:top w:val="single" w:sz="6" w:space="0" w:color="F2F1F1"/>
      </w:pBdr>
      <w:shd w:val="clear" w:color="auto" w:fill="F8F8F8"/>
      <w:jc w:val="left"/>
    </w:pPr>
    <w:rPr>
      <w:rFonts w:ascii="宋体" w:hAnsi="宋体" w:cs="宋体"/>
      <w:vanish/>
      <w:kern w:val="0"/>
      <w:sz w:val="18"/>
      <w:szCs w:val="18"/>
    </w:rPr>
  </w:style>
  <w:style w:type="paragraph" w:customStyle="1" w:styleId="bdszx1">
    <w:name w:val="bds_zx1"/>
    <w:basedOn w:val="a2"/>
    <w:rsid w:val="008A0958"/>
    <w:pPr>
      <w:widowControl/>
      <w:pBdr>
        <w:top w:val="single" w:sz="6" w:space="0" w:color="F2F1F1"/>
      </w:pBdr>
      <w:shd w:val="clear" w:color="auto" w:fill="F8F8F8"/>
      <w:jc w:val="left"/>
    </w:pPr>
    <w:rPr>
      <w:rFonts w:ascii="宋体" w:hAnsi="宋体" w:cs="宋体"/>
      <w:vanish/>
      <w:kern w:val="0"/>
      <w:sz w:val="18"/>
      <w:szCs w:val="18"/>
    </w:rPr>
  </w:style>
  <w:style w:type="table" w:customStyle="1" w:styleId="19">
    <w:name w:val="浅色网格1"/>
    <w:basedOn w:val="a4"/>
    <w:uiPriority w:val="62"/>
    <w:rsid w:val="0009050A"/>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宋体"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宋体"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affffff8">
    <w:name w:val="附录表标号"/>
    <w:basedOn w:val="a2"/>
    <w:next w:val="aff9"/>
    <w:rsid w:val="00F666F7"/>
    <w:pPr>
      <w:spacing w:line="14" w:lineRule="exact"/>
      <w:ind w:left="811" w:hanging="448"/>
      <w:jc w:val="center"/>
      <w:outlineLvl w:val="0"/>
    </w:pPr>
    <w:rPr>
      <w:color w:val="FFFFFF"/>
    </w:rPr>
  </w:style>
  <w:style w:type="paragraph" w:customStyle="1" w:styleId="1a">
    <w:name w:val="列出段落1"/>
    <w:basedOn w:val="a2"/>
    <w:uiPriority w:val="99"/>
    <w:rsid w:val="00250D36"/>
    <w:pPr>
      <w:ind w:firstLineChars="200" w:firstLine="420"/>
    </w:pPr>
    <w:rPr>
      <w:rFonts w:ascii="Calibri" w:hAnsi="Calibri"/>
      <w:szCs w:val="22"/>
    </w:rPr>
  </w:style>
  <w:style w:type="paragraph" w:styleId="affffff9">
    <w:name w:val="No Spacing"/>
    <w:uiPriority w:val="1"/>
    <w:qFormat/>
    <w:rsid w:val="00344F23"/>
    <w:pPr>
      <w:widowControl w:val="0"/>
      <w:jc w:val="both"/>
    </w:pPr>
    <w:rPr>
      <w:kern w:val="2"/>
      <w:sz w:val="21"/>
      <w:szCs w:val="24"/>
    </w:rPr>
  </w:style>
  <w:style w:type="paragraph" w:customStyle="1" w:styleId="ordinary-outputtarget-output">
    <w:name w:val="ordinary-outputtarget-output"/>
    <w:basedOn w:val="a2"/>
    <w:rsid w:val="00D862FD"/>
    <w:pPr>
      <w:widowControl/>
      <w:spacing w:before="100" w:beforeAutospacing="1" w:after="100" w:afterAutospacing="1"/>
      <w:jc w:val="left"/>
    </w:pPr>
    <w:rPr>
      <w:rFonts w:ascii="宋体" w:hAnsi="宋体" w:cs="宋体"/>
      <w:kern w:val="0"/>
      <w:sz w:val="24"/>
    </w:rPr>
  </w:style>
  <w:style w:type="paragraph" w:customStyle="1" w:styleId="CM4">
    <w:name w:val="CM4"/>
    <w:basedOn w:val="a2"/>
    <w:next w:val="a2"/>
    <w:rsid w:val="00C863B4"/>
    <w:pPr>
      <w:widowControl/>
      <w:autoSpaceDE w:val="0"/>
      <w:autoSpaceDN w:val="0"/>
      <w:adjustRightInd w:val="0"/>
      <w:jc w:val="left"/>
    </w:pPr>
    <w:rPr>
      <w:rFonts w:ascii="EUAlbertina" w:hAnsi="EUAlbertina"/>
      <w:kern w:val="0"/>
      <w:sz w:val="24"/>
      <w:lang w:val="en-GB" w:eastAsia="en-GB"/>
    </w:rPr>
  </w:style>
  <w:style w:type="table" w:styleId="-1">
    <w:name w:val="Colorful Grid Accent 1"/>
    <w:basedOn w:val="a4"/>
    <w:uiPriority w:val="73"/>
    <w:rsid w:val="00C863B4"/>
    <w:rPr>
      <w:rFonts w:ascii="Calibri" w:hAnsi="Calibri"/>
      <w:color w:val="000000"/>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6">
    <w:name w:val="Light List Accent 6"/>
    <w:basedOn w:val="a4"/>
    <w:uiPriority w:val="61"/>
    <w:rsid w:val="00C863B4"/>
    <w:rPr>
      <w:rFonts w:ascii="Calibri" w:hAnsi="Calibri"/>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5">
    <w:name w:val="Light List Accent 5"/>
    <w:basedOn w:val="a4"/>
    <w:uiPriority w:val="61"/>
    <w:rsid w:val="00C863B4"/>
    <w:rPr>
      <w:rFonts w:ascii="Calibri" w:hAnsi="Calibri"/>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11">
    <w:name w:val="浅色列表 - 强调文字颜色 11"/>
    <w:basedOn w:val="a4"/>
    <w:uiPriority w:val="61"/>
    <w:rsid w:val="00C863B4"/>
    <w:rPr>
      <w:rFonts w:ascii="Calibri" w:hAnsi="Calibri"/>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richmediainner">
    <w:name w:val="rich_media_inner"/>
    <w:basedOn w:val="a2"/>
    <w:rsid w:val="000B60EB"/>
    <w:pPr>
      <w:widowControl/>
      <w:spacing w:before="100" w:beforeAutospacing="1" w:after="100" w:afterAutospacing="1"/>
      <w:jc w:val="left"/>
    </w:pPr>
    <w:rPr>
      <w:rFonts w:ascii="宋体" w:hAnsi="宋体" w:cs="宋体"/>
      <w:kern w:val="0"/>
      <w:sz w:val="24"/>
    </w:rPr>
  </w:style>
  <w:style w:type="paragraph" w:customStyle="1" w:styleId="richmediatitle">
    <w:name w:val="rich_media_title"/>
    <w:basedOn w:val="a2"/>
    <w:rsid w:val="000B60EB"/>
    <w:pPr>
      <w:widowControl/>
      <w:spacing w:before="100" w:beforeAutospacing="1" w:after="100" w:afterAutospacing="1" w:line="326" w:lineRule="atLeast"/>
      <w:jc w:val="left"/>
    </w:pPr>
    <w:rPr>
      <w:rFonts w:ascii="宋体" w:hAnsi="宋体" w:cs="宋体"/>
      <w:b/>
      <w:bCs/>
      <w:kern w:val="0"/>
      <w:sz w:val="27"/>
      <w:szCs w:val="27"/>
    </w:rPr>
  </w:style>
  <w:style w:type="paragraph" w:customStyle="1" w:styleId="richmediameta">
    <w:name w:val="rich_media_meta"/>
    <w:basedOn w:val="a2"/>
    <w:rsid w:val="000B60EB"/>
    <w:pPr>
      <w:widowControl/>
      <w:spacing w:before="100" w:beforeAutospacing="1" w:after="100" w:afterAutospacing="1"/>
      <w:ind w:right="120"/>
      <w:jc w:val="left"/>
      <w:textAlignment w:val="center"/>
    </w:pPr>
    <w:rPr>
      <w:rFonts w:ascii="宋体" w:hAnsi="宋体" w:cs="宋体"/>
      <w:kern w:val="0"/>
      <w:sz w:val="16"/>
      <w:szCs w:val="16"/>
    </w:rPr>
  </w:style>
  <w:style w:type="paragraph" w:customStyle="1" w:styleId="richmediathumb">
    <w:name w:val="rich_media_thumb"/>
    <w:basedOn w:val="a2"/>
    <w:rsid w:val="000B60EB"/>
    <w:pPr>
      <w:widowControl/>
      <w:spacing w:before="245" w:after="100" w:afterAutospacing="1"/>
      <w:jc w:val="left"/>
    </w:pPr>
    <w:rPr>
      <w:rFonts w:ascii="宋体" w:hAnsi="宋体" w:cs="宋体"/>
      <w:kern w:val="0"/>
      <w:sz w:val="2"/>
      <w:szCs w:val="2"/>
    </w:rPr>
  </w:style>
  <w:style w:type="paragraph" w:customStyle="1" w:styleId="richmediacontent">
    <w:name w:val="rich_media_content"/>
    <w:basedOn w:val="a2"/>
    <w:rsid w:val="000B60EB"/>
    <w:pPr>
      <w:widowControl/>
      <w:spacing w:before="245" w:after="100" w:afterAutospacing="1"/>
      <w:jc w:val="left"/>
    </w:pPr>
    <w:rPr>
      <w:rFonts w:ascii="宋体" w:hAnsi="宋体" w:cs="宋体"/>
      <w:color w:val="3E3E3E"/>
      <w:kern w:val="0"/>
      <w:sz w:val="22"/>
      <w:szCs w:val="22"/>
    </w:rPr>
  </w:style>
  <w:style w:type="paragraph" w:customStyle="1" w:styleId="richmediatool">
    <w:name w:val="rich_media_tool"/>
    <w:basedOn w:val="a2"/>
    <w:rsid w:val="000B60EB"/>
    <w:pPr>
      <w:widowControl/>
      <w:spacing w:before="100" w:beforeAutospacing="1" w:after="100" w:afterAutospacing="1"/>
      <w:jc w:val="left"/>
    </w:pPr>
    <w:rPr>
      <w:rFonts w:ascii="宋体" w:hAnsi="宋体" w:cs="宋体"/>
      <w:kern w:val="0"/>
      <w:sz w:val="19"/>
      <w:szCs w:val="19"/>
    </w:rPr>
  </w:style>
  <w:style w:type="paragraph" w:customStyle="1" w:styleId="richmediaextra">
    <w:name w:val="rich_media_extra"/>
    <w:basedOn w:val="a2"/>
    <w:rsid w:val="000B60EB"/>
    <w:pPr>
      <w:widowControl/>
      <w:spacing w:before="100" w:beforeAutospacing="1" w:after="100" w:afterAutospacing="1"/>
      <w:jc w:val="left"/>
    </w:pPr>
    <w:rPr>
      <w:rFonts w:ascii="宋体" w:hAnsi="宋体" w:cs="宋体"/>
      <w:kern w:val="0"/>
      <w:sz w:val="19"/>
      <w:szCs w:val="19"/>
    </w:rPr>
  </w:style>
  <w:style w:type="paragraph" w:customStyle="1" w:styleId="linetipswrp">
    <w:name w:val="line_tips_wrp"/>
    <w:basedOn w:val="a2"/>
    <w:rsid w:val="000B60EB"/>
    <w:pPr>
      <w:widowControl/>
      <w:pBdr>
        <w:top w:val="dotted" w:sz="6" w:space="0" w:color="E5E4E3"/>
      </w:pBdr>
      <w:spacing w:before="272" w:after="136" w:line="217" w:lineRule="atLeast"/>
      <w:jc w:val="left"/>
    </w:pPr>
    <w:rPr>
      <w:rFonts w:ascii="宋体" w:hAnsi="宋体" w:cs="宋体"/>
      <w:kern w:val="0"/>
      <w:sz w:val="24"/>
    </w:rPr>
  </w:style>
  <w:style w:type="paragraph" w:customStyle="1" w:styleId="linetips">
    <w:name w:val="line_tips"/>
    <w:basedOn w:val="a2"/>
    <w:rsid w:val="000B60EB"/>
    <w:pPr>
      <w:widowControl/>
      <w:shd w:val="clear" w:color="auto" w:fill="F8F7F5"/>
      <w:spacing w:before="100" w:beforeAutospacing="1" w:after="100" w:afterAutospacing="1"/>
      <w:jc w:val="left"/>
    </w:pPr>
    <w:rPr>
      <w:rFonts w:ascii="宋体" w:hAnsi="宋体" w:cs="宋体"/>
      <w:color w:val="3E3E3E"/>
      <w:kern w:val="0"/>
      <w:sz w:val="19"/>
      <w:szCs w:val="19"/>
    </w:rPr>
  </w:style>
  <w:style w:type="paragraph" w:customStyle="1" w:styleId="profilebar">
    <w:name w:val="profile_bar"/>
    <w:basedOn w:val="a2"/>
    <w:rsid w:val="000B60EB"/>
    <w:pPr>
      <w:widowControl/>
      <w:shd w:val="clear" w:color="auto" w:fill="44444A"/>
      <w:spacing w:before="100" w:beforeAutospacing="1" w:after="100" w:afterAutospacing="1"/>
      <w:jc w:val="left"/>
    </w:pPr>
    <w:rPr>
      <w:rFonts w:ascii="宋体" w:hAnsi="宋体" w:cs="宋体"/>
      <w:kern w:val="0"/>
      <w:sz w:val="24"/>
    </w:rPr>
  </w:style>
  <w:style w:type="paragraph" w:customStyle="1" w:styleId="profileinner">
    <w:name w:val="profile_inner"/>
    <w:basedOn w:val="a2"/>
    <w:rsid w:val="000B60EB"/>
    <w:pPr>
      <w:widowControl/>
      <w:spacing w:before="100" w:beforeAutospacing="1" w:after="100" w:afterAutospacing="1"/>
      <w:jc w:val="left"/>
    </w:pPr>
    <w:rPr>
      <w:rFonts w:ascii="宋体" w:hAnsi="宋体" w:cs="宋体"/>
      <w:kern w:val="0"/>
      <w:sz w:val="24"/>
    </w:rPr>
  </w:style>
  <w:style w:type="paragraph" w:customStyle="1" w:styleId="profileinfo">
    <w:name w:val="profile_info"/>
    <w:basedOn w:val="a2"/>
    <w:rsid w:val="000B60EB"/>
    <w:pPr>
      <w:widowControl/>
      <w:spacing w:before="100" w:beforeAutospacing="1" w:after="100" w:afterAutospacing="1"/>
      <w:jc w:val="left"/>
    </w:pPr>
    <w:rPr>
      <w:rFonts w:ascii="宋体" w:hAnsi="宋体" w:cs="宋体"/>
      <w:color w:val="99999B"/>
      <w:kern w:val="0"/>
      <w:sz w:val="24"/>
    </w:rPr>
  </w:style>
  <w:style w:type="paragraph" w:customStyle="1" w:styleId="profiletitle">
    <w:name w:val="profile_title"/>
    <w:basedOn w:val="a2"/>
    <w:rsid w:val="000B60EB"/>
    <w:pPr>
      <w:widowControl/>
      <w:spacing w:before="100" w:beforeAutospacing="1" w:after="100" w:afterAutospacing="1"/>
      <w:jc w:val="left"/>
    </w:pPr>
    <w:rPr>
      <w:rFonts w:ascii="宋体" w:hAnsi="宋体" w:cs="宋体"/>
      <w:kern w:val="0"/>
      <w:sz w:val="19"/>
      <w:szCs w:val="19"/>
    </w:rPr>
  </w:style>
  <w:style w:type="paragraph" w:customStyle="1" w:styleId="profiledesc">
    <w:name w:val="profile_desc"/>
    <w:basedOn w:val="a2"/>
    <w:rsid w:val="000B60EB"/>
    <w:pPr>
      <w:widowControl/>
      <w:spacing w:before="100" w:beforeAutospacing="1" w:after="100" w:afterAutospacing="1"/>
      <w:jc w:val="left"/>
    </w:pPr>
    <w:rPr>
      <w:rFonts w:ascii="宋体" w:hAnsi="宋体" w:cs="宋体"/>
      <w:kern w:val="0"/>
      <w:sz w:val="16"/>
      <w:szCs w:val="16"/>
    </w:rPr>
  </w:style>
  <w:style w:type="paragraph" w:customStyle="1" w:styleId="profileavatar">
    <w:name w:val="profile_avatar"/>
    <w:basedOn w:val="a2"/>
    <w:rsid w:val="000B60EB"/>
    <w:pPr>
      <w:widowControl/>
      <w:spacing w:after="100" w:afterAutospacing="1"/>
      <w:jc w:val="left"/>
    </w:pPr>
    <w:rPr>
      <w:rFonts w:ascii="宋体" w:hAnsi="宋体" w:cs="宋体"/>
      <w:kern w:val="0"/>
      <w:sz w:val="24"/>
    </w:rPr>
  </w:style>
  <w:style w:type="paragraph" w:customStyle="1" w:styleId="profileopr">
    <w:name w:val="profile_opr"/>
    <w:basedOn w:val="a2"/>
    <w:rsid w:val="000B60EB"/>
    <w:pPr>
      <w:widowControl/>
      <w:spacing w:before="100" w:beforeAutospacing="1" w:after="100" w:afterAutospacing="1" w:line="869" w:lineRule="atLeast"/>
      <w:jc w:val="left"/>
    </w:pPr>
    <w:rPr>
      <w:rFonts w:ascii="宋体" w:hAnsi="宋体" w:cs="宋体"/>
      <w:kern w:val="0"/>
      <w:sz w:val="24"/>
    </w:rPr>
  </w:style>
  <w:style w:type="paragraph" w:customStyle="1" w:styleId="wxpoptips">
    <w:name w:val="wx_poptips"/>
    <w:basedOn w:val="a2"/>
    <w:rsid w:val="000B60EB"/>
    <w:pPr>
      <w:widowControl/>
      <w:spacing w:before="100" w:beforeAutospacing="1" w:after="100" w:afterAutospacing="1"/>
      <w:jc w:val="center"/>
    </w:pPr>
    <w:rPr>
      <w:rFonts w:ascii="宋体" w:hAnsi="宋体" w:cs="宋体"/>
      <w:color w:val="FFFFFF"/>
      <w:kern w:val="0"/>
      <w:sz w:val="24"/>
    </w:rPr>
  </w:style>
  <w:style w:type="paragraph" w:customStyle="1" w:styleId="btnprimary">
    <w:name w:val="btn_primary"/>
    <w:basedOn w:val="a2"/>
    <w:rsid w:val="000B60EB"/>
    <w:pPr>
      <w:widowControl/>
      <w:shd w:val="clear" w:color="auto" w:fill="04BE02"/>
      <w:spacing w:before="100" w:beforeAutospacing="1" w:after="100" w:afterAutospacing="1"/>
      <w:jc w:val="left"/>
    </w:pPr>
    <w:rPr>
      <w:rFonts w:ascii="宋体" w:hAnsi="宋体" w:cs="宋体"/>
      <w:kern w:val="0"/>
      <w:sz w:val="24"/>
    </w:rPr>
  </w:style>
  <w:style w:type="paragraph" w:customStyle="1" w:styleId="loadmore">
    <w:name w:val="loadmore"/>
    <w:basedOn w:val="a2"/>
    <w:rsid w:val="000B60EB"/>
    <w:pPr>
      <w:widowControl/>
      <w:spacing w:before="272" w:after="272"/>
      <w:jc w:val="center"/>
    </w:pPr>
    <w:rPr>
      <w:rFonts w:ascii="宋体" w:hAnsi="宋体" w:cs="宋体"/>
      <w:kern w:val="0"/>
      <w:sz w:val="19"/>
      <w:szCs w:val="19"/>
    </w:rPr>
  </w:style>
  <w:style w:type="paragraph" w:customStyle="1" w:styleId="tc0">
    <w:name w:val="tc"/>
    <w:basedOn w:val="a2"/>
    <w:rsid w:val="000B60EB"/>
    <w:pPr>
      <w:widowControl/>
      <w:spacing w:before="100" w:beforeAutospacing="1" w:after="100" w:afterAutospacing="1"/>
      <w:jc w:val="center"/>
    </w:pPr>
    <w:rPr>
      <w:rFonts w:ascii="宋体" w:hAnsi="宋体" w:cs="宋体"/>
      <w:kern w:val="0"/>
      <w:sz w:val="24"/>
    </w:rPr>
  </w:style>
  <w:style w:type="paragraph" w:customStyle="1" w:styleId="tr0">
    <w:name w:val="tr"/>
    <w:basedOn w:val="a2"/>
    <w:rsid w:val="000B60EB"/>
    <w:pPr>
      <w:widowControl/>
      <w:spacing w:before="100" w:beforeAutospacing="1" w:after="100" w:afterAutospacing="1"/>
      <w:jc w:val="right"/>
    </w:pPr>
    <w:rPr>
      <w:rFonts w:ascii="宋体" w:hAnsi="宋体" w:cs="宋体"/>
      <w:kern w:val="0"/>
      <w:sz w:val="24"/>
    </w:rPr>
  </w:style>
  <w:style w:type="paragraph" w:customStyle="1" w:styleId="iconarrowgray">
    <w:name w:val="icon_arrow_gray"/>
    <w:basedOn w:val="a2"/>
    <w:rsid w:val="000B60EB"/>
    <w:pPr>
      <w:widowControl/>
      <w:spacing w:before="100" w:beforeAutospacing="1" w:after="100" w:afterAutospacing="1"/>
      <w:jc w:val="left"/>
    </w:pPr>
    <w:rPr>
      <w:rFonts w:ascii="宋体" w:hAnsi="宋体" w:cs="宋体"/>
      <w:kern w:val="0"/>
      <w:sz w:val="24"/>
    </w:rPr>
  </w:style>
  <w:style w:type="paragraph" w:customStyle="1" w:styleId="iconloadingwhite">
    <w:name w:val="icon_loading_white"/>
    <w:basedOn w:val="a2"/>
    <w:rsid w:val="000B60EB"/>
    <w:pPr>
      <w:widowControl/>
      <w:spacing w:before="100" w:beforeAutospacing="1" w:after="100" w:afterAutospacing="1"/>
      <w:jc w:val="left"/>
    </w:pPr>
    <w:rPr>
      <w:rFonts w:ascii="宋体" w:hAnsi="宋体" w:cs="宋体"/>
      <w:kern w:val="0"/>
      <w:sz w:val="24"/>
    </w:rPr>
  </w:style>
  <w:style w:type="paragraph" w:customStyle="1" w:styleId="iconpraisegray">
    <w:name w:val="icon_praise_gray"/>
    <w:basedOn w:val="a2"/>
    <w:rsid w:val="000B60EB"/>
    <w:pPr>
      <w:widowControl/>
      <w:spacing w:before="100" w:beforeAutospacing="1" w:after="100" w:afterAutospacing="1"/>
      <w:jc w:val="left"/>
      <w:textAlignment w:val="center"/>
    </w:pPr>
    <w:rPr>
      <w:rFonts w:ascii="宋体" w:hAnsi="宋体" w:cs="宋体"/>
      <w:kern w:val="0"/>
      <w:sz w:val="24"/>
    </w:rPr>
  </w:style>
  <w:style w:type="paragraph" w:customStyle="1" w:styleId="errortips">
    <w:name w:val="error_tips"/>
    <w:basedOn w:val="a2"/>
    <w:rsid w:val="000B60EB"/>
    <w:pPr>
      <w:widowControl/>
      <w:spacing w:before="100" w:beforeAutospacing="1" w:after="100" w:afterAutospacing="1"/>
      <w:jc w:val="left"/>
    </w:pPr>
    <w:rPr>
      <w:rFonts w:ascii="宋体" w:hAnsi="宋体" w:cs="宋体"/>
      <w:color w:val="8C8C8C"/>
      <w:kern w:val="0"/>
      <w:sz w:val="24"/>
    </w:rPr>
  </w:style>
  <w:style w:type="paragraph" w:customStyle="1" w:styleId="frmtextarea">
    <w:name w:val="frm_textarea"/>
    <w:basedOn w:val="a2"/>
    <w:rsid w:val="000B60EB"/>
    <w:pPr>
      <w:widowControl/>
      <w:spacing w:before="100" w:beforeAutospacing="1" w:after="100" w:afterAutospacing="1"/>
      <w:jc w:val="left"/>
    </w:pPr>
    <w:rPr>
      <w:rFonts w:ascii="宋体" w:hAnsi="宋体" w:cs="宋体"/>
      <w:kern w:val="0"/>
      <w:sz w:val="19"/>
      <w:szCs w:val="19"/>
    </w:rPr>
  </w:style>
  <w:style w:type="paragraph" w:customStyle="1" w:styleId="frmtextareabox">
    <w:name w:val="frm_textarea_box"/>
    <w:basedOn w:val="a2"/>
    <w:rsid w:val="000B60EB"/>
    <w:pPr>
      <w:widowControl/>
      <w:shd w:val="clear" w:color="auto" w:fill="FFFFFF"/>
      <w:spacing w:before="100" w:beforeAutospacing="1" w:after="100" w:afterAutospacing="1"/>
      <w:jc w:val="left"/>
    </w:pPr>
    <w:rPr>
      <w:rFonts w:ascii="宋体" w:hAnsi="宋体" w:cs="宋体"/>
      <w:kern w:val="0"/>
      <w:sz w:val="24"/>
    </w:rPr>
  </w:style>
  <w:style w:type="paragraph" w:customStyle="1" w:styleId="discussbtnwrp">
    <w:name w:val="discuss_btn_wrp"/>
    <w:basedOn w:val="a2"/>
    <w:rsid w:val="000B60EB"/>
    <w:pPr>
      <w:widowControl/>
      <w:spacing w:before="136" w:after="272"/>
      <w:jc w:val="right"/>
    </w:pPr>
    <w:rPr>
      <w:rFonts w:ascii="宋体" w:hAnsi="宋体" w:cs="宋体"/>
      <w:vanish/>
      <w:kern w:val="0"/>
      <w:sz w:val="24"/>
    </w:rPr>
  </w:style>
  <w:style w:type="paragraph" w:customStyle="1" w:styleId="btndiscuss">
    <w:name w:val="btn_discuss"/>
    <w:basedOn w:val="a2"/>
    <w:rsid w:val="000B60EB"/>
    <w:pPr>
      <w:widowControl/>
      <w:spacing w:before="100" w:beforeAutospacing="1" w:after="100" w:afterAutospacing="1"/>
      <w:jc w:val="left"/>
    </w:pPr>
    <w:rPr>
      <w:rFonts w:ascii="宋体" w:hAnsi="宋体" w:cs="宋体"/>
      <w:kern w:val="0"/>
      <w:sz w:val="24"/>
    </w:rPr>
  </w:style>
  <w:style w:type="paragraph" w:customStyle="1" w:styleId="discusslist">
    <w:name w:val="discuss_list"/>
    <w:basedOn w:val="a2"/>
    <w:rsid w:val="000B60EB"/>
    <w:pPr>
      <w:widowControl/>
      <w:spacing w:after="100" w:afterAutospacing="1"/>
      <w:jc w:val="left"/>
    </w:pPr>
    <w:rPr>
      <w:rFonts w:ascii="宋体" w:hAnsi="宋体" w:cs="宋体"/>
      <w:kern w:val="0"/>
      <w:sz w:val="18"/>
      <w:szCs w:val="18"/>
    </w:rPr>
  </w:style>
  <w:style w:type="paragraph" w:customStyle="1" w:styleId="discussitem">
    <w:name w:val="discuss_item"/>
    <w:basedOn w:val="a2"/>
    <w:rsid w:val="000B60EB"/>
    <w:pPr>
      <w:widowControl/>
      <w:spacing w:before="272" w:after="100" w:afterAutospacing="1"/>
      <w:jc w:val="left"/>
    </w:pPr>
    <w:rPr>
      <w:rFonts w:ascii="宋体" w:hAnsi="宋体" w:cs="宋体"/>
      <w:kern w:val="0"/>
      <w:sz w:val="24"/>
    </w:rPr>
  </w:style>
  <w:style w:type="paragraph" w:customStyle="1" w:styleId="discussswitchtips">
    <w:name w:val="discuss_switch_tips"/>
    <w:basedOn w:val="a2"/>
    <w:rsid w:val="000B60EB"/>
    <w:pPr>
      <w:widowControl/>
      <w:spacing w:before="272" w:after="272"/>
      <w:jc w:val="left"/>
    </w:pPr>
    <w:rPr>
      <w:rFonts w:ascii="宋体" w:hAnsi="宋体" w:cs="宋体"/>
      <w:color w:val="8C8C8C"/>
      <w:kern w:val="0"/>
      <w:sz w:val="18"/>
      <w:szCs w:val="18"/>
    </w:rPr>
  </w:style>
  <w:style w:type="paragraph" w:customStyle="1" w:styleId="discussaccesstips">
    <w:name w:val="discuss_access_tips"/>
    <w:basedOn w:val="a2"/>
    <w:rsid w:val="000B60EB"/>
    <w:pPr>
      <w:widowControl/>
      <w:spacing w:before="272" w:after="272"/>
      <w:jc w:val="left"/>
    </w:pPr>
    <w:rPr>
      <w:rFonts w:ascii="宋体" w:hAnsi="宋体" w:cs="宋体"/>
      <w:color w:val="8C8C8C"/>
      <w:kern w:val="0"/>
      <w:sz w:val="18"/>
      <w:szCs w:val="18"/>
    </w:rPr>
  </w:style>
  <w:style w:type="paragraph" w:customStyle="1" w:styleId="dicusstitletips">
    <w:name w:val="dicuss_title_tips"/>
    <w:basedOn w:val="a2"/>
    <w:rsid w:val="000B60EB"/>
    <w:pPr>
      <w:widowControl/>
      <w:spacing w:before="100" w:beforeAutospacing="1" w:after="100" w:afterAutospacing="1"/>
      <w:jc w:val="left"/>
    </w:pPr>
    <w:rPr>
      <w:rFonts w:ascii="宋体" w:hAnsi="宋体" w:cs="宋体"/>
      <w:color w:val="8C8C8C"/>
      <w:kern w:val="0"/>
      <w:sz w:val="18"/>
      <w:szCs w:val="18"/>
    </w:rPr>
  </w:style>
  <w:style w:type="paragraph" w:customStyle="1" w:styleId="globalerrormsg">
    <w:name w:val="global_error_msg"/>
    <w:basedOn w:val="a2"/>
    <w:rsid w:val="000B60EB"/>
    <w:pPr>
      <w:widowControl/>
      <w:spacing w:before="100" w:beforeAutospacing="1" w:after="100" w:afterAutospacing="1"/>
      <w:jc w:val="left"/>
    </w:pPr>
    <w:rPr>
      <w:rFonts w:ascii="宋体" w:hAnsi="宋体" w:cs="宋体"/>
      <w:kern w:val="0"/>
      <w:sz w:val="24"/>
    </w:rPr>
  </w:style>
  <w:style w:type="paragraph" w:customStyle="1" w:styleId="ue-table-interlace-color-single">
    <w:name w:val="ue-table-interlace-color-single"/>
    <w:basedOn w:val="a2"/>
    <w:rsid w:val="000B60EB"/>
    <w:pPr>
      <w:widowControl/>
      <w:shd w:val="clear" w:color="auto" w:fill="FCFCFC"/>
      <w:spacing w:before="100" w:beforeAutospacing="1" w:after="100" w:afterAutospacing="1"/>
      <w:jc w:val="left"/>
    </w:pPr>
    <w:rPr>
      <w:rFonts w:ascii="宋体" w:hAnsi="宋体" w:cs="宋体"/>
      <w:kern w:val="0"/>
      <w:sz w:val="24"/>
    </w:rPr>
  </w:style>
  <w:style w:type="paragraph" w:customStyle="1" w:styleId="ue-table-interlace-color-double">
    <w:name w:val="ue-table-interlace-color-double"/>
    <w:basedOn w:val="a2"/>
    <w:rsid w:val="000B60EB"/>
    <w:pPr>
      <w:widowControl/>
      <w:shd w:val="clear" w:color="auto" w:fill="F7FAFF"/>
      <w:spacing w:before="100" w:beforeAutospacing="1" w:after="100" w:afterAutospacing="1"/>
      <w:jc w:val="left"/>
    </w:pPr>
    <w:rPr>
      <w:rFonts w:ascii="宋体" w:hAnsi="宋体" w:cs="宋体"/>
      <w:kern w:val="0"/>
      <w:sz w:val="24"/>
    </w:rPr>
  </w:style>
  <w:style w:type="paragraph" w:customStyle="1" w:styleId="resiframe">
    <w:name w:val="res_iframe"/>
    <w:basedOn w:val="a2"/>
    <w:rsid w:val="000B60EB"/>
    <w:pPr>
      <w:widowControl/>
      <w:spacing w:before="100" w:beforeAutospacing="1" w:after="100" w:afterAutospacing="1"/>
      <w:jc w:val="left"/>
    </w:pPr>
    <w:rPr>
      <w:rFonts w:ascii="宋体" w:hAnsi="宋体" w:cs="宋体"/>
      <w:kern w:val="0"/>
      <w:sz w:val="24"/>
    </w:rPr>
  </w:style>
  <w:style w:type="paragraph" w:customStyle="1" w:styleId="votearea">
    <w:name w:val="vote_area"/>
    <w:basedOn w:val="a2"/>
    <w:rsid w:val="000B60EB"/>
    <w:pPr>
      <w:widowControl/>
      <w:spacing w:before="190" w:after="190"/>
      <w:jc w:val="left"/>
    </w:pPr>
    <w:rPr>
      <w:rFonts w:ascii="宋体" w:hAnsi="宋体" w:cs="宋体"/>
      <w:kern w:val="0"/>
      <w:sz w:val="24"/>
    </w:rPr>
  </w:style>
  <w:style w:type="paragraph" w:customStyle="1" w:styleId="voteiframe">
    <w:name w:val="vote_iframe"/>
    <w:basedOn w:val="a2"/>
    <w:rsid w:val="000B60EB"/>
    <w:pPr>
      <w:widowControl/>
      <w:spacing w:before="100" w:beforeAutospacing="1" w:after="100" w:afterAutospacing="1"/>
      <w:jc w:val="left"/>
    </w:pPr>
    <w:rPr>
      <w:rFonts w:ascii="宋体" w:hAnsi="宋体" w:cs="宋体"/>
      <w:kern w:val="0"/>
      <w:sz w:val="24"/>
    </w:rPr>
  </w:style>
  <w:style w:type="paragraph" w:customStyle="1" w:styleId="wrppreviewgroup">
    <w:name w:val="wrp_preview_group"/>
    <w:basedOn w:val="a2"/>
    <w:rsid w:val="000B60EB"/>
    <w:pPr>
      <w:widowControl/>
      <w:spacing w:before="100" w:beforeAutospacing="1" w:after="100" w:afterAutospacing="1"/>
      <w:jc w:val="left"/>
    </w:pPr>
    <w:rPr>
      <w:rFonts w:ascii="宋体" w:hAnsi="宋体" w:cs="宋体"/>
      <w:kern w:val="0"/>
      <w:sz w:val="24"/>
    </w:rPr>
  </w:style>
  <w:style w:type="paragraph" w:customStyle="1" w:styleId="previewgroup">
    <w:name w:val="preview_group"/>
    <w:basedOn w:val="a2"/>
    <w:rsid w:val="000B60EB"/>
    <w:pPr>
      <w:widowControl/>
      <w:pBdr>
        <w:top w:val="single" w:sz="6" w:space="0" w:color="E7E7EB"/>
        <w:left w:val="single" w:sz="6" w:space="0" w:color="E7E7EB"/>
        <w:bottom w:val="single" w:sz="6" w:space="0" w:color="E7E7EB"/>
        <w:right w:val="single" w:sz="6" w:space="0" w:color="E7E7EB"/>
      </w:pBdr>
      <w:shd w:val="clear" w:color="auto" w:fill="FFFFFF"/>
      <w:spacing w:before="100" w:beforeAutospacing="1" w:after="100" w:afterAutospacing="1"/>
      <w:jc w:val="left"/>
    </w:pPr>
    <w:rPr>
      <w:rFonts w:ascii="宋体" w:hAnsi="宋体" w:cs="宋体"/>
      <w:kern w:val="0"/>
      <w:sz w:val="24"/>
    </w:rPr>
  </w:style>
  <w:style w:type="paragraph" w:customStyle="1" w:styleId="metaprimary">
    <w:name w:val="meta_primary"/>
    <w:basedOn w:val="a2"/>
    <w:rsid w:val="000B60EB"/>
    <w:pPr>
      <w:widowControl/>
      <w:spacing w:before="100" w:beforeAutospacing="1" w:after="100" w:afterAutospacing="1"/>
      <w:jc w:val="left"/>
    </w:pPr>
    <w:rPr>
      <w:rFonts w:ascii="宋体" w:hAnsi="宋体" w:cs="宋体"/>
      <w:kern w:val="0"/>
      <w:sz w:val="24"/>
    </w:rPr>
  </w:style>
  <w:style w:type="paragraph" w:customStyle="1" w:styleId="metaextra">
    <w:name w:val="meta_extra"/>
    <w:basedOn w:val="a2"/>
    <w:rsid w:val="000B60EB"/>
    <w:pPr>
      <w:widowControl/>
      <w:spacing w:before="100" w:beforeAutospacing="1" w:after="100" w:afterAutospacing="1"/>
      <w:jc w:val="left"/>
    </w:pPr>
    <w:rPr>
      <w:rFonts w:ascii="宋体" w:hAnsi="宋体" w:cs="宋体"/>
      <w:kern w:val="0"/>
      <w:sz w:val="24"/>
    </w:rPr>
  </w:style>
  <w:style w:type="paragraph" w:customStyle="1" w:styleId="linkprimary">
    <w:name w:val="link_primary"/>
    <w:basedOn w:val="a2"/>
    <w:rsid w:val="000B60EB"/>
    <w:pPr>
      <w:widowControl/>
      <w:spacing w:before="100" w:beforeAutospacing="1" w:after="100" w:afterAutospacing="1"/>
      <w:jc w:val="left"/>
    </w:pPr>
    <w:rPr>
      <w:rFonts w:ascii="宋体" w:hAnsi="宋体" w:cs="宋体"/>
      <w:kern w:val="0"/>
      <w:sz w:val="24"/>
    </w:rPr>
  </w:style>
  <w:style w:type="paragraph" w:customStyle="1" w:styleId="icontoast">
    <w:name w:val="icon_toast"/>
    <w:basedOn w:val="a2"/>
    <w:rsid w:val="000B60EB"/>
    <w:pPr>
      <w:widowControl/>
      <w:spacing w:before="100" w:beforeAutospacing="1" w:after="100" w:afterAutospacing="1"/>
      <w:jc w:val="left"/>
    </w:pPr>
    <w:rPr>
      <w:rFonts w:ascii="宋体" w:hAnsi="宋体" w:cs="宋体"/>
      <w:kern w:val="0"/>
      <w:sz w:val="24"/>
    </w:rPr>
  </w:style>
  <w:style w:type="paragraph" w:customStyle="1" w:styleId="toastcontent">
    <w:name w:val="toast_content"/>
    <w:basedOn w:val="a2"/>
    <w:rsid w:val="000B60EB"/>
    <w:pPr>
      <w:widowControl/>
      <w:spacing w:before="100" w:beforeAutospacing="1" w:after="100" w:afterAutospacing="1"/>
      <w:jc w:val="left"/>
    </w:pPr>
    <w:rPr>
      <w:rFonts w:ascii="宋体" w:hAnsi="宋体" w:cs="宋体"/>
      <w:kern w:val="0"/>
      <w:sz w:val="24"/>
    </w:rPr>
  </w:style>
  <w:style w:type="paragraph" w:customStyle="1" w:styleId="tips">
    <w:name w:val="tips"/>
    <w:basedOn w:val="a2"/>
    <w:rsid w:val="000B60EB"/>
    <w:pPr>
      <w:widowControl/>
      <w:spacing w:before="100" w:beforeAutospacing="1" w:after="100" w:afterAutospacing="1"/>
      <w:jc w:val="left"/>
    </w:pPr>
    <w:rPr>
      <w:rFonts w:ascii="宋体" w:hAnsi="宋体" w:cs="宋体"/>
      <w:kern w:val="0"/>
      <w:sz w:val="24"/>
    </w:rPr>
  </w:style>
  <w:style w:type="paragraph" w:customStyle="1" w:styleId="loadingicon">
    <w:name w:val="loading_icon"/>
    <w:basedOn w:val="a2"/>
    <w:rsid w:val="000B60EB"/>
    <w:pPr>
      <w:widowControl/>
      <w:spacing w:before="100" w:beforeAutospacing="1" w:after="100" w:afterAutospacing="1"/>
      <w:jc w:val="left"/>
    </w:pPr>
    <w:rPr>
      <w:rFonts w:ascii="宋体" w:hAnsi="宋体" w:cs="宋体"/>
      <w:kern w:val="0"/>
      <w:sz w:val="24"/>
    </w:rPr>
  </w:style>
  <w:style w:type="paragraph" w:customStyle="1" w:styleId="appmsgbanner">
    <w:name w:val="appmsg_banner"/>
    <w:basedOn w:val="a2"/>
    <w:rsid w:val="000B60EB"/>
    <w:pPr>
      <w:widowControl/>
      <w:spacing w:before="100" w:beforeAutospacing="1" w:after="100" w:afterAutospacing="1"/>
      <w:jc w:val="left"/>
    </w:pPr>
    <w:rPr>
      <w:rFonts w:ascii="宋体" w:hAnsi="宋体" w:cs="宋体"/>
      <w:kern w:val="0"/>
      <w:sz w:val="24"/>
    </w:rPr>
  </w:style>
  <w:style w:type="paragraph" w:customStyle="1" w:styleId="admsgmask">
    <w:name w:val="ad_msg_mask"/>
    <w:basedOn w:val="a2"/>
    <w:rsid w:val="000B60EB"/>
    <w:pPr>
      <w:widowControl/>
      <w:spacing w:before="100" w:beforeAutospacing="1" w:after="100" w:afterAutospacing="1"/>
      <w:jc w:val="left"/>
    </w:pPr>
    <w:rPr>
      <w:rFonts w:ascii="宋体" w:hAnsi="宋体" w:cs="宋体"/>
      <w:kern w:val="0"/>
      <w:sz w:val="24"/>
    </w:rPr>
  </w:style>
  <w:style w:type="paragraph" w:customStyle="1" w:styleId="list-paddingleft-2">
    <w:name w:val="list-paddingleft-2"/>
    <w:basedOn w:val="a2"/>
    <w:rsid w:val="000B60EB"/>
    <w:pPr>
      <w:widowControl/>
      <w:spacing w:before="100" w:beforeAutospacing="1" w:after="100" w:afterAutospacing="1"/>
      <w:jc w:val="left"/>
    </w:pPr>
    <w:rPr>
      <w:rFonts w:ascii="宋体" w:hAnsi="宋体" w:cs="宋体"/>
      <w:kern w:val="0"/>
      <w:sz w:val="24"/>
    </w:rPr>
  </w:style>
  <w:style w:type="paragraph" w:customStyle="1" w:styleId="praisenum">
    <w:name w:val="praise_num"/>
    <w:basedOn w:val="a2"/>
    <w:rsid w:val="000B60EB"/>
    <w:pPr>
      <w:widowControl/>
      <w:spacing w:before="100" w:beforeAutospacing="1" w:after="100" w:afterAutospacing="1"/>
      <w:jc w:val="left"/>
    </w:pPr>
    <w:rPr>
      <w:rFonts w:ascii="宋体" w:hAnsi="宋体" w:cs="宋体"/>
      <w:kern w:val="0"/>
      <w:sz w:val="24"/>
    </w:rPr>
  </w:style>
  <w:style w:type="paragraph" w:customStyle="1" w:styleId="metapraise">
    <w:name w:val="meta_praise"/>
    <w:basedOn w:val="a2"/>
    <w:rsid w:val="000B60EB"/>
    <w:pPr>
      <w:widowControl/>
      <w:spacing w:before="100" w:beforeAutospacing="1" w:after="100" w:afterAutospacing="1"/>
      <w:jc w:val="left"/>
    </w:pPr>
    <w:rPr>
      <w:rFonts w:ascii="宋体" w:hAnsi="宋体" w:cs="宋体"/>
      <w:kern w:val="0"/>
      <w:sz w:val="24"/>
    </w:rPr>
  </w:style>
  <w:style w:type="paragraph" w:customStyle="1" w:styleId="extralink">
    <w:name w:val="extra_link"/>
    <w:basedOn w:val="a2"/>
    <w:rsid w:val="000B60EB"/>
    <w:pPr>
      <w:widowControl/>
      <w:spacing w:before="100" w:beforeAutospacing="1" w:after="100" w:afterAutospacing="1"/>
      <w:jc w:val="left"/>
    </w:pPr>
    <w:rPr>
      <w:rFonts w:ascii="宋体" w:hAnsi="宋体" w:cs="宋体"/>
      <w:kern w:val="0"/>
      <w:sz w:val="24"/>
    </w:rPr>
  </w:style>
  <w:style w:type="paragraph" w:customStyle="1" w:styleId="nickname">
    <w:name w:val="nickname"/>
    <w:basedOn w:val="a2"/>
    <w:rsid w:val="000B60EB"/>
    <w:pPr>
      <w:widowControl/>
      <w:spacing w:before="100" w:beforeAutospacing="1" w:after="100" w:afterAutospacing="1"/>
      <w:jc w:val="left"/>
    </w:pPr>
    <w:rPr>
      <w:rFonts w:ascii="宋体" w:hAnsi="宋体" w:cs="宋体"/>
      <w:kern w:val="0"/>
      <w:sz w:val="24"/>
    </w:rPr>
  </w:style>
  <w:style w:type="paragraph" w:customStyle="1" w:styleId="avatar">
    <w:name w:val="avatar"/>
    <w:basedOn w:val="a2"/>
    <w:rsid w:val="000B60EB"/>
    <w:pPr>
      <w:widowControl/>
      <w:spacing w:before="100" w:beforeAutospacing="1" w:after="100" w:afterAutospacing="1"/>
      <w:jc w:val="left"/>
    </w:pPr>
    <w:rPr>
      <w:rFonts w:ascii="宋体" w:hAnsi="宋体" w:cs="宋体"/>
      <w:kern w:val="0"/>
      <w:sz w:val="24"/>
    </w:rPr>
  </w:style>
  <w:style w:type="paragraph" w:customStyle="1" w:styleId="discussmessage">
    <w:name w:val="discuss_message"/>
    <w:basedOn w:val="a2"/>
    <w:rsid w:val="000B60EB"/>
    <w:pPr>
      <w:widowControl/>
      <w:spacing w:before="100" w:beforeAutospacing="1" w:after="100" w:afterAutospacing="1"/>
      <w:jc w:val="left"/>
    </w:pPr>
    <w:rPr>
      <w:rFonts w:ascii="宋体" w:hAnsi="宋体" w:cs="宋体"/>
      <w:kern w:val="0"/>
      <w:sz w:val="24"/>
    </w:rPr>
  </w:style>
  <w:style w:type="paragraph" w:customStyle="1" w:styleId="discusstime">
    <w:name w:val="discuss_time"/>
    <w:basedOn w:val="a2"/>
    <w:rsid w:val="000B60EB"/>
    <w:pPr>
      <w:widowControl/>
      <w:spacing w:before="100" w:beforeAutospacing="1" w:after="100" w:afterAutospacing="1"/>
      <w:jc w:val="left"/>
    </w:pPr>
    <w:rPr>
      <w:rFonts w:ascii="宋体" w:hAnsi="宋体" w:cs="宋体"/>
      <w:kern w:val="0"/>
      <w:sz w:val="24"/>
    </w:rPr>
  </w:style>
  <w:style w:type="paragraph" w:customStyle="1" w:styleId="discussstatus">
    <w:name w:val="discuss_status"/>
    <w:basedOn w:val="a2"/>
    <w:rsid w:val="000B60EB"/>
    <w:pPr>
      <w:widowControl/>
      <w:spacing w:before="100" w:beforeAutospacing="1" w:after="100" w:afterAutospacing="1"/>
      <w:jc w:val="left"/>
    </w:pPr>
    <w:rPr>
      <w:rFonts w:ascii="宋体" w:hAnsi="宋体" w:cs="宋体"/>
      <w:kern w:val="0"/>
      <w:sz w:val="24"/>
    </w:rPr>
  </w:style>
  <w:style w:type="paragraph" w:customStyle="1" w:styleId="iconedit">
    <w:name w:val="icon_edit"/>
    <w:basedOn w:val="a2"/>
    <w:rsid w:val="000B60EB"/>
    <w:pPr>
      <w:widowControl/>
      <w:spacing w:before="100" w:beforeAutospacing="1" w:after="100" w:afterAutospacing="1"/>
      <w:jc w:val="left"/>
    </w:pPr>
    <w:rPr>
      <w:rFonts w:ascii="宋体" w:hAnsi="宋体" w:cs="宋体"/>
      <w:kern w:val="0"/>
      <w:sz w:val="24"/>
    </w:rPr>
  </w:style>
  <w:style w:type="paragraph" w:customStyle="1" w:styleId="iconaccess">
    <w:name w:val="icon_access"/>
    <w:basedOn w:val="a2"/>
    <w:rsid w:val="000B60EB"/>
    <w:pPr>
      <w:widowControl/>
      <w:spacing w:before="100" w:beforeAutospacing="1" w:after="100" w:afterAutospacing="1"/>
      <w:jc w:val="left"/>
    </w:pPr>
    <w:rPr>
      <w:rFonts w:ascii="宋体" w:hAnsi="宋体" w:cs="宋体"/>
      <w:kern w:val="0"/>
      <w:sz w:val="24"/>
    </w:rPr>
  </w:style>
  <w:style w:type="paragraph" w:customStyle="1" w:styleId="previewgroupinner">
    <w:name w:val="preview_group_inner"/>
    <w:basedOn w:val="a2"/>
    <w:rsid w:val="000B60EB"/>
    <w:pPr>
      <w:widowControl/>
      <w:spacing w:before="100" w:beforeAutospacing="1" w:after="100" w:afterAutospacing="1"/>
      <w:jc w:val="left"/>
    </w:pPr>
    <w:rPr>
      <w:rFonts w:ascii="宋体" w:hAnsi="宋体" w:cs="宋体"/>
      <w:kern w:val="0"/>
      <w:sz w:val="24"/>
    </w:rPr>
  </w:style>
  <w:style w:type="paragraph" w:customStyle="1" w:styleId="iconmeta">
    <w:name w:val="icon_meta"/>
    <w:basedOn w:val="a2"/>
    <w:rsid w:val="000B60EB"/>
    <w:pPr>
      <w:widowControl/>
      <w:spacing w:before="100" w:beforeAutospacing="1" w:after="100" w:afterAutospacing="1"/>
      <w:jc w:val="left"/>
    </w:pPr>
    <w:rPr>
      <w:rFonts w:ascii="宋体" w:hAnsi="宋体" w:cs="宋体"/>
      <w:kern w:val="0"/>
      <w:sz w:val="24"/>
    </w:rPr>
  </w:style>
  <w:style w:type="paragraph" w:customStyle="1" w:styleId="promotiontag">
    <w:name w:val="promotion_tag"/>
    <w:basedOn w:val="a2"/>
    <w:rsid w:val="000B60EB"/>
    <w:pPr>
      <w:widowControl/>
      <w:spacing w:before="100" w:beforeAutospacing="1" w:after="100" w:afterAutospacing="1"/>
      <w:jc w:val="left"/>
    </w:pPr>
    <w:rPr>
      <w:rFonts w:ascii="宋体" w:hAnsi="宋体" w:cs="宋体"/>
      <w:kern w:val="0"/>
      <w:sz w:val="24"/>
    </w:rPr>
  </w:style>
  <w:style w:type="paragraph" w:customStyle="1" w:styleId="previewgroupinfo">
    <w:name w:val="preview_group_info"/>
    <w:basedOn w:val="a2"/>
    <w:rsid w:val="000B60EB"/>
    <w:pPr>
      <w:widowControl/>
      <w:spacing w:before="100" w:beforeAutospacing="1" w:after="100" w:afterAutospacing="1"/>
      <w:jc w:val="left"/>
    </w:pPr>
    <w:rPr>
      <w:rFonts w:ascii="宋体" w:hAnsi="宋体" w:cs="宋体"/>
      <w:kern w:val="0"/>
      <w:sz w:val="24"/>
    </w:rPr>
  </w:style>
  <w:style w:type="paragraph" w:customStyle="1" w:styleId="previewgroupopr">
    <w:name w:val="preview_group_opr"/>
    <w:basedOn w:val="a2"/>
    <w:rsid w:val="000B60EB"/>
    <w:pPr>
      <w:widowControl/>
      <w:spacing w:before="100" w:beforeAutospacing="1" w:after="100" w:afterAutospacing="1"/>
      <w:jc w:val="left"/>
    </w:pPr>
    <w:rPr>
      <w:rFonts w:ascii="宋体" w:hAnsi="宋体" w:cs="宋体"/>
      <w:kern w:val="0"/>
      <w:sz w:val="24"/>
    </w:rPr>
  </w:style>
  <w:style w:type="paragraph" w:customStyle="1" w:styleId="previewgrouptitle">
    <w:name w:val="preview_group_title"/>
    <w:basedOn w:val="a2"/>
    <w:rsid w:val="000B60EB"/>
    <w:pPr>
      <w:widowControl/>
      <w:spacing w:before="100" w:beforeAutospacing="1" w:after="100" w:afterAutospacing="1"/>
      <w:jc w:val="left"/>
    </w:pPr>
    <w:rPr>
      <w:rFonts w:ascii="宋体" w:hAnsi="宋体" w:cs="宋体"/>
      <w:kern w:val="0"/>
      <w:sz w:val="24"/>
    </w:rPr>
  </w:style>
  <w:style w:type="paragraph" w:customStyle="1" w:styleId="previewgroupdesc">
    <w:name w:val="preview_group_desc"/>
    <w:basedOn w:val="a2"/>
    <w:rsid w:val="000B60EB"/>
    <w:pPr>
      <w:widowControl/>
      <w:spacing w:before="100" w:beforeAutospacing="1" w:after="100" w:afterAutospacing="1"/>
      <w:jc w:val="left"/>
    </w:pPr>
    <w:rPr>
      <w:rFonts w:ascii="宋体" w:hAnsi="宋体" w:cs="宋体"/>
      <w:kern w:val="0"/>
      <w:sz w:val="24"/>
    </w:rPr>
  </w:style>
  <w:style w:type="paragraph" w:customStyle="1" w:styleId="previewgroupavatar">
    <w:name w:val="preview_group_avatar"/>
    <w:basedOn w:val="a2"/>
    <w:rsid w:val="000B60EB"/>
    <w:pPr>
      <w:widowControl/>
      <w:spacing w:before="100" w:beforeAutospacing="1" w:after="100" w:afterAutospacing="1"/>
      <w:jc w:val="left"/>
    </w:pPr>
    <w:rPr>
      <w:rFonts w:ascii="宋体" w:hAnsi="宋体" w:cs="宋体"/>
      <w:kern w:val="0"/>
      <w:sz w:val="24"/>
    </w:rPr>
  </w:style>
  <w:style w:type="paragraph" w:customStyle="1" w:styleId="richmediameta1">
    <w:name w:val="rich_media_meta1"/>
    <w:basedOn w:val="a2"/>
    <w:rsid w:val="000B60EB"/>
    <w:pPr>
      <w:widowControl/>
      <w:spacing w:before="100" w:beforeAutospacing="1" w:after="100" w:afterAutospacing="1"/>
      <w:ind w:right="120"/>
      <w:jc w:val="left"/>
      <w:textAlignment w:val="center"/>
    </w:pPr>
    <w:rPr>
      <w:rFonts w:ascii="宋体" w:hAnsi="宋体" w:cs="宋体"/>
      <w:kern w:val="0"/>
      <w:sz w:val="16"/>
      <w:szCs w:val="16"/>
    </w:rPr>
  </w:style>
  <w:style w:type="paragraph" w:customStyle="1" w:styleId="iconmeta1">
    <w:name w:val="icon_meta1"/>
    <w:basedOn w:val="a2"/>
    <w:rsid w:val="000B60EB"/>
    <w:pPr>
      <w:widowControl/>
      <w:spacing w:before="100" w:beforeAutospacing="1" w:after="100" w:afterAutospacing="1"/>
      <w:ind w:right="41"/>
      <w:jc w:val="left"/>
    </w:pPr>
    <w:rPr>
      <w:rFonts w:ascii="宋体" w:hAnsi="宋体" w:cs="宋体"/>
      <w:kern w:val="0"/>
      <w:sz w:val="24"/>
    </w:rPr>
  </w:style>
  <w:style w:type="paragraph" w:customStyle="1" w:styleId="metaprimary1">
    <w:name w:val="meta_primary1"/>
    <w:basedOn w:val="a2"/>
    <w:rsid w:val="000B60EB"/>
    <w:pPr>
      <w:widowControl/>
      <w:spacing w:before="100" w:beforeAutospacing="1" w:after="100" w:afterAutospacing="1"/>
      <w:ind w:right="190"/>
      <w:jc w:val="left"/>
    </w:pPr>
    <w:rPr>
      <w:rFonts w:ascii="宋体" w:hAnsi="宋体" w:cs="宋体"/>
      <w:kern w:val="0"/>
      <w:sz w:val="24"/>
    </w:rPr>
  </w:style>
  <w:style w:type="paragraph" w:customStyle="1" w:styleId="metaextra1">
    <w:name w:val="meta_extra1"/>
    <w:basedOn w:val="a2"/>
    <w:rsid w:val="000B60EB"/>
    <w:pPr>
      <w:widowControl/>
      <w:spacing w:before="100" w:beforeAutospacing="1" w:after="100" w:afterAutospacing="1"/>
      <w:ind w:left="190"/>
      <w:jc w:val="left"/>
    </w:pPr>
    <w:rPr>
      <w:rFonts w:ascii="宋体" w:hAnsi="宋体" w:cs="宋体"/>
      <w:kern w:val="0"/>
      <w:sz w:val="24"/>
    </w:rPr>
  </w:style>
  <w:style w:type="paragraph" w:customStyle="1" w:styleId="linkprimary1">
    <w:name w:val="link_primary1"/>
    <w:basedOn w:val="a2"/>
    <w:rsid w:val="000B60EB"/>
    <w:pPr>
      <w:widowControl/>
      <w:spacing w:before="100" w:beforeAutospacing="1" w:after="100" w:afterAutospacing="1"/>
      <w:jc w:val="left"/>
    </w:pPr>
    <w:rPr>
      <w:rFonts w:ascii="宋体" w:hAnsi="宋体" w:cs="宋体"/>
      <w:color w:val="8C8C8C"/>
      <w:kern w:val="0"/>
      <w:sz w:val="24"/>
    </w:rPr>
  </w:style>
  <w:style w:type="paragraph" w:customStyle="1" w:styleId="btn10">
    <w:name w:val="btn1"/>
    <w:basedOn w:val="a2"/>
    <w:rsid w:val="000B60EB"/>
    <w:pPr>
      <w:widowControl/>
      <w:spacing w:after="100" w:afterAutospacing="1" w:line="435" w:lineRule="atLeast"/>
      <w:jc w:val="center"/>
      <w:textAlignment w:val="center"/>
    </w:pPr>
    <w:rPr>
      <w:rFonts w:ascii="宋体" w:hAnsi="宋体" w:cs="宋体"/>
      <w:color w:val="FFFFFF"/>
      <w:kern w:val="0"/>
      <w:sz w:val="19"/>
      <w:szCs w:val="19"/>
    </w:rPr>
  </w:style>
  <w:style w:type="paragraph" w:customStyle="1" w:styleId="icontoast1">
    <w:name w:val="icon_toast1"/>
    <w:basedOn w:val="a2"/>
    <w:rsid w:val="000B60EB"/>
    <w:pPr>
      <w:widowControl/>
      <w:spacing w:before="204"/>
      <w:jc w:val="left"/>
    </w:pPr>
    <w:rPr>
      <w:rFonts w:ascii="宋体" w:hAnsi="宋体" w:cs="宋体"/>
      <w:kern w:val="0"/>
      <w:sz w:val="24"/>
    </w:rPr>
  </w:style>
  <w:style w:type="paragraph" w:customStyle="1" w:styleId="toastcontent1">
    <w:name w:val="toast_content1"/>
    <w:basedOn w:val="a2"/>
    <w:rsid w:val="000B60EB"/>
    <w:pPr>
      <w:widowControl/>
      <w:spacing w:after="204"/>
      <w:jc w:val="left"/>
    </w:pPr>
    <w:rPr>
      <w:rFonts w:ascii="宋体" w:hAnsi="宋体" w:cs="宋体"/>
      <w:kern w:val="0"/>
      <w:sz w:val="24"/>
    </w:rPr>
  </w:style>
  <w:style w:type="paragraph" w:customStyle="1" w:styleId="tips1">
    <w:name w:val="tips1"/>
    <w:basedOn w:val="a2"/>
    <w:rsid w:val="000B60EB"/>
    <w:pPr>
      <w:widowControl/>
      <w:spacing w:before="100" w:beforeAutospacing="1" w:after="100" w:afterAutospacing="1"/>
      <w:jc w:val="left"/>
      <w:textAlignment w:val="center"/>
    </w:pPr>
    <w:rPr>
      <w:rFonts w:ascii="宋体" w:hAnsi="宋体" w:cs="宋体"/>
      <w:color w:val="8C8C8C"/>
      <w:kern w:val="0"/>
      <w:sz w:val="24"/>
    </w:rPr>
  </w:style>
  <w:style w:type="paragraph" w:customStyle="1" w:styleId="loadingicon1">
    <w:name w:val="loading_icon1"/>
    <w:basedOn w:val="a2"/>
    <w:rsid w:val="000B60EB"/>
    <w:pPr>
      <w:widowControl/>
      <w:spacing w:before="100" w:beforeAutospacing="1" w:after="100" w:afterAutospacing="1"/>
      <w:ind w:right="68"/>
      <w:jc w:val="left"/>
    </w:pPr>
    <w:rPr>
      <w:rFonts w:ascii="宋体" w:hAnsi="宋体" w:cs="宋体"/>
      <w:kern w:val="0"/>
      <w:sz w:val="24"/>
    </w:rPr>
  </w:style>
  <w:style w:type="paragraph" w:customStyle="1" w:styleId="errortips1">
    <w:name w:val="error_tips1"/>
    <w:basedOn w:val="a2"/>
    <w:rsid w:val="000B60EB"/>
    <w:pPr>
      <w:widowControl/>
      <w:spacing w:before="100" w:beforeAutospacing="1" w:after="100" w:afterAutospacing="1"/>
      <w:ind w:left="120"/>
      <w:jc w:val="left"/>
    </w:pPr>
    <w:rPr>
      <w:rFonts w:ascii="宋体" w:hAnsi="宋体" w:cs="宋体"/>
      <w:color w:val="8C8C8C"/>
      <w:kern w:val="0"/>
      <w:sz w:val="24"/>
    </w:rPr>
  </w:style>
  <w:style w:type="paragraph" w:customStyle="1" w:styleId="richmediaextra1">
    <w:name w:val="rich_media_extra1"/>
    <w:basedOn w:val="a2"/>
    <w:rsid w:val="000B60EB"/>
    <w:pPr>
      <w:widowControl/>
      <w:spacing w:before="100" w:beforeAutospacing="1" w:after="100" w:afterAutospacing="1"/>
      <w:jc w:val="left"/>
    </w:pPr>
    <w:rPr>
      <w:rFonts w:ascii="宋体" w:hAnsi="宋体" w:cs="宋体"/>
      <w:kern w:val="0"/>
      <w:sz w:val="19"/>
      <w:szCs w:val="19"/>
    </w:rPr>
  </w:style>
  <w:style w:type="paragraph" w:customStyle="1" w:styleId="extralink1">
    <w:name w:val="extra_link1"/>
    <w:basedOn w:val="a2"/>
    <w:rsid w:val="000B60EB"/>
    <w:pPr>
      <w:widowControl/>
      <w:pBdr>
        <w:bottom w:val="single" w:sz="6" w:space="7" w:color="E7E7EB"/>
      </w:pBdr>
      <w:spacing w:before="100" w:beforeAutospacing="1" w:after="100" w:afterAutospacing="1"/>
      <w:jc w:val="left"/>
    </w:pPr>
    <w:rPr>
      <w:rFonts w:ascii="宋体" w:hAnsi="宋体" w:cs="宋体"/>
      <w:kern w:val="0"/>
      <w:sz w:val="24"/>
    </w:rPr>
  </w:style>
  <w:style w:type="paragraph" w:customStyle="1" w:styleId="appmsgbanner1">
    <w:name w:val="appmsg_banner1"/>
    <w:basedOn w:val="a2"/>
    <w:rsid w:val="000B60EB"/>
    <w:pPr>
      <w:widowControl/>
      <w:spacing w:before="100" w:beforeAutospacing="1" w:after="100" w:afterAutospacing="1"/>
      <w:jc w:val="left"/>
      <w:textAlignment w:val="top"/>
    </w:pPr>
    <w:rPr>
      <w:rFonts w:ascii="宋体" w:hAnsi="宋体" w:cs="宋体"/>
      <w:kern w:val="0"/>
      <w:sz w:val="24"/>
    </w:rPr>
  </w:style>
  <w:style w:type="paragraph" w:customStyle="1" w:styleId="promotiontag1">
    <w:name w:val="promotion_tag1"/>
    <w:basedOn w:val="a2"/>
    <w:rsid w:val="000B60EB"/>
    <w:pPr>
      <w:widowControl/>
      <w:spacing w:before="100" w:beforeAutospacing="1" w:after="100" w:afterAutospacing="1"/>
      <w:jc w:val="left"/>
    </w:pPr>
    <w:rPr>
      <w:rFonts w:ascii="宋体" w:hAnsi="宋体" w:cs="宋体"/>
      <w:kern w:val="0"/>
      <w:sz w:val="24"/>
    </w:rPr>
  </w:style>
  <w:style w:type="paragraph" w:customStyle="1" w:styleId="admsgmask1">
    <w:name w:val="ad_msg_mask1"/>
    <w:basedOn w:val="a2"/>
    <w:rsid w:val="000B60EB"/>
    <w:pPr>
      <w:widowControl/>
      <w:shd w:val="clear" w:color="auto" w:fill="000000"/>
      <w:spacing w:before="100" w:beforeAutospacing="1" w:after="100" w:afterAutospacing="1" w:line="2717" w:lineRule="atLeast"/>
      <w:jc w:val="center"/>
    </w:pPr>
    <w:rPr>
      <w:rFonts w:ascii="宋体" w:hAnsi="宋体" w:cs="宋体"/>
      <w:kern w:val="0"/>
      <w:sz w:val="24"/>
    </w:rPr>
  </w:style>
  <w:style w:type="paragraph" w:customStyle="1" w:styleId="appmsgbanner2">
    <w:name w:val="appmsg_banner2"/>
    <w:basedOn w:val="a2"/>
    <w:rsid w:val="000B60EB"/>
    <w:pPr>
      <w:widowControl/>
      <w:spacing w:before="100" w:beforeAutospacing="1" w:after="100" w:afterAutospacing="1"/>
      <w:jc w:val="left"/>
    </w:pPr>
    <w:rPr>
      <w:rFonts w:ascii="宋体" w:hAnsi="宋体" w:cs="宋体"/>
      <w:kern w:val="0"/>
      <w:sz w:val="24"/>
    </w:rPr>
  </w:style>
  <w:style w:type="paragraph" w:customStyle="1" w:styleId="admsgmask2">
    <w:name w:val="ad_msg_mask2"/>
    <w:basedOn w:val="a2"/>
    <w:rsid w:val="000B60EB"/>
    <w:pPr>
      <w:widowControl/>
      <w:shd w:val="clear" w:color="auto" w:fill="000000"/>
      <w:spacing w:before="100" w:beforeAutospacing="1" w:after="100" w:afterAutospacing="1" w:line="2717" w:lineRule="atLeast"/>
      <w:jc w:val="center"/>
    </w:pPr>
    <w:rPr>
      <w:rFonts w:ascii="宋体" w:hAnsi="宋体" w:cs="宋体"/>
      <w:kern w:val="0"/>
      <w:sz w:val="24"/>
    </w:rPr>
  </w:style>
  <w:style w:type="paragraph" w:customStyle="1" w:styleId="list-paddingleft-21">
    <w:name w:val="list-paddingleft-21"/>
    <w:basedOn w:val="a2"/>
    <w:rsid w:val="000B60EB"/>
    <w:pPr>
      <w:widowControl/>
      <w:jc w:val="left"/>
    </w:pPr>
    <w:rPr>
      <w:rFonts w:ascii="宋体" w:hAnsi="宋体" w:cs="宋体"/>
      <w:kern w:val="0"/>
      <w:sz w:val="24"/>
    </w:rPr>
  </w:style>
  <w:style w:type="paragraph" w:customStyle="1" w:styleId="praisenum1">
    <w:name w:val="praise_num1"/>
    <w:basedOn w:val="a2"/>
    <w:rsid w:val="000B60EB"/>
    <w:pPr>
      <w:widowControl/>
      <w:spacing w:before="100" w:beforeAutospacing="1" w:after="100" w:afterAutospacing="1"/>
      <w:jc w:val="left"/>
      <w:textAlignment w:val="top"/>
    </w:pPr>
    <w:rPr>
      <w:rFonts w:ascii="宋体" w:hAnsi="宋体" w:cs="宋体"/>
      <w:kern w:val="0"/>
      <w:sz w:val="24"/>
    </w:rPr>
  </w:style>
  <w:style w:type="paragraph" w:customStyle="1" w:styleId="metapraise1">
    <w:name w:val="meta_praise1"/>
    <w:basedOn w:val="a2"/>
    <w:rsid w:val="000B60EB"/>
    <w:pPr>
      <w:widowControl/>
      <w:spacing w:before="100" w:beforeAutospacing="1" w:after="100" w:afterAutospacing="1"/>
      <w:jc w:val="left"/>
    </w:pPr>
    <w:rPr>
      <w:rFonts w:ascii="宋体" w:hAnsi="宋体" w:cs="宋体"/>
      <w:kern w:val="0"/>
      <w:sz w:val="24"/>
    </w:rPr>
  </w:style>
  <w:style w:type="paragraph" w:customStyle="1" w:styleId="extralink2">
    <w:name w:val="extra_link2"/>
    <w:basedOn w:val="a2"/>
    <w:rsid w:val="000B60EB"/>
    <w:pPr>
      <w:widowControl/>
      <w:spacing w:before="100" w:beforeAutospacing="1" w:after="100" w:afterAutospacing="1"/>
      <w:jc w:val="left"/>
    </w:pPr>
    <w:rPr>
      <w:rFonts w:ascii="宋体" w:hAnsi="宋体" w:cs="宋体"/>
      <w:kern w:val="0"/>
      <w:sz w:val="24"/>
    </w:rPr>
  </w:style>
  <w:style w:type="paragraph" w:customStyle="1" w:styleId="richmediatitle1">
    <w:name w:val="rich_media_title1"/>
    <w:basedOn w:val="a2"/>
    <w:rsid w:val="000B60EB"/>
    <w:pPr>
      <w:widowControl/>
      <w:spacing w:before="100" w:beforeAutospacing="1" w:after="100" w:afterAutospacing="1" w:line="326" w:lineRule="atLeast"/>
      <w:jc w:val="left"/>
    </w:pPr>
    <w:rPr>
      <w:rFonts w:ascii="宋体" w:hAnsi="宋体" w:cs="宋体"/>
      <w:b/>
      <w:bCs/>
      <w:kern w:val="0"/>
      <w:sz w:val="27"/>
      <w:szCs w:val="27"/>
    </w:rPr>
  </w:style>
  <w:style w:type="paragraph" w:customStyle="1" w:styleId="nickname1">
    <w:name w:val="nickname1"/>
    <w:basedOn w:val="a2"/>
    <w:rsid w:val="000B60EB"/>
    <w:pPr>
      <w:widowControl/>
      <w:spacing w:before="100" w:beforeAutospacing="1" w:after="100" w:afterAutospacing="1"/>
      <w:jc w:val="left"/>
    </w:pPr>
    <w:rPr>
      <w:rFonts w:ascii="宋体" w:hAnsi="宋体" w:cs="宋体"/>
      <w:color w:val="3E3E3E"/>
      <w:kern w:val="0"/>
      <w:sz w:val="24"/>
    </w:rPr>
  </w:style>
  <w:style w:type="paragraph" w:customStyle="1" w:styleId="avatar1">
    <w:name w:val="avatar1"/>
    <w:basedOn w:val="a2"/>
    <w:rsid w:val="000B60EB"/>
    <w:pPr>
      <w:widowControl/>
      <w:shd w:val="clear" w:color="auto" w:fill="CCCCCC"/>
      <w:spacing w:after="100" w:afterAutospacing="1"/>
      <w:jc w:val="left"/>
      <w:textAlignment w:val="top"/>
    </w:pPr>
    <w:rPr>
      <w:rFonts w:ascii="宋体" w:hAnsi="宋体" w:cs="宋体"/>
      <w:kern w:val="0"/>
      <w:sz w:val="24"/>
    </w:rPr>
  </w:style>
  <w:style w:type="paragraph" w:customStyle="1" w:styleId="discussmessage1">
    <w:name w:val="discuss_message1"/>
    <w:basedOn w:val="a2"/>
    <w:rsid w:val="000B60EB"/>
    <w:pPr>
      <w:widowControl/>
      <w:spacing w:before="100" w:beforeAutospacing="1" w:after="100" w:afterAutospacing="1" w:line="217" w:lineRule="atLeast"/>
      <w:jc w:val="left"/>
    </w:pPr>
    <w:rPr>
      <w:rFonts w:ascii="宋体" w:hAnsi="宋体" w:cs="宋体"/>
      <w:color w:val="8C8C8C"/>
      <w:kern w:val="0"/>
      <w:sz w:val="24"/>
    </w:rPr>
  </w:style>
  <w:style w:type="paragraph" w:customStyle="1" w:styleId="discusstime1">
    <w:name w:val="discuss_time1"/>
    <w:basedOn w:val="a2"/>
    <w:rsid w:val="000B60EB"/>
    <w:pPr>
      <w:widowControl/>
      <w:spacing w:before="100" w:beforeAutospacing="1" w:after="100" w:afterAutospacing="1"/>
      <w:ind w:left="240"/>
      <w:jc w:val="left"/>
    </w:pPr>
    <w:rPr>
      <w:rFonts w:ascii="宋体" w:hAnsi="宋体" w:cs="宋体"/>
      <w:color w:val="C6C6C5"/>
      <w:kern w:val="0"/>
      <w:sz w:val="14"/>
      <w:szCs w:val="14"/>
    </w:rPr>
  </w:style>
  <w:style w:type="paragraph" w:customStyle="1" w:styleId="discussstatus1">
    <w:name w:val="discuss_status1"/>
    <w:basedOn w:val="a2"/>
    <w:rsid w:val="000B60EB"/>
    <w:pPr>
      <w:widowControl/>
      <w:spacing w:before="100" w:beforeAutospacing="1" w:after="100" w:afterAutospacing="1"/>
      <w:jc w:val="left"/>
    </w:pPr>
    <w:rPr>
      <w:rFonts w:ascii="宋体" w:hAnsi="宋体" w:cs="宋体"/>
      <w:color w:val="FF7A21"/>
      <w:kern w:val="0"/>
      <w:sz w:val="24"/>
    </w:rPr>
  </w:style>
  <w:style w:type="paragraph" w:customStyle="1" w:styleId="iconedit1">
    <w:name w:val="icon_edit1"/>
    <w:basedOn w:val="a2"/>
    <w:rsid w:val="000B60EB"/>
    <w:pPr>
      <w:widowControl/>
      <w:spacing w:before="100" w:beforeAutospacing="1" w:after="100" w:afterAutospacing="1"/>
      <w:jc w:val="left"/>
    </w:pPr>
    <w:rPr>
      <w:rFonts w:ascii="宋体" w:hAnsi="宋体" w:cs="宋体"/>
      <w:kern w:val="0"/>
      <w:sz w:val="24"/>
    </w:rPr>
  </w:style>
  <w:style w:type="paragraph" w:customStyle="1" w:styleId="iconaccess1">
    <w:name w:val="icon_access1"/>
    <w:basedOn w:val="a2"/>
    <w:rsid w:val="000B60EB"/>
    <w:pPr>
      <w:widowControl/>
      <w:spacing w:before="100" w:beforeAutospacing="1" w:after="100" w:afterAutospacing="1"/>
      <w:jc w:val="left"/>
    </w:pPr>
    <w:rPr>
      <w:rFonts w:ascii="宋体" w:hAnsi="宋体" w:cs="宋体"/>
      <w:kern w:val="0"/>
      <w:sz w:val="24"/>
    </w:rPr>
  </w:style>
  <w:style w:type="paragraph" w:customStyle="1" w:styleId="previewgroupinner1">
    <w:name w:val="preview_group_inner1"/>
    <w:basedOn w:val="a2"/>
    <w:rsid w:val="000B60EB"/>
    <w:pPr>
      <w:widowControl/>
      <w:spacing w:before="100" w:beforeAutospacing="1" w:after="100" w:afterAutospacing="1"/>
      <w:jc w:val="left"/>
    </w:pPr>
    <w:rPr>
      <w:rFonts w:ascii="宋体" w:hAnsi="宋体" w:cs="宋体"/>
      <w:kern w:val="0"/>
      <w:sz w:val="24"/>
    </w:rPr>
  </w:style>
  <w:style w:type="paragraph" w:customStyle="1" w:styleId="previewgroupinfo1">
    <w:name w:val="preview_group_info1"/>
    <w:basedOn w:val="a2"/>
    <w:rsid w:val="000B60EB"/>
    <w:pPr>
      <w:widowControl/>
      <w:spacing w:before="100" w:beforeAutospacing="1" w:after="100" w:afterAutospacing="1"/>
      <w:jc w:val="left"/>
    </w:pPr>
    <w:rPr>
      <w:rFonts w:ascii="宋体" w:hAnsi="宋体" w:cs="宋体"/>
      <w:color w:val="8D8D8D"/>
      <w:kern w:val="0"/>
      <w:sz w:val="19"/>
      <w:szCs w:val="19"/>
    </w:rPr>
  </w:style>
  <w:style w:type="paragraph" w:customStyle="1" w:styleId="previewgrouptitle1">
    <w:name w:val="preview_group_title1"/>
    <w:basedOn w:val="a2"/>
    <w:rsid w:val="000B60EB"/>
    <w:pPr>
      <w:widowControl/>
      <w:spacing w:before="100" w:beforeAutospacing="1" w:after="100" w:afterAutospacing="1"/>
      <w:jc w:val="left"/>
    </w:pPr>
    <w:rPr>
      <w:rFonts w:ascii="宋体" w:hAnsi="宋体" w:cs="宋体"/>
      <w:color w:val="000000"/>
      <w:kern w:val="0"/>
      <w:sz w:val="24"/>
    </w:rPr>
  </w:style>
  <w:style w:type="paragraph" w:customStyle="1" w:styleId="previewgroupdesc1">
    <w:name w:val="preview_group_desc1"/>
    <w:basedOn w:val="a2"/>
    <w:rsid w:val="000B60EB"/>
    <w:pPr>
      <w:widowControl/>
      <w:spacing w:before="100" w:beforeAutospacing="1" w:after="100" w:afterAutospacing="1" w:line="272" w:lineRule="atLeast"/>
      <w:jc w:val="left"/>
    </w:pPr>
    <w:rPr>
      <w:rFonts w:ascii="宋体" w:hAnsi="宋体" w:cs="宋体"/>
      <w:kern w:val="0"/>
      <w:sz w:val="24"/>
    </w:rPr>
  </w:style>
  <w:style w:type="paragraph" w:customStyle="1" w:styleId="previewgroupavatar1">
    <w:name w:val="preview_group_avatar1"/>
    <w:basedOn w:val="a2"/>
    <w:rsid w:val="000B60EB"/>
    <w:pPr>
      <w:widowControl/>
      <w:spacing w:after="100" w:afterAutospacing="1"/>
      <w:jc w:val="left"/>
    </w:pPr>
    <w:rPr>
      <w:rFonts w:ascii="宋体" w:hAnsi="宋体" w:cs="宋体"/>
      <w:kern w:val="0"/>
      <w:sz w:val="24"/>
    </w:rPr>
  </w:style>
  <w:style w:type="paragraph" w:customStyle="1" w:styleId="previewgroupopr1">
    <w:name w:val="preview_group_opr1"/>
    <w:basedOn w:val="a2"/>
    <w:rsid w:val="000B60EB"/>
    <w:pPr>
      <w:widowControl/>
      <w:spacing w:before="100" w:beforeAutospacing="1" w:after="100" w:afterAutospacing="1" w:line="1128" w:lineRule="atLeast"/>
      <w:jc w:val="left"/>
    </w:pPr>
    <w:rPr>
      <w:rFonts w:ascii="宋体" w:hAnsi="宋体" w:cs="宋体"/>
      <w:kern w:val="0"/>
      <w:sz w:val="24"/>
    </w:rPr>
  </w:style>
  <w:style w:type="paragraph" w:customStyle="1" w:styleId="btn20">
    <w:name w:val="btn2"/>
    <w:basedOn w:val="a2"/>
    <w:rsid w:val="000B60EB"/>
    <w:pPr>
      <w:widowControl/>
      <w:spacing w:before="100" w:beforeAutospacing="1" w:after="100" w:afterAutospacing="1" w:line="435" w:lineRule="atLeast"/>
      <w:jc w:val="center"/>
    </w:pPr>
    <w:rPr>
      <w:rFonts w:ascii="宋体" w:hAnsi="宋体" w:cs="宋体"/>
      <w:color w:val="FFFFFF"/>
      <w:kern w:val="0"/>
      <w:sz w:val="19"/>
      <w:szCs w:val="19"/>
    </w:rPr>
  </w:style>
  <w:style w:type="paragraph" w:customStyle="1" w:styleId="default0">
    <w:name w:val="default"/>
    <w:basedOn w:val="a2"/>
    <w:rsid w:val="00AE7AB2"/>
    <w:pPr>
      <w:widowControl/>
      <w:spacing w:before="100" w:beforeAutospacing="1" w:after="100" w:afterAutospacing="1"/>
      <w:jc w:val="left"/>
    </w:pPr>
    <w:rPr>
      <w:rFonts w:ascii="宋体" w:hAnsi="宋体" w:cs="宋体"/>
      <w:kern w:val="0"/>
      <w:sz w:val="24"/>
    </w:rPr>
  </w:style>
  <w:style w:type="paragraph" w:customStyle="1" w:styleId="xl76">
    <w:name w:val="xl76"/>
    <w:basedOn w:val="a2"/>
    <w:rsid w:val="00024164"/>
    <w:pPr>
      <w:widowControl/>
      <w:spacing w:before="100" w:beforeAutospacing="1" w:after="100" w:afterAutospacing="1"/>
      <w:jc w:val="center"/>
    </w:pPr>
    <w:rPr>
      <w:rFonts w:ascii="华文中宋" w:eastAsia="华文中宋" w:hAnsi="华文中宋" w:cs="宋体"/>
      <w:kern w:val="0"/>
      <w:sz w:val="52"/>
      <w:szCs w:val="52"/>
    </w:rPr>
  </w:style>
  <w:style w:type="paragraph" w:customStyle="1" w:styleId="xl77">
    <w:name w:val="xl77"/>
    <w:basedOn w:val="a2"/>
    <w:rsid w:val="00024164"/>
    <w:pPr>
      <w:widowControl/>
      <w:spacing w:before="100" w:beforeAutospacing="1" w:after="100" w:afterAutospacing="1"/>
      <w:jc w:val="left"/>
      <w:textAlignment w:val="top"/>
    </w:pPr>
    <w:rPr>
      <w:rFonts w:ascii="仿宋" w:eastAsia="仿宋" w:hAnsi="仿宋" w:cs="宋体"/>
      <w:kern w:val="0"/>
      <w:sz w:val="32"/>
      <w:szCs w:val="32"/>
    </w:rPr>
  </w:style>
  <w:style w:type="paragraph" w:customStyle="1" w:styleId="xl78">
    <w:name w:val="xl78"/>
    <w:basedOn w:val="a2"/>
    <w:rsid w:val="00024164"/>
    <w:pPr>
      <w:widowControl/>
      <w:pBdr>
        <w:bottom w:val="single" w:sz="4" w:space="0" w:color="auto"/>
      </w:pBdr>
      <w:spacing w:before="100" w:beforeAutospacing="1" w:after="100" w:afterAutospacing="1"/>
      <w:jc w:val="center"/>
    </w:pPr>
    <w:rPr>
      <w:rFonts w:ascii="Courier New" w:hAnsi="Courier New" w:cs="Courier New"/>
      <w:kern w:val="0"/>
      <w:sz w:val="44"/>
      <w:szCs w:val="44"/>
    </w:rPr>
  </w:style>
  <w:style w:type="paragraph" w:customStyle="1" w:styleId="xl79">
    <w:name w:val="xl79"/>
    <w:basedOn w:val="a2"/>
    <w:rsid w:val="00024164"/>
    <w:pPr>
      <w:widowControl/>
      <w:pBdr>
        <w:top w:val="single" w:sz="4" w:space="0" w:color="auto"/>
        <w:left w:val="single" w:sz="4" w:space="0" w:color="auto"/>
        <w:right w:val="single" w:sz="4" w:space="0" w:color="auto"/>
      </w:pBdr>
      <w:spacing w:before="100" w:beforeAutospacing="1" w:after="100" w:afterAutospacing="1"/>
      <w:jc w:val="center"/>
    </w:pPr>
    <w:rPr>
      <w:rFonts w:ascii="宋体" w:hAnsi="宋体" w:cs="宋体"/>
      <w:kern w:val="0"/>
      <w:sz w:val="18"/>
      <w:szCs w:val="18"/>
    </w:rPr>
  </w:style>
  <w:style w:type="paragraph" w:customStyle="1" w:styleId="xl80">
    <w:name w:val="xl80"/>
    <w:basedOn w:val="a2"/>
    <w:rsid w:val="00024164"/>
    <w:pPr>
      <w:widowControl/>
      <w:pBdr>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18"/>
      <w:szCs w:val="18"/>
    </w:rPr>
  </w:style>
  <w:style w:type="paragraph" w:customStyle="1" w:styleId="xl81">
    <w:name w:val="xl81"/>
    <w:basedOn w:val="a2"/>
    <w:rsid w:val="00024164"/>
    <w:pPr>
      <w:widowControl/>
      <w:pBdr>
        <w:left w:val="single" w:sz="4" w:space="0" w:color="auto"/>
        <w:right w:val="single" w:sz="4" w:space="0" w:color="auto"/>
      </w:pBdr>
      <w:spacing w:before="100" w:beforeAutospacing="1" w:after="100" w:afterAutospacing="1"/>
      <w:jc w:val="center"/>
    </w:pPr>
    <w:rPr>
      <w:rFonts w:ascii="宋体" w:hAnsi="宋体" w:cs="宋体"/>
      <w:kern w:val="0"/>
      <w:sz w:val="18"/>
      <w:szCs w:val="18"/>
    </w:rPr>
  </w:style>
  <w:style w:type="paragraph" w:customStyle="1" w:styleId="xl82">
    <w:name w:val="xl82"/>
    <w:basedOn w:val="a2"/>
    <w:rsid w:val="0059229E"/>
    <w:pPr>
      <w:widowControl/>
      <w:pBdr>
        <w:left w:val="single" w:sz="4" w:space="0" w:color="000000"/>
        <w:bottom w:val="single" w:sz="4" w:space="0" w:color="000000"/>
        <w:right w:val="single" w:sz="4" w:space="0" w:color="000000"/>
      </w:pBdr>
      <w:spacing w:before="100" w:beforeAutospacing="1" w:after="100" w:afterAutospacing="1"/>
      <w:jc w:val="center"/>
    </w:pPr>
    <w:rPr>
      <w:rFonts w:ascii="宋体" w:hAnsi="宋体" w:cs="宋体"/>
      <w:kern w:val="0"/>
      <w:sz w:val="24"/>
    </w:rPr>
  </w:style>
  <w:style w:type="paragraph" w:customStyle="1" w:styleId="xl83">
    <w:name w:val="xl83"/>
    <w:basedOn w:val="a2"/>
    <w:rsid w:val="0059229E"/>
    <w:pPr>
      <w:widowControl/>
      <w:shd w:val="clear" w:color="000000" w:fill="FFFFFF"/>
      <w:spacing w:before="100" w:beforeAutospacing="1" w:after="100" w:afterAutospacing="1"/>
      <w:jc w:val="left"/>
    </w:pPr>
    <w:rPr>
      <w:rFonts w:ascii="黑体" w:eastAsia="黑体" w:hAnsi="黑体" w:cs="宋体"/>
      <w:kern w:val="0"/>
      <w:sz w:val="28"/>
      <w:szCs w:val="28"/>
    </w:rPr>
  </w:style>
  <w:style w:type="character" w:customStyle="1" w:styleId="ilh-page">
    <w:name w:val="ilh-page"/>
    <w:basedOn w:val="a3"/>
    <w:rsid w:val="00A278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7938">
      <w:bodyDiv w:val="1"/>
      <w:marLeft w:val="0"/>
      <w:marRight w:val="0"/>
      <w:marTop w:val="0"/>
      <w:marBottom w:val="0"/>
      <w:divBdr>
        <w:top w:val="none" w:sz="0" w:space="0" w:color="auto"/>
        <w:left w:val="none" w:sz="0" w:space="0" w:color="auto"/>
        <w:bottom w:val="none" w:sz="0" w:space="0" w:color="auto"/>
        <w:right w:val="none" w:sz="0" w:space="0" w:color="auto"/>
      </w:divBdr>
    </w:div>
    <w:div w:id="2709195">
      <w:bodyDiv w:val="1"/>
      <w:marLeft w:val="0"/>
      <w:marRight w:val="0"/>
      <w:marTop w:val="0"/>
      <w:marBottom w:val="0"/>
      <w:divBdr>
        <w:top w:val="none" w:sz="0" w:space="0" w:color="auto"/>
        <w:left w:val="none" w:sz="0" w:space="0" w:color="auto"/>
        <w:bottom w:val="none" w:sz="0" w:space="0" w:color="auto"/>
        <w:right w:val="none" w:sz="0" w:space="0" w:color="auto"/>
      </w:divBdr>
      <w:divsChild>
        <w:div w:id="51999682">
          <w:marLeft w:val="0"/>
          <w:marRight w:val="0"/>
          <w:marTop w:val="0"/>
          <w:marBottom w:val="0"/>
          <w:divBdr>
            <w:top w:val="none" w:sz="0" w:space="0" w:color="auto"/>
            <w:left w:val="none" w:sz="0" w:space="0" w:color="auto"/>
            <w:bottom w:val="none" w:sz="0" w:space="0" w:color="auto"/>
            <w:right w:val="none" w:sz="0" w:space="0" w:color="auto"/>
          </w:divBdr>
          <w:divsChild>
            <w:div w:id="318122761">
              <w:marLeft w:val="0"/>
              <w:marRight w:val="0"/>
              <w:marTop w:val="0"/>
              <w:marBottom w:val="0"/>
              <w:divBdr>
                <w:top w:val="none" w:sz="0" w:space="0" w:color="auto"/>
                <w:left w:val="none" w:sz="0" w:space="0" w:color="auto"/>
                <w:bottom w:val="none" w:sz="0" w:space="0" w:color="auto"/>
                <w:right w:val="none" w:sz="0" w:space="0" w:color="auto"/>
              </w:divBdr>
              <w:divsChild>
                <w:div w:id="964115387">
                  <w:marLeft w:val="0"/>
                  <w:marRight w:val="0"/>
                  <w:marTop w:val="0"/>
                  <w:marBottom w:val="0"/>
                  <w:divBdr>
                    <w:top w:val="none" w:sz="0" w:space="0" w:color="auto"/>
                    <w:left w:val="none" w:sz="0" w:space="0" w:color="auto"/>
                    <w:bottom w:val="none" w:sz="0" w:space="0" w:color="auto"/>
                    <w:right w:val="none" w:sz="0" w:space="0" w:color="auto"/>
                  </w:divBdr>
                  <w:divsChild>
                    <w:div w:id="1975139497">
                      <w:marLeft w:val="0"/>
                      <w:marRight w:val="0"/>
                      <w:marTop w:val="0"/>
                      <w:marBottom w:val="0"/>
                      <w:divBdr>
                        <w:top w:val="single" w:sz="6" w:space="15" w:color="B5DAED"/>
                        <w:left w:val="single" w:sz="6" w:space="11" w:color="B5DAED"/>
                        <w:bottom w:val="single" w:sz="6" w:space="11" w:color="B5DAED"/>
                        <w:right w:val="single" w:sz="6" w:space="11" w:color="B5DAED"/>
                      </w:divBdr>
                      <w:divsChild>
                        <w:div w:id="23740361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6060979">
      <w:bodyDiv w:val="1"/>
      <w:marLeft w:val="0"/>
      <w:marRight w:val="0"/>
      <w:marTop w:val="0"/>
      <w:marBottom w:val="0"/>
      <w:divBdr>
        <w:top w:val="none" w:sz="0" w:space="0" w:color="auto"/>
        <w:left w:val="none" w:sz="0" w:space="0" w:color="auto"/>
        <w:bottom w:val="none" w:sz="0" w:space="0" w:color="auto"/>
        <w:right w:val="none" w:sz="0" w:space="0" w:color="auto"/>
      </w:divBdr>
      <w:divsChild>
        <w:div w:id="498619201">
          <w:marLeft w:val="0"/>
          <w:marRight w:val="0"/>
          <w:marTop w:val="0"/>
          <w:marBottom w:val="0"/>
          <w:divBdr>
            <w:top w:val="none" w:sz="0" w:space="0" w:color="auto"/>
            <w:left w:val="none" w:sz="0" w:space="0" w:color="auto"/>
            <w:bottom w:val="none" w:sz="0" w:space="0" w:color="auto"/>
            <w:right w:val="none" w:sz="0" w:space="0" w:color="auto"/>
          </w:divBdr>
          <w:divsChild>
            <w:div w:id="1715538972">
              <w:marLeft w:val="0"/>
              <w:marRight w:val="0"/>
              <w:marTop w:val="0"/>
              <w:marBottom w:val="0"/>
              <w:divBdr>
                <w:top w:val="none" w:sz="0" w:space="0" w:color="auto"/>
                <w:left w:val="none" w:sz="0" w:space="0" w:color="auto"/>
                <w:bottom w:val="none" w:sz="0" w:space="0" w:color="auto"/>
                <w:right w:val="none" w:sz="0" w:space="0" w:color="auto"/>
              </w:divBdr>
              <w:divsChild>
                <w:div w:id="1361475575">
                  <w:marLeft w:val="0"/>
                  <w:marRight w:val="0"/>
                  <w:marTop w:val="0"/>
                  <w:marBottom w:val="0"/>
                  <w:divBdr>
                    <w:top w:val="none" w:sz="0" w:space="0" w:color="auto"/>
                    <w:left w:val="none" w:sz="0" w:space="0" w:color="auto"/>
                    <w:bottom w:val="none" w:sz="0" w:space="0" w:color="auto"/>
                    <w:right w:val="none" w:sz="0" w:space="0" w:color="auto"/>
                  </w:divBdr>
                  <w:divsChild>
                    <w:div w:id="1608191699">
                      <w:marLeft w:val="0"/>
                      <w:marRight w:val="0"/>
                      <w:marTop w:val="0"/>
                      <w:marBottom w:val="0"/>
                      <w:divBdr>
                        <w:top w:val="single" w:sz="6" w:space="15" w:color="B5DAED"/>
                        <w:left w:val="single" w:sz="6" w:space="11" w:color="B5DAED"/>
                        <w:bottom w:val="single" w:sz="6" w:space="11" w:color="B5DAED"/>
                        <w:right w:val="single" w:sz="6" w:space="11" w:color="B5DAED"/>
                      </w:divBdr>
                      <w:divsChild>
                        <w:div w:id="427653438">
                          <w:marLeft w:val="0"/>
                          <w:marRight w:val="0"/>
                          <w:marTop w:val="0"/>
                          <w:marBottom w:val="0"/>
                          <w:divBdr>
                            <w:top w:val="none" w:sz="0" w:space="0" w:color="auto"/>
                            <w:left w:val="none" w:sz="0" w:space="0" w:color="auto"/>
                            <w:bottom w:val="none" w:sz="0" w:space="0" w:color="auto"/>
                            <w:right w:val="none" w:sz="0" w:space="0" w:color="auto"/>
                          </w:divBdr>
                          <w:divsChild>
                            <w:div w:id="139566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54445">
      <w:bodyDiv w:val="1"/>
      <w:marLeft w:val="0"/>
      <w:marRight w:val="0"/>
      <w:marTop w:val="0"/>
      <w:marBottom w:val="0"/>
      <w:divBdr>
        <w:top w:val="none" w:sz="0" w:space="0" w:color="auto"/>
        <w:left w:val="none" w:sz="0" w:space="0" w:color="auto"/>
        <w:bottom w:val="none" w:sz="0" w:space="0" w:color="auto"/>
        <w:right w:val="none" w:sz="0" w:space="0" w:color="auto"/>
      </w:divBdr>
      <w:divsChild>
        <w:div w:id="1029448049">
          <w:marLeft w:val="0"/>
          <w:marRight w:val="0"/>
          <w:marTop w:val="0"/>
          <w:marBottom w:val="0"/>
          <w:divBdr>
            <w:top w:val="none" w:sz="0" w:space="0" w:color="auto"/>
            <w:left w:val="none" w:sz="0" w:space="0" w:color="auto"/>
            <w:bottom w:val="none" w:sz="0" w:space="0" w:color="auto"/>
            <w:right w:val="none" w:sz="0" w:space="0" w:color="auto"/>
          </w:divBdr>
          <w:divsChild>
            <w:div w:id="1746338614">
              <w:marLeft w:val="0"/>
              <w:marRight w:val="0"/>
              <w:marTop w:val="0"/>
              <w:marBottom w:val="0"/>
              <w:divBdr>
                <w:top w:val="none" w:sz="0" w:space="0" w:color="auto"/>
                <w:left w:val="none" w:sz="0" w:space="0" w:color="auto"/>
                <w:bottom w:val="none" w:sz="0" w:space="0" w:color="auto"/>
                <w:right w:val="none" w:sz="0" w:space="0" w:color="auto"/>
              </w:divBdr>
              <w:divsChild>
                <w:div w:id="692997415">
                  <w:marLeft w:val="0"/>
                  <w:marRight w:val="0"/>
                  <w:marTop w:val="0"/>
                  <w:marBottom w:val="0"/>
                  <w:divBdr>
                    <w:top w:val="none" w:sz="0" w:space="0" w:color="auto"/>
                    <w:left w:val="none" w:sz="0" w:space="0" w:color="auto"/>
                    <w:bottom w:val="none" w:sz="0" w:space="0" w:color="auto"/>
                    <w:right w:val="none" w:sz="0" w:space="0" w:color="auto"/>
                  </w:divBdr>
                  <w:divsChild>
                    <w:div w:id="1535726429">
                      <w:marLeft w:val="0"/>
                      <w:marRight w:val="0"/>
                      <w:marTop w:val="0"/>
                      <w:marBottom w:val="0"/>
                      <w:divBdr>
                        <w:top w:val="none" w:sz="0" w:space="0" w:color="auto"/>
                        <w:left w:val="none" w:sz="0" w:space="0" w:color="auto"/>
                        <w:bottom w:val="none" w:sz="0" w:space="0" w:color="auto"/>
                        <w:right w:val="none" w:sz="0" w:space="0" w:color="auto"/>
                      </w:divBdr>
                      <w:divsChild>
                        <w:div w:id="1851141496">
                          <w:marLeft w:val="-120"/>
                          <w:marRight w:val="-120"/>
                          <w:marTop w:val="0"/>
                          <w:marBottom w:val="0"/>
                          <w:divBdr>
                            <w:top w:val="none" w:sz="0" w:space="0" w:color="auto"/>
                            <w:left w:val="single" w:sz="48" w:space="0" w:color="FFFFFF"/>
                            <w:bottom w:val="none" w:sz="0" w:space="0" w:color="auto"/>
                            <w:right w:val="single" w:sz="48" w:space="0" w:color="FFFFFF"/>
                          </w:divBdr>
                          <w:divsChild>
                            <w:div w:id="754590065">
                              <w:marLeft w:val="0"/>
                              <w:marRight w:val="0"/>
                              <w:marTop w:val="0"/>
                              <w:marBottom w:val="0"/>
                              <w:divBdr>
                                <w:top w:val="none" w:sz="0" w:space="0" w:color="auto"/>
                                <w:left w:val="none" w:sz="0" w:space="0" w:color="auto"/>
                                <w:bottom w:val="none" w:sz="0" w:space="0" w:color="auto"/>
                                <w:right w:val="none" w:sz="0" w:space="0" w:color="auto"/>
                              </w:divBdr>
                              <w:divsChild>
                                <w:div w:id="1453983779">
                                  <w:marLeft w:val="0"/>
                                  <w:marRight w:val="0"/>
                                  <w:marTop w:val="0"/>
                                  <w:marBottom w:val="0"/>
                                  <w:divBdr>
                                    <w:top w:val="none" w:sz="0" w:space="0" w:color="auto"/>
                                    <w:left w:val="none" w:sz="0" w:space="0" w:color="auto"/>
                                    <w:bottom w:val="none" w:sz="0" w:space="0" w:color="auto"/>
                                    <w:right w:val="none" w:sz="0" w:space="0" w:color="auto"/>
                                  </w:divBdr>
                                  <w:divsChild>
                                    <w:div w:id="1348750750">
                                      <w:marLeft w:val="0"/>
                                      <w:marRight w:val="0"/>
                                      <w:marTop w:val="0"/>
                                      <w:marBottom w:val="0"/>
                                      <w:divBdr>
                                        <w:top w:val="none" w:sz="0" w:space="0" w:color="auto"/>
                                        <w:left w:val="none" w:sz="0" w:space="0" w:color="auto"/>
                                        <w:bottom w:val="none" w:sz="0" w:space="0" w:color="auto"/>
                                        <w:right w:val="none" w:sz="0" w:space="0" w:color="auto"/>
                                      </w:divBdr>
                                      <w:divsChild>
                                        <w:div w:id="51179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09039">
      <w:bodyDiv w:val="1"/>
      <w:marLeft w:val="0"/>
      <w:marRight w:val="0"/>
      <w:marTop w:val="0"/>
      <w:marBottom w:val="0"/>
      <w:divBdr>
        <w:top w:val="none" w:sz="0" w:space="0" w:color="auto"/>
        <w:left w:val="none" w:sz="0" w:space="0" w:color="auto"/>
        <w:bottom w:val="none" w:sz="0" w:space="0" w:color="auto"/>
        <w:right w:val="none" w:sz="0" w:space="0" w:color="auto"/>
      </w:divBdr>
    </w:div>
    <w:div w:id="12150888">
      <w:bodyDiv w:val="1"/>
      <w:marLeft w:val="0"/>
      <w:marRight w:val="0"/>
      <w:marTop w:val="0"/>
      <w:marBottom w:val="0"/>
      <w:divBdr>
        <w:top w:val="none" w:sz="0" w:space="0" w:color="auto"/>
        <w:left w:val="none" w:sz="0" w:space="0" w:color="auto"/>
        <w:bottom w:val="none" w:sz="0" w:space="0" w:color="auto"/>
        <w:right w:val="none" w:sz="0" w:space="0" w:color="auto"/>
      </w:divBdr>
    </w:div>
    <w:div w:id="12725760">
      <w:bodyDiv w:val="1"/>
      <w:marLeft w:val="0"/>
      <w:marRight w:val="0"/>
      <w:marTop w:val="0"/>
      <w:marBottom w:val="0"/>
      <w:divBdr>
        <w:top w:val="none" w:sz="0" w:space="0" w:color="auto"/>
        <w:left w:val="none" w:sz="0" w:space="0" w:color="auto"/>
        <w:bottom w:val="none" w:sz="0" w:space="0" w:color="auto"/>
        <w:right w:val="none" w:sz="0" w:space="0" w:color="auto"/>
      </w:divBdr>
      <w:divsChild>
        <w:div w:id="59913079">
          <w:marLeft w:val="0"/>
          <w:marRight w:val="0"/>
          <w:marTop w:val="0"/>
          <w:marBottom w:val="0"/>
          <w:divBdr>
            <w:top w:val="single" w:sz="6" w:space="0" w:color="999999"/>
            <w:left w:val="single" w:sz="6" w:space="0" w:color="999999"/>
            <w:bottom w:val="single" w:sz="6" w:space="0" w:color="999999"/>
            <w:right w:val="single" w:sz="6" w:space="0" w:color="999999"/>
          </w:divBdr>
        </w:div>
      </w:divsChild>
    </w:div>
    <w:div w:id="13894783">
      <w:bodyDiv w:val="1"/>
      <w:marLeft w:val="0"/>
      <w:marRight w:val="0"/>
      <w:marTop w:val="0"/>
      <w:marBottom w:val="0"/>
      <w:divBdr>
        <w:top w:val="none" w:sz="0" w:space="0" w:color="auto"/>
        <w:left w:val="none" w:sz="0" w:space="0" w:color="auto"/>
        <w:bottom w:val="none" w:sz="0" w:space="0" w:color="auto"/>
        <w:right w:val="none" w:sz="0" w:space="0" w:color="auto"/>
      </w:divBdr>
    </w:div>
    <w:div w:id="14624403">
      <w:bodyDiv w:val="1"/>
      <w:marLeft w:val="0"/>
      <w:marRight w:val="0"/>
      <w:marTop w:val="0"/>
      <w:marBottom w:val="0"/>
      <w:divBdr>
        <w:top w:val="none" w:sz="0" w:space="0" w:color="auto"/>
        <w:left w:val="none" w:sz="0" w:space="0" w:color="auto"/>
        <w:bottom w:val="none" w:sz="0" w:space="0" w:color="auto"/>
        <w:right w:val="none" w:sz="0" w:space="0" w:color="auto"/>
      </w:divBdr>
    </w:div>
    <w:div w:id="16777431">
      <w:bodyDiv w:val="1"/>
      <w:marLeft w:val="0"/>
      <w:marRight w:val="0"/>
      <w:marTop w:val="0"/>
      <w:marBottom w:val="0"/>
      <w:divBdr>
        <w:top w:val="none" w:sz="0" w:space="0" w:color="auto"/>
        <w:left w:val="none" w:sz="0" w:space="0" w:color="auto"/>
        <w:bottom w:val="none" w:sz="0" w:space="0" w:color="auto"/>
        <w:right w:val="none" w:sz="0" w:space="0" w:color="auto"/>
      </w:divBdr>
    </w:div>
    <w:div w:id="18550498">
      <w:bodyDiv w:val="1"/>
      <w:marLeft w:val="0"/>
      <w:marRight w:val="0"/>
      <w:marTop w:val="0"/>
      <w:marBottom w:val="0"/>
      <w:divBdr>
        <w:top w:val="none" w:sz="0" w:space="0" w:color="auto"/>
        <w:left w:val="none" w:sz="0" w:space="0" w:color="auto"/>
        <w:bottom w:val="none" w:sz="0" w:space="0" w:color="auto"/>
        <w:right w:val="none" w:sz="0" w:space="0" w:color="auto"/>
      </w:divBdr>
      <w:divsChild>
        <w:div w:id="2002806644">
          <w:marLeft w:val="0"/>
          <w:marRight w:val="0"/>
          <w:marTop w:val="0"/>
          <w:marBottom w:val="0"/>
          <w:divBdr>
            <w:top w:val="none" w:sz="0" w:space="0" w:color="auto"/>
            <w:left w:val="none" w:sz="0" w:space="0" w:color="auto"/>
            <w:bottom w:val="none" w:sz="0" w:space="0" w:color="auto"/>
            <w:right w:val="none" w:sz="0" w:space="0" w:color="auto"/>
          </w:divBdr>
          <w:divsChild>
            <w:div w:id="1308508661">
              <w:marLeft w:val="0"/>
              <w:marRight w:val="0"/>
              <w:marTop w:val="0"/>
              <w:marBottom w:val="0"/>
              <w:divBdr>
                <w:top w:val="none" w:sz="0" w:space="0" w:color="auto"/>
                <w:left w:val="none" w:sz="0" w:space="0" w:color="auto"/>
                <w:bottom w:val="none" w:sz="0" w:space="0" w:color="auto"/>
                <w:right w:val="none" w:sz="0" w:space="0" w:color="auto"/>
              </w:divBdr>
              <w:divsChild>
                <w:div w:id="1066613776">
                  <w:marLeft w:val="0"/>
                  <w:marRight w:val="0"/>
                  <w:marTop w:val="0"/>
                  <w:marBottom w:val="0"/>
                  <w:divBdr>
                    <w:top w:val="none" w:sz="0" w:space="0" w:color="auto"/>
                    <w:left w:val="none" w:sz="0" w:space="0" w:color="auto"/>
                    <w:bottom w:val="none" w:sz="0" w:space="0" w:color="auto"/>
                    <w:right w:val="none" w:sz="0" w:space="0" w:color="auto"/>
                  </w:divBdr>
                  <w:divsChild>
                    <w:div w:id="1929270937">
                      <w:marLeft w:val="0"/>
                      <w:marRight w:val="0"/>
                      <w:marTop w:val="0"/>
                      <w:marBottom w:val="0"/>
                      <w:divBdr>
                        <w:top w:val="none" w:sz="0" w:space="0" w:color="auto"/>
                        <w:left w:val="none" w:sz="0" w:space="0" w:color="auto"/>
                        <w:bottom w:val="none" w:sz="0" w:space="0" w:color="auto"/>
                        <w:right w:val="none" w:sz="0" w:space="0" w:color="auto"/>
                      </w:divBdr>
                      <w:divsChild>
                        <w:div w:id="1200972933">
                          <w:marLeft w:val="0"/>
                          <w:marRight w:val="0"/>
                          <w:marTop w:val="75"/>
                          <w:marBottom w:val="75"/>
                          <w:divBdr>
                            <w:top w:val="none" w:sz="0" w:space="0" w:color="auto"/>
                            <w:left w:val="none" w:sz="0" w:space="0" w:color="auto"/>
                            <w:bottom w:val="none" w:sz="0" w:space="0" w:color="auto"/>
                            <w:right w:val="none" w:sz="0" w:space="0" w:color="auto"/>
                          </w:divBdr>
                          <w:divsChild>
                            <w:div w:id="1858349364">
                              <w:marLeft w:val="0"/>
                              <w:marRight w:val="0"/>
                              <w:marTop w:val="0"/>
                              <w:marBottom w:val="0"/>
                              <w:divBdr>
                                <w:top w:val="none" w:sz="0" w:space="0" w:color="auto"/>
                                <w:left w:val="none" w:sz="0" w:space="0" w:color="auto"/>
                                <w:bottom w:val="none" w:sz="0" w:space="0" w:color="auto"/>
                                <w:right w:val="none" w:sz="0" w:space="0" w:color="auto"/>
                              </w:divBdr>
                              <w:divsChild>
                                <w:div w:id="2095777432">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19741410">
      <w:bodyDiv w:val="1"/>
      <w:marLeft w:val="0"/>
      <w:marRight w:val="0"/>
      <w:marTop w:val="0"/>
      <w:marBottom w:val="0"/>
      <w:divBdr>
        <w:top w:val="none" w:sz="0" w:space="0" w:color="auto"/>
        <w:left w:val="none" w:sz="0" w:space="0" w:color="auto"/>
        <w:bottom w:val="none" w:sz="0" w:space="0" w:color="auto"/>
        <w:right w:val="none" w:sz="0" w:space="0" w:color="auto"/>
      </w:divBdr>
      <w:divsChild>
        <w:div w:id="1315447827">
          <w:marLeft w:val="0"/>
          <w:marRight w:val="0"/>
          <w:marTop w:val="0"/>
          <w:marBottom w:val="0"/>
          <w:divBdr>
            <w:top w:val="none" w:sz="0" w:space="0" w:color="auto"/>
            <w:left w:val="none" w:sz="0" w:space="0" w:color="auto"/>
            <w:bottom w:val="none" w:sz="0" w:space="0" w:color="auto"/>
            <w:right w:val="none" w:sz="0" w:space="0" w:color="auto"/>
          </w:divBdr>
          <w:divsChild>
            <w:div w:id="1725131035">
              <w:marLeft w:val="0"/>
              <w:marRight w:val="0"/>
              <w:marTop w:val="0"/>
              <w:marBottom w:val="0"/>
              <w:divBdr>
                <w:top w:val="none" w:sz="0" w:space="0" w:color="auto"/>
                <w:left w:val="none" w:sz="0" w:space="0" w:color="auto"/>
                <w:bottom w:val="none" w:sz="0" w:space="0" w:color="auto"/>
                <w:right w:val="none" w:sz="0" w:space="0" w:color="auto"/>
              </w:divBdr>
              <w:divsChild>
                <w:div w:id="667513790">
                  <w:marLeft w:val="0"/>
                  <w:marRight w:val="0"/>
                  <w:marTop w:val="0"/>
                  <w:marBottom w:val="0"/>
                  <w:divBdr>
                    <w:top w:val="none" w:sz="0" w:space="0" w:color="auto"/>
                    <w:left w:val="none" w:sz="0" w:space="0" w:color="auto"/>
                    <w:bottom w:val="none" w:sz="0" w:space="0" w:color="auto"/>
                    <w:right w:val="none" w:sz="0" w:space="0" w:color="auto"/>
                  </w:divBdr>
                  <w:divsChild>
                    <w:div w:id="783116757">
                      <w:marLeft w:val="0"/>
                      <w:marRight w:val="0"/>
                      <w:marTop w:val="0"/>
                      <w:marBottom w:val="0"/>
                      <w:divBdr>
                        <w:top w:val="single" w:sz="6" w:space="15" w:color="B5DAED"/>
                        <w:left w:val="single" w:sz="6" w:space="11" w:color="B5DAED"/>
                        <w:bottom w:val="single" w:sz="6" w:space="11" w:color="B5DAED"/>
                        <w:right w:val="single" w:sz="6" w:space="11" w:color="B5DAED"/>
                      </w:divBdr>
                      <w:divsChild>
                        <w:div w:id="411316892">
                          <w:marLeft w:val="0"/>
                          <w:marRight w:val="0"/>
                          <w:marTop w:val="0"/>
                          <w:marBottom w:val="0"/>
                          <w:divBdr>
                            <w:top w:val="none" w:sz="0" w:space="0" w:color="auto"/>
                            <w:left w:val="none" w:sz="0" w:space="0" w:color="auto"/>
                            <w:bottom w:val="none" w:sz="0" w:space="0" w:color="auto"/>
                            <w:right w:val="none" w:sz="0" w:space="0" w:color="auto"/>
                          </w:divBdr>
                          <w:divsChild>
                            <w:div w:id="50274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80251">
      <w:bodyDiv w:val="1"/>
      <w:marLeft w:val="0"/>
      <w:marRight w:val="0"/>
      <w:marTop w:val="0"/>
      <w:marBottom w:val="0"/>
      <w:divBdr>
        <w:top w:val="none" w:sz="0" w:space="0" w:color="auto"/>
        <w:left w:val="none" w:sz="0" w:space="0" w:color="auto"/>
        <w:bottom w:val="none" w:sz="0" w:space="0" w:color="auto"/>
        <w:right w:val="none" w:sz="0" w:space="0" w:color="auto"/>
      </w:divBdr>
    </w:div>
    <w:div w:id="21248695">
      <w:bodyDiv w:val="1"/>
      <w:marLeft w:val="0"/>
      <w:marRight w:val="0"/>
      <w:marTop w:val="0"/>
      <w:marBottom w:val="0"/>
      <w:divBdr>
        <w:top w:val="none" w:sz="0" w:space="0" w:color="auto"/>
        <w:left w:val="none" w:sz="0" w:space="0" w:color="auto"/>
        <w:bottom w:val="none" w:sz="0" w:space="0" w:color="auto"/>
        <w:right w:val="none" w:sz="0" w:space="0" w:color="auto"/>
      </w:divBdr>
      <w:divsChild>
        <w:div w:id="2115787686">
          <w:marLeft w:val="150"/>
          <w:marRight w:val="150"/>
          <w:marTop w:val="0"/>
          <w:marBottom w:val="0"/>
          <w:divBdr>
            <w:top w:val="none" w:sz="0" w:space="0" w:color="auto"/>
            <w:left w:val="none" w:sz="0" w:space="0" w:color="auto"/>
            <w:bottom w:val="none" w:sz="0" w:space="0" w:color="auto"/>
            <w:right w:val="none" w:sz="0" w:space="0" w:color="auto"/>
          </w:divBdr>
          <w:divsChild>
            <w:div w:id="452334019">
              <w:marLeft w:val="0"/>
              <w:marRight w:val="0"/>
              <w:marTop w:val="0"/>
              <w:marBottom w:val="0"/>
              <w:divBdr>
                <w:top w:val="none" w:sz="0" w:space="0" w:color="auto"/>
                <w:left w:val="none" w:sz="0" w:space="0" w:color="auto"/>
                <w:bottom w:val="none" w:sz="0" w:space="0" w:color="auto"/>
                <w:right w:val="none" w:sz="0" w:space="0" w:color="auto"/>
              </w:divBdr>
              <w:divsChild>
                <w:div w:id="1395009352">
                  <w:marLeft w:val="0"/>
                  <w:marRight w:val="0"/>
                  <w:marTop w:val="0"/>
                  <w:marBottom w:val="0"/>
                  <w:divBdr>
                    <w:top w:val="none" w:sz="0" w:space="0" w:color="auto"/>
                    <w:left w:val="none" w:sz="0" w:space="0" w:color="auto"/>
                    <w:bottom w:val="none" w:sz="0" w:space="0" w:color="auto"/>
                    <w:right w:val="none" w:sz="0" w:space="0" w:color="auto"/>
                  </w:divBdr>
                  <w:divsChild>
                    <w:div w:id="1823037708">
                      <w:marLeft w:val="0"/>
                      <w:marRight w:val="0"/>
                      <w:marTop w:val="0"/>
                      <w:marBottom w:val="0"/>
                      <w:divBdr>
                        <w:top w:val="none" w:sz="0" w:space="0" w:color="auto"/>
                        <w:left w:val="none" w:sz="0" w:space="0" w:color="auto"/>
                        <w:bottom w:val="none" w:sz="0" w:space="0" w:color="auto"/>
                        <w:right w:val="none" w:sz="0" w:space="0" w:color="auto"/>
                      </w:divBdr>
                      <w:divsChild>
                        <w:div w:id="1208418777">
                          <w:marLeft w:val="0"/>
                          <w:marRight w:val="0"/>
                          <w:marTop w:val="0"/>
                          <w:marBottom w:val="0"/>
                          <w:divBdr>
                            <w:top w:val="none" w:sz="0" w:space="0" w:color="auto"/>
                            <w:left w:val="none" w:sz="0" w:space="0" w:color="auto"/>
                            <w:bottom w:val="none" w:sz="0" w:space="0" w:color="auto"/>
                            <w:right w:val="none" w:sz="0" w:space="0" w:color="auto"/>
                          </w:divBdr>
                        </w:div>
                        <w:div w:id="159574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247291">
      <w:bodyDiv w:val="1"/>
      <w:marLeft w:val="0"/>
      <w:marRight w:val="0"/>
      <w:marTop w:val="0"/>
      <w:marBottom w:val="0"/>
      <w:divBdr>
        <w:top w:val="none" w:sz="0" w:space="0" w:color="auto"/>
        <w:left w:val="none" w:sz="0" w:space="0" w:color="auto"/>
        <w:bottom w:val="none" w:sz="0" w:space="0" w:color="auto"/>
        <w:right w:val="none" w:sz="0" w:space="0" w:color="auto"/>
      </w:divBdr>
      <w:divsChild>
        <w:div w:id="946960532">
          <w:marLeft w:val="0"/>
          <w:marRight w:val="0"/>
          <w:marTop w:val="0"/>
          <w:marBottom w:val="0"/>
          <w:divBdr>
            <w:top w:val="none" w:sz="0" w:space="0" w:color="auto"/>
            <w:left w:val="none" w:sz="0" w:space="0" w:color="auto"/>
            <w:bottom w:val="none" w:sz="0" w:space="0" w:color="auto"/>
            <w:right w:val="none" w:sz="0" w:space="0" w:color="auto"/>
          </w:divBdr>
          <w:divsChild>
            <w:div w:id="1963419396">
              <w:marLeft w:val="0"/>
              <w:marRight w:val="0"/>
              <w:marTop w:val="0"/>
              <w:marBottom w:val="0"/>
              <w:divBdr>
                <w:top w:val="none" w:sz="0" w:space="0" w:color="auto"/>
                <w:left w:val="none" w:sz="0" w:space="0" w:color="auto"/>
                <w:bottom w:val="none" w:sz="0" w:space="0" w:color="auto"/>
                <w:right w:val="none" w:sz="0" w:space="0" w:color="auto"/>
              </w:divBdr>
              <w:divsChild>
                <w:div w:id="461730530">
                  <w:marLeft w:val="0"/>
                  <w:marRight w:val="0"/>
                  <w:marTop w:val="0"/>
                  <w:marBottom w:val="0"/>
                  <w:divBdr>
                    <w:top w:val="none" w:sz="0" w:space="0" w:color="auto"/>
                    <w:left w:val="none" w:sz="0" w:space="0" w:color="auto"/>
                    <w:bottom w:val="none" w:sz="0" w:space="0" w:color="auto"/>
                    <w:right w:val="none" w:sz="0" w:space="0" w:color="auto"/>
                  </w:divBdr>
                  <w:divsChild>
                    <w:div w:id="1711413190">
                      <w:marLeft w:val="0"/>
                      <w:marRight w:val="0"/>
                      <w:marTop w:val="0"/>
                      <w:marBottom w:val="0"/>
                      <w:divBdr>
                        <w:top w:val="single" w:sz="6" w:space="15" w:color="B5DAED"/>
                        <w:left w:val="single" w:sz="6" w:space="11" w:color="B5DAED"/>
                        <w:bottom w:val="single" w:sz="6" w:space="11" w:color="B5DAED"/>
                        <w:right w:val="single" w:sz="6" w:space="11" w:color="B5DAED"/>
                      </w:divBdr>
                      <w:divsChild>
                        <w:div w:id="846021512">
                          <w:marLeft w:val="0"/>
                          <w:marRight w:val="0"/>
                          <w:marTop w:val="0"/>
                          <w:marBottom w:val="0"/>
                          <w:divBdr>
                            <w:top w:val="none" w:sz="0" w:space="0" w:color="auto"/>
                            <w:left w:val="none" w:sz="0" w:space="0" w:color="auto"/>
                            <w:bottom w:val="none" w:sz="0" w:space="0" w:color="auto"/>
                            <w:right w:val="none" w:sz="0" w:space="0" w:color="auto"/>
                          </w:divBdr>
                          <w:divsChild>
                            <w:div w:id="47876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679389">
      <w:bodyDiv w:val="1"/>
      <w:marLeft w:val="0"/>
      <w:marRight w:val="0"/>
      <w:marTop w:val="0"/>
      <w:marBottom w:val="0"/>
      <w:divBdr>
        <w:top w:val="none" w:sz="0" w:space="0" w:color="auto"/>
        <w:left w:val="none" w:sz="0" w:space="0" w:color="auto"/>
        <w:bottom w:val="none" w:sz="0" w:space="0" w:color="auto"/>
        <w:right w:val="none" w:sz="0" w:space="0" w:color="auto"/>
      </w:divBdr>
    </w:div>
    <w:div w:id="24522276">
      <w:bodyDiv w:val="1"/>
      <w:marLeft w:val="0"/>
      <w:marRight w:val="0"/>
      <w:marTop w:val="0"/>
      <w:marBottom w:val="0"/>
      <w:divBdr>
        <w:top w:val="none" w:sz="0" w:space="0" w:color="auto"/>
        <w:left w:val="none" w:sz="0" w:space="0" w:color="auto"/>
        <w:bottom w:val="none" w:sz="0" w:space="0" w:color="auto"/>
        <w:right w:val="none" w:sz="0" w:space="0" w:color="auto"/>
      </w:divBdr>
      <w:divsChild>
        <w:div w:id="1560281118">
          <w:marLeft w:val="0"/>
          <w:marRight w:val="0"/>
          <w:marTop w:val="0"/>
          <w:marBottom w:val="0"/>
          <w:divBdr>
            <w:top w:val="none" w:sz="0" w:space="0" w:color="auto"/>
            <w:left w:val="none" w:sz="0" w:space="0" w:color="auto"/>
            <w:bottom w:val="none" w:sz="0" w:space="0" w:color="auto"/>
            <w:right w:val="none" w:sz="0" w:space="0" w:color="auto"/>
          </w:divBdr>
        </w:div>
      </w:divsChild>
    </w:div>
    <w:div w:id="25834723">
      <w:bodyDiv w:val="1"/>
      <w:marLeft w:val="0"/>
      <w:marRight w:val="0"/>
      <w:marTop w:val="0"/>
      <w:marBottom w:val="0"/>
      <w:divBdr>
        <w:top w:val="none" w:sz="0" w:space="0" w:color="auto"/>
        <w:left w:val="none" w:sz="0" w:space="0" w:color="auto"/>
        <w:bottom w:val="none" w:sz="0" w:space="0" w:color="auto"/>
        <w:right w:val="none" w:sz="0" w:space="0" w:color="auto"/>
      </w:divBdr>
    </w:div>
    <w:div w:id="31853457">
      <w:bodyDiv w:val="1"/>
      <w:marLeft w:val="0"/>
      <w:marRight w:val="0"/>
      <w:marTop w:val="0"/>
      <w:marBottom w:val="0"/>
      <w:divBdr>
        <w:top w:val="none" w:sz="0" w:space="0" w:color="auto"/>
        <w:left w:val="none" w:sz="0" w:space="0" w:color="auto"/>
        <w:bottom w:val="none" w:sz="0" w:space="0" w:color="auto"/>
        <w:right w:val="none" w:sz="0" w:space="0" w:color="auto"/>
      </w:divBdr>
    </w:div>
    <w:div w:id="32730537">
      <w:bodyDiv w:val="1"/>
      <w:marLeft w:val="0"/>
      <w:marRight w:val="0"/>
      <w:marTop w:val="0"/>
      <w:marBottom w:val="0"/>
      <w:divBdr>
        <w:top w:val="none" w:sz="0" w:space="0" w:color="auto"/>
        <w:left w:val="none" w:sz="0" w:space="0" w:color="auto"/>
        <w:bottom w:val="none" w:sz="0" w:space="0" w:color="auto"/>
        <w:right w:val="none" w:sz="0" w:space="0" w:color="auto"/>
      </w:divBdr>
    </w:div>
    <w:div w:id="34278678">
      <w:bodyDiv w:val="1"/>
      <w:marLeft w:val="0"/>
      <w:marRight w:val="0"/>
      <w:marTop w:val="0"/>
      <w:marBottom w:val="0"/>
      <w:divBdr>
        <w:top w:val="none" w:sz="0" w:space="0" w:color="auto"/>
        <w:left w:val="none" w:sz="0" w:space="0" w:color="auto"/>
        <w:bottom w:val="none" w:sz="0" w:space="0" w:color="auto"/>
        <w:right w:val="none" w:sz="0" w:space="0" w:color="auto"/>
      </w:divBdr>
      <w:divsChild>
        <w:div w:id="2103531102">
          <w:marLeft w:val="0"/>
          <w:marRight w:val="0"/>
          <w:marTop w:val="100"/>
          <w:marBottom w:val="100"/>
          <w:divBdr>
            <w:top w:val="none" w:sz="0" w:space="0" w:color="auto"/>
            <w:left w:val="none" w:sz="0" w:space="0" w:color="auto"/>
            <w:bottom w:val="none" w:sz="0" w:space="0" w:color="auto"/>
            <w:right w:val="none" w:sz="0" w:space="0" w:color="auto"/>
          </w:divBdr>
          <w:divsChild>
            <w:div w:id="2051226037">
              <w:marLeft w:val="0"/>
              <w:marRight w:val="0"/>
              <w:marTop w:val="0"/>
              <w:marBottom w:val="0"/>
              <w:divBdr>
                <w:top w:val="none" w:sz="0" w:space="0" w:color="auto"/>
                <w:left w:val="none" w:sz="0" w:space="0" w:color="auto"/>
                <w:bottom w:val="none" w:sz="0" w:space="0" w:color="auto"/>
                <w:right w:val="none" w:sz="0" w:space="0" w:color="auto"/>
              </w:divBdr>
              <w:divsChild>
                <w:div w:id="1749182214">
                  <w:marLeft w:val="0"/>
                  <w:marRight w:val="0"/>
                  <w:marTop w:val="0"/>
                  <w:marBottom w:val="0"/>
                  <w:divBdr>
                    <w:top w:val="single" w:sz="6" w:space="0" w:color="AACCEE"/>
                    <w:left w:val="single" w:sz="6" w:space="0" w:color="AACCEE"/>
                    <w:bottom w:val="single" w:sz="6" w:space="0" w:color="AACCEE"/>
                    <w:right w:val="single" w:sz="6" w:space="0" w:color="AACCEE"/>
                  </w:divBdr>
                </w:div>
              </w:divsChild>
            </w:div>
          </w:divsChild>
        </w:div>
      </w:divsChild>
    </w:div>
    <w:div w:id="34887590">
      <w:bodyDiv w:val="1"/>
      <w:marLeft w:val="0"/>
      <w:marRight w:val="0"/>
      <w:marTop w:val="0"/>
      <w:marBottom w:val="0"/>
      <w:divBdr>
        <w:top w:val="none" w:sz="0" w:space="0" w:color="auto"/>
        <w:left w:val="none" w:sz="0" w:space="0" w:color="auto"/>
        <w:bottom w:val="none" w:sz="0" w:space="0" w:color="auto"/>
        <w:right w:val="none" w:sz="0" w:space="0" w:color="auto"/>
      </w:divBdr>
      <w:divsChild>
        <w:div w:id="1197617659">
          <w:marLeft w:val="0"/>
          <w:marRight w:val="0"/>
          <w:marTop w:val="0"/>
          <w:marBottom w:val="0"/>
          <w:divBdr>
            <w:top w:val="none" w:sz="0" w:space="0" w:color="auto"/>
            <w:left w:val="none" w:sz="0" w:space="0" w:color="auto"/>
            <w:bottom w:val="none" w:sz="0" w:space="0" w:color="auto"/>
            <w:right w:val="none" w:sz="0" w:space="0" w:color="auto"/>
          </w:divBdr>
          <w:divsChild>
            <w:div w:id="621421459">
              <w:marLeft w:val="0"/>
              <w:marRight w:val="150"/>
              <w:marTop w:val="150"/>
              <w:marBottom w:val="0"/>
              <w:divBdr>
                <w:top w:val="none" w:sz="0" w:space="0" w:color="auto"/>
                <w:left w:val="none" w:sz="0" w:space="0" w:color="auto"/>
                <w:bottom w:val="none" w:sz="0" w:space="0" w:color="auto"/>
                <w:right w:val="none" w:sz="0" w:space="0" w:color="auto"/>
              </w:divBdr>
              <w:divsChild>
                <w:div w:id="1328052954">
                  <w:marLeft w:val="0"/>
                  <w:marRight w:val="0"/>
                  <w:marTop w:val="0"/>
                  <w:marBottom w:val="0"/>
                  <w:divBdr>
                    <w:top w:val="none" w:sz="0" w:space="0" w:color="auto"/>
                    <w:left w:val="single" w:sz="6" w:space="2" w:color="84B0C7"/>
                    <w:bottom w:val="none" w:sz="0" w:space="0" w:color="auto"/>
                    <w:right w:val="single" w:sz="6" w:space="2" w:color="84B0C7"/>
                  </w:divBdr>
                  <w:divsChild>
                    <w:div w:id="3632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49418">
      <w:bodyDiv w:val="1"/>
      <w:marLeft w:val="0"/>
      <w:marRight w:val="0"/>
      <w:marTop w:val="0"/>
      <w:marBottom w:val="0"/>
      <w:divBdr>
        <w:top w:val="none" w:sz="0" w:space="0" w:color="auto"/>
        <w:left w:val="none" w:sz="0" w:space="0" w:color="auto"/>
        <w:bottom w:val="none" w:sz="0" w:space="0" w:color="auto"/>
        <w:right w:val="none" w:sz="0" w:space="0" w:color="auto"/>
      </w:divBdr>
    </w:div>
    <w:div w:id="40714047">
      <w:bodyDiv w:val="1"/>
      <w:marLeft w:val="0"/>
      <w:marRight w:val="0"/>
      <w:marTop w:val="0"/>
      <w:marBottom w:val="0"/>
      <w:divBdr>
        <w:top w:val="none" w:sz="0" w:space="0" w:color="auto"/>
        <w:left w:val="none" w:sz="0" w:space="0" w:color="auto"/>
        <w:bottom w:val="none" w:sz="0" w:space="0" w:color="auto"/>
        <w:right w:val="none" w:sz="0" w:space="0" w:color="auto"/>
      </w:divBdr>
      <w:divsChild>
        <w:div w:id="536167602">
          <w:marLeft w:val="0"/>
          <w:marRight w:val="0"/>
          <w:marTop w:val="0"/>
          <w:marBottom w:val="0"/>
          <w:divBdr>
            <w:top w:val="none" w:sz="0" w:space="0" w:color="auto"/>
            <w:left w:val="none" w:sz="0" w:space="0" w:color="auto"/>
            <w:bottom w:val="none" w:sz="0" w:space="0" w:color="auto"/>
            <w:right w:val="none" w:sz="0" w:space="0" w:color="auto"/>
          </w:divBdr>
          <w:divsChild>
            <w:div w:id="1474953951">
              <w:marLeft w:val="0"/>
              <w:marRight w:val="0"/>
              <w:marTop w:val="0"/>
              <w:marBottom w:val="0"/>
              <w:divBdr>
                <w:top w:val="none" w:sz="0" w:space="0" w:color="auto"/>
                <w:left w:val="none" w:sz="0" w:space="0" w:color="auto"/>
                <w:bottom w:val="none" w:sz="0" w:space="0" w:color="auto"/>
                <w:right w:val="none" w:sz="0" w:space="0" w:color="auto"/>
              </w:divBdr>
              <w:divsChild>
                <w:div w:id="995761069">
                  <w:marLeft w:val="0"/>
                  <w:marRight w:val="0"/>
                  <w:marTop w:val="0"/>
                  <w:marBottom w:val="0"/>
                  <w:divBdr>
                    <w:top w:val="none" w:sz="0" w:space="0" w:color="auto"/>
                    <w:left w:val="none" w:sz="0" w:space="0" w:color="auto"/>
                    <w:bottom w:val="none" w:sz="0" w:space="0" w:color="auto"/>
                    <w:right w:val="none" w:sz="0" w:space="0" w:color="auto"/>
                  </w:divBdr>
                  <w:divsChild>
                    <w:div w:id="26108493">
                      <w:marLeft w:val="0"/>
                      <w:marRight w:val="0"/>
                      <w:marTop w:val="0"/>
                      <w:marBottom w:val="0"/>
                      <w:divBdr>
                        <w:top w:val="none" w:sz="0" w:space="0" w:color="auto"/>
                        <w:left w:val="none" w:sz="0" w:space="0" w:color="auto"/>
                        <w:bottom w:val="none" w:sz="0" w:space="0" w:color="auto"/>
                        <w:right w:val="none" w:sz="0" w:space="0" w:color="auto"/>
                      </w:divBdr>
                      <w:divsChild>
                        <w:div w:id="1297178507">
                          <w:marLeft w:val="0"/>
                          <w:marRight w:val="0"/>
                          <w:marTop w:val="75"/>
                          <w:marBottom w:val="75"/>
                          <w:divBdr>
                            <w:top w:val="none" w:sz="0" w:space="0" w:color="auto"/>
                            <w:left w:val="none" w:sz="0" w:space="0" w:color="auto"/>
                            <w:bottom w:val="none" w:sz="0" w:space="0" w:color="auto"/>
                            <w:right w:val="none" w:sz="0" w:space="0" w:color="auto"/>
                          </w:divBdr>
                          <w:divsChild>
                            <w:div w:id="976449976">
                              <w:marLeft w:val="0"/>
                              <w:marRight w:val="0"/>
                              <w:marTop w:val="0"/>
                              <w:marBottom w:val="0"/>
                              <w:divBdr>
                                <w:top w:val="none" w:sz="0" w:space="0" w:color="auto"/>
                                <w:left w:val="none" w:sz="0" w:space="0" w:color="auto"/>
                                <w:bottom w:val="none" w:sz="0" w:space="0" w:color="auto"/>
                                <w:right w:val="none" w:sz="0" w:space="0" w:color="auto"/>
                              </w:divBdr>
                              <w:divsChild>
                                <w:div w:id="272178690">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42758554">
      <w:bodyDiv w:val="1"/>
      <w:marLeft w:val="0"/>
      <w:marRight w:val="0"/>
      <w:marTop w:val="0"/>
      <w:marBottom w:val="0"/>
      <w:divBdr>
        <w:top w:val="none" w:sz="0" w:space="0" w:color="auto"/>
        <w:left w:val="none" w:sz="0" w:space="0" w:color="auto"/>
        <w:bottom w:val="none" w:sz="0" w:space="0" w:color="auto"/>
        <w:right w:val="none" w:sz="0" w:space="0" w:color="auto"/>
      </w:divBdr>
      <w:divsChild>
        <w:div w:id="1251891396">
          <w:marLeft w:val="0"/>
          <w:marRight w:val="0"/>
          <w:marTop w:val="0"/>
          <w:marBottom w:val="0"/>
          <w:divBdr>
            <w:top w:val="none" w:sz="0" w:space="0" w:color="auto"/>
            <w:left w:val="none" w:sz="0" w:space="0" w:color="auto"/>
            <w:bottom w:val="none" w:sz="0" w:space="0" w:color="auto"/>
            <w:right w:val="none" w:sz="0" w:space="0" w:color="auto"/>
          </w:divBdr>
          <w:divsChild>
            <w:div w:id="906646019">
              <w:marLeft w:val="0"/>
              <w:marRight w:val="0"/>
              <w:marTop w:val="0"/>
              <w:marBottom w:val="0"/>
              <w:divBdr>
                <w:top w:val="none" w:sz="0" w:space="0" w:color="auto"/>
                <w:left w:val="none" w:sz="0" w:space="0" w:color="auto"/>
                <w:bottom w:val="none" w:sz="0" w:space="0" w:color="auto"/>
                <w:right w:val="none" w:sz="0" w:space="0" w:color="auto"/>
              </w:divBdr>
              <w:divsChild>
                <w:div w:id="1096286910">
                  <w:marLeft w:val="0"/>
                  <w:marRight w:val="0"/>
                  <w:marTop w:val="0"/>
                  <w:marBottom w:val="0"/>
                  <w:divBdr>
                    <w:top w:val="none" w:sz="0" w:space="0" w:color="auto"/>
                    <w:left w:val="none" w:sz="0" w:space="0" w:color="auto"/>
                    <w:bottom w:val="none" w:sz="0" w:space="0" w:color="auto"/>
                    <w:right w:val="none" w:sz="0" w:space="0" w:color="auto"/>
                  </w:divBdr>
                  <w:divsChild>
                    <w:div w:id="1620145859">
                      <w:marLeft w:val="0"/>
                      <w:marRight w:val="0"/>
                      <w:marTop w:val="0"/>
                      <w:marBottom w:val="0"/>
                      <w:divBdr>
                        <w:top w:val="none" w:sz="0" w:space="0" w:color="auto"/>
                        <w:left w:val="none" w:sz="0" w:space="0" w:color="auto"/>
                        <w:bottom w:val="none" w:sz="0" w:space="0" w:color="auto"/>
                        <w:right w:val="none" w:sz="0" w:space="0" w:color="auto"/>
                      </w:divBdr>
                      <w:divsChild>
                        <w:div w:id="1252931800">
                          <w:marLeft w:val="0"/>
                          <w:marRight w:val="0"/>
                          <w:marTop w:val="2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12343">
      <w:bodyDiv w:val="1"/>
      <w:marLeft w:val="0"/>
      <w:marRight w:val="0"/>
      <w:marTop w:val="0"/>
      <w:marBottom w:val="0"/>
      <w:divBdr>
        <w:top w:val="none" w:sz="0" w:space="0" w:color="auto"/>
        <w:left w:val="none" w:sz="0" w:space="0" w:color="auto"/>
        <w:bottom w:val="none" w:sz="0" w:space="0" w:color="auto"/>
        <w:right w:val="none" w:sz="0" w:space="0" w:color="auto"/>
      </w:divBdr>
      <w:divsChild>
        <w:div w:id="198471294">
          <w:marLeft w:val="0"/>
          <w:marRight w:val="0"/>
          <w:marTop w:val="0"/>
          <w:marBottom w:val="0"/>
          <w:divBdr>
            <w:top w:val="none" w:sz="0" w:space="0" w:color="auto"/>
            <w:left w:val="none" w:sz="0" w:space="0" w:color="auto"/>
            <w:bottom w:val="none" w:sz="0" w:space="0" w:color="auto"/>
            <w:right w:val="none" w:sz="0" w:space="0" w:color="auto"/>
          </w:divBdr>
        </w:div>
      </w:divsChild>
    </w:div>
    <w:div w:id="48576454">
      <w:bodyDiv w:val="1"/>
      <w:marLeft w:val="0"/>
      <w:marRight w:val="0"/>
      <w:marTop w:val="0"/>
      <w:marBottom w:val="0"/>
      <w:divBdr>
        <w:top w:val="none" w:sz="0" w:space="0" w:color="auto"/>
        <w:left w:val="none" w:sz="0" w:space="0" w:color="auto"/>
        <w:bottom w:val="none" w:sz="0" w:space="0" w:color="auto"/>
        <w:right w:val="none" w:sz="0" w:space="0" w:color="auto"/>
      </w:divBdr>
    </w:div>
    <w:div w:id="53897962">
      <w:bodyDiv w:val="1"/>
      <w:marLeft w:val="0"/>
      <w:marRight w:val="0"/>
      <w:marTop w:val="0"/>
      <w:marBottom w:val="0"/>
      <w:divBdr>
        <w:top w:val="none" w:sz="0" w:space="0" w:color="auto"/>
        <w:left w:val="none" w:sz="0" w:space="0" w:color="auto"/>
        <w:bottom w:val="none" w:sz="0" w:space="0" w:color="auto"/>
        <w:right w:val="none" w:sz="0" w:space="0" w:color="auto"/>
      </w:divBdr>
      <w:divsChild>
        <w:div w:id="1094285247">
          <w:marLeft w:val="0"/>
          <w:marRight w:val="0"/>
          <w:marTop w:val="150"/>
          <w:marBottom w:val="150"/>
          <w:divBdr>
            <w:top w:val="none" w:sz="0" w:space="0" w:color="auto"/>
            <w:left w:val="none" w:sz="0" w:space="0" w:color="auto"/>
            <w:bottom w:val="none" w:sz="0" w:space="0" w:color="auto"/>
            <w:right w:val="none" w:sz="0" w:space="0" w:color="auto"/>
          </w:divBdr>
          <w:divsChild>
            <w:div w:id="394360702">
              <w:marLeft w:val="0"/>
              <w:marRight w:val="0"/>
              <w:marTop w:val="0"/>
              <w:marBottom w:val="0"/>
              <w:divBdr>
                <w:top w:val="none" w:sz="0" w:space="0" w:color="auto"/>
                <w:left w:val="none" w:sz="0" w:space="0" w:color="auto"/>
                <w:bottom w:val="none" w:sz="0" w:space="0" w:color="auto"/>
                <w:right w:val="none" w:sz="0" w:space="0" w:color="auto"/>
              </w:divBdr>
              <w:divsChild>
                <w:div w:id="293567113">
                  <w:marLeft w:val="0"/>
                  <w:marRight w:val="0"/>
                  <w:marTop w:val="0"/>
                  <w:marBottom w:val="0"/>
                  <w:divBdr>
                    <w:top w:val="none" w:sz="0" w:space="0" w:color="auto"/>
                    <w:left w:val="none" w:sz="0" w:space="0" w:color="auto"/>
                    <w:bottom w:val="none" w:sz="0" w:space="0" w:color="auto"/>
                    <w:right w:val="none" w:sz="0" w:space="0" w:color="auto"/>
                  </w:divBdr>
                  <w:divsChild>
                    <w:div w:id="2130590247">
                      <w:marLeft w:val="0"/>
                      <w:marRight w:val="0"/>
                      <w:marTop w:val="0"/>
                      <w:marBottom w:val="0"/>
                      <w:divBdr>
                        <w:top w:val="none" w:sz="0" w:space="0" w:color="auto"/>
                        <w:left w:val="none" w:sz="0" w:space="0" w:color="auto"/>
                        <w:bottom w:val="none" w:sz="0" w:space="0" w:color="auto"/>
                        <w:right w:val="none" w:sz="0" w:space="0" w:color="auto"/>
                      </w:divBdr>
                      <w:divsChild>
                        <w:div w:id="1268732200">
                          <w:marLeft w:val="0"/>
                          <w:marRight w:val="0"/>
                          <w:marTop w:val="150"/>
                          <w:marBottom w:val="150"/>
                          <w:divBdr>
                            <w:top w:val="none" w:sz="0" w:space="0" w:color="auto"/>
                            <w:left w:val="none" w:sz="0" w:space="0" w:color="auto"/>
                            <w:bottom w:val="none" w:sz="0" w:space="0" w:color="auto"/>
                            <w:right w:val="none" w:sz="0" w:space="0" w:color="auto"/>
                          </w:divBdr>
                          <w:divsChild>
                            <w:div w:id="501942270">
                              <w:marLeft w:val="0"/>
                              <w:marRight w:val="0"/>
                              <w:marTop w:val="0"/>
                              <w:marBottom w:val="0"/>
                              <w:divBdr>
                                <w:top w:val="none" w:sz="0" w:space="0" w:color="auto"/>
                                <w:left w:val="none" w:sz="0" w:space="0" w:color="auto"/>
                                <w:bottom w:val="none" w:sz="0" w:space="0" w:color="auto"/>
                                <w:right w:val="none" w:sz="0" w:space="0" w:color="auto"/>
                              </w:divBdr>
                            </w:div>
                            <w:div w:id="585580113">
                              <w:marLeft w:val="0"/>
                              <w:marRight w:val="0"/>
                              <w:marTop w:val="0"/>
                              <w:marBottom w:val="0"/>
                              <w:divBdr>
                                <w:top w:val="none" w:sz="0" w:space="0" w:color="auto"/>
                                <w:left w:val="none" w:sz="0" w:space="0" w:color="auto"/>
                                <w:bottom w:val="none" w:sz="0" w:space="0" w:color="auto"/>
                                <w:right w:val="none" w:sz="0" w:space="0" w:color="auto"/>
                              </w:divBdr>
                            </w:div>
                            <w:div w:id="1244099573">
                              <w:marLeft w:val="0"/>
                              <w:marRight w:val="0"/>
                              <w:marTop w:val="0"/>
                              <w:marBottom w:val="0"/>
                              <w:divBdr>
                                <w:top w:val="none" w:sz="0" w:space="0" w:color="auto"/>
                                <w:left w:val="none" w:sz="0" w:space="0" w:color="auto"/>
                                <w:bottom w:val="none" w:sz="0" w:space="0" w:color="auto"/>
                                <w:right w:val="none" w:sz="0" w:space="0" w:color="auto"/>
                              </w:divBdr>
                            </w:div>
                            <w:div w:id="147390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703854">
      <w:bodyDiv w:val="1"/>
      <w:marLeft w:val="0"/>
      <w:marRight w:val="0"/>
      <w:marTop w:val="0"/>
      <w:marBottom w:val="0"/>
      <w:divBdr>
        <w:top w:val="none" w:sz="0" w:space="0" w:color="auto"/>
        <w:left w:val="none" w:sz="0" w:space="0" w:color="auto"/>
        <w:bottom w:val="none" w:sz="0" w:space="0" w:color="auto"/>
        <w:right w:val="none" w:sz="0" w:space="0" w:color="auto"/>
      </w:divBdr>
    </w:div>
    <w:div w:id="57752387">
      <w:bodyDiv w:val="1"/>
      <w:marLeft w:val="0"/>
      <w:marRight w:val="0"/>
      <w:marTop w:val="0"/>
      <w:marBottom w:val="0"/>
      <w:divBdr>
        <w:top w:val="none" w:sz="0" w:space="0" w:color="auto"/>
        <w:left w:val="none" w:sz="0" w:space="0" w:color="auto"/>
        <w:bottom w:val="none" w:sz="0" w:space="0" w:color="auto"/>
        <w:right w:val="none" w:sz="0" w:space="0" w:color="auto"/>
      </w:divBdr>
    </w:div>
    <w:div w:id="60560557">
      <w:bodyDiv w:val="1"/>
      <w:marLeft w:val="0"/>
      <w:marRight w:val="0"/>
      <w:marTop w:val="0"/>
      <w:marBottom w:val="0"/>
      <w:divBdr>
        <w:top w:val="none" w:sz="0" w:space="0" w:color="auto"/>
        <w:left w:val="none" w:sz="0" w:space="0" w:color="auto"/>
        <w:bottom w:val="none" w:sz="0" w:space="0" w:color="auto"/>
        <w:right w:val="none" w:sz="0" w:space="0" w:color="auto"/>
      </w:divBdr>
      <w:divsChild>
        <w:div w:id="1601599560">
          <w:marLeft w:val="150"/>
          <w:marRight w:val="150"/>
          <w:marTop w:val="0"/>
          <w:marBottom w:val="0"/>
          <w:divBdr>
            <w:top w:val="none" w:sz="0" w:space="0" w:color="auto"/>
            <w:left w:val="none" w:sz="0" w:space="0" w:color="auto"/>
            <w:bottom w:val="none" w:sz="0" w:space="0" w:color="auto"/>
            <w:right w:val="none" w:sz="0" w:space="0" w:color="auto"/>
          </w:divBdr>
          <w:divsChild>
            <w:div w:id="977077241">
              <w:marLeft w:val="0"/>
              <w:marRight w:val="0"/>
              <w:marTop w:val="0"/>
              <w:marBottom w:val="0"/>
              <w:divBdr>
                <w:top w:val="none" w:sz="0" w:space="0" w:color="auto"/>
                <w:left w:val="none" w:sz="0" w:space="0" w:color="auto"/>
                <w:bottom w:val="none" w:sz="0" w:space="0" w:color="auto"/>
                <w:right w:val="none" w:sz="0" w:space="0" w:color="auto"/>
              </w:divBdr>
              <w:divsChild>
                <w:div w:id="1674648629">
                  <w:marLeft w:val="0"/>
                  <w:marRight w:val="0"/>
                  <w:marTop w:val="0"/>
                  <w:marBottom w:val="0"/>
                  <w:divBdr>
                    <w:top w:val="none" w:sz="0" w:space="0" w:color="auto"/>
                    <w:left w:val="none" w:sz="0" w:space="0" w:color="auto"/>
                    <w:bottom w:val="none" w:sz="0" w:space="0" w:color="auto"/>
                    <w:right w:val="none" w:sz="0" w:space="0" w:color="auto"/>
                  </w:divBdr>
                  <w:divsChild>
                    <w:div w:id="153180973">
                      <w:marLeft w:val="0"/>
                      <w:marRight w:val="0"/>
                      <w:marTop w:val="0"/>
                      <w:marBottom w:val="0"/>
                      <w:divBdr>
                        <w:top w:val="none" w:sz="0" w:space="0" w:color="auto"/>
                        <w:left w:val="none" w:sz="0" w:space="0" w:color="auto"/>
                        <w:bottom w:val="none" w:sz="0" w:space="0" w:color="auto"/>
                        <w:right w:val="none" w:sz="0" w:space="0" w:color="auto"/>
                      </w:divBdr>
                      <w:divsChild>
                        <w:div w:id="73670659">
                          <w:marLeft w:val="0"/>
                          <w:marRight w:val="0"/>
                          <w:marTop w:val="0"/>
                          <w:marBottom w:val="0"/>
                          <w:divBdr>
                            <w:top w:val="none" w:sz="0" w:space="0" w:color="auto"/>
                            <w:left w:val="none" w:sz="0" w:space="0" w:color="auto"/>
                            <w:bottom w:val="none" w:sz="0" w:space="0" w:color="auto"/>
                            <w:right w:val="none" w:sz="0" w:space="0" w:color="auto"/>
                          </w:divBdr>
                        </w:div>
                        <w:div w:id="189489993">
                          <w:marLeft w:val="0"/>
                          <w:marRight w:val="0"/>
                          <w:marTop w:val="0"/>
                          <w:marBottom w:val="0"/>
                          <w:divBdr>
                            <w:top w:val="none" w:sz="0" w:space="0" w:color="auto"/>
                            <w:left w:val="none" w:sz="0" w:space="0" w:color="auto"/>
                            <w:bottom w:val="none" w:sz="0" w:space="0" w:color="auto"/>
                            <w:right w:val="none" w:sz="0" w:space="0" w:color="auto"/>
                          </w:divBdr>
                        </w:div>
                        <w:div w:id="205795488">
                          <w:marLeft w:val="0"/>
                          <w:marRight w:val="0"/>
                          <w:marTop w:val="0"/>
                          <w:marBottom w:val="0"/>
                          <w:divBdr>
                            <w:top w:val="none" w:sz="0" w:space="0" w:color="auto"/>
                            <w:left w:val="none" w:sz="0" w:space="0" w:color="auto"/>
                            <w:bottom w:val="none" w:sz="0" w:space="0" w:color="auto"/>
                            <w:right w:val="none" w:sz="0" w:space="0" w:color="auto"/>
                          </w:divBdr>
                        </w:div>
                        <w:div w:id="213931481">
                          <w:marLeft w:val="0"/>
                          <w:marRight w:val="0"/>
                          <w:marTop w:val="0"/>
                          <w:marBottom w:val="0"/>
                          <w:divBdr>
                            <w:top w:val="none" w:sz="0" w:space="0" w:color="auto"/>
                            <w:left w:val="none" w:sz="0" w:space="0" w:color="auto"/>
                            <w:bottom w:val="none" w:sz="0" w:space="0" w:color="auto"/>
                            <w:right w:val="none" w:sz="0" w:space="0" w:color="auto"/>
                          </w:divBdr>
                        </w:div>
                        <w:div w:id="362051740">
                          <w:marLeft w:val="0"/>
                          <w:marRight w:val="0"/>
                          <w:marTop w:val="0"/>
                          <w:marBottom w:val="0"/>
                          <w:divBdr>
                            <w:top w:val="none" w:sz="0" w:space="0" w:color="auto"/>
                            <w:left w:val="none" w:sz="0" w:space="0" w:color="auto"/>
                            <w:bottom w:val="none" w:sz="0" w:space="0" w:color="auto"/>
                            <w:right w:val="none" w:sz="0" w:space="0" w:color="auto"/>
                          </w:divBdr>
                        </w:div>
                        <w:div w:id="487483261">
                          <w:marLeft w:val="0"/>
                          <w:marRight w:val="0"/>
                          <w:marTop w:val="0"/>
                          <w:marBottom w:val="0"/>
                          <w:divBdr>
                            <w:top w:val="none" w:sz="0" w:space="0" w:color="auto"/>
                            <w:left w:val="none" w:sz="0" w:space="0" w:color="auto"/>
                            <w:bottom w:val="none" w:sz="0" w:space="0" w:color="auto"/>
                            <w:right w:val="none" w:sz="0" w:space="0" w:color="auto"/>
                          </w:divBdr>
                        </w:div>
                        <w:div w:id="514534884">
                          <w:marLeft w:val="0"/>
                          <w:marRight w:val="0"/>
                          <w:marTop w:val="0"/>
                          <w:marBottom w:val="0"/>
                          <w:divBdr>
                            <w:top w:val="none" w:sz="0" w:space="0" w:color="auto"/>
                            <w:left w:val="none" w:sz="0" w:space="0" w:color="auto"/>
                            <w:bottom w:val="none" w:sz="0" w:space="0" w:color="auto"/>
                            <w:right w:val="none" w:sz="0" w:space="0" w:color="auto"/>
                          </w:divBdr>
                        </w:div>
                        <w:div w:id="656418214">
                          <w:marLeft w:val="0"/>
                          <w:marRight w:val="0"/>
                          <w:marTop w:val="0"/>
                          <w:marBottom w:val="0"/>
                          <w:divBdr>
                            <w:top w:val="none" w:sz="0" w:space="0" w:color="auto"/>
                            <w:left w:val="none" w:sz="0" w:space="0" w:color="auto"/>
                            <w:bottom w:val="none" w:sz="0" w:space="0" w:color="auto"/>
                            <w:right w:val="none" w:sz="0" w:space="0" w:color="auto"/>
                          </w:divBdr>
                        </w:div>
                        <w:div w:id="986586648">
                          <w:marLeft w:val="0"/>
                          <w:marRight w:val="0"/>
                          <w:marTop w:val="0"/>
                          <w:marBottom w:val="0"/>
                          <w:divBdr>
                            <w:top w:val="none" w:sz="0" w:space="0" w:color="auto"/>
                            <w:left w:val="none" w:sz="0" w:space="0" w:color="auto"/>
                            <w:bottom w:val="none" w:sz="0" w:space="0" w:color="auto"/>
                            <w:right w:val="none" w:sz="0" w:space="0" w:color="auto"/>
                          </w:divBdr>
                        </w:div>
                        <w:div w:id="1412580364">
                          <w:marLeft w:val="0"/>
                          <w:marRight w:val="0"/>
                          <w:marTop w:val="0"/>
                          <w:marBottom w:val="0"/>
                          <w:divBdr>
                            <w:top w:val="none" w:sz="0" w:space="0" w:color="auto"/>
                            <w:left w:val="none" w:sz="0" w:space="0" w:color="auto"/>
                            <w:bottom w:val="none" w:sz="0" w:space="0" w:color="auto"/>
                            <w:right w:val="none" w:sz="0" w:space="0" w:color="auto"/>
                          </w:divBdr>
                        </w:div>
                        <w:div w:id="1498616318">
                          <w:marLeft w:val="0"/>
                          <w:marRight w:val="0"/>
                          <w:marTop w:val="0"/>
                          <w:marBottom w:val="0"/>
                          <w:divBdr>
                            <w:top w:val="none" w:sz="0" w:space="0" w:color="auto"/>
                            <w:left w:val="none" w:sz="0" w:space="0" w:color="auto"/>
                            <w:bottom w:val="none" w:sz="0" w:space="0" w:color="auto"/>
                            <w:right w:val="none" w:sz="0" w:space="0" w:color="auto"/>
                          </w:divBdr>
                        </w:div>
                        <w:div w:id="178299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761254">
      <w:bodyDiv w:val="1"/>
      <w:marLeft w:val="0"/>
      <w:marRight w:val="0"/>
      <w:marTop w:val="0"/>
      <w:marBottom w:val="0"/>
      <w:divBdr>
        <w:top w:val="none" w:sz="0" w:space="0" w:color="auto"/>
        <w:left w:val="none" w:sz="0" w:space="0" w:color="auto"/>
        <w:bottom w:val="none" w:sz="0" w:space="0" w:color="auto"/>
        <w:right w:val="none" w:sz="0" w:space="0" w:color="auto"/>
      </w:divBdr>
    </w:div>
    <w:div w:id="61563254">
      <w:bodyDiv w:val="1"/>
      <w:marLeft w:val="0"/>
      <w:marRight w:val="0"/>
      <w:marTop w:val="0"/>
      <w:marBottom w:val="0"/>
      <w:divBdr>
        <w:top w:val="none" w:sz="0" w:space="0" w:color="auto"/>
        <w:left w:val="none" w:sz="0" w:space="0" w:color="auto"/>
        <w:bottom w:val="none" w:sz="0" w:space="0" w:color="auto"/>
        <w:right w:val="none" w:sz="0" w:space="0" w:color="auto"/>
      </w:divBdr>
    </w:div>
    <w:div w:id="64186056">
      <w:bodyDiv w:val="1"/>
      <w:marLeft w:val="0"/>
      <w:marRight w:val="0"/>
      <w:marTop w:val="0"/>
      <w:marBottom w:val="0"/>
      <w:divBdr>
        <w:top w:val="none" w:sz="0" w:space="0" w:color="auto"/>
        <w:left w:val="none" w:sz="0" w:space="0" w:color="auto"/>
        <w:bottom w:val="none" w:sz="0" w:space="0" w:color="auto"/>
        <w:right w:val="none" w:sz="0" w:space="0" w:color="auto"/>
      </w:divBdr>
      <w:divsChild>
        <w:div w:id="2041851881">
          <w:marLeft w:val="0"/>
          <w:marRight w:val="0"/>
          <w:marTop w:val="150"/>
          <w:marBottom w:val="0"/>
          <w:divBdr>
            <w:top w:val="none" w:sz="0" w:space="0" w:color="auto"/>
            <w:left w:val="none" w:sz="0" w:space="0" w:color="auto"/>
            <w:bottom w:val="single" w:sz="18" w:space="8" w:color="000000"/>
            <w:right w:val="none" w:sz="0" w:space="0" w:color="auto"/>
          </w:divBdr>
          <w:divsChild>
            <w:div w:id="1847743227">
              <w:marLeft w:val="0"/>
              <w:marRight w:val="0"/>
              <w:marTop w:val="0"/>
              <w:marBottom w:val="0"/>
              <w:divBdr>
                <w:top w:val="none" w:sz="0" w:space="0" w:color="auto"/>
                <w:left w:val="none" w:sz="0" w:space="0" w:color="auto"/>
                <w:bottom w:val="none" w:sz="0" w:space="0" w:color="auto"/>
                <w:right w:val="none" w:sz="0" w:space="0" w:color="auto"/>
              </w:divBdr>
              <w:divsChild>
                <w:div w:id="1086807743">
                  <w:marLeft w:val="0"/>
                  <w:marRight w:val="0"/>
                  <w:marTop w:val="0"/>
                  <w:marBottom w:val="0"/>
                  <w:divBdr>
                    <w:top w:val="none" w:sz="0" w:space="0" w:color="auto"/>
                    <w:left w:val="none" w:sz="0" w:space="0" w:color="auto"/>
                    <w:bottom w:val="none" w:sz="0" w:space="0" w:color="auto"/>
                    <w:right w:val="none" w:sz="0" w:space="0" w:color="auto"/>
                  </w:divBdr>
                  <w:divsChild>
                    <w:div w:id="218327623">
                      <w:marLeft w:val="0"/>
                      <w:marRight w:val="0"/>
                      <w:marTop w:val="150"/>
                      <w:marBottom w:val="0"/>
                      <w:divBdr>
                        <w:top w:val="none" w:sz="0" w:space="0" w:color="auto"/>
                        <w:left w:val="none" w:sz="0" w:space="0" w:color="auto"/>
                        <w:bottom w:val="none" w:sz="0" w:space="0" w:color="auto"/>
                        <w:right w:val="none" w:sz="0" w:space="0" w:color="auto"/>
                      </w:divBdr>
                      <w:divsChild>
                        <w:div w:id="218791335">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65540389">
      <w:bodyDiv w:val="1"/>
      <w:marLeft w:val="0"/>
      <w:marRight w:val="0"/>
      <w:marTop w:val="0"/>
      <w:marBottom w:val="0"/>
      <w:divBdr>
        <w:top w:val="none" w:sz="0" w:space="0" w:color="auto"/>
        <w:left w:val="none" w:sz="0" w:space="0" w:color="auto"/>
        <w:bottom w:val="none" w:sz="0" w:space="0" w:color="auto"/>
        <w:right w:val="none" w:sz="0" w:space="0" w:color="auto"/>
      </w:divBdr>
      <w:divsChild>
        <w:div w:id="1375497033">
          <w:marLeft w:val="0"/>
          <w:marRight w:val="0"/>
          <w:marTop w:val="0"/>
          <w:marBottom w:val="0"/>
          <w:divBdr>
            <w:top w:val="none" w:sz="0" w:space="0" w:color="auto"/>
            <w:left w:val="none" w:sz="0" w:space="0" w:color="auto"/>
            <w:bottom w:val="none" w:sz="0" w:space="0" w:color="auto"/>
            <w:right w:val="none" w:sz="0" w:space="0" w:color="auto"/>
          </w:divBdr>
          <w:divsChild>
            <w:div w:id="798567980">
              <w:marLeft w:val="0"/>
              <w:marRight w:val="0"/>
              <w:marTop w:val="0"/>
              <w:marBottom w:val="0"/>
              <w:divBdr>
                <w:top w:val="none" w:sz="0" w:space="0" w:color="auto"/>
                <w:left w:val="none" w:sz="0" w:space="0" w:color="auto"/>
                <w:bottom w:val="none" w:sz="0" w:space="0" w:color="auto"/>
                <w:right w:val="none" w:sz="0" w:space="0" w:color="auto"/>
              </w:divBdr>
              <w:divsChild>
                <w:div w:id="1863283451">
                  <w:marLeft w:val="0"/>
                  <w:marRight w:val="0"/>
                  <w:marTop w:val="0"/>
                  <w:marBottom w:val="0"/>
                  <w:divBdr>
                    <w:top w:val="none" w:sz="0" w:space="0" w:color="auto"/>
                    <w:left w:val="none" w:sz="0" w:space="0" w:color="auto"/>
                    <w:bottom w:val="none" w:sz="0" w:space="0" w:color="auto"/>
                    <w:right w:val="none" w:sz="0" w:space="0" w:color="auto"/>
                  </w:divBdr>
                  <w:divsChild>
                    <w:div w:id="1378747912">
                      <w:marLeft w:val="0"/>
                      <w:marRight w:val="0"/>
                      <w:marTop w:val="0"/>
                      <w:marBottom w:val="0"/>
                      <w:divBdr>
                        <w:top w:val="single" w:sz="6" w:space="15" w:color="B5DAED"/>
                        <w:left w:val="single" w:sz="6" w:space="11" w:color="B5DAED"/>
                        <w:bottom w:val="single" w:sz="6" w:space="11" w:color="B5DAED"/>
                        <w:right w:val="single" w:sz="6" w:space="11" w:color="B5DAED"/>
                      </w:divBdr>
                      <w:divsChild>
                        <w:div w:id="34552204">
                          <w:marLeft w:val="0"/>
                          <w:marRight w:val="0"/>
                          <w:marTop w:val="0"/>
                          <w:marBottom w:val="0"/>
                          <w:divBdr>
                            <w:top w:val="none" w:sz="0" w:space="0" w:color="auto"/>
                            <w:left w:val="none" w:sz="0" w:space="0" w:color="auto"/>
                            <w:bottom w:val="none" w:sz="0" w:space="0" w:color="auto"/>
                            <w:right w:val="none" w:sz="0" w:space="0" w:color="auto"/>
                          </w:divBdr>
                          <w:divsChild>
                            <w:div w:id="24681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428738">
      <w:bodyDiv w:val="1"/>
      <w:marLeft w:val="0"/>
      <w:marRight w:val="0"/>
      <w:marTop w:val="0"/>
      <w:marBottom w:val="0"/>
      <w:divBdr>
        <w:top w:val="none" w:sz="0" w:space="0" w:color="auto"/>
        <w:left w:val="none" w:sz="0" w:space="0" w:color="auto"/>
        <w:bottom w:val="none" w:sz="0" w:space="0" w:color="auto"/>
        <w:right w:val="none" w:sz="0" w:space="0" w:color="auto"/>
      </w:divBdr>
      <w:divsChild>
        <w:div w:id="1705908279">
          <w:marLeft w:val="1200"/>
          <w:marRight w:val="1200"/>
          <w:marTop w:val="1200"/>
          <w:marBottom w:val="1200"/>
          <w:divBdr>
            <w:top w:val="none" w:sz="0" w:space="0" w:color="auto"/>
            <w:left w:val="none" w:sz="0" w:space="0" w:color="auto"/>
            <w:bottom w:val="none" w:sz="0" w:space="0" w:color="auto"/>
            <w:right w:val="none" w:sz="0" w:space="0" w:color="auto"/>
          </w:divBdr>
          <w:divsChild>
            <w:div w:id="55346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6190">
      <w:bodyDiv w:val="1"/>
      <w:marLeft w:val="0"/>
      <w:marRight w:val="0"/>
      <w:marTop w:val="0"/>
      <w:marBottom w:val="0"/>
      <w:divBdr>
        <w:top w:val="none" w:sz="0" w:space="0" w:color="auto"/>
        <w:left w:val="none" w:sz="0" w:space="0" w:color="auto"/>
        <w:bottom w:val="none" w:sz="0" w:space="0" w:color="auto"/>
        <w:right w:val="none" w:sz="0" w:space="0" w:color="auto"/>
      </w:divBdr>
    </w:div>
    <w:div w:id="69622265">
      <w:bodyDiv w:val="1"/>
      <w:marLeft w:val="0"/>
      <w:marRight w:val="0"/>
      <w:marTop w:val="0"/>
      <w:marBottom w:val="0"/>
      <w:divBdr>
        <w:top w:val="none" w:sz="0" w:space="0" w:color="auto"/>
        <w:left w:val="none" w:sz="0" w:space="0" w:color="auto"/>
        <w:bottom w:val="none" w:sz="0" w:space="0" w:color="auto"/>
        <w:right w:val="none" w:sz="0" w:space="0" w:color="auto"/>
      </w:divBdr>
      <w:divsChild>
        <w:div w:id="740493543">
          <w:marLeft w:val="0"/>
          <w:marRight w:val="0"/>
          <w:marTop w:val="100"/>
          <w:marBottom w:val="100"/>
          <w:divBdr>
            <w:top w:val="none" w:sz="0" w:space="0" w:color="auto"/>
            <w:left w:val="none" w:sz="0" w:space="0" w:color="auto"/>
            <w:bottom w:val="none" w:sz="0" w:space="0" w:color="auto"/>
            <w:right w:val="none" w:sz="0" w:space="0" w:color="auto"/>
          </w:divBdr>
          <w:divsChild>
            <w:div w:id="2060744456">
              <w:marLeft w:val="0"/>
              <w:marRight w:val="0"/>
              <w:marTop w:val="0"/>
              <w:marBottom w:val="0"/>
              <w:divBdr>
                <w:top w:val="none" w:sz="0" w:space="0" w:color="auto"/>
                <w:left w:val="none" w:sz="0" w:space="0" w:color="auto"/>
                <w:bottom w:val="none" w:sz="0" w:space="0" w:color="auto"/>
                <w:right w:val="none" w:sz="0" w:space="0" w:color="auto"/>
              </w:divBdr>
              <w:divsChild>
                <w:div w:id="498741725">
                  <w:marLeft w:val="0"/>
                  <w:marRight w:val="0"/>
                  <w:marTop w:val="0"/>
                  <w:marBottom w:val="0"/>
                  <w:divBdr>
                    <w:top w:val="single" w:sz="6" w:space="0" w:color="AACCEE"/>
                    <w:left w:val="single" w:sz="6" w:space="0" w:color="AACCEE"/>
                    <w:bottom w:val="single" w:sz="6" w:space="0" w:color="AACCEE"/>
                    <w:right w:val="single" w:sz="6" w:space="0" w:color="AACCEE"/>
                  </w:divBdr>
                  <w:divsChild>
                    <w:div w:id="851266039">
                      <w:marLeft w:val="0"/>
                      <w:marRight w:val="0"/>
                      <w:marTop w:val="0"/>
                      <w:marBottom w:val="0"/>
                      <w:divBdr>
                        <w:top w:val="none" w:sz="0" w:space="0" w:color="auto"/>
                        <w:left w:val="none" w:sz="0" w:space="0" w:color="auto"/>
                        <w:bottom w:val="none" w:sz="0" w:space="0" w:color="auto"/>
                        <w:right w:val="none" w:sz="0" w:space="0" w:color="auto"/>
                      </w:divBdr>
                      <w:divsChild>
                        <w:div w:id="95725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166355">
      <w:bodyDiv w:val="1"/>
      <w:marLeft w:val="0"/>
      <w:marRight w:val="0"/>
      <w:marTop w:val="0"/>
      <w:marBottom w:val="0"/>
      <w:divBdr>
        <w:top w:val="none" w:sz="0" w:space="0" w:color="auto"/>
        <w:left w:val="none" w:sz="0" w:space="0" w:color="auto"/>
        <w:bottom w:val="none" w:sz="0" w:space="0" w:color="auto"/>
        <w:right w:val="none" w:sz="0" w:space="0" w:color="auto"/>
      </w:divBdr>
      <w:divsChild>
        <w:div w:id="1209954225">
          <w:marLeft w:val="0"/>
          <w:marRight w:val="0"/>
          <w:marTop w:val="0"/>
          <w:marBottom w:val="0"/>
          <w:divBdr>
            <w:top w:val="none" w:sz="0" w:space="0" w:color="auto"/>
            <w:left w:val="none" w:sz="0" w:space="0" w:color="auto"/>
            <w:bottom w:val="none" w:sz="0" w:space="0" w:color="auto"/>
            <w:right w:val="none" w:sz="0" w:space="0" w:color="auto"/>
          </w:divBdr>
          <w:divsChild>
            <w:div w:id="950631675">
              <w:marLeft w:val="0"/>
              <w:marRight w:val="0"/>
              <w:marTop w:val="0"/>
              <w:marBottom w:val="0"/>
              <w:divBdr>
                <w:top w:val="none" w:sz="0" w:space="0" w:color="auto"/>
                <w:left w:val="none" w:sz="0" w:space="0" w:color="auto"/>
                <w:bottom w:val="none" w:sz="0" w:space="0" w:color="auto"/>
                <w:right w:val="none" w:sz="0" w:space="0" w:color="auto"/>
              </w:divBdr>
              <w:divsChild>
                <w:div w:id="1773353369">
                  <w:marLeft w:val="0"/>
                  <w:marRight w:val="0"/>
                  <w:marTop w:val="0"/>
                  <w:marBottom w:val="0"/>
                  <w:divBdr>
                    <w:top w:val="none" w:sz="0" w:space="0" w:color="auto"/>
                    <w:left w:val="none" w:sz="0" w:space="0" w:color="auto"/>
                    <w:bottom w:val="none" w:sz="0" w:space="0" w:color="auto"/>
                    <w:right w:val="none" w:sz="0" w:space="0" w:color="auto"/>
                  </w:divBdr>
                  <w:divsChild>
                    <w:div w:id="1943605709">
                      <w:marLeft w:val="0"/>
                      <w:marRight w:val="0"/>
                      <w:marTop w:val="0"/>
                      <w:marBottom w:val="0"/>
                      <w:divBdr>
                        <w:top w:val="single" w:sz="6" w:space="15" w:color="B5DAED"/>
                        <w:left w:val="single" w:sz="6" w:space="11" w:color="B5DAED"/>
                        <w:bottom w:val="single" w:sz="6" w:space="11" w:color="B5DAED"/>
                        <w:right w:val="single" w:sz="6" w:space="11" w:color="B5DAED"/>
                      </w:divBdr>
                      <w:divsChild>
                        <w:div w:id="2030523077">
                          <w:marLeft w:val="0"/>
                          <w:marRight w:val="0"/>
                          <w:marTop w:val="0"/>
                          <w:marBottom w:val="0"/>
                          <w:divBdr>
                            <w:top w:val="none" w:sz="0" w:space="0" w:color="auto"/>
                            <w:left w:val="none" w:sz="0" w:space="0" w:color="auto"/>
                            <w:bottom w:val="none" w:sz="0" w:space="0" w:color="auto"/>
                            <w:right w:val="none" w:sz="0" w:space="0" w:color="auto"/>
                          </w:divBdr>
                          <w:divsChild>
                            <w:div w:id="88259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992102">
      <w:bodyDiv w:val="1"/>
      <w:marLeft w:val="0"/>
      <w:marRight w:val="0"/>
      <w:marTop w:val="0"/>
      <w:marBottom w:val="0"/>
      <w:divBdr>
        <w:top w:val="none" w:sz="0" w:space="0" w:color="auto"/>
        <w:left w:val="none" w:sz="0" w:space="0" w:color="auto"/>
        <w:bottom w:val="none" w:sz="0" w:space="0" w:color="auto"/>
        <w:right w:val="none" w:sz="0" w:space="0" w:color="auto"/>
      </w:divBdr>
      <w:divsChild>
        <w:div w:id="1592541085">
          <w:marLeft w:val="150"/>
          <w:marRight w:val="150"/>
          <w:marTop w:val="0"/>
          <w:marBottom w:val="0"/>
          <w:divBdr>
            <w:top w:val="none" w:sz="0" w:space="0" w:color="auto"/>
            <w:left w:val="none" w:sz="0" w:space="0" w:color="auto"/>
            <w:bottom w:val="none" w:sz="0" w:space="0" w:color="auto"/>
            <w:right w:val="none" w:sz="0" w:space="0" w:color="auto"/>
          </w:divBdr>
          <w:divsChild>
            <w:div w:id="1186989816">
              <w:marLeft w:val="0"/>
              <w:marRight w:val="0"/>
              <w:marTop w:val="0"/>
              <w:marBottom w:val="0"/>
              <w:divBdr>
                <w:top w:val="none" w:sz="0" w:space="0" w:color="auto"/>
                <w:left w:val="none" w:sz="0" w:space="0" w:color="auto"/>
                <w:bottom w:val="none" w:sz="0" w:space="0" w:color="auto"/>
                <w:right w:val="none" w:sz="0" w:space="0" w:color="auto"/>
              </w:divBdr>
              <w:divsChild>
                <w:div w:id="779616408">
                  <w:marLeft w:val="0"/>
                  <w:marRight w:val="0"/>
                  <w:marTop w:val="0"/>
                  <w:marBottom w:val="0"/>
                  <w:divBdr>
                    <w:top w:val="none" w:sz="0" w:space="0" w:color="auto"/>
                    <w:left w:val="none" w:sz="0" w:space="0" w:color="auto"/>
                    <w:bottom w:val="none" w:sz="0" w:space="0" w:color="auto"/>
                    <w:right w:val="none" w:sz="0" w:space="0" w:color="auto"/>
                  </w:divBdr>
                  <w:divsChild>
                    <w:div w:id="1987709103">
                      <w:marLeft w:val="0"/>
                      <w:marRight w:val="0"/>
                      <w:marTop w:val="0"/>
                      <w:marBottom w:val="0"/>
                      <w:divBdr>
                        <w:top w:val="none" w:sz="0" w:space="0" w:color="auto"/>
                        <w:left w:val="none" w:sz="0" w:space="0" w:color="auto"/>
                        <w:bottom w:val="none" w:sz="0" w:space="0" w:color="auto"/>
                        <w:right w:val="none" w:sz="0" w:space="0" w:color="auto"/>
                      </w:divBdr>
                      <w:divsChild>
                        <w:div w:id="4622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568215">
      <w:bodyDiv w:val="1"/>
      <w:marLeft w:val="0"/>
      <w:marRight w:val="0"/>
      <w:marTop w:val="0"/>
      <w:marBottom w:val="0"/>
      <w:divBdr>
        <w:top w:val="none" w:sz="0" w:space="0" w:color="auto"/>
        <w:left w:val="none" w:sz="0" w:space="0" w:color="auto"/>
        <w:bottom w:val="none" w:sz="0" w:space="0" w:color="auto"/>
        <w:right w:val="none" w:sz="0" w:space="0" w:color="auto"/>
      </w:divBdr>
    </w:div>
    <w:div w:id="81681406">
      <w:bodyDiv w:val="1"/>
      <w:marLeft w:val="0"/>
      <w:marRight w:val="0"/>
      <w:marTop w:val="0"/>
      <w:marBottom w:val="0"/>
      <w:divBdr>
        <w:top w:val="none" w:sz="0" w:space="0" w:color="auto"/>
        <w:left w:val="none" w:sz="0" w:space="0" w:color="auto"/>
        <w:bottom w:val="none" w:sz="0" w:space="0" w:color="auto"/>
        <w:right w:val="none" w:sz="0" w:space="0" w:color="auto"/>
      </w:divBdr>
    </w:div>
    <w:div w:id="88157218">
      <w:bodyDiv w:val="1"/>
      <w:marLeft w:val="0"/>
      <w:marRight w:val="0"/>
      <w:marTop w:val="0"/>
      <w:marBottom w:val="0"/>
      <w:divBdr>
        <w:top w:val="none" w:sz="0" w:space="0" w:color="auto"/>
        <w:left w:val="none" w:sz="0" w:space="0" w:color="auto"/>
        <w:bottom w:val="none" w:sz="0" w:space="0" w:color="auto"/>
        <w:right w:val="none" w:sz="0" w:space="0" w:color="auto"/>
      </w:divBdr>
    </w:div>
    <w:div w:id="89010157">
      <w:bodyDiv w:val="1"/>
      <w:marLeft w:val="0"/>
      <w:marRight w:val="0"/>
      <w:marTop w:val="0"/>
      <w:marBottom w:val="0"/>
      <w:divBdr>
        <w:top w:val="none" w:sz="0" w:space="0" w:color="auto"/>
        <w:left w:val="none" w:sz="0" w:space="0" w:color="auto"/>
        <w:bottom w:val="none" w:sz="0" w:space="0" w:color="auto"/>
        <w:right w:val="none" w:sz="0" w:space="0" w:color="auto"/>
      </w:divBdr>
    </w:div>
    <w:div w:id="90707216">
      <w:bodyDiv w:val="1"/>
      <w:marLeft w:val="0"/>
      <w:marRight w:val="0"/>
      <w:marTop w:val="0"/>
      <w:marBottom w:val="0"/>
      <w:divBdr>
        <w:top w:val="none" w:sz="0" w:space="0" w:color="auto"/>
        <w:left w:val="none" w:sz="0" w:space="0" w:color="auto"/>
        <w:bottom w:val="none" w:sz="0" w:space="0" w:color="auto"/>
        <w:right w:val="none" w:sz="0" w:space="0" w:color="auto"/>
      </w:divBdr>
    </w:div>
    <w:div w:id="92673069">
      <w:bodyDiv w:val="1"/>
      <w:marLeft w:val="0"/>
      <w:marRight w:val="0"/>
      <w:marTop w:val="0"/>
      <w:marBottom w:val="0"/>
      <w:divBdr>
        <w:top w:val="none" w:sz="0" w:space="0" w:color="auto"/>
        <w:left w:val="none" w:sz="0" w:space="0" w:color="auto"/>
        <w:bottom w:val="none" w:sz="0" w:space="0" w:color="auto"/>
        <w:right w:val="none" w:sz="0" w:space="0" w:color="auto"/>
      </w:divBdr>
    </w:div>
    <w:div w:id="94449787">
      <w:bodyDiv w:val="1"/>
      <w:marLeft w:val="0"/>
      <w:marRight w:val="0"/>
      <w:marTop w:val="0"/>
      <w:marBottom w:val="0"/>
      <w:divBdr>
        <w:top w:val="none" w:sz="0" w:space="0" w:color="auto"/>
        <w:left w:val="none" w:sz="0" w:space="0" w:color="auto"/>
        <w:bottom w:val="none" w:sz="0" w:space="0" w:color="auto"/>
        <w:right w:val="none" w:sz="0" w:space="0" w:color="auto"/>
      </w:divBdr>
      <w:divsChild>
        <w:div w:id="192380117">
          <w:marLeft w:val="0"/>
          <w:marRight w:val="0"/>
          <w:marTop w:val="50"/>
          <w:marBottom w:val="0"/>
          <w:divBdr>
            <w:top w:val="none" w:sz="0" w:space="0" w:color="auto"/>
            <w:left w:val="none" w:sz="0" w:space="0" w:color="auto"/>
            <w:bottom w:val="none" w:sz="0" w:space="0" w:color="auto"/>
            <w:right w:val="none" w:sz="0" w:space="0" w:color="auto"/>
          </w:divBdr>
        </w:div>
        <w:div w:id="776827981">
          <w:marLeft w:val="0"/>
          <w:marRight w:val="0"/>
          <w:marTop w:val="50"/>
          <w:marBottom w:val="0"/>
          <w:divBdr>
            <w:top w:val="none" w:sz="0" w:space="0" w:color="auto"/>
            <w:left w:val="none" w:sz="0" w:space="0" w:color="auto"/>
            <w:bottom w:val="none" w:sz="0" w:space="0" w:color="auto"/>
            <w:right w:val="none" w:sz="0" w:space="0" w:color="auto"/>
          </w:divBdr>
        </w:div>
        <w:div w:id="785999644">
          <w:marLeft w:val="0"/>
          <w:marRight w:val="0"/>
          <w:marTop w:val="50"/>
          <w:marBottom w:val="0"/>
          <w:divBdr>
            <w:top w:val="none" w:sz="0" w:space="0" w:color="auto"/>
            <w:left w:val="none" w:sz="0" w:space="0" w:color="auto"/>
            <w:bottom w:val="none" w:sz="0" w:space="0" w:color="auto"/>
            <w:right w:val="none" w:sz="0" w:space="0" w:color="auto"/>
          </w:divBdr>
        </w:div>
        <w:div w:id="790366519">
          <w:marLeft w:val="0"/>
          <w:marRight w:val="0"/>
          <w:marTop w:val="50"/>
          <w:marBottom w:val="0"/>
          <w:divBdr>
            <w:top w:val="none" w:sz="0" w:space="0" w:color="auto"/>
            <w:left w:val="none" w:sz="0" w:space="0" w:color="auto"/>
            <w:bottom w:val="none" w:sz="0" w:space="0" w:color="auto"/>
            <w:right w:val="none" w:sz="0" w:space="0" w:color="auto"/>
          </w:divBdr>
        </w:div>
        <w:div w:id="813644490">
          <w:marLeft w:val="0"/>
          <w:marRight w:val="0"/>
          <w:marTop w:val="50"/>
          <w:marBottom w:val="0"/>
          <w:divBdr>
            <w:top w:val="none" w:sz="0" w:space="0" w:color="auto"/>
            <w:left w:val="none" w:sz="0" w:space="0" w:color="auto"/>
            <w:bottom w:val="none" w:sz="0" w:space="0" w:color="auto"/>
            <w:right w:val="none" w:sz="0" w:space="0" w:color="auto"/>
          </w:divBdr>
        </w:div>
        <w:div w:id="910887688">
          <w:marLeft w:val="0"/>
          <w:marRight w:val="0"/>
          <w:marTop w:val="50"/>
          <w:marBottom w:val="0"/>
          <w:divBdr>
            <w:top w:val="none" w:sz="0" w:space="0" w:color="auto"/>
            <w:left w:val="none" w:sz="0" w:space="0" w:color="auto"/>
            <w:bottom w:val="none" w:sz="0" w:space="0" w:color="auto"/>
            <w:right w:val="none" w:sz="0" w:space="0" w:color="auto"/>
          </w:divBdr>
        </w:div>
        <w:div w:id="992835533">
          <w:marLeft w:val="0"/>
          <w:marRight w:val="0"/>
          <w:marTop w:val="50"/>
          <w:marBottom w:val="0"/>
          <w:divBdr>
            <w:top w:val="none" w:sz="0" w:space="0" w:color="auto"/>
            <w:left w:val="none" w:sz="0" w:space="0" w:color="auto"/>
            <w:bottom w:val="none" w:sz="0" w:space="0" w:color="auto"/>
            <w:right w:val="none" w:sz="0" w:space="0" w:color="auto"/>
          </w:divBdr>
        </w:div>
        <w:div w:id="1200582981">
          <w:marLeft w:val="0"/>
          <w:marRight w:val="0"/>
          <w:marTop w:val="50"/>
          <w:marBottom w:val="0"/>
          <w:divBdr>
            <w:top w:val="none" w:sz="0" w:space="0" w:color="auto"/>
            <w:left w:val="none" w:sz="0" w:space="0" w:color="auto"/>
            <w:bottom w:val="none" w:sz="0" w:space="0" w:color="auto"/>
            <w:right w:val="none" w:sz="0" w:space="0" w:color="auto"/>
          </w:divBdr>
        </w:div>
        <w:div w:id="1206791661">
          <w:marLeft w:val="0"/>
          <w:marRight w:val="0"/>
          <w:marTop w:val="50"/>
          <w:marBottom w:val="0"/>
          <w:divBdr>
            <w:top w:val="none" w:sz="0" w:space="0" w:color="auto"/>
            <w:left w:val="none" w:sz="0" w:space="0" w:color="auto"/>
            <w:bottom w:val="none" w:sz="0" w:space="0" w:color="auto"/>
            <w:right w:val="none" w:sz="0" w:space="0" w:color="auto"/>
          </w:divBdr>
        </w:div>
        <w:div w:id="1275601233">
          <w:marLeft w:val="0"/>
          <w:marRight w:val="0"/>
          <w:marTop w:val="50"/>
          <w:marBottom w:val="0"/>
          <w:divBdr>
            <w:top w:val="none" w:sz="0" w:space="0" w:color="auto"/>
            <w:left w:val="none" w:sz="0" w:space="0" w:color="auto"/>
            <w:bottom w:val="none" w:sz="0" w:space="0" w:color="auto"/>
            <w:right w:val="none" w:sz="0" w:space="0" w:color="auto"/>
          </w:divBdr>
        </w:div>
        <w:div w:id="1372419939">
          <w:marLeft w:val="0"/>
          <w:marRight w:val="0"/>
          <w:marTop w:val="50"/>
          <w:marBottom w:val="0"/>
          <w:divBdr>
            <w:top w:val="none" w:sz="0" w:space="0" w:color="auto"/>
            <w:left w:val="none" w:sz="0" w:space="0" w:color="auto"/>
            <w:bottom w:val="none" w:sz="0" w:space="0" w:color="auto"/>
            <w:right w:val="none" w:sz="0" w:space="0" w:color="auto"/>
          </w:divBdr>
        </w:div>
        <w:div w:id="1605383831">
          <w:marLeft w:val="0"/>
          <w:marRight w:val="0"/>
          <w:marTop w:val="50"/>
          <w:marBottom w:val="0"/>
          <w:divBdr>
            <w:top w:val="none" w:sz="0" w:space="0" w:color="auto"/>
            <w:left w:val="none" w:sz="0" w:space="0" w:color="auto"/>
            <w:bottom w:val="none" w:sz="0" w:space="0" w:color="auto"/>
            <w:right w:val="none" w:sz="0" w:space="0" w:color="auto"/>
          </w:divBdr>
        </w:div>
        <w:div w:id="1739816376">
          <w:marLeft w:val="0"/>
          <w:marRight w:val="0"/>
          <w:marTop w:val="50"/>
          <w:marBottom w:val="0"/>
          <w:divBdr>
            <w:top w:val="none" w:sz="0" w:space="0" w:color="auto"/>
            <w:left w:val="none" w:sz="0" w:space="0" w:color="auto"/>
            <w:bottom w:val="none" w:sz="0" w:space="0" w:color="auto"/>
            <w:right w:val="none" w:sz="0" w:space="0" w:color="auto"/>
          </w:divBdr>
        </w:div>
        <w:div w:id="2136217964">
          <w:marLeft w:val="0"/>
          <w:marRight w:val="0"/>
          <w:marTop w:val="50"/>
          <w:marBottom w:val="0"/>
          <w:divBdr>
            <w:top w:val="none" w:sz="0" w:space="0" w:color="auto"/>
            <w:left w:val="none" w:sz="0" w:space="0" w:color="auto"/>
            <w:bottom w:val="none" w:sz="0" w:space="0" w:color="auto"/>
            <w:right w:val="none" w:sz="0" w:space="0" w:color="auto"/>
          </w:divBdr>
        </w:div>
      </w:divsChild>
    </w:div>
    <w:div w:id="94986534">
      <w:bodyDiv w:val="1"/>
      <w:marLeft w:val="0"/>
      <w:marRight w:val="0"/>
      <w:marTop w:val="0"/>
      <w:marBottom w:val="0"/>
      <w:divBdr>
        <w:top w:val="none" w:sz="0" w:space="0" w:color="auto"/>
        <w:left w:val="none" w:sz="0" w:space="0" w:color="auto"/>
        <w:bottom w:val="none" w:sz="0" w:space="0" w:color="auto"/>
        <w:right w:val="none" w:sz="0" w:space="0" w:color="auto"/>
      </w:divBdr>
    </w:div>
    <w:div w:id="95906462">
      <w:bodyDiv w:val="1"/>
      <w:marLeft w:val="0"/>
      <w:marRight w:val="0"/>
      <w:marTop w:val="0"/>
      <w:marBottom w:val="0"/>
      <w:divBdr>
        <w:top w:val="none" w:sz="0" w:space="0" w:color="auto"/>
        <w:left w:val="none" w:sz="0" w:space="0" w:color="auto"/>
        <w:bottom w:val="none" w:sz="0" w:space="0" w:color="auto"/>
        <w:right w:val="none" w:sz="0" w:space="0" w:color="auto"/>
      </w:divBdr>
    </w:div>
    <w:div w:id="100880968">
      <w:bodyDiv w:val="1"/>
      <w:marLeft w:val="0"/>
      <w:marRight w:val="0"/>
      <w:marTop w:val="0"/>
      <w:marBottom w:val="0"/>
      <w:divBdr>
        <w:top w:val="none" w:sz="0" w:space="0" w:color="auto"/>
        <w:left w:val="none" w:sz="0" w:space="0" w:color="auto"/>
        <w:bottom w:val="none" w:sz="0" w:space="0" w:color="auto"/>
        <w:right w:val="none" w:sz="0" w:space="0" w:color="auto"/>
      </w:divBdr>
      <w:divsChild>
        <w:div w:id="296842979">
          <w:marLeft w:val="0"/>
          <w:marRight w:val="0"/>
          <w:marTop w:val="0"/>
          <w:marBottom w:val="0"/>
          <w:divBdr>
            <w:top w:val="none" w:sz="0" w:space="0" w:color="auto"/>
            <w:left w:val="none" w:sz="0" w:space="0" w:color="auto"/>
            <w:bottom w:val="none" w:sz="0" w:space="0" w:color="auto"/>
            <w:right w:val="none" w:sz="0" w:space="0" w:color="auto"/>
          </w:divBdr>
          <w:divsChild>
            <w:div w:id="1043754359">
              <w:marLeft w:val="0"/>
              <w:marRight w:val="0"/>
              <w:marTop w:val="0"/>
              <w:marBottom w:val="0"/>
              <w:divBdr>
                <w:top w:val="none" w:sz="0" w:space="0" w:color="auto"/>
                <w:left w:val="none" w:sz="0" w:space="0" w:color="auto"/>
                <w:bottom w:val="none" w:sz="0" w:space="0" w:color="auto"/>
                <w:right w:val="none" w:sz="0" w:space="0" w:color="auto"/>
              </w:divBdr>
              <w:divsChild>
                <w:div w:id="370619290">
                  <w:marLeft w:val="0"/>
                  <w:marRight w:val="0"/>
                  <w:marTop w:val="0"/>
                  <w:marBottom w:val="0"/>
                  <w:divBdr>
                    <w:top w:val="none" w:sz="0" w:space="0" w:color="auto"/>
                    <w:left w:val="none" w:sz="0" w:space="0" w:color="auto"/>
                    <w:bottom w:val="none" w:sz="0" w:space="0" w:color="auto"/>
                    <w:right w:val="none" w:sz="0" w:space="0" w:color="auto"/>
                  </w:divBdr>
                  <w:divsChild>
                    <w:div w:id="1568491975">
                      <w:marLeft w:val="0"/>
                      <w:marRight w:val="0"/>
                      <w:marTop w:val="0"/>
                      <w:marBottom w:val="0"/>
                      <w:divBdr>
                        <w:top w:val="none" w:sz="0" w:space="0" w:color="auto"/>
                        <w:left w:val="none" w:sz="0" w:space="0" w:color="auto"/>
                        <w:bottom w:val="none" w:sz="0" w:space="0" w:color="auto"/>
                        <w:right w:val="none" w:sz="0" w:space="0" w:color="auto"/>
                      </w:divBdr>
                    </w:div>
                    <w:div w:id="1772508900">
                      <w:marLeft w:val="0"/>
                      <w:marRight w:val="0"/>
                      <w:marTop w:val="0"/>
                      <w:marBottom w:val="0"/>
                      <w:divBdr>
                        <w:top w:val="none" w:sz="0" w:space="0" w:color="auto"/>
                        <w:left w:val="none" w:sz="0" w:space="0" w:color="auto"/>
                        <w:bottom w:val="none" w:sz="0" w:space="0" w:color="auto"/>
                        <w:right w:val="none" w:sz="0" w:space="0" w:color="auto"/>
                      </w:divBdr>
                    </w:div>
                    <w:div w:id="180303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04207">
      <w:bodyDiv w:val="1"/>
      <w:marLeft w:val="0"/>
      <w:marRight w:val="0"/>
      <w:marTop w:val="33"/>
      <w:marBottom w:val="0"/>
      <w:divBdr>
        <w:top w:val="none" w:sz="0" w:space="0" w:color="auto"/>
        <w:left w:val="none" w:sz="0" w:space="0" w:color="auto"/>
        <w:bottom w:val="none" w:sz="0" w:space="0" w:color="auto"/>
        <w:right w:val="none" w:sz="0" w:space="0" w:color="auto"/>
      </w:divBdr>
      <w:divsChild>
        <w:div w:id="470556367">
          <w:marLeft w:val="0"/>
          <w:marRight w:val="0"/>
          <w:marTop w:val="0"/>
          <w:marBottom w:val="0"/>
          <w:divBdr>
            <w:top w:val="none" w:sz="0" w:space="0" w:color="auto"/>
            <w:left w:val="none" w:sz="0" w:space="0" w:color="auto"/>
            <w:bottom w:val="none" w:sz="0" w:space="0" w:color="auto"/>
            <w:right w:val="none" w:sz="0" w:space="0" w:color="auto"/>
          </w:divBdr>
          <w:divsChild>
            <w:div w:id="1623069608">
              <w:marLeft w:val="0"/>
              <w:marRight w:val="0"/>
              <w:marTop w:val="0"/>
              <w:marBottom w:val="0"/>
              <w:divBdr>
                <w:top w:val="none" w:sz="0" w:space="0" w:color="auto"/>
                <w:left w:val="none" w:sz="0" w:space="0" w:color="auto"/>
                <w:bottom w:val="none" w:sz="0" w:space="0" w:color="auto"/>
                <w:right w:val="none" w:sz="0" w:space="0" w:color="auto"/>
              </w:divBdr>
              <w:divsChild>
                <w:div w:id="525098787">
                  <w:marLeft w:val="0"/>
                  <w:marRight w:val="0"/>
                  <w:marTop w:val="0"/>
                  <w:marBottom w:val="0"/>
                  <w:divBdr>
                    <w:top w:val="none" w:sz="0" w:space="0" w:color="auto"/>
                    <w:left w:val="none" w:sz="0" w:space="0" w:color="auto"/>
                    <w:bottom w:val="none" w:sz="0" w:space="0" w:color="auto"/>
                    <w:right w:val="none" w:sz="0" w:space="0" w:color="auto"/>
                  </w:divBdr>
                  <w:divsChild>
                    <w:div w:id="1567374154">
                      <w:marLeft w:val="251"/>
                      <w:marRight w:val="0"/>
                      <w:marTop w:val="0"/>
                      <w:marBottom w:val="0"/>
                      <w:divBdr>
                        <w:top w:val="none" w:sz="0" w:space="0" w:color="auto"/>
                        <w:left w:val="none" w:sz="0" w:space="0" w:color="auto"/>
                        <w:bottom w:val="none" w:sz="0" w:space="0" w:color="auto"/>
                        <w:right w:val="none" w:sz="0" w:space="0" w:color="auto"/>
                      </w:divBdr>
                      <w:divsChild>
                        <w:div w:id="1602255196">
                          <w:marLeft w:val="0"/>
                          <w:marRight w:val="0"/>
                          <w:marTop w:val="0"/>
                          <w:marBottom w:val="0"/>
                          <w:divBdr>
                            <w:top w:val="none" w:sz="0" w:space="0" w:color="auto"/>
                            <w:left w:val="none" w:sz="0" w:space="0" w:color="auto"/>
                            <w:bottom w:val="none" w:sz="0" w:space="0" w:color="auto"/>
                            <w:right w:val="none" w:sz="0" w:space="0" w:color="auto"/>
                          </w:divBdr>
                          <w:divsChild>
                            <w:div w:id="1313680256">
                              <w:marLeft w:val="0"/>
                              <w:marRight w:val="0"/>
                              <w:marTop w:val="0"/>
                              <w:marBottom w:val="0"/>
                              <w:divBdr>
                                <w:top w:val="none" w:sz="0" w:space="0" w:color="auto"/>
                                <w:left w:val="none" w:sz="0" w:space="0" w:color="auto"/>
                                <w:bottom w:val="none" w:sz="0" w:space="0" w:color="auto"/>
                                <w:right w:val="none" w:sz="0" w:space="0" w:color="auto"/>
                              </w:divBdr>
                              <w:divsChild>
                                <w:div w:id="1582446788">
                                  <w:marLeft w:val="0"/>
                                  <w:marRight w:val="0"/>
                                  <w:marTop w:val="0"/>
                                  <w:marBottom w:val="0"/>
                                  <w:divBdr>
                                    <w:top w:val="none" w:sz="0" w:space="0" w:color="auto"/>
                                    <w:left w:val="none" w:sz="0" w:space="0" w:color="auto"/>
                                    <w:bottom w:val="none" w:sz="0" w:space="0" w:color="auto"/>
                                    <w:right w:val="none" w:sz="0" w:space="0" w:color="auto"/>
                                  </w:divBdr>
                                  <w:divsChild>
                                    <w:div w:id="1014263254">
                                      <w:marLeft w:val="0"/>
                                      <w:marRight w:val="0"/>
                                      <w:marTop w:val="0"/>
                                      <w:marBottom w:val="0"/>
                                      <w:divBdr>
                                        <w:top w:val="none" w:sz="0" w:space="0" w:color="auto"/>
                                        <w:left w:val="none" w:sz="0" w:space="0" w:color="auto"/>
                                        <w:bottom w:val="none" w:sz="0" w:space="0" w:color="auto"/>
                                        <w:right w:val="none" w:sz="0" w:space="0" w:color="auto"/>
                                      </w:divBdr>
                                      <w:divsChild>
                                        <w:div w:id="274288810">
                                          <w:marLeft w:val="0"/>
                                          <w:marRight w:val="0"/>
                                          <w:marTop w:val="0"/>
                                          <w:marBottom w:val="0"/>
                                          <w:divBdr>
                                            <w:top w:val="none" w:sz="0" w:space="0" w:color="auto"/>
                                            <w:left w:val="none" w:sz="0" w:space="0" w:color="auto"/>
                                            <w:bottom w:val="none" w:sz="0" w:space="0" w:color="auto"/>
                                            <w:right w:val="none" w:sz="0" w:space="0" w:color="auto"/>
                                          </w:divBdr>
                                          <w:divsChild>
                                            <w:div w:id="843322697">
                                              <w:marLeft w:val="0"/>
                                              <w:marRight w:val="0"/>
                                              <w:marTop w:val="0"/>
                                              <w:marBottom w:val="0"/>
                                              <w:divBdr>
                                                <w:top w:val="none" w:sz="0" w:space="0" w:color="auto"/>
                                                <w:left w:val="none" w:sz="0" w:space="0" w:color="auto"/>
                                                <w:bottom w:val="none" w:sz="0" w:space="0" w:color="auto"/>
                                                <w:right w:val="none" w:sz="0" w:space="0" w:color="auto"/>
                                              </w:divBdr>
                                              <w:divsChild>
                                                <w:div w:id="1227377043">
                                                  <w:marLeft w:val="0"/>
                                                  <w:marRight w:val="0"/>
                                                  <w:marTop w:val="0"/>
                                                  <w:marBottom w:val="0"/>
                                                  <w:divBdr>
                                                    <w:top w:val="none" w:sz="0" w:space="0" w:color="auto"/>
                                                    <w:left w:val="none" w:sz="0" w:space="0" w:color="auto"/>
                                                    <w:bottom w:val="none" w:sz="0" w:space="0" w:color="auto"/>
                                                    <w:right w:val="none" w:sz="0" w:space="0" w:color="auto"/>
                                                  </w:divBdr>
                                                  <w:divsChild>
                                                    <w:div w:id="328488297">
                                                      <w:marLeft w:val="0"/>
                                                      <w:marRight w:val="0"/>
                                                      <w:marTop w:val="0"/>
                                                      <w:marBottom w:val="0"/>
                                                      <w:divBdr>
                                                        <w:top w:val="none" w:sz="0" w:space="0" w:color="auto"/>
                                                        <w:left w:val="none" w:sz="0" w:space="0" w:color="auto"/>
                                                        <w:bottom w:val="none" w:sz="0" w:space="0" w:color="auto"/>
                                                        <w:right w:val="none" w:sz="0" w:space="0" w:color="auto"/>
                                                      </w:divBdr>
                                                      <w:divsChild>
                                                        <w:div w:id="595795780">
                                                          <w:marLeft w:val="0"/>
                                                          <w:marRight w:val="0"/>
                                                          <w:marTop w:val="0"/>
                                                          <w:marBottom w:val="0"/>
                                                          <w:divBdr>
                                                            <w:top w:val="none" w:sz="0" w:space="0" w:color="auto"/>
                                                            <w:left w:val="none" w:sz="0" w:space="0" w:color="auto"/>
                                                            <w:bottom w:val="none" w:sz="0" w:space="0" w:color="auto"/>
                                                            <w:right w:val="none" w:sz="0" w:space="0" w:color="auto"/>
                                                          </w:divBdr>
                                                          <w:divsChild>
                                                            <w:div w:id="115121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9249246">
      <w:bodyDiv w:val="1"/>
      <w:marLeft w:val="0"/>
      <w:marRight w:val="0"/>
      <w:marTop w:val="0"/>
      <w:marBottom w:val="0"/>
      <w:divBdr>
        <w:top w:val="none" w:sz="0" w:space="0" w:color="auto"/>
        <w:left w:val="none" w:sz="0" w:space="0" w:color="auto"/>
        <w:bottom w:val="none" w:sz="0" w:space="0" w:color="auto"/>
        <w:right w:val="none" w:sz="0" w:space="0" w:color="auto"/>
      </w:divBdr>
      <w:divsChild>
        <w:div w:id="1614098172">
          <w:marLeft w:val="0"/>
          <w:marRight w:val="0"/>
          <w:marTop w:val="0"/>
          <w:marBottom w:val="0"/>
          <w:divBdr>
            <w:top w:val="none" w:sz="0" w:space="0" w:color="auto"/>
            <w:left w:val="none" w:sz="0" w:space="0" w:color="auto"/>
            <w:bottom w:val="none" w:sz="0" w:space="0" w:color="auto"/>
            <w:right w:val="none" w:sz="0" w:space="0" w:color="auto"/>
          </w:divBdr>
          <w:divsChild>
            <w:div w:id="484398789">
              <w:marLeft w:val="0"/>
              <w:marRight w:val="0"/>
              <w:marTop w:val="0"/>
              <w:marBottom w:val="0"/>
              <w:divBdr>
                <w:top w:val="none" w:sz="0" w:space="0" w:color="auto"/>
                <w:left w:val="none" w:sz="0" w:space="0" w:color="auto"/>
                <w:bottom w:val="none" w:sz="0" w:space="0" w:color="auto"/>
                <w:right w:val="none" w:sz="0" w:space="0" w:color="auto"/>
              </w:divBdr>
              <w:divsChild>
                <w:div w:id="2074423407">
                  <w:marLeft w:val="0"/>
                  <w:marRight w:val="0"/>
                  <w:marTop w:val="0"/>
                  <w:marBottom w:val="0"/>
                  <w:divBdr>
                    <w:top w:val="single" w:sz="18" w:space="0" w:color="A3514F"/>
                    <w:left w:val="single" w:sz="6" w:space="0" w:color="EDDED0"/>
                    <w:bottom w:val="single" w:sz="6" w:space="0" w:color="EDDED0"/>
                    <w:right w:val="single" w:sz="6" w:space="0" w:color="EDDED0"/>
                  </w:divBdr>
                  <w:divsChild>
                    <w:div w:id="124659438">
                      <w:marLeft w:val="0"/>
                      <w:marRight w:val="0"/>
                      <w:marTop w:val="100"/>
                      <w:marBottom w:val="100"/>
                      <w:divBdr>
                        <w:top w:val="none" w:sz="0" w:space="0" w:color="auto"/>
                        <w:left w:val="none" w:sz="0" w:space="0" w:color="auto"/>
                        <w:bottom w:val="none" w:sz="0" w:space="0" w:color="auto"/>
                        <w:right w:val="none" w:sz="0" w:space="0" w:color="auto"/>
                      </w:divBdr>
                      <w:divsChild>
                        <w:div w:id="47660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413196">
      <w:bodyDiv w:val="1"/>
      <w:marLeft w:val="0"/>
      <w:marRight w:val="0"/>
      <w:marTop w:val="0"/>
      <w:marBottom w:val="0"/>
      <w:divBdr>
        <w:top w:val="none" w:sz="0" w:space="0" w:color="auto"/>
        <w:left w:val="none" w:sz="0" w:space="0" w:color="auto"/>
        <w:bottom w:val="none" w:sz="0" w:space="0" w:color="auto"/>
        <w:right w:val="none" w:sz="0" w:space="0" w:color="auto"/>
      </w:divBdr>
    </w:div>
    <w:div w:id="116267619">
      <w:bodyDiv w:val="1"/>
      <w:marLeft w:val="0"/>
      <w:marRight w:val="0"/>
      <w:marTop w:val="0"/>
      <w:marBottom w:val="0"/>
      <w:divBdr>
        <w:top w:val="none" w:sz="0" w:space="0" w:color="auto"/>
        <w:left w:val="none" w:sz="0" w:space="0" w:color="auto"/>
        <w:bottom w:val="none" w:sz="0" w:space="0" w:color="auto"/>
        <w:right w:val="none" w:sz="0" w:space="0" w:color="auto"/>
      </w:divBdr>
      <w:divsChild>
        <w:div w:id="1167137123">
          <w:blockQuote w:val="1"/>
          <w:marLeft w:val="0"/>
          <w:marRight w:val="0"/>
          <w:marTop w:val="0"/>
          <w:marBottom w:val="0"/>
          <w:divBdr>
            <w:top w:val="none" w:sz="0" w:space="0" w:color="auto"/>
            <w:left w:val="single" w:sz="48" w:space="17" w:color="00BBEC"/>
            <w:bottom w:val="none" w:sz="0" w:space="0" w:color="auto"/>
            <w:right w:val="none" w:sz="0" w:space="0" w:color="auto"/>
          </w:divBdr>
        </w:div>
      </w:divsChild>
    </w:div>
    <w:div w:id="116685184">
      <w:bodyDiv w:val="1"/>
      <w:marLeft w:val="0"/>
      <w:marRight w:val="0"/>
      <w:marTop w:val="0"/>
      <w:marBottom w:val="0"/>
      <w:divBdr>
        <w:top w:val="none" w:sz="0" w:space="0" w:color="auto"/>
        <w:left w:val="none" w:sz="0" w:space="0" w:color="auto"/>
        <w:bottom w:val="none" w:sz="0" w:space="0" w:color="auto"/>
        <w:right w:val="none" w:sz="0" w:space="0" w:color="auto"/>
      </w:divBdr>
    </w:div>
    <w:div w:id="118034356">
      <w:bodyDiv w:val="1"/>
      <w:marLeft w:val="0"/>
      <w:marRight w:val="0"/>
      <w:marTop w:val="0"/>
      <w:marBottom w:val="0"/>
      <w:divBdr>
        <w:top w:val="none" w:sz="0" w:space="0" w:color="auto"/>
        <w:left w:val="none" w:sz="0" w:space="0" w:color="auto"/>
        <w:bottom w:val="none" w:sz="0" w:space="0" w:color="auto"/>
        <w:right w:val="none" w:sz="0" w:space="0" w:color="auto"/>
      </w:divBdr>
    </w:div>
    <w:div w:id="119231816">
      <w:bodyDiv w:val="1"/>
      <w:marLeft w:val="0"/>
      <w:marRight w:val="0"/>
      <w:marTop w:val="0"/>
      <w:marBottom w:val="0"/>
      <w:divBdr>
        <w:top w:val="none" w:sz="0" w:space="0" w:color="auto"/>
        <w:left w:val="none" w:sz="0" w:space="0" w:color="auto"/>
        <w:bottom w:val="none" w:sz="0" w:space="0" w:color="auto"/>
        <w:right w:val="none" w:sz="0" w:space="0" w:color="auto"/>
      </w:divBdr>
      <w:divsChild>
        <w:div w:id="27995846">
          <w:marLeft w:val="0"/>
          <w:marRight w:val="0"/>
          <w:marTop w:val="0"/>
          <w:marBottom w:val="0"/>
          <w:divBdr>
            <w:top w:val="none" w:sz="0" w:space="0" w:color="auto"/>
            <w:left w:val="none" w:sz="0" w:space="0" w:color="auto"/>
            <w:bottom w:val="none" w:sz="0" w:space="0" w:color="auto"/>
            <w:right w:val="none" w:sz="0" w:space="0" w:color="auto"/>
          </w:divBdr>
          <w:divsChild>
            <w:div w:id="703290621">
              <w:marLeft w:val="0"/>
              <w:marRight w:val="0"/>
              <w:marTop w:val="0"/>
              <w:marBottom w:val="0"/>
              <w:divBdr>
                <w:top w:val="none" w:sz="0" w:space="0" w:color="auto"/>
                <w:left w:val="none" w:sz="0" w:space="0" w:color="auto"/>
                <w:bottom w:val="none" w:sz="0" w:space="0" w:color="auto"/>
                <w:right w:val="none" w:sz="0" w:space="0" w:color="auto"/>
              </w:divBdr>
              <w:divsChild>
                <w:div w:id="32191806">
                  <w:marLeft w:val="0"/>
                  <w:marRight w:val="0"/>
                  <w:marTop w:val="0"/>
                  <w:marBottom w:val="0"/>
                  <w:divBdr>
                    <w:top w:val="none" w:sz="0" w:space="0" w:color="auto"/>
                    <w:left w:val="none" w:sz="0" w:space="0" w:color="auto"/>
                    <w:bottom w:val="none" w:sz="0" w:space="0" w:color="auto"/>
                    <w:right w:val="none" w:sz="0" w:space="0" w:color="auto"/>
                  </w:divBdr>
                  <w:divsChild>
                    <w:div w:id="1062025734">
                      <w:marLeft w:val="0"/>
                      <w:marRight w:val="0"/>
                      <w:marTop w:val="0"/>
                      <w:marBottom w:val="0"/>
                      <w:divBdr>
                        <w:top w:val="single" w:sz="6" w:space="15" w:color="B5DAED"/>
                        <w:left w:val="single" w:sz="6" w:space="11" w:color="B5DAED"/>
                        <w:bottom w:val="single" w:sz="6" w:space="11" w:color="B5DAED"/>
                        <w:right w:val="single" w:sz="6" w:space="11" w:color="B5DAED"/>
                      </w:divBdr>
                      <w:divsChild>
                        <w:div w:id="838545887">
                          <w:marLeft w:val="0"/>
                          <w:marRight w:val="0"/>
                          <w:marTop w:val="0"/>
                          <w:marBottom w:val="0"/>
                          <w:divBdr>
                            <w:top w:val="none" w:sz="0" w:space="0" w:color="auto"/>
                            <w:left w:val="none" w:sz="0" w:space="0" w:color="auto"/>
                            <w:bottom w:val="none" w:sz="0" w:space="0" w:color="auto"/>
                            <w:right w:val="none" w:sz="0" w:space="0" w:color="auto"/>
                          </w:divBdr>
                          <w:divsChild>
                            <w:div w:id="75845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15345">
      <w:bodyDiv w:val="1"/>
      <w:marLeft w:val="0"/>
      <w:marRight w:val="0"/>
      <w:marTop w:val="0"/>
      <w:marBottom w:val="0"/>
      <w:divBdr>
        <w:top w:val="none" w:sz="0" w:space="0" w:color="auto"/>
        <w:left w:val="none" w:sz="0" w:space="0" w:color="auto"/>
        <w:bottom w:val="none" w:sz="0" w:space="0" w:color="auto"/>
        <w:right w:val="none" w:sz="0" w:space="0" w:color="auto"/>
      </w:divBdr>
    </w:div>
    <w:div w:id="121504960">
      <w:bodyDiv w:val="1"/>
      <w:marLeft w:val="0"/>
      <w:marRight w:val="0"/>
      <w:marTop w:val="0"/>
      <w:marBottom w:val="0"/>
      <w:divBdr>
        <w:top w:val="none" w:sz="0" w:space="0" w:color="auto"/>
        <w:left w:val="none" w:sz="0" w:space="0" w:color="auto"/>
        <w:bottom w:val="none" w:sz="0" w:space="0" w:color="auto"/>
        <w:right w:val="none" w:sz="0" w:space="0" w:color="auto"/>
      </w:divBdr>
    </w:div>
    <w:div w:id="127431274">
      <w:bodyDiv w:val="1"/>
      <w:marLeft w:val="0"/>
      <w:marRight w:val="0"/>
      <w:marTop w:val="0"/>
      <w:marBottom w:val="0"/>
      <w:divBdr>
        <w:top w:val="none" w:sz="0" w:space="0" w:color="auto"/>
        <w:left w:val="none" w:sz="0" w:space="0" w:color="auto"/>
        <w:bottom w:val="none" w:sz="0" w:space="0" w:color="auto"/>
        <w:right w:val="none" w:sz="0" w:space="0" w:color="auto"/>
      </w:divBdr>
      <w:divsChild>
        <w:div w:id="154419772">
          <w:marLeft w:val="0"/>
          <w:marRight w:val="0"/>
          <w:marTop w:val="0"/>
          <w:marBottom w:val="0"/>
          <w:divBdr>
            <w:top w:val="none" w:sz="0" w:space="0" w:color="auto"/>
            <w:left w:val="none" w:sz="0" w:space="0" w:color="auto"/>
            <w:bottom w:val="none" w:sz="0" w:space="0" w:color="auto"/>
            <w:right w:val="none" w:sz="0" w:space="0" w:color="auto"/>
          </w:divBdr>
          <w:divsChild>
            <w:div w:id="1914657271">
              <w:marLeft w:val="0"/>
              <w:marRight w:val="0"/>
              <w:marTop w:val="0"/>
              <w:marBottom w:val="0"/>
              <w:divBdr>
                <w:top w:val="none" w:sz="0" w:space="0" w:color="auto"/>
                <w:left w:val="none" w:sz="0" w:space="0" w:color="auto"/>
                <w:bottom w:val="none" w:sz="0" w:space="0" w:color="auto"/>
                <w:right w:val="none" w:sz="0" w:space="0" w:color="auto"/>
              </w:divBdr>
              <w:divsChild>
                <w:div w:id="892421368">
                  <w:marLeft w:val="135"/>
                  <w:marRight w:val="120"/>
                  <w:marTop w:val="0"/>
                  <w:marBottom w:val="0"/>
                  <w:divBdr>
                    <w:top w:val="none" w:sz="0" w:space="0" w:color="auto"/>
                    <w:left w:val="none" w:sz="0" w:space="0" w:color="auto"/>
                    <w:bottom w:val="none" w:sz="0" w:space="0" w:color="auto"/>
                    <w:right w:val="none" w:sz="0" w:space="0" w:color="auto"/>
                  </w:divBdr>
                  <w:divsChild>
                    <w:div w:id="124584558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28479598">
      <w:bodyDiv w:val="1"/>
      <w:marLeft w:val="0"/>
      <w:marRight w:val="0"/>
      <w:marTop w:val="0"/>
      <w:marBottom w:val="0"/>
      <w:divBdr>
        <w:top w:val="none" w:sz="0" w:space="0" w:color="auto"/>
        <w:left w:val="none" w:sz="0" w:space="0" w:color="auto"/>
        <w:bottom w:val="none" w:sz="0" w:space="0" w:color="auto"/>
        <w:right w:val="none" w:sz="0" w:space="0" w:color="auto"/>
      </w:divBdr>
    </w:div>
    <w:div w:id="129522298">
      <w:bodyDiv w:val="1"/>
      <w:marLeft w:val="0"/>
      <w:marRight w:val="0"/>
      <w:marTop w:val="0"/>
      <w:marBottom w:val="0"/>
      <w:divBdr>
        <w:top w:val="none" w:sz="0" w:space="0" w:color="auto"/>
        <w:left w:val="none" w:sz="0" w:space="0" w:color="auto"/>
        <w:bottom w:val="none" w:sz="0" w:space="0" w:color="auto"/>
        <w:right w:val="none" w:sz="0" w:space="0" w:color="auto"/>
      </w:divBdr>
      <w:divsChild>
        <w:div w:id="959801818">
          <w:marLeft w:val="0"/>
          <w:marRight w:val="0"/>
          <w:marTop w:val="0"/>
          <w:marBottom w:val="0"/>
          <w:divBdr>
            <w:top w:val="none" w:sz="0" w:space="0" w:color="auto"/>
            <w:left w:val="none" w:sz="0" w:space="0" w:color="auto"/>
            <w:bottom w:val="none" w:sz="0" w:space="0" w:color="auto"/>
            <w:right w:val="none" w:sz="0" w:space="0" w:color="auto"/>
          </w:divBdr>
          <w:divsChild>
            <w:div w:id="83546104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1555623">
      <w:bodyDiv w:val="1"/>
      <w:marLeft w:val="0"/>
      <w:marRight w:val="0"/>
      <w:marTop w:val="0"/>
      <w:marBottom w:val="0"/>
      <w:divBdr>
        <w:top w:val="none" w:sz="0" w:space="0" w:color="auto"/>
        <w:left w:val="none" w:sz="0" w:space="0" w:color="auto"/>
        <w:bottom w:val="none" w:sz="0" w:space="0" w:color="auto"/>
        <w:right w:val="none" w:sz="0" w:space="0" w:color="auto"/>
      </w:divBdr>
    </w:div>
    <w:div w:id="133572954">
      <w:bodyDiv w:val="1"/>
      <w:marLeft w:val="0"/>
      <w:marRight w:val="0"/>
      <w:marTop w:val="0"/>
      <w:marBottom w:val="0"/>
      <w:divBdr>
        <w:top w:val="none" w:sz="0" w:space="0" w:color="auto"/>
        <w:left w:val="none" w:sz="0" w:space="0" w:color="auto"/>
        <w:bottom w:val="none" w:sz="0" w:space="0" w:color="auto"/>
        <w:right w:val="none" w:sz="0" w:space="0" w:color="auto"/>
      </w:divBdr>
    </w:div>
    <w:div w:id="143788812">
      <w:bodyDiv w:val="1"/>
      <w:marLeft w:val="0"/>
      <w:marRight w:val="0"/>
      <w:marTop w:val="0"/>
      <w:marBottom w:val="0"/>
      <w:divBdr>
        <w:top w:val="none" w:sz="0" w:space="0" w:color="auto"/>
        <w:left w:val="none" w:sz="0" w:space="0" w:color="auto"/>
        <w:bottom w:val="none" w:sz="0" w:space="0" w:color="auto"/>
        <w:right w:val="none" w:sz="0" w:space="0" w:color="auto"/>
      </w:divBdr>
    </w:div>
    <w:div w:id="143938800">
      <w:bodyDiv w:val="1"/>
      <w:marLeft w:val="0"/>
      <w:marRight w:val="0"/>
      <w:marTop w:val="0"/>
      <w:marBottom w:val="0"/>
      <w:divBdr>
        <w:top w:val="none" w:sz="0" w:space="0" w:color="auto"/>
        <w:left w:val="none" w:sz="0" w:space="0" w:color="auto"/>
        <w:bottom w:val="none" w:sz="0" w:space="0" w:color="auto"/>
        <w:right w:val="none" w:sz="0" w:space="0" w:color="auto"/>
      </w:divBdr>
      <w:divsChild>
        <w:div w:id="288365543">
          <w:marLeft w:val="0"/>
          <w:marRight w:val="0"/>
          <w:marTop w:val="100"/>
          <w:marBottom w:val="100"/>
          <w:divBdr>
            <w:top w:val="none" w:sz="0" w:space="0" w:color="auto"/>
            <w:left w:val="none" w:sz="0" w:space="0" w:color="auto"/>
            <w:bottom w:val="none" w:sz="0" w:space="0" w:color="auto"/>
            <w:right w:val="none" w:sz="0" w:space="0" w:color="auto"/>
          </w:divBdr>
          <w:divsChild>
            <w:div w:id="475882250">
              <w:marLeft w:val="0"/>
              <w:marRight w:val="0"/>
              <w:marTop w:val="0"/>
              <w:marBottom w:val="0"/>
              <w:divBdr>
                <w:top w:val="none" w:sz="0" w:space="0" w:color="auto"/>
                <w:left w:val="none" w:sz="0" w:space="0" w:color="auto"/>
                <w:bottom w:val="none" w:sz="0" w:space="0" w:color="auto"/>
                <w:right w:val="none" w:sz="0" w:space="0" w:color="auto"/>
              </w:divBdr>
              <w:divsChild>
                <w:div w:id="702174925">
                  <w:marLeft w:val="0"/>
                  <w:marRight w:val="0"/>
                  <w:marTop w:val="0"/>
                  <w:marBottom w:val="0"/>
                  <w:divBdr>
                    <w:top w:val="single" w:sz="6" w:space="0" w:color="AACCEE"/>
                    <w:left w:val="single" w:sz="6" w:space="0" w:color="AACCEE"/>
                    <w:bottom w:val="single" w:sz="6" w:space="0" w:color="AACCEE"/>
                    <w:right w:val="single" w:sz="6" w:space="0" w:color="AACCEE"/>
                  </w:divBdr>
                  <w:divsChild>
                    <w:div w:id="1903366466">
                      <w:marLeft w:val="0"/>
                      <w:marRight w:val="0"/>
                      <w:marTop w:val="0"/>
                      <w:marBottom w:val="0"/>
                      <w:divBdr>
                        <w:top w:val="none" w:sz="0" w:space="0" w:color="auto"/>
                        <w:left w:val="none" w:sz="0" w:space="0" w:color="auto"/>
                        <w:bottom w:val="none" w:sz="0" w:space="0" w:color="auto"/>
                        <w:right w:val="none" w:sz="0" w:space="0" w:color="auto"/>
                      </w:divBdr>
                      <w:divsChild>
                        <w:div w:id="106583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401553">
      <w:bodyDiv w:val="1"/>
      <w:marLeft w:val="0"/>
      <w:marRight w:val="0"/>
      <w:marTop w:val="0"/>
      <w:marBottom w:val="0"/>
      <w:divBdr>
        <w:top w:val="none" w:sz="0" w:space="0" w:color="auto"/>
        <w:left w:val="none" w:sz="0" w:space="0" w:color="auto"/>
        <w:bottom w:val="none" w:sz="0" w:space="0" w:color="auto"/>
        <w:right w:val="none" w:sz="0" w:space="0" w:color="auto"/>
      </w:divBdr>
      <w:divsChild>
        <w:div w:id="1491405681">
          <w:marLeft w:val="0"/>
          <w:marRight w:val="0"/>
          <w:marTop w:val="0"/>
          <w:marBottom w:val="0"/>
          <w:divBdr>
            <w:top w:val="none" w:sz="0" w:space="0" w:color="auto"/>
            <w:left w:val="none" w:sz="0" w:space="0" w:color="auto"/>
            <w:bottom w:val="none" w:sz="0" w:space="0" w:color="auto"/>
            <w:right w:val="none" w:sz="0" w:space="0" w:color="auto"/>
          </w:divBdr>
          <w:divsChild>
            <w:div w:id="1411542623">
              <w:marLeft w:val="0"/>
              <w:marRight w:val="0"/>
              <w:marTop w:val="0"/>
              <w:marBottom w:val="0"/>
              <w:divBdr>
                <w:top w:val="none" w:sz="0" w:space="0" w:color="auto"/>
                <w:left w:val="none" w:sz="0" w:space="0" w:color="auto"/>
                <w:bottom w:val="none" w:sz="0" w:space="0" w:color="auto"/>
                <w:right w:val="none" w:sz="0" w:space="0" w:color="auto"/>
              </w:divBdr>
              <w:divsChild>
                <w:div w:id="984965219">
                  <w:marLeft w:val="0"/>
                  <w:marRight w:val="0"/>
                  <w:marTop w:val="0"/>
                  <w:marBottom w:val="0"/>
                  <w:divBdr>
                    <w:top w:val="none" w:sz="0" w:space="0" w:color="auto"/>
                    <w:left w:val="none" w:sz="0" w:space="0" w:color="auto"/>
                    <w:bottom w:val="none" w:sz="0" w:space="0" w:color="auto"/>
                    <w:right w:val="none" w:sz="0" w:space="0" w:color="auto"/>
                  </w:divBdr>
                  <w:divsChild>
                    <w:div w:id="1201674286">
                      <w:marLeft w:val="0"/>
                      <w:marRight w:val="0"/>
                      <w:marTop w:val="0"/>
                      <w:marBottom w:val="0"/>
                      <w:divBdr>
                        <w:top w:val="single" w:sz="6" w:space="15" w:color="B5DAED"/>
                        <w:left w:val="single" w:sz="6" w:space="11" w:color="B5DAED"/>
                        <w:bottom w:val="single" w:sz="6" w:space="11" w:color="B5DAED"/>
                        <w:right w:val="single" w:sz="6" w:space="11" w:color="B5DAED"/>
                      </w:divBdr>
                      <w:divsChild>
                        <w:div w:id="613680504">
                          <w:marLeft w:val="0"/>
                          <w:marRight w:val="0"/>
                          <w:marTop w:val="0"/>
                          <w:marBottom w:val="0"/>
                          <w:divBdr>
                            <w:top w:val="none" w:sz="0" w:space="0" w:color="auto"/>
                            <w:left w:val="none" w:sz="0" w:space="0" w:color="auto"/>
                            <w:bottom w:val="none" w:sz="0" w:space="0" w:color="auto"/>
                            <w:right w:val="none" w:sz="0" w:space="0" w:color="auto"/>
                          </w:divBdr>
                          <w:divsChild>
                            <w:div w:id="80478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609578">
      <w:bodyDiv w:val="1"/>
      <w:marLeft w:val="0"/>
      <w:marRight w:val="0"/>
      <w:marTop w:val="0"/>
      <w:marBottom w:val="0"/>
      <w:divBdr>
        <w:top w:val="none" w:sz="0" w:space="0" w:color="auto"/>
        <w:left w:val="none" w:sz="0" w:space="0" w:color="auto"/>
        <w:bottom w:val="none" w:sz="0" w:space="0" w:color="auto"/>
        <w:right w:val="none" w:sz="0" w:space="0" w:color="auto"/>
      </w:divBdr>
    </w:div>
    <w:div w:id="158546280">
      <w:bodyDiv w:val="1"/>
      <w:marLeft w:val="0"/>
      <w:marRight w:val="0"/>
      <w:marTop w:val="0"/>
      <w:marBottom w:val="0"/>
      <w:divBdr>
        <w:top w:val="none" w:sz="0" w:space="0" w:color="auto"/>
        <w:left w:val="none" w:sz="0" w:space="0" w:color="auto"/>
        <w:bottom w:val="none" w:sz="0" w:space="0" w:color="auto"/>
        <w:right w:val="none" w:sz="0" w:space="0" w:color="auto"/>
      </w:divBdr>
    </w:div>
    <w:div w:id="159543544">
      <w:bodyDiv w:val="1"/>
      <w:marLeft w:val="0"/>
      <w:marRight w:val="0"/>
      <w:marTop w:val="0"/>
      <w:marBottom w:val="0"/>
      <w:divBdr>
        <w:top w:val="none" w:sz="0" w:space="0" w:color="auto"/>
        <w:left w:val="none" w:sz="0" w:space="0" w:color="auto"/>
        <w:bottom w:val="none" w:sz="0" w:space="0" w:color="auto"/>
        <w:right w:val="none" w:sz="0" w:space="0" w:color="auto"/>
      </w:divBdr>
      <w:divsChild>
        <w:div w:id="922908844">
          <w:marLeft w:val="0"/>
          <w:marRight w:val="0"/>
          <w:marTop w:val="0"/>
          <w:marBottom w:val="0"/>
          <w:divBdr>
            <w:top w:val="none" w:sz="0" w:space="0" w:color="auto"/>
            <w:left w:val="none" w:sz="0" w:space="0" w:color="auto"/>
            <w:bottom w:val="none" w:sz="0" w:space="0" w:color="auto"/>
            <w:right w:val="none" w:sz="0" w:space="0" w:color="auto"/>
          </w:divBdr>
        </w:div>
      </w:divsChild>
    </w:div>
    <w:div w:id="167719067">
      <w:bodyDiv w:val="1"/>
      <w:marLeft w:val="0"/>
      <w:marRight w:val="0"/>
      <w:marTop w:val="0"/>
      <w:marBottom w:val="0"/>
      <w:divBdr>
        <w:top w:val="none" w:sz="0" w:space="0" w:color="auto"/>
        <w:left w:val="none" w:sz="0" w:space="0" w:color="auto"/>
        <w:bottom w:val="none" w:sz="0" w:space="0" w:color="auto"/>
        <w:right w:val="none" w:sz="0" w:space="0" w:color="auto"/>
      </w:divBdr>
      <w:divsChild>
        <w:div w:id="1858080456">
          <w:marLeft w:val="0"/>
          <w:marRight w:val="0"/>
          <w:marTop w:val="100"/>
          <w:marBottom w:val="100"/>
          <w:divBdr>
            <w:top w:val="none" w:sz="0" w:space="0" w:color="auto"/>
            <w:left w:val="none" w:sz="0" w:space="0" w:color="auto"/>
            <w:bottom w:val="none" w:sz="0" w:space="0" w:color="auto"/>
            <w:right w:val="none" w:sz="0" w:space="0" w:color="auto"/>
          </w:divBdr>
          <w:divsChild>
            <w:div w:id="1240553711">
              <w:marLeft w:val="0"/>
              <w:marRight w:val="0"/>
              <w:marTop w:val="0"/>
              <w:marBottom w:val="0"/>
              <w:divBdr>
                <w:top w:val="none" w:sz="0" w:space="0" w:color="auto"/>
                <w:left w:val="none" w:sz="0" w:space="0" w:color="auto"/>
                <w:bottom w:val="none" w:sz="0" w:space="0" w:color="auto"/>
                <w:right w:val="none" w:sz="0" w:space="0" w:color="auto"/>
              </w:divBdr>
              <w:divsChild>
                <w:div w:id="973097177">
                  <w:marLeft w:val="0"/>
                  <w:marRight w:val="0"/>
                  <w:marTop w:val="0"/>
                  <w:marBottom w:val="0"/>
                  <w:divBdr>
                    <w:top w:val="single" w:sz="6" w:space="0" w:color="AACCEE"/>
                    <w:left w:val="single" w:sz="6" w:space="0" w:color="AACCEE"/>
                    <w:bottom w:val="single" w:sz="6" w:space="0" w:color="AACCEE"/>
                    <w:right w:val="single" w:sz="6" w:space="0" w:color="AACCEE"/>
                  </w:divBdr>
                  <w:divsChild>
                    <w:div w:id="1067075030">
                      <w:marLeft w:val="0"/>
                      <w:marRight w:val="0"/>
                      <w:marTop w:val="0"/>
                      <w:marBottom w:val="0"/>
                      <w:divBdr>
                        <w:top w:val="none" w:sz="0" w:space="0" w:color="auto"/>
                        <w:left w:val="none" w:sz="0" w:space="0" w:color="auto"/>
                        <w:bottom w:val="none" w:sz="0" w:space="0" w:color="auto"/>
                        <w:right w:val="none" w:sz="0" w:space="0" w:color="auto"/>
                      </w:divBdr>
                      <w:divsChild>
                        <w:div w:id="126334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956081">
      <w:bodyDiv w:val="1"/>
      <w:marLeft w:val="0"/>
      <w:marRight w:val="0"/>
      <w:marTop w:val="0"/>
      <w:marBottom w:val="0"/>
      <w:divBdr>
        <w:top w:val="none" w:sz="0" w:space="0" w:color="auto"/>
        <w:left w:val="none" w:sz="0" w:space="0" w:color="auto"/>
        <w:bottom w:val="none" w:sz="0" w:space="0" w:color="auto"/>
        <w:right w:val="none" w:sz="0" w:space="0" w:color="auto"/>
      </w:divBdr>
      <w:divsChild>
        <w:div w:id="300237202">
          <w:marLeft w:val="0"/>
          <w:marRight w:val="0"/>
          <w:marTop w:val="0"/>
          <w:marBottom w:val="0"/>
          <w:divBdr>
            <w:top w:val="none" w:sz="0" w:space="0" w:color="auto"/>
            <w:left w:val="none" w:sz="0" w:space="0" w:color="auto"/>
            <w:bottom w:val="none" w:sz="0" w:space="0" w:color="auto"/>
            <w:right w:val="none" w:sz="0" w:space="0" w:color="auto"/>
          </w:divBdr>
          <w:divsChild>
            <w:div w:id="251206278">
              <w:marLeft w:val="0"/>
              <w:marRight w:val="0"/>
              <w:marTop w:val="0"/>
              <w:marBottom w:val="0"/>
              <w:divBdr>
                <w:top w:val="none" w:sz="0" w:space="0" w:color="auto"/>
                <w:left w:val="none" w:sz="0" w:space="0" w:color="auto"/>
                <w:bottom w:val="none" w:sz="0" w:space="0" w:color="auto"/>
                <w:right w:val="none" w:sz="0" w:space="0" w:color="auto"/>
              </w:divBdr>
              <w:divsChild>
                <w:div w:id="1260792495">
                  <w:marLeft w:val="0"/>
                  <w:marRight w:val="0"/>
                  <w:marTop w:val="0"/>
                  <w:marBottom w:val="0"/>
                  <w:divBdr>
                    <w:top w:val="none" w:sz="0" w:space="0" w:color="auto"/>
                    <w:left w:val="none" w:sz="0" w:space="0" w:color="auto"/>
                    <w:bottom w:val="none" w:sz="0" w:space="0" w:color="auto"/>
                    <w:right w:val="none" w:sz="0" w:space="0" w:color="auto"/>
                  </w:divBdr>
                  <w:divsChild>
                    <w:div w:id="428433643">
                      <w:marLeft w:val="0"/>
                      <w:marRight w:val="0"/>
                      <w:marTop w:val="0"/>
                      <w:marBottom w:val="0"/>
                      <w:divBdr>
                        <w:top w:val="single" w:sz="6" w:space="15" w:color="B5DAED"/>
                        <w:left w:val="single" w:sz="6" w:space="11" w:color="B5DAED"/>
                        <w:bottom w:val="single" w:sz="6" w:space="11" w:color="B5DAED"/>
                        <w:right w:val="single" w:sz="6" w:space="11" w:color="B5DAED"/>
                      </w:divBdr>
                      <w:divsChild>
                        <w:div w:id="1505707841">
                          <w:marLeft w:val="0"/>
                          <w:marRight w:val="0"/>
                          <w:marTop w:val="0"/>
                          <w:marBottom w:val="0"/>
                          <w:divBdr>
                            <w:top w:val="none" w:sz="0" w:space="0" w:color="auto"/>
                            <w:left w:val="none" w:sz="0" w:space="0" w:color="auto"/>
                            <w:bottom w:val="none" w:sz="0" w:space="0" w:color="auto"/>
                            <w:right w:val="none" w:sz="0" w:space="0" w:color="auto"/>
                          </w:divBdr>
                          <w:divsChild>
                            <w:div w:id="95907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411482">
      <w:bodyDiv w:val="1"/>
      <w:marLeft w:val="0"/>
      <w:marRight w:val="0"/>
      <w:marTop w:val="0"/>
      <w:marBottom w:val="0"/>
      <w:divBdr>
        <w:top w:val="none" w:sz="0" w:space="0" w:color="auto"/>
        <w:left w:val="none" w:sz="0" w:space="0" w:color="auto"/>
        <w:bottom w:val="none" w:sz="0" w:space="0" w:color="auto"/>
        <w:right w:val="none" w:sz="0" w:space="0" w:color="auto"/>
      </w:divBdr>
      <w:divsChild>
        <w:div w:id="1845782082">
          <w:marLeft w:val="0"/>
          <w:marRight w:val="0"/>
          <w:marTop w:val="100"/>
          <w:marBottom w:val="100"/>
          <w:divBdr>
            <w:top w:val="none" w:sz="0" w:space="0" w:color="auto"/>
            <w:left w:val="none" w:sz="0" w:space="0" w:color="auto"/>
            <w:bottom w:val="none" w:sz="0" w:space="0" w:color="auto"/>
            <w:right w:val="none" w:sz="0" w:space="0" w:color="auto"/>
          </w:divBdr>
          <w:divsChild>
            <w:div w:id="503016902">
              <w:marLeft w:val="0"/>
              <w:marRight w:val="0"/>
              <w:marTop w:val="0"/>
              <w:marBottom w:val="0"/>
              <w:divBdr>
                <w:top w:val="none" w:sz="0" w:space="0" w:color="auto"/>
                <w:left w:val="single" w:sz="6" w:space="11" w:color="CCCCCC"/>
                <w:bottom w:val="single" w:sz="6" w:space="11" w:color="CCCCCC"/>
                <w:right w:val="single" w:sz="6" w:space="11" w:color="CCCCCC"/>
              </w:divBdr>
              <w:divsChild>
                <w:div w:id="1889295774">
                  <w:marLeft w:val="0"/>
                  <w:marRight w:val="0"/>
                  <w:marTop w:val="0"/>
                  <w:marBottom w:val="0"/>
                  <w:divBdr>
                    <w:top w:val="none" w:sz="0" w:space="0" w:color="auto"/>
                    <w:left w:val="single" w:sz="6" w:space="0" w:color="CCCCCC"/>
                    <w:bottom w:val="single" w:sz="6" w:space="0" w:color="CCCCCC"/>
                    <w:right w:val="single" w:sz="6" w:space="0" w:color="CCCCCC"/>
                  </w:divBdr>
                  <w:divsChild>
                    <w:div w:id="342588044">
                      <w:marLeft w:val="525"/>
                      <w:marRight w:val="525"/>
                      <w:marTop w:val="375"/>
                      <w:marBottom w:val="375"/>
                      <w:divBdr>
                        <w:top w:val="none" w:sz="0" w:space="0" w:color="auto"/>
                        <w:left w:val="none" w:sz="0" w:space="0" w:color="auto"/>
                        <w:bottom w:val="none" w:sz="0" w:space="0" w:color="auto"/>
                        <w:right w:val="none" w:sz="0" w:space="0" w:color="auto"/>
                      </w:divBdr>
                      <w:divsChild>
                        <w:div w:id="1967153643">
                          <w:marLeft w:val="0"/>
                          <w:marRight w:val="0"/>
                          <w:marTop w:val="0"/>
                          <w:marBottom w:val="0"/>
                          <w:divBdr>
                            <w:top w:val="dashed" w:sz="6" w:space="11" w:color="999999"/>
                            <w:left w:val="none" w:sz="0" w:space="0" w:color="auto"/>
                            <w:bottom w:val="none" w:sz="0" w:space="0" w:color="auto"/>
                            <w:right w:val="none" w:sz="0" w:space="0" w:color="auto"/>
                          </w:divBdr>
                        </w:div>
                      </w:divsChild>
                    </w:div>
                  </w:divsChild>
                </w:div>
              </w:divsChild>
            </w:div>
          </w:divsChild>
        </w:div>
      </w:divsChild>
    </w:div>
    <w:div w:id="170997968">
      <w:bodyDiv w:val="1"/>
      <w:marLeft w:val="0"/>
      <w:marRight w:val="0"/>
      <w:marTop w:val="0"/>
      <w:marBottom w:val="0"/>
      <w:divBdr>
        <w:top w:val="none" w:sz="0" w:space="0" w:color="auto"/>
        <w:left w:val="none" w:sz="0" w:space="0" w:color="auto"/>
        <w:bottom w:val="none" w:sz="0" w:space="0" w:color="auto"/>
        <w:right w:val="none" w:sz="0" w:space="0" w:color="auto"/>
      </w:divBdr>
      <w:divsChild>
        <w:div w:id="927692255">
          <w:marLeft w:val="240"/>
          <w:marRight w:val="0"/>
          <w:marTop w:val="0"/>
          <w:marBottom w:val="0"/>
          <w:divBdr>
            <w:top w:val="single" w:sz="6" w:space="11" w:color="C8C8CA"/>
            <w:left w:val="single" w:sz="6" w:space="11" w:color="C8C8CA"/>
            <w:bottom w:val="single" w:sz="6" w:space="11" w:color="C8C8CA"/>
            <w:right w:val="single" w:sz="6" w:space="11" w:color="C8C8CA"/>
          </w:divBdr>
        </w:div>
      </w:divsChild>
    </w:div>
    <w:div w:id="172769187">
      <w:bodyDiv w:val="1"/>
      <w:marLeft w:val="0"/>
      <w:marRight w:val="0"/>
      <w:marTop w:val="0"/>
      <w:marBottom w:val="0"/>
      <w:divBdr>
        <w:top w:val="none" w:sz="0" w:space="0" w:color="auto"/>
        <w:left w:val="none" w:sz="0" w:space="0" w:color="auto"/>
        <w:bottom w:val="none" w:sz="0" w:space="0" w:color="auto"/>
        <w:right w:val="none" w:sz="0" w:space="0" w:color="auto"/>
      </w:divBdr>
      <w:divsChild>
        <w:div w:id="2025086346">
          <w:marLeft w:val="0"/>
          <w:marRight w:val="0"/>
          <w:marTop w:val="0"/>
          <w:marBottom w:val="0"/>
          <w:divBdr>
            <w:top w:val="none" w:sz="0" w:space="0" w:color="auto"/>
            <w:left w:val="none" w:sz="0" w:space="0" w:color="auto"/>
            <w:bottom w:val="none" w:sz="0" w:space="0" w:color="auto"/>
            <w:right w:val="none" w:sz="0" w:space="0" w:color="auto"/>
          </w:divBdr>
          <w:divsChild>
            <w:div w:id="583147172">
              <w:marLeft w:val="0"/>
              <w:marRight w:val="0"/>
              <w:marTop w:val="0"/>
              <w:marBottom w:val="0"/>
              <w:divBdr>
                <w:top w:val="none" w:sz="0" w:space="0" w:color="auto"/>
                <w:left w:val="none" w:sz="0" w:space="0" w:color="auto"/>
                <w:bottom w:val="none" w:sz="0" w:space="0" w:color="auto"/>
                <w:right w:val="none" w:sz="0" w:space="0" w:color="auto"/>
              </w:divBdr>
              <w:divsChild>
                <w:div w:id="799225127">
                  <w:marLeft w:val="0"/>
                  <w:marRight w:val="0"/>
                  <w:marTop w:val="0"/>
                  <w:marBottom w:val="0"/>
                  <w:divBdr>
                    <w:top w:val="none" w:sz="0" w:space="0" w:color="auto"/>
                    <w:left w:val="none" w:sz="0" w:space="0" w:color="auto"/>
                    <w:bottom w:val="none" w:sz="0" w:space="0" w:color="auto"/>
                    <w:right w:val="none" w:sz="0" w:space="0" w:color="auto"/>
                  </w:divBdr>
                  <w:divsChild>
                    <w:div w:id="1367222019">
                      <w:marLeft w:val="22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22476">
      <w:bodyDiv w:val="1"/>
      <w:marLeft w:val="0"/>
      <w:marRight w:val="0"/>
      <w:marTop w:val="0"/>
      <w:marBottom w:val="0"/>
      <w:divBdr>
        <w:top w:val="none" w:sz="0" w:space="0" w:color="auto"/>
        <w:left w:val="none" w:sz="0" w:space="0" w:color="auto"/>
        <w:bottom w:val="none" w:sz="0" w:space="0" w:color="auto"/>
        <w:right w:val="none" w:sz="0" w:space="0" w:color="auto"/>
      </w:divBdr>
    </w:div>
    <w:div w:id="177502699">
      <w:bodyDiv w:val="1"/>
      <w:marLeft w:val="0"/>
      <w:marRight w:val="0"/>
      <w:marTop w:val="0"/>
      <w:marBottom w:val="0"/>
      <w:divBdr>
        <w:top w:val="none" w:sz="0" w:space="0" w:color="auto"/>
        <w:left w:val="none" w:sz="0" w:space="0" w:color="auto"/>
        <w:bottom w:val="none" w:sz="0" w:space="0" w:color="auto"/>
        <w:right w:val="none" w:sz="0" w:space="0" w:color="auto"/>
      </w:divBdr>
    </w:div>
    <w:div w:id="178475053">
      <w:bodyDiv w:val="1"/>
      <w:marLeft w:val="0"/>
      <w:marRight w:val="0"/>
      <w:marTop w:val="0"/>
      <w:marBottom w:val="0"/>
      <w:divBdr>
        <w:top w:val="none" w:sz="0" w:space="0" w:color="auto"/>
        <w:left w:val="none" w:sz="0" w:space="0" w:color="auto"/>
        <w:bottom w:val="none" w:sz="0" w:space="0" w:color="auto"/>
        <w:right w:val="none" w:sz="0" w:space="0" w:color="auto"/>
      </w:divBdr>
      <w:divsChild>
        <w:div w:id="1600873839">
          <w:marLeft w:val="0"/>
          <w:marRight w:val="0"/>
          <w:marTop w:val="100"/>
          <w:marBottom w:val="100"/>
          <w:divBdr>
            <w:top w:val="none" w:sz="0" w:space="0" w:color="auto"/>
            <w:left w:val="none" w:sz="0" w:space="0" w:color="auto"/>
            <w:bottom w:val="none" w:sz="0" w:space="0" w:color="auto"/>
            <w:right w:val="none" w:sz="0" w:space="0" w:color="auto"/>
          </w:divBdr>
          <w:divsChild>
            <w:div w:id="1326010506">
              <w:marLeft w:val="0"/>
              <w:marRight w:val="0"/>
              <w:marTop w:val="0"/>
              <w:marBottom w:val="0"/>
              <w:divBdr>
                <w:top w:val="none" w:sz="0" w:space="0" w:color="auto"/>
                <w:left w:val="none" w:sz="0" w:space="0" w:color="auto"/>
                <w:bottom w:val="none" w:sz="0" w:space="0" w:color="auto"/>
                <w:right w:val="none" w:sz="0" w:space="0" w:color="auto"/>
              </w:divBdr>
              <w:divsChild>
                <w:div w:id="1797748246">
                  <w:marLeft w:val="0"/>
                  <w:marRight w:val="0"/>
                  <w:marTop w:val="0"/>
                  <w:marBottom w:val="0"/>
                  <w:divBdr>
                    <w:top w:val="single" w:sz="6" w:space="0" w:color="AACCEE"/>
                    <w:left w:val="single" w:sz="6" w:space="0" w:color="AACCEE"/>
                    <w:bottom w:val="single" w:sz="6" w:space="0" w:color="AACCEE"/>
                    <w:right w:val="single" w:sz="6" w:space="0" w:color="AACCEE"/>
                  </w:divBdr>
                  <w:divsChild>
                    <w:div w:id="277220489">
                      <w:marLeft w:val="0"/>
                      <w:marRight w:val="0"/>
                      <w:marTop w:val="0"/>
                      <w:marBottom w:val="0"/>
                      <w:divBdr>
                        <w:top w:val="none" w:sz="0" w:space="0" w:color="auto"/>
                        <w:left w:val="none" w:sz="0" w:space="0" w:color="auto"/>
                        <w:bottom w:val="none" w:sz="0" w:space="0" w:color="auto"/>
                        <w:right w:val="none" w:sz="0" w:space="0" w:color="auto"/>
                      </w:divBdr>
                      <w:divsChild>
                        <w:div w:id="58426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364099">
      <w:bodyDiv w:val="1"/>
      <w:marLeft w:val="0"/>
      <w:marRight w:val="0"/>
      <w:marTop w:val="0"/>
      <w:marBottom w:val="0"/>
      <w:divBdr>
        <w:top w:val="none" w:sz="0" w:space="0" w:color="auto"/>
        <w:left w:val="none" w:sz="0" w:space="0" w:color="auto"/>
        <w:bottom w:val="none" w:sz="0" w:space="0" w:color="auto"/>
        <w:right w:val="none" w:sz="0" w:space="0" w:color="auto"/>
      </w:divBdr>
    </w:div>
    <w:div w:id="183518978">
      <w:bodyDiv w:val="1"/>
      <w:marLeft w:val="0"/>
      <w:marRight w:val="0"/>
      <w:marTop w:val="0"/>
      <w:marBottom w:val="0"/>
      <w:divBdr>
        <w:top w:val="none" w:sz="0" w:space="0" w:color="auto"/>
        <w:left w:val="none" w:sz="0" w:space="0" w:color="auto"/>
        <w:bottom w:val="none" w:sz="0" w:space="0" w:color="auto"/>
        <w:right w:val="none" w:sz="0" w:space="0" w:color="auto"/>
      </w:divBdr>
      <w:divsChild>
        <w:div w:id="1619945590">
          <w:marLeft w:val="0"/>
          <w:marRight w:val="0"/>
          <w:marTop w:val="150"/>
          <w:marBottom w:val="0"/>
          <w:divBdr>
            <w:top w:val="none" w:sz="0" w:space="0" w:color="auto"/>
            <w:left w:val="none" w:sz="0" w:space="0" w:color="auto"/>
            <w:bottom w:val="single" w:sz="18" w:space="8" w:color="000000"/>
            <w:right w:val="none" w:sz="0" w:space="0" w:color="auto"/>
          </w:divBdr>
          <w:divsChild>
            <w:div w:id="2062247282">
              <w:marLeft w:val="0"/>
              <w:marRight w:val="0"/>
              <w:marTop w:val="0"/>
              <w:marBottom w:val="0"/>
              <w:divBdr>
                <w:top w:val="none" w:sz="0" w:space="0" w:color="auto"/>
                <w:left w:val="none" w:sz="0" w:space="0" w:color="auto"/>
                <w:bottom w:val="none" w:sz="0" w:space="0" w:color="auto"/>
                <w:right w:val="none" w:sz="0" w:space="0" w:color="auto"/>
              </w:divBdr>
              <w:divsChild>
                <w:div w:id="1721897982">
                  <w:marLeft w:val="0"/>
                  <w:marRight w:val="0"/>
                  <w:marTop w:val="0"/>
                  <w:marBottom w:val="0"/>
                  <w:divBdr>
                    <w:top w:val="none" w:sz="0" w:space="0" w:color="auto"/>
                    <w:left w:val="none" w:sz="0" w:space="0" w:color="auto"/>
                    <w:bottom w:val="none" w:sz="0" w:space="0" w:color="auto"/>
                    <w:right w:val="none" w:sz="0" w:space="0" w:color="auto"/>
                  </w:divBdr>
                  <w:divsChild>
                    <w:div w:id="34425717">
                      <w:marLeft w:val="0"/>
                      <w:marRight w:val="0"/>
                      <w:marTop w:val="150"/>
                      <w:marBottom w:val="0"/>
                      <w:divBdr>
                        <w:top w:val="none" w:sz="0" w:space="0" w:color="auto"/>
                        <w:left w:val="none" w:sz="0" w:space="0" w:color="auto"/>
                        <w:bottom w:val="none" w:sz="0" w:space="0" w:color="auto"/>
                        <w:right w:val="none" w:sz="0" w:space="0" w:color="auto"/>
                      </w:divBdr>
                      <w:divsChild>
                        <w:div w:id="1806314172">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83597677">
      <w:bodyDiv w:val="1"/>
      <w:marLeft w:val="0"/>
      <w:marRight w:val="0"/>
      <w:marTop w:val="0"/>
      <w:marBottom w:val="0"/>
      <w:divBdr>
        <w:top w:val="none" w:sz="0" w:space="0" w:color="auto"/>
        <w:left w:val="none" w:sz="0" w:space="0" w:color="auto"/>
        <w:bottom w:val="none" w:sz="0" w:space="0" w:color="auto"/>
        <w:right w:val="none" w:sz="0" w:space="0" w:color="auto"/>
      </w:divBdr>
    </w:div>
    <w:div w:id="190802186">
      <w:bodyDiv w:val="1"/>
      <w:marLeft w:val="0"/>
      <w:marRight w:val="0"/>
      <w:marTop w:val="0"/>
      <w:marBottom w:val="0"/>
      <w:divBdr>
        <w:top w:val="none" w:sz="0" w:space="0" w:color="auto"/>
        <w:left w:val="none" w:sz="0" w:space="0" w:color="auto"/>
        <w:bottom w:val="none" w:sz="0" w:space="0" w:color="auto"/>
        <w:right w:val="none" w:sz="0" w:space="0" w:color="auto"/>
      </w:divBdr>
      <w:divsChild>
        <w:div w:id="1203404028">
          <w:marLeft w:val="0"/>
          <w:marRight w:val="0"/>
          <w:marTop w:val="0"/>
          <w:marBottom w:val="0"/>
          <w:divBdr>
            <w:top w:val="none" w:sz="0" w:space="0" w:color="auto"/>
            <w:left w:val="none" w:sz="0" w:space="0" w:color="auto"/>
            <w:bottom w:val="none" w:sz="0" w:space="0" w:color="auto"/>
            <w:right w:val="none" w:sz="0" w:space="0" w:color="auto"/>
          </w:divBdr>
          <w:divsChild>
            <w:div w:id="75908730">
              <w:marLeft w:val="0"/>
              <w:marRight w:val="0"/>
              <w:marTop w:val="0"/>
              <w:marBottom w:val="0"/>
              <w:divBdr>
                <w:top w:val="none" w:sz="0" w:space="0" w:color="auto"/>
                <w:left w:val="none" w:sz="0" w:space="0" w:color="auto"/>
                <w:bottom w:val="none" w:sz="0" w:space="0" w:color="auto"/>
                <w:right w:val="none" w:sz="0" w:space="0" w:color="auto"/>
              </w:divBdr>
              <w:divsChild>
                <w:div w:id="456529294">
                  <w:marLeft w:val="0"/>
                  <w:marRight w:val="0"/>
                  <w:marTop w:val="0"/>
                  <w:marBottom w:val="0"/>
                  <w:divBdr>
                    <w:top w:val="none" w:sz="0" w:space="0" w:color="auto"/>
                    <w:left w:val="none" w:sz="0" w:space="0" w:color="auto"/>
                    <w:bottom w:val="none" w:sz="0" w:space="0" w:color="auto"/>
                    <w:right w:val="none" w:sz="0" w:space="0" w:color="auto"/>
                  </w:divBdr>
                  <w:divsChild>
                    <w:div w:id="2637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92412">
      <w:bodyDiv w:val="1"/>
      <w:marLeft w:val="0"/>
      <w:marRight w:val="0"/>
      <w:marTop w:val="0"/>
      <w:marBottom w:val="0"/>
      <w:divBdr>
        <w:top w:val="none" w:sz="0" w:space="0" w:color="auto"/>
        <w:left w:val="none" w:sz="0" w:space="0" w:color="auto"/>
        <w:bottom w:val="none" w:sz="0" w:space="0" w:color="auto"/>
        <w:right w:val="none" w:sz="0" w:space="0" w:color="auto"/>
      </w:divBdr>
      <w:divsChild>
        <w:div w:id="1898735316">
          <w:marLeft w:val="0"/>
          <w:marRight w:val="0"/>
          <w:marTop w:val="0"/>
          <w:marBottom w:val="0"/>
          <w:divBdr>
            <w:top w:val="none" w:sz="0" w:space="0" w:color="auto"/>
            <w:left w:val="none" w:sz="0" w:space="0" w:color="auto"/>
            <w:bottom w:val="none" w:sz="0" w:space="0" w:color="auto"/>
            <w:right w:val="none" w:sz="0" w:space="0" w:color="auto"/>
          </w:divBdr>
          <w:divsChild>
            <w:div w:id="1156804649">
              <w:marLeft w:val="0"/>
              <w:marRight w:val="0"/>
              <w:marTop w:val="0"/>
              <w:marBottom w:val="0"/>
              <w:divBdr>
                <w:top w:val="none" w:sz="0" w:space="0" w:color="auto"/>
                <w:left w:val="none" w:sz="0" w:space="0" w:color="auto"/>
                <w:bottom w:val="none" w:sz="0" w:space="0" w:color="auto"/>
                <w:right w:val="none" w:sz="0" w:space="0" w:color="auto"/>
              </w:divBdr>
              <w:divsChild>
                <w:div w:id="489367473">
                  <w:marLeft w:val="0"/>
                  <w:marRight w:val="0"/>
                  <w:marTop w:val="0"/>
                  <w:marBottom w:val="0"/>
                  <w:divBdr>
                    <w:top w:val="none" w:sz="0" w:space="0" w:color="auto"/>
                    <w:left w:val="none" w:sz="0" w:space="0" w:color="auto"/>
                    <w:bottom w:val="none" w:sz="0" w:space="0" w:color="auto"/>
                    <w:right w:val="none" w:sz="0" w:space="0" w:color="auto"/>
                  </w:divBdr>
                  <w:divsChild>
                    <w:div w:id="1997368638">
                      <w:marLeft w:val="0"/>
                      <w:marRight w:val="0"/>
                      <w:marTop w:val="0"/>
                      <w:marBottom w:val="0"/>
                      <w:divBdr>
                        <w:top w:val="none" w:sz="0" w:space="0" w:color="auto"/>
                        <w:left w:val="none" w:sz="0" w:space="0" w:color="auto"/>
                        <w:bottom w:val="none" w:sz="0" w:space="0" w:color="auto"/>
                        <w:right w:val="none" w:sz="0" w:space="0" w:color="auto"/>
                      </w:divBdr>
                      <w:divsChild>
                        <w:div w:id="1810901195">
                          <w:marLeft w:val="0"/>
                          <w:marRight w:val="0"/>
                          <w:marTop w:val="0"/>
                          <w:marBottom w:val="0"/>
                          <w:divBdr>
                            <w:top w:val="none" w:sz="0" w:space="0" w:color="auto"/>
                            <w:left w:val="none" w:sz="0" w:space="0" w:color="auto"/>
                            <w:bottom w:val="none" w:sz="0" w:space="0" w:color="auto"/>
                            <w:right w:val="none" w:sz="0" w:space="0" w:color="auto"/>
                          </w:divBdr>
                          <w:divsChild>
                            <w:div w:id="87145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752392">
      <w:bodyDiv w:val="1"/>
      <w:marLeft w:val="0"/>
      <w:marRight w:val="0"/>
      <w:marTop w:val="0"/>
      <w:marBottom w:val="0"/>
      <w:divBdr>
        <w:top w:val="none" w:sz="0" w:space="0" w:color="auto"/>
        <w:left w:val="none" w:sz="0" w:space="0" w:color="auto"/>
        <w:bottom w:val="none" w:sz="0" w:space="0" w:color="auto"/>
        <w:right w:val="none" w:sz="0" w:space="0" w:color="auto"/>
      </w:divBdr>
      <w:divsChild>
        <w:div w:id="767894300">
          <w:marLeft w:val="0"/>
          <w:marRight w:val="0"/>
          <w:marTop w:val="100"/>
          <w:marBottom w:val="100"/>
          <w:divBdr>
            <w:top w:val="none" w:sz="0" w:space="0" w:color="auto"/>
            <w:left w:val="none" w:sz="0" w:space="0" w:color="auto"/>
            <w:bottom w:val="none" w:sz="0" w:space="0" w:color="auto"/>
            <w:right w:val="none" w:sz="0" w:space="0" w:color="auto"/>
          </w:divBdr>
          <w:divsChild>
            <w:div w:id="642738094">
              <w:marLeft w:val="0"/>
              <w:marRight w:val="0"/>
              <w:marTop w:val="0"/>
              <w:marBottom w:val="0"/>
              <w:divBdr>
                <w:top w:val="none" w:sz="0" w:space="0" w:color="auto"/>
                <w:left w:val="none" w:sz="0" w:space="0" w:color="auto"/>
                <w:bottom w:val="none" w:sz="0" w:space="0" w:color="auto"/>
                <w:right w:val="none" w:sz="0" w:space="0" w:color="auto"/>
              </w:divBdr>
              <w:divsChild>
                <w:div w:id="51775366">
                  <w:marLeft w:val="0"/>
                  <w:marRight w:val="0"/>
                  <w:marTop w:val="0"/>
                  <w:marBottom w:val="0"/>
                  <w:divBdr>
                    <w:top w:val="single" w:sz="6" w:space="0" w:color="AACCEE"/>
                    <w:left w:val="single" w:sz="6" w:space="0" w:color="AACCEE"/>
                    <w:bottom w:val="single" w:sz="6" w:space="0" w:color="AACCEE"/>
                    <w:right w:val="single" w:sz="6" w:space="0" w:color="AACCEE"/>
                  </w:divBdr>
                </w:div>
              </w:divsChild>
            </w:div>
          </w:divsChild>
        </w:div>
      </w:divsChild>
    </w:div>
    <w:div w:id="206068066">
      <w:bodyDiv w:val="1"/>
      <w:marLeft w:val="0"/>
      <w:marRight w:val="0"/>
      <w:marTop w:val="0"/>
      <w:marBottom w:val="0"/>
      <w:divBdr>
        <w:top w:val="none" w:sz="0" w:space="0" w:color="auto"/>
        <w:left w:val="none" w:sz="0" w:space="0" w:color="auto"/>
        <w:bottom w:val="none" w:sz="0" w:space="0" w:color="auto"/>
        <w:right w:val="none" w:sz="0" w:space="0" w:color="auto"/>
      </w:divBdr>
      <w:divsChild>
        <w:div w:id="919485197">
          <w:marLeft w:val="0"/>
          <w:marRight w:val="0"/>
          <w:marTop w:val="0"/>
          <w:marBottom w:val="0"/>
          <w:divBdr>
            <w:top w:val="none" w:sz="0" w:space="0" w:color="auto"/>
            <w:left w:val="none" w:sz="0" w:space="0" w:color="auto"/>
            <w:bottom w:val="none" w:sz="0" w:space="0" w:color="auto"/>
            <w:right w:val="none" w:sz="0" w:space="0" w:color="auto"/>
          </w:divBdr>
        </w:div>
      </w:divsChild>
    </w:div>
    <w:div w:id="206767733">
      <w:bodyDiv w:val="1"/>
      <w:marLeft w:val="0"/>
      <w:marRight w:val="0"/>
      <w:marTop w:val="0"/>
      <w:marBottom w:val="0"/>
      <w:divBdr>
        <w:top w:val="none" w:sz="0" w:space="0" w:color="auto"/>
        <w:left w:val="none" w:sz="0" w:space="0" w:color="auto"/>
        <w:bottom w:val="none" w:sz="0" w:space="0" w:color="auto"/>
        <w:right w:val="none" w:sz="0" w:space="0" w:color="auto"/>
      </w:divBdr>
      <w:divsChild>
        <w:div w:id="528300914">
          <w:marLeft w:val="0"/>
          <w:marRight w:val="0"/>
          <w:marTop w:val="100"/>
          <w:marBottom w:val="100"/>
          <w:divBdr>
            <w:top w:val="none" w:sz="0" w:space="0" w:color="auto"/>
            <w:left w:val="none" w:sz="0" w:space="0" w:color="auto"/>
            <w:bottom w:val="none" w:sz="0" w:space="0" w:color="auto"/>
            <w:right w:val="none" w:sz="0" w:space="0" w:color="auto"/>
          </w:divBdr>
          <w:divsChild>
            <w:div w:id="814183423">
              <w:marLeft w:val="0"/>
              <w:marRight w:val="0"/>
              <w:marTop w:val="0"/>
              <w:marBottom w:val="0"/>
              <w:divBdr>
                <w:top w:val="none" w:sz="0" w:space="0" w:color="auto"/>
                <w:left w:val="none" w:sz="0" w:space="0" w:color="auto"/>
                <w:bottom w:val="none" w:sz="0" w:space="0" w:color="auto"/>
                <w:right w:val="none" w:sz="0" w:space="0" w:color="auto"/>
              </w:divBdr>
              <w:divsChild>
                <w:div w:id="464352455">
                  <w:marLeft w:val="0"/>
                  <w:marRight w:val="0"/>
                  <w:marTop w:val="0"/>
                  <w:marBottom w:val="0"/>
                  <w:divBdr>
                    <w:top w:val="single" w:sz="6" w:space="0" w:color="AACCEE"/>
                    <w:left w:val="single" w:sz="6" w:space="0" w:color="AACCEE"/>
                    <w:bottom w:val="single" w:sz="6" w:space="0" w:color="AACCEE"/>
                    <w:right w:val="single" w:sz="6" w:space="0" w:color="AACCEE"/>
                  </w:divBdr>
                  <w:divsChild>
                    <w:div w:id="190069611">
                      <w:marLeft w:val="0"/>
                      <w:marRight w:val="0"/>
                      <w:marTop w:val="0"/>
                      <w:marBottom w:val="0"/>
                      <w:divBdr>
                        <w:top w:val="none" w:sz="0" w:space="0" w:color="auto"/>
                        <w:left w:val="none" w:sz="0" w:space="0" w:color="auto"/>
                        <w:bottom w:val="none" w:sz="0" w:space="0" w:color="auto"/>
                        <w:right w:val="none" w:sz="0" w:space="0" w:color="auto"/>
                      </w:divBdr>
                      <w:divsChild>
                        <w:div w:id="194958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648502">
      <w:bodyDiv w:val="1"/>
      <w:marLeft w:val="0"/>
      <w:marRight w:val="0"/>
      <w:marTop w:val="0"/>
      <w:marBottom w:val="0"/>
      <w:divBdr>
        <w:top w:val="none" w:sz="0" w:space="0" w:color="auto"/>
        <w:left w:val="none" w:sz="0" w:space="0" w:color="auto"/>
        <w:bottom w:val="none" w:sz="0" w:space="0" w:color="auto"/>
        <w:right w:val="none" w:sz="0" w:space="0" w:color="auto"/>
      </w:divBdr>
      <w:divsChild>
        <w:div w:id="2083670658">
          <w:marLeft w:val="0"/>
          <w:marRight w:val="0"/>
          <w:marTop w:val="100"/>
          <w:marBottom w:val="100"/>
          <w:divBdr>
            <w:top w:val="none" w:sz="0" w:space="0" w:color="auto"/>
            <w:left w:val="none" w:sz="0" w:space="0" w:color="auto"/>
            <w:bottom w:val="none" w:sz="0" w:space="0" w:color="auto"/>
            <w:right w:val="none" w:sz="0" w:space="0" w:color="auto"/>
          </w:divBdr>
          <w:divsChild>
            <w:div w:id="2121754734">
              <w:marLeft w:val="0"/>
              <w:marRight w:val="0"/>
              <w:marTop w:val="0"/>
              <w:marBottom w:val="0"/>
              <w:divBdr>
                <w:top w:val="none" w:sz="0" w:space="0" w:color="auto"/>
                <w:left w:val="none" w:sz="0" w:space="0" w:color="auto"/>
                <w:bottom w:val="none" w:sz="0" w:space="0" w:color="auto"/>
                <w:right w:val="none" w:sz="0" w:space="0" w:color="auto"/>
              </w:divBdr>
              <w:divsChild>
                <w:div w:id="662708236">
                  <w:marLeft w:val="0"/>
                  <w:marRight w:val="0"/>
                  <w:marTop w:val="0"/>
                  <w:marBottom w:val="0"/>
                  <w:divBdr>
                    <w:top w:val="single" w:sz="6" w:space="0" w:color="AACCEE"/>
                    <w:left w:val="single" w:sz="6" w:space="0" w:color="AACCEE"/>
                    <w:bottom w:val="single" w:sz="6" w:space="0" w:color="AACCEE"/>
                    <w:right w:val="single" w:sz="6" w:space="0" w:color="AACCEE"/>
                  </w:divBdr>
                  <w:divsChild>
                    <w:div w:id="827136306">
                      <w:marLeft w:val="0"/>
                      <w:marRight w:val="0"/>
                      <w:marTop w:val="0"/>
                      <w:marBottom w:val="0"/>
                      <w:divBdr>
                        <w:top w:val="none" w:sz="0" w:space="0" w:color="auto"/>
                        <w:left w:val="none" w:sz="0" w:space="0" w:color="auto"/>
                        <w:bottom w:val="none" w:sz="0" w:space="0" w:color="auto"/>
                        <w:right w:val="none" w:sz="0" w:space="0" w:color="auto"/>
                      </w:divBdr>
                      <w:divsChild>
                        <w:div w:id="3496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881860">
      <w:bodyDiv w:val="1"/>
      <w:marLeft w:val="0"/>
      <w:marRight w:val="0"/>
      <w:marTop w:val="0"/>
      <w:marBottom w:val="0"/>
      <w:divBdr>
        <w:top w:val="none" w:sz="0" w:space="0" w:color="auto"/>
        <w:left w:val="none" w:sz="0" w:space="0" w:color="auto"/>
        <w:bottom w:val="none" w:sz="0" w:space="0" w:color="auto"/>
        <w:right w:val="none" w:sz="0" w:space="0" w:color="auto"/>
      </w:divBdr>
    </w:div>
    <w:div w:id="212083576">
      <w:bodyDiv w:val="1"/>
      <w:marLeft w:val="0"/>
      <w:marRight w:val="0"/>
      <w:marTop w:val="0"/>
      <w:marBottom w:val="0"/>
      <w:divBdr>
        <w:top w:val="none" w:sz="0" w:space="0" w:color="auto"/>
        <w:left w:val="none" w:sz="0" w:space="0" w:color="auto"/>
        <w:bottom w:val="none" w:sz="0" w:space="0" w:color="auto"/>
        <w:right w:val="none" w:sz="0" w:space="0" w:color="auto"/>
      </w:divBdr>
      <w:divsChild>
        <w:div w:id="1132989521">
          <w:marLeft w:val="0"/>
          <w:marRight w:val="0"/>
          <w:marTop w:val="100"/>
          <w:marBottom w:val="100"/>
          <w:divBdr>
            <w:top w:val="none" w:sz="0" w:space="0" w:color="auto"/>
            <w:left w:val="none" w:sz="0" w:space="0" w:color="auto"/>
            <w:bottom w:val="none" w:sz="0" w:space="0" w:color="auto"/>
            <w:right w:val="none" w:sz="0" w:space="0" w:color="auto"/>
          </w:divBdr>
          <w:divsChild>
            <w:div w:id="1583251376">
              <w:marLeft w:val="0"/>
              <w:marRight w:val="0"/>
              <w:marTop w:val="0"/>
              <w:marBottom w:val="0"/>
              <w:divBdr>
                <w:top w:val="none" w:sz="0" w:space="0" w:color="auto"/>
                <w:left w:val="none" w:sz="0" w:space="0" w:color="auto"/>
                <w:bottom w:val="none" w:sz="0" w:space="0" w:color="auto"/>
                <w:right w:val="none" w:sz="0" w:space="0" w:color="auto"/>
              </w:divBdr>
              <w:divsChild>
                <w:div w:id="2121101029">
                  <w:marLeft w:val="0"/>
                  <w:marRight w:val="0"/>
                  <w:marTop w:val="0"/>
                  <w:marBottom w:val="0"/>
                  <w:divBdr>
                    <w:top w:val="single" w:sz="6" w:space="0" w:color="AACCEE"/>
                    <w:left w:val="single" w:sz="6" w:space="0" w:color="AACCEE"/>
                    <w:bottom w:val="single" w:sz="6" w:space="0" w:color="AACCEE"/>
                    <w:right w:val="single" w:sz="6" w:space="0" w:color="AACCEE"/>
                  </w:divBdr>
                  <w:divsChild>
                    <w:div w:id="506798005">
                      <w:marLeft w:val="0"/>
                      <w:marRight w:val="0"/>
                      <w:marTop w:val="0"/>
                      <w:marBottom w:val="0"/>
                      <w:divBdr>
                        <w:top w:val="none" w:sz="0" w:space="0" w:color="auto"/>
                        <w:left w:val="none" w:sz="0" w:space="0" w:color="auto"/>
                        <w:bottom w:val="none" w:sz="0" w:space="0" w:color="auto"/>
                        <w:right w:val="none" w:sz="0" w:space="0" w:color="auto"/>
                      </w:divBdr>
                      <w:divsChild>
                        <w:div w:id="6149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351383">
      <w:bodyDiv w:val="1"/>
      <w:marLeft w:val="0"/>
      <w:marRight w:val="0"/>
      <w:marTop w:val="0"/>
      <w:marBottom w:val="0"/>
      <w:divBdr>
        <w:top w:val="none" w:sz="0" w:space="0" w:color="auto"/>
        <w:left w:val="none" w:sz="0" w:space="0" w:color="auto"/>
        <w:bottom w:val="none" w:sz="0" w:space="0" w:color="auto"/>
        <w:right w:val="none" w:sz="0" w:space="0" w:color="auto"/>
      </w:divBdr>
    </w:div>
    <w:div w:id="212936362">
      <w:bodyDiv w:val="1"/>
      <w:marLeft w:val="0"/>
      <w:marRight w:val="0"/>
      <w:marTop w:val="0"/>
      <w:marBottom w:val="0"/>
      <w:divBdr>
        <w:top w:val="none" w:sz="0" w:space="0" w:color="auto"/>
        <w:left w:val="none" w:sz="0" w:space="0" w:color="auto"/>
        <w:bottom w:val="none" w:sz="0" w:space="0" w:color="auto"/>
        <w:right w:val="none" w:sz="0" w:space="0" w:color="auto"/>
      </w:divBdr>
    </w:div>
    <w:div w:id="213810139">
      <w:bodyDiv w:val="1"/>
      <w:marLeft w:val="0"/>
      <w:marRight w:val="0"/>
      <w:marTop w:val="0"/>
      <w:marBottom w:val="0"/>
      <w:divBdr>
        <w:top w:val="none" w:sz="0" w:space="0" w:color="auto"/>
        <w:left w:val="none" w:sz="0" w:space="0" w:color="auto"/>
        <w:bottom w:val="none" w:sz="0" w:space="0" w:color="auto"/>
        <w:right w:val="none" w:sz="0" w:space="0" w:color="auto"/>
      </w:divBdr>
    </w:div>
    <w:div w:id="217597699">
      <w:bodyDiv w:val="1"/>
      <w:marLeft w:val="0"/>
      <w:marRight w:val="0"/>
      <w:marTop w:val="0"/>
      <w:marBottom w:val="0"/>
      <w:divBdr>
        <w:top w:val="none" w:sz="0" w:space="0" w:color="auto"/>
        <w:left w:val="none" w:sz="0" w:space="0" w:color="auto"/>
        <w:bottom w:val="none" w:sz="0" w:space="0" w:color="auto"/>
        <w:right w:val="none" w:sz="0" w:space="0" w:color="auto"/>
      </w:divBdr>
    </w:div>
    <w:div w:id="217666002">
      <w:bodyDiv w:val="1"/>
      <w:marLeft w:val="0"/>
      <w:marRight w:val="0"/>
      <w:marTop w:val="0"/>
      <w:marBottom w:val="0"/>
      <w:divBdr>
        <w:top w:val="none" w:sz="0" w:space="0" w:color="auto"/>
        <w:left w:val="none" w:sz="0" w:space="0" w:color="auto"/>
        <w:bottom w:val="none" w:sz="0" w:space="0" w:color="auto"/>
        <w:right w:val="none" w:sz="0" w:space="0" w:color="auto"/>
      </w:divBdr>
    </w:div>
    <w:div w:id="218397380">
      <w:bodyDiv w:val="1"/>
      <w:marLeft w:val="0"/>
      <w:marRight w:val="0"/>
      <w:marTop w:val="100"/>
      <w:marBottom w:val="100"/>
      <w:divBdr>
        <w:top w:val="none" w:sz="0" w:space="0" w:color="auto"/>
        <w:left w:val="none" w:sz="0" w:space="0" w:color="auto"/>
        <w:bottom w:val="none" w:sz="0" w:space="0" w:color="auto"/>
        <w:right w:val="none" w:sz="0" w:space="0" w:color="auto"/>
      </w:divBdr>
      <w:divsChild>
        <w:div w:id="787428266">
          <w:marLeft w:val="0"/>
          <w:marRight w:val="0"/>
          <w:marTop w:val="0"/>
          <w:marBottom w:val="0"/>
          <w:divBdr>
            <w:top w:val="none" w:sz="0" w:space="0" w:color="auto"/>
            <w:left w:val="none" w:sz="0" w:space="0" w:color="auto"/>
            <w:bottom w:val="none" w:sz="0" w:space="0" w:color="auto"/>
            <w:right w:val="none" w:sz="0" w:space="0" w:color="auto"/>
          </w:divBdr>
          <w:divsChild>
            <w:div w:id="1296136869">
              <w:marLeft w:val="0"/>
              <w:marRight w:val="0"/>
              <w:marTop w:val="0"/>
              <w:marBottom w:val="0"/>
              <w:divBdr>
                <w:top w:val="none" w:sz="0" w:space="0" w:color="auto"/>
                <w:left w:val="none" w:sz="0" w:space="0" w:color="auto"/>
                <w:bottom w:val="none" w:sz="0" w:space="0" w:color="auto"/>
                <w:right w:val="none" w:sz="0" w:space="0" w:color="auto"/>
              </w:divBdr>
              <w:divsChild>
                <w:div w:id="2013873639">
                  <w:marLeft w:val="0"/>
                  <w:marRight w:val="0"/>
                  <w:marTop w:val="0"/>
                  <w:marBottom w:val="0"/>
                  <w:divBdr>
                    <w:top w:val="none" w:sz="0" w:space="0" w:color="auto"/>
                    <w:left w:val="none" w:sz="0" w:space="0" w:color="auto"/>
                    <w:bottom w:val="none" w:sz="0" w:space="0" w:color="auto"/>
                    <w:right w:val="none" w:sz="0" w:space="0" w:color="auto"/>
                  </w:divBdr>
                  <w:divsChild>
                    <w:div w:id="1664504360">
                      <w:marLeft w:val="0"/>
                      <w:marRight w:val="0"/>
                      <w:marTop w:val="150"/>
                      <w:marBottom w:val="0"/>
                      <w:divBdr>
                        <w:top w:val="none" w:sz="0" w:space="0" w:color="auto"/>
                        <w:left w:val="none" w:sz="0" w:space="0" w:color="auto"/>
                        <w:bottom w:val="none" w:sz="0" w:space="0" w:color="auto"/>
                        <w:right w:val="none" w:sz="0" w:space="0" w:color="auto"/>
                      </w:divBdr>
                      <w:divsChild>
                        <w:div w:id="1755740738">
                          <w:marLeft w:val="0"/>
                          <w:marRight w:val="0"/>
                          <w:marTop w:val="0"/>
                          <w:marBottom w:val="0"/>
                          <w:divBdr>
                            <w:top w:val="none" w:sz="0" w:space="0" w:color="auto"/>
                            <w:left w:val="none" w:sz="0" w:space="0" w:color="auto"/>
                            <w:bottom w:val="none" w:sz="0" w:space="0" w:color="auto"/>
                            <w:right w:val="none" w:sz="0" w:space="0" w:color="auto"/>
                          </w:divBdr>
                          <w:divsChild>
                            <w:div w:id="1334456046">
                              <w:marLeft w:val="0"/>
                              <w:marRight w:val="0"/>
                              <w:marTop w:val="0"/>
                              <w:marBottom w:val="0"/>
                              <w:divBdr>
                                <w:top w:val="none" w:sz="0" w:space="0" w:color="auto"/>
                                <w:left w:val="none" w:sz="0" w:space="0" w:color="auto"/>
                                <w:bottom w:val="none" w:sz="0" w:space="0" w:color="auto"/>
                                <w:right w:val="none" w:sz="0" w:space="0" w:color="auto"/>
                              </w:divBdr>
                              <w:divsChild>
                                <w:div w:id="1194344972">
                                  <w:marLeft w:val="0"/>
                                  <w:marRight w:val="0"/>
                                  <w:marTop w:val="0"/>
                                  <w:marBottom w:val="0"/>
                                  <w:divBdr>
                                    <w:top w:val="none" w:sz="0" w:space="0" w:color="auto"/>
                                    <w:left w:val="none" w:sz="0" w:space="0" w:color="auto"/>
                                    <w:bottom w:val="none" w:sz="0" w:space="0" w:color="auto"/>
                                    <w:right w:val="none" w:sz="0" w:space="0" w:color="auto"/>
                                  </w:divBdr>
                                  <w:divsChild>
                                    <w:div w:id="1912812870">
                                      <w:marLeft w:val="0"/>
                                      <w:marRight w:val="0"/>
                                      <w:marTop w:val="0"/>
                                      <w:marBottom w:val="0"/>
                                      <w:divBdr>
                                        <w:top w:val="none" w:sz="0" w:space="0" w:color="auto"/>
                                        <w:left w:val="none" w:sz="0" w:space="0" w:color="auto"/>
                                        <w:bottom w:val="none" w:sz="0" w:space="0" w:color="auto"/>
                                        <w:right w:val="none" w:sz="0" w:space="0" w:color="auto"/>
                                      </w:divBdr>
                                      <w:divsChild>
                                        <w:div w:id="188840655">
                                          <w:marLeft w:val="0"/>
                                          <w:marRight w:val="0"/>
                                          <w:marTop w:val="0"/>
                                          <w:marBottom w:val="0"/>
                                          <w:divBdr>
                                            <w:top w:val="none" w:sz="0" w:space="0" w:color="auto"/>
                                            <w:left w:val="none" w:sz="0" w:space="0" w:color="auto"/>
                                            <w:bottom w:val="none" w:sz="0" w:space="0" w:color="auto"/>
                                            <w:right w:val="none" w:sz="0" w:space="0" w:color="auto"/>
                                          </w:divBdr>
                                          <w:divsChild>
                                            <w:div w:id="68844329">
                                              <w:marLeft w:val="0"/>
                                              <w:marRight w:val="0"/>
                                              <w:marTop w:val="0"/>
                                              <w:marBottom w:val="0"/>
                                              <w:divBdr>
                                                <w:top w:val="none" w:sz="0" w:space="0" w:color="auto"/>
                                                <w:left w:val="none" w:sz="0" w:space="0" w:color="auto"/>
                                                <w:bottom w:val="none" w:sz="0" w:space="0" w:color="auto"/>
                                                <w:right w:val="none" w:sz="0" w:space="0" w:color="auto"/>
                                              </w:divBdr>
                                              <w:divsChild>
                                                <w:div w:id="503057759">
                                                  <w:marLeft w:val="0"/>
                                                  <w:marRight w:val="0"/>
                                                  <w:marTop w:val="0"/>
                                                  <w:marBottom w:val="0"/>
                                                  <w:divBdr>
                                                    <w:top w:val="none" w:sz="0" w:space="0" w:color="auto"/>
                                                    <w:left w:val="none" w:sz="0" w:space="0" w:color="auto"/>
                                                    <w:bottom w:val="none" w:sz="0" w:space="0" w:color="auto"/>
                                                    <w:right w:val="none" w:sz="0" w:space="0" w:color="auto"/>
                                                  </w:divBdr>
                                                  <w:divsChild>
                                                    <w:div w:id="1975791867">
                                                      <w:marLeft w:val="0"/>
                                                      <w:marRight w:val="0"/>
                                                      <w:marTop w:val="0"/>
                                                      <w:marBottom w:val="0"/>
                                                      <w:divBdr>
                                                        <w:top w:val="none" w:sz="0" w:space="0" w:color="auto"/>
                                                        <w:left w:val="none" w:sz="0" w:space="0" w:color="auto"/>
                                                        <w:bottom w:val="none" w:sz="0" w:space="0" w:color="auto"/>
                                                        <w:right w:val="none" w:sz="0" w:space="0" w:color="auto"/>
                                                      </w:divBdr>
                                                      <w:divsChild>
                                                        <w:div w:id="165219292">
                                                          <w:marLeft w:val="0"/>
                                                          <w:marRight w:val="0"/>
                                                          <w:marTop w:val="0"/>
                                                          <w:marBottom w:val="0"/>
                                                          <w:divBdr>
                                                            <w:top w:val="none" w:sz="0" w:space="0" w:color="auto"/>
                                                            <w:left w:val="none" w:sz="0" w:space="0" w:color="auto"/>
                                                            <w:bottom w:val="none" w:sz="0" w:space="0" w:color="auto"/>
                                                            <w:right w:val="none" w:sz="0" w:space="0" w:color="auto"/>
                                                          </w:divBdr>
                                                          <w:divsChild>
                                                            <w:div w:id="466583287">
                                                              <w:marLeft w:val="0"/>
                                                              <w:marRight w:val="0"/>
                                                              <w:marTop w:val="0"/>
                                                              <w:marBottom w:val="0"/>
                                                              <w:divBdr>
                                                                <w:top w:val="none" w:sz="0" w:space="0" w:color="auto"/>
                                                                <w:left w:val="none" w:sz="0" w:space="0" w:color="auto"/>
                                                                <w:bottom w:val="none" w:sz="0" w:space="0" w:color="auto"/>
                                                                <w:right w:val="none" w:sz="0" w:space="0" w:color="auto"/>
                                                              </w:divBdr>
                                                              <w:divsChild>
                                                                <w:div w:id="1555850588">
                                                                  <w:marLeft w:val="0"/>
                                                                  <w:marRight w:val="0"/>
                                                                  <w:marTop w:val="0"/>
                                                                  <w:marBottom w:val="0"/>
                                                                  <w:divBdr>
                                                                    <w:top w:val="none" w:sz="0" w:space="0" w:color="auto"/>
                                                                    <w:left w:val="none" w:sz="0" w:space="0" w:color="auto"/>
                                                                    <w:bottom w:val="none" w:sz="0" w:space="0" w:color="auto"/>
                                                                    <w:right w:val="none" w:sz="0" w:space="0" w:color="auto"/>
                                                                  </w:divBdr>
                                                                  <w:divsChild>
                                                                    <w:div w:id="342516842">
                                                                      <w:marLeft w:val="0"/>
                                                                      <w:marRight w:val="0"/>
                                                                      <w:marTop w:val="0"/>
                                                                      <w:marBottom w:val="0"/>
                                                                      <w:divBdr>
                                                                        <w:top w:val="none" w:sz="0" w:space="0" w:color="auto"/>
                                                                        <w:left w:val="none" w:sz="0" w:space="0" w:color="auto"/>
                                                                        <w:bottom w:val="none" w:sz="0" w:space="0" w:color="auto"/>
                                                                        <w:right w:val="none" w:sz="0" w:space="0" w:color="auto"/>
                                                                      </w:divBdr>
                                                                      <w:divsChild>
                                                                        <w:div w:id="1491481741">
                                                                          <w:marLeft w:val="0"/>
                                                                          <w:marRight w:val="0"/>
                                                                          <w:marTop w:val="0"/>
                                                                          <w:marBottom w:val="0"/>
                                                                          <w:divBdr>
                                                                            <w:top w:val="none" w:sz="0" w:space="0" w:color="auto"/>
                                                                            <w:left w:val="none" w:sz="0" w:space="0" w:color="auto"/>
                                                                            <w:bottom w:val="none" w:sz="0" w:space="0" w:color="auto"/>
                                                                            <w:right w:val="none" w:sz="0" w:space="0" w:color="auto"/>
                                                                          </w:divBdr>
                                                                          <w:divsChild>
                                                                            <w:div w:id="134455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20217807">
      <w:bodyDiv w:val="1"/>
      <w:marLeft w:val="0"/>
      <w:marRight w:val="0"/>
      <w:marTop w:val="0"/>
      <w:marBottom w:val="0"/>
      <w:divBdr>
        <w:top w:val="none" w:sz="0" w:space="0" w:color="auto"/>
        <w:left w:val="none" w:sz="0" w:space="0" w:color="auto"/>
        <w:bottom w:val="none" w:sz="0" w:space="0" w:color="auto"/>
        <w:right w:val="none" w:sz="0" w:space="0" w:color="auto"/>
      </w:divBdr>
    </w:div>
    <w:div w:id="221671552">
      <w:bodyDiv w:val="1"/>
      <w:marLeft w:val="0"/>
      <w:marRight w:val="0"/>
      <w:marTop w:val="0"/>
      <w:marBottom w:val="0"/>
      <w:divBdr>
        <w:top w:val="none" w:sz="0" w:space="0" w:color="auto"/>
        <w:left w:val="none" w:sz="0" w:space="0" w:color="auto"/>
        <w:bottom w:val="none" w:sz="0" w:space="0" w:color="auto"/>
        <w:right w:val="none" w:sz="0" w:space="0" w:color="auto"/>
      </w:divBdr>
      <w:divsChild>
        <w:div w:id="80759350">
          <w:marLeft w:val="0"/>
          <w:marRight w:val="0"/>
          <w:marTop w:val="240"/>
          <w:marBottom w:val="240"/>
          <w:divBdr>
            <w:top w:val="none" w:sz="0" w:space="0" w:color="auto"/>
            <w:left w:val="none" w:sz="0" w:space="0" w:color="auto"/>
            <w:bottom w:val="none" w:sz="0" w:space="0" w:color="auto"/>
            <w:right w:val="none" w:sz="0" w:space="0" w:color="auto"/>
          </w:divBdr>
        </w:div>
        <w:div w:id="117601734">
          <w:marLeft w:val="0"/>
          <w:marRight w:val="0"/>
          <w:marTop w:val="240"/>
          <w:marBottom w:val="240"/>
          <w:divBdr>
            <w:top w:val="none" w:sz="0" w:space="0" w:color="auto"/>
            <w:left w:val="none" w:sz="0" w:space="0" w:color="auto"/>
            <w:bottom w:val="none" w:sz="0" w:space="0" w:color="auto"/>
            <w:right w:val="none" w:sz="0" w:space="0" w:color="auto"/>
          </w:divBdr>
        </w:div>
        <w:div w:id="438184860">
          <w:marLeft w:val="0"/>
          <w:marRight w:val="0"/>
          <w:marTop w:val="240"/>
          <w:marBottom w:val="240"/>
          <w:divBdr>
            <w:top w:val="none" w:sz="0" w:space="0" w:color="auto"/>
            <w:left w:val="none" w:sz="0" w:space="0" w:color="auto"/>
            <w:bottom w:val="none" w:sz="0" w:space="0" w:color="auto"/>
            <w:right w:val="none" w:sz="0" w:space="0" w:color="auto"/>
          </w:divBdr>
        </w:div>
        <w:div w:id="728384226">
          <w:marLeft w:val="0"/>
          <w:marRight w:val="0"/>
          <w:marTop w:val="240"/>
          <w:marBottom w:val="240"/>
          <w:divBdr>
            <w:top w:val="none" w:sz="0" w:space="0" w:color="auto"/>
            <w:left w:val="none" w:sz="0" w:space="0" w:color="auto"/>
            <w:bottom w:val="none" w:sz="0" w:space="0" w:color="auto"/>
            <w:right w:val="none" w:sz="0" w:space="0" w:color="auto"/>
          </w:divBdr>
        </w:div>
        <w:div w:id="1037973486">
          <w:marLeft w:val="0"/>
          <w:marRight w:val="0"/>
          <w:marTop w:val="240"/>
          <w:marBottom w:val="240"/>
          <w:divBdr>
            <w:top w:val="none" w:sz="0" w:space="0" w:color="auto"/>
            <w:left w:val="none" w:sz="0" w:space="0" w:color="auto"/>
            <w:bottom w:val="none" w:sz="0" w:space="0" w:color="auto"/>
            <w:right w:val="none" w:sz="0" w:space="0" w:color="auto"/>
          </w:divBdr>
        </w:div>
        <w:div w:id="1165706427">
          <w:marLeft w:val="0"/>
          <w:marRight w:val="0"/>
          <w:marTop w:val="240"/>
          <w:marBottom w:val="240"/>
          <w:divBdr>
            <w:top w:val="none" w:sz="0" w:space="0" w:color="auto"/>
            <w:left w:val="none" w:sz="0" w:space="0" w:color="auto"/>
            <w:bottom w:val="none" w:sz="0" w:space="0" w:color="auto"/>
            <w:right w:val="none" w:sz="0" w:space="0" w:color="auto"/>
          </w:divBdr>
        </w:div>
        <w:div w:id="1189248276">
          <w:marLeft w:val="0"/>
          <w:marRight w:val="0"/>
          <w:marTop w:val="240"/>
          <w:marBottom w:val="240"/>
          <w:divBdr>
            <w:top w:val="none" w:sz="0" w:space="0" w:color="auto"/>
            <w:left w:val="none" w:sz="0" w:space="0" w:color="auto"/>
            <w:bottom w:val="none" w:sz="0" w:space="0" w:color="auto"/>
            <w:right w:val="none" w:sz="0" w:space="0" w:color="auto"/>
          </w:divBdr>
        </w:div>
        <w:div w:id="1457796656">
          <w:marLeft w:val="0"/>
          <w:marRight w:val="0"/>
          <w:marTop w:val="240"/>
          <w:marBottom w:val="240"/>
          <w:divBdr>
            <w:top w:val="none" w:sz="0" w:space="0" w:color="auto"/>
            <w:left w:val="none" w:sz="0" w:space="0" w:color="auto"/>
            <w:bottom w:val="none" w:sz="0" w:space="0" w:color="auto"/>
            <w:right w:val="none" w:sz="0" w:space="0" w:color="auto"/>
          </w:divBdr>
        </w:div>
        <w:div w:id="1631473209">
          <w:marLeft w:val="0"/>
          <w:marRight w:val="0"/>
          <w:marTop w:val="240"/>
          <w:marBottom w:val="240"/>
          <w:divBdr>
            <w:top w:val="none" w:sz="0" w:space="0" w:color="auto"/>
            <w:left w:val="none" w:sz="0" w:space="0" w:color="auto"/>
            <w:bottom w:val="none" w:sz="0" w:space="0" w:color="auto"/>
            <w:right w:val="none" w:sz="0" w:space="0" w:color="auto"/>
          </w:divBdr>
        </w:div>
        <w:div w:id="1692029590">
          <w:marLeft w:val="0"/>
          <w:marRight w:val="0"/>
          <w:marTop w:val="240"/>
          <w:marBottom w:val="240"/>
          <w:divBdr>
            <w:top w:val="none" w:sz="0" w:space="0" w:color="auto"/>
            <w:left w:val="none" w:sz="0" w:space="0" w:color="auto"/>
            <w:bottom w:val="none" w:sz="0" w:space="0" w:color="auto"/>
            <w:right w:val="none" w:sz="0" w:space="0" w:color="auto"/>
          </w:divBdr>
        </w:div>
        <w:div w:id="1704788568">
          <w:marLeft w:val="0"/>
          <w:marRight w:val="0"/>
          <w:marTop w:val="240"/>
          <w:marBottom w:val="240"/>
          <w:divBdr>
            <w:top w:val="none" w:sz="0" w:space="0" w:color="auto"/>
            <w:left w:val="none" w:sz="0" w:space="0" w:color="auto"/>
            <w:bottom w:val="none" w:sz="0" w:space="0" w:color="auto"/>
            <w:right w:val="none" w:sz="0" w:space="0" w:color="auto"/>
          </w:divBdr>
        </w:div>
        <w:div w:id="1740833450">
          <w:marLeft w:val="0"/>
          <w:marRight w:val="0"/>
          <w:marTop w:val="240"/>
          <w:marBottom w:val="240"/>
          <w:divBdr>
            <w:top w:val="none" w:sz="0" w:space="0" w:color="auto"/>
            <w:left w:val="none" w:sz="0" w:space="0" w:color="auto"/>
            <w:bottom w:val="none" w:sz="0" w:space="0" w:color="auto"/>
            <w:right w:val="none" w:sz="0" w:space="0" w:color="auto"/>
          </w:divBdr>
        </w:div>
        <w:div w:id="1923685271">
          <w:marLeft w:val="0"/>
          <w:marRight w:val="0"/>
          <w:marTop w:val="240"/>
          <w:marBottom w:val="240"/>
          <w:divBdr>
            <w:top w:val="none" w:sz="0" w:space="0" w:color="auto"/>
            <w:left w:val="none" w:sz="0" w:space="0" w:color="auto"/>
            <w:bottom w:val="none" w:sz="0" w:space="0" w:color="auto"/>
            <w:right w:val="none" w:sz="0" w:space="0" w:color="auto"/>
          </w:divBdr>
        </w:div>
      </w:divsChild>
    </w:div>
    <w:div w:id="223491467">
      <w:bodyDiv w:val="1"/>
      <w:marLeft w:val="0"/>
      <w:marRight w:val="0"/>
      <w:marTop w:val="0"/>
      <w:marBottom w:val="0"/>
      <w:divBdr>
        <w:top w:val="none" w:sz="0" w:space="0" w:color="auto"/>
        <w:left w:val="none" w:sz="0" w:space="0" w:color="auto"/>
        <w:bottom w:val="none" w:sz="0" w:space="0" w:color="auto"/>
        <w:right w:val="none" w:sz="0" w:space="0" w:color="auto"/>
      </w:divBdr>
    </w:div>
    <w:div w:id="224337993">
      <w:bodyDiv w:val="1"/>
      <w:marLeft w:val="0"/>
      <w:marRight w:val="0"/>
      <w:marTop w:val="0"/>
      <w:marBottom w:val="0"/>
      <w:divBdr>
        <w:top w:val="none" w:sz="0" w:space="0" w:color="auto"/>
        <w:left w:val="none" w:sz="0" w:space="0" w:color="auto"/>
        <w:bottom w:val="none" w:sz="0" w:space="0" w:color="auto"/>
        <w:right w:val="none" w:sz="0" w:space="0" w:color="auto"/>
      </w:divBdr>
      <w:divsChild>
        <w:div w:id="62147122">
          <w:marLeft w:val="0"/>
          <w:marRight w:val="0"/>
          <w:marTop w:val="100"/>
          <w:marBottom w:val="100"/>
          <w:divBdr>
            <w:top w:val="none" w:sz="0" w:space="0" w:color="auto"/>
            <w:left w:val="none" w:sz="0" w:space="0" w:color="auto"/>
            <w:bottom w:val="none" w:sz="0" w:space="0" w:color="auto"/>
            <w:right w:val="none" w:sz="0" w:space="0" w:color="auto"/>
          </w:divBdr>
          <w:divsChild>
            <w:div w:id="1179851037">
              <w:marLeft w:val="0"/>
              <w:marRight w:val="0"/>
              <w:marTop w:val="0"/>
              <w:marBottom w:val="0"/>
              <w:divBdr>
                <w:top w:val="none" w:sz="0" w:space="0" w:color="auto"/>
                <w:left w:val="none" w:sz="0" w:space="0" w:color="auto"/>
                <w:bottom w:val="none" w:sz="0" w:space="0" w:color="auto"/>
                <w:right w:val="none" w:sz="0" w:space="0" w:color="auto"/>
              </w:divBdr>
              <w:divsChild>
                <w:div w:id="1183518286">
                  <w:marLeft w:val="0"/>
                  <w:marRight w:val="0"/>
                  <w:marTop w:val="0"/>
                  <w:marBottom w:val="0"/>
                  <w:divBdr>
                    <w:top w:val="single" w:sz="6" w:space="0" w:color="AACCEE"/>
                    <w:left w:val="single" w:sz="6" w:space="0" w:color="AACCEE"/>
                    <w:bottom w:val="single" w:sz="6" w:space="0" w:color="AACCEE"/>
                    <w:right w:val="single" w:sz="6" w:space="0" w:color="AACCEE"/>
                  </w:divBdr>
                  <w:divsChild>
                    <w:div w:id="1102843473">
                      <w:marLeft w:val="0"/>
                      <w:marRight w:val="0"/>
                      <w:marTop w:val="0"/>
                      <w:marBottom w:val="0"/>
                      <w:divBdr>
                        <w:top w:val="none" w:sz="0" w:space="0" w:color="auto"/>
                        <w:left w:val="none" w:sz="0" w:space="0" w:color="auto"/>
                        <w:bottom w:val="none" w:sz="0" w:space="0" w:color="auto"/>
                        <w:right w:val="none" w:sz="0" w:space="0" w:color="auto"/>
                      </w:divBdr>
                      <w:divsChild>
                        <w:div w:id="15658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7541741">
      <w:bodyDiv w:val="1"/>
      <w:marLeft w:val="0"/>
      <w:marRight w:val="0"/>
      <w:marTop w:val="0"/>
      <w:marBottom w:val="0"/>
      <w:divBdr>
        <w:top w:val="none" w:sz="0" w:space="0" w:color="auto"/>
        <w:left w:val="none" w:sz="0" w:space="0" w:color="auto"/>
        <w:bottom w:val="none" w:sz="0" w:space="0" w:color="auto"/>
        <w:right w:val="none" w:sz="0" w:space="0" w:color="auto"/>
      </w:divBdr>
      <w:divsChild>
        <w:div w:id="1779333345">
          <w:marLeft w:val="0"/>
          <w:marRight w:val="0"/>
          <w:marTop w:val="0"/>
          <w:marBottom w:val="0"/>
          <w:divBdr>
            <w:top w:val="none" w:sz="0" w:space="0" w:color="auto"/>
            <w:left w:val="none" w:sz="0" w:space="0" w:color="auto"/>
            <w:bottom w:val="none" w:sz="0" w:space="0" w:color="auto"/>
            <w:right w:val="none" w:sz="0" w:space="0" w:color="auto"/>
          </w:divBdr>
          <w:divsChild>
            <w:div w:id="913012016">
              <w:marLeft w:val="0"/>
              <w:marRight w:val="0"/>
              <w:marTop w:val="0"/>
              <w:marBottom w:val="0"/>
              <w:divBdr>
                <w:top w:val="none" w:sz="0" w:space="0" w:color="auto"/>
                <w:left w:val="none" w:sz="0" w:space="0" w:color="auto"/>
                <w:bottom w:val="none" w:sz="0" w:space="0" w:color="auto"/>
                <w:right w:val="none" w:sz="0" w:space="0" w:color="auto"/>
              </w:divBdr>
              <w:divsChild>
                <w:div w:id="1125781313">
                  <w:marLeft w:val="0"/>
                  <w:marRight w:val="0"/>
                  <w:marTop w:val="0"/>
                  <w:marBottom w:val="0"/>
                  <w:divBdr>
                    <w:top w:val="none" w:sz="0" w:space="0" w:color="auto"/>
                    <w:left w:val="none" w:sz="0" w:space="0" w:color="auto"/>
                    <w:bottom w:val="none" w:sz="0" w:space="0" w:color="auto"/>
                    <w:right w:val="none" w:sz="0" w:space="0" w:color="auto"/>
                  </w:divBdr>
                  <w:divsChild>
                    <w:div w:id="647903748">
                      <w:marLeft w:val="0"/>
                      <w:marRight w:val="0"/>
                      <w:marTop w:val="0"/>
                      <w:marBottom w:val="0"/>
                      <w:divBdr>
                        <w:top w:val="single" w:sz="6" w:space="15" w:color="B5DAED"/>
                        <w:left w:val="single" w:sz="6" w:space="11" w:color="B5DAED"/>
                        <w:bottom w:val="single" w:sz="6" w:space="11" w:color="B5DAED"/>
                        <w:right w:val="single" w:sz="6" w:space="11" w:color="B5DAED"/>
                      </w:divBdr>
                      <w:divsChild>
                        <w:div w:id="113722167">
                          <w:marLeft w:val="0"/>
                          <w:marRight w:val="0"/>
                          <w:marTop w:val="0"/>
                          <w:marBottom w:val="0"/>
                          <w:divBdr>
                            <w:top w:val="none" w:sz="0" w:space="0" w:color="auto"/>
                            <w:left w:val="none" w:sz="0" w:space="0" w:color="auto"/>
                            <w:bottom w:val="none" w:sz="0" w:space="0" w:color="auto"/>
                            <w:right w:val="none" w:sz="0" w:space="0" w:color="auto"/>
                          </w:divBdr>
                          <w:divsChild>
                            <w:div w:id="204610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8854657">
      <w:bodyDiv w:val="1"/>
      <w:marLeft w:val="0"/>
      <w:marRight w:val="0"/>
      <w:marTop w:val="0"/>
      <w:marBottom w:val="0"/>
      <w:divBdr>
        <w:top w:val="none" w:sz="0" w:space="0" w:color="auto"/>
        <w:left w:val="none" w:sz="0" w:space="0" w:color="auto"/>
        <w:bottom w:val="none" w:sz="0" w:space="0" w:color="auto"/>
        <w:right w:val="none" w:sz="0" w:space="0" w:color="auto"/>
      </w:divBdr>
    </w:div>
    <w:div w:id="229728175">
      <w:bodyDiv w:val="1"/>
      <w:marLeft w:val="0"/>
      <w:marRight w:val="0"/>
      <w:marTop w:val="0"/>
      <w:marBottom w:val="0"/>
      <w:divBdr>
        <w:top w:val="none" w:sz="0" w:space="0" w:color="auto"/>
        <w:left w:val="none" w:sz="0" w:space="0" w:color="auto"/>
        <w:bottom w:val="none" w:sz="0" w:space="0" w:color="auto"/>
        <w:right w:val="none" w:sz="0" w:space="0" w:color="auto"/>
      </w:divBdr>
    </w:div>
    <w:div w:id="234366367">
      <w:bodyDiv w:val="1"/>
      <w:marLeft w:val="0"/>
      <w:marRight w:val="0"/>
      <w:marTop w:val="0"/>
      <w:marBottom w:val="0"/>
      <w:divBdr>
        <w:top w:val="none" w:sz="0" w:space="0" w:color="auto"/>
        <w:left w:val="none" w:sz="0" w:space="0" w:color="auto"/>
        <w:bottom w:val="none" w:sz="0" w:space="0" w:color="auto"/>
        <w:right w:val="none" w:sz="0" w:space="0" w:color="auto"/>
      </w:divBdr>
    </w:div>
    <w:div w:id="239338245">
      <w:bodyDiv w:val="1"/>
      <w:marLeft w:val="0"/>
      <w:marRight w:val="0"/>
      <w:marTop w:val="0"/>
      <w:marBottom w:val="0"/>
      <w:divBdr>
        <w:top w:val="none" w:sz="0" w:space="0" w:color="auto"/>
        <w:left w:val="none" w:sz="0" w:space="0" w:color="auto"/>
        <w:bottom w:val="none" w:sz="0" w:space="0" w:color="auto"/>
        <w:right w:val="none" w:sz="0" w:space="0" w:color="auto"/>
      </w:divBdr>
    </w:div>
    <w:div w:id="241528997">
      <w:bodyDiv w:val="1"/>
      <w:marLeft w:val="0"/>
      <w:marRight w:val="0"/>
      <w:marTop w:val="0"/>
      <w:marBottom w:val="0"/>
      <w:divBdr>
        <w:top w:val="none" w:sz="0" w:space="0" w:color="auto"/>
        <w:left w:val="none" w:sz="0" w:space="0" w:color="auto"/>
        <w:bottom w:val="none" w:sz="0" w:space="0" w:color="auto"/>
        <w:right w:val="none" w:sz="0" w:space="0" w:color="auto"/>
      </w:divBdr>
    </w:div>
    <w:div w:id="242645242">
      <w:bodyDiv w:val="1"/>
      <w:marLeft w:val="0"/>
      <w:marRight w:val="0"/>
      <w:marTop w:val="0"/>
      <w:marBottom w:val="0"/>
      <w:divBdr>
        <w:top w:val="none" w:sz="0" w:space="0" w:color="auto"/>
        <w:left w:val="none" w:sz="0" w:space="0" w:color="auto"/>
        <w:bottom w:val="none" w:sz="0" w:space="0" w:color="auto"/>
        <w:right w:val="none" w:sz="0" w:space="0" w:color="auto"/>
      </w:divBdr>
    </w:div>
    <w:div w:id="246890259">
      <w:bodyDiv w:val="1"/>
      <w:marLeft w:val="0"/>
      <w:marRight w:val="0"/>
      <w:marTop w:val="0"/>
      <w:marBottom w:val="0"/>
      <w:divBdr>
        <w:top w:val="none" w:sz="0" w:space="0" w:color="auto"/>
        <w:left w:val="none" w:sz="0" w:space="0" w:color="auto"/>
        <w:bottom w:val="none" w:sz="0" w:space="0" w:color="auto"/>
        <w:right w:val="none" w:sz="0" w:space="0" w:color="auto"/>
      </w:divBdr>
      <w:divsChild>
        <w:div w:id="1479152845">
          <w:marLeft w:val="0"/>
          <w:marRight w:val="0"/>
          <w:marTop w:val="100"/>
          <w:marBottom w:val="100"/>
          <w:divBdr>
            <w:top w:val="none" w:sz="0" w:space="0" w:color="auto"/>
            <w:left w:val="none" w:sz="0" w:space="0" w:color="auto"/>
            <w:bottom w:val="none" w:sz="0" w:space="0" w:color="auto"/>
            <w:right w:val="none" w:sz="0" w:space="0" w:color="auto"/>
          </w:divBdr>
          <w:divsChild>
            <w:div w:id="319892378">
              <w:marLeft w:val="0"/>
              <w:marRight w:val="0"/>
              <w:marTop w:val="0"/>
              <w:marBottom w:val="0"/>
              <w:divBdr>
                <w:top w:val="none" w:sz="0" w:space="0" w:color="auto"/>
                <w:left w:val="single" w:sz="6" w:space="11" w:color="CCCCCC"/>
                <w:bottom w:val="single" w:sz="6" w:space="11" w:color="CCCCCC"/>
                <w:right w:val="single" w:sz="6" w:space="11" w:color="CCCCCC"/>
              </w:divBdr>
              <w:divsChild>
                <w:div w:id="1057975684">
                  <w:marLeft w:val="0"/>
                  <w:marRight w:val="0"/>
                  <w:marTop w:val="0"/>
                  <w:marBottom w:val="0"/>
                  <w:divBdr>
                    <w:top w:val="none" w:sz="0" w:space="0" w:color="auto"/>
                    <w:left w:val="single" w:sz="6" w:space="0" w:color="CCCCCC"/>
                    <w:bottom w:val="single" w:sz="6" w:space="0" w:color="CCCCCC"/>
                    <w:right w:val="single" w:sz="6" w:space="0" w:color="CCCCCC"/>
                  </w:divBdr>
                  <w:divsChild>
                    <w:div w:id="1725173095">
                      <w:marLeft w:val="525"/>
                      <w:marRight w:val="525"/>
                      <w:marTop w:val="375"/>
                      <w:marBottom w:val="375"/>
                      <w:divBdr>
                        <w:top w:val="none" w:sz="0" w:space="0" w:color="auto"/>
                        <w:left w:val="none" w:sz="0" w:space="0" w:color="auto"/>
                        <w:bottom w:val="none" w:sz="0" w:space="0" w:color="auto"/>
                        <w:right w:val="none" w:sz="0" w:space="0" w:color="auto"/>
                      </w:divBdr>
                      <w:divsChild>
                        <w:div w:id="2130002010">
                          <w:marLeft w:val="0"/>
                          <w:marRight w:val="0"/>
                          <w:marTop w:val="0"/>
                          <w:marBottom w:val="0"/>
                          <w:divBdr>
                            <w:top w:val="dashed" w:sz="6" w:space="11" w:color="999999"/>
                            <w:left w:val="none" w:sz="0" w:space="0" w:color="auto"/>
                            <w:bottom w:val="none" w:sz="0" w:space="0" w:color="auto"/>
                            <w:right w:val="none" w:sz="0" w:space="0" w:color="auto"/>
                          </w:divBdr>
                        </w:div>
                      </w:divsChild>
                    </w:div>
                  </w:divsChild>
                </w:div>
              </w:divsChild>
            </w:div>
          </w:divsChild>
        </w:div>
      </w:divsChild>
    </w:div>
    <w:div w:id="250551597">
      <w:bodyDiv w:val="1"/>
      <w:marLeft w:val="0"/>
      <w:marRight w:val="0"/>
      <w:marTop w:val="0"/>
      <w:marBottom w:val="0"/>
      <w:divBdr>
        <w:top w:val="none" w:sz="0" w:space="0" w:color="auto"/>
        <w:left w:val="none" w:sz="0" w:space="0" w:color="auto"/>
        <w:bottom w:val="none" w:sz="0" w:space="0" w:color="auto"/>
        <w:right w:val="none" w:sz="0" w:space="0" w:color="auto"/>
      </w:divBdr>
    </w:div>
    <w:div w:id="255985837">
      <w:bodyDiv w:val="1"/>
      <w:marLeft w:val="0"/>
      <w:marRight w:val="0"/>
      <w:marTop w:val="0"/>
      <w:marBottom w:val="0"/>
      <w:divBdr>
        <w:top w:val="none" w:sz="0" w:space="0" w:color="auto"/>
        <w:left w:val="none" w:sz="0" w:space="0" w:color="auto"/>
        <w:bottom w:val="none" w:sz="0" w:space="0" w:color="auto"/>
        <w:right w:val="none" w:sz="0" w:space="0" w:color="auto"/>
      </w:divBdr>
      <w:divsChild>
        <w:div w:id="1243684246">
          <w:marLeft w:val="0"/>
          <w:marRight w:val="0"/>
          <w:marTop w:val="0"/>
          <w:marBottom w:val="0"/>
          <w:divBdr>
            <w:top w:val="none" w:sz="0" w:space="0" w:color="auto"/>
            <w:left w:val="none" w:sz="0" w:space="0" w:color="auto"/>
            <w:bottom w:val="none" w:sz="0" w:space="0" w:color="auto"/>
            <w:right w:val="none" w:sz="0" w:space="0" w:color="auto"/>
          </w:divBdr>
          <w:divsChild>
            <w:div w:id="47654810">
              <w:marLeft w:val="0"/>
              <w:marRight w:val="0"/>
              <w:marTop w:val="0"/>
              <w:marBottom w:val="0"/>
              <w:divBdr>
                <w:top w:val="none" w:sz="0" w:space="0" w:color="auto"/>
                <w:left w:val="none" w:sz="0" w:space="0" w:color="auto"/>
                <w:bottom w:val="none" w:sz="0" w:space="0" w:color="auto"/>
                <w:right w:val="none" w:sz="0" w:space="0" w:color="auto"/>
              </w:divBdr>
              <w:divsChild>
                <w:div w:id="396366692">
                  <w:marLeft w:val="0"/>
                  <w:marRight w:val="0"/>
                  <w:marTop w:val="0"/>
                  <w:marBottom w:val="0"/>
                  <w:divBdr>
                    <w:top w:val="none" w:sz="0" w:space="0" w:color="auto"/>
                    <w:left w:val="none" w:sz="0" w:space="0" w:color="auto"/>
                    <w:bottom w:val="none" w:sz="0" w:space="0" w:color="auto"/>
                    <w:right w:val="none" w:sz="0" w:space="0" w:color="auto"/>
                  </w:divBdr>
                  <w:divsChild>
                    <w:div w:id="1333874501">
                      <w:marLeft w:val="0"/>
                      <w:marRight w:val="0"/>
                      <w:marTop w:val="0"/>
                      <w:marBottom w:val="150"/>
                      <w:divBdr>
                        <w:top w:val="single" w:sz="6" w:space="0" w:color="CDCDCD"/>
                        <w:left w:val="single" w:sz="6" w:space="0" w:color="CDCDCD"/>
                        <w:bottom w:val="single" w:sz="6" w:space="0" w:color="CDCDCD"/>
                        <w:right w:val="single" w:sz="6" w:space="0" w:color="CDCDCD"/>
                      </w:divBdr>
                      <w:divsChild>
                        <w:div w:id="480973544">
                          <w:marLeft w:val="0"/>
                          <w:marRight w:val="0"/>
                          <w:marTop w:val="0"/>
                          <w:marBottom w:val="0"/>
                          <w:divBdr>
                            <w:top w:val="none" w:sz="0" w:space="0" w:color="auto"/>
                            <w:left w:val="none" w:sz="0" w:space="0" w:color="auto"/>
                            <w:bottom w:val="none" w:sz="0" w:space="0" w:color="auto"/>
                            <w:right w:val="none" w:sz="0" w:space="0" w:color="auto"/>
                          </w:divBdr>
                          <w:divsChild>
                            <w:div w:id="71975572">
                              <w:marLeft w:val="0"/>
                              <w:marRight w:val="0"/>
                              <w:marTop w:val="0"/>
                              <w:marBottom w:val="0"/>
                              <w:divBdr>
                                <w:top w:val="none" w:sz="0" w:space="0" w:color="auto"/>
                                <w:left w:val="none" w:sz="0" w:space="0" w:color="auto"/>
                                <w:bottom w:val="none" w:sz="0" w:space="0" w:color="auto"/>
                                <w:right w:val="none" w:sz="0" w:space="0" w:color="auto"/>
                              </w:divBdr>
                            </w:div>
                            <w:div w:id="188422671">
                              <w:marLeft w:val="0"/>
                              <w:marRight w:val="0"/>
                              <w:marTop w:val="0"/>
                              <w:marBottom w:val="0"/>
                              <w:divBdr>
                                <w:top w:val="none" w:sz="0" w:space="0" w:color="auto"/>
                                <w:left w:val="none" w:sz="0" w:space="0" w:color="auto"/>
                                <w:bottom w:val="none" w:sz="0" w:space="0" w:color="auto"/>
                                <w:right w:val="none" w:sz="0" w:space="0" w:color="auto"/>
                              </w:divBdr>
                            </w:div>
                            <w:div w:id="357514710">
                              <w:marLeft w:val="0"/>
                              <w:marRight w:val="0"/>
                              <w:marTop w:val="0"/>
                              <w:marBottom w:val="0"/>
                              <w:divBdr>
                                <w:top w:val="none" w:sz="0" w:space="0" w:color="auto"/>
                                <w:left w:val="none" w:sz="0" w:space="0" w:color="auto"/>
                                <w:bottom w:val="none" w:sz="0" w:space="0" w:color="auto"/>
                                <w:right w:val="none" w:sz="0" w:space="0" w:color="auto"/>
                              </w:divBdr>
                            </w:div>
                            <w:div w:id="855651202">
                              <w:marLeft w:val="0"/>
                              <w:marRight w:val="0"/>
                              <w:marTop w:val="0"/>
                              <w:marBottom w:val="0"/>
                              <w:divBdr>
                                <w:top w:val="none" w:sz="0" w:space="0" w:color="auto"/>
                                <w:left w:val="none" w:sz="0" w:space="0" w:color="auto"/>
                                <w:bottom w:val="none" w:sz="0" w:space="0" w:color="auto"/>
                                <w:right w:val="none" w:sz="0" w:space="0" w:color="auto"/>
                              </w:divBdr>
                            </w:div>
                            <w:div w:id="1004549862">
                              <w:marLeft w:val="0"/>
                              <w:marRight w:val="0"/>
                              <w:marTop w:val="0"/>
                              <w:marBottom w:val="0"/>
                              <w:divBdr>
                                <w:top w:val="none" w:sz="0" w:space="0" w:color="auto"/>
                                <w:left w:val="none" w:sz="0" w:space="0" w:color="auto"/>
                                <w:bottom w:val="none" w:sz="0" w:space="0" w:color="auto"/>
                                <w:right w:val="none" w:sz="0" w:space="0" w:color="auto"/>
                              </w:divBdr>
                            </w:div>
                            <w:div w:id="1020664778">
                              <w:marLeft w:val="0"/>
                              <w:marRight w:val="0"/>
                              <w:marTop w:val="0"/>
                              <w:marBottom w:val="0"/>
                              <w:divBdr>
                                <w:top w:val="none" w:sz="0" w:space="0" w:color="auto"/>
                                <w:left w:val="none" w:sz="0" w:space="0" w:color="auto"/>
                                <w:bottom w:val="none" w:sz="0" w:space="0" w:color="auto"/>
                                <w:right w:val="none" w:sz="0" w:space="0" w:color="auto"/>
                              </w:divBdr>
                            </w:div>
                            <w:div w:id="1226450638">
                              <w:marLeft w:val="0"/>
                              <w:marRight w:val="0"/>
                              <w:marTop w:val="0"/>
                              <w:marBottom w:val="0"/>
                              <w:divBdr>
                                <w:top w:val="none" w:sz="0" w:space="0" w:color="auto"/>
                                <w:left w:val="none" w:sz="0" w:space="0" w:color="auto"/>
                                <w:bottom w:val="none" w:sz="0" w:space="0" w:color="auto"/>
                                <w:right w:val="none" w:sz="0" w:space="0" w:color="auto"/>
                              </w:divBdr>
                            </w:div>
                            <w:div w:id="1331760863">
                              <w:marLeft w:val="0"/>
                              <w:marRight w:val="0"/>
                              <w:marTop w:val="0"/>
                              <w:marBottom w:val="0"/>
                              <w:divBdr>
                                <w:top w:val="none" w:sz="0" w:space="0" w:color="auto"/>
                                <w:left w:val="none" w:sz="0" w:space="0" w:color="auto"/>
                                <w:bottom w:val="none" w:sz="0" w:space="0" w:color="auto"/>
                                <w:right w:val="none" w:sz="0" w:space="0" w:color="auto"/>
                              </w:divBdr>
                            </w:div>
                            <w:div w:id="1348558950">
                              <w:marLeft w:val="0"/>
                              <w:marRight w:val="0"/>
                              <w:marTop w:val="0"/>
                              <w:marBottom w:val="0"/>
                              <w:divBdr>
                                <w:top w:val="none" w:sz="0" w:space="0" w:color="auto"/>
                                <w:left w:val="none" w:sz="0" w:space="0" w:color="auto"/>
                                <w:bottom w:val="none" w:sz="0" w:space="0" w:color="auto"/>
                                <w:right w:val="none" w:sz="0" w:space="0" w:color="auto"/>
                              </w:divBdr>
                            </w:div>
                            <w:div w:id="1441800973">
                              <w:marLeft w:val="0"/>
                              <w:marRight w:val="0"/>
                              <w:marTop w:val="0"/>
                              <w:marBottom w:val="0"/>
                              <w:divBdr>
                                <w:top w:val="none" w:sz="0" w:space="0" w:color="auto"/>
                                <w:left w:val="none" w:sz="0" w:space="0" w:color="auto"/>
                                <w:bottom w:val="none" w:sz="0" w:space="0" w:color="auto"/>
                                <w:right w:val="none" w:sz="0" w:space="0" w:color="auto"/>
                              </w:divBdr>
                            </w:div>
                            <w:div w:id="1663191925">
                              <w:marLeft w:val="0"/>
                              <w:marRight w:val="0"/>
                              <w:marTop w:val="0"/>
                              <w:marBottom w:val="0"/>
                              <w:divBdr>
                                <w:top w:val="none" w:sz="0" w:space="0" w:color="auto"/>
                                <w:left w:val="none" w:sz="0" w:space="0" w:color="auto"/>
                                <w:bottom w:val="none" w:sz="0" w:space="0" w:color="auto"/>
                                <w:right w:val="none" w:sz="0" w:space="0" w:color="auto"/>
                              </w:divBdr>
                            </w:div>
                            <w:div w:id="1732000875">
                              <w:marLeft w:val="0"/>
                              <w:marRight w:val="0"/>
                              <w:marTop w:val="0"/>
                              <w:marBottom w:val="0"/>
                              <w:divBdr>
                                <w:top w:val="none" w:sz="0" w:space="0" w:color="auto"/>
                                <w:left w:val="none" w:sz="0" w:space="0" w:color="auto"/>
                                <w:bottom w:val="none" w:sz="0" w:space="0" w:color="auto"/>
                                <w:right w:val="none" w:sz="0" w:space="0" w:color="auto"/>
                              </w:divBdr>
                            </w:div>
                            <w:div w:id="1794595283">
                              <w:marLeft w:val="0"/>
                              <w:marRight w:val="0"/>
                              <w:marTop w:val="0"/>
                              <w:marBottom w:val="0"/>
                              <w:divBdr>
                                <w:top w:val="none" w:sz="0" w:space="0" w:color="auto"/>
                                <w:left w:val="none" w:sz="0" w:space="0" w:color="auto"/>
                                <w:bottom w:val="none" w:sz="0" w:space="0" w:color="auto"/>
                                <w:right w:val="none" w:sz="0" w:space="0" w:color="auto"/>
                              </w:divBdr>
                            </w:div>
                            <w:div w:id="1876841550">
                              <w:marLeft w:val="0"/>
                              <w:marRight w:val="0"/>
                              <w:marTop w:val="0"/>
                              <w:marBottom w:val="0"/>
                              <w:divBdr>
                                <w:top w:val="none" w:sz="0" w:space="0" w:color="auto"/>
                                <w:left w:val="none" w:sz="0" w:space="0" w:color="auto"/>
                                <w:bottom w:val="none" w:sz="0" w:space="0" w:color="auto"/>
                                <w:right w:val="none" w:sz="0" w:space="0" w:color="auto"/>
                              </w:divBdr>
                            </w:div>
                            <w:div w:id="1910383724">
                              <w:marLeft w:val="0"/>
                              <w:marRight w:val="0"/>
                              <w:marTop w:val="0"/>
                              <w:marBottom w:val="0"/>
                              <w:divBdr>
                                <w:top w:val="none" w:sz="0" w:space="0" w:color="auto"/>
                                <w:left w:val="none" w:sz="0" w:space="0" w:color="auto"/>
                                <w:bottom w:val="none" w:sz="0" w:space="0" w:color="auto"/>
                                <w:right w:val="none" w:sz="0" w:space="0" w:color="auto"/>
                              </w:divBdr>
                            </w:div>
                            <w:div w:id="210745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6182613">
      <w:bodyDiv w:val="1"/>
      <w:marLeft w:val="0"/>
      <w:marRight w:val="0"/>
      <w:marTop w:val="0"/>
      <w:marBottom w:val="0"/>
      <w:divBdr>
        <w:top w:val="none" w:sz="0" w:space="0" w:color="auto"/>
        <w:left w:val="none" w:sz="0" w:space="0" w:color="auto"/>
        <w:bottom w:val="none" w:sz="0" w:space="0" w:color="auto"/>
        <w:right w:val="none" w:sz="0" w:space="0" w:color="auto"/>
      </w:divBdr>
    </w:div>
    <w:div w:id="259992291">
      <w:bodyDiv w:val="1"/>
      <w:marLeft w:val="0"/>
      <w:marRight w:val="0"/>
      <w:marTop w:val="0"/>
      <w:marBottom w:val="0"/>
      <w:divBdr>
        <w:top w:val="none" w:sz="0" w:space="0" w:color="auto"/>
        <w:left w:val="none" w:sz="0" w:space="0" w:color="auto"/>
        <w:bottom w:val="none" w:sz="0" w:space="0" w:color="auto"/>
        <w:right w:val="none" w:sz="0" w:space="0" w:color="auto"/>
      </w:divBdr>
    </w:div>
    <w:div w:id="261379642">
      <w:bodyDiv w:val="1"/>
      <w:marLeft w:val="0"/>
      <w:marRight w:val="0"/>
      <w:marTop w:val="0"/>
      <w:marBottom w:val="0"/>
      <w:divBdr>
        <w:top w:val="none" w:sz="0" w:space="0" w:color="auto"/>
        <w:left w:val="none" w:sz="0" w:space="0" w:color="auto"/>
        <w:bottom w:val="none" w:sz="0" w:space="0" w:color="auto"/>
        <w:right w:val="none" w:sz="0" w:space="0" w:color="auto"/>
      </w:divBdr>
    </w:div>
    <w:div w:id="263541008">
      <w:bodyDiv w:val="1"/>
      <w:marLeft w:val="0"/>
      <w:marRight w:val="0"/>
      <w:marTop w:val="0"/>
      <w:marBottom w:val="0"/>
      <w:divBdr>
        <w:top w:val="none" w:sz="0" w:space="0" w:color="auto"/>
        <w:left w:val="none" w:sz="0" w:space="0" w:color="auto"/>
        <w:bottom w:val="none" w:sz="0" w:space="0" w:color="auto"/>
        <w:right w:val="none" w:sz="0" w:space="0" w:color="auto"/>
      </w:divBdr>
    </w:div>
    <w:div w:id="269624000">
      <w:bodyDiv w:val="1"/>
      <w:marLeft w:val="0"/>
      <w:marRight w:val="0"/>
      <w:marTop w:val="0"/>
      <w:marBottom w:val="0"/>
      <w:divBdr>
        <w:top w:val="none" w:sz="0" w:space="0" w:color="auto"/>
        <w:left w:val="none" w:sz="0" w:space="0" w:color="auto"/>
        <w:bottom w:val="none" w:sz="0" w:space="0" w:color="auto"/>
        <w:right w:val="none" w:sz="0" w:space="0" w:color="auto"/>
      </w:divBdr>
    </w:div>
    <w:div w:id="270862258">
      <w:bodyDiv w:val="1"/>
      <w:marLeft w:val="0"/>
      <w:marRight w:val="0"/>
      <w:marTop w:val="0"/>
      <w:marBottom w:val="0"/>
      <w:divBdr>
        <w:top w:val="none" w:sz="0" w:space="0" w:color="auto"/>
        <w:left w:val="none" w:sz="0" w:space="0" w:color="auto"/>
        <w:bottom w:val="none" w:sz="0" w:space="0" w:color="auto"/>
        <w:right w:val="none" w:sz="0" w:space="0" w:color="auto"/>
      </w:divBdr>
      <w:divsChild>
        <w:div w:id="1684168861">
          <w:marLeft w:val="0"/>
          <w:marRight w:val="0"/>
          <w:marTop w:val="0"/>
          <w:marBottom w:val="0"/>
          <w:divBdr>
            <w:top w:val="none" w:sz="0" w:space="0" w:color="auto"/>
            <w:left w:val="none" w:sz="0" w:space="0" w:color="auto"/>
            <w:bottom w:val="none" w:sz="0" w:space="0" w:color="auto"/>
            <w:right w:val="none" w:sz="0" w:space="0" w:color="auto"/>
          </w:divBdr>
          <w:divsChild>
            <w:div w:id="191384417">
              <w:marLeft w:val="0"/>
              <w:marRight w:val="0"/>
              <w:marTop w:val="0"/>
              <w:marBottom w:val="0"/>
              <w:divBdr>
                <w:top w:val="none" w:sz="0" w:space="0" w:color="auto"/>
                <w:left w:val="none" w:sz="0" w:space="0" w:color="auto"/>
                <w:bottom w:val="none" w:sz="0" w:space="0" w:color="auto"/>
                <w:right w:val="none" w:sz="0" w:space="0" w:color="auto"/>
              </w:divBdr>
              <w:divsChild>
                <w:div w:id="799147088">
                  <w:marLeft w:val="0"/>
                  <w:marRight w:val="0"/>
                  <w:marTop w:val="0"/>
                  <w:marBottom w:val="0"/>
                  <w:divBdr>
                    <w:top w:val="none" w:sz="0" w:space="0" w:color="auto"/>
                    <w:left w:val="none" w:sz="0" w:space="0" w:color="auto"/>
                    <w:bottom w:val="none" w:sz="0" w:space="0" w:color="auto"/>
                    <w:right w:val="none" w:sz="0" w:space="0" w:color="auto"/>
                  </w:divBdr>
                  <w:divsChild>
                    <w:div w:id="158271640">
                      <w:marLeft w:val="0"/>
                      <w:marRight w:val="0"/>
                      <w:marTop w:val="0"/>
                      <w:marBottom w:val="0"/>
                      <w:divBdr>
                        <w:top w:val="single" w:sz="6" w:space="15" w:color="B5DAED"/>
                        <w:left w:val="single" w:sz="6" w:space="11" w:color="B5DAED"/>
                        <w:bottom w:val="single" w:sz="6" w:space="11" w:color="B5DAED"/>
                        <w:right w:val="single" w:sz="6" w:space="11" w:color="B5DAED"/>
                      </w:divBdr>
                      <w:divsChild>
                        <w:div w:id="929508719">
                          <w:marLeft w:val="0"/>
                          <w:marRight w:val="0"/>
                          <w:marTop w:val="0"/>
                          <w:marBottom w:val="0"/>
                          <w:divBdr>
                            <w:top w:val="none" w:sz="0" w:space="0" w:color="auto"/>
                            <w:left w:val="none" w:sz="0" w:space="0" w:color="auto"/>
                            <w:bottom w:val="none" w:sz="0" w:space="0" w:color="auto"/>
                            <w:right w:val="none" w:sz="0" w:space="0" w:color="auto"/>
                          </w:divBdr>
                          <w:divsChild>
                            <w:div w:id="192552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2056845">
      <w:bodyDiv w:val="1"/>
      <w:marLeft w:val="0"/>
      <w:marRight w:val="0"/>
      <w:marTop w:val="0"/>
      <w:marBottom w:val="0"/>
      <w:divBdr>
        <w:top w:val="none" w:sz="0" w:space="0" w:color="auto"/>
        <w:left w:val="none" w:sz="0" w:space="0" w:color="auto"/>
        <w:bottom w:val="none" w:sz="0" w:space="0" w:color="auto"/>
        <w:right w:val="none" w:sz="0" w:space="0" w:color="auto"/>
      </w:divBdr>
      <w:divsChild>
        <w:div w:id="1683386570">
          <w:marLeft w:val="0"/>
          <w:marRight w:val="0"/>
          <w:marTop w:val="0"/>
          <w:marBottom w:val="0"/>
          <w:divBdr>
            <w:top w:val="none" w:sz="0" w:space="0" w:color="auto"/>
            <w:left w:val="none" w:sz="0" w:space="0" w:color="auto"/>
            <w:bottom w:val="none" w:sz="0" w:space="0" w:color="auto"/>
            <w:right w:val="none" w:sz="0" w:space="0" w:color="auto"/>
          </w:divBdr>
          <w:divsChild>
            <w:div w:id="611016326">
              <w:marLeft w:val="0"/>
              <w:marRight w:val="0"/>
              <w:marTop w:val="0"/>
              <w:marBottom w:val="0"/>
              <w:divBdr>
                <w:top w:val="none" w:sz="0" w:space="0" w:color="auto"/>
                <w:left w:val="none" w:sz="0" w:space="0" w:color="auto"/>
                <w:bottom w:val="none" w:sz="0" w:space="0" w:color="auto"/>
                <w:right w:val="none" w:sz="0" w:space="0" w:color="auto"/>
              </w:divBdr>
              <w:divsChild>
                <w:div w:id="1479565383">
                  <w:marLeft w:val="0"/>
                  <w:marRight w:val="0"/>
                  <w:marTop w:val="0"/>
                  <w:marBottom w:val="0"/>
                  <w:divBdr>
                    <w:top w:val="none" w:sz="0" w:space="0" w:color="auto"/>
                    <w:left w:val="none" w:sz="0" w:space="0" w:color="auto"/>
                    <w:bottom w:val="none" w:sz="0" w:space="0" w:color="auto"/>
                    <w:right w:val="none" w:sz="0" w:space="0" w:color="auto"/>
                  </w:divBdr>
                  <w:divsChild>
                    <w:div w:id="2040858006">
                      <w:marLeft w:val="0"/>
                      <w:marRight w:val="0"/>
                      <w:marTop w:val="0"/>
                      <w:marBottom w:val="0"/>
                      <w:divBdr>
                        <w:top w:val="single" w:sz="6" w:space="15" w:color="B5DAED"/>
                        <w:left w:val="single" w:sz="6" w:space="11" w:color="B5DAED"/>
                        <w:bottom w:val="single" w:sz="6" w:space="11" w:color="B5DAED"/>
                        <w:right w:val="single" w:sz="6" w:space="11" w:color="B5DAED"/>
                      </w:divBdr>
                      <w:divsChild>
                        <w:div w:id="1537811602">
                          <w:marLeft w:val="0"/>
                          <w:marRight w:val="0"/>
                          <w:marTop w:val="0"/>
                          <w:marBottom w:val="0"/>
                          <w:divBdr>
                            <w:top w:val="none" w:sz="0" w:space="0" w:color="auto"/>
                            <w:left w:val="none" w:sz="0" w:space="0" w:color="auto"/>
                            <w:bottom w:val="none" w:sz="0" w:space="0" w:color="auto"/>
                            <w:right w:val="none" w:sz="0" w:space="0" w:color="auto"/>
                          </w:divBdr>
                          <w:divsChild>
                            <w:div w:id="119021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3093665">
      <w:bodyDiv w:val="1"/>
      <w:marLeft w:val="0"/>
      <w:marRight w:val="0"/>
      <w:marTop w:val="0"/>
      <w:marBottom w:val="0"/>
      <w:divBdr>
        <w:top w:val="none" w:sz="0" w:space="0" w:color="auto"/>
        <w:left w:val="none" w:sz="0" w:space="0" w:color="auto"/>
        <w:bottom w:val="none" w:sz="0" w:space="0" w:color="auto"/>
        <w:right w:val="none" w:sz="0" w:space="0" w:color="auto"/>
      </w:divBdr>
    </w:div>
    <w:div w:id="274336893">
      <w:bodyDiv w:val="1"/>
      <w:marLeft w:val="0"/>
      <w:marRight w:val="0"/>
      <w:marTop w:val="180"/>
      <w:marBottom w:val="180"/>
      <w:divBdr>
        <w:top w:val="none" w:sz="0" w:space="0" w:color="auto"/>
        <w:left w:val="none" w:sz="0" w:space="0" w:color="auto"/>
        <w:bottom w:val="none" w:sz="0" w:space="0" w:color="auto"/>
        <w:right w:val="none" w:sz="0" w:space="0" w:color="auto"/>
      </w:divBdr>
      <w:divsChild>
        <w:div w:id="1137183124">
          <w:marLeft w:val="0"/>
          <w:marRight w:val="0"/>
          <w:marTop w:val="0"/>
          <w:marBottom w:val="0"/>
          <w:divBdr>
            <w:top w:val="single" w:sz="6" w:space="0" w:color="E9E1D7"/>
            <w:left w:val="none" w:sz="0" w:space="0" w:color="auto"/>
            <w:bottom w:val="none" w:sz="0" w:space="0" w:color="auto"/>
            <w:right w:val="none" w:sz="0" w:space="0" w:color="auto"/>
          </w:divBdr>
          <w:divsChild>
            <w:div w:id="2135325366">
              <w:marLeft w:val="0"/>
              <w:marRight w:val="0"/>
              <w:marTop w:val="0"/>
              <w:marBottom w:val="0"/>
              <w:divBdr>
                <w:top w:val="none" w:sz="0" w:space="0" w:color="auto"/>
                <w:left w:val="none" w:sz="0" w:space="0" w:color="auto"/>
                <w:bottom w:val="none" w:sz="0" w:space="0" w:color="auto"/>
                <w:right w:val="none" w:sz="0" w:space="0" w:color="auto"/>
              </w:divBdr>
              <w:divsChild>
                <w:div w:id="998967106">
                  <w:marLeft w:val="0"/>
                  <w:marRight w:val="0"/>
                  <w:marTop w:val="0"/>
                  <w:marBottom w:val="750"/>
                  <w:divBdr>
                    <w:top w:val="none" w:sz="0" w:space="0" w:color="auto"/>
                    <w:left w:val="none" w:sz="0" w:space="0" w:color="auto"/>
                    <w:bottom w:val="none" w:sz="0" w:space="0" w:color="auto"/>
                    <w:right w:val="none" w:sz="0" w:space="0" w:color="auto"/>
                  </w:divBdr>
                  <w:divsChild>
                    <w:div w:id="210818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946680">
      <w:bodyDiv w:val="1"/>
      <w:marLeft w:val="0"/>
      <w:marRight w:val="0"/>
      <w:marTop w:val="0"/>
      <w:marBottom w:val="0"/>
      <w:divBdr>
        <w:top w:val="none" w:sz="0" w:space="0" w:color="auto"/>
        <w:left w:val="none" w:sz="0" w:space="0" w:color="auto"/>
        <w:bottom w:val="none" w:sz="0" w:space="0" w:color="auto"/>
        <w:right w:val="none" w:sz="0" w:space="0" w:color="auto"/>
      </w:divBdr>
    </w:div>
    <w:div w:id="275677147">
      <w:bodyDiv w:val="1"/>
      <w:marLeft w:val="0"/>
      <w:marRight w:val="0"/>
      <w:marTop w:val="0"/>
      <w:marBottom w:val="0"/>
      <w:divBdr>
        <w:top w:val="none" w:sz="0" w:space="0" w:color="auto"/>
        <w:left w:val="none" w:sz="0" w:space="0" w:color="auto"/>
        <w:bottom w:val="none" w:sz="0" w:space="0" w:color="auto"/>
        <w:right w:val="none" w:sz="0" w:space="0" w:color="auto"/>
      </w:divBdr>
      <w:divsChild>
        <w:div w:id="502277189">
          <w:marLeft w:val="150"/>
          <w:marRight w:val="150"/>
          <w:marTop w:val="0"/>
          <w:marBottom w:val="0"/>
          <w:divBdr>
            <w:top w:val="none" w:sz="0" w:space="0" w:color="auto"/>
            <w:left w:val="none" w:sz="0" w:space="0" w:color="auto"/>
            <w:bottom w:val="none" w:sz="0" w:space="0" w:color="auto"/>
            <w:right w:val="none" w:sz="0" w:space="0" w:color="auto"/>
          </w:divBdr>
          <w:divsChild>
            <w:div w:id="1813212989">
              <w:marLeft w:val="0"/>
              <w:marRight w:val="0"/>
              <w:marTop w:val="0"/>
              <w:marBottom w:val="0"/>
              <w:divBdr>
                <w:top w:val="none" w:sz="0" w:space="0" w:color="auto"/>
                <w:left w:val="none" w:sz="0" w:space="0" w:color="auto"/>
                <w:bottom w:val="none" w:sz="0" w:space="0" w:color="auto"/>
                <w:right w:val="none" w:sz="0" w:space="0" w:color="auto"/>
              </w:divBdr>
              <w:divsChild>
                <w:div w:id="470680736">
                  <w:marLeft w:val="0"/>
                  <w:marRight w:val="0"/>
                  <w:marTop w:val="0"/>
                  <w:marBottom w:val="0"/>
                  <w:divBdr>
                    <w:top w:val="none" w:sz="0" w:space="0" w:color="auto"/>
                    <w:left w:val="none" w:sz="0" w:space="0" w:color="auto"/>
                    <w:bottom w:val="none" w:sz="0" w:space="0" w:color="auto"/>
                    <w:right w:val="none" w:sz="0" w:space="0" w:color="auto"/>
                  </w:divBdr>
                  <w:divsChild>
                    <w:div w:id="156580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720847">
      <w:bodyDiv w:val="1"/>
      <w:marLeft w:val="0"/>
      <w:marRight w:val="0"/>
      <w:marTop w:val="0"/>
      <w:marBottom w:val="0"/>
      <w:divBdr>
        <w:top w:val="none" w:sz="0" w:space="0" w:color="auto"/>
        <w:left w:val="none" w:sz="0" w:space="0" w:color="auto"/>
        <w:bottom w:val="none" w:sz="0" w:space="0" w:color="auto"/>
        <w:right w:val="none" w:sz="0" w:space="0" w:color="auto"/>
      </w:divBdr>
    </w:div>
    <w:div w:id="278994085">
      <w:bodyDiv w:val="1"/>
      <w:marLeft w:val="0"/>
      <w:marRight w:val="0"/>
      <w:marTop w:val="0"/>
      <w:marBottom w:val="0"/>
      <w:divBdr>
        <w:top w:val="none" w:sz="0" w:space="0" w:color="auto"/>
        <w:left w:val="none" w:sz="0" w:space="0" w:color="auto"/>
        <w:bottom w:val="none" w:sz="0" w:space="0" w:color="auto"/>
        <w:right w:val="none" w:sz="0" w:space="0" w:color="auto"/>
      </w:divBdr>
    </w:div>
    <w:div w:id="282348530">
      <w:bodyDiv w:val="1"/>
      <w:marLeft w:val="0"/>
      <w:marRight w:val="0"/>
      <w:marTop w:val="0"/>
      <w:marBottom w:val="0"/>
      <w:divBdr>
        <w:top w:val="none" w:sz="0" w:space="0" w:color="auto"/>
        <w:left w:val="none" w:sz="0" w:space="0" w:color="auto"/>
        <w:bottom w:val="none" w:sz="0" w:space="0" w:color="auto"/>
        <w:right w:val="none" w:sz="0" w:space="0" w:color="auto"/>
      </w:divBdr>
      <w:divsChild>
        <w:div w:id="897320207">
          <w:marLeft w:val="0"/>
          <w:marRight w:val="0"/>
          <w:marTop w:val="0"/>
          <w:marBottom w:val="0"/>
          <w:divBdr>
            <w:top w:val="none" w:sz="0" w:space="0" w:color="auto"/>
            <w:left w:val="none" w:sz="0" w:space="0" w:color="auto"/>
            <w:bottom w:val="none" w:sz="0" w:space="0" w:color="auto"/>
            <w:right w:val="none" w:sz="0" w:space="0" w:color="auto"/>
          </w:divBdr>
          <w:divsChild>
            <w:div w:id="567347135">
              <w:marLeft w:val="0"/>
              <w:marRight w:val="0"/>
              <w:marTop w:val="0"/>
              <w:marBottom w:val="0"/>
              <w:divBdr>
                <w:top w:val="none" w:sz="0" w:space="0" w:color="auto"/>
                <w:left w:val="none" w:sz="0" w:space="0" w:color="auto"/>
                <w:bottom w:val="none" w:sz="0" w:space="0" w:color="auto"/>
                <w:right w:val="none" w:sz="0" w:space="0" w:color="auto"/>
              </w:divBdr>
              <w:divsChild>
                <w:div w:id="796950244">
                  <w:marLeft w:val="0"/>
                  <w:marRight w:val="0"/>
                  <w:marTop w:val="0"/>
                  <w:marBottom w:val="0"/>
                  <w:divBdr>
                    <w:top w:val="none" w:sz="0" w:space="0" w:color="auto"/>
                    <w:left w:val="none" w:sz="0" w:space="0" w:color="auto"/>
                    <w:bottom w:val="none" w:sz="0" w:space="0" w:color="auto"/>
                    <w:right w:val="none" w:sz="0" w:space="0" w:color="auto"/>
                  </w:divBdr>
                  <w:divsChild>
                    <w:div w:id="917514631">
                      <w:marLeft w:val="0"/>
                      <w:marRight w:val="0"/>
                      <w:marTop w:val="0"/>
                      <w:marBottom w:val="0"/>
                      <w:divBdr>
                        <w:top w:val="none" w:sz="0" w:space="0" w:color="auto"/>
                        <w:left w:val="none" w:sz="0" w:space="0" w:color="auto"/>
                        <w:bottom w:val="none" w:sz="0" w:space="0" w:color="auto"/>
                        <w:right w:val="none" w:sz="0" w:space="0" w:color="auto"/>
                      </w:divBdr>
                      <w:divsChild>
                        <w:div w:id="1451121678">
                          <w:marLeft w:val="0"/>
                          <w:marRight w:val="0"/>
                          <w:marTop w:val="2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1641829">
      <w:bodyDiv w:val="1"/>
      <w:marLeft w:val="0"/>
      <w:marRight w:val="0"/>
      <w:marTop w:val="0"/>
      <w:marBottom w:val="0"/>
      <w:divBdr>
        <w:top w:val="none" w:sz="0" w:space="0" w:color="auto"/>
        <w:left w:val="none" w:sz="0" w:space="0" w:color="auto"/>
        <w:bottom w:val="none" w:sz="0" w:space="0" w:color="auto"/>
        <w:right w:val="none" w:sz="0" w:space="0" w:color="auto"/>
      </w:divBdr>
    </w:div>
    <w:div w:id="291793709">
      <w:bodyDiv w:val="1"/>
      <w:marLeft w:val="0"/>
      <w:marRight w:val="0"/>
      <w:marTop w:val="0"/>
      <w:marBottom w:val="0"/>
      <w:divBdr>
        <w:top w:val="none" w:sz="0" w:space="0" w:color="auto"/>
        <w:left w:val="none" w:sz="0" w:space="0" w:color="auto"/>
        <w:bottom w:val="none" w:sz="0" w:space="0" w:color="auto"/>
        <w:right w:val="none" w:sz="0" w:space="0" w:color="auto"/>
      </w:divBdr>
      <w:divsChild>
        <w:div w:id="207960699">
          <w:marLeft w:val="150"/>
          <w:marRight w:val="150"/>
          <w:marTop w:val="0"/>
          <w:marBottom w:val="0"/>
          <w:divBdr>
            <w:top w:val="none" w:sz="0" w:space="0" w:color="auto"/>
            <w:left w:val="none" w:sz="0" w:space="0" w:color="auto"/>
            <w:bottom w:val="none" w:sz="0" w:space="0" w:color="auto"/>
            <w:right w:val="none" w:sz="0" w:space="0" w:color="auto"/>
          </w:divBdr>
          <w:divsChild>
            <w:div w:id="1598320121">
              <w:marLeft w:val="0"/>
              <w:marRight w:val="0"/>
              <w:marTop w:val="0"/>
              <w:marBottom w:val="0"/>
              <w:divBdr>
                <w:top w:val="none" w:sz="0" w:space="0" w:color="auto"/>
                <w:left w:val="none" w:sz="0" w:space="0" w:color="auto"/>
                <w:bottom w:val="none" w:sz="0" w:space="0" w:color="auto"/>
                <w:right w:val="none" w:sz="0" w:space="0" w:color="auto"/>
              </w:divBdr>
              <w:divsChild>
                <w:div w:id="626620994">
                  <w:marLeft w:val="0"/>
                  <w:marRight w:val="0"/>
                  <w:marTop w:val="0"/>
                  <w:marBottom w:val="0"/>
                  <w:divBdr>
                    <w:top w:val="none" w:sz="0" w:space="0" w:color="auto"/>
                    <w:left w:val="none" w:sz="0" w:space="0" w:color="auto"/>
                    <w:bottom w:val="none" w:sz="0" w:space="0" w:color="auto"/>
                    <w:right w:val="none" w:sz="0" w:space="0" w:color="auto"/>
                  </w:divBdr>
                  <w:divsChild>
                    <w:div w:id="2055424306">
                      <w:marLeft w:val="0"/>
                      <w:marRight w:val="0"/>
                      <w:marTop w:val="0"/>
                      <w:marBottom w:val="0"/>
                      <w:divBdr>
                        <w:top w:val="none" w:sz="0" w:space="0" w:color="auto"/>
                        <w:left w:val="none" w:sz="0" w:space="0" w:color="auto"/>
                        <w:bottom w:val="none" w:sz="0" w:space="0" w:color="auto"/>
                        <w:right w:val="none" w:sz="0" w:space="0" w:color="auto"/>
                      </w:divBdr>
                      <w:divsChild>
                        <w:div w:id="17160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5526734">
      <w:bodyDiv w:val="1"/>
      <w:marLeft w:val="0"/>
      <w:marRight w:val="0"/>
      <w:marTop w:val="0"/>
      <w:marBottom w:val="0"/>
      <w:divBdr>
        <w:top w:val="none" w:sz="0" w:space="0" w:color="auto"/>
        <w:left w:val="none" w:sz="0" w:space="0" w:color="auto"/>
        <w:bottom w:val="none" w:sz="0" w:space="0" w:color="auto"/>
        <w:right w:val="none" w:sz="0" w:space="0" w:color="auto"/>
      </w:divBdr>
      <w:divsChild>
        <w:div w:id="2113668884">
          <w:marLeft w:val="0"/>
          <w:marRight w:val="0"/>
          <w:marTop w:val="0"/>
          <w:marBottom w:val="0"/>
          <w:divBdr>
            <w:top w:val="none" w:sz="0" w:space="0" w:color="auto"/>
            <w:left w:val="none" w:sz="0" w:space="0" w:color="auto"/>
            <w:bottom w:val="none" w:sz="0" w:space="0" w:color="auto"/>
            <w:right w:val="none" w:sz="0" w:space="0" w:color="auto"/>
          </w:divBdr>
          <w:divsChild>
            <w:div w:id="111170449">
              <w:marLeft w:val="0"/>
              <w:marRight w:val="0"/>
              <w:marTop w:val="0"/>
              <w:marBottom w:val="0"/>
              <w:divBdr>
                <w:top w:val="none" w:sz="0" w:space="0" w:color="auto"/>
                <w:left w:val="none" w:sz="0" w:space="0" w:color="auto"/>
                <w:bottom w:val="none" w:sz="0" w:space="0" w:color="auto"/>
                <w:right w:val="none" w:sz="0" w:space="0" w:color="auto"/>
              </w:divBdr>
              <w:divsChild>
                <w:div w:id="1890871240">
                  <w:marLeft w:val="0"/>
                  <w:marRight w:val="0"/>
                  <w:marTop w:val="0"/>
                  <w:marBottom w:val="0"/>
                  <w:divBdr>
                    <w:top w:val="none" w:sz="0" w:space="0" w:color="auto"/>
                    <w:left w:val="none" w:sz="0" w:space="0" w:color="auto"/>
                    <w:bottom w:val="none" w:sz="0" w:space="0" w:color="auto"/>
                    <w:right w:val="none" w:sz="0" w:space="0" w:color="auto"/>
                  </w:divBdr>
                  <w:divsChild>
                    <w:div w:id="236139226">
                      <w:marLeft w:val="0"/>
                      <w:marRight w:val="0"/>
                      <w:marTop w:val="0"/>
                      <w:marBottom w:val="0"/>
                      <w:divBdr>
                        <w:top w:val="single" w:sz="6" w:space="15" w:color="B5DAED"/>
                        <w:left w:val="single" w:sz="6" w:space="11" w:color="B5DAED"/>
                        <w:bottom w:val="single" w:sz="6" w:space="11" w:color="B5DAED"/>
                        <w:right w:val="single" w:sz="6" w:space="11" w:color="B5DAED"/>
                      </w:divBdr>
                      <w:divsChild>
                        <w:div w:id="102567055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298608408">
      <w:bodyDiv w:val="1"/>
      <w:marLeft w:val="0"/>
      <w:marRight w:val="0"/>
      <w:marTop w:val="0"/>
      <w:marBottom w:val="0"/>
      <w:divBdr>
        <w:top w:val="none" w:sz="0" w:space="0" w:color="auto"/>
        <w:left w:val="none" w:sz="0" w:space="0" w:color="auto"/>
        <w:bottom w:val="none" w:sz="0" w:space="0" w:color="auto"/>
        <w:right w:val="none" w:sz="0" w:space="0" w:color="auto"/>
      </w:divBdr>
    </w:div>
    <w:div w:id="300237288">
      <w:bodyDiv w:val="1"/>
      <w:marLeft w:val="0"/>
      <w:marRight w:val="0"/>
      <w:marTop w:val="0"/>
      <w:marBottom w:val="0"/>
      <w:divBdr>
        <w:top w:val="none" w:sz="0" w:space="0" w:color="auto"/>
        <w:left w:val="none" w:sz="0" w:space="0" w:color="auto"/>
        <w:bottom w:val="none" w:sz="0" w:space="0" w:color="auto"/>
        <w:right w:val="none" w:sz="0" w:space="0" w:color="auto"/>
      </w:divBdr>
    </w:div>
    <w:div w:id="304702481">
      <w:bodyDiv w:val="1"/>
      <w:marLeft w:val="0"/>
      <w:marRight w:val="0"/>
      <w:marTop w:val="0"/>
      <w:marBottom w:val="0"/>
      <w:divBdr>
        <w:top w:val="none" w:sz="0" w:space="0" w:color="auto"/>
        <w:left w:val="none" w:sz="0" w:space="0" w:color="auto"/>
        <w:bottom w:val="none" w:sz="0" w:space="0" w:color="auto"/>
        <w:right w:val="none" w:sz="0" w:space="0" w:color="auto"/>
      </w:divBdr>
      <w:divsChild>
        <w:div w:id="861699992">
          <w:marLeft w:val="0"/>
          <w:marRight w:val="0"/>
          <w:marTop w:val="0"/>
          <w:marBottom w:val="0"/>
          <w:divBdr>
            <w:top w:val="none" w:sz="0" w:space="0" w:color="auto"/>
            <w:left w:val="none" w:sz="0" w:space="0" w:color="auto"/>
            <w:bottom w:val="none" w:sz="0" w:space="0" w:color="auto"/>
            <w:right w:val="none" w:sz="0" w:space="0" w:color="auto"/>
          </w:divBdr>
          <w:divsChild>
            <w:div w:id="212041465">
              <w:marLeft w:val="0"/>
              <w:marRight w:val="0"/>
              <w:marTop w:val="0"/>
              <w:marBottom w:val="0"/>
              <w:divBdr>
                <w:top w:val="none" w:sz="0" w:space="0" w:color="auto"/>
                <w:left w:val="none" w:sz="0" w:space="0" w:color="auto"/>
                <w:bottom w:val="none" w:sz="0" w:space="0" w:color="auto"/>
                <w:right w:val="none" w:sz="0" w:space="0" w:color="auto"/>
              </w:divBdr>
              <w:divsChild>
                <w:div w:id="1499422567">
                  <w:marLeft w:val="0"/>
                  <w:marRight w:val="0"/>
                  <w:marTop w:val="0"/>
                  <w:marBottom w:val="0"/>
                  <w:divBdr>
                    <w:top w:val="none" w:sz="0" w:space="0" w:color="auto"/>
                    <w:left w:val="none" w:sz="0" w:space="0" w:color="auto"/>
                    <w:bottom w:val="none" w:sz="0" w:space="0" w:color="auto"/>
                    <w:right w:val="none" w:sz="0" w:space="0" w:color="auto"/>
                  </w:divBdr>
                  <w:divsChild>
                    <w:div w:id="680544500">
                      <w:marLeft w:val="22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710966">
      <w:bodyDiv w:val="1"/>
      <w:marLeft w:val="0"/>
      <w:marRight w:val="0"/>
      <w:marTop w:val="0"/>
      <w:marBottom w:val="0"/>
      <w:divBdr>
        <w:top w:val="none" w:sz="0" w:space="0" w:color="auto"/>
        <w:left w:val="none" w:sz="0" w:space="0" w:color="auto"/>
        <w:bottom w:val="none" w:sz="0" w:space="0" w:color="auto"/>
        <w:right w:val="none" w:sz="0" w:space="0" w:color="auto"/>
      </w:divBdr>
      <w:divsChild>
        <w:div w:id="1879001717">
          <w:marLeft w:val="0"/>
          <w:marRight w:val="0"/>
          <w:marTop w:val="100"/>
          <w:marBottom w:val="100"/>
          <w:divBdr>
            <w:top w:val="none" w:sz="0" w:space="0" w:color="auto"/>
            <w:left w:val="none" w:sz="0" w:space="0" w:color="auto"/>
            <w:bottom w:val="none" w:sz="0" w:space="0" w:color="auto"/>
            <w:right w:val="none" w:sz="0" w:space="0" w:color="auto"/>
          </w:divBdr>
          <w:divsChild>
            <w:div w:id="1512330622">
              <w:marLeft w:val="0"/>
              <w:marRight w:val="0"/>
              <w:marTop w:val="0"/>
              <w:marBottom w:val="0"/>
              <w:divBdr>
                <w:top w:val="none" w:sz="0" w:space="0" w:color="auto"/>
                <w:left w:val="none" w:sz="0" w:space="0" w:color="auto"/>
                <w:bottom w:val="none" w:sz="0" w:space="0" w:color="auto"/>
                <w:right w:val="none" w:sz="0" w:space="0" w:color="auto"/>
              </w:divBdr>
              <w:divsChild>
                <w:div w:id="2145390128">
                  <w:marLeft w:val="0"/>
                  <w:marRight w:val="0"/>
                  <w:marTop w:val="0"/>
                  <w:marBottom w:val="0"/>
                  <w:divBdr>
                    <w:top w:val="single" w:sz="6" w:space="0" w:color="AACCEE"/>
                    <w:left w:val="single" w:sz="6" w:space="0" w:color="AACCEE"/>
                    <w:bottom w:val="single" w:sz="6" w:space="0" w:color="AACCEE"/>
                    <w:right w:val="single" w:sz="6" w:space="0" w:color="AACCEE"/>
                  </w:divBdr>
                </w:div>
              </w:divsChild>
            </w:div>
          </w:divsChild>
        </w:div>
      </w:divsChild>
    </w:div>
    <w:div w:id="311564815">
      <w:bodyDiv w:val="1"/>
      <w:marLeft w:val="0"/>
      <w:marRight w:val="0"/>
      <w:marTop w:val="0"/>
      <w:marBottom w:val="0"/>
      <w:divBdr>
        <w:top w:val="none" w:sz="0" w:space="0" w:color="auto"/>
        <w:left w:val="none" w:sz="0" w:space="0" w:color="auto"/>
        <w:bottom w:val="none" w:sz="0" w:space="0" w:color="auto"/>
        <w:right w:val="none" w:sz="0" w:space="0" w:color="auto"/>
      </w:divBdr>
      <w:divsChild>
        <w:div w:id="1442921170">
          <w:marLeft w:val="0"/>
          <w:marRight w:val="0"/>
          <w:marTop w:val="100"/>
          <w:marBottom w:val="100"/>
          <w:divBdr>
            <w:top w:val="none" w:sz="0" w:space="0" w:color="auto"/>
            <w:left w:val="none" w:sz="0" w:space="0" w:color="auto"/>
            <w:bottom w:val="none" w:sz="0" w:space="0" w:color="auto"/>
            <w:right w:val="none" w:sz="0" w:space="0" w:color="auto"/>
          </w:divBdr>
          <w:divsChild>
            <w:div w:id="194776621">
              <w:marLeft w:val="0"/>
              <w:marRight w:val="0"/>
              <w:marTop w:val="0"/>
              <w:marBottom w:val="0"/>
              <w:divBdr>
                <w:top w:val="none" w:sz="0" w:space="0" w:color="auto"/>
                <w:left w:val="none" w:sz="0" w:space="0" w:color="auto"/>
                <w:bottom w:val="none" w:sz="0" w:space="0" w:color="auto"/>
                <w:right w:val="none" w:sz="0" w:space="0" w:color="auto"/>
              </w:divBdr>
              <w:divsChild>
                <w:div w:id="1105609596">
                  <w:marLeft w:val="0"/>
                  <w:marRight w:val="0"/>
                  <w:marTop w:val="0"/>
                  <w:marBottom w:val="0"/>
                  <w:divBdr>
                    <w:top w:val="single" w:sz="6" w:space="0" w:color="AACCEE"/>
                    <w:left w:val="single" w:sz="6" w:space="0" w:color="AACCEE"/>
                    <w:bottom w:val="single" w:sz="6" w:space="0" w:color="AACCEE"/>
                    <w:right w:val="single" w:sz="6" w:space="0" w:color="AACCEE"/>
                  </w:divBdr>
                  <w:divsChild>
                    <w:div w:id="147985641">
                      <w:marLeft w:val="0"/>
                      <w:marRight w:val="0"/>
                      <w:marTop w:val="0"/>
                      <w:marBottom w:val="0"/>
                      <w:divBdr>
                        <w:top w:val="none" w:sz="0" w:space="0" w:color="auto"/>
                        <w:left w:val="none" w:sz="0" w:space="0" w:color="auto"/>
                        <w:bottom w:val="none" w:sz="0" w:space="0" w:color="auto"/>
                        <w:right w:val="none" w:sz="0" w:space="0" w:color="auto"/>
                      </w:divBdr>
                      <w:divsChild>
                        <w:div w:id="3974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3144737">
      <w:bodyDiv w:val="1"/>
      <w:marLeft w:val="0"/>
      <w:marRight w:val="0"/>
      <w:marTop w:val="0"/>
      <w:marBottom w:val="0"/>
      <w:divBdr>
        <w:top w:val="none" w:sz="0" w:space="0" w:color="auto"/>
        <w:left w:val="none" w:sz="0" w:space="0" w:color="auto"/>
        <w:bottom w:val="none" w:sz="0" w:space="0" w:color="auto"/>
        <w:right w:val="none" w:sz="0" w:space="0" w:color="auto"/>
      </w:divBdr>
      <w:divsChild>
        <w:div w:id="1314335013">
          <w:marLeft w:val="0"/>
          <w:marRight w:val="0"/>
          <w:marTop w:val="0"/>
          <w:marBottom w:val="0"/>
          <w:divBdr>
            <w:top w:val="none" w:sz="0" w:space="0" w:color="auto"/>
            <w:left w:val="none" w:sz="0" w:space="0" w:color="auto"/>
            <w:bottom w:val="none" w:sz="0" w:space="0" w:color="auto"/>
            <w:right w:val="none" w:sz="0" w:space="0" w:color="auto"/>
          </w:divBdr>
          <w:divsChild>
            <w:div w:id="2093232380">
              <w:marLeft w:val="0"/>
              <w:marRight w:val="0"/>
              <w:marTop w:val="0"/>
              <w:marBottom w:val="0"/>
              <w:divBdr>
                <w:top w:val="none" w:sz="0" w:space="0" w:color="auto"/>
                <w:left w:val="none" w:sz="0" w:space="0" w:color="auto"/>
                <w:bottom w:val="none" w:sz="0" w:space="0" w:color="auto"/>
                <w:right w:val="none" w:sz="0" w:space="0" w:color="auto"/>
              </w:divBdr>
              <w:divsChild>
                <w:div w:id="506750699">
                  <w:marLeft w:val="0"/>
                  <w:marRight w:val="150"/>
                  <w:marTop w:val="0"/>
                  <w:marBottom w:val="180"/>
                  <w:divBdr>
                    <w:top w:val="none" w:sz="0" w:space="0" w:color="auto"/>
                    <w:left w:val="none" w:sz="0" w:space="0" w:color="auto"/>
                    <w:bottom w:val="none" w:sz="0" w:space="0" w:color="auto"/>
                    <w:right w:val="none" w:sz="0" w:space="0" w:color="auto"/>
                  </w:divBdr>
                  <w:divsChild>
                    <w:div w:id="1552427145">
                      <w:marLeft w:val="0"/>
                      <w:marRight w:val="0"/>
                      <w:marTop w:val="0"/>
                      <w:marBottom w:val="0"/>
                      <w:divBdr>
                        <w:top w:val="none" w:sz="0" w:space="0" w:color="auto"/>
                        <w:left w:val="none" w:sz="0" w:space="0" w:color="auto"/>
                        <w:bottom w:val="none" w:sz="0" w:space="0" w:color="auto"/>
                        <w:right w:val="none" w:sz="0" w:space="0" w:color="auto"/>
                      </w:divBdr>
                      <w:divsChild>
                        <w:div w:id="1440955849">
                          <w:marLeft w:val="0"/>
                          <w:marRight w:val="0"/>
                          <w:marTop w:val="0"/>
                          <w:marBottom w:val="0"/>
                          <w:divBdr>
                            <w:top w:val="none" w:sz="0" w:space="0" w:color="auto"/>
                            <w:left w:val="none" w:sz="0" w:space="0" w:color="auto"/>
                            <w:bottom w:val="none" w:sz="0" w:space="0" w:color="auto"/>
                            <w:right w:val="none" w:sz="0" w:space="0" w:color="auto"/>
                          </w:divBdr>
                          <w:divsChild>
                            <w:div w:id="1570651900">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3225198">
      <w:bodyDiv w:val="1"/>
      <w:marLeft w:val="0"/>
      <w:marRight w:val="0"/>
      <w:marTop w:val="0"/>
      <w:marBottom w:val="0"/>
      <w:divBdr>
        <w:top w:val="none" w:sz="0" w:space="0" w:color="auto"/>
        <w:left w:val="none" w:sz="0" w:space="0" w:color="auto"/>
        <w:bottom w:val="none" w:sz="0" w:space="0" w:color="auto"/>
        <w:right w:val="none" w:sz="0" w:space="0" w:color="auto"/>
      </w:divBdr>
      <w:divsChild>
        <w:div w:id="159001740">
          <w:marLeft w:val="0"/>
          <w:marRight w:val="0"/>
          <w:marTop w:val="0"/>
          <w:marBottom w:val="0"/>
          <w:divBdr>
            <w:top w:val="none" w:sz="0" w:space="0" w:color="auto"/>
            <w:left w:val="none" w:sz="0" w:space="0" w:color="auto"/>
            <w:bottom w:val="none" w:sz="0" w:space="0" w:color="auto"/>
            <w:right w:val="none" w:sz="0" w:space="0" w:color="auto"/>
          </w:divBdr>
        </w:div>
      </w:divsChild>
    </w:div>
    <w:div w:id="319161371">
      <w:bodyDiv w:val="1"/>
      <w:marLeft w:val="0"/>
      <w:marRight w:val="0"/>
      <w:marTop w:val="0"/>
      <w:marBottom w:val="0"/>
      <w:divBdr>
        <w:top w:val="none" w:sz="0" w:space="0" w:color="auto"/>
        <w:left w:val="none" w:sz="0" w:space="0" w:color="auto"/>
        <w:bottom w:val="none" w:sz="0" w:space="0" w:color="auto"/>
        <w:right w:val="none" w:sz="0" w:space="0" w:color="auto"/>
      </w:divBdr>
      <w:divsChild>
        <w:div w:id="1820345569">
          <w:marLeft w:val="0"/>
          <w:marRight w:val="0"/>
          <w:marTop w:val="0"/>
          <w:marBottom w:val="0"/>
          <w:divBdr>
            <w:top w:val="none" w:sz="0" w:space="0" w:color="auto"/>
            <w:left w:val="none" w:sz="0" w:space="0" w:color="auto"/>
            <w:bottom w:val="none" w:sz="0" w:space="0" w:color="auto"/>
            <w:right w:val="none" w:sz="0" w:space="0" w:color="auto"/>
          </w:divBdr>
          <w:divsChild>
            <w:div w:id="2119330679">
              <w:marLeft w:val="0"/>
              <w:marRight w:val="0"/>
              <w:marTop w:val="0"/>
              <w:marBottom w:val="0"/>
              <w:divBdr>
                <w:top w:val="none" w:sz="0" w:space="0" w:color="auto"/>
                <w:left w:val="none" w:sz="0" w:space="0" w:color="auto"/>
                <w:bottom w:val="none" w:sz="0" w:space="0" w:color="auto"/>
                <w:right w:val="none" w:sz="0" w:space="0" w:color="auto"/>
              </w:divBdr>
              <w:divsChild>
                <w:div w:id="371655783">
                  <w:marLeft w:val="0"/>
                  <w:marRight w:val="0"/>
                  <w:marTop w:val="0"/>
                  <w:marBottom w:val="0"/>
                  <w:divBdr>
                    <w:top w:val="none" w:sz="0" w:space="0" w:color="auto"/>
                    <w:left w:val="none" w:sz="0" w:space="0" w:color="auto"/>
                    <w:bottom w:val="none" w:sz="0" w:space="0" w:color="auto"/>
                    <w:right w:val="none" w:sz="0" w:space="0" w:color="auto"/>
                  </w:divBdr>
                  <w:divsChild>
                    <w:div w:id="1179975704">
                      <w:marLeft w:val="0"/>
                      <w:marRight w:val="0"/>
                      <w:marTop w:val="0"/>
                      <w:marBottom w:val="0"/>
                      <w:divBdr>
                        <w:top w:val="none" w:sz="0" w:space="0" w:color="auto"/>
                        <w:left w:val="none" w:sz="0" w:space="0" w:color="auto"/>
                        <w:bottom w:val="none" w:sz="0" w:space="0" w:color="auto"/>
                        <w:right w:val="none" w:sz="0" w:space="0" w:color="auto"/>
                      </w:divBdr>
                      <w:divsChild>
                        <w:div w:id="950404255">
                          <w:marLeft w:val="0"/>
                          <w:marRight w:val="0"/>
                          <w:marTop w:val="0"/>
                          <w:marBottom w:val="0"/>
                          <w:divBdr>
                            <w:top w:val="none" w:sz="0" w:space="0" w:color="auto"/>
                            <w:left w:val="none" w:sz="0" w:space="0" w:color="auto"/>
                            <w:bottom w:val="none" w:sz="0" w:space="0" w:color="auto"/>
                            <w:right w:val="none" w:sz="0" w:space="0" w:color="auto"/>
                          </w:divBdr>
                          <w:divsChild>
                            <w:div w:id="1934244883">
                              <w:marLeft w:val="0"/>
                              <w:marRight w:val="0"/>
                              <w:marTop w:val="0"/>
                              <w:marBottom w:val="0"/>
                              <w:divBdr>
                                <w:top w:val="none" w:sz="0" w:space="0" w:color="auto"/>
                                <w:left w:val="none" w:sz="0" w:space="0" w:color="auto"/>
                                <w:bottom w:val="none" w:sz="0" w:space="0" w:color="auto"/>
                                <w:right w:val="none" w:sz="0" w:space="0" w:color="auto"/>
                              </w:divBdr>
                              <w:divsChild>
                                <w:div w:id="470751593">
                                  <w:marLeft w:val="0"/>
                                  <w:marRight w:val="0"/>
                                  <w:marTop w:val="0"/>
                                  <w:marBottom w:val="0"/>
                                  <w:divBdr>
                                    <w:top w:val="none" w:sz="0" w:space="0" w:color="auto"/>
                                    <w:left w:val="none" w:sz="0" w:space="0" w:color="auto"/>
                                    <w:bottom w:val="none" w:sz="0" w:space="0" w:color="auto"/>
                                    <w:right w:val="none" w:sz="0" w:space="0" w:color="auto"/>
                                  </w:divBdr>
                                  <w:divsChild>
                                    <w:div w:id="65680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5015864">
      <w:bodyDiv w:val="1"/>
      <w:marLeft w:val="0"/>
      <w:marRight w:val="0"/>
      <w:marTop w:val="0"/>
      <w:marBottom w:val="0"/>
      <w:divBdr>
        <w:top w:val="none" w:sz="0" w:space="0" w:color="auto"/>
        <w:left w:val="none" w:sz="0" w:space="0" w:color="auto"/>
        <w:bottom w:val="none" w:sz="0" w:space="0" w:color="auto"/>
        <w:right w:val="none" w:sz="0" w:space="0" w:color="auto"/>
      </w:divBdr>
    </w:div>
    <w:div w:id="325742634">
      <w:bodyDiv w:val="1"/>
      <w:marLeft w:val="0"/>
      <w:marRight w:val="0"/>
      <w:marTop w:val="0"/>
      <w:marBottom w:val="0"/>
      <w:divBdr>
        <w:top w:val="none" w:sz="0" w:space="0" w:color="auto"/>
        <w:left w:val="none" w:sz="0" w:space="0" w:color="auto"/>
        <w:bottom w:val="none" w:sz="0" w:space="0" w:color="auto"/>
        <w:right w:val="none" w:sz="0" w:space="0" w:color="auto"/>
      </w:divBdr>
      <w:divsChild>
        <w:div w:id="342829149">
          <w:marLeft w:val="0"/>
          <w:marRight w:val="0"/>
          <w:marTop w:val="0"/>
          <w:marBottom w:val="0"/>
          <w:divBdr>
            <w:top w:val="none" w:sz="0" w:space="0" w:color="auto"/>
            <w:left w:val="none" w:sz="0" w:space="0" w:color="auto"/>
            <w:bottom w:val="none" w:sz="0" w:space="0" w:color="auto"/>
            <w:right w:val="none" w:sz="0" w:space="0" w:color="auto"/>
          </w:divBdr>
          <w:divsChild>
            <w:div w:id="325327030">
              <w:marLeft w:val="0"/>
              <w:marRight w:val="0"/>
              <w:marTop w:val="0"/>
              <w:marBottom w:val="0"/>
              <w:divBdr>
                <w:top w:val="none" w:sz="0" w:space="0" w:color="auto"/>
                <w:left w:val="none" w:sz="0" w:space="0" w:color="auto"/>
                <w:bottom w:val="none" w:sz="0" w:space="0" w:color="auto"/>
                <w:right w:val="none" w:sz="0" w:space="0" w:color="auto"/>
              </w:divBdr>
              <w:divsChild>
                <w:div w:id="1967857406">
                  <w:marLeft w:val="0"/>
                  <w:marRight w:val="0"/>
                  <w:marTop w:val="0"/>
                  <w:marBottom w:val="0"/>
                  <w:divBdr>
                    <w:top w:val="none" w:sz="0" w:space="0" w:color="auto"/>
                    <w:left w:val="none" w:sz="0" w:space="0" w:color="auto"/>
                    <w:bottom w:val="none" w:sz="0" w:space="0" w:color="auto"/>
                    <w:right w:val="none" w:sz="0" w:space="0" w:color="auto"/>
                  </w:divBdr>
                  <w:divsChild>
                    <w:div w:id="141432810">
                      <w:marLeft w:val="0"/>
                      <w:marRight w:val="0"/>
                      <w:marTop w:val="0"/>
                      <w:marBottom w:val="0"/>
                      <w:divBdr>
                        <w:top w:val="single" w:sz="6" w:space="15" w:color="B5DAED"/>
                        <w:left w:val="single" w:sz="6" w:space="11" w:color="B5DAED"/>
                        <w:bottom w:val="single" w:sz="6" w:space="11" w:color="B5DAED"/>
                        <w:right w:val="single" w:sz="6" w:space="11" w:color="B5DAED"/>
                      </w:divBdr>
                      <w:divsChild>
                        <w:div w:id="1379280071">
                          <w:marLeft w:val="0"/>
                          <w:marRight w:val="0"/>
                          <w:marTop w:val="0"/>
                          <w:marBottom w:val="0"/>
                          <w:divBdr>
                            <w:top w:val="none" w:sz="0" w:space="0" w:color="auto"/>
                            <w:left w:val="none" w:sz="0" w:space="0" w:color="auto"/>
                            <w:bottom w:val="none" w:sz="0" w:space="0" w:color="auto"/>
                            <w:right w:val="none" w:sz="0" w:space="0" w:color="auto"/>
                          </w:divBdr>
                          <w:divsChild>
                            <w:div w:id="166200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8486488">
      <w:bodyDiv w:val="1"/>
      <w:marLeft w:val="0"/>
      <w:marRight w:val="0"/>
      <w:marTop w:val="0"/>
      <w:marBottom w:val="0"/>
      <w:divBdr>
        <w:top w:val="none" w:sz="0" w:space="0" w:color="auto"/>
        <w:left w:val="none" w:sz="0" w:space="0" w:color="auto"/>
        <w:bottom w:val="none" w:sz="0" w:space="0" w:color="auto"/>
        <w:right w:val="none" w:sz="0" w:space="0" w:color="auto"/>
      </w:divBdr>
      <w:divsChild>
        <w:div w:id="1668509054">
          <w:marLeft w:val="1200"/>
          <w:marRight w:val="1200"/>
          <w:marTop w:val="1200"/>
          <w:marBottom w:val="1200"/>
          <w:divBdr>
            <w:top w:val="none" w:sz="0" w:space="0" w:color="auto"/>
            <w:left w:val="none" w:sz="0" w:space="0" w:color="auto"/>
            <w:bottom w:val="none" w:sz="0" w:space="0" w:color="auto"/>
            <w:right w:val="none" w:sz="0" w:space="0" w:color="auto"/>
          </w:divBdr>
          <w:divsChild>
            <w:div w:id="63382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46793">
      <w:bodyDiv w:val="1"/>
      <w:marLeft w:val="0"/>
      <w:marRight w:val="0"/>
      <w:marTop w:val="0"/>
      <w:marBottom w:val="0"/>
      <w:divBdr>
        <w:top w:val="none" w:sz="0" w:space="0" w:color="auto"/>
        <w:left w:val="none" w:sz="0" w:space="0" w:color="auto"/>
        <w:bottom w:val="none" w:sz="0" w:space="0" w:color="auto"/>
        <w:right w:val="none" w:sz="0" w:space="0" w:color="auto"/>
      </w:divBdr>
      <w:divsChild>
        <w:div w:id="1149250176">
          <w:marLeft w:val="150"/>
          <w:marRight w:val="150"/>
          <w:marTop w:val="0"/>
          <w:marBottom w:val="0"/>
          <w:divBdr>
            <w:top w:val="none" w:sz="0" w:space="0" w:color="auto"/>
            <w:left w:val="none" w:sz="0" w:space="0" w:color="auto"/>
            <w:bottom w:val="none" w:sz="0" w:space="0" w:color="auto"/>
            <w:right w:val="none" w:sz="0" w:space="0" w:color="auto"/>
          </w:divBdr>
          <w:divsChild>
            <w:div w:id="1992514825">
              <w:marLeft w:val="0"/>
              <w:marRight w:val="0"/>
              <w:marTop w:val="0"/>
              <w:marBottom w:val="0"/>
              <w:divBdr>
                <w:top w:val="none" w:sz="0" w:space="0" w:color="auto"/>
                <w:left w:val="none" w:sz="0" w:space="0" w:color="auto"/>
                <w:bottom w:val="none" w:sz="0" w:space="0" w:color="auto"/>
                <w:right w:val="none" w:sz="0" w:space="0" w:color="auto"/>
              </w:divBdr>
              <w:divsChild>
                <w:div w:id="284626698">
                  <w:marLeft w:val="0"/>
                  <w:marRight w:val="0"/>
                  <w:marTop w:val="0"/>
                  <w:marBottom w:val="0"/>
                  <w:divBdr>
                    <w:top w:val="none" w:sz="0" w:space="0" w:color="auto"/>
                    <w:left w:val="none" w:sz="0" w:space="0" w:color="auto"/>
                    <w:bottom w:val="none" w:sz="0" w:space="0" w:color="auto"/>
                    <w:right w:val="none" w:sz="0" w:space="0" w:color="auto"/>
                  </w:divBdr>
                  <w:divsChild>
                    <w:div w:id="1170634163">
                      <w:marLeft w:val="0"/>
                      <w:marRight w:val="0"/>
                      <w:marTop w:val="0"/>
                      <w:marBottom w:val="0"/>
                      <w:divBdr>
                        <w:top w:val="none" w:sz="0" w:space="0" w:color="auto"/>
                        <w:left w:val="none" w:sz="0" w:space="0" w:color="auto"/>
                        <w:bottom w:val="none" w:sz="0" w:space="0" w:color="auto"/>
                        <w:right w:val="none" w:sz="0" w:space="0" w:color="auto"/>
                      </w:divBdr>
                      <w:divsChild>
                        <w:div w:id="183503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9990368">
      <w:bodyDiv w:val="1"/>
      <w:marLeft w:val="0"/>
      <w:marRight w:val="0"/>
      <w:marTop w:val="0"/>
      <w:marBottom w:val="0"/>
      <w:divBdr>
        <w:top w:val="none" w:sz="0" w:space="0" w:color="auto"/>
        <w:left w:val="none" w:sz="0" w:space="0" w:color="auto"/>
        <w:bottom w:val="none" w:sz="0" w:space="0" w:color="auto"/>
        <w:right w:val="none" w:sz="0" w:space="0" w:color="auto"/>
      </w:divBdr>
    </w:div>
    <w:div w:id="330841409">
      <w:bodyDiv w:val="1"/>
      <w:marLeft w:val="0"/>
      <w:marRight w:val="0"/>
      <w:marTop w:val="0"/>
      <w:marBottom w:val="0"/>
      <w:divBdr>
        <w:top w:val="none" w:sz="0" w:space="0" w:color="auto"/>
        <w:left w:val="none" w:sz="0" w:space="0" w:color="auto"/>
        <w:bottom w:val="none" w:sz="0" w:space="0" w:color="auto"/>
        <w:right w:val="none" w:sz="0" w:space="0" w:color="auto"/>
      </w:divBdr>
      <w:divsChild>
        <w:div w:id="1358968596">
          <w:marLeft w:val="0"/>
          <w:marRight w:val="0"/>
          <w:marTop w:val="0"/>
          <w:marBottom w:val="0"/>
          <w:divBdr>
            <w:top w:val="none" w:sz="0" w:space="0" w:color="auto"/>
            <w:left w:val="none" w:sz="0" w:space="0" w:color="auto"/>
            <w:bottom w:val="none" w:sz="0" w:space="0" w:color="auto"/>
            <w:right w:val="none" w:sz="0" w:space="0" w:color="auto"/>
          </w:divBdr>
        </w:div>
      </w:divsChild>
    </w:div>
    <w:div w:id="331417872">
      <w:bodyDiv w:val="1"/>
      <w:marLeft w:val="0"/>
      <w:marRight w:val="0"/>
      <w:marTop w:val="0"/>
      <w:marBottom w:val="0"/>
      <w:divBdr>
        <w:top w:val="none" w:sz="0" w:space="0" w:color="auto"/>
        <w:left w:val="none" w:sz="0" w:space="0" w:color="auto"/>
        <w:bottom w:val="none" w:sz="0" w:space="0" w:color="auto"/>
        <w:right w:val="none" w:sz="0" w:space="0" w:color="auto"/>
      </w:divBdr>
      <w:divsChild>
        <w:div w:id="1234201064">
          <w:marLeft w:val="150"/>
          <w:marRight w:val="150"/>
          <w:marTop w:val="0"/>
          <w:marBottom w:val="0"/>
          <w:divBdr>
            <w:top w:val="none" w:sz="0" w:space="0" w:color="auto"/>
            <w:left w:val="none" w:sz="0" w:space="0" w:color="auto"/>
            <w:bottom w:val="none" w:sz="0" w:space="0" w:color="auto"/>
            <w:right w:val="none" w:sz="0" w:space="0" w:color="auto"/>
          </w:divBdr>
          <w:divsChild>
            <w:div w:id="810830431">
              <w:marLeft w:val="0"/>
              <w:marRight w:val="0"/>
              <w:marTop w:val="0"/>
              <w:marBottom w:val="0"/>
              <w:divBdr>
                <w:top w:val="none" w:sz="0" w:space="0" w:color="auto"/>
                <w:left w:val="none" w:sz="0" w:space="0" w:color="auto"/>
                <w:bottom w:val="none" w:sz="0" w:space="0" w:color="auto"/>
                <w:right w:val="none" w:sz="0" w:space="0" w:color="auto"/>
              </w:divBdr>
              <w:divsChild>
                <w:div w:id="95297523">
                  <w:marLeft w:val="0"/>
                  <w:marRight w:val="0"/>
                  <w:marTop w:val="0"/>
                  <w:marBottom w:val="0"/>
                  <w:divBdr>
                    <w:top w:val="none" w:sz="0" w:space="0" w:color="auto"/>
                    <w:left w:val="none" w:sz="0" w:space="0" w:color="auto"/>
                    <w:bottom w:val="none" w:sz="0" w:space="0" w:color="auto"/>
                    <w:right w:val="none" w:sz="0" w:space="0" w:color="auto"/>
                  </w:divBdr>
                  <w:divsChild>
                    <w:div w:id="763695572">
                      <w:marLeft w:val="0"/>
                      <w:marRight w:val="0"/>
                      <w:marTop w:val="0"/>
                      <w:marBottom w:val="0"/>
                      <w:divBdr>
                        <w:top w:val="none" w:sz="0" w:space="0" w:color="auto"/>
                        <w:left w:val="none" w:sz="0" w:space="0" w:color="auto"/>
                        <w:bottom w:val="none" w:sz="0" w:space="0" w:color="auto"/>
                        <w:right w:val="none" w:sz="0" w:space="0" w:color="auto"/>
                      </w:divBdr>
                      <w:divsChild>
                        <w:div w:id="325980796">
                          <w:marLeft w:val="0"/>
                          <w:marRight w:val="0"/>
                          <w:marTop w:val="0"/>
                          <w:marBottom w:val="0"/>
                          <w:divBdr>
                            <w:top w:val="none" w:sz="0" w:space="0" w:color="auto"/>
                            <w:left w:val="none" w:sz="0" w:space="0" w:color="auto"/>
                            <w:bottom w:val="none" w:sz="0" w:space="0" w:color="auto"/>
                            <w:right w:val="none" w:sz="0" w:space="0" w:color="auto"/>
                          </w:divBdr>
                        </w:div>
                        <w:div w:id="614100523">
                          <w:marLeft w:val="0"/>
                          <w:marRight w:val="0"/>
                          <w:marTop w:val="0"/>
                          <w:marBottom w:val="0"/>
                          <w:divBdr>
                            <w:top w:val="none" w:sz="0" w:space="0" w:color="auto"/>
                            <w:left w:val="none" w:sz="0" w:space="0" w:color="auto"/>
                            <w:bottom w:val="none" w:sz="0" w:space="0" w:color="auto"/>
                            <w:right w:val="none" w:sz="0" w:space="0" w:color="auto"/>
                          </w:divBdr>
                        </w:div>
                        <w:div w:id="66586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4918057">
      <w:bodyDiv w:val="1"/>
      <w:marLeft w:val="0"/>
      <w:marRight w:val="0"/>
      <w:marTop w:val="0"/>
      <w:marBottom w:val="0"/>
      <w:divBdr>
        <w:top w:val="none" w:sz="0" w:space="0" w:color="auto"/>
        <w:left w:val="none" w:sz="0" w:space="0" w:color="auto"/>
        <w:bottom w:val="none" w:sz="0" w:space="0" w:color="auto"/>
        <w:right w:val="none" w:sz="0" w:space="0" w:color="auto"/>
      </w:divBdr>
    </w:div>
    <w:div w:id="335572187">
      <w:bodyDiv w:val="1"/>
      <w:marLeft w:val="0"/>
      <w:marRight w:val="0"/>
      <w:marTop w:val="0"/>
      <w:marBottom w:val="0"/>
      <w:divBdr>
        <w:top w:val="none" w:sz="0" w:space="0" w:color="auto"/>
        <w:left w:val="none" w:sz="0" w:space="0" w:color="auto"/>
        <w:bottom w:val="none" w:sz="0" w:space="0" w:color="auto"/>
        <w:right w:val="none" w:sz="0" w:space="0" w:color="auto"/>
      </w:divBdr>
      <w:divsChild>
        <w:div w:id="719475488">
          <w:marLeft w:val="0"/>
          <w:marRight w:val="0"/>
          <w:marTop w:val="0"/>
          <w:marBottom w:val="0"/>
          <w:divBdr>
            <w:top w:val="none" w:sz="0" w:space="0" w:color="auto"/>
            <w:left w:val="none" w:sz="0" w:space="0" w:color="auto"/>
            <w:bottom w:val="none" w:sz="0" w:space="0" w:color="auto"/>
            <w:right w:val="none" w:sz="0" w:space="0" w:color="auto"/>
          </w:divBdr>
          <w:divsChild>
            <w:div w:id="1161429650">
              <w:marLeft w:val="0"/>
              <w:marRight w:val="0"/>
              <w:marTop w:val="0"/>
              <w:marBottom w:val="0"/>
              <w:divBdr>
                <w:top w:val="none" w:sz="0" w:space="0" w:color="auto"/>
                <w:left w:val="none" w:sz="0" w:space="0" w:color="auto"/>
                <w:bottom w:val="none" w:sz="0" w:space="0" w:color="auto"/>
                <w:right w:val="none" w:sz="0" w:space="0" w:color="auto"/>
              </w:divBdr>
              <w:divsChild>
                <w:div w:id="1136606808">
                  <w:marLeft w:val="0"/>
                  <w:marRight w:val="0"/>
                  <w:marTop w:val="0"/>
                  <w:marBottom w:val="0"/>
                  <w:divBdr>
                    <w:top w:val="none" w:sz="0" w:space="0" w:color="auto"/>
                    <w:left w:val="none" w:sz="0" w:space="0" w:color="auto"/>
                    <w:bottom w:val="none" w:sz="0" w:space="0" w:color="auto"/>
                    <w:right w:val="none" w:sz="0" w:space="0" w:color="auto"/>
                  </w:divBdr>
                  <w:divsChild>
                    <w:div w:id="2007591388">
                      <w:marLeft w:val="0"/>
                      <w:marRight w:val="0"/>
                      <w:marTop w:val="0"/>
                      <w:marBottom w:val="0"/>
                      <w:divBdr>
                        <w:top w:val="single" w:sz="6" w:space="15" w:color="B5DAED"/>
                        <w:left w:val="single" w:sz="6" w:space="11" w:color="B5DAED"/>
                        <w:bottom w:val="single" w:sz="6" w:space="11" w:color="B5DAED"/>
                        <w:right w:val="single" w:sz="6" w:space="11" w:color="B5DAED"/>
                      </w:divBdr>
                      <w:divsChild>
                        <w:div w:id="942301137">
                          <w:marLeft w:val="0"/>
                          <w:marRight w:val="0"/>
                          <w:marTop w:val="0"/>
                          <w:marBottom w:val="0"/>
                          <w:divBdr>
                            <w:top w:val="none" w:sz="0" w:space="0" w:color="auto"/>
                            <w:left w:val="none" w:sz="0" w:space="0" w:color="auto"/>
                            <w:bottom w:val="none" w:sz="0" w:space="0" w:color="auto"/>
                            <w:right w:val="none" w:sz="0" w:space="0" w:color="auto"/>
                          </w:divBdr>
                          <w:divsChild>
                            <w:div w:id="177084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9157940">
      <w:bodyDiv w:val="1"/>
      <w:marLeft w:val="0"/>
      <w:marRight w:val="0"/>
      <w:marTop w:val="0"/>
      <w:marBottom w:val="0"/>
      <w:divBdr>
        <w:top w:val="none" w:sz="0" w:space="0" w:color="auto"/>
        <w:left w:val="none" w:sz="0" w:space="0" w:color="auto"/>
        <w:bottom w:val="none" w:sz="0" w:space="0" w:color="auto"/>
        <w:right w:val="none" w:sz="0" w:space="0" w:color="auto"/>
      </w:divBdr>
    </w:div>
    <w:div w:id="340204146">
      <w:bodyDiv w:val="1"/>
      <w:marLeft w:val="0"/>
      <w:marRight w:val="0"/>
      <w:marTop w:val="0"/>
      <w:marBottom w:val="0"/>
      <w:divBdr>
        <w:top w:val="none" w:sz="0" w:space="0" w:color="auto"/>
        <w:left w:val="none" w:sz="0" w:space="0" w:color="auto"/>
        <w:bottom w:val="none" w:sz="0" w:space="0" w:color="auto"/>
        <w:right w:val="none" w:sz="0" w:space="0" w:color="auto"/>
      </w:divBdr>
      <w:divsChild>
        <w:div w:id="1556818527">
          <w:marLeft w:val="0"/>
          <w:marRight w:val="0"/>
          <w:marTop w:val="0"/>
          <w:marBottom w:val="0"/>
          <w:divBdr>
            <w:top w:val="none" w:sz="0" w:space="0" w:color="auto"/>
            <w:left w:val="none" w:sz="0" w:space="0" w:color="auto"/>
            <w:bottom w:val="none" w:sz="0" w:space="0" w:color="auto"/>
            <w:right w:val="none" w:sz="0" w:space="0" w:color="auto"/>
          </w:divBdr>
          <w:divsChild>
            <w:div w:id="1496217254">
              <w:marLeft w:val="0"/>
              <w:marRight w:val="0"/>
              <w:marTop w:val="0"/>
              <w:marBottom w:val="0"/>
              <w:divBdr>
                <w:top w:val="none" w:sz="0" w:space="0" w:color="auto"/>
                <w:left w:val="none" w:sz="0" w:space="0" w:color="auto"/>
                <w:bottom w:val="none" w:sz="0" w:space="0" w:color="auto"/>
                <w:right w:val="none" w:sz="0" w:space="0" w:color="auto"/>
              </w:divBdr>
              <w:divsChild>
                <w:div w:id="1329869593">
                  <w:marLeft w:val="0"/>
                  <w:marRight w:val="0"/>
                  <w:marTop w:val="0"/>
                  <w:marBottom w:val="0"/>
                  <w:divBdr>
                    <w:top w:val="none" w:sz="0" w:space="0" w:color="auto"/>
                    <w:left w:val="none" w:sz="0" w:space="0" w:color="auto"/>
                    <w:bottom w:val="none" w:sz="0" w:space="0" w:color="auto"/>
                    <w:right w:val="none" w:sz="0" w:space="0" w:color="auto"/>
                  </w:divBdr>
                  <w:divsChild>
                    <w:div w:id="619652397">
                      <w:marLeft w:val="0"/>
                      <w:marRight w:val="0"/>
                      <w:marTop w:val="0"/>
                      <w:marBottom w:val="0"/>
                      <w:divBdr>
                        <w:top w:val="single" w:sz="6" w:space="15" w:color="B5DAED"/>
                        <w:left w:val="single" w:sz="6" w:space="11" w:color="B5DAED"/>
                        <w:bottom w:val="single" w:sz="6" w:space="11" w:color="B5DAED"/>
                        <w:right w:val="single" w:sz="6" w:space="11" w:color="B5DAED"/>
                      </w:divBdr>
                      <w:divsChild>
                        <w:div w:id="1758944927">
                          <w:marLeft w:val="0"/>
                          <w:marRight w:val="0"/>
                          <w:marTop w:val="0"/>
                          <w:marBottom w:val="0"/>
                          <w:divBdr>
                            <w:top w:val="none" w:sz="0" w:space="0" w:color="auto"/>
                            <w:left w:val="none" w:sz="0" w:space="0" w:color="auto"/>
                            <w:bottom w:val="none" w:sz="0" w:space="0" w:color="auto"/>
                            <w:right w:val="none" w:sz="0" w:space="0" w:color="auto"/>
                          </w:divBdr>
                          <w:divsChild>
                            <w:div w:id="40175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3899403">
      <w:bodyDiv w:val="1"/>
      <w:marLeft w:val="0"/>
      <w:marRight w:val="0"/>
      <w:marTop w:val="0"/>
      <w:marBottom w:val="0"/>
      <w:divBdr>
        <w:top w:val="none" w:sz="0" w:space="0" w:color="auto"/>
        <w:left w:val="none" w:sz="0" w:space="0" w:color="auto"/>
        <w:bottom w:val="none" w:sz="0" w:space="0" w:color="auto"/>
        <w:right w:val="none" w:sz="0" w:space="0" w:color="auto"/>
      </w:divBdr>
    </w:div>
    <w:div w:id="343944184">
      <w:bodyDiv w:val="1"/>
      <w:marLeft w:val="0"/>
      <w:marRight w:val="0"/>
      <w:marTop w:val="0"/>
      <w:marBottom w:val="0"/>
      <w:divBdr>
        <w:top w:val="none" w:sz="0" w:space="0" w:color="auto"/>
        <w:left w:val="none" w:sz="0" w:space="0" w:color="auto"/>
        <w:bottom w:val="none" w:sz="0" w:space="0" w:color="auto"/>
        <w:right w:val="none" w:sz="0" w:space="0" w:color="auto"/>
      </w:divBdr>
      <w:divsChild>
        <w:div w:id="1554075591">
          <w:marLeft w:val="0"/>
          <w:marRight w:val="0"/>
          <w:marTop w:val="100"/>
          <w:marBottom w:val="100"/>
          <w:divBdr>
            <w:top w:val="none" w:sz="0" w:space="0" w:color="auto"/>
            <w:left w:val="none" w:sz="0" w:space="0" w:color="auto"/>
            <w:bottom w:val="none" w:sz="0" w:space="0" w:color="auto"/>
            <w:right w:val="none" w:sz="0" w:space="0" w:color="auto"/>
          </w:divBdr>
          <w:divsChild>
            <w:div w:id="1925996420">
              <w:marLeft w:val="0"/>
              <w:marRight w:val="0"/>
              <w:marTop w:val="0"/>
              <w:marBottom w:val="0"/>
              <w:divBdr>
                <w:top w:val="none" w:sz="0" w:space="0" w:color="auto"/>
                <w:left w:val="none" w:sz="0" w:space="0" w:color="auto"/>
                <w:bottom w:val="none" w:sz="0" w:space="0" w:color="auto"/>
                <w:right w:val="none" w:sz="0" w:space="0" w:color="auto"/>
              </w:divBdr>
              <w:divsChild>
                <w:div w:id="752702096">
                  <w:marLeft w:val="0"/>
                  <w:marRight w:val="0"/>
                  <w:marTop w:val="0"/>
                  <w:marBottom w:val="0"/>
                  <w:divBdr>
                    <w:top w:val="single" w:sz="6" w:space="0" w:color="AACCEE"/>
                    <w:left w:val="single" w:sz="6" w:space="0" w:color="AACCEE"/>
                    <w:bottom w:val="single" w:sz="6" w:space="0" w:color="AACCEE"/>
                    <w:right w:val="single" w:sz="6" w:space="0" w:color="AACCEE"/>
                  </w:divBdr>
                  <w:divsChild>
                    <w:div w:id="1159612225">
                      <w:marLeft w:val="0"/>
                      <w:marRight w:val="0"/>
                      <w:marTop w:val="0"/>
                      <w:marBottom w:val="0"/>
                      <w:divBdr>
                        <w:top w:val="none" w:sz="0" w:space="0" w:color="auto"/>
                        <w:left w:val="none" w:sz="0" w:space="0" w:color="auto"/>
                        <w:bottom w:val="none" w:sz="0" w:space="0" w:color="auto"/>
                        <w:right w:val="none" w:sz="0" w:space="0" w:color="auto"/>
                      </w:divBdr>
                      <w:divsChild>
                        <w:div w:id="209277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4790650">
      <w:bodyDiv w:val="1"/>
      <w:marLeft w:val="0"/>
      <w:marRight w:val="0"/>
      <w:marTop w:val="0"/>
      <w:marBottom w:val="0"/>
      <w:divBdr>
        <w:top w:val="none" w:sz="0" w:space="0" w:color="auto"/>
        <w:left w:val="none" w:sz="0" w:space="0" w:color="auto"/>
        <w:bottom w:val="none" w:sz="0" w:space="0" w:color="auto"/>
        <w:right w:val="none" w:sz="0" w:space="0" w:color="auto"/>
      </w:divBdr>
      <w:divsChild>
        <w:div w:id="6946846">
          <w:marLeft w:val="0"/>
          <w:marRight w:val="0"/>
          <w:marTop w:val="0"/>
          <w:marBottom w:val="0"/>
          <w:divBdr>
            <w:top w:val="none" w:sz="0" w:space="0" w:color="auto"/>
            <w:left w:val="none" w:sz="0" w:space="0" w:color="auto"/>
            <w:bottom w:val="none" w:sz="0" w:space="0" w:color="auto"/>
            <w:right w:val="none" w:sz="0" w:space="0" w:color="auto"/>
          </w:divBdr>
        </w:div>
      </w:divsChild>
    </w:div>
    <w:div w:id="349719617">
      <w:bodyDiv w:val="1"/>
      <w:marLeft w:val="0"/>
      <w:marRight w:val="0"/>
      <w:marTop w:val="0"/>
      <w:marBottom w:val="0"/>
      <w:divBdr>
        <w:top w:val="none" w:sz="0" w:space="0" w:color="auto"/>
        <w:left w:val="none" w:sz="0" w:space="0" w:color="auto"/>
        <w:bottom w:val="none" w:sz="0" w:space="0" w:color="auto"/>
        <w:right w:val="none" w:sz="0" w:space="0" w:color="auto"/>
      </w:divBdr>
    </w:div>
    <w:div w:id="350377523">
      <w:bodyDiv w:val="1"/>
      <w:marLeft w:val="0"/>
      <w:marRight w:val="0"/>
      <w:marTop w:val="0"/>
      <w:marBottom w:val="0"/>
      <w:divBdr>
        <w:top w:val="none" w:sz="0" w:space="0" w:color="auto"/>
        <w:left w:val="none" w:sz="0" w:space="0" w:color="auto"/>
        <w:bottom w:val="none" w:sz="0" w:space="0" w:color="auto"/>
        <w:right w:val="none" w:sz="0" w:space="0" w:color="auto"/>
      </w:divBdr>
    </w:div>
    <w:div w:id="358362354">
      <w:bodyDiv w:val="1"/>
      <w:marLeft w:val="0"/>
      <w:marRight w:val="0"/>
      <w:marTop w:val="0"/>
      <w:marBottom w:val="0"/>
      <w:divBdr>
        <w:top w:val="none" w:sz="0" w:space="0" w:color="auto"/>
        <w:left w:val="none" w:sz="0" w:space="0" w:color="auto"/>
        <w:bottom w:val="none" w:sz="0" w:space="0" w:color="auto"/>
        <w:right w:val="none" w:sz="0" w:space="0" w:color="auto"/>
      </w:divBdr>
    </w:div>
    <w:div w:id="359281044">
      <w:bodyDiv w:val="1"/>
      <w:marLeft w:val="0"/>
      <w:marRight w:val="0"/>
      <w:marTop w:val="0"/>
      <w:marBottom w:val="0"/>
      <w:divBdr>
        <w:top w:val="none" w:sz="0" w:space="0" w:color="auto"/>
        <w:left w:val="none" w:sz="0" w:space="0" w:color="auto"/>
        <w:bottom w:val="none" w:sz="0" w:space="0" w:color="auto"/>
        <w:right w:val="none" w:sz="0" w:space="0" w:color="auto"/>
      </w:divBdr>
    </w:div>
    <w:div w:id="370958469">
      <w:bodyDiv w:val="1"/>
      <w:marLeft w:val="0"/>
      <w:marRight w:val="0"/>
      <w:marTop w:val="0"/>
      <w:marBottom w:val="0"/>
      <w:divBdr>
        <w:top w:val="none" w:sz="0" w:space="0" w:color="auto"/>
        <w:left w:val="none" w:sz="0" w:space="0" w:color="auto"/>
        <w:bottom w:val="none" w:sz="0" w:space="0" w:color="auto"/>
        <w:right w:val="none" w:sz="0" w:space="0" w:color="auto"/>
      </w:divBdr>
    </w:div>
    <w:div w:id="374737245">
      <w:bodyDiv w:val="1"/>
      <w:marLeft w:val="0"/>
      <w:marRight w:val="0"/>
      <w:marTop w:val="0"/>
      <w:marBottom w:val="0"/>
      <w:divBdr>
        <w:top w:val="none" w:sz="0" w:space="0" w:color="auto"/>
        <w:left w:val="none" w:sz="0" w:space="0" w:color="auto"/>
        <w:bottom w:val="none" w:sz="0" w:space="0" w:color="auto"/>
        <w:right w:val="none" w:sz="0" w:space="0" w:color="auto"/>
      </w:divBdr>
    </w:div>
    <w:div w:id="376205368">
      <w:bodyDiv w:val="1"/>
      <w:marLeft w:val="0"/>
      <w:marRight w:val="0"/>
      <w:marTop w:val="0"/>
      <w:marBottom w:val="0"/>
      <w:divBdr>
        <w:top w:val="none" w:sz="0" w:space="0" w:color="auto"/>
        <w:left w:val="none" w:sz="0" w:space="0" w:color="auto"/>
        <w:bottom w:val="none" w:sz="0" w:space="0" w:color="auto"/>
        <w:right w:val="none" w:sz="0" w:space="0" w:color="auto"/>
      </w:divBdr>
    </w:div>
    <w:div w:id="378362511">
      <w:bodyDiv w:val="1"/>
      <w:marLeft w:val="0"/>
      <w:marRight w:val="0"/>
      <w:marTop w:val="0"/>
      <w:marBottom w:val="0"/>
      <w:divBdr>
        <w:top w:val="none" w:sz="0" w:space="0" w:color="auto"/>
        <w:left w:val="none" w:sz="0" w:space="0" w:color="auto"/>
        <w:bottom w:val="none" w:sz="0" w:space="0" w:color="auto"/>
        <w:right w:val="none" w:sz="0" w:space="0" w:color="auto"/>
      </w:divBdr>
    </w:div>
    <w:div w:id="386342552">
      <w:bodyDiv w:val="1"/>
      <w:marLeft w:val="0"/>
      <w:marRight w:val="0"/>
      <w:marTop w:val="0"/>
      <w:marBottom w:val="0"/>
      <w:divBdr>
        <w:top w:val="none" w:sz="0" w:space="0" w:color="auto"/>
        <w:left w:val="none" w:sz="0" w:space="0" w:color="auto"/>
        <w:bottom w:val="none" w:sz="0" w:space="0" w:color="auto"/>
        <w:right w:val="none" w:sz="0" w:space="0" w:color="auto"/>
      </w:divBdr>
      <w:divsChild>
        <w:div w:id="1630478229">
          <w:marLeft w:val="0"/>
          <w:marRight w:val="0"/>
          <w:marTop w:val="0"/>
          <w:marBottom w:val="0"/>
          <w:divBdr>
            <w:top w:val="none" w:sz="0" w:space="0" w:color="auto"/>
            <w:left w:val="none" w:sz="0" w:space="0" w:color="auto"/>
            <w:bottom w:val="none" w:sz="0" w:space="0" w:color="auto"/>
            <w:right w:val="none" w:sz="0" w:space="0" w:color="auto"/>
          </w:divBdr>
          <w:divsChild>
            <w:div w:id="2056656586">
              <w:marLeft w:val="0"/>
              <w:marRight w:val="0"/>
              <w:marTop w:val="0"/>
              <w:marBottom w:val="0"/>
              <w:divBdr>
                <w:top w:val="none" w:sz="0" w:space="0" w:color="auto"/>
                <w:left w:val="none" w:sz="0" w:space="0" w:color="auto"/>
                <w:bottom w:val="none" w:sz="0" w:space="0" w:color="auto"/>
                <w:right w:val="none" w:sz="0" w:space="0" w:color="auto"/>
              </w:divBdr>
              <w:divsChild>
                <w:div w:id="1753549931">
                  <w:marLeft w:val="0"/>
                  <w:marRight w:val="0"/>
                  <w:marTop w:val="0"/>
                  <w:marBottom w:val="0"/>
                  <w:divBdr>
                    <w:top w:val="none" w:sz="0" w:space="0" w:color="auto"/>
                    <w:left w:val="none" w:sz="0" w:space="0" w:color="auto"/>
                    <w:bottom w:val="none" w:sz="0" w:space="0" w:color="auto"/>
                    <w:right w:val="none" w:sz="0" w:space="0" w:color="auto"/>
                  </w:divBdr>
                  <w:divsChild>
                    <w:div w:id="1396854592">
                      <w:marLeft w:val="0"/>
                      <w:marRight w:val="0"/>
                      <w:marTop w:val="0"/>
                      <w:marBottom w:val="0"/>
                      <w:divBdr>
                        <w:top w:val="single" w:sz="6" w:space="15" w:color="B5DAED"/>
                        <w:left w:val="single" w:sz="6" w:space="11" w:color="B5DAED"/>
                        <w:bottom w:val="single" w:sz="6" w:space="11" w:color="B5DAED"/>
                        <w:right w:val="single" w:sz="6" w:space="11" w:color="B5DAED"/>
                      </w:divBdr>
                      <w:divsChild>
                        <w:div w:id="43340609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388574961">
      <w:bodyDiv w:val="1"/>
      <w:marLeft w:val="0"/>
      <w:marRight w:val="0"/>
      <w:marTop w:val="0"/>
      <w:marBottom w:val="0"/>
      <w:divBdr>
        <w:top w:val="none" w:sz="0" w:space="0" w:color="auto"/>
        <w:left w:val="none" w:sz="0" w:space="0" w:color="auto"/>
        <w:bottom w:val="none" w:sz="0" w:space="0" w:color="auto"/>
        <w:right w:val="none" w:sz="0" w:space="0" w:color="auto"/>
      </w:divBdr>
    </w:div>
    <w:div w:id="389227613">
      <w:bodyDiv w:val="1"/>
      <w:marLeft w:val="0"/>
      <w:marRight w:val="0"/>
      <w:marTop w:val="0"/>
      <w:marBottom w:val="0"/>
      <w:divBdr>
        <w:top w:val="none" w:sz="0" w:space="0" w:color="auto"/>
        <w:left w:val="none" w:sz="0" w:space="0" w:color="auto"/>
        <w:bottom w:val="none" w:sz="0" w:space="0" w:color="auto"/>
        <w:right w:val="none" w:sz="0" w:space="0" w:color="auto"/>
      </w:divBdr>
    </w:div>
    <w:div w:id="390662752">
      <w:bodyDiv w:val="1"/>
      <w:marLeft w:val="0"/>
      <w:marRight w:val="0"/>
      <w:marTop w:val="0"/>
      <w:marBottom w:val="0"/>
      <w:divBdr>
        <w:top w:val="none" w:sz="0" w:space="0" w:color="auto"/>
        <w:left w:val="none" w:sz="0" w:space="0" w:color="auto"/>
        <w:bottom w:val="none" w:sz="0" w:space="0" w:color="auto"/>
        <w:right w:val="none" w:sz="0" w:space="0" w:color="auto"/>
      </w:divBdr>
      <w:divsChild>
        <w:div w:id="116417020">
          <w:marLeft w:val="0"/>
          <w:marRight w:val="0"/>
          <w:marTop w:val="0"/>
          <w:marBottom w:val="0"/>
          <w:divBdr>
            <w:top w:val="none" w:sz="0" w:space="0" w:color="auto"/>
            <w:left w:val="none" w:sz="0" w:space="0" w:color="auto"/>
            <w:bottom w:val="none" w:sz="0" w:space="0" w:color="auto"/>
            <w:right w:val="none" w:sz="0" w:space="0" w:color="auto"/>
          </w:divBdr>
          <w:divsChild>
            <w:div w:id="612521890">
              <w:marLeft w:val="0"/>
              <w:marRight w:val="0"/>
              <w:marTop w:val="0"/>
              <w:marBottom w:val="0"/>
              <w:divBdr>
                <w:top w:val="none" w:sz="0" w:space="0" w:color="auto"/>
                <w:left w:val="none" w:sz="0" w:space="0" w:color="auto"/>
                <w:bottom w:val="none" w:sz="0" w:space="0" w:color="auto"/>
                <w:right w:val="none" w:sz="0" w:space="0" w:color="auto"/>
              </w:divBdr>
              <w:divsChild>
                <w:div w:id="1616600135">
                  <w:marLeft w:val="0"/>
                  <w:marRight w:val="0"/>
                  <w:marTop w:val="0"/>
                  <w:marBottom w:val="0"/>
                  <w:divBdr>
                    <w:top w:val="none" w:sz="0" w:space="0" w:color="auto"/>
                    <w:left w:val="none" w:sz="0" w:space="0" w:color="auto"/>
                    <w:bottom w:val="none" w:sz="0" w:space="0" w:color="auto"/>
                    <w:right w:val="none" w:sz="0" w:space="0" w:color="auto"/>
                  </w:divBdr>
                  <w:divsChild>
                    <w:div w:id="79063523">
                      <w:marLeft w:val="0"/>
                      <w:marRight w:val="0"/>
                      <w:marTop w:val="0"/>
                      <w:marBottom w:val="0"/>
                      <w:divBdr>
                        <w:top w:val="none" w:sz="0" w:space="0" w:color="auto"/>
                        <w:left w:val="none" w:sz="0" w:space="0" w:color="auto"/>
                        <w:bottom w:val="none" w:sz="0" w:space="0" w:color="auto"/>
                        <w:right w:val="none" w:sz="0" w:space="0" w:color="auto"/>
                      </w:divBdr>
                    </w:div>
                    <w:div w:id="360860834">
                      <w:marLeft w:val="0"/>
                      <w:marRight w:val="0"/>
                      <w:marTop w:val="0"/>
                      <w:marBottom w:val="0"/>
                      <w:divBdr>
                        <w:top w:val="none" w:sz="0" w:space="0" w:color="auto"/>
                        <w:left w:val="none" w:sz="0" w:space="0" w:color="auto"/>
                        <w:bottom w:val="none" w:sz="0" w:space="0" w:color="auto"/>
                        <w:right w:val="none" w:sz="0" w:space="0" w:color="auto"/>
                      </w:divBdr>
                    </w:div>
                    <w:div w:id="1208301292">
                      <w:marLeft w:val="0"/>
                      <w:marRight w:val="0"/>
                      <w:marTop w:val="0"/>
                      <w:marBottom w:val="0"/>
                      <w:divBdr>
                        <w:top w:val="none" w:sz="0" w:space="0" w:color="auto"/>
                        <w:left w:val="none" w:sz="0" w:space="0" w:color="auto"/>
                        <w:bottom w:val="none" w:sz="0" w:space="0" w:color="auto"/>
                        <w:right w:val="none" w:sz="0" w:space="0" w:color="auto"/>
                      </w:divBdr>
                    </w:div>
                    <w:div w:id="124336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664208">
      <w:bodyDiv w:val="1"/>
      <w:marLeft w:val="0"/>
      <w:marRight w:val="0"/>
      <w:marTop w:val="0"/>
      <w:marBottom w:val="0"/>
      <w:divBdr>
        <w:top w:val="none" w:sz="0" w:space="0" w:color="auto"/>
        <w:left w:val="none" w:sz="0" w:space="0" w:color="auto"/>
        <w:bottom w:val="none" w:sz="0" w:space="0" w:color="auto"/>
        <w:right w:val="none" w:sz="0" w:space="0" w:color="auto"/>
      </w:divBdr>
    </w:div>
    <w:div w:id="395932752">
      <w:bodyDiv w:val="1"/>
      <w:marLeft w:val="0"/>
      <w:marRight w:val="0"/>
      <w:marTop w:val="0"/>
      <w:marBottom w:val="0"/>
      <w:divBdr>
        <w:top w:val="none" w:sz="0" w:space="0" w:color="auto"/>
        <w:left w:val="none" w:sz="0" w:space="0" w:color="auto"/>
        <w:bottom w:val="none" w:sz="0" w:space="0" w:color="auto"/>
        <w:right w:val="none" w:sz="0" w:space="0" w:color="auto"/>
      </w:divBdr>
    </w:div>
    <w:div w:id="399984865">
      <w:bodyDiv w:val="1"/>
      <w:marLeft w:val="0"/>
      <w:marRight w:val="0"/>
      <w:marTop w:val="0"/>
      <w:marBottom w:val="0"/>
      <w:divBdr>
        <w:top w:val="none" w:sz="0" w:space="0" w:color="auto"/>
        <w:left w:val="none" w:sz="0" w:space="0" w:color="auto"/>
        <w:bottom w:val="none" w:sz="0" w:space="0" w:color="auto"/>
        <w:right w:val="none" w:sz="0" w:space="0" w:color="auto"/>
      </w:divBdr>
    </w:div>
    <w:div w:id="400324330">
      <w:bodyDiv w:val="1"/>
      <w:marLeft w:val="0"/>
      <w:marRight w:val="0"/>
      <w:marTop w:val="0"/>
      <w:marBottom w:val="0"/>
      <w:divBdr>
        <w:top w:val="none" w:sz="0" w:space="0" w:color="auto"/>
        <w:left w:val="none" w:sz="0" w:space="0" w:color="auto"/>
        <w:bottom w:val="none" w:sz="0" w:space="0" w:color="auto"/>
        <w:right w:val="none" w:sz="0" w:space="0" w:color="auto"/>
      </w:divBdr>
    </w:div>
    <w:div w:id="400719568">
      <w:bodyDiv w:val="1"/>
      <w:marLeft w:val="0"/>
      <w:marRight w:val="0"/>
      <w:marTop w:val="0"/>
      <w:marBottom w:val="0"/>
      <w:divBdr>
        <w:top w:val="none" w:sz="0" w:space="0" w:color="auto"/>
        <w:left w:val="none" w:sz="0" w:space="0" w:color="auto"/>
        <w:bottom w:val="none" w:sz="0" w:space="0" w:color="auto"/>
        <w:right w:val="none" w:sz="0" w:space="0" w:color="auto"/>
      </w:divBdr>
      <w:divsChild>
        <w:div w:id="623925608">
          <w:marLeft w:val="0"/>
          <w:marRight w:val="0"/>
          <w:marTop w:val="0"/>
          <w:marBottom w:val="0"/>
          <w:divBdr>
            <w:top w:val="none" w:sz="0" w:space="0" w:color="auto"/>
            <w:left w:val="none" w:sz="0" w:space="0" w:color="auto"/>
            <w:bottom w:val="none" w:sz="0" w:space="0" w:color="auto"/>
            <w:right w:val="none" w:sz="0" w:space="0" w:color="auto"/>
          </w:divBdr>
          <w:divsChild>
            <w:div w:id="1056783719">
              <w:marLeft w:val="0"/>
              <w:marRight w:val="0"/>
              <w:marTop w:val="0"/>
              <w:marBottom w:val="0"/>
              <w:divBdr>
                <w:top w:val="none" w:sz="0" w:space="0" w:color="auto"/>
                <w:left w:val="none" w:sz="0" w:space="0" w:color="auto"/>
                <w:bottom w:val="none" w:sz="0" w:space="0" w:color="auto"/>
                <w:right w:val="none" w:sz="0" w:space="0" w:color="auto"/>
              </w:divBdr>
              <w:divsChild>
                <w:div w:id="492524385">
                  <w:marLeft w:val="0"/>
                  <w:marRight w:val="0"/>
                  <w:marTop w:val="0"/>
                  <w:marBottom w:val="0"/>
                  <w:divBdr>
                    <w:top w:val="none" w:sz="0" w:space="0" w:color="auto"/>
                    <w:left w:val="none" w:sz="0" w:space="0" w:color="auto"/>
                    <w:bottom w:val="none" w:sz="0" w:space="0" w:color="auto"/>
                    <w:right w:val="none" w:sz="0" w:space="0" w:color="auto"/>
                  </w:divBdr>
                  <w:divsChild>
                    <w:div w:id="390159894">
                      <w:marLeft w:val="0"/>
                      <w:marRight w:val="0"/>
                      <w:marTop w:val="0"/>
                      <w:marBottom w:val="0"/>
                      <w:divBdr>
                        <w:top w:val="single" w:sz="6" w:space="15" w:color="B5DAED"/>
                        <w:left w:val="single" w:sz="6" w:space="11" w:color="B5DAED"/>
                        <w:bottom w:val="single" w:sz="6" w:space="11" w:color="B5DAED"/>
                        <w:right w:val="single" w:sz="6" w:space="11" w:color="B5DAED"/>
                      </w:divBdr>
                      <w:divsChild>
                        <w:div w:id="574390225">
                          <w:marLeft w:val="0"/>
                          <w:marRight w:val="0"/>
                          <w:marTop w:val="0"/>
                          <w:marBottom w:val="0"/>
                          <w:divBdr>
                            <w:top w:val="none" w:sz="0" w:space="0" w:color="auto"/>
                            <w:left w:val="none" w:sz="0" w:space="0" w:color="auto"/>
                            <w:bottom w:val="none" w:sz="0" w:space="0" w:color="auto"/>
                            <w:right w:val="none" w:sz="0" w:space="0" w:color="auto"/>
                          </w:divBdr>
                          <w:divsChild>
                            <w:div w:id="4182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1565406">
      <w:bodyDiv w:val="1"/>
      <w:marLeft w:val="0"/>
      <w:marRight w:val="0"/>
      <w:marTop w:val="0"/>
      <w:marBottom w:val="0"/>
      <w:divBdr>
        <w:top w:val="none" w:sz="0" w:space="0" w:color="auto"/>
        <w:left w:val="none" w:sz="0" w:space="0" w:color="auto"/>
        <w:bottom w:val="none" w:sz="0" w:space="0" w:color="auto"/>
        <w:right w:val="none" w:sz="0" w:space="0" w:color="auto"/>
      </w:divBdr>
    </w:div>
    <w:div w:id="404643289">
      <w:bodyDiv w:val="1"/>
      <w:marLeft w:val="0"/>
      <w:marRight w:val="0"/>
      <w:marTop w:val="0"/>
      <w:marBottom w:val="0"/>
      <w:divBdr>
        <w:top w:val="none" w:sz="0" w:space="0" w:color="auto"/>
        <w:left w:val="none" w:sz="0" w:space="0" w:color="auto"/>
        <w:bottom w:val="none" w:sz="0" w:space="0" w:color="auto"/>
        <w:right w:val="none" w:sz="0" w:space="0" w:color="auto"/>
      </w:divBdr>
      <w:divsChild>
        <w:div w:id="79065080">
          <w:marLeft w:val="0"/>
          <w:marRight w:val="0"/>
          <w:marTop w:val="0"/>
          <w:marBottom w:val="0"/>
          <w:divBdr>
            <w:top w:val="none" w:sz="0" w:space="0" w:color="auto"/>
            <w:left w:val="none" w:sz="0" w:space="0" w:color="auto"/>
            <w:bottom w:val="none" w:sz="0" w:space="0" w:color="auto"/>
            <w:right w:val="none" w:sz="0" w:space="0" w:color="auto"/>
          </w:divBdr>
          <w:divsChild>
            <w:div w:id="34513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037065">
      <w:bodyDiv w:val="1"/>
      <w:marLeft w:val="0"/>
      <w:marRight w:val="0"/>
      <w:marTop w:val="0"/>
      <w:marBottom w:val="0"/>
      <w:divBdr>
        <w:top w:val="none" w:sz="0" w:space="0" w:color="auto"/>
        <w:left w:val="none" w:sz="0" w:space="0" w:color="auto"/>
        <w:bottom w:val="none" w:sz="0" w:space="0" w:color="auto"/>
        <w:right w:val="none" w:sz="0" w:space="0" w:color="auto"/>
      </w:divBdr>
      <w:divsChild>
        <w:div w:id="1333217429">
          <w:marLeft w:val="0"/>
          <w:marRight w:val="0"/>
          <w:marTop w:val="0"/>
          <w:marBottom w:val="0"/>
          <w:divBdr>
            <w:top w:val="none" w:sz="0" w:space="0" w:color="auto"/>
            <w:left w:val="none" w:sz="0" w:space="0" w:color="auto"/>
            <w:bottom w:val="none" w:sz="0" w:space="0" w:color="auto"/>
            <w:right w:val="none" w:sz="0" w:space="0" w:color="auto"/>
          </w:divBdr>
          <w:divsChild>
            <w:div w:id="276835780">
              <w:marLeft w:val="0"/>
              <w:marRight w:val="0"/>
              <w:marTop w:val="0"/>
              <w:marBottom w:val="0"/>
              <w:divBdr>
                <w:top w:val="none" w:sz="0" w:space="0" w:color="auto"/>
                <w:left w:val="none" w:sz="0" w:space="0" w:color="auto"/>
                <w:bottom w:val="none" w:sz="0" w:space="0" w:color="auto"/>
                <w:right w:val="none" w:sz="0" w:space="0" w:color="auto"/>
              </w:divBdr>
              <w:divsChild>
                <w:div w:id="1085801279">
                  <w:marLeft w:val="0"/>
                  <w:marRight w:val="0"/>
                  <w:marTop w:val="0"/>
                  <w:marBottom w:val="0"/>
                  <w:divBdr>
                    <w:top w:val="none" w:sz="0" w:space="0" w:color="auto"/>
                    <w:left w:val="none" w:sz="0" w:space="0" w:color="auto"/>
                    <w:bottom w:val="none" w:sz="0" w:space="0" w:color="auto"/>
                    <w:right w:val="none" w:sz="0" w:space="0" w:color="auto"/>
                  </w:divBdr>
                  <w:divsChild>
                    <w:div w:id="1234046078">
                      <w:marLeft w:val="22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044553">
      <w:bodyDiv w:val="1"/>
      <w:marLeft w:val="0"/>
      <w:marRight w:val="0"/>
      <w:marTop w:val="0"/>
      <w:marBottom w:val="0"/>
      <w:divBdr>
        <w:top w:val="none" w:sz="0" w:space="0" w:color="auto"/>
        <w:left w:val="none" w:sz="0" w:space="0" w:color="auto"/>
        <w:bottom w:val="none" w:sz="0" w:space="0" w:color="auto"/>
        <w:right w:val="none" w:sz="0" w:space="0" w:color="auto"/>
      </w:divBdr>
    </w:div>
    <w:div w:id="411511620">
      <w:bodyDiv w:val="1"/>
      <w:marLeft w:val="0"/>
      <w:marRight w:val="0"/>
      <w:marTop w:val="0"/>
      <w:marBottom w:val="0"/>
      <w:divBdr>
        <w:top w:val="none" w:sz="0" w:space="0" w:color="auto"/>
        <w:left w:val="none" w:sz="0" w:space="0" w:color="auto"/>
        <w:bottom w:val="none" w:sz="0" w:space="0" w:color="auto"/>
        <w:right w:val="none" w:sz="0" w:space="0" w:color="auto"/>
      </w:divBdr>
      <w:divsChild>
        <w:div w:id="2132017720">
          <w:marLeft w:val="0"/>
          <w:marRight w:val="0"/>
          <w:marTop w:val="0"/>
          <w:marBottom w:val="0"/>
          <w:divBdr>
            <w:top w:val="none" w:sz="0" w:space="0" w:color="auto"/>
            <w:left w:val="none" w:sz="0" w:space="0" w:color="auto"/>
            <w:bottom w:val="none" w:sz="0" w:space="0" w:color="auto"/>
            <w:right w:val="none" w:sz="0" w:space="0" w:color="auto"/>
          </w:divBdr>
          <w:divsChild>
            <w:div w:id="1359234103">
              <w:marLeft w:val="0"/>
              <w:marRight w:val="0"/>
              <w:marTop w:val="0"/>
              <w:marBottom w:val="0"/>
              <w:divBdr>
                <w:top w:val="none" w:sz="0" w:space="0" w:color="auto"/>
                <w:left w:val="none" w:sz="0" w:space="0" w:color="auto"/>
                <w:bottom w:val="none" w:sz="0" w:space="0" w:color="auto"/>
                <w:right w:val="none" w:sz="0" w:space="0" w:color="auto"/>
              </w:divBdr>
              <w:divsChild>
                <w:div w:id="1742285962">
                  <w:marLeft w:val="0"/>
                  <w:marRight w:val="0"/>
                  <w:marTop w:val="0"/>
                  <w:marBottom w:val="0"/>
                  <w:divBdr>
                    <w:top w:val="none" w:sz="0" w:space="0" w:color="auto"/>
                    <w:left w:val="none" w:sz="0" w:space="0" w:color="auto"/>
                    <w:bottom w:val="none" w:sz="0" w:space="0" w:color="auto"/>
                    <w:right w:val="none" w:sz="0" w:space="0" w:color="auto"/>
                  </w:divBdr>
                  <w:divsChild>
                    <w:div w:id="1326863595">
                      <w:marLeft w:val="0"/>
                      <w:marRight w:val="0"/>
                      <w:marTop w:val="0"/>
                      <w:marBottom w:val="0"/>
                      <w:divBdr>
                        <w:top w:val="none" w:sz="0" w:space="0" w:color="auto"/>
                        <w:left w:val="none" w:sz="0" w:space="0" w:color="auto"/>
                        <w:bottom w:val="none" w:sz="0" w:space="0" w:color="auto"/>
                        <w:right w:val="none" w:sz="0" w:space="0" w:color="auto"/>
                      </w:divBdr>
                      <w:divsChild>
                        <w:div w:id="1096094807">
                          <w:marLeft w:val="0"/>
                          <w:marRight w:val="0"/>
                          <w:marTop w:val="0"/>
                          <w:marBottom w:val="0"/>
                          <w:divBdr>
                            <w:top w:val="none" w:sz="0" w:space="0" w:color="auto"/>
                            <w:left w:val="none" w:sz="0" w:space="0" w:color="auto"/>
                            <w:bottom w:val="none" w:sz="0" w:space="0" w:color="auto"/>
                            <w:right w:val="none" w:sz="0" w:space="0" w:color="auto"/>
                          </w:divBdr>
                          <w:divsChild>
                            <w:div w:id="604533549">
                              <w:marLeft w:val="0"/>
                              <w:marRight w:val="0"/>
                              <w:marTop w:val="75"/>
                              <w:marBottom w:val="75"/>
                              <w:divBdr>
                                <w:top w:val="none" w:sz="0" w:space="0" w:color="auto"/>
                                <w:left w:val="none" w:sz="0" w:space="0" w:color="auto"/>
                                <w:bottom w:val="none" w:sz="0" w:space="0" w:color="auto"/>
                                <w:right w:val="none" w:sz="0" w:space="0" w:color="auto"/>
                              </w:divBdr>
                              <w:divsChild>
                                <w:div w:id="1245796749">
                                  <w:marLeft w:val="0"/>
                                  <w:marRight w:val="0"/>
                                  <w:marTop w:val="0"/>
                                  <w:marBottom w:val="0"/>
                                  <w:divBdr>
                                    <w:top w:val="none" w:sz="0" w:space="0" w:color="auto"/>
                                    <w:left w:val="none" w:sz="0" w:space="0" w:color="auto"/>
                                    <w:bottom w:val="none" w:sz="0" w:space="0" w:color="auto"/>
                                    <w:right w:val="none" w:sz="0" w:space="0" w:color="auto"/>
                                  </w:divBdr>
                                  <w:divsChild>
                                    <w:div w:id="1918395738">
                                      <w:marLeft w:val="0"/>
                                      <w:marRight w:val="0"/>
                                      <w:marTop w:val="0"/>
                                      <w:marBottom w:val="0"/>
                                      <w:divBdr>
                                        <w:top w:val="single" w:sz="6" w:space="0" w:color="92B0DD"/>
                                        <w:left w:val="single" w:sz="6" w:space="0" w:color="92B0DD"/>
                                        <w:bottom w:val="single" w:sz="6" w:space="0" w:color="92B0DD"/>
                                        <w:right w:val="single" w:sz="6" w:space="0" w:color="92B0DD"/>
                                      </w:divBdr>
                                      <w:divsChild>
                                        <w:div w:id="1099449231">
                                          <w:marLeft w:val="0"/>
                                          <w:marRight w:val="0"/>
                                          <w:marTop w:val="0"/>
                                          <w:marBottom w:val="0"/>
                                          <w:divBdr>
                                            <w:top w:val="single" w:sz="6" w:space="4" w:color="92B0DD"/>
                                            <w:left w:val="none" w:sz="0" w:space="0" w:color="auto"/>
                                            <w:bottom w:val="none" w:sz="0" w:space="0" w:color="auto"/>
                                            <w:right w:val="none" w:sz="0" w:space="0" w:color="auto"/>
                                          </w:divBdr>
                                          <w:divsChild>
                                            <w:div w:id="101195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17529898">
      <w:bodyDiv w:val="1"/>
      <w:marLeft w:val="0"/>
      <w:marRight w:val="0"/>
      <w:marTop w:val="0"/>
      <w:marBottom w:val="0"/>
      <w:divBdr>
        <w:top w:val="none" w:sz="0" w:space="0" w:color="auto"/>
        <w:left w:val="none" w:sz="0" w:space="0" w:color="auto"/>
        <w:bottom w:val="none" w:sz="0" w:space="0" w:color="auto"/>
        <w:right w:val="none" w:sz="0" w:space="0" w:color="auto"/>
      </w:divBdr>
      <w:divsChild>
        <w:div w:id="1528443324">
          <w:marLeft w:val="0"/>
          <w:marRight w:val="0"/>
          <w:marTop w:val="0"/>
          <w:marBottom w:val="0"/>
          <w:divBdr>
            <w:top w:val="none" w:sz="0" w:space="0" w:color="auto"/>
            <w:left w:val="none" w:sz="0" w:space="0" w:color="auto"/>
            <w:bottom w:val="none" w:sz="0" w:space="0" w:color="auto"/>
            <w:right w:val="none" w:sz="0" w:space="0" w:color="auto"/>
          </w:divBdr>
          <w:divsChild>
            <w:div w:id="378827066">
              <w:marLeft w:val="0"/>
              <w:marRight w:val="0"/>
              <w:marTop w:val="0"/>
              <w:marBottom w:val="0"/>
              <w:divBdr>
                <w:top w:val="none" w:sz="0" w:space="0" w:color="auto"/>
                <w:left w:val="none" w:sz="0" w:space="0" w:color="auto"/>
                <w:bottom w:val="none" w:sz="0" w:space="0" w:color="auto"/>
                <w:right w:val="none" w:sz="0" w:space="0" w:color="auto"/>
              </w:divBdr>
              <w:divsChild>
                <w:div w:id="1520923156">
                  <w:marLeft w:val="0"/>
                  <w:marRight w:val="0"/>
                  <w:marTop w:val="0"/>
                  <w:marBottom w:val="0"/>
                  <w:divBdr>
                    <w:top w:val="none" w:sz="0" w:space="0" w:color="auto"/>
                    <w:left w:val="none" w:sz="0" w:space="0" w:color="auto"/>
                    <w:bottom w:val="none" w:sz="0" w:space="0" w:color="auto"/>
                    <w:right w:val="none" w:sz="0" w:space="0" w:color="auto"/>
                  </w:divBdr>
                  <w:divsChild>
                    <w:div w:id="1927839048">
                      <w:marLeft w:val="0"/>
                      <w:marRight w:val="0"/>
                      <w:marTop w:val="0"/>
                      <w:marBottom w:val="0"/>
                      <w:divBdr>
                        <w:top w:val="single" w:sz="6" w:space="15" w:color="B5DAED"/>
                        <w:left w:val="single" w:sz="6" w:space="11" w:color="B5DAED"/>
                        <w:bottom w:val="single" w:sz="6" w:space="11" w:color="B5DAED"/>
                        <w:right w:val="single" w:sz="6" w:space="11" w:color="B5DAED"/>
                      </w:divBdr>
                      <w:divsChild>
                        <w:div w:id="52737330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422192226">
      <w:bodyDiv w:val="1"/>
      <w:marLeft w:val="0"/>
      <w:marRight w:val="0"/>
      <w:marTop w:val="0"/>
      <w:marBottom w:val="0"/>
      <w:divBdr>
        <w:top w:val="none" w:sz="0" w:space="0" w:color="auto"/>
        <w:left w:val="none" w:sz="0" w:space="0" w:color="auto"/>
        <w:bottom w:val="none" w:sz="0" w:space="0" w:color="auto"/>
        <w:right w:val="none" w:sz="0" w:space="0" w:color="auto"/>
      </w:divBdr>
      <w:divsChild>
        <w:div w:id="1476406939">
          <w:marLeft w:val="0"/>
          <w:marRight w:val="0"/>
          <w:marTop w:val="100"/>
          <w:marBottom w:val="100"/>
          <w:divBdr>
            <w:top w:val="none" w:sz="0" w:space="0" w:color="auto"/>
            <w:left w:val="none" w:sz="0" w:space="0" w:color="auto"/>
            <w:bottom w:val="none" w:sz="0" w:space="0" w:color="auto"/>
            <w:right w:val="none" w:sz="0" w:space="0" w:color="auto"/>
          </w:divBdr>
          <w:divsChild>
            <w:div w:id="1846048395">
              <w:marLeft w:val="0"/>
              <w:marRight w:val="0"/>
              <w:marTop w:val="0"/>
              <w:marBottom w:val="0"/>
              <w:divBdr>
                <w:top w:val="none" w:sz="0" w:space="0" w:color="auto"/>
                <w:left w:val="none" w:sz="0" w:space="0" w:color="auto"/>
                <w:bottom w:val="none" w:sz="0" w:space="0" w:color="auto"/>
                <w:right w:val="none" w:sz="0" w:space="0" w:color="auto"/>
              </w:divBdr>
              <w:divsChild>
                <w:div w:id="902300305">
                  <w:marLeft w:val="0"/>
                  <w:marRight w:val="0"/>
                  <w:marTop w:val="0"/>
                  <w:marBottom w:val="0"/>
                  <w:divBdr>
                    <w:top w:val="single" w:sz="6" w:space="0" w:color="AACCEE"/>
                    <w:left w:val="single" w:sz="6" w:space="0" w:color="AACCEE"/>
                    <w:bottom w:val="single" w:sz="6" w:space="0" w:color="AACCEE"/>
                    <w:right w:val="single" w:sz="6" w:space="0" w:color="AACCEE"/>
                  </w:divBdr>
                  <w:divsChild>
                    <w:div w:id="1864896781">
                      <w:marLeft w:val="0"/>
                      <w:marRight w:val="0"/>
                      <w:marTop w:val="0"/>
                      <w:marBottom w:val="0"/>
                      <w:divBdr>
                        <w:top w:val="none" w:sz="0" w:space="0" w:color="auto"/>
                        <w:left w:val="none" w:sz="0" w:space="0" w:color="auto"/>
                        <w:bottom w:val="none" w:sz="0" w:space="0" w:color="auto"/>
                        <w:right w:val="none" w:sz="0" w:space="0" w:color="auto"/>
                      </w:divBdr>
                      <w:divsChild>
                        <w:div w:id="744038258">
                          <w:marLeft w:val="0"/>
                          <w:marRight w:val="0"/>
                          <w:marTop w:val="0"/>
                          <w:marBottom w:val="0"/>
                          <w:divBdr>
                            <w:top w:val="none" w:sz="0" w:space="0" w:color="auto"/>
                            <w:left w:val="none" w:sz="0" w:space="0" w:color="auto"/>
                            <w:bottom w:val="none" w:sz="0" w:space="0" w:color="auto"/>
                            <w:right w:val="none" w:sz="0" w:space="0" w:color="auto"/>
                          </w:divBdr>
                          <w:divsChild>
                            <w:div w:id="250820285">
                              <w:marLeft w:val="0"/>
                              <w:marRight w:val="0"/>
                              <w:marTop w:val="0"/>
                              <w:marBottom w:val="0"/>
                              <w:divBdr>
                                <w:top w:val="none" w:sz="0" w:space="0" w:color="auto"/>
                                <w:left w:val="none" w:sz="0" w:space="0" w:color="auto"/>
                                <w:bottom w:val="none" w:sz="0" w:space="0" w:color="auto"/>
                                <w:right w:val="none" w:sz="0" w:space="0" w:color="auto"/>
                              </w:divBdr>
                            </w:div>
                            <w:div w:id="42515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4763629">
      <w:bodyDiv w:val="1"/>
      <w:marLeft w:val="0"/>
      <w:marRight w:val="0"/>
      <w:marTop w:val="0"/>
      <w:marBottom w:val="0"/>
      <w:divBdr>
        <w:top w:val="none" w:sz="0" w:space="0" w:color="auto"/>
        <w:left w:val="none" w:sz="0" w:space="0" w:color="auto"/>
        <w:bottom w:val="none" w:sz="0" w:space="0" w:color="auto"/>
        <w:right w:val="none" w:sz="0" w:space="0" w:color="auto"/>
      </w:divBdr>
    </w:div>
    <w:div w:id="424955766">
      <w:bodyDiv w:val="1"/>
      <w:marLeft w:val="0"/>
      <w:marRight w:val="0"/>
      <w:marTop w:val="0"/>
      <w:marBottom w:val="0"/>
      <w:divBdr>
        <w:top w:val="none" w:sz="0" w:space="0" w:color="auto"/>
        <w:left w:val="none" w:sz="0" w:space="0" w:color="auto"/>
        <w:bottom w:val="none" w:sz="0" w:space="0" w:color="auto"/>
        <w:right w:val="none" w:sz="0" w:space="0" w:color="auto"/>
      </w:divBdr>
    </w:div>
    <w:div w:id="431970795">
      <w:bodyDiv w:val="1"/>
      <w:marLeft w:val="0"/>
      <w:marRight w:val="0"/>
      <w:marTop w:val="0"/>
      <w:marBottom w:val="0"/>
      <w:divBdr>
        <w:top w:val="none" w:sz="0" w:space="0" w:color="auto"/>
        <w:left w:val="none" w:sz="0" w:space="0" w:color="auto"/>
        <w:bottom w:val="none" w:sz="0" w:space="0" w:color="auto"/>
        <w:right w:val="none" w:sz="0" w:space="0" w:color="auto"/>
      </w:divBdr>
    </w:div>
    <w:div w:id="435559596">
      <w:bodyDiv w:val="1"/>
      <w:marLeft w:val="0"/>
      <w:marRight w:val="0"/>
      <w:marTop w:val="0"/>
      <w:marBottom w:val="0"/>
      <w:divBdr>
        <w:top w:val="none" w:sz="0" w:space="0" w:color="auto"/>
        <w:left w:val="none" w:sz="0" w:space="0" w:color="auto"/>
        <w:bottom w:val="none" w:sz="0" w:space="0" w:color="auto"/>
        <w:right w:val="none" w:sz="0" w:space="0" w:color="auto"/>
      </w:divBdr>
    </w:div>
    <w:div w:id="437409888">
      <w:bodyDiv w:val="1"/>
      <w:marLeft w:val="0"/>
      <w:marRight w:val="0"/>
      <w:marTop w:val="0"/>
      <w:marBottom w:val="0"/>
      <w:divBdr>
        <w:top w:val="none" w:sz="0" w:space="0" w:color="auto"/>
        <w:left w:val="none" w:sz="0" w:space="0" w:color="auto"/>
        <w:bottom w:val="none" w:sz="0" w:space="0" w:color="auto"/>
        <w:right w:val="none" w:sz="0" w:space="0" w:color="auto"/>
      </w:divBdr>
      <w:divsChild>
        <w:div w:id="1707638690">
          <w:marLeft w:val="0"/>
          <w:marRight w:val="0"/>
          <w:marTop w:val="0"/>
          <w:marBottom w:val="0"/>
          <w:divBdr>
            <w:top w:val="none" w:sz="0" w:space="0" w:color="auto"/>
            <w:left w:val="none" w:sz="0" w:space="0" w:color="auto"/>
            <w:bottom w:val="none" w:sz="0" w:space="0" w:color="auto"/>
            <w:right w:val="none" w:sz="0" w:space="0" w:color="auto"/>
          </w:divBdr>
          <w:divsChild>
            <w:div w:id="1163206921">
              <w:marLeft w:val="0"/>
              <w:marRight w:val="0"/>
              <w:marTop w:val="0"/>
              <w:marBottom w:val="0"/>
              <w:divBdr>
                <w:top w:val="none" w:sz="0" w:space="0" w:color="auto"/>
                <w:left w:val="none" w:sz="0" w:space="0" w:color="auto"/>
                <w:bottom w:val="none" w:sz="0" w:space="0" w:color="auto"/>
                <w:right w:val="none" w:sz="0" w:space="0" w:color="auto"/>
              </w:divBdr>
              <w:divsChild>
                <w:div w:id="562445548">
                  <w:marLeft w:val="0"/>
                  <w:marRight w:val="0"/>
                  <w:marTop w:val="0"/>
                  <w:marBottom w:val="0"/>
                  <w:divBdr>
                    <w:top w:val="none" w:sz="0" w:space="0" w:color="auto"/>
                    <w:left w:val="none" w:sz="0" w:space="0" w:color="auto"/>
                    <w:bottom w:val="none" w:sz="0" w:space="0" w:color="auto"/>
                    <w:right w:val="none" w:sz="0" w:space="0" w:color="auto"/>
                  </w:divBdr>
                  <w:divsChild>
                    <w:div w:id="1310012477">
                      <w:marLeft w:val="0"/>
                      <w:marRight w:val="0"/>
                      <w:marTop w:val="0"/>
                      <w:marBottom w:val="0"/>
                      <w:divBdr>
                        <w:top w:val="single" w:sz="6" w:space="15" w:color="B5DAED"/>
                        <w:left w:val="single" w:sz="6" w:space="11" w:color="B5DAED"/>
                        <w:bottom w:val="single" w:sz="6" w:space="11" w:color="B5DAED"/>
                        <w:right w:val="single" w:sz="6" w:space="11" w:color="B5DAED"/>
                      </w:divBdr>
                      <w:divsChild>
                        <w:div w:id="530186942">
                          <w:marLeft w:val="0"/>
                          <w:marRight w:val="0"/>
                          <w:marTop w:val="0"/>
                          <w:marBottom w:val="0"/>
                          <w:divBdr>
                            <w:top w:val="none" w:sz="0" w:space="0" w:color="auto"/>
                            <w:left w:val="none" w:sz="0" w:space="0" w:color="auto"/>
                            <w:bottom w:val="none" w:sz="0" w:space="0" w:color="auto"/>
                            <w:right w:val="none" w:sz="0" w:space="0" w:color="auto"/>
                          </w:divBdr>
                          <w:divsChild>
                            <w:div w:id="121323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8449102">
      <w:bodyDiv w:val="1"/>
      <w:marLeft w:val="0"/>
      <w:marRight w:val="0"/>
      <w:marTop w:val="0"/>
      <w:marBottom w:val="0"/>
      <w:divBdr>
        <w:top w:val="none" w:sz="0" w:space="0" w:color="auto"/>
        <w:left w:val="none" w:sz="0" w:space="0" w:color="auto"/>
        <w:bottom w:val="none" w:sz="0" w:space="0" w:color="auto"/>
        <w:right w:val="none" w:sz="0" w:space="0" w:color="auto"/>
      </w:divBdr>
    </w:div>
    <w:div w:id="439301035">
      <w:bodyDiv w:val="1"/>
      <w:marLeft w:val="0"/>
      <w:marRight w:val="0"/>
      <w:marTop w:val="0"/>
      <w:marBottom w:val="0"/>
      <w:divBdr>
        <w:top w:val="none" w:sz="0" w:space="0" w:color="auto"/>
        <w:left w:val="none" w:sz="0" w:space="0" w:color="auto"/>
        <w:bottom w:val="none" w:sz="0" w:space="0" w:color="auto"/>
        <w:right w:val="none" w:sz="0" w:space="0" w:color="auto"/>
      </w:divBdr>
    </w:div>
    <w:div w:id="447091129">
      <w:bodyDiv w:val="1"/>
      <w:marLeft w:val="0"/>
      <w:marRight w:val="0"/>
      <w:marTop w:val="0"/>
      <w:marBottom w:val="0"/>
      <w:divBdr>
        <w:top w:val="none" w:sz="0" w:space="0" w:color="auto"/>
        <w:left w:val="none" w:sz="0" w:space="0" w:color="auto"/>
        <w:bottom w:val="none" w:sz="0" w:space="0" w:color="auto"/>
        <w:right w:val="none" w:sz="0" w:space="0" w:color="auto"/>
      </w:divBdr>
    </w:div>
    <w:div w:id="450978325">
      <w:bodyDiv w:val="1"/>
      <w:marLeft w:val="0"/>
      <w:marRight w:val="0"/>
      <w:marTop w:val="0"/>
      <w:marBottom w:val="0"/>
      <w:divBdr>
        <w:top w:val="none" w:sz="0" w:space="0" w:color="auto"/>
        <w:left w:val="none" w:sz="0" w:space="0" w:color="auto"/>
        <w:bottom w:val="none" w:sz="0" w:space="0" w:color="auto"/>
        <w:right w:val="none" w:sz="0" w:space="0" w:color="auto"/>
      </w:divBdr>
      <w:divsChild>
        <w:div w:id="978193466">
          <w:marLeft w:val="0"/>
          <w:marRight w:val="0"/>
          <w:marTop w:val="100"/>
          <w:marBottom w:val="100"/>
          <w:divBdr>
            <w:top w:val="none" w:sz="0" w:space="0" w:color="auto"/>
            <w:left w:val="none" w:sz="0" w:space="0" w:color="auto"/>
            <w:bottom w:val="none" w:sz="0" w:space="0" w:color="auto"/>
            <w:right w:val="none" w:sz="0" w:space="0" w:color="auto"/>
          </w:divBdr>
          <w:divsChild>
            <w:div w:id="1377895185">
              <w:marLeft w:val="0"/>
              <w:marRight w:val="0"/>
              <w:marTop w:val="0"/>
              <w:marBottom w:val="0"/>
              <w:divBdr>
                <w:top w:val="none" w:sz="0" w:space="0" w:color="auto"/>
                <w:left w:val="none" w:sz="0" w:space="0" w:color="auto"/>
                <w:bottom w:val="none" w:sz="0" w:space="0" w:color="auto"/>
                <w:right w:val="none" w:sz="0" w:space="0" w:color="auto"/>
              </w:divBdr>
              <w:divsChild>
                <w:div w:id="1613438116">
                  <w:marLeft w:val="0"/>
                  <w:marRight w:val="0"/>
                  <w:marTop w:val="0"/>
                  <w:marBottom w:val="0"/>
                  <w:divBdr>
                    <w:top w:val="single" w:sz="6" w:space="0" w:color="AACCEE"/>
                    <w:left w:val="single" w:sz="6" w:space="0" w:color="AACCEE"/>
                    <w:bottom w:val="single" w:sz="6" w:space="0" w:color="AACCEE"/>
                    <w:right w:val="single" w:sz="6" w:space="0" w:color="AACCEE"/>
                  </w:divBdr>
                  <w:divsChild>
                    <w:div w:id="542718385">
                      <w:marLeft w:val="0"/>
                      <w:marRight w:val="0"/>
                      <w:marTop w:val="0"/>
                      <w:marBottom w:val="0"/>
                      <w:divBdr>
                        <w:top w:val="none" w:sz="0" w:space="0" w:color="auto"/>
                        <w:left w:val="none" w:sz="0" w:space="0" w:color="auto"/>
                        <w:bottom w:val="none" w:sz="0" w:space="0" w:color="auto"/>
                        <w:right w:val="none" w:sz="0" w:space="0" w:color="auto"/>
                      </w:divBdr>
                      <w:divsChild>
                        <w:div w:id="190660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440333">
      <w:bodyDiv w:val="1"/>
      <w:marLeft w:val="0"/>
      <w:marRight w:val="0"/>
      <w:marTop w:val="0"/>
      <w:marBottom w:val="0"/>
      <w:divBdr>
        <w:top w:val="none" w:sz="0" w:space="0" w:color="auto"/>
        <w:left w:val="none" w:sz="0" w:space="0" w:color="auto"/>
        <w:bottom w:val="none" w:sz="0" w:space="0" w:color="auto"/>
        <w:right w:val="none" w:sz="0" w:space="0" w:color="auto"/>
      </w:divBdr>
    </w:div>
    <w:div w:id="452797278">
      <w:bodyDiv w:val="1"/>
      <w:marLeft w:val="0"/>
      <w:marRight w:val="0"/>
      <w:marTop w:val="0"/>
      <w:marBottom w:val="0"/>
      <w:divBdr>
        <w:top w:val="none" w:sz="0" w:space="0" w:color="auto"/>
        <w:left w:val="none" w:sz="0" w:space="0" w:color="auto"/>
        <w:bottom w:val="none" w:sz="0" w:space="0" w:color="auto"/>
        <w:right w:val="none" w:sz="0" w:space="0" w:color="auto"/>
      </w:divBdr>
    </w:div>
    <w:div w:id="462773780">
      <w:bodyDiv w:val="1"/>
      <w:marLeft w:val="0"/>
      <w:marRight w:val="0"/>
      <w:marTop w:val="0"/>
      <w:marBottom w:val="0"/>
      <w:divBdr>
        <w:top w:val="none" w:sz="0" w:space="0" w:color="auto"/>
        <w:left w:val="none" w:sz="0" w:space="0" w:color="auto"/>
        <w:bottom w:val="none" w:sz="0" w:space="0" w:color="auto"/>
        <w:right w:val="none" w:sz="0" w:space="0" w:color="auto"/>
      </w:divBdr>
    </w:div>
    <w:div w:id="464198569">
      <w:bodyDiv w:val="1"/>
      <w:marLeft w:val="0"/>
      <w:marRight w:val="0"/>
      <w:marTop w:val="0"/>
      <w:marBottom w:val="0"/>
      <w:divBdr>
        <w:top w:val="none" w:sz="0" w:space="0" w:color="auto"/>
        <w:left w:val="none" w:sz="0" w:space="0" w:color="auto"/>
        <w:bottom w:val="none" w:sz="0" w:space="0" w:color="auto"/>
        <w:right w:val="none" w:sz="0" w:space="0" w:color="auto"/>
      </w:divBdr>
      <w:divsChild>
        <w:div w:id="1177961127">
          <w:marLeft w:val="0"/>
          <w:marRight w:val="0"/>
          <w:marTop w:val="0"/>
          <w:marBottom w:val="0"/>
          <w:divBdr>
            <w:top w:val="none" w:sz="0" w:space="0" w:color="auto"/>
            <w:left w:val="none" w:sz="0" w:space="0" w:color="auto"/>
            <w:bottom w:val="none" w:sz="0" w:space="0" w:color="auto"/>
            <w:right w:val="none" w:sz="0" w:space="0" w:color="auto"/>
          </w:divBdr>
          <w:divsChild>
            <w:div w:id="1313371196">
              <w:marLeft w:val="0"/>
              <w:marRight w:val="0"/>
              <w:marTop w:val="0"/>
              <w:marBottom w:val="0"/>
              <w:divBdr>
                <w:top w:val="none" w:sz="0" w:space="0" w:color="auto"/>
                <w:left w:val="none" w:sz="0" w:space="0" w:color="auto"/>
                <w:bottom w:val="none" w:sz="0" w:space="0" w:color="auto"/>
                <w:right w:val="none" w:sz="0" w:space="0" w:color="auto"/>
              </w:divBdr>
              <w:divsChild>
                <w:div w:id="1389691789">
                  <w:marLeft w:val="0"/>
                  <w:marRight w:val="0"/>
                  <w:marTop w:val="0"/>
                  <w:marBottom w:val="0"/>
                  <w:divBdr>
                    <w:top w:val="none" w:sz="0" w:space="0" w:color="auto"/>
                    <w:left w:val="none" w:sz="0" w:space="0" w:color="auto"/>
                    <w:bottom w:val="none" w:sz="0" w:space="0" w:color="auto"/>
                    <w:right w:val="none" w:sz="0" w:space="0" w:color="auto"/>
                  </w:divBdr>
                  <w:divsChild>
                    <w:div w:id="921599514">
                      <w:marLeft w:val="0"/>
                      <w:marRight w:val="0"/>
                      <w:marTop w:val="0"/>
                      <w:marBottom w:val="0"/>
                      <w:divBdr>
                        <w:top w:val="single" w:sz="6" w:space="15" w:color="B5DAED"/>
                        <w:left w:val="single" w:sz="6" w:space="11" w:color="B5DAED"/>
                        <w:bottom w:val="single" w:sz="6" w:space="11" w:color="B5DAED"/>
                        <w:right w:val="single" w:sz="6" w:space="11" w:color="B5DAED"/>
                      </w:divBdr>
                      <w:divsChild>
                        <w:div w:id="316957871">
                          <w:marLeft w:val="0"/>
                          <w:marRight w:val="0"/>
                          <w:marTop w:val="0"/>
                          <w:marBottom w:val="0"/>
                          <w:divBdr>
                            <w:top w:val="none" w:sz="0" w:space="0" w:color="auto"/>
                            <w:left w:val="none" w:sz="0" w:space="0" w:color="auto"/>
                            <w:bottom w:val="none" w:sz="0" w:space="0" w:color="auto"/>
                            <w:right w:val="none" w:sz="0" w:space="0" w:color="auto"/>
                          </w:divBdr>
                          <w:divsChild>
                            <w:div w:id="83574085">
                              <w:marLeft w:val="0"/>
                              <w:marRight w:val="0"/>
                              <w:marTop w:val="0"/>
                              <w:marBottom w:val="0"/>
                              <w:divBdr>
                                <w:top w:val="none" w:sz="0" w:space="0" w:color="auto"/>
                                <w:left w:val="none" w:sz="0" w:space="0" w:color="auto"/>
                                <w:bottom w:val="none" w:sz="0" w:space="0" w:color="auto"/>
                                <w:right w:val="none" w:sz="0" w:space="0" w:color="auto"/>
                              </w:divBdr>
                              <w:divsChild>
                                <w:div w:id="1394521">
                                  <w:marLeft w:val="0"/>
                                  <w:marRight w:val="0"/>
                                  <w:marTop w:val="0"/>
                                  <w:marBottom w:val="0"/>
                                  <w:divBdr>
                                    <w:top w:val="none" w:sz="0" w:space="0" w:color="auto"/>
                                    <w:left w:val="none" w:sz="0" w:space="0" w:color="auto"/>
                                    <w:bottom w:val="none" w:sz="0" w:space="0" w:color="auto"/>
                                    <w:right w:val="none" w:sz="0" w:space="0" w:color="auto"/>
                                  </w:divBdr>
                                </w:div>
                                <w:div w:id="9187645">
                                  <w:marLeft w:val="0"/>
                                  <w:marRight w:val="0"/>
                                  <w:marTop w:val="0"/>
                                  <w:marBottom w:val="0"/>
                                  <w:divBdr>
                                    <w:top w:val="none" w:sz="0" w:space="0" w:color="auto"/>
                                    <w:left w:val="none" w:sz="0" w:space="0" w:color="auto"/>
                                    <w:bottom w:val="none" w:sz="0" w:space="0" w:color="auto"/>
                                    <w:right w:val="none" w:sz="0" w:space="0" w:color="auto"/>
                                  </w:divBdr>
                                </w:div>
                                <w:div w:id="30230665">
                                  <w:marLeft w:val="0"/>
                                  <w:marRight w:val="0"/>
                                  <w:marTop w:val="0"/>
                                  <w:marBottom w:val="0"/>
                                  <w:divBdr>
                                    <w:top w:val="none" w:sz="0" w:space="0" w:color="auto"/>
                                    <w:left w:val="none" w:sz="0" w:space="0" w:color="auto"/>
                                    <w:bottom w:val="none" w:sz="0" w:space="0" w:color="auto"/>
                                    <w:right w:val="none" w:sz="0" w:space="0" w:color="auto"/>
                                  </w:divBdr>
                                </w:div>
                                <w:div w:id="44184925">
                                  <w:marLeft w:val="0"/>
                                  <w:marRight w:val="0"/>
                                  <w:marTop w:val="0"/>
                                  <w:marBottom w:val="0"/>
                                  <w:divBdr>
                                    <w:top w:val="none" w:sz="0" w:space="0" w:color="auto"/>
                                    <w:left w:val="none" w:sz="0" w:space="0" w:color="auto"/>
                                    <w:bottom w:val="none" w:sz="0" w:space="0" w:color="auto"/>
                                    <w:right w:val="none" w:sz="0" w:space="0" w:color="auto"/>
                                  </w:divBdr>
                                </w:div>
                                <w:div w:id="89591746">
                                  <w:marLeft w:val="0"/>
                                  <w:marRight w:val="0"/>
                                  <w:marTop w:val="0"/>
                                  <w:marBottom w:val="0"/>
                                  <w:divBdr>
                                    <w:top w:val="none" w:sz="0" w:space="0" w:color="auto"/>
                                    <w:left w:val="none" w:sz="0" w:space="0" w:color="auto"/>
                                    <w:bottom w:val="none" w:sz="0" w:space="0" w:color="auto"/>
                                    <w:right w:val="none" w:sz="0" w:space="0" w:color="auto"/>
                                  </w:divBdr>
                                </w:div>
                                <w:div w:id="94595966">
                                  <w:marLeft w:val="0"/>
                                  <w:marRight w:val="0"/>
                                  <w:marTop w:val="0"/>
                                  <w:marBottom w:val="0"/>
                                  <w:divBdr>
                                    <w:top w:val="none" w:sz="0" w:space="0" w:color="auto"/>
                                    <w:left w:val="none" w:sz="0" w:space="0" w:color="auto"/>
                                    <w:bottom w:val="none" w:sz="0" w:space="0" w:color="auto"/>
                                    <w:right w:val="none" w:sz="0" w:space="0" w:color="auto"/>
                                  </w:divBdr>
                                </w:div>
                                <w:div w:id="100222066">
                                  <w:marLeft w:val="0"/>
                                  <w:marRight w:val="0"/>
                                  <w:marTop w:val="0"/>
                                  <w:marBottom w:val="0"/>
                                  <w:divBdr>
                                    <w:top w:val="none" w:sz="0" w:space="0" w:color="auto"/>
                                    <w:left w:val="none" w:sz="0" w:space="0" w:color="auto"/>
                                    <w:bottom w:val="none" w:sz="0" w:space="0" w:color="auto"/>
                                    <w:right w:val="none" w:sz="0" w:space="0" w:color="auto"/>
                                  </w:divBdr>
                                </w:div>
                                <w:div w:id="141193128">
                                  <w:marLeft w:val="0"/>
                                  <w:marRight w:val="0"/>
                                  <w:marTop w:val="0"/>
                                  <w:marBottom w:val="0"/>
                                  <w:divBdr>
                                    <w:top w:val="none" w:sz="0" w:space="0" w:color="auto"/>
                                    <w:left w:val="none" w:sz="0" w:space="0" w:color="auto"/>
                                    <w:bottom w:val="none" w:sz="0" w:space="0" w:color="auto"/>
                                    <w:right w:val="none" w:sz="0" w:space="0" w:color="auto"/>
                                  </w:divBdr>
                                </w:div>
                                <w:div w:id="141429994">
                                  <w:marLeft w:val="0"/>
                                  <w:marRight w:val="0"/>
                                  <w:marTop w:val="0"/>
                                  <w:marBottom w:val="0"/>
                                  <w:divBdr>
                                    <w:top w:val="none" w:sz="0" w:space="0" w:color="auto"/>
                                    <w:left w:val="none" w:sz="0" w:space="0" w:color="auto"/>
                                    <w:bottom w:val="none" w:sz="0" w:space="0" w:color="auto"/>
                                    <w:right w:val="none" w:sz="0" w:space="0" w:color="auto"/>
                                  </w:divBdr>
                                </w:div>
                                <w:div w:id="157891699">
                                  <w:marLeft w:val="0"/>
                                  <w:marRight w:val="0"/>
                                  <w:marTop w:val="0"/>
                                  <w:marBottom w:val="0"/>
                                  <w:divBdr>
                                    <w:top w:val="none" w:sz="0" w:space="0" w:color="auto"/>
                                    <w:left w:val="none" w:sz="0" w:space="0" w:color="auto"/>
                                    <w:bottom w:val="none" w:sz="0" w:space="0" w:color="auto"/>
                                    <w:right w:val="none" w:sz="0" w:space="0" w:color="auto"/>
                                  </w:divBdr>
                                </w:div>
                                <w:div w:id="159854200">
                                  <w:marLeft w:val="0"/>
                                  <w:marRight w:val="0"/>
                                  <w:marTop w:val="0"/>
                                  <w:marBottom w:val="0"/>
                                  <w:divBdr>
                                    <w:top w:val="none" w:sz="0" w:space="0" w:color="auto"/>
                                    <w:left w:val="none" w:sz="0" w:space="0" w:color="auto"/>
                                    <w:bottom w:val="none" w:sz="0" w:space="0" w:color="auto"/>
                                    <w:right w:val="none" w:sz="0" w:space="0" w:color="auto"/>
                                  </w:divBdr>
                                </w:div>
                                <w:div w:id="161047871">
                                  <w:marLeft w:val="0"/>
                                  <w:marRight w:val="0"/>
                                  <w:marTop w:val="0"/>
                                  <w:marBottom w:val="0"/>
                                  <w:divBdr>
                                    <w:top w:val="none" w:sz="0" w:space="0" w:color="auto"/>
                                    <w:left w:val="none" w:sz="0" w:space="0" w:color="auto"/>
                                    <w:bottom w:val="none" w:sz="0" w:space="0" w:color="auto"/>
                                    <w:right w:val="none" w:sz="0" w:space="0" w:color="auto"/>
                                  </w:divBdr>
                                </w:div>
                                <w:div w:id="169419091">
                                  <w:marLeft w:val="0"/>
                                  <w:marRight w:val="0"/>
                                  <w:marTop w:val="0"/>
                                  <w:marBottom w:val="0"/>
                                  <w:divBdr>
                                    <w:top w:val="none" w:sz="0" w:space="0" w:color="auto"/>
                                    <w:left w:val="none" w:sz="0" w:space="0" w:color="auto"/>
                                    <w:bottom w:val="none" w:sz="0" w:space="0" w:color="auto"/>
                                    <w:right w:val="none" w:sz="0" w:space="0" w:color="auto"/>
                                  </w:divBdr>
                                </w:div>
                                <w:div w:id="170995055">
                                  <w:marLeft w:val="0"/>
                                  <w:marRight w:val="0"/>
                                  <w:marTop w:val="0"/>
                                  <w:marBottom w:val="0"/>
                                  <w:divBdr>
                                    <w:top w:val="none" w:sz="0" w:space="0" w:color="auto"/>
                                    <w:left w:val="none" w:sz="0" w:space="0" w:color="auto"/>
                                    <w:bottom w:val="none" w:sz="0" w:space="0" w:color="auto"/>
                                    <w:right w:val="none" w:sz="0" w:space="0" w:color="auto"/>
                                  </w:divBdr>
                                </w:div>
                                <w:div w:id="174930861">
                                  <w:marLeft w:val="0"/>
                                  <w:marRight w:val="0"/>
                                  <w:marTop w:val="0"/>
                                  <w:marBottom w:val="0"/>
                                  <w:divBdr>
                                    <w:top w:val="none" w:sz="0" w:space="0" w:color="auto"/>
                                    <w:left w:val="none" w:sz="0" w:space="0" w:color="auto"/>
                                    <w:bottom w:val="none" w:sz="0" w:space="0" w:color="auto"/>
                                    <w:right w:val="none" w:sz="0" w:space="0" w:color="auto"/>
                                  </w:divBdr>
                                </w:div>
                                <w:div w:id="183641397">
                                  <w:marLeft w:val="0"/>
                                  <w:marRight w:val="0"/>
                                  <w:marTop w:val="0"/>
                                  <w:marBottom w:val="0"/>
                                  <w:divBdr>
                                    <w:top w:val="none" w:sz="0" w:space="0" w:color="auto"/>
                                    <w:left w:val="none" w:sz="0" w:space="0" w:color="auto"/>
                                    <w:bottom w:val="none" w:sz="0" w:space="0" w:color="auto"/>
                                    <w:right w:val="none" w:sz="0" w:space="0" w:color="auto"/>
                                  </w:divBdr>
                                </w:div>
                                <w:div w:id="189607690">
                                  <w:marLeft w:val="0"/>
                                  <w:marRight w:val="0"/>
                                  <w:marTop w:val="0"/>
                                  <w:marBottom w:val="0"/>
                                  <w:divBdr>
                                    <w:top w:val="none" w:sz="0" w:space="0" w:color="auto"/>
                                    <w:left w:val="none" w:sz="0" w:space="0" w:color="auto"/>
                                    <w:bottom w:val="none" w:sz="0" w:space="0" w:color="auto"/>
                                    <w:right w:val="none" w:sz="0" w:space="0" w:color="auto"/>
                                  </w:divBdr>
                                </w:div>
                                <w:div w:id="204491193">
                                  <w:marLeft w:val="0"/>
                                  <w:marRight w:val="0"/>
                                  <w:marTop w:val="0"/>
                                  <w:marBottom w:val="0"/>
                                  <w:divBdr>
                                    <w:top w:val="none" w:sz="0" w:space="0" w:color="auto"/>
                                    <w:left w:val="none" w:sz="0" w:space="0" w:color="auto"/>
                                    <w:bottom w:val="none" w:sz="0" w:space="0" w:color="auto"/>
                                    <w:right w:val="none" w:sz="0" w:space="0" w:color="auto"/>
                                  </w:divBdr>
                                </w:div>
                                <w:div w:id="219563483">
                                  <w:marLeft w:val="0"/>
                                  <w:marRight w:val="0"/>
                                  <w:marTop w:val="0"/>
                                  <w:marBottom w:val="0"/>
                                  <w:divBdr>
                                    <w:top w:val="none" w:sz="0" w:space="0" w:color="auto"/>
                                    <w:left w:val="none" w:sz="0" w:space="0" w:color="auto"/>
                                    <w:bottom w:val="none" w:sz="0" w:space="0" w:color="auto"/>
                                    <w:right w:val="none" w:sz="0" w:space="0" w:color="auto"/>
                                  </w:divBdr>
                                </w:div>
                                <w:div w:id="223567038">
                                  <w:marLeft w:val="0"/>
                                  <w:marRight w:val="0"/>
                                  <w:marTop w:val="0"/>
                                  <w:marBottom w:val="0"/>
                                  <w:divBdr>
                                    <w:top w:val="none" w:sz="0" w:space="0" w:color="auto"/>
                                    <w:left w:val="none" w:sz="0" w:space="0" w:color="auto"/>
                                    <w:bottom w:val="none" w:sz="0" w:space="0" w:color="auto"/>
                                    <w:right w:val="none" w:sz="0" w:space="0" w:color="auto"/>
                                  </w:divBdr>
                                </w:div>
                                <w:div w:id="231234046">
                                  <w:marLeft w:val="0"/>
                                  <w:marRight w:val="0"/>
                                  <w:marTop w:val="0"/>
                                  <w:marBottom w:val="0"/>
                                  <w:divBdr>
                                    <w:top w:val="none" w:sz="0" w:space="0" w:color="auto"/>
                                    <w:left w:val="none" w:sz="0" w:space="0" w:color="auto"/>
                                    <w:bottom w:val="none" w:sz="0" w:space="0" w:color="auto"/>
                                    <w:right w:val="none" w:sz="0" w:space="0" w:color="auto"/>
                                  </w:divBdr>
                                </w:div>
                                <w:div w:id="242223608">
                                  <w:marLeft w:val="0"/>
                                  <w:marRight w:val="0"/>
                                  <w:marTop w:val="0"/>
                                  <w:marBottom w:val="0"/>
                                  <w:divBdr>
                                    <w:top w:val="none" w:sz="0" w:space="0" w:color="auto"/>
                                    <w:left w:val="none" w:sz="0" w:space="0" w:color="auto"/>
                                    <w:bottom w:val="none" w:sz="0" w:space="0" w:color="auto"/>
                                    <w:right w:val="none" w:sz="0" w:space="0" w:color="auto"/>
                                  </w:divBdr>
                                </w:div>
                                <w:div w:id="251401831">
                                  <w:marLeft w:val="0"/>
                                  <w:marRight w:val="0"/>
                                  <w:marTop w:val="0"/>
                                  <w:marBottom w:val="0"/>
                                  <w:divBdr>
                                    <w:top w:val="none" w:sz="0" w:space="0" w:color="auto"/>
                                    <w:left w:val="none" w:sz="0" w:space="0" w:color="auto"/>
                                    <w:bottom w:val="none" w:sz="0" w:space="0" w:color="auto"/>
                                    <w:right w:val="none" w:sz="0" w:space="0" w:color="auto"/>
                                  </w:divBdr>
                                </w:div>
                                <w:div w:id="289480307">
                                  <w:marLeft w:val="0"/>
                                  <w:marRight w:val="0"/>
                                  <w:marTop w:val="0"/>
                                  <w:marBottom w:val="0"/>
                                  <w:divBdr>
                                    <w:top w:val="none" w:sz="0" w:space="0" w:color="auto"/>
                                    <w:left w:val="none" w:sz="0" w:space="0" w:color="auto"/>
                                    <w:bottom w:val="none" w:sz="0" w:space="0" w:color="auto"/>
                                    <w:right w:val="none" w:sz="0" w:space="0" w:color="auto"/>
                                  </w:divBdr>
                                </w:div>
                                <w:div w:id="291906492">
                                  <w:marLeft w:val="0"/>
                                  <w:marRight w:val="0"/>
                                  <w:marTop w:val="0"/>
                                  <w:marBottom w:val="0"/>
                                  <w:divBdr>
                                    <w:top w:val="none" w:sz="0" w:space="0" w:color="auto"/>
                                    <w:left w:val="none" w:sz="0" w:space="0" w:color="auto"/>
                                    <w:bottom w:val="none" w:sz="0" w:space="0" w:color="auto"/>
                                    <w:right w:val="none" w:sz="0" w:space="0" w:color="auto"/>
                                  </w:divBdr>
                                </w:div>
                                <w:div w:id="308559610">
                                  <w:marLeft w:val="0"/>
                                  <w:marRight w:val="0"/>
                                  <w:marTop w:val="0"/>
                                  <w:marBottom w:val="0"/>
                                  <w:divBdr>
                                    <w:top w:val="none" w:sz="0" w:space="0" w:color="auto"/>
                                    <w:left w:val="none" w:sz="0" w:space="0" w:color="auto"/>
                                    <w:bottom w:val="none" w:sz="0" w:space="0" w:color="auto"/>
                                    <w:right w:val="none" w:sz="0" w:space="0" w:color="auto"/>
                                  </w:divBdr>
                                </w:div>
                                <w:div w:id="312949176">
                                  <w:marLeft w:val="0"/>
                                  <w:marRight w:val="0"/>
                                  <w:marTop w:val="0"/>
                                  <w:marBottom w:val="0"/>
                                  <w:divBdr>
                                    <w:top w:val="none" w:sz="0" w:space="0" w:color="auto"/>
                                    <w:left w:val="none" w:sz="0" w:space="0" w:color="auto"/>
                                    <w:bottom w:val="none" w:sz="0" w:space="0" w:color="auto"/>
                                    <w:right w:val="none" w:sz="0" w:space="0" w:color="auto"/>
                                  </w:divBdr>
                                </w:div>
                                <w:div w:id="316568169">
                                  <w:marLeft w:val="0"/>
                                  <w:marRight w:val="0"/>
                                  <w:marTop w:val="0"/>
                                  <w:marBottom w:val="0"/>
                                  <w:divBdr>
                                    <w:top w:val="none" w:sz="0" w:space="0" w:color="auto"/>
                                    <w:left w:val="none" w:sz="0" w:space="0" w:color="auto"/>
                                    <w:bottom w:val="none" w:sz="0" w:space="0" w:color="auto"/>
                                    <w:right w:val="none" w:sz="0" w:space="0" w:color="auto"/>
                                  </w:divBdr>
                                </w:div>
                                <w:div w:id="337733399">
                                  <w:marLeft w:val="0"/>
                                  <w:marRight w:val="0"/>
                                  <w:marTop w:val="0"/>
                                  <w:marBottom w:val="0"/>
                                  <w:divBdr>
                                    <w:top w:val="none" w:sz="0" w:space="0" w:color="auto"/>
                                    <w:left w:val="none" w:sz="0" w:space="0" w:color="auto"/>
                                    <w:bottom w:val="none" w:sz="0" w:space="0" w:color="auto"/>
                                    <w:right w:val="none" w:sz="0" w:space="0" w:color="auto"/>
                                  </w:divBdr>
                                </w:div>
                                <w:div w:id="343678649">
                                  <w:marLeft w:val="0"/>
                                  <w:marRight w:val="0"/>
                                  <w:marTop w:val="0"/>
                                  <w:marBottom w:val="0"/>
                                  <w:divBdr>
                                    <w:top w:val="none" w:sz="0" w:space="0" w:color="auto"/>
                                    <w:left w:val="none" w:sz="0" w:space="0" w:color="auto"/>
                                    <w:bottom w:val="none" w:sz="0" w:space="0" w:color="auto"/>
                                    <w:right w:val="none" w:sz="0" w:space="0" w:color="auto"/>
                                  </w:divBdr>
                                </w:div>
                                <w:div w:id="344013995">
                                  <w:marLeft w:val="0"/>
                                  <w:marRight w:val="0"/>
                                  <w:marTop w:val="0"/>
                                  <w:marBottom w:val="0"/>
                                  <w:divBdr>
                                    <w:top w:val="none" w:sz="0" w:space="0" w:color="auto"/>
                                    <w:left w:val="none" w:sz="0" w:space="0" w:color="auto"/>
                                    <w:bottom w:val="none" w:sz="0" w:space="0" w:color="auto"/>
                                    <w:right w:val="none" w:sz="0" w:space="0" w:color="auto"/>
                                  </w:divBdr>
                                </w:div>
                                <w:div w:id="349646447">
                                  <w:marLeft w:val="0"/>
                                  <w:marRight w:val="0"/>
                                  <w:marTop w:val="0"/>
                                  <w:marBottom w:val="0"/>
                                  <w:divBdr>
                                    <w:top w:val="none" w:sz="0" w:space="0" w:color="auto"/>
                                    <w:left w:val="none" w:sz="0" w:space="0" w:color="auto"/>
                                    <w:bottom w:val="none" w:sz="0" w:space="0" w:color="auto"/>
                                    <w:right w:val="none" w:sz="0" w:space="0" w:color="auto"/>
                                  </w:divBdr>
                                </w:div>
                                <w:div w:id="353265112">
                                  <w:marLeft w:val="0"/>
                                  <w:marRight w:val="0"/>
                                  <w:marTop w:val="0"/>
                                  <w:marBottom w:val="0"/>
                                  <w:divBdr>
                                    <w:top w:val="none" w:sz="0" w:space="0" w:color="auto"/>
                                    <w:left w:val="none" w:sz="0" w:space="0" w:color="auto"/>
                                    <w:bottom w:val="none" w:sz="0" w:space="0" w:color="auto"/>
                                    <w:right w:val="none" w:sz="0" w:space="0" w:color="auto"/>
                                  </w:divBdr>
                                </w:div>
                                <w:div w:id="368384678">
                                  <w:marLeft w:val="0"/>
                                  <w:marRight w:val="0"/>
                                  <w:marTop w:val="0"/>
                                  <w:marBottom w:val="0"/>
                                  <w:divBdr>
                                    <w:top w:val="none" w:sz="0" w:space="0" w:color="auto"/>
                                    <w:left w:val="none" w:sz="0" w:space="0" w:color="auto"/>
                                    <w:bottom w:val="none" w:sz="0" w:space="0" w:color="auto"/>
                                    <w:right w:val="none" w:sz="0" w:space="0" w:color="auto"/>
                                  </w:divBdr>
                                </w:div>
                                <w:div w:id="389423807">
                                  <w:marLeft w:val="0"/>
                                  <w:marRight w:val="0"/>
                                  <w:marTop w:val="0"/>
                                  <w:marBottom w:val="0"/>
                                  <w:divBdr>
                                    <w:top w:val="none" w:sz="0" w:space="0" w:color="auto"/>
                                    <w:left w:val="none" w:sz="0" w:space="0" w:color="auto"/>
                                    <w:bottom w:val="none" w:sz="0" w:space="0" w:color="auto"/>
                                    <w:right w:val="none" w:sz="0" w:space="0" w:color="auto"/>
                                  </w:divBdr>
                                </w:div>
                                <w:div w:id="403845095">
                                  <w:marLeft w:val="0"/>
                                  <w:marRight w:val="0"/>
                                  <w:marTop w:val="0"/>
                                  <w:marBottom w:val="0"/>
                                  <w:divBdr>
                                    <w:top w:val="none" w:sz="0" w:space="0" w:color="auto"/>
                                    <w:left w:val="none" w:sz="0" w:space="0" w:color="auto"/>
                                    <w:bottom w:val="none" w:sz="0" w:space="0" w:color="auto"/>
                                    <w:right w:val="none" w:sz="0" w:space="0" w:color="auto"/>
                                  </w:divBdr>
                                </w:div>
                                <w:div w:id="418909180">
                                  <w:marLeft w:val="0"/>
                                  <w:marRight w:val="0"/>
                                  <w:marTop w:val="0"/>
                                  <w:marBottom w:val="0"/>
                                  <w:divBdr>
                                    <w:top w:val="none" w:sz="0" w:space="0" w:color="auto"/>
                                    <w:left w:val="none" w:sz="0" w:space="0" w:color="auto"/>
                                    <w:bottom w:val="none" w:sz="0" w:space="0" w:color="auto"/>
                                    <w:right w:val="none" w:sz="0" w:space="0" w:color="auto"/>
                                  </w:divBdr>
                                </w:div>
                                <w:div w:id="444466753">
                                  <w:marLeft w:val="0"/>
                                  <w:marRight w:val="0"/>
                                  <w:marTop w:val="0"/>
                                  <w:marBottom w:val="0"/>
                                  <w:divBdr>
                                    <w:top w:val="none" w:sz="0" w:space="0" w:color="auto"/>
                                    <w:left w:val="none" w:sz="0" w:space="0" w:color="auto"/>
                                    <w:bottom w:val="none" w:sz="0" w:space="0" w:color="auto"/>
                                    <w:right w:val="none" w:sz="0" w:space="0" w:color="auto"/>
                                  </w:divBdr>
                                </w:div>
                                <w:div w:id="446392111">
                                  <w:marLeft w:val="0"/>
                                  <w:marRight w:val="0"/>
                                  <w:marTop w:val="0"/>
                                  <w:marBottom w:val="0"/>
                                  <w:divBdr>
                                    <w:top w:val="none" w:sz="0" w:space="0" w:color="auto"/>
                                    <w:left w:val="none" w:sz="0" w:space="0" w:color="auto"/>
                                    <w:bottom w:val="none" w:sz="0" w:space="0" w:color="auto"/>
                                    <w:right w:val="none" w:sz="0" w:space="0" w:color="auto"/>
                                  </w:divBdr>
                                </w:div>
                                <w:div w:id="463355377">
                                  <w:marLeft w:val="0"/>
                                  <w:marRight w:val="0"/>
                                  <w:marTop w:val="0"/>
                                  <w:marBottom w:val="0"/>
                                  <w:divBdr>
                                    <w:top w:val="none" w:sz="0" w:space="0" w:color="auto"/>
                                    <w:left w:val="none" w:sz="0" w:space="0" w:color="auto"/>
                                    <w:bottom w:val="none" w:sz="0" w:space="0" w:color="auto"/>
                                    <w:right w:val="none" w:sz="0" w:space="0" w:color="auto"/>
                                  </w:divBdr>
                                </w:div>
                                <w:div w:id="464200886">
                                  <w:marLeft w:val="0"/>
                                  <w:marRight w:val="0"/>
                                  <w:marTop w:val="0"/>
                                  <w:marBottom w:val="0"/>
                                  <w:divBdr>
                                    <w:top w:val="none" w:sz="0" w:space="0" w:color="auto"/>
                                    <w:left w:val="none" w:sz="0" w:space="0" w:color="auto"/>
                                    <w:bottom w:val="none" w:sz="0" w:space="0" w:color="auto"/>
                                    <w:right w:val="none" w:sz="0" w:space="0" w:color="auto"/>
                                  </w:divBdr>
                                </w:div>
                                <w:div w:id="477572180">
                                  <w:marLeft w:val="0"/>
                                  <w:marRight w:val="0"/>
                                  <w:marTop w:val="0"/>
                                  <w:marBottom w:val="0"/>
                                  <w:divBdr>
                                    <w:top w:val="none" w:sz="0" w:space="0" w:color="auto"/>
                                    <w:left w:val="none" w:sz="0" w:space="0" w:color="auto"/>
                                    <w:bottom w:val="none" w:sz="0" w:space="0" w:color="auto"/>
                                    <w:right w:val="none" w:sz="0" w:space="0" w:color="auto"/>
                                  </w:divBdr>
                                </w:div>
                                <w:div w:id="481390330">
                                  <w:marLeft w:val="0"/>
                                  <w:marRight w:val="0"/>
                                  <w:marTop w:val="0"/>
                                  <w:marBottom w:val="0"/>
                                  <w:divBdr>
                                    <w:top w:val="none" w:sz="0" w:space="0" w:color="auto"/>
                                    <w:left w:val="none" w:sz="0" w:space="0" w:color="auto"/>
                                    <w:bottom w:val="none" w:sz="0" w:space="0" w:color="auto"/>
                                    <w:right w:val="none" w:sz="0" w:space="0" w:color="auto"/>
                                  </w:divBdr>
                                </w:div>
                                <w:div w:id="499779508">
                                  <w:marLeft w:val="0"/>
                                  <w:marRight w:val="0"/>
                                  <w:marTop w:val="0"/>
                                  <w:marBottom w:val="0"/>
                                  <w:divBdr>
                                    <w:top w:val="none" w:sz="0" w:space="0" w:color="auto"/>
                                    <w:left w:val="none" w:sz="0" w:space="0" w:color="auto"/>
                                    <w:bottom w:val="none" w:sz="0" w:space="0" w:color="auto"/>
                                    <w:right w:val="none" w:sz="0" w:space="0" w:color="auto"/>
                                  </w:divBdr>
                                </w:div>
                                <w:div w:id="518003847">
                                  <w:marLeft w:val="0"/>
                                  <w:marRight w:val="0"/>
                                  <w:marTop w:val="0"/>
                                  <w:marBottom w:val="0"/>
                                  <w:divBdr>
                                    <w:top w:val="none" w:sz="0" w:space="0" w:color="auto"/>
                                    <w:left w:val="none" w:sz="0" w:space="0" w:color="auto"/>
                                    <w:bottom w:val="none" w:sz="0" w:space="0" w:color="auto"/>
                                    <w:right w:val="none" w:sz="0" w:space="0" w:color="auto"/>
                                  </w:divBdr>
                                </w:div>
                                <w:div w:id="530337082">
                                  <w:marLeft w:val="0"/>
                                  <w:marRight w:val="0"/>
                                  <w:marTop w:val="0"/>
                                  <w:marBottom w:val="0"/>
                                  <w:divBdr>
                                    <w:top w:val="none" w:sz="0" w:space="0" w:color="auto"/>
                                    <w:left w:val="none" w:sz="0" w:space="0" w:color="auto"/>
                                    <w:bottom w:val="none" w:sz="0" w:space="0" w:color="auto"/>
                                    <w:right w:val="none" w:sz="0" w:space="0" w:color="auto"/>
                                  </w:divBdr>
                                </w:div>
                                <w:div w:id="533886459">
                                  <w:marLeft w:val="0"/>
                                  <w:marRight w:val="0"/>
                                  <w:marTop w:val="0"/>
                                  <w:marBottom w:val="0"/>
                                  <w:divBdr>
                                    <w:top w:val="none" w:sz="0" w:space="0" w:color="auto"/>
                                    <w:left w:val="none" w:sz="0" w:space="0" w:color="auto"/>
                                    <w:bottom w:val="none" w:sz="0" w:space="0" w:color="auto"/>
                                    <w:right w:val="none" w:sz="0" w:space="0" w:color="auto"/>
                                  </w:divBdr>
                                </w:div>
                                <w:div w:id="545484819">
                                  <w:marLeft w:val="0"/>
                                  <w:marRight w:val="0"/>
                                  <w:marTop w:val="0"/>
                                  <w:marBottom w:val="0"/>
                                  <w:divBdr>
                                    <w:top w:val="none" w:sz="0" w:space="0" w:color="auto"/>
                                    <w:left w:val="none" w:sz="0" w:space="0" w:color="auto"/>
                                    <w:bottom w:val="none" w:sz="0" w:space="0" w:color="auto"/>
                                    <w:right w:val="none" w:sz="0" w:space="0" w:color="auto"/>
                                  </w:divBdr>
                                </w:div>
                                <w:div w:id="546525948">
                                  <w:marLeft w:val="0"/>
                                  <w:marRight w:val="0"/>
                                  <w:marTop w:val="0"/>
                                  <w:marBottom w:val="0"/>
                                  <w:divBdr>
                                    <w:top w:val="none" w:sz="0" w:space="0" w:color="auto"/>
                                    <w:left w:val="none" w:sz="0" w:space="0" w:color="auto"/>
                                    <w:bottom w:val="none" w:sz="0" w:space="0" w:color="auto"/>
                                    <w:right w:val="none" w:sz="0" w:space="0" w:color="auto"/>
                                  </w:divBdr>
                                </w:div>
                                <w:div w:id="548886250">
                                  <w:marLeft w:val="0"/>
                                  <w:marRight w:val="0"/>
                                  <w:marTop w:val="0"/>
                                  <w:marBottom w:val="0"/>
                                  <w:divBdr>
                                    <w:top w:val="none" w:sz="0" w:space="0" w:color="auto"/>
                                    <w:left w:val="none" w:sz="0" w:space="0" w:color="auto"/>
                                    <w:bottom w:val="none" w:sz="0" w:space="0" w:color="auto"/>
                                    <w:right w:val="none" w:sz="0" w:space="0" w:color="auto"/>
                                  </w:divBdr>
                                </w:div>
                                <w:div w:id="579676074">
                                  <w:marLeft w:val="0"/>
                                  <w:marRight w:val="0"/>
                                  <w:marTop w:val="0"/>
                                  <w:marBottom w:val="0"/>
                                  <w:divBdr>
                                    <w:top w:val="none" w:sz="0" w:space="0" w:color="auto"/>
                                    <w:left w:val="none" w:sz="0" w:space="0" w:color="auto"/>
                                    <w:bottom w:val="none" w:sz="0" w:space="0" w:color="auto"/>
                                    <w:right w:val="none" w:sz="0" w:space="0" w:color="auto"/>
                                  </w:divBdr>
                                </w:div>
                                <w:div w:id="583340762">
                                  <w:marLeft w:val="0"/>
                                  <w:marRight w:val="0"/>
                                  <w:marTop w:val="0"/>
                                  <w:marBottom w:val="0"/>
                                  <w:divBdr>
                                    <w:top w:val="none" w:sz="0" w:space="0" w:color="auto"/>
                                    <w:left w:val="none" w:sz="0" w:space="0" w:color="auto"/>
                                    <w:bottom w:val="none" w:sz="0" w:space="0" w:color="auto"/>
                                    <w:right w:val="none" w:sz="0" w:space="0" w:color="auto"/>
                                  </w:divBdr>
                                </w:div>
                                <w:div w:id="610010854">
                                  <w:marLeft w:val="0"/>
                                  <w:marRight w:val="0"/>
                                  <w:marTop w:val="0"/>
                                  <w:marBottom w:val="0"/>
                                  <w:divBdr>
                                    <w:top w:val="none" w:sz="0" w:space="0" w:color="auto"/>
                                    <w:left w:val="none" w:sz="0" w:space="0" w:color="auto"/>
                                    <w:bottom w:val="none" w:sz="0" w:space="0" w:color="auto"/>
                                    <w:right w:val="none" w:sz="0" w:space="0" w:color="auto"/>
                                  </w:divBdr>
                                </w:div>
                                <w:div w:id="661275732">
                                  <w:marLeft w:val="0"/>
                                  <w:marRight w:val="0"/>
                                  <w:marTop w:val="0"/>
                                  <w:marBottom w:val="0"/>
                                  <w:divBdr>
                                    <w:top w:val="none" w:sz="0" w:space="0" w:color="auto"/>
                                    <w:left w:val="none" w:sz="0" w:space="0" w:color="auto"/>
                                    <w:bottom w:val="none" w:sz="0" w:space="0" w:color="auto"/>
                                    <w:right w:val="none" w:sz="0" w:space="0" w:color="auto"/>
                                  </w:divBdr>
                                </w:div>
                                <w:div w:id="668096239">
                                  <w:marLeft w:val="0"/>
                                  <w:marRight w:val="0"/>
                                  <w:marTop w:val="0"/>
                                  <w:marBottom w:val="0"/>
                                  <w:divBdr>
                                    <w:top w:val="none" w:sz="0" w:space="0" w:color="auto"/>
                                    <w:left w:val="none" w:sz="0" w:space="0" w:color="auto"/>
                                    <w:bottom w:val="none" w:sz="0" w:space="0" w:color="auto"/>
                                    <w:right w:val="none" w:sz="0" w:space="0" w:color="auto"/>
                                  </w:divBdr>
                                </w:div>
                                <w:div w:id="671177673">
                                  <w:marLeft w:val="0"/>
                                  <w:marRight w:val="0"/>
                                  <w:marTop w:val="0"/>
                                  <w:marBottom w:val="0"/>
                                  <w:divBdr>
                                    <w:top w:val="none" w:sz="0" w:space="0" w:color="auto"/>
                                    <w:left w:val="none" w:sz="0" w:space="0" w:color="auto"/>
                                    <w:bottom w:val="none" w:sz="0" w:space="0" w:color="auto"/>
                                    <w:right w:val="none" w:sz="0" w:space="0" w:color="auto"/>
                                  </w:divBdr>
                                </w:div>
                                <w:div w:id="672344463">
                                  <w:marLeft w:val="0"/>
                                  <w:marRight w:val="0"/>
                                  <w:marTop w:val="0"/>
                                  <w:marBottom w:val="0"/>
                                  <w:divBdr>
                                    <w:top w:val="none" w:sz="0" w:space="0" w:color="auto"/>
                                    <w:left w:val="none" w:sz="0" w:space="0" w:color="auto"/>
                                    <w:bottom w:val="none" w:sz="0" w:space="0" w:color="auto"/>
                                    <w:right w:val="none" w:sz="0" w:space="0" w:color="auto"/>
                                  </w:divBdr>
                                </w:div>
                                <w:div w:id="683090591">
                                  <w:marLeft w:val="0"/>
                                  <w:marRight w:val="0"/>
                                  <w:marTop w:val="0"/>
                                  <w:marBottom w:val="0"/>
                                  <w:divBdr>
                                    <w:top w:val="none" w:sz="0" w:space="0" w:color="auto"/>
                                    <w:left w:val="none" w:sz="0" w:space="0" w:color="auto"/>
                                    <w:bottom w:val="none" w:sz="0" w:space="0" w:color="auto"/>
                                    <w:right w:val="none" w:sz="0" w:space="0" w:color="auto"/>
                                  </w:divBdr>
                                </w:div>
                                <w:div w:id="709913996">
                                  <w:marLeft w:val="0"/>
                                  <w:marRight w:val="0"/>
                                  <w:marTop w:val="0"/>
                                  <w:marBottom w:val="0"/>
                                  <w:divBdr>
                                    <w:top w:val="none" w:sz="0" w:space="0" w:color="auto"/>
                                    <w:left w:val="none" w:sz="0" w:space="0" w:color="auto"/>
                                    <w:bottom w:val="none" w:sz="0" w:space="0" w:color="auto"/>
                                    <w:right w:val="none" w:sz="0" w:space="0" w:color="auto"/>
                                  </w:divBdr>
                                </w:div>
                                <w:div w:id="712578806">
                                  <w:marLeft w:val="0"/>
                                  <w:marRight w:val="0"/>
                                  <w:marTop w:val="0"/>
                                  <w:marBottom w:val="0"/>
                                  <w:divBdr>
                                    <w:top w:val="none" w:sz="0" w:space="0" w:color="auto"/>
                                    <w:left w:val="none" w:sz="0" w:space="0" w:color="auto"/>
                                    <w:bottom w:val="none" w:sz="0" w:space="0" w:color="auto"/>
                                    <w:right w:val="none" w:sz="0" w:space="0" w:color="auto"/>
                                  </w:divBdr>
                                </w:div>
                                <w:div w:id="714964909">
                                  <w:marLeft w:val="0"/>
                                  <w:marRight w:val="0"/>
                                  <w:marTop w:val="0"/>
                                  <w:marBottom w:val="0"/>
                                  <w:divBdr>
                                    <w:top w:val="none" w:sz="0" w:space="0" w:color="auto"/>
                                    <w:left w:val="none" w:sz="0" w:space="0" w:color="auto"/>
                                    <w:bottom w:val="none" w:sz="0" w:space="0" w:color="auto"/>
                                    <w:right w:val="none" w:sz="0" w:space="0" w:color="auto"/>
                                  </w:divBdr>
                                </w:div>
                                <w:div w:id="740636183">
                                  <w:marLeft w:val="0"/>
                                  <w:marRight w:val="0"/>
                                  <w:marTop w:val="0"/>
                                  <w:marBottom w:val="0"/>
                                  <w:divBdr>
                                    <w:top w:val="none" w:sz="0" w:space="0" w:color="auto"/>
                                    <w:left w:val="none" w:sz="0" w:space="0" w:color="auto"/>
                                    <w:bottom w:val="none" w:sz="0" w:space="0" w:color="auto"/>
                                    <w:right w:val="none" w:sz="0" w:space="0" w:color="auto"/>
                                  </w:divBdr>
                                </w:div>
                                <w:div w:id="762337162">
                                  <w:marLeft w:val="0"/>
                                  <w:marRight w:val="0"/>
                                  <w:marTop w:val="0"/>
                                  <w:marBottom w:val="0"/>
                                  <w:divBdr>
                                    <w:top w:val="none" w:sz="0" w:space="0" w:color="auto"/>
                                    <w:left w:val="none" w:sz="0" w:space="0" w:color="auto"/>
                                    <w:bottom w:val="none" w:sz="0" w:space="0" w:color="auto"/>
                                    <w:right w:val="none" w:sz="0" w:space="0" w:color="auto"/>
                                  </w:divBdr>
                                </w:div>
                                <w:div w:id="770007394">
                                  <w:marLeft w:val="0"/>
                                  <w:marRight w:val="0"/>
                                  <w:marTop w:val="0"/>
                                  <w:marBottom w:val="0"/>
                                  <w:divBdr>
                                    <w:top w:val="none" w:sz="0" w:space="0" w:color="auto"/>
                                    <w:left w:val="none" w:sz="0" w:space="0" w:color="auto"/>
                                    <w:bottom w:val="none" w:sz="0" w:space="0" w:color="auto"/>
                                    <w:right w:val="none" w:sz="0" w:space="0" w:color="auto"/>
                                  </w:divBdr>
                                </w:div>
                                <w:div w:id="770080126">
                                  <w:marLeft w:val="0"/>
                                  <w:marRight w:val="0"/>
                                  <w:marTop w:val="0"/>
                                  <w:marBottom w:val="0"/>
                                  <w:divBdr>
                                    <w:top w:val="none" w:sz="0" w:space="0" w:color="auto"/>
                                    <w:left w:val="none" w:sz="0" w:space="0" w:color="auto"/>
                                    <w:bottom w:val="none" w:sz="0" w:space="0" w:color="auto"/>
                                    <w:right w:val="none" w:sz="0" w:space="0" w:color="auto"/>
                                  </w:divBdr>
                                </w:div>
                                <w:div w:id="776289162">
                                  <w:marLeft w:val="0"/>
                                  <w:marRight w:val="0"/>
                                  <w:marTop w:val="0"/>
                                  <w:marBottom w:val="0"/>
                                  <w:divBdr>
                                    <w:top w:val="none" w:sz="0" w:space="0" w:color="auto"/>
                                    <w:left w:val="none" w:sz="0" w:space="0" w:color="auto"/>
                                    <w:bottom w:val="none" w:sz="0" w:space="0" w:color="auto"/>
                                    <w:right w:val="none" w:sz="0" w:space="0" w:color="auto"/>
                                  </w:divBdr>
                                </w:div>
                                <w:div w:id="781418348">
                                  <w:marLeft w:val="0"/>
                                  <w:marRight w:val="0"/>
                                  <w:marTop w:val="0"/>
                                  <w:marBottom w:val="0"/>
                                  <w:divBdr>
                                    <w:top w:val="none" w:sz="0" w:space="0" w:color="auto"/>
                                    <w:left w:val="none" w:sz="0" w:space="0" w:color="auto"/>
                                    <w:bottom w:val="none" w:sz="0" w:space="0" w:color="auto"/>
                                    <w:right w:val="none" w:sz="0" w:space="0" w:color="auto"/>
                                  </w:divBdr>
                                </w:div>
                                <w:div w:id="796601870">
                                  <w:marLeft w:val="0"/>
                                  <w:marRight w:val="0"/>
                                  <w:marTop w:val="0"/>
                                  <w:marBottom w:val="0"/>
                                  <w:divBdr>
                                    <w:top w:val="none" w:sz="0" w:space="0" w:color="auto"/>
                                    <w:left w:val="none" w:sz="0" w:space="0" w:color="auto"/>
                                    <w:bottom w:val="none" w:sz="0" w:space="0" w:color="auto"/>
                                    <w:right w:val="none" w:sz="0" w:space="0" w:color="auto"/>
                                  </w:divBdr>
                                </w:div>
                                <w:div w:id="808792238">
                                  <w:marLeft w:val="0"/>
                                  <w:marRight w:val="0"/>
                                  <w:marTop w:val="0"/>
                                  <w:marBottom w:val="0"/>
                                  <w:divBdr>
                                    <w:top w:val="none" w:sz="0" w:space="0" w:color="auto"/>
                                    <w:left w:val="none" w:sz="0" w:space="0" w:color="auto"/>
                                    <w:bottom w:val="none" w:sz="0" w:space="0" w:color="auto"/>
                                    <w:right w:val="none" w:sz="0" w:space="0" w:color="auto"/>
                                  </w:divBdr>
                                </w:div>
                                <w:div w:id="812795858">
                                  <w:marLeft w:val="0"/>
                                  <w:marRight w:val="0"/>
                                  <w:marTop w:val="0"/>
                                  <w:marBottom w:val="0"/>
                                  <w:divBdr>
                                    <w:top w:val="none" w:sz="0" w:space="0" w:color="auto"/>
                                    <w:left w:val="none" w:sz="0" w:space="0" w:color="auto"/>
                                    <w:bottom w:val="none" w:sz="0" w:space="0" w:color="auto"/>
                                    <w:right w:val="none" w:sz="0" w:space="0" w:color="auto"/>
                                  </w:divBdr>
                                </w:div>
                                <w:div w:id="813105317">
                                  <w:marLeft w:val="0"/>
                                  <w:marRight w:val="0"/>
                                  <w:marTop w:val="0"/>
                                  <w:marBottom w:val="0"/>
                                  <w:divBdr>
                                    <w:top w:val="none" w:sz="0" w:space="0" w:color="auto"/>
                                    <w:left w:val="none" w:sz="0" w:space="0" w:color="auto"/>
                                    <w:bottom w:val="none" w:sz="0" w:space="0" w:color="auto"/>
                                    <w:right w:val="none" w:sz="0" w:space="0" w:color="auto"/>
                                  </w:divBdr>
                                </w:div>
                                <w:div w:id="820736311">
                                  <w:marLeft w:val="0"/>
                                  <w:marRight w:val="0"/>
                                  <w:marTop w:val="0"/>
                                  <w:marBottom w:val="0"/>
                                  <w:divBdr>
                                    <w:top w:val="none" w:sz="0" w:space="0" w:color="auto"/>
                                    <w:left w:val="none" w:sz="0" w:space="0" w:color="auto"/>
                                    <w:bottom w:val="none" w:sz="0" w:space="0" w:color="auto"/>
                                    <w:right w:val="none" w:sz="0" w:space="0" w:color="auto"/>
                                  </w:divBdr>
                                </w:div>
                                <w:div w:id="824471983">
                                  <w:marLeft w:val="0"/>
                                  <w:marRight w:val="0"/>
                                  <w:marTop w:val="0"/>
                                  <w:marBottom w:val="0"/>
                                  <w:divBdr>
                                    <w:top w:val="none" w:sz="0" w:space="0" w:color="auto"/>
                                    <w:left w:val="none" w:sz="0" w:space="0" w:color="auto"/>
                                    <w:bottom w:val="none" w:sz="0" w:space="0" w:color="auto"/>
                                    <w:right w:val="none" w:sz="0" w:space="0" w:color="auto"/>
                                  </w:divBdr>
                                </w:div>
                                <w:div w:id="836461694">
                                  <w:marLeft w:val="0"/>
                                  <w:marRight w:val="0"/>
                                  <w:marTop w:val="0"/>
                                  <w:marBottom w:val="0"/>
                                  <w:divBdr>
                                    <w:top w:val="none" w:sz="0" w:space="0" w:color="auto"/>
                                    <w:left w:val="none" w:sz="0" w:space="0" w:color="auto"/>
                                    <w:bottom w:val="none" w:sz="0" w:space="0" w:color="auto"/>
                                    <w:right w:val="none" w:sz="0" w:space="0" w:color="auto"/>
                                  </w:divBdr>
                                </w:div>
                                <w:div w:id="852689504">
                                  <w:marLeft w:val="0"/>
                                  <w:marRight w:val="0"/>
                                  <w:marTop w:val="0"/>
                                  <w:marBottom w:val="0"/>
                                  <w:divBdr>
                                    <w:top w:val="none" w:sz="0" w:space="0" w:color="auto"/>
                                    <w:left w:val="none" w:sz="0" w:space="0" w:color="auto"/>
                                    <w:bottom w:val="none" w:sz="0" w:space="0" w:color="auto"/>
                                    <w:right w:val="none" w:sz="0" w:space="0" w:color="auto"/>
                                  </w:divBdr>
                                </w:div>
                                <w:div w:id="865291800">
                                  <w:marLeft w:val="0"/>
                                  <w:marRight w:val="0"/>
                                  <w:marTop w:val="0"/>
                                  <w:marBottom w:val="0"/>
                                  <w:divBdr>
                                    <w:top w:val="none" w:sz="0" w:space="0" w:color="auto"/>
                                    <w:left w:val="none" w:sz="0" w:space="0" w:color="auto"/>
                                    <w:bottom w:val="none" w:sz="0" w:space="0" w:color="auto"/>
                                    <w:right w:val="none" w:sz="0" w:space="0" w:color="auto"/>
                                  </w:divBdr>
                                </w:div>
                                <w:div w:id="868563559">
                                  <w:marLeft w:val="0"/>
                                  <w:marRight w:val="0"/>
                                  <w:marTop w:val="0"/>
                                  <w:marBottom w:val="0"/>
                                  <w:divBdr>
                                    <w:top w:val="none" w:sz="0" w:space="0" w:color="auto"/>
                                    <w:left w:val="none" w:sz="0" w:space="0" w:color="auto"/>
                                    <w:bottom w:val="none" w:sz="0" w:space="0" w:color="auto"/>
                                    <w:right w:val="none" w:sz="0" w:space="0" w:color="auto"/>
                                  </w:divBdr>
                                </w:div>
                                <w:div w:id="871461863">
                                  <w:marLeft w:val="0"/>
                                  <w:marRight w:val="0"/>
                                  <w:marTop w:val="0"/>
                                  <w:marBottom w:val="0"/>
                                  <w:divBdr>
                                    <w:top w:val="none" w:sz="0" w:space="0" w:color="auto"/>
                                    <w:left w:val="none" w:sz="0" w:space="0" w:color="auto"/>
                                    <w:bottom w:val="none" w:sz="0" w:space="0" w:color="auto"/>
                                    <w:right w:val="none" w:sz="0" w:space="0" w:color="auto"/>
                                  </w:divBdr>
                                </w:div>
                                <w:div w:id="880673244">
                                  <w:marLeft w:val="0"/>
                                  <w:marRight w:val="0"/>
                                  <w:marTop w:val="0"/>
                                  <w:marBottom w:val="0"/>
                                  <w:divBdr>
                                    <w:top w:val="none" w:sz="0" w:space="0" w:color="auto"/>
                                    <w:left w:val="none" w:sz="0" w:space="0" w:color="auto"/>
                                    <w:bottom w:val="none" w:sz="0" w:space="0" w:color="auto"/>
                                    <w:right w:val="none" w:sz="0" w:space="0" w:color="auto"/>
                                  </w:divBdr>
                                </w:div>
                                <w:div w:id="896666105">
                                  <w:marLeft w:val="0"/>
                                  <w:marRight w:val="0"/>
                                  <w:marTop w:val="0"/>
                                  <w:marBottom w:val="0"/>
                                  <w:divBdr>
                                    <w:top w:val="none" w:sz="0" w:space="0" w:color="auto"/>
                                    <w:left w:val="none" w:sz="0" w:space="0" w:color="auto"/>
                                    <w:bottom w:val="none" w:sz="0" w:space="0" w:color="auto"/>
                                    <w:right w:val="none" w:sz="0" w:space="0" w:color="auto"/>
                                  </w:divBdr>
                                </w:div>
                                <w:div w:id="903027506">
                                  <w:marLeft w:val="0"/>
                                  <w:marRight w:val="0"/>
                                  <w:marTop w:val="0"/>
                                  <w:marBottom w:val="0"/>
                                  <w:divBdr>
                                    <w:top w:val="none" w:sz="0" w:space="0" w:color="auto"/>
                                    <w:left w:val="none" w:sz="0" w:space="0" w:color="auto"/>
                                    <w:bottom w:val="none" w:sz="0" w:space="0" w:color="auto"/>
                                    <w:right w:val="none" w:sz="0" w:space="0" w:color="auto"/>
                                  </w:divBdr>
                                </w:div>
                                <w:div w:id="905798918">
                                  <w:marLeft w:val="0"/>
                                  <w:marRight w:val="0"/>
                                  <w:marTop w:val="0"/>
                                  <w:marBottom w:val="0"/>
                                  <w:divBdr>
                                    <w:top w:val="none" w:sz="0" w:space="0" w:color="auto"/>
                                    <w:left w:val="none" w:sz="0" w:space="0" w:color="auto"/>
                                    <w:bottom w:val="none" w:sz="0" w:space="0" w:color="auto"/>
                                    <w:right w:val="none" w:sz="0" w:space="0" w:color="auto"/>
                                  </w:divBdr>
                                </w:div>
                                <w:div w:id="910165242">
                                  <w:marLeft w:val="0"/>
                                  <w:marRight w:val="0"/>
                                  <w:marTop w:val="0"/>
                                  <w:marBottom w:val="0"/>
                                  <w:divBdr>
                                    <w:top w:val="none" w:sz="0" w:space="0" w:color="auto"/>
                                    <w:left w:val="none" w:sz="0" w:space="0" w:color="auto"/>
                                    <w:bottom w:val="none" w:sz="0" w:space="0" w:color="auto"/>
                                    <w:right w:val="none" w:sz="0" w:space="0" w:color="auto"/>
                                  </w:divBdr>
                                </w:div>
                                <w:div w:id="923029206">
                                  <w:marLeft w:val="0"/>
                                  <w:marRight w:val="0"/>
                                  <w:marTop w:val="0"/>
                                  <w:marBottom w:val="0"/>
                                  <w:divBdr>
                                    <w:top w:val="none" w:sz="0" w:space="0" w:color="auto"/>
                                    <w:left w:val="none" w:sz="0" w:space="0" w:color="auto"/>
                                    <w:bottom w:val="none" w:sz="0" w:space="0" w:color="auto"/>
                                    <w:right w:val="none" w:sz="0" w:space="0" w:color="auto"/>
                                  </w:divBdr>
                                </w:div>
                                <w:div w:id="933048839">
                                  <w:marLeft w:val="0"/>
                                  <w:marRight w:val="0"/>
                                  <w:marTop w:val="0"/>
                                  <w:marBottom w:val="0"/>
                                  <w:divBdr>
                                    <w:top w:val="none" w:sz="0" w:space="0" w:color="auto"/>
                                    <w:left w:val="none" w:sz="0" w:space="0" w:color="auto"/>
                                    <w:bottom w:val="none" w:sz="0" w:space="0" w:color="auto"/>
                                    <w:right w:val="none" w:sz="0" w:space="0" w:color="auto"/>
                                  </w:divBdr>
                                </w:div>
                                <w:div w:id="938877638">
                                  <w:marLeft w:val="0"/>
                                  <w:marRight w:val="0"/>
                                  <w:marTop w:val="0"/>
                                  <w:marBottom w:val="0"/>
                                  <w:divBdr>
                                    <w:top w:val="none" w:sz="0" w:space="0" w:color="auto"/>
                                    <w:left w:val="none" w:sz="0" w:space="0" w:color="auto"/>
                                    <w:bottom w:val="none" w:sz="0" w:space="0" w:color="auto"/>
                                    <w:right w:val="none" w:sz="0" w:space="0" w:color="auto"/>
                                  </w:divBdr>
                                </w:div>
                                <w:div w:id="942802382">
                                  <w:marLeft w:val="0"/>
                                  <w:marRight w:val="0"/>
                                  <w:marTop w:val="0"/>
                                  <w:marBottom w:val="0"/>
                                  <w:divBdr>
                                    <w:top w:val="none" w:sz="0" w:space="0" w:color="auto"/>
                                    <w:left w:val="none" w:sz="0" w:space="0" w:color="auto"/>
                                    <w:bottom w:val="none" w:sz="0" w:space="0" w:color="auto"/>
                                    <w:right w:val="none" w:sz="0" w:space="0" w:color="auto"/>
                                  </w:divBdr>
                                </w:div>
                                <w:div w:id="948970173">
                                  <w:marLeft w:val="0"/>
                                  <w:marRight w:val="0"/>
                                  <w:marTop w:val="0"/>
                                  <w:marBottom w:val="0"/>
                                  <w:divBdr>
                                    <w:top w:val="none" w:sz="0" w:space="0" w:color="auto"/>
                                    <w:left w:val="none" w:sz="0" w:space="0" w:color="auto"/>
                                    <w:bottom w:val="none" w:sz="0" w:space="0" w:color="auto"/>
                                    <w:right w:val="none" w:sz="0" w:space="0" w:color="auto"/>
                                  </w:divBdr>
                                </w:div>
                                <w:div w:id="960768736">
                                  <w:marLeft w:val="0"/>
                                  <w:marRight w:val="0"/>
                                  <w:marTop w:val="0"/>
                                  <w:marBottom w:val="0"/>
                                  <w:divBdr>
                                    <w:top w:val="none" w:sz="0" w:space="0" w:color="auto"/>
                                    <w:left w:val="none" w:sz="0" w:space="0" w:color="auto"/>
                                    <w:bottom w:val="none" w:sz="0" w:space="0" w:color="auto"/>
                                    <w:right w:val="none" w:sz="0" w:space="0" w:color="auto"/>
                                  </w:divBdr>
                                </w:div>
                                <w:div w:id="961619476">
                                  <w:marLeft w:val="0"/>
                                  <w:marRight w:val="0"/>
                                  <w:marTop w:val="0"/>
                                  <w:marBottom w:val="0"/>
                                  <w:divBdr>
                                    <w:top w:val="none" w:sz="0" w:space="0" w:color="auto"/>
                                    <w:left w:val="none" w:sz="0" w:space="0" w:color="auto"/>
                                    <w:bottom w:val="none" w:sz="0" w:space="0" w:color="auto"/>
                                    <w:right w:val="none" w:sz="0" w:space="0" w:color="auto"/>
                                  </w:divBdr>
                                </w:div>
                                <w:div w:id="962149278">
                                  <w:marLeft w:val="0"/>
                                  <w:marRight w:val="0"/>
                                  <w:marTop w:val="0"/>
                                  <w:marBottom w:val="0"/>
                                  <w:divBdr>
                                    <w:top w:val="none" w:sz="0" w:space="0" w:color="auto"/>
                                    <w:left w:val="none" w:sz="0" w:space="0" w:color="auto"/>
                                    <w:bottom w:val="none" w:sz="0" w:space="0" w:color="auto"/>
                                    <w:right w:val="none" w:sz="0" w:space="0" w:color="auto"/>
                                  </w:divBdr>
                                </w:div>
                                <w:div w:id="969941178">
                                  <w:marLeft w:val="0"/>
                                  <w:marRight w:val="0"/>
                                  <w:marTop w:val="0"/>
                                  <w:marBottom w:val="0"/>
                                  <w:divBdr>
                                    <w:top w:val="none" w:sz="0" w:space="0" w:color="auto"/>
                                    <w:left w:val="none" w:sz="0" w:space="0" w:color="auto"/>
                                    <w:bottom w:val="none" w:sz="0" w:space="0" w:color="auto"/>
                                    <w:right w:val="none" w:sz="0" w:space="0" w:color="auto"/>
                                  </w:divBdr>
                                </w:div>
                                <w:div w:id="969945723">
                                  <w:marLeft w:val="0"/>
                                  <w:marRight w:val="0"/>
                                  <w:marTop w:val="0"/>
                                  <w:marBottom w:val="0"/>
                                  <w:divBdr>
                                    <w:top w:val="none" w:sz="0" w:space="0" w:color="auto"/>
                                    <w:left w:val="none" w:sz="0" w:space="0" w:color="auto"/>
                                    <w:bottom w:val="none" w:sz="0" w:space="0" w:color="auto"/>
                                    <w:right w:val="none" w:sz="0" w:space="0" w:color="auto"/>
                                  </w:divBdr>
                                </w:div>
                                <w:div w:id="971712678">
                                  <w:marLeft w:val="0"/>
                                  <w:marRight w:val="0"/>
                                  <w:marTop w:val="0"/>
                                  <w:marBottom w:val="0"/>
                                  <w:divBdr>
                                    <w:top w:val="none" w:sz="0" w:space="0" w:color="auto"/>
                                    <w:left w:val="none" w:sz="0" w:space="0" w:color="auto"/>
                                    <w:bottom w:val="none" w:sz="0" w:space="0" w:color="auto"/>
                                    <w:right w:val="none" w:sz="0" w:space="0" w:color="auto"/>
                                  </w:divBdr>
                                </w:div>
                                <w:div w:id="978731173">
                                  <w:marLeft w:val="0"/>
                                  <w:marRight w:val="0"/>
                                  <w:marTop w:val="0"/>
                                  <w:marBottom w:val="0"/>
                                  <w:divBdr>
                                    <w:top w:val="none" w:sz="0" w:space="0" w:color="auto"/>
                                    <w:left w:val="none" w:sz="0" w:space="0" w:color="auto"/>
                                    <w:bottom w:val="none" w:sz="0" w:space="0" w:color="auto"/>
                                    <w:right w:val="none" w:sz="0" w:space="0" w:color="auto"/>
                                  </w:divBdr>
                                </w:div>
                                <w:div w:id="983121949">
                                  <w:marLeft w:val="0"/>
                                  <w:marRight w:val="0"/>
                                  <w:marTop w:val="0"/>
                                  <w:marBottom w:val="0"/>
                                  <w:divBdr>
                                    <w:top w:val="none" w:sz="0" w:space="0" w:color="auto"/>
                                    <w:left w:val="none" w:sz="0" w:space="0" w:color="auto"/>
                                    <w:bottom w:val="none" w:sz="0" w:space="0" w:color="auto"/>
                                    <w:right w:val="none" w:sz="0" w:space="0" w:color="auto"/>
                                  </w:divBdr>
                                </w:div>
                                <w:div w:id="983853881">
                                  <w:marLeft w:val="0"/>
                                  <w:marRight w:val="0"/>
                                  <w:marTop w:val="0"/>
                                  <w:marBottom w:val="0"/>
                                  <w:divBdr>
                                    <w:top w:val="none" w:sz="0" w:space="0" w:color="auto"/>
                                    <w:left w:val="none" w:sz="0" w:space="0" w:color="auto"/>
                                    <w:bottom w:val="none" w:sz="0" w:space="0" w:color="auto"/>
                                    <w:right w:val="none" w:sz="0" w:space="0" w:color="auto"/>
                                  </w:divBdr>
                                </w:div>
                                <w:div w:id="1002969570">
                                  <w:marLeft w:val="0"/>
                                  <w:marRight w:val="0"/>
                                  <w:marTop w:val="0"/>
                                  <w:marBottom w:val="0"/>
                                  <w:divBdr>
                                    <w:top w:val="none" w:sz="0" w:space="0" w:color="auto"/>
                                    <w:left w:val="none" w:sz="0" w:space="0" w:color="auto"/>
                                    <w:bottom w:val="none" w:sz="0" w:space="0" w:color="auto"/>
                                    <w:right w:val="none" w:sz="0" w:space="0" w:color="auto"/>
                                  </w:divBdr>
                                </w:div>
                                <w:div w:id="1002969861">
                                  <w:marLeft w:val="0"/>
                                  <w:marRight w:val="0"/>
                                  <w:marTop w:val="0"/>
                                  <w:marBottom w:val="0"/>
                                  <w:divBdr>
                                    <w:top w:val="none" w:sz="0" w:space="0" w:color="auto"/>
                                    <w:left w:val="none" w:sz="0" w:space="0" w:color="auto"/>
                                    <w:bottom w:val="none" w:sz="0" w:space="0" w:color="auto"/>
                                    <w:right w:val="none" w:sz="0" w:space="0" w:color="auto"/>
                                  </w:divBdr>
                                </w:div>
                                <w:div w:id="1006596447">
                                  <w:marLeft w:val="0"/>
                                  <w:marRight w:val="0"/>
                                  <w:marTop w:val="0"/>
                                  <w:marBottom w:val="0"/>
                                  <w:divBdr>
                                    <w:top w:val="none" w:sz="0" w:space="0" w:color="auto"/>
                                    <w:left w:val="none" w:sz="0" w:space="0" w:color="auto"/>
                                    <w:bottom w:val="none" w:sz="0" w:space="0" w:color="auto"/>
                                    <w:right w:val="none" w:sz="0" w:space="0" w:color="auto"/>
                                  </w:divBdr>
                                </w:div>
                                <w:div w:id="1014186978">
                                  <w:marLeft w:val="0"/>
                                  <w:marRight w:val="0"/>
                                  <w:marTop w:val="0"/>
                                  <w:marBottom w:val="0"/>
                                  <w:divBdr>
                                    <w:top w:val="none" w:sz="0" w:space="0" w:color="auto"/>
                                    <w:left w:val="none" w:sz="0" w:space="0" w:color="auto"/>
                                    <w:bottom w:val="none" w:sz="0" w:space="0" w:color="auto"/>
                                    <w:right w:val="none" w:sz="0" w:space="0" w:color="auto"/>
                                  </w:divBdr>
                                </w:div>
                                <w:div w:id="1015575544">
                                  <w:marLeft w:val="0"/>
                                  <w:marRight w:val="0"/>
                                  <w:marTop w:val="0"/>
                                  <w:marBottom w:val="0"/>
                                  <w:divBdr>
                                    <w:top w:val="none" w:sz="0" w:space="0" w:color="auto"/>
                                    <w:left w:val="none" w:sz="0" w:space="0" w:color="auto"/>
                                    <w:bottom w:val="none" w:sz="0" w:space="0" w:color="auto"/>
                                    <w:right w:val="none" w:sz="0" w:space="0" w:color="auto"/>
                                  </w:divBdr>
                                </w:div>
                                <w:div w:id="1037505108">
                                  <w:marLeft w:val="0"/>
                                  <w:marRight w:val="0"/>
                                  <w:marTop w:val="0"/>
                                  <w:marBottom w:val="0"/>
                                  <w:divBdr>
                                    <w:top w:val="none" w:sz="0" w:space="0" w:color="auto"/>
                                    <w:left w:val="none" w:sz="0" w:space="0" w:color="auto"/>
                                    <w:bottom w:val="none" w:sz="0" w:space="0" w:color="auto"/>
                                    <w:right w:val="none" w:sz="0" w:space="0" w:color="auto"/>
                                  </w:divBdr>
                                </w:div>
                                <w:div w:id="1088890940">
                                  <w:marLeft w:val="0"/>
                                  <w:marRight w:val="0"/>
                                  <w:marTop w:val="0"/>
                                  <w:marBottom w:val="0"/>
                                  <w:divBdr>
                                    <w:top w:val="none" w:sz="0" w:space="0" w:color="auto"/>
                                    <w:left w:val="none" w:sz="0" w:space="0" w:color="auto"/>
                                    <w:bottom w:val="none" w:sz="0" w:space="0" w:color="auto"/>
                                    <w:right w:val="none" w:sz="0" w:space="0" w:color="auto"/>
                                  </w:divBdr>
                                </w:div>
                                <w:div w:id="1108354758">
                                  <w:marLeft w:val="0"/>
                                  <w:marRight w:val="0"/>
                                  <w:marTop w:val="0"/>
                                  <w:marBottom w:val="0"/>
                                  <w:divBdr>
                                    <w:top w:val="none" w:sz="0" w:space="0" w:color="auto"/>
                                    <w:left w:val="none" w:sz="0" w:space="0" w:color="auto"/>
                                    <w:bottom w:val="none" w:sz="0" w:space="0" w:color="auto"/>
                                    <w:right w:val="none" w:sz="0" w:space="0" w:color="auto"/>
                                  </w:divBdr>
                                </w:div>
                                <w:div w:id="1109660204">
                                  <w:marLeft w:val="0"/>
                                  <w:marRight w:val="0"/>
                                  <w:marTop w:val="0"/>
                                  <w:marBottom w:val="0"/>
                                  <w:divBdr>
                                    <w:top w:val="none" w:sz="0" w:space="0" w:color="auto"/>
                                    <w:left w:val="none" w:sz="0" w:space="0" w:color="auto"/>
                                    <w:bottom w:val="none" w:sz="0" w:space="0" w:color="auto"/>
                                    <w:right w:val="none" w:sz="0" w:space="0" w:color="auto"/>
                                  </w:divBdr>
                                </w:div>
                                <w:div w:id="1110391574">
                                  <w:marLeft w:val="0"/>
                                  <w:marRight w:val="0"/>
                                  <w:marTop w:val="0"/>
                                  <w:marBottom w:val="0"/>
                                  <w:divBdr>
                                    <w:top w:val="none" w:sz="0" w:space="0" w:color="auto"/>
                                    <w:left w:val="none" w:sz="0" w:space="0" w:color="auto"/>
                                    <w:bottom w:val="none" w:sz="0" w:space="0" w:color="auto"/>
                                    <w:right w:val="none" w:sz="0" w:space="0" w:color="auto"/>
                                  </w:divBdr>
                                </w:div>
                                <w:div w:id="1116871482">
                                  <w:marLeft w:val="0"/>
                                  <w:marRight w:val="0"/>
                                  <w:marTop w:val="0"/>
                                  <w:marBottom w:val="0"/>
                                  <w:divBdr>
                                    <w:top w:val="none" w:sz="0" w:space="0" w:color="auto"/>
                                    <w:left w:val="none" w:sz="0" w:space="0" w:color="auto"/>
                                    <w:bottom w:val="none" w:sz="0" w:space="0" w:color="auto"/>
                                    <w:right w:val="none" w:sz="0" w:space="0" w:color="auto"/>
                                  </w:divBdr>
                                </w:div>
                                <w:div w:id="1127550327">
                                  <w:marLeft w:val="0"/>
                                  <w:marRight w:val="0"/>
                                  <w:marTop w:val="0"/>
                                  <w:marBottom w:val="0"/>
                                  <w:divBdr>
                                    <w:top w:val="none" w:sz="0" w:space="0" w:color="auto"/>
                                    <w:left w:val="none" w:sz="0" w:space="0" w:color="auto"/>
                                    <w:bottom w:val="none" w:sz="0" w:space="0" w:color="auto"/>
                                    <w:right w:val="none" w:sz="0" w:space="0" w:color="auto"/>
                                  </w:divBdr>
                                </w:div>
                                <w:div w:id="1156454369">
                                  <w:marLeft w:val="0"/>
                                  <w:marRight w:val="0"/>
                                  <w:marTop w:val="0"/>
                                  <w:marBottom w:val="0"/>
                                  <w:divBdr>
                                    <w:top w:val="none" w:sz="0" w:space="0" w:color="auto"/>
                                    <w:left w:val="none" w:sz="0" w:space="0" w:color="auto"/>
                                    <w:bottom w:val="none" w:sz="0" w:space="0" w:color="auto"/>
                                    <w:right w:val="none" w:sz="0" w:space="0" w:color="auto"/>
                                  </w:divBdr>
                                </w:div>
                                <w:div w:id="1180506763">
                                  <w:marLeft w:val="0"/>
                                  <w:marRight w:val="0"/>
                                  <w:marTop w:val="0"/>
                                  <w:marBottom w:val="0"/>
                                  <w:divBdr>
                                    <w:top w:val="none" w:sz="0" w:space="0" w:color="auto"/>
                                    <w:left w:val="none" w:sz="0" w:space="0" w:color="auto"/>
                                    <w:bottom w:val="none" w:sz="0" w:space="0" w:color="auto"/>
                                    <w:right w:val="none" w:sz="0" w:space="0" w:color="auto"/>
                                  </w:divBdr>
                                </w:div>
                                <w:div w:id="1188758575">
                                  <w:marLeft w:val="0"/>
                                  <w:marRight w:val="0"/>
                                  <w:marTop w:val="0"/>
                                  <w:marBottom w:val="0"/>
                                  <w:divBdr>
                                    <w:top w:val="none" w:sz="0" w:space="0" w:color="auto"/>
                                    <w:left w:val="none" w:sz="0" w:space="0" w:color="auto"/>
                                    <w:bottom w:val="none" w:sz="0" w:space="0" w:color="auto"/>
                                    <w:right w:val="none" w:sz="0" w:space="0" w:color="auto"/>
                                  </w:divBdr>
                                </w:div>
                                <w:div w:id="1196848789">
                                  <w:marLeft w:val="0"/>
                                  <w:marRight w:val="0"/>
                                  <w:marTop w:val="0"/>
                                  <w:marBottom w:val="0"/>
                                  <w:divBdr>
                                    <w:top w:val="none" w:sz="0" w:space="0" w:color="auto"/>
                                    <w:left w:val="none" w:sz="0" w:space="0" w:color="auto"/>
                                    <w:bottom w:val="none" w:sz="0" w:space="0" w:color="auto"/>
                                    <w:right w:val="none" w:sz="0" w:space="0" w:color="auto"/>
                                  </w:divBdr>
                                </w:div>
                                <w:div w:id="1197347504">
                                  <w:marLeft w:val="0"/>
                                  <w:marRight w:val="0"/>
                                  <w:marTop w:val="0"/>
                                  <w:marBottom w:val="0"/>
                                  <w:divBdr>
                                    <w:top w:val="none" w:sz="0" w:space="0" w:color="auto"/>
                                    <w:left w:val="none" w:sz="0" w:space="0" w:color="auto"/>
                                    <w:bottom w:val="none" w:sz="0" w:space="0" w:color="auto"/>
                                    <w:right w:val="none" w:sz="0" w:space="0" w:color="auto"/>
                                  </w:divBdr>
                                </w:div>
                                <w:div w:id="1198930736">
                                  <w:marLeft w:val="0"/>
                                  <w:marRight w:val="0"/>
                                  <w:marTop w:val="0"/>
                                  <w:marBottom w:val="0"/>
                                  <w:divBdr>
                                    <w:top w:val="none" w:sz="0" w:space="0" w:color="auto"/>
                                    <w:left w:val="none" w:sz="0" w:space="0" w:color="auto"/>
                                    <w:bottom w:val="none" w:sz="0" w:space="0" w:color="auto"/>
                                    <w:right w:val="none" w:sz="0" w:space="0" w:color="auto"/>
                                  </w:divBdr>
                                </w:div>
                                <w:div w:id="1205410068">
                                  <w:marLeft w:val="0"/>
                                  <w:marRight w:val="0"/>
                                  <w:marTop w:val="0"/>
                                  <w:marBottom w:val="0"/>
                                  <w:divBdr>
                                    <w:top w:val="none" w:sz="0" w:space="0" w:color="auto"/>
                                    <w:left w:val="none" w:sz="0" w:space="0" w:color="auto"/>
                                    <w:bottom w:val="none" w:sz="0" w:space="0" w:color="auto"/>
                                    <w:right w:val="none" w:sz="0" w:space="0" w:color="auto"/>
                                  </w:divBdr>
                                </w:div>
                                <w:div w:id="1209300948">
                                  <w:marLeft w:val="0"/>
                                  <w:marRight w:val="0"/>
                                  <w:marTop w:val="0"/>
                                  <w:marBottom w:val="0"/>
                                  <w:divBdr>
                                    <w:top w:val="none" w:sz="0" w:space="0" w:color="auto"/>
                                    <w:left w:val="none" w:sz="0" w:space="0" w:color="auto"/>
                                    <w:bottom w:val="none" w:sz="0" w:space="0" w:color="auto"/>
                                    <w:right w:val="none" w:sz="0" w:space="0" w:color="auto"/>
                                  </w:divBdr>
                                </w:div>
                                <w:div w:id="1211113188">
                                  <w:marLeft w:val="0"/>
                                  <w:marRight w:val="0"/>
                                  <w:marTop w:val="0"/>
                                  <w:marBottom w:val="0"/>
                                  <w:divBdr>
                                    <w:top w:val="none" w:sz="0" w:space="0" w:color="auto"/>
                                    <w:left w:val="none" w:sz="0" w:space="0" w:color="auto"/>
                                    <w:bottom w:val="none" w:sz="0" w:space="0" w:color="auto"/>
                                    <w:right w:val="none" w:sz="0" w:space="0" w:color="auto"/>
                                  </w:divBdr>
                                </w:div>
                                <w:div w:id="1216434603">
                                  <w:marLeft w:val="0"/>
                                  <w:marRight w:val="0"/>
                                  <w:marTop w:val="0"/>
                                  <w:marBottom w:val="0"/>
                                  <w:divBdr>
                                    <w:top w:val="none" w:sz="0" w:space="0" w:color="auto"/>
                                    <w:left w:val="none" w:sz="0" w:space="0" w:color="auto"/>
                                    <w:bottom w:val="none" w:sz="0" w:space="0" w:color="auto"/>
                                    <w:right w:val="none" w:sz="0" w:space="0" w:color="auto"/>
                                  </w:divBdr>
                                </w:div>
                                <w:div w:id="1226453005">
                                  <w:marLeft w:val="0"/>
                                  <w:marRight w:val="0"/>
                                  <w:marTop w:val="0"/>
                                  <w:marBottom w:val="0"/>
                                  <w:divBdr>
                                    <w:top w:val="none" w:sz="0" w:space="0" w:color="auto"/>
                                    <w:left w:val="none" w:sz="0" w:space="0" w:color="auto"/>
                                    <w:bottom w:val="none" w:sz="0" w:space="0" w:color="auto"/>
                                    <w:right w:val="none" w:sz="0" w:space="0" w:color="auto"/>
                                  </w:divBdr>
                                </w:div>
                                <w:div w:id="1228955848">
                                  <w:marLeft w:val="0"/>
                                  <w:marRight w:val="0"/>
                                  <w:marTop w:val="0"/>
                                  <w:marBottom w:val="0"/>
                                  <w:divBdr>
                                    <w:top w:val="none" w:sz="0" w:space="0" w:color="auto"/>
                                    <w:left w:val="none" w:sz="0" w:space="0" w:color="auto"/>
                                    <w:bottom w:val="none" w:sz="0" w:space="0" w:color="auto"/>
                                    <w:right w:val="none" w:sz="0" w:space="0" w:color="auto"/>
                                  </w:divBdr>
                                </w:div>
                                <w:div w:id="1233810733">
                                  <w:marLeft w:val="0"/>
                                  <w:marRight w:val="0"/>
                                  <w:marTop w:val="0"/>
                                  <w:marBottom w:val="0"/>
                                  <w:divBdr>
                                    <w:top w:val="none" w:sz="0" w:space="0" w:color="auto"/>
                                    <w:left w:val="none" w:sz="0" w:space="0" w:color="auto"/>
                                    <w:bottom w:val="none" w:sz="0" w:space="0" w:color="auto"/>
                                    <w:right w:val="none" w:sz="0" w:space="0" w:color="auto"/>
                                  </w:divBdr>
                                </w:div>
                                <w:div w:id="1238174361">
                                  <w:marLeft w:val="0"/>
                                  <w:marRight w:val="0"/>
                                  <w:marTop w:val="0"/>
                                  <w:marBottom w:val="0"/>
                                  <w:divBdr>
                                    <w:top w:val="none" w:sz="0" w:space="0" w:color="auto"/>
                                    <w:left w:val="none" w:sz="0" w:space="0" w:color="auto"/>
                                    <w:bottom w:val="none" w:sz="0" w:space="0" w:color="auto"/>
                                    <w:right w:val="none" w:sz="0" w:space="0" w:color="auto"/>
                                  </w:divBdr>
                                </w:div>
                                <w:div w:id="1252661493">
                                  <w:marLeft w:val="0"/>
                                  <w:marRight w:val="0"/>
                                  <w:marTop w:val="0"/>
                                  <w:marBottom w:val="0"/>
                                  <w:divBdr>
                                    <w:top w:val="none" w:sz="0" w:space="0" w:color="auto"/>
                                    <w:left w:val="none" w:sz="0" w:space="0" w:color="auto"/>
                                    <w:bottom w:val="none" w:sz="0" w:space="0" w:color="auto"/>
                                    <w:right w:val="none" w:sz="0" w:space="0" w:color="auto"/>
                                  </w:divBdr>
                                </w:div>
                                <w:div w:id="1262253222">
                                  <w:marLeft w:val="0"/>
                                  <w:marRight w:val="0"/>
                                  <w:marTop w:val="0"/>
                                  <w:marBottom w:val="0"/>
                                  <w:divBdr>
                                    <w:top w:val="none" w:sz="0" w:space="0" w:color="auto"/>
                                    <w:left w:val="none" w:sz="0" w:space="0" w:color="auto"/>
                                    <w:bottom w:val="none" w:sz="0" w:space="0" w:color="auto"/>
                                    <w:right w:val="none" w:sz="0" w:space="0" w:color="auto"/>
                                  </w:divBdr>
                                </w:div>
                                <w:div w:id="1262763735">
                                  <w:marLeft w:val="0"/>
                                  <w:marRight w:val="0"/>
                                  <w:marTop w:val="0"/>
                                  <w:marBottom w:val="0"/>
                                  <w:divBdr>
                                    <w:top w:val="none" w:sz="0" w:space="0" w:color="auto"/>
                                    <w:left w:val="none" w:sz="0" w:space="0" w:color="auto"/>
                                    <w:bottom w:val="none" w:sz="0" w:space="0" w:color="auto"/>
                                    <w:right w:val="none" w:sz="0" w:space="0" w:color="auto"/>
                                  </w:divBdr>
                                </w:div>
                                <w:div w:id="1285234598">
                                  <w:marLeft w:val="0"/>
                                  <w:marRight w:val="0"/>
                                  <w:marTop w:val="0"/>
                                  <w:marBottom w:val="0"/>
                                  <w:divBdr>
                                    <w:top w:val="none" w:sz="0" w:space="0" w:color="auto"/>
                                    <w:left w:val="none" w:sz="0" w:space="0" w:color="auto"/>
                                    <w:bottom w:val="none" w:sz="0" w:space="0" w:color="auto"/>
                                    <w:right w:val="none" w:sz="0" w:space="0" w:color="auto"/>
                                  </w:divBdr>
                                </w:div>
                                <w:div w:id="1320621636">
                                  <w:marLeft w:val="0"/>
                                  <w:marRight w:val="0"/>
                                  <w:marTop w:val="0"/>
                                  <w:marBottom w:val="0"/>
                                  <w:divBdr>
                                    <w:top w:val="none" w:sz="0" w:space="0" w:color="auto"/>
                                    <w:left w:val="none" w:sz="0" w:space="0" w:color="auto"/>
                                    <w:bottom w:val="none" w:sz="0" w:space="0" w:color="auto"/>
                                    <w:right w:val="none" w:sz="0" w:space="0" w:color="auto"/>
                                  </w:divBdr>
                                </w:div>
                                <w:div w:id="1325015521">
                                  <w:marLeft w:val="0"/>
                                  <w:marRight w:val="0"/>
                                  <w:marTop w:val="0"/>
                                  <w:marBottom w:val="0"/>
                                  <w:divBdr>
                                    <w:top w:val="none" w:sz="0" w:space="0" w:color="auto"/>
                                    <w:left w:val="none" w:sz="0" w:space="0" w:color="auto"/>
                                    <w:bottom w:val="none" w:sz="0" w:space="0" w:color="auto"/>
                                    <w:right w:val="none" w:sz="0" w:space="0" w:color="auto"/>
                                  </w:divBdr>
                                </w:div>
                                <w:div w:id="1360350318">
                                  <w:marLeft w:val="0"/>
                                  <w:marRight w:val="0"/>
                                  <w:marTop w:val="0"/>
                                  <w:marBottom w:val="0"/>
                                  <w:divBdr>
                                    <w:top w:val="none" w:sz="0" w:space="0" w:color="auto"/>
                                    <w:left w:val="none" w:sz="0" w:space="0" w:color="auto"/>
                                    <w:bottom w:val="none" w:sz="0" w:space="0" w:color="auto"/>
                                    <w:right w:val="none" w:sz="0" w:space="0" w:color="auto"/>
                                  </w:divBdr>
                                </w:div>
                                <w:div w:id="1362316280">
                                  <w:marLeft w:val="0"/>
                                  <w:marRight w:val="0"/>
                                  <w:marTop w:val="0"/>
                                  <w:marBottom w:val="0"/>
                                  <w:divBdr>
                                    <w:top w:val="none" w:sz="0" w:space="0" w:color="auto"/>
                                    <w:left w:val="none" w:sz="0" w:space="0" w:color="auto"/>
                                    <w:bottom w:val="none" w:sz="0" w:space="0" w:color="auto"/>
                                    <w:right w:val="none" w:sz="0" w:space="0" w:color="auto"/>
                                  </w:divBdr>
                                </w:div>
                                <w:div w:id="1367829514">
                                  <w:marLeft w:val="0"/>
                                  <w:marRight w:val="0"/>
                                  <w:marTop w:val="0"/>
                                  <w:marBottom w:val="0"/>
                                  <w:divBdr>
                                    <w:top w:val="none" w:sz="0" w:space="0" w:color="auto"/>
                                    <w:left w:val="none" w:sz="0" w:space="0" w:color="auto"/>
                                    <w:bottom w:val="none" w:sz="0" w:space="0" w:color="auto"/>
                                    <w:right w:val="none" w:sz="0" w:space="0" w:color="auto"/>
                                  </w:divBdr>
                                </w:div>
                                <w:div w:id="1379892311">
                                  <w:marLeft w:val="0"/>
                                  <w:marRight w:val="0"/>
                                  <w:marTop w:val="0"/>
                                  <w:marBottom w:val="0"/>
                                  <w:divBdr>
                                    <w:top w:val="none" w:sz="0" w:space="0" w:color="auto"/>
                                    <w:left w:val="none" w:sz="0" w:space="0" w:color="auto"/>
                                    <w:bottom w:val="none" w:sz="0" w:space="0" w:color="auto"/>
                                    <w:right w:val="none" w:sz="0" w:space="0" w:color="auto"/>
                                  </w:divBdr>
                                </w:div>
                                <w:div w:id="1383167762">
                                  <w:marLeft w:val="0"/>
                                  <w:marRight w:val="0"/>
                                  <w:marTop w:val="0"/>
                                  <w:marBottom w:val="0"/>
                                  <w:divBdr>
                                    <w:top w:val="none" w:sz="0" w:space="0" w:color="auto"/>
                                    <w:left w:val="none" w:sz="0" w:space="0" w:color="auto"/>
                                    <w:bottom w:val="none" w:sz="0" w:space="0" w:color="auto"/>
                                    <w:right w:val="none" w:sz="0" w:space="0" w:color="auto"/>
                                  </w:divBdr>
                                </w:div>
                                <w:div w:id="1391534880">
                                  <w:marLeft w:val="0"/>
                                  <w:marRight w:val="0"/>
                                  <w:marTop w:val="0"/>
                                  <w:marBottom w:val="0"/>
                                  <w:divBdr>
                                    <w:top w:val="none" w:sz="0" w:space="0" w:color="auto"/>
                                    <w:left w:val="none" w:sz="0" w:space="0" w:color="auto"/>
                                    <w:bottom w:val="none" w:sz="0" w:space="0" w:color="auto"/>
                                    <w:right w:val="none" w:sz="0" w:space="0" w:color="auto"/>
                                  </w:divBdr>
                                </w:div>
                                <w:div w:id="1410080858">
                                  <w:marLeft w:val="0"/>
                                  <w:marRight w:val="0"/>
                                  <w:marTop w:val="0"/>
                                  <w:marBottom w:val="0"/>
                                  <w:divBdr>
                                    <w:top w:val="none" w:sz="0" w:space="0" w:color="auto"/>
                                    <w:left w:val="none" w:sz="0" w:space="0" w:color="auto"/>
                                    <w:bottom w:val="none" w:sz="0" w:space="0" w:color="auto"/>
                                    <w:right w:val="none" w:sz="0" w:space="0" w:color="auto"/>
                                  </w:divBdr>
                                </w:div>
                                <w:div w:id="1418480120">
                                  <w:marLeft w:val="0"/>
                                  <w:marRight w:val="0"/>
                                  <w:marTop w:val="0"/>
                                  <w:marBottom w:val="0"/>
                                  <w:divBdr>
                                    <w:top w:val="none" w:sz="0" w:space="0" w:color="auto"/>
                                    <w:left w:val="none" w:sz="0" w:space="0" w:color="auto"/>
                                    <w:bottom w:val="none" w:sz="0" w:space="0" w:color="auto"/>
                                    <w:right w:val="none" w:sz="0" w:space="0" w:color="auto"/>
                                  </w:divBdr>
                                </w:div>
                                <w:div w:id="1421751915">
                                  <w:marLeft w:val="0"/>
                                  <w:marRight w:val="0"/>
                                  <w:marTop w:val="0"/>
                                  <w:marBottom w:val="0"/>
                                  <w:divBdr>
                                    <w:top w:val="none" w:sz="0" w:space="0" w:color="auto"/>
                                    <w:left w:val="none" w:sz="0" w:space="0" w:color="auto"/>
                                    <w:bottom w:val="none" w:sz="0" w:space="0" w:color="auto"/>
                                    <w:right w:val="none" w:sz="0" w:space="0" w:color="auto"/>
                                  </w:divBdr>
                                </w:div>
                                <w:div w:id="1424106310">
                                  <w:marLeft w:val="0"/>
                                  <w:marRight w:val="0"/>
                                  <w:marTop w:val="0"/>
                                  <w:marBottom w:val="0"/>
                                  <w:divBdr>
                                    <w:top w:val="none" w:sz="0" w:space="0" w:color="auto"/>
                                    <w:left w:val="none" w:sz="0" w:space="0" w:color="auto"/>
                                    <w:bottom w:val="none" w:sz="0" w:space="0" w:color="auto"/>
                                    <w:right w:val="none" w:sz="0" w:space="0" w:color="auto"/>
                                  </w:divBdr>
                                </w:div>
                                <w:div w:id="1431508902">
                                  <w:marLeft w:val="0"/>
                                  <w:marRight w:val="0"/>
                                  <w:marTop w:val="0"/>
                                  <w:marBottom w:val="0"/>
                                  <w:divBdr>
                                    <w:top w:val="none" w:sz="0" w:space="0" w:color="auto"/>
                                    <w:left w:val="none" w:sz="0" w:space="0" w:color="auto"/>
                                    <w:bottom w:val="none" w:sz="0" w:space="0" w:color="auto"/>
                                    <w:right w:val="none" w:sz="0" w:space="0" w:color="auto"/>
                                  </w:divBdr>
                                </w:div>
                                <w:div w:id="1441879904">
                                  <w:marLeft w:val="0"/>
                                  <w:marRight w:val="0"/>
                                  <w:marTop w:val="0"/>
                                  <w:marBottom w:val="0"/>
                                  <w:divBdr>
                                    <w:top w:val="none" w:sz="0" w:space="0" w:color="auto"/>
                                    <w:left w:val="none" w:sz="0" w:space="0" w:color="auto"/>
                                    <w:bottom w:val="none" w:sz="0" w:space="0" w:color="auto"/>
                                    <w:right w:val="none" w:sz="0" w:space="0" w:color="auto"/>
                                  </w:divBdr>
                                </w:div>
                                <w:div w:id="1442073103">
                                  <w:marLeft w:val="0"/>
                                  <w:marRight w:val="0"/>
                                  <w:marTop w:val="0"/>
                                  <w:marBottom w:val="0"/>
                                  <w:divBdr>
                                    <w:top w:val="none" w:sz="0" w:space="0" w:color="auto"/>
                                    <w:left w:val="none" w:sz="0" w:space="0" w:color="auto"/>
                                    <w:bottom w:val="none" w:sz="0" w:space="0" w:color="auto"/>
                                    <w:right w:val="none" w:sz="0" w:space="0" w:color="auto"/>
                                  </w:divBdr>
                                </w:div>
                                <w:div w:id="1462189893">
                                  <w:marLeft w:val="0"/>
                                  <w:marRight w:val="0"/>
                                  <w:marTop w:val="0"/>
                                  <w:marBottom w:val="0"/>
                                  <w:divBdr>
                                    <w:top w:val="none" w:sz="0" w:space="0" w:color="auto"/>
                                    <w:left w:val="none" w:sz="0" w:space="0" w:color="auto"/>
                                    <w:bottom w:val="none" w:sz="0" w:space="0" w:color="auto"/>
                                    <w:right w:val="none" w:sz="0" w:space="0" w:color="auto"/>
                                  </w:divBdr>
                                </w:div>
                                <w:div w:id="1477987763">
                                  <w:marLeft w:val="0"/>
                                  <w:marRight w:val="0"/>
                                  <w:marTop w:val="0"/>
                                  <w:marBottom w:val="0"/>
                                  <w:divBdr>
                                    <w:top w:val="none" w:sz="0" w:space="0" w:color="auto"/>
                                    <w:left w:val="none" w:sz="0" w:space="0" w:color="auto"/>
                                    <w:bottom w:val="none" w:sz="0" w:space="0" w:color="auto"/>
                                    <w:right w:val="none" w:sz="0" w:space="0" w:color="auto"/>
                                  </w:divBdr>
                                </w:div>
                                <w:div w:id="1482624256">
                                  <w:marLeft w:val="0"/>
                                  <w:marRight w:val="0"/>
                                  <w:marTop w:val="0"/>
                                  <w:marBottom w:val="0"/>
                                  <w:divBdr>
                                    <w:top w:val="none" w:sz="0" w:space="0" w:color="auto"/>
                                    <w:left w:val="none" w:sz="0" w:space="0" w:color="auto"/>
                                    <w:bottom w:val="none" w:sz="0" w:space="0" w:color="auto"/>
                                    <w:right w:val="none" w:sz="0" w:space="0" w:color="auto"/>
                                  </w:divBdr>
                                </w:div>
                                <w:div w:id="1490440557">
                                  <w:marLeft w:val="0"/>
                                  <w:marRight w:val="0"/>
                                  <w:marTop w:val="0"/>
                                  <w:marBottom w:val="0"/>
                                  <w:divBdr>
                                    <w:top w:val="none" w:sz="0" w:space="0" w:color="auto"/>
                                    <w:left w:val="none" w:sz="0" w:space="0" w:color="auto"/>
                                    <w:bottom w:val="none" w:sz="0" w:space="0" w:color="auto"/>
                                    <w:right w:val="none" w:sz="0" w:space="0" w:color="auto"/>
                                  </w:divBdr>
                                </w:div>
                                <w:div w:id="1506825335">
                                  <w:marLeft w:val="0"/>
                                  <w:marRight w:val="0"/>
                                  <w:marTop w:val="0"/>
                                  <w:marBottom w:val="0"/>
                                  <w:divBdr>
                                    <w:top w:val="none" w:sz="0" w:space="0" w:color="auto"/>
                                    <w:left w:val="none" w:sz="0" w:space="0" w:color="auto"/>
                                    <w:bottom w:val="none" w:sz="0" w:space="0" w:color="auto"/>
                                    <w:right w:val="none" w:sz="0" w:space="0" w:color="auto"/>
                                  </w:divBdr>
                                </w:div>
                                <w:div w:id="1507940241">
                                  <w:marLeft w:val="0"/>
                                  <w:marRight w:val="0"/>
                                  <w:marTop w:val="0"/>
                                  <w:marBottom w:val="0"/>
                                  <w:divBdr>
                                    <w:top w:val="none" w:sz="0" w:space="0" w:color="auto"/>
                                    <w:left w:val="none" w:sz="0" w:space="0" w:color="auto"/>
                                    <w:bottom w:val="none" w:sz="0" w:space="0" w:color="auto"/>
                                    <w:right w:val="none" w:sz="0" w:space="0" w:color="auto"/>
                                  </w:divBdr>
                                </w:div>
                                <w:div w:id="1508788277">
                                  <w:marLeft w:val="0"/>
                                  <w:marRight w:val="0"/>
                                  <w:marTop w:val="0"/>
                                  <w:marBottom w:val="0"/>
                                  <w:divBdr>
                                    <w:top w:val="none" w:sz="0" w:space="0" w:color="auto"/>
                                    <w:left w:val="none" w:sz="0" w:space="0" w:color="auto"/>
                                    <w:bottom w:val="none" w:sz="0" w:space="0" w:color="auto"/>
                                    <w:right w:val="none" w:sz="0" w:space="0" w:color="auto"/>
                                  </w:divBdr>
                                </w:div>
                                <w:div w:id="1510212620">
                                  <w:marLeft w:val="0"/>
                                  <w:marRight w:val="0"/>
                                  <w:marTop w:val="0"/>
                                  <w:marBottom w:val="0"/>
                                  <w:divBdr>
                                    <w:top w:val="none" w:sz="0" w:space="0" w:color="auto"/>
                                    <w:left w:val="none" w:sz="0" w:space="0" w:color="auto"/>
                                    <w:bottom w:val="none" w:sz="0" w:space="0" w:color="auto"/>
                                    <w:right w:val="none" w:sz="0" w:space="0" w:color="auto"/>
                                  </w:divBdr>
                                </w:div>
                                <w:div w:id="1514759894">
                                  <w:marLeft w:val="0"/>
                                  <w:marRight w:val="0"/>
                                  <w:marTop w:val="0"/>
                                  <w:marBottom w:val="0"/>
                                  <w:divBdr>
                                    <w:top w:val="none" w:sz="0" w:space="0" w:color="auto"/>
                                    <w:left w:val="none" w:sz="0" w:space="0" w:color="auto"/>
                                    <w:bottom w:val="none" w:sz="0" w:space="0" w:color="auto"/>
                                    <w:right w:val="none" w:sz="0" w:space="0" w:color="auto"/>
                                  </w:divBdr>
                                </w:div>
                                <w:div w:id="1522091314">
                                  <w:marLeft w:val="0"/>
                                  <w:marRight w:val="0"/>
                                  <w:marTop w:val="0"/>
                                  <w:marBottom w:val="0"/>
                                  <w:divBdr>
                                    <w:top w:val="none" w:sz="0" w:space="0" w:color="auto"/>
                                    <w:left w:val="none" w:sz="0" w:space="0" w:color="auto"/>
                                    <w:bottom w:val="none" w:sz="0" w:space="0" w:color="auto"/>
                                    <w:right w:val="none" w:sz="0" w:space="0" w:color="auto"/>
                                  </w:divBdr>
                                </w:div>
                                <w:div w:id="1552306403">
                                  <w:marLeft w:val="0"/>
                                  <w:marRight w:val="0"/>
                                  <w:marTop w:val="0"/>
                                  <w:marBottom w:val="0"/>
                                  <w:divBdr>
                                    <w:top w:val="none" w:sz="0" w:space="0" w:color="auto"/>
                                    <w:left w:val="none" w:sz="0" w:space="0" w:color="auto"/>
                                    <w:bottom w:val="none" w:sz="0" w:space="0" w:color="auto"/>
                                    <w:right w:val="none" w:sz="0" w:space="0" w:color="auto"/>
                                  </w:divBdr>
                                </w:div>
                                <w:div w:id="1557005432">
                                  <w:marLeft w:val="0"/>
                                  <w:marRight w:val="0"/>
                                  <w:marTop w:val="0"/>
                                  <w:marBottom w:val="0"/>
                                  <w:divBdr>
                                    <w:top w:val="none" w:sz="0" w:space="0" w:color="auto"/>
                                    <w:left w:val="none" w:sz="0" w:space="0" w:color="auto"/>
                                    <w:bottom w:val="none" w:sz="0" w:space="0" w:color="auto"/>
                                    <w:right w:val="none" w:sz="0" w:space="0" w:color="auto"/>
                                  </w:divBdr>
                                </w:div>
                                <w:div w:id="1568568347">
                                  <w:marLeft w:val="0"/>
                                  <w:marRight w:val="0"/>
                                  <w:marTop w:val="0"/>
                                  <w:marBottom w:val="0"/>
                                  <w:divBdr>
                                    <w:top w:val="none" w:sz="0" w:space="0" w:color="auto"/>
                                    <w:left w:val="none" w:sz="0" w:space="0" w:color="auto"/>
                                    <w:bottom w:val="none" w:sz="0" w:space="0" w:color="auto"/>
                                    <w:right w:val="none" w:sz="0" w:space="0" w:color="auto"/>
                                  </w:divBdr>
                                </w:div>
                                <w:div w:id="1576162161">
                                  <w:marLeft w:val="0"/>
                                  <w:marRight w:val="0"/>
                                  <w:marTop w:val="0"/>
                                  <w:marBottom w:val="0"/>
                                  <w:divBdr>
                                    <w:top w:val="none" w:sz="0" w:space="0" w:color="auto"/>
                                    <w:left w:val="none" w:sz="0" w:space="0" w:color="auto"/>
                                    <w:bottom w:val="none" w:sz="0" w:space="0" w:color="auto"/>
                                    <w:right w:val="none" w:sz="0" w:space="0" w:color="auto"/>
                                  </w:divBdr>
                                </w:div>
                                <w:div w:id="1587808579">
                                  <w:marLeft w:val="0"/>
                                  <w:marRight w:val="0"/>
                                  <w:marTop w:val="0"/>
                                  <w:marBottom w:val="0"/>
                                  <w:divBdr>
                                    <w:top w:val="none" w:sz="0" w:space="0" w:color="auto"/>
                                    <w:left w:val="none" w:sz="0" w:space="0" w:color="auto"/>
                                    <w:bottom w:val="none" w:sz="0" w:space="0" w:color="auto"/>
                                    <w:right w:val="none" w:sz="0" w:space="0" w:color="auto"/>
                                  </w:divBdr>
                                </w:div>
                                <w:div w:id="1592883982">
                                  <w:marLeft w:val="0"/>
                                  <w:marRight w:val="0"/>
                                  <w:marTop w:val="0"/>
                                  <w:marBottom w:val="0"/>
                                  <w:divBdr>
                                    <w:top w:val="none" w:sz="0" w:space="0" w:color="auto"/>
                                    <w:left w:val="none" w:sz="0" w:space="0" w:color="auto"/>
                                    <w:bottom w:val="none" w:sz="0" w:space="0" w:color="auto"/>
                                    <w:right w:val="none" w:sz="0" w:space="0" w:color="auto"/>
                                  </w:divBdr>
                                </w:div>
                                <w:div w:id="1600724241">
                                  <w:marLeft w:val="0"/>
                                  <w:marRight w:val="0"/>
                                  <w:marTop w:val="0"/>
                                  <w:marBottom w:val="0"/>
                                  <w:divBdr>
                                    <w:top w:val="none" w:sz="0" w:space="0" w:color="auto"/>
                                    <w:left w:val="none" w:sz="0" w:space="0" w:color="auto"/>
                                    <w:bottom w:val="none" w:sz="0" w:space="0" w:color="auto"/>
                                    <w:right w:val="none" w:sz="0" w:space="0" w:color="auto"/>
                                  </w:divBdr>
                                </w:div>
                                <w:div w:id="1605042381">
                                  <w:marLeft w:val="0"/>
                                  <w:marRight w:val="0"/>
                                  <w:marTop w:val="0"/>
                                  <w:marBottom w:val="0"/>
                                  <w:divBdr>
                                    <w:top w:val="none" w:sz="0" w:space="0" w:color="auto"/>
                                    <w:left w:val="none" w:sz="0" w:space="0" w:color="auto"/>
                                    <w:bottom w:val="none" w:sz="0" w:space="0" w:color="auto"/>
                                    <w:right w:val="none" w:sz="0" w:space="0" w:color="auto"/>
                                  </w:divBdr>
                                </w:div>
                                <w:div w:id="1621717690">
                                  <w:marLeft w:val="0"/>
                                  <w:marRight w:val="0"/>
                                  <w:marTop w:val="0"/>
                                  <w:marBottom w:val="0"/>
                                  <w:divBdr>
                                    <w:top w:val="none" w:sz="0" w:space="0" w:color="auto"/>
                                    <w:left w:val="none" w:sz="0" w:space="0" w:color="auto"/>
                                    <w:bottom w:val="none" w:sz="0" w:space="0" w:color="auto"/>
                                    <w:right w:val="none" w:sz="0" w:space="0" w:color="auto"/>
                                  </w:divBdr>
                                </w:div>
                                <w:div w:id="1646396201">
                                  <w:marLeft w:val="0"/>
                                  <w:marRight w:val="0"/>
                                  <w:marTop w:val="0"/>
                                  <w:marBottom w:val="0"/>
                                  <w:divBdr>
                                    <w:top w:val="none" w:sz="0" w:space="0" w:color="auto"/>
                                    <w:left w:val="none" w:sz="0" w:space="0" w:color="auto"/>
                                    <w:bottom w:val="none" w:sz="0" w:space="0" w:color="auto"/>
                                    <w:right w:val="none" w:sz="0" w:space="0" w:color="auto"/>
                                  </w:divBdr>
                                </w:div>
                                <w:div w:id="1657301399">
                                  <w:marLeft w:val="0"/>
                                  <w:marRight w:val="0"/>
                                  <w:marTop w:val="0"/>
                                  <w:marBottom w:val="0"/>
                                  <w:divBdr>
                                    <w:top w:val="none" w:sz="0" w:space="0" w:color="auto"/>
                                    <w:left w:val="none" w:sz="0" w:space="0" w:color="auto"/>
                                    <w:bottom w:val="none" w:sz="0" w:space="0" w:color="auto"/>
                                    <w:right w:val="none" w:sz="0" w:space="0" w:color="auto"/>
                                  </w:divBdr>
                                </w:div>
                                <w:div w:id="1666782554">
                                  <w:marLeft w:val="0"/>
                                  <w:marRight w:val="0"/>
                                  <w:marTop w:val="0"/>
                                  <w:marBottom w:val="0"/>
                                  <w:divBdr>
                                    <w:top w:val="none" w:sz="0" w:space="0" w:color="auto"/>
                                    <w:left w:val="none" w:sz="0" w:space="0" w:color="auto"/>
                                    <w:bottom w:val="none" w:sz="0" w:space="0" w:color="auto"/>
                                    <w:right w:val="none" w:sz="0" w:space="0" w:color="auto"/>
                                  </w:divBdr>
                                </w:div>
                                <w:div w:id="1672366809">
                                  <w:marLeft w:val="0"/>
                                  <w:marRight w:val="0"/>
                                  <w:marTop w:val="0"/>
                                  <w:marBottom w:val="0"/>
                                  <w:divBdr>
                                    <w:top w:val="none" w:sz="0" w:space="0" w:color="auto"/>
                                    <w:left w:val="none" w:sz="0" w:space="0" w:color="auto"/>
                                    <w:bottom w:val="none" w:sz="0" w:space="0" w:color="auto"/>
                                    <w:right w:val="none" w:sz="0" w:space="0" w:color="auto"/>
                                  </w:divBdr>
                                </w:div>
                                <w:div w:id="1709260248">
                                  <w:marLeft w:val="0"/>
                                  <w:marRight w:val="0"/>
                                  <w:marTop w:val="0"/>
                                  <w:marBottom w:val="0"/>
                                  <w:divBdr>
                                    <w:top w:val="none" w:sz="0" w:space="0" w:color="auto"/>
                                    <w:left w:val="none" w:sz="0" w:space="0" w:color="auto"/>
                                    <w:bottom w:val="none" w:sz="0" w:space="0" w:color="auto"/>
                                    <w:right w:val="none" w:sz="0" w:space="0" w:color="auto"/>
                                  </w:divBdr>
                                </w:div>
                                <w:div w:id="1717192367">
                                  <w:marLeft w:val="0"/>
                                  <w:marRight w:val="0"/>
                                  <w:marTop w:val="0"/>
                                  <w:marBottom w:val="0"/>
                                  <w:divBdr>
                                    <w:top w:val="none" w:sz="0" w:space="0" w:color="auto"/>
                                    <w:left w:val="none" w:sz="0" w:space="0" w:color="auto"/>
                                    <w:bottom w:val="none" w:sz="0" w:space="0" w:color="auto"/>
                                    <w:right w:val="none" w:sz="0" w:space="0" w:color="auto"/>
                                  </w:divBdr>
                                </w:div>
                                <w:div w:id="1718777007">
                                  <w:marLeft w:val="0"/>
                                  <w:marRight w:val="0"/>
                                  <w:marTop w:val="0"/>
                                  <w:marBottom w:val="0"/>
                                  <w:divBdr>
                                    <w:top w:val="none" w:sz="0" w:space="0" w:color="auto"/>
                                    <w:left w:val="none" w:sz="0" w:space="0" w:color="auto"/>
                                    <w:bottom w:val="none" w:sz="0" w:space="0" w:color="auto"/>
                                    <w:right w:val="none" w:sz="0" w:space="0" w:color="auto"/>
                                  </w:divBdr>
                                </w:div>
                                <w:div w:id="1729571344">
                                  <w:marLeft w:val="0"/>
                                  <w:marRight w:val="0"/>
                                  <w:marTop w:val="0"/>
                                  <w:marBottom w:val="0"/>
                                  <w:divBdr>
                                    <w:top w:val="none" w:sz="0" w:space="0" w:color="auto"/>
                                    <w:left w:val="none" w:sz="0" w:space="0" w:color="auto"/>
                                    <w:bottom w:val="none" w:sz="0" w:space="0" w:color="auto"/>
                                    <w:right w:val="none" w:sz="0" w:space="0" w:color="auto"/>
                                  </w:divBdr>
                                </w:div>
                                <w:div w:id="1736009285">
                                  <w:marLeft w:val="0"/>
                                  <w:marRight w:val="0"/>
                                  <w:marTop w:val="0"/>
                                  <w:marBottom w:val="0"/>
                                  <w:divBdr>
                                    <w:top w:val="none" w:sz="0" w:space="0" w:color="auto"/>
                                    <w:left w:val="none" w:sz="0" w:space="0" w:color="auto"/>
                                    <w:bottom w:val="none" w:sz="0" w:space="0" w:color="auto"/>
                                    <w:right w:val="none" w:sz="0" w:space="0" w:color="auto"/>
                                  </w:divBdr>
                                </w:div>
                                <w:div w:id="1749497305">
                                  <w:marLeft w:val="0"/>
                                  <w:marRight w:val="0"/>
                                  <w:marTop w:val="0"/>
                                  <w:marBottom w:val="0"/>
                                  <w:divBdr>
                                    <w:top w:val="none" w:sz="0" w:space="0" w:color="auto"/>
                                    <w:left w:val="none" w:sz="0" w:space="0" w:color="auto"/>
                                    <w:bottom w:val="none" w:sz="0" w:space="0" w:color="auto"/>
                                    <w:right w:val="none" w:sz="0" w:space="0" w:color="auto"/>
                                  </w:divBdr>
                                </w:div>
                                <w:div w:id="1749886877">
                                  <w:marLeft w:val="0"/>
                                  <w:marRight w:val="0"/>
                                  <w:marTop w:val="0"/>
                                  <w:marBottom w:val="0"/>
                                  <w:divBdr>
                                    <w:top w:val="none" w:sz="0" w:space="0" w:color="auto"/>
                                    <w:left w:val="none" w:sz="0" w:space="0" w:color="auto"/>
                                    <w:bottom w:val="none" w:sz="0" w:space="0" w:color="auto"/>
                                    <w:right w:val="none" w:sz="0" w:space="0" w:color="auto"/>
                                  </w:divBdr>
                                </w:div>
                                <w:div w:id="1756245952">
                                  <w:marLeft w:val="0"/>
                                  <w:marRight w:val="0"/>
                                  <w:marTop w:val="0"/>
                                  <w:marBottom w:val="0"/>
                                  <w:divBdr>
                                    <w:top w:val="none" w:sz="0" w:space="0" w:color="auto"/>
                                    <w:left w:val="none" w:sz="0" w:space="0" w:color="auto"/>
                                    <w:bottom w:val="none" w:sz="0" w:space="0" w:color="auto"/>
                                    <w:right w:val="none" w:sz="0" w:space="0" w:color="auto"/>
                                  </w:divBdr>
                                </w:div>
                                <w:div w:id="1757047410">
                                  <w:marLeft w:val="0"/>
                                  <w:marRight w:val="0"/>
                                  <w:marTop w:val="0"/>
                                  <w:marBottom w:val="0"/>
                                  <w:divBdr>
                                    <w:top w:val="none" w:sz="0" w:space="0" w:color="auto"/>
                                    <w:left w:val="none" w:sz="0" w:space="0" w:color="auto"/>
                                    <w:bottom w:val="none" w:sz="0" w:space="0" w:color="auto"/>
                                    <w:right w:val="none" w:sz="0" w:space="0" w:color="auto"/>
                                  </w:divBdr>
                                </w:div>
                                <w:div w:id="1785925901">
                                  <w:marLeft w:val="0"/>
                                  <w:marRight w:val="0"/>
                                  <w:marTop w:val="0"/>
                                  <w:marBottom w:val="0"/>
                                  <w:divBdr>
                                    <w:top w:val="none" w:sz="0" w:space="0" w:color="auto"/>
                                    <w:left w:val="none" w:sz="0" w:space="0" w:color="auto"/>
                                    <w:bottom w:val="none" w:sz="0" w:space="0" w:color="auto"/>
                                    <w:right w:val="none" w:sz="0" w:space="0" w:color="auto"/>
                                  </w:divBdr>
                                </w:div>
                                <w:div w:id="1814369300">
                                  <w:marLeft w:val="0"/>
                                  <w:marRight w:val="0"/>
                                  <w:marTop w:val="0"/>
                                  <w:marBottom w:val="0"/>
                                  <w:divBdr>
                                    <w:top w:val="none" w:sz="0" w:space="0" w:color="auto"/>
                                    <w:left w:val="none" w:sz="0" w:space="0" w:color="auto"/>
                                    <w:bottom w:val="none" w:sz="0" w:space="0" w:color="auto"/>
                                    <w:right w:val="none" w:sz="0" w:space="0" w:color="auto"/>
                                  </w:divBdr>
                                </w:div>
                                <w:div w:id="1836335765">
                                  <w:marLeft w:val="0"/>
                                  <w:marRight w:val="0"/>
                                  <w:marTop w:val="0"/>
                                  <w:marBottom w:val="0"/>
                                  <w:divBdr>
                                    <w:top w:val="none" w:sz="0" w:space="0" w:color="auto"/>
                                    <w:left w:val="none" w:sz="0" w:space="0" w:color="auto"/>
                                    <w:bottom w:val="none" w:sz="0" w:space="0" w:color="auto"/>
                                    <w:right w:val="none" w:sz="0" w:space="0" w:color="auto"/>
                                  </w:divBdr>
                                </w:div>
                                <w:div w:id="1838810384">
                                  <w:marLeft w:val="0"/>
                                  <w:marRight w:val="0"/>
                                  <w:marTop w:val="0"/>
                                  <w:marBottom w:val="0"/>
                                  <w:divBdr>
                                    <w:top w:val="none" w:sz="0" w:space="0" w:color="auto"/>
                                    <w:left w:val="none" w:sz="0" w:space="0" w:color="auto"/>
                                    <w:bottom w:val="none" w:sz="0" w:space="0" w:color="auto"/>
                                    <w:right w:val="none" w:sz="0" w:space="0" w:color="auto"/>
                                  </w:divBdr>
                                </w:div>
                                <w:div w:id="1844007149">
                                  <w:marLeft w:val="0"/>
                                  <w:marRight w:val="0"/>
                                  <w:marTop w:val="0"/>
                                  <w:marBottom w:val="0"/>
                                  <w:divBdr>
                                    <w:top w:val="none" w:sz="0" w:space="0" w:color="auto"/>
                                    <w:left w:val="none" w:sz="0" w:space="0" w:color="auto"/>
                                    <w:bottom w:val="none" w:sz="0" w:space="0" w:color="auto"/>
                                    <w:right w:val="none" w:sz="0" w:space="0" w:color="auto"/>
                                  </w:divBdr>
                                </w:div>
                                <w:div w:id="1846893524">
                                  <w:marLeft w:val="0"/>
                                  <w:marRight w:val="0"/>
                                  <w:marTop w:val="0"/>
                                  <w:marBottom w:val="0"/>
                                  <w:divBdr>
                                    <w:top w:val="none" w:sz="0" w:space="0" w:color="auto"/>
                                    <w:left w:val="none" w:sz="0" w:space="0" w:color="auto"/>
                                    <w:bottom w:val="none" w:sz="0" w:space="0" w:color="auto"/>
                                    <w:right w:val="none" w:sz="0" w:space="0" w:color="auto"/>
                                  </w:divBdr>
                                </w:div>
                                <w:div w:id="1852328515">
                                  <w:marLeft w:val="0"/>
                                  <w:marRight w:val="0"/>
                                  <w:marTop w:val="0"/>
                                  <w:marBottom w:val="0"/>
                                  <w:divBdr>
                                    <w:top w:val="none" w:sz="0" w:space="0" w:color="auto"/>
                                    <w:left w:val="none" w:sz="0" w:space="0" w:color="auto"/>
                                    <w:bottom w:val="none" w:sz="0" w:space="0" w:color="auto"/>
                                    <w:right w:val="none" w:sz="0" w:space="0" w:color="auto"/>
                                  </w:divBdr>
                                </w:div>
                                <w:div w:id="1894808647">
                                  <w:marLeft w:val="0"/>
                                  <w:marRight w:val="0"/>
                                  <w:marTop w:val="0"/>
                                  <w:marBottom w:val="0"/>
                                  <w:divBdr>
                                    <w:top w:val="none" w:sz="0" w:space="0" w:color="auto"/>
                                    <w:left w:val="none" w:sz="0" w:space="0" w:color="auto"/>
                                    <w:bottom w:val="none" w:sz="0" w:space="0" w:color="auto"/>
                                    <w:right w:val="none" w:sz="0" w:space="0" w:color="auto"/>
                                  </w:divBdr>
                                </w:div>
                                <w:div w:id="1904095174">
                                  <w:marLeft w:val="0"/>
                                  <w:marRight w:val="0"/>
                                  <w:marTop w:val="0"/>
                                  <w:marBottom w:val="0"/>
                                  <w:divBdr>
                                    <w:top w:val="none" w:sz="0" w:space="0" w:color="auto"/>
                                    <w:left w:val="none" w:sz="0" w:space="0" w:color="auto"/>
                                    <w:bottom w:val="none" w:sz="0" w:space="0" w:color="auto"/>
                                    <w:right w:val="none" w:sz="0" w:space="0" w:color="auto"/>
                                  </w:divBdr>
                                </w:div>
                                <w:div w:id="1905992156">
                                  <w:marLeft w:val="0"/>
                                  <w:marRight w:val="0"/>
                                  <w:marTop w:val="0"/>
                                  <w:marBottom w:val="0"/>
                                  <w:divBdr>
                                    <w:top w:val="none" w:sz="0" w:space="0" w:color="auto"/>
                                    <w:left w:val="none" w:sz="0" w:space="0" w:color="auto"/>
                                    <w:bottom w:val="none" w:sz="0" w:space="0" w:color="auto"/>
                                    <w:right w:val="none" w:sz="0" w:space="0" w:color="auto"/>
                                  </w:divBdr>
                                </w:div>
                                <w:div w:id="1933901962">
                                  <w:marLeft w:val="0"/>
                                  <w:marRight w:val="0"/>
                                  <w:marTop w:val="0"/>
                                  <w:marBottom w:val="0"/>
                                  <w:divBdr>
                                    <w:top w:val="none" w:sz="0" w:space="0" w:color="auto"/>
                                    <w:left w:val="none" w:sz="0" w:space="0" w:color="auto"/>
                                    <w:bottom w:val="none" w:sz="0" w:space="0" w:color="auto"/>
                                    <w:right w:val="none" w:sz="0" w:space="0" w:color="auto"/>
                                  </w:divBdr>
                                </w:div>
                                <w:div w:id="1946304841">
                                  <w:marLeft w:val="0"/>
                                  <w:marRight w:val="0"/>
                                  <w:marTop w:val="0"/>
                                  <w:marBottom w:val="0"/>
                                  <w:divBdr>
                                    <w:top w:val="none" w:sz="0" w:space="0" w:color="auto"/>
                                    <w:left w:val="none" w:sz="0" w:space="0" w:color="auto"/>
                                    <w:bottom w:val="none" w:sz="0" w:space="0" w:color="auto"/>
                                    <w:right w:val="none" w:sz="0" w:space="0" w:color="auto"/>
                                  </w:divBdr>
                                </w:div>
                                <w:div w:id="1952734940">
                                  <w:marLeft w:val="0"/>
                                  <w:marRight w:val="0"/>
                                  <w:marTop w:val="0"/>
                                  <w:marBottom w:val="0"/>
                                  <w:divBdr>
                                    <w:top w:val="none" w:sz="0" w:space="0" w:color="auto"/>
                                    <w:left w:val="none" w:sz="0" w:space="0" w:color="auto"/>
                                    <w:bottom w:val="none" w:sz="0" w:space="0" w:color="auto"/>
                                    <w:right w:val="none" w:sz="0" w:space="0" w:color="auto"/>
                                  </w:divBdr>
                                </w:div>
                                <w:div w:id="1970554711">
                                  <w:marLeft w:val="0"/>
                                  <w:marRight w:val="0"/>
                                  <w:marTop w:val="0"/>
                                  <w:marBottom w:val="0"/>
                                  <w:divBdr>
                                    <w:top w:val="none" w:sz="0" w:space="0" w:color="auto"/>
                                    <w:left w:val="none" w:sz="0" w:space="0" w:color="auto"/>
                                    <w:bottom w:val="none" w:sz="0" w:space="0" w:color="auto"/>
                                    <w:right w:val="none" w:sz="0" w:space="0" w:color="auto"/>
                                  </w:divBdr>
                                </w:div>
                                <w:div w:id="1974095656">
                                  <w:marLeft w:val="0"/>
                                  <w:marRight w:val="0"/>
                                  <w:marTop w:val="0"/>
                                  <w:marBottom w:val="0"/>
                                  <w:divBdr>
                                    <w:top w:val="none" w:sz="0" w:space="0" w:color="auto"/>
                                    <w:left w:val="none" w:sz="0" w:space="0" w:color="auto"/>
                                    <w:bottom w:val="none" w:sz="0" w:space="0" w:color="auto"/>
                                    <w:right w:val="none" w:sz="0" w:space="0" w:color="auto"/>
                                  </w:divBdr>
                                </w:div>
                                <w:div w:id="1997875308">
                                  <w:marLeft w:val="0"/>
                                  <w:marRight w:val="0"/>
                                  <w:marTop w:val="0"/>
                                  <w:marBottom w:val="0"/>
                                  <w:divBdr>
                                    <w:top w:val="none" w:sz="0" w:space="0" w:color="auto"/>
                                    <w:left w:val="none" w:sz="0" w:space="0" w:color="auto"/>
                                    <w:bottom w:val="none" w:sz="0" w:space="0" w:color="auto"/>
                                    <w:right w:val="none" w:sz="0" w:space="0" w:color="auto"/>
                                  </w:divBdr>
                                </w:div>
                                <w:div w:id="2012639311">
                                  <w:marLeft w:val="0"/>
                                  <w:marRight w:val="0"/>
                                  <w:marTop w:val="0"/>
                                  <w:marBottom w:val="0"/>
                                  <w:divBdr>
                                    <w:top w:val="none" w:sz="0" w:space="0" w:color="auto"/>
                                    <w:left w:val="none" w:sz="0" w:space="0" w:color="auto"/>
                                    <w:bottom w:val="none" w:sz="0" w:space="0" w:color="auto"/>
                                    <w:right w:val="none" w:sz="0" w:space="0" w:color="auto"/>
                                  </w:divBdr>
                                </w:div>
                                <w:div w:id="2019651703">
                                  <w:marLeft w:val="0"/>
                                  <w:marRight w:val="0"/>
                                  <w:marTop w:val="0"/>
                                  <w:marBottom w:val="0"/>
                                  <w:divBdr>
                                    <w:top w:val="none" w:sz="0" w:space="0" w:color="auto"/>
                                    <w:left w:val="none" w:sz="0" w:space="0" w:color="auto"/>
                                    <w:bottom w:val="none" w:sz="0" w:space="0" w:color="auto"/>
                                    <w:right w:val="none" w:sz="0" w:space="0" w:color="auto"/>
                                  </w:divBdr>
                                </w:div>
                                <w:div w:id="2019849774">
                                  <w:marLeft w:val="0"/>
                                  <w:marRight w:val="0"/>
                                  <w:marTop w:val="0"/>
                                  <w:marBottom w:val="0"/>
                                  <w:divBdr>
                                    <w:top w:val="none" w:sz="0" w:space="0" w:color="auto"/>
                                    <w:left w:val="none" w:sz="0" w:space="0" w:color="auto"/>
                                    <w:bottom w:val="none" w:sz="0" w:space="0" w:color="auto"/>
                                    <w:right w:val="none" w:sz="0" w:space="0" w:color="auto"/>
                                  </w:divBdr>
                                </w:div>
                                <w:div w:id="2021544888">
                                  <w:marLeft w:val="0"/>
                                  <w:marRight w:val="0"/>
                                  <w:marTop w:val="0"/>
                                  <w:marBottom w:val="0"/>
                                  <w:divBdr>
                                    <w:top w:val="none" w:sz="0" w:space="0" w:color="auto"/>
                                    <w:left w:val="none" w:sz="0" w:space="0" w:color="auto"/>
                                    <w:bottom w:val="none" w:sz="0" w:space="0" w:color="auto"/>
                                    <w:right w:val="none" w:sz="0" w:space="0" w:color="auto"/>
                                  </w:divBdr>
                                </w:div>
                                <w:div w:id="2022972326">
                                  <w:marLeft w:val="0"/>
                                  <w:marRight w:val="0"/>
                                  <w:marTop w:val="0"/>
                                  <w:marBottom w:val="0"/>
                                  <w:divBdr>
                                    <w:top w:val="none" w:sz="0" w:space="0" w:color="auto"/>
                                    <w:left w:val="none" w:sz="0" w:space="0" w:color="auto"/>
                                    <w:bottom w:val="none" w:sz="0" w:space="0" w:color="auto"/>
                                    <w:right w:val="none" w:sz="0" w:space="0" w:color="auto"/>
                                  </w:divBdr>
                                </w:div>
                                <w:div w:id="2028602872">
                                  <w:marLeft w:val="0"/>
                                  <w:marRight w:val="0"/>
                                  <w:marTop w:val="0"/>
                                  <w:marBottom w:val="0"/>
                                  <w:divBdr>
                                    <w:top w:val="none" w:sz="0" w:space="0" w:color="auto"/>
                                    <w:left w:val="none" w:sz="0" w:space="0" w:color="auto"/>
                                    <w:bottom w:val="none" w:sz="0" w:space="0" w:color="auto"/>
                                    <w:right w:val="none" w:sz="0" w:space="0" w:color="auto"/>
                                  </w:divBdr>
                                </w:div>
                                <w:div w:id="2038919609">
                                  <w:marLeft w:val="0"/>
                                  <w:marRight w:val="0"/>
                                  <w:marTop w:val="0"/>
                                  <w:marBottom w:val="0"/>
                                  <w:divBdr>
                                    <w:top w:val="none" w:sz="0" w:space="0" w:color="auto"/>
                                    <w:left w:val="none" w:sz="0" w:space="0" w:color="auto"/>
                                    <w:bottom w:val="none" w:sz="0" w:space="0" w:color="auto"/>
                                    <w:right w:val="none" w:sz="0" w:space="0" w:color="auto"/>
                                  </w:divBdr>
                                </w:div>
                                <w:div w:id="2054619609">
                                  <w:marLeft w:val="0"/>
                                  <w:marRight w:val="0"/>
                                  <w:marTop w:val="0"/>
                                  <w:marBottom w:val="0"/>
                                  <w:divBdr>
                                    <w:top w:val="none" w:sz="0" w:space="0" w:color="auto"/>
                                    <w:left w:val="none" w:sz="0" w:space="0" w:color="auto"/>
                                    <w:bottom w:val="none" w:sz="0" w:space="0" w:color="auto"/>
                                    <w:right w:val="none" w:sz="0" w:space="0" w:color="auto"/>
                                  </w:divBdr>
                                </w:div>
                                <w:div w:id="2058119144">
                                  <w:marLeft w:val="0"/>
                                  <w:marRight w:val="0"/>
                                  <w:marTop w:val="0"/>
                                  <w:marBottom w:val="0"/>
                                  <w:divBdr>
                                    <w:top w:val="none" w:sz="0" w:space="0" w:color="auto"/>
                                    <w:left w:val="none" w:sz="0" w:space="0" w:color="auto"/>
                                    <w:bottom w:val="none" w:sz="0" w:space="0" w:color="auto"/>
                                    <w:right w:val="none" w:sz="0" w:space="0" w:color="auto"/>
                                  </w:divBdr>
                                </w:div>
                                <w:div w:id="2059665821">
                                  <w:marLeft w:val="0"/>
                                  <w:marRight w:val="0"/>
                                  <w:marTop w:val="0"/>
                                  <w:marBottom w:val="0"/>
                                  <w:divBdr>
                                    <w:top w:val="none" w:sz="0" w:space="0" w:color="auto"/>
                                    <w:left w:val="none" w:sz="0" w:space="0" w:color="auto"/>
                                    <w:bottom w:val="none" w:sz="0" w:space="0" w:color="auto"/>
                                    <w:right w:val="none" w:sz="0" w:space="0" w:color="auto"/>
                                  </w:divBdr>
                                </w:div>
                                <w:div w:id="2075160779">
                                  <w:marLeft w:val="0"/>
                                  <w:marRight w:val="0"/>
                                  <w:marTop w:val="0"/>
                                  <w:marBottom w:val="0"/>
                                  <w:divBdr>
                                    <w:top w:val="none" w:sz="0" w:space="0" w:color="auto"/>
                                    <w:left w:val="none" w:sz="0" w:space="0" w:color="auto"/>
                                    <w:bottom w:val="none" w:sz="0" w:space="0" w:color="auto"/>
                                    <w:right w:val="none" w:sz="0" w:space="0" w:color="auto"/>
                                  </w:divBdr>
                                </w:div>
                                <w:div w:id="2082016986">
                                  <w:marLeft w:val="0"/>
                                  <w:marRight w:val="0"/>
                                  <w:marTop w:val="0"/>
                                  <w:marBottom w:val="0"/>
                                  <w:divBdr>
                                    <w:top w:val="none" w:sz="0" w:space="0" w:color="auto"/>
                                    <w:left w:val="none" w:sz="0" w:space="0" w:color="auto"/>
                                    <w:bottom w:val="none" w:sz="0" w:space="0" w:color="auto"/>
                                    <w:right w:val="none" w:sz="0" w:space="0" w:color="auto"/>
                                  </w:divBdr>
                                </w:div>
                                <w:div w:id="2107379290">
                                  <w:marLeft w:val="0"/>
                                  <w:marRight w:val="0"/>
                                  <w:marTop w:val="0"/>
                                  <w:marBottom w:val="0"/>
                                  <w:divBdr>
                                    <w:top w:val="none" w:sz="0" w:space="0" w:color="auto"/>
                                    <w:left w:val="none" w:sz="0" w:space="0" w:color="auto"/>
                                    <w:bottom w:val="none" w:sz="0" w:space="0" w:color="auto"/>
                                    <w:right w:val="none" w:sz="0" w:space="0" w:color="auto"/>
                                  </w:divBdr>
                                </w:div>
                                <w:div w:id="2109764422">
                                  <w:marLeft w:val="0"/>
                                  <w:marRight w:val="0"/>
                                  <w:marTop w:val="0"/>
                                  <w:marBottom w:val="0"/>
                                  <w:divBdr>
                                    <w:top w:val="none" w:sz="0" w:space="0" w:color="auto"/>
                                    <w:left w:val="none" w:sz="0" w:space="0" w:color="auto"/>
                                    <w:bottom w:val="none" w:sz="0" w:space="0" w:color="auto"/>
                                    <w:right w:val="none" w:sz="0" w:space="0" w:color="auto"/>
                                  </w:divBdr>
                                </w:div>
                                <w:div w:id="2112044169">
                                  <w:marLeft w:val="0"/>
                                  <w:marRight w:val="0"/>
                                  <w:marTop w:val="0"/>
                                  <w:marBottom w:val="0"/>
                                  <w:divBdr>
                                    <w:top w:val="none" w:sz="0" w:space="0" w:color="auto"/>
                                    <w:left w:val="none" w:sz="0" w:space="0" w:color="auto"/>
                                    <w:bottom w:val="none" w:sz="0" w:space="0" w:color="auto"/>
                                    <w:right w:val="none" w:sz="0" w:space="0" w:color="auto"/>
                                  </w:divBdr>
                                </w:div>
                                <w:div w:id="2128157413">
                                  <w:marLeft w:val="0"/>
                                  <w:marRight w:val="0"/>
                                  <w:marTop w:val="0"/>
                                  <w:marBottom w:val="0"/>
                                  <w:divBdr>
                                    <w:top w:val="none" w:sz="0" w:space="0" w:color="auto"/>
                                    <w:left w:val="none" w:sz="0" w:space="0" w:color="auto"/>
                                    <w:bottom w:val="none" w:sz="0" w:space="0" w:color="auto"/>
                                    <w:right w:val="none" w:sz="0" w:space="0" w:color="auto"/>
                                  </w:divBdr>
                                </w:div>
                                <w:div w:id="2129539690">
                                  <w:marLeft w:val="0"/>
                                  <w:marRight w:val="0"/>
                                  <w:marTop w:val="0"/>
                                  <w:marBottom w:val="0"/>
                                  <w:divBdr>
                                    <w:top w:val="none" w:sz="0" w:space="0" w:color="auto"/>
                                    <w:left w:val="none" w:sz="0" w:space="0" w:color="auto"/>
                                    <w:bottom w:val="none" w:sz="0" w:space="0" w:color="auto"/>
                                    <w:right w:val="none" w:sz="0" w:space="0" w:color="auto"/>
                                  </w:divBdr>
                                </w:div>
                                <w:div w:id="2131052960">
                                  <w:marLeft w:val="0"/>
                                  <w:marRight w:val="0"/>
                                  <w:marTop w:val="0"/>
                                  <w:marBottom w:val="0"/>
                                  <w:divBdr>
                                    <w:top w:val="none" w:sz="0" w:space="0" w:color="auto"/>
                                    <w:left w:val="none" w:sz="0" w:space="0" w:color="auto"/>
                                    <w:bottom w:val="none" w:sz="0" w:space="0" w:color="auto"/>
                                    <w:right w:val="none" w:sz="0" w:space="0" w:color="auto"/>
                                  </w:divBdr>
                                </w:div>
                                <w:div w:id="2131851180">
                                  <w:marLeft w:val="0"/>
                                  <w:marRight w:val="0"/>
                                  <w:marTop w:val="0"/>
                                  <w:marBottom w:val="0"/>
                                  <w:divBdr>
                                    <w:top w:val="none" w:sz="0" w:space="0" w:color="auto"/>
                                    <w:left w:val="none" w:sz="0" w:space="0" w:color="auto"/>
                                    <w:bottom w:val="none" w:sz="0" w:space="0" w:color="auto"/>
                                    <w:right w:val="none" w:sz="0" w:space="0" w:color="auto"/>
                                  </w:divBdr>
                                </w:div>
                                <w:div w:id="214010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6363735">
      <w:bodyDiv w:val="1"/>
      <w:marLeft w:val="0"/>
      <w:marRight w:val="0"/>
      <w:marTop w:val="0"/>
      <w:marBottom w:val="0"/>
      <w:divBdr>
        <w:top w:val="none" w:sz="0" w:space="0" w:color="auto"/>
        <w:left w:val="none" w:sz="0" w:space="0" w:color="auto"/>
        <w:bottom w:val="none" w:sz="0" w:space="0" w:color="auto"/>
        <w:right w:val="none" w:sz="0" w:space="0" w:color="auto"/>
      </w:divBdr>
    </w:div>
    <w:div w:id="467211759">
      <w:bodyDiv w:val="1"/>
      <w:marLeft w:val="0"/>
      <w:marRight w:val="0"/>
      <w:marTop w:val="0"/>
      <w:marBottom w:val="0"/>
      <w:divBdr>
        <w:top w:val="none" w:sz="0" w:space="0" w:color="auto"/>
        <w:left w:val="none" w:sz="0" w:space="0" w:color="auto"/>
        <w:bottom w:val="none" w:sz="0" w:space="0" w:color="auto"/>
        <w:right w:val="none" w:sz="0" w:space="0" w:color="auto"/>
      </w:divBdr>
    </w:div>
    <w:div w:id="472672685">
      <w:bodyDiv w:val="1"/>
      <w:marLeft w:val="0"/>
      <w:marRight w:val="0"/>
      <w:marTop w:val="0"/>
      <w:marBottom w:val="0"/>
      <w:divBdr>
        <w:top w:val="none" w:sz="0" w:space="0" w:color="auto"/>
        <w:left w:val="none" w:sz="0" w:space="0" w:color="auto"/>
        <w:bottom w:val="none" w:sz="0" w:space="0" w:color="auto"/>
        <w:right w:val="none" w:sz="0" w:space="0" w:color="auto"/>
      </w:divBdr>
    </w:div>
    <w:div w:id="475488694">
      <w:bodyDiv w:val="1"/>
      <w:marLeft w:val="0"/>
      <w:marRight w:val="0"/>
      <w:marTop w:val="0"/>
      <w:marBottom w:val="0"/>
      <w:divBdr>
        <w:top w:val="none" w:sz="0" w:space="0" w:color="auto"/>
        <w:left w:val="none" w:sz="0" w:space="0" w:color="auto"/>
        <w:bottom w:val="none" w:sz="0" w:space="0" w:color="auto"/>
        <w:right w:val="none" w:sz="0" w:space="0" w:color="auto"/>
      </w:divBdr>
      <w:divsChild>
        <w:div w:id="1257248490">
          <w:marLeft w:val="0"/>
          <w:marRight w:val="0"/>
          <w:marTop w:val="100"/>
          <w:marBottom w:val="100"/>
          <w:divBdr>
            <w:top w:val="none" w:sz="0" w:space="0" w:color="auto"/>
            <w:left w:val="none" w:sz="0" w:space="0" w:color="auto"/>
            <w:bottom w:val="none" w:sz="0" w:space="0" w:color="auto"/>
            <w:right w:val="none" w:sz="0" w:space="0" w:color="auto"/>
          </w:divBdr>
          <w:divsChild>
            <w:div w:id="311833085">
              <w:marLeft w:val="0"/>
              <w:marRight w:val="0"/>
              <w:marTop w:val="0"/>
              <w:marBottom w:val="0"/>
              <w:divBdr>
                <w:top w:val="none" w:sz="0" w:space="0" w:color="auto"/>
                <w:left w:val="none" w:sz="0" w:space="0" w:color="auto"/>
                <w:bottom w:val="none" w:sz="0" w:space="0" w:color="auto"/>
                <w:right w:val="none" w:sz="0" w:space="0" w:color="auto"/>
              </w:divBdr>
              <w:divsChild>
                <w:div w:id="2107841054">
                  <w:marLeft w:val="0"/>
                  <w:marRight w:val="0"/>
                  <w:marTop w:val="0"/>
                  <w:marBottom w:val="0"/>
                  <w:divBdr>
                    <w:top w:val="single" w:sz="6" w:space="0" w:color="AACCEE"/>
                    <w:left w:val="single" w:sz="6" w:space="0" w:color="AACCEE"/>
                    <w:bottom w:val="single" w:sz="6" w:space="0" w:color="AACCEE"/>
                    <w:right w:val="single" w:sz="6" w:space="0" w:color="AACCEE"/>
                  </w:divBdr>
                  <w:divsChild>
                    <w:div w:id="1598444259">
                      <w:marLeft w:val="0"/>
                      <w:marRight w:val="0"/>
                      <w:marTop w:val="0"/>
                      <w:marBottom w:val="0"/>
                      <w:divBdr>
                        <w:top w:val="none" w:sz="0" w:space="0" w:color="auto"/>
                        <w:left w:val="none" w:sz="0" w:space="0" w:color="auto"/>
                        <w:bottom w:val="none" w:sz="0" w:space="0" w:color="auto"/>
                        <w:right w:val="none" w:sz="0" w:space="0" w:color="auto"/>
                      </w:divBdr>
                      <w:divsChild>
                        <w:div w:id="1453013028">
                          <w:marLeft w:val="0"/>
                          <w:marRight w:val="0"/>
                          <w:marTop w:val="0"/>
                          <w:marBottom w:val="0"/>
                          <w:divBdr>
                            <w:top w:val="none" w:sz="0" w:space="0" w:color="auto"/>
                            <w:left w:val="none" w:sz="0" w:space="0" w:color="auto"/>
                            <w:bottom w:val="none" w:sz="0" w:space="0" w:color="auto"/>
                            <w:right w:val="none" w:sz="0" w:space="0" w:color="auto"/>
                          </w:divBdr>
                          <w:divsChild>
                            <w:div w:id="683675788">
                              <w:marLeft w:val="0"/>
                              <w:marRight w:val="0"/>
                              <w:marTop w:val="0"/>
                              <w:marBottom w:val="0"/>
                              <w:divBdr>
                                <w:top w:val="none" w:sz="0" w:space="0" w:color="auto"/>
                                <w:left w:val="none" w:sz="0" w:space="0" w:color="auto"/>
                                <w:bottom w:val="none" w:sz="0" w:space="0" w:color="auto"/>
                                <w:right w:val="none" w:sz="0" w:space="0" w:color="auto"/>
                              </w:divBdr>
                            </w:div>
                            <w:div w:id="115988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6997697">
      <w:bodyDiv w:val="1"/>
      <w:marLeft w:val="0"/>
      <w:marRight w:val="0"/>
      <w:marTop w:val="0"/>
      <w:marBottom w:val="0"/>
      <w:divBdr>
        <w:top w:val="none" w:sz="0" w:space="0" w:color="auto"/>
        <w:left w:val="none" w:sz="0" w:space="0" w:color="auto"/>
        <w:bottom w:val="none" w:sz="0" w:space="0" w:color="auto"/>
        <w:right w:val="none" w:sz="0" w:space="0" w:color="auto"/>
      </w:divBdr>
      <w:divsChild>
        <w:div w:id="674000174">
          <w:marLeft w:val="0"/>
          <w:marRight w:val="0"/>
          <w:marTop w:val="0"/>
          <w:marBottom w:val="0"/>
          <w:divBdr>
            <w:top w:val="none" w:sz="0" w:space="0" w:color="auto"/>
            <w:left w:val="none" w:sz="0" w:space="0" w:color="auto"/>
            <w:bottom w:val="none" w:sz="0" w:space="0" w:color="auto"/>
            <w:right w:val="none" w:sz="0" w:space="0" w:color="auto"/>
          </w:divBdr>
          <w:divsChild>
            <w:div w:id="2003196985">
              <w:marLeft w:val="0"/>
              <w:marRight w:val="0"/>
              <w:marTop w:val="0"/>
              <w:marBottom w:val="0"/>
              <w:divBdr>
                <w:top w:val="none" w:sz="0" w:space="0" w:color="auto"/>
                <w:left w:val="none" w:sz="0" w:space="0" w:color="auto"/>
                <w:bottom w:val="none" w:sz="0" w:space="0" w:color="auto"/>
                <w:right w:val="none" w:sz="0" w:space="0" w:color="auto"/>
              </w:divBdr>
              <w:divsChild>
                <w:div w:id="1112826243">
                  <w:marLeft w:val="0"/>
                  <w:marRight w:val="0"/>
                  <w:marTop w:val="0"/>
                  <w:marBottom w:val="0"/>
                  <w:divBdr>
                    <w:top w:val="none" w:sz="0" w:space="0" w:color="auto"/>
                    <w:left w:val="none" w:sz="0" w:space="0" w:color="auto"/>
                    <w:bottom w:val="none" w:sz="0" w:space="0" w:color="auto"/>
                    <w:right w:val="none" w:sz="0" w:space="0" w:color="auto"/>
                  </w:divBdr>
                  <w:divsChild>
                    <w:div w:id="991062419">
                      <w:marLeft w:val="0"/>
                      <w:marRight w:val="0"/>
                      <w:marTop w:val="0"/>
                      <w:marBottom w:val="0"/>
                      <w:divBdr>
                        <w:top w:val="none" w:sz="0" w:space="0" w:color="auto"/>
                        <w:left w:val="none" w:sz="0" w:space="0" w:color="auto"/>
                        <w:bottom w:val="none" w:sz="0" w:space="0" w:color="auto"/>
                        <w:right w:val="none" w:sz="0" w:space="0" w:color="auto"/>
                      </w:divBdr>
                      <w:divsChild>
                        <w:div w:id="147937695">
                          <w:marLeft w:val="0"/>
                          <w:marRight w:val="0"/>
                          <w:marTop w:val="75"/>
                          <w:marBottom w:val="75"/>
                          <w:divBdr>
                            <w:top w:val="none" w:sz="0" w:space="0" w:color="auto"/>
                            <w:left w:val="none" w:sz="0" w:space="0" w:color="auto"/>
                            <w:bottom w:val="none" w:sz="0" w:space="0" w:color="auto"/>
                            <w:right w:val="none" w:sz="0" w:space="0" w:color="auto"/>
                          </w:divBdr>
                          <w:divsChild>
                            <w:div w:id="525945318">
                              <w:marLeft w:val="0"/>
                              <w:marRight w:val="0"/>
                              <w:marTop w:val="0"/>
                              <w:marBottom w:val="0"/>
                              <w:divBdr>
                                <w:top w:val="none" w:sz="0" w:space="0" w:color="auto"/>
                                <w:left w:val="none" w:sz="0" w:space="0" w:color="auto"/>
                                <w:bottom w:val="none" w:sz="0" w:space="0" w:color="auto"/>
                                <w:right w:val="none" w:sz="0" w:space="0" w:color="auto"/>
                              </w:divBdr>
                              <w:divsChild>
                                <w:div w:id="1919897166">
                                  <w:marLeft w:val="0"/>
                                  <w:marRight w:val="0"/>
                                  <w:marTop w:val="0"/>
                                  <w:marBottom w:val="0"/>
                                  <w:divBdr>
                                    <w:top w:val="none" w:sz="0" w:space="0" w:color="auto"/>
                                    <w:left w:val="none" w:sz="0" w:space="0" w:color="auto"/>
                                    <w:bottom w:val="none" w:sz="0" w:space="0" w:color="auto"/>
                                    <w:right w:val="none" w:sz="0" w:space="0" w:color="auto"/>
                                  </w:divBdr>
                                  <w:divsChild>
                                    <w:div w:id="1563758152">
                                      <w:marLeft w:val="0"/>
                                      <w:marRight w:val="0"/>
                                      <w:marTop w:val="0"/>
                                      <w:marBottom w:val="75"/>
                                      <w:divBdr>
                                        <w:top w:val="none" w:sz="0" w:space="0" w:color="auto"/>
                                        <w:left w:val="none" w:sz="0" w:space="0" w:color="auto"/>
                                        <w:bottom w:val="none" w:sz="0" w:space="0" w:color="auto"/>
                                        <w:right w:val="none" w:sz="0" w:space="0" w:color="auto"/>
                                      </w:divBdr>
                                      <w:divsChild>
                                        <w:div w:id="14169778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9931436">
      <w:bodyDiv w:val="1"/>
      <w:marLeft w:val="0"/>
      <w:marRight w:val="0"/>
      <w:marTop w:val="0"/>
      <w:marBottom w:val="0"/>
      <w:divBdr>
        <w:top w:val="none" w:sz="0" w:space="0" w:color="auto"/>
        <w:left w:val="none" w:sz="0" w:space="0" w:color="auto"/>
        <w:bottom w:val="none" w:sz="0" w:space="0" w:color="auto"/>
        <w:right w:val="none" w:sz="0" w:space="0" w:color="auto"/>
      </w:divBdr>
    </w:div>
    <w:div w:id="480804767">
      <w:bodyDiv w:val="1"/>
      <w:marLeft w:val="0"/>
      <w:marRight w:val="0"/>
      <w:marTop w:val="0"/>
      <w:marBottom w:val="0"/>
      <w:divBdr>
        <w:top w:val="none" w:sz="0" w:space="0" w:color="auto"/>
        <w:left w:val="none" w:sz="0" w:space="0" w:color="auto"/>
        <w:bottom w:val="none" w:sz="0" w:space="0" w:color="auto"/>
        <w:right w:val="none" w:sz="0" w:space="0" w:color="auto"/>
      </w:divBdr>
      <w:divsChild>
        <w:div w:id="1157066497">
          <w:marLeft w:val="240"/>
          <w:marRight w:val="0"/>
          <w:marTop w:val="0"/>
          <w:marBottom w:val="0"/>
          <w:divBdr>
            <w:top w:val="single" w:sz="6" w:space="11" w:color="C8C8CA"/>
            <w:left w:val="single" w:sz="6" w:space="11" w:color="C8C8CA"/>
            <w:bottom w:val="single" w:sz="6" w:space="11" w:color="C8C8CA"/>
            <w:right w:val="single" w:sz="6" w:space="11" w:color="C8C8CA"/>
          </w:divBdr>
        </w:div>
      </w:divsChild>
    </w:div>
    <w:div w:id="482702599">
      <w:bodyDiv w:val="1"/>
      <w:marLeft w:val="0"/>
      <w:marRight w:val="0"/>
      <w:marTop w:val="0"/>
      <w:marBottom w:val="0"/>
      <w:divBdr>
        <w:top w:val="none" w:sz="0" w:space="0" w:color="auto"/>
        <w:left w:val="none" w:sz="0" w:space="0" w:color="auto"/>
        <w:bottom w:val="none" w:sz="0" w:space="0" w:color="auto"/>
        <w:right w:val="none" w:sz="0" w:space="0" w:color="auto"/>
      </w:divBdr>
    </w:div>
    <w:div w:id="487985451">
      <w:bodyDiv w:val="1"/>
      <w:marLeft w:val="0"/>
      <w:marRight w:val="0"/>
      <w:marTop w:val="0"/>
      <w:marBottom w:val="0"/>
      <w:divBdr>
        <w:top w:val="none" w:sz="0" w:space="0" w:color="auto"/>
        <w:left w:val="none" w:sz="0" w:space="0" w:color="auto"/>
        <w:bottom w:val="none" w:sz="0" w:space="0" w:color="auto"/>
        <w:right w:val="none" w:sz="0" w:space="0" w:color="auto"/>
      </w:divBdr>
      <w:divsChild>
        <w:div w:id="2096591057">
          <w:marLeft w:val="0"/>
          <w:marRight w:val="0"/>
          <w:marTop w:val="0"/>
          <w:marBottom w:val="0"/>
          <w:divBdr>
            <w:top w:val="none" w:sz="0" w:space="0" w:color="auto"/>
            <w:left w:val="none" w:sz="0" w:space="0" w:color="auto"/>
            <w:bottom w:val="none" w:sz="0" w:space="0" w:color="auto"/>
            <w:right w:val="none" w:sz="0" w:space="0" w:color="auto"/>
          </w:divBdr>
          <w:divsChild>
            <w:div w:id="1283461958">
              <w:marLeft w:val="0"/>
              <w:marRight w:val="0"/>
              <w:marTop w:val="0"/>
              <w:marBottom w:val="0"/>
              <w:divBdr>
                <w:top w:val="none" w:sz="0" w:space="0" w:color="auto"/>
                <w:left w:val="none" w:sz="0" w:space="0" w:color="auto"/>
                <w:bottom w:val="none" w:sz="0" w:space="0" w:color="auto"/>
                <w:right w:val="none" w:sz="0" w:space="0" w:color="auto"/>
              </w:divBdr>
              <w:divsChild>
                <w:div w:id="2108889815">
                  <w:marLeft w:val="0"/>
                  <w:marRight w:val="0"/>
                  <w:marTop w:val="0"/>
                  <w:marBottom w:val="0"/>
                  <w:divBdr>
                    <w:top w:val="none" w:sz="0" w:space="0" w:color="auto"/>
                    <w:left w:val="none" w:sz="0" w:space="0" w:color="auto"/>
                    <w:bottom w:val="none" w:sz="0" w:space="0" w:color="auto"/>
                    <w:right w:val="none" w:sz="0" w:space="0" w:color="auto"/>
                  </w:divBdr>
                  <w:divsChild>
                    <w:div w:id="75174646">
                      <w:marLeft w:val="0"/>
                      <w:marRight w:val="0"/>
                      <w:marTop w:val="0"/>
                      <w:marBottom w:val="0"/>
                      <w:divBdr>
                        <w:top w:val="single" w:sz="6" w:space="15" w:color="B5DAED"/>
                        <w:left w:val="single" w:sz="6" w:space="11" w:color="B5DAED"/>
                        <w:bottom w:val="single" w:sz="6" w:space="11" w:color="B5DAED"/>
                        <w:right w:val="single" w:sz="6" w:space="11" w:color="B5DAED"/>
                      </w:divBdr>
                      <w:divsChild>
                        <w:div w:id="597100117">
                          <w:marLeft w:val="0"/>
                          <w:marRight w:val="0"/>
                          <w:marTop w:val="0"/>
                          <w:marBottom w:val="0"/>
                          <w:divBdr>
                            <w:top w:val="none" w:sz="0" w:space="0" w:color="auto"/>
                            <w:left w:val="none" w:sz="0" w:space="0" w:color="auto"/>
                            <w:bottom w:val="none" w:sz="0" w:space="0" w:color="auto"/>
                            <w:right w:val="none" w:sz="0" w:space="0" w:color="auto"/>
                          </w:divBdr>
                          <w:divsChild>
                            <w:div w:id="312880325">
                              <w:marLeft w:val="0"/>
                              <w:marRight w:val="0"/>
                              <w:marTop w:val="0"/>
                              <w:marBottom w:val="0"/>
                              <w:divBdr>
                                <w:top w:val="none" w:sz="0" w:space="0" w:color="auto"/>
                                <w:left w:val="none" w:sz="0" w:space="0" w:color="auto"/>
                                <w:bottom w:val="none" w:sz="0" w:space="0" w:color="auto"/>
                                <w:right w:val="none" w:sz="0" w:space="0" w:color="auto"/>
                              </w:divBdr>
                              <w:divsChild>
                                <w:div w:id="133332276">
                                  <w:marLeft w:val="0"/>
                                  <w:marRight w:val="0"/>
                                  <w:marTop w:val="0"/>
                                  <w:marBottom w:val="0"/>
                                  <w:divBdr>
                                    <w:top w:val="none" w:sz="0" w:space="0" w:color="auto"/>
                                    <w:left w:val="none" w:sz="0" w:space="0" w:color="auto"/>
                                    <w:bottom w:val="none" w:sz="0" w:space="0" w:color="auto"/>
                                    <w:right w:val="none" w:sz="0" w:space="0" w:color="auto"/>
                                  </w:divBdr>
                                </w:div>
                                <w:div w:id="171844989">
                                  <w:marLeft w:val="0"/>
                                  <w:marRight w:val="0"/>
                                  <w:marTop w:val="0"/>
                                  <w:marBottom w:val="0"/>
                                  <w:divBdr>
                                    <w:top w:val="none" w:sz="0" w:space="0" w:color="auto"/>
                                    <w:left w:val="none" w:sz="0" w:space="0" w:color="auto"/>
                                    <w:bottom w:val="none" w:sz="0" w:space="0" w:color="auto"/>
                                    <w:right w:val="none" w:sz="0" w:space="0" w:color="auto"/>
                                  </w:divBdr>
                                </w:div>
                                <w:div w:id="212931279">
                                  <w:marLeft w:val="0"/>
                                  <w:marRight w:val="0"/>
                                  <w:marTop w:val="0"/>
                                  <w:marBottom w:val="0"/>
                                  <w:divBdr>
                                    <w:top w:val="none" w:sz="0" w:space="0" w:color="auto"/>
                                    <w:left w:val="none" w:sz="0" w:space="0" w:color="auto"/>
                                    <w:bottom w:val="none" w:sz="0" w:space="0" w:color="auto"/>
                                    <w:right w:val="none" w:sz="0" w:space="0" w:color="auto"/>
                                  </w:divBdr>
                                </w:div>
                                <w:div w:id="242952236">
                                  <w:marLeft w:val="0"/>
                                  <w:marRight w:val="0"/>
                                  <w:marTop w:val="0"/>
                                  <w:marBottom w:val="0"/>
                                  <w:divBdr>
                                    <w:top w:val="none" w:sz="0" w:space="0" w:color="auto"/>
                                    <w:left w:val="none" w:sz="0" w:space="0" w:color="auto"/>
                                    <w:bottom w:val="none" w:sz="0" w:space="0" w:color="auto"/>
                                    <w:right w:val="none" w:sz="0" w:space="0" w:color="auto"/>
                                  </w:divBdr>
                                </w:div>
                                <w:div w:id="248120220">
                                  <w:marLeft w:val="0"/>
                                  <w:marRight w:val="0"/>
                                  <w:marTop w:val="0"/>
                                  <w:marBottom w:val="0"/>
                                  <w:divBdr>
                                    <w:top w:val="none" w:sz="0" w:space="0" w:color="auto"/>
                                    <w:left w:val="none" w:sz="0" w:space="0" w:color="auto"/>
                                    <w:bottom w:val="none" w:sz="0" w:space="0" w:color="auto"/>
                                    <w:right w:val="none" w:sz="0" w:space="0" w:color="auto"/>
                                  </w:divBdr>
                                </w:div>
                                <w:div w:id="339502343">
                                  <w:marLeft w:val="0"/>
                                  <w:marRight w:val="0"/>
                                  <w:marTop w:val="0"/>
                                  <w:marBottom w:val="0"/>
                                  <w:divBdr>
                                    <w:top w:val="none" w:sz="0" w:space="0" w:color="auto"/>
                                    <w:left w:val="none" w:sz="0" w:space="0" w:color="auto"/>
                                    <w:bottom w:val="none" w:sz="0" w:space="0" w:color="auto"/>
                                    <w:right w:val="none" w:sz="0" w:space="0" w:color="auto"/>
                                  </w:divBdr>
                                </w:div>
                                <w:div w:id="363750841">
                                  <w:marLeft w:val="0"/>
                                  <w:marRight w:val="0"/>
                                  <w:marTop w:val="0"/>
                                  <w:marBottom w:val="0"/>
                                  <w:divBdr>
                                    <w:top w:val="none" w:sz="0" w:space="0" w:color="auto"/>
                                    <w:left w:val="none" w:sz="0" w:space="0" w:color="auto"/>
                                    <w:bottom w:val="none" w:sz="0" w:space="0" w:color="auto"/>
                                    <w:right w:val="none" w:sz="0" w:space="0" w:color="auto"/>
                                  </w:divBdr>
                                </w:div>
                                <w:div w:id="455832752">
                                  <w:marLeft w:val="0"/>
                                  <w:marRight w:val="0"/>
                                  <w:marTop w:val="0"/>
                                  <w:marBottom w:val="0"/>
                                  <w:divBdr>
                                    <w:top w:val="none" w:sz="0" w:space="0" w:color="auto"/>
                                    <w:left w:val="none" w:sz="0" w:space="0" w:color="auto"/>
                                    <w:bottom w:val="none" w:sz="0" w:space="0" w:color="auto"/>
                                    <w:right w:val="none" w:sz="0" w:space="0" w:color="auto"/>
                                  </w:divBdr>
                                </w:div>
                                <w:div w:id="531766270">
                                  <w:marLeft w:val="0"/>
                                  <w:marRight w:val="0"/>
                                  <w:marTop w:val="0"/>
                                  <w:marBottom w:val="0"/>
                                  <w:divBdr>
                                    <w:top w:val="none" w:sz="0" w:space="0" w:color="auto"/>
                                    <w:left w:val="none" w:sz="0" w:space="0" w:color="auto"/>
                                    <w:bottom w:val="none" w:sz="0" w:space="0" w:color="auto"/>
                                    <w:right w:val="none" w:sz="0" w:space="0" w:color="auto"/>
                                  </w:divBdr>
                                </w:div>
                                <w:div w:id="637298976">
                                  <w:marLeft w:val="0"/>
                                  <w:marRight w:val="0"/>
                                  <w:marTop w:val="0"/>
                                  <w:marBottom w:val="0"/>
                                  <w:divBdr>
                                    <w:top w:val="none" w:sz="0" w:space="0" w:color="auto"/>
                                    <w:left w:val="none" w:sz="0" w:space="0" w:color="auto"/>
                                    <w:bottom w:val="none" w:sz="0" w:space="0" w:color="auto"/>
                                    <w:right w:val="none" w:sz="0" w:space="0" w:color="auto"/>
                                  </w:divBdr>
                                </w:div>
                                <w:div w:id="766854575">
                                  <w:marLeft w:val="0"/>
                                  <w:marRight w:val="0"/>
                                  <w:marTop w:val="0"/>
                                  <w:marBottom w:val="0"/>
                                  <w:divBdr>
                                    <w:top w:val="none" w:sz="0" w:space="0" w:color="auto"/>
                                    <w:left w:val="none" w:sz="0" w:space="0" w:color="auto"/>
                                    <w:bottom w:val="none" w:sz="0" w:space="0" w:color="auto"/>
                                    <w:right w:val="none" w:sz="0" w:space="0" w:color="auto"/>
                                  </w:divBdr>
                                </w:div>
                                <w:div w:id="861623633">
                                  <w:marLeft w:val="0"/>
                                  <w:marRight w:val="0"/>
                                  <w:marTop w:val="0"/>
                                  <w:marBottom w:val="0"/>
                                  <w:divBdr>
                                    <w:top w:val="none" w:sz="0" w:space="0" w:color="auto"/>
                                    <w:left w:val="none" w:sz="0" w:space="0" w:color="auto"/>
                                    <w:bottom w:val="none" w:sz="0" w:space="0" w:color="auto"/>
                                    <w:right w:val="none" w:sz="0" w:space="0" w:color="auto"/>
                                  </w:divBdr>
                                </w:div>
                                <w:div w:id="863788004">
                                  <w:marLeft w:val="0"/>
                                  <w:marRight w:val="0"/>
                                  <w:marTop w:val="0"/>
                                  <w:marBottom w:val="0"/>
                                  <w:divBdr>
                                    <w:top w:val="none" w:sz="0" w:space="0" w:color="auto"/>
                                    <w:left w:val="none" w:sz="0" w:space="0" w:color="auto"/>
                                    <w:bottom w:val="none" w:sz="0" w:space="0" w:color="auto"/>
                                    <w:right w:val="none" w:sz="0" w:space="0" w:color="auto"/>
                                  </w:divBdr>
                                </w:div>
                                <w:div w:id="943221487">
                                  <w:marLeft w:val="0"/>
                                  <w:marRight w:val="0"/>
                                  <w:marTop w:val="0"/>
                                  <w:marBottom w:val="0"/>
                                  <w:divBdr>
                                    <w:top w:val="none" w:sz="0" w:space="0" w:color="auto"/>
                                    <w:left w:val="none" w:sz="0" w:space="0" w:color="auto"/>
                                    <w:bottom w:val="none" w:sz="0" w:space="0" w:color="auto"/>
                                    <w:right w:val="none" w:sz="0" w:space="0" w:color="auto"/>
                                  </w:divBdr>
                                </w:div>
                                <w:div w:id="990016405">
                                  <w:marLeft w:val="0"/>
                                  <w:marRight w:val="0"/>
                                  <w:marTop w:val="0"/>
                                  <w:marBottom w:val="0"/>
                                  <w:divBdr>
                                    <w:top w:val="none" w:sz="0" w:space="0" w:color="auto"/>
                                    <w:left w:val="none" w:sz="0" w:space="0" w:color="auto"/>
                                    <w:bottom w:val="none" w:sz="0" w:space="0" w:color="auto"/>
                                    <w:right w:val="none" w:sz="0" w:space="0" w:color="auto"/>
                                  </w:divBdr>
                                </w:div>
                                <w:div w:id="1112437487">
                                  <w:marLeft w:val="0"/>
                                  <w:marRight w:val="0"/>
                                  <w:marTop w:val="0"/>
                                  <w:marBottom w:val="0"/>
                                  <w:divBdr>
                                    <w:top w:val="none" w:sz="0" w:space="0" w:color="auto"/>
                                    <w:left w:val="none" w:sz="0" w:space="0" w:color="auto"/>
                                    <w:bottom w:val="none" w:sz="0" w:space="0" w:color="auto"/>
                                    <w:right w:val="none" w:sz="0" w:space="0" w:color="auto"/>
                                  </w:divBdr>
                                </w:div>
                                <w:div w:id="1124886707">
                                  <w:marLeft w:val="0"/>
                                  <w:marRight w:val="0"/>
                                  <w:marTop w:val="0"/>
                                  <w:marBottom w:val="0"/>
                                  <w:divBdr>
                                    <w:top w:val="none" w:sz="0" w:space="0" w:color="auto"/>
                                    <w:left w:val="none" w:sz="0" w:space="0" w:color="auto"/>
                                    <w:bottom w:val="none" w:sz="0" w:space="0" w:color="auto"/>
                                    <w:right w:val="none" w:sz="0" w:space="0" w:color="auto"/>
                                  </w:divBdr>
                                </w:div>
                                <w:div w:id="1205601206">
                                  <w:marLeft w:val="0"/>
                                  <w:marRight w:val="0"/>
                                  <w:marTop w:val="0"/>
                                  <w:marBottom w:val="0"/>
                                  <w:divBdr>
                                    <w:top w:val="none" w:sz="0" w:space="0" w:color="auto"/>
                                    <w:left w:val="none" w:sz="0" w:space="0" w:color="auto"/>
                                    <w:bottom w:val="none" w:sz="0" w:space="0" w:color="auto"/>
                                    <w:right w:val="none" w:sz="0" w:space="0" w:color="auto"/>
                                  </w:divBdr>
                                </w:div>
                                <w:div w:id="1249003896">
                                  <w:marLeft w:val="0"/>
                                  <w:marRight w:val="0"/>
                                  <w:marTop w:val="0"/>
                                  <w:marBottom w:val="0"/>
                                  <w:divBdr>
                                    <w:top w:val="none" w:sz="0" w:space="0" w:color="auto"/>
                                    <w:left w:val="none" w:sz="0" w:space="0" w:color="auto"/>
                                    <w:bottom w:val="none" w:sz="0" w:space="0" w:color="auto"/>
                                    <w:right w:val="none" w:sz="0" w:space="0" w:color="auto"/>
                                  </w:divBdr>
                                </w:div>
                                <w:div w:id="1283807419">
                                  <w:marLeft w:val="0"/>
                                  <w:marRight w:val="0"/>
                                  <w:marTop w:val="0"/>
                                  <w:marBottom w:val="0"/>
                                  <w:divBdr>
                                    <w:top w:val="none" w:sz="0" w:space="0" w:color="auto"/>
                                    <w:left w:val="none" w:sz="0" w:space="0" w:color="auto"/>
                                    <w:bottom w:val="none" w:sz="0" w:space="0" w:color="auto"/>
                                    <w:right w:val="none" w:sz="0" w:space="0" w:color="auto"/>
                                  </w:divBdr>
                                </w:div>
                                <w:div w:id="1288000432">
                                  <w:marLeft w:val="0"/>
                                  <w:marRight w:val="0"/>
                                  <w:marTop w:val="0"/>
                                  <w:marBottom w:val="0"/>
                                  <w:divBdr>
                                    <w:top w:val="none" w:sz="0" w:space="0" w:color="auto"/>
                                    <w:left w:val="none" w:sz="0" w:space="0" w:color="auto"/>
                                    <w:bottom w:val="none" w:sz="0" w:space="0" w:color="auto"/>
                                    <w:right w:val="none" w:sz="0" w:space="0" w:color="auto"/>
                                  </w:divBdr>
                                </w:div>
                                <w:div w:id="1336880400">
                                  <w:marLeft w:val="0"/>
                                  <w:marRight w:val="0"/>
                                  <w:marTop w:val="0"/>
                                  <w:marBottom w:val="0"/>
                                  <w:divBdr>
                                    <w:top w:val="none" w:sz="0" w:space="0" w:color="auto"/>
                                    <w:left w:val="none" w:sz="0" w:space="0" w:color="auto"/>
                                    <w:bottom w:val="none" w:sz="0" w:space="0" w:color="auto"/>
                                    <w:right w:val="none" w:sz="0" w:space="0" w:color="auto"/>
                                  </w:divBdr>
                                </w:div>
                                <w:div w:id="1470592430">
                                  <w:marLeft w:val="0"/>
                                  <w:marRight w:val="0"/>
                                  <w:marTop w:val="0"/>
                                  <w:marBottom w:val="0"/>
                                  <w:divBdr>
                                    <w:top w:val="none" w:sz="0" w:space="0" w:color="auto"/>
                                    <w:left w:val="none" w:sz="0" w:space="0" w:color="auto"/>
                                    <w:bottom w:val="none" w:sz="0" w:space="0" w:color="auto"/>
                                    <w:right w:val="none" w:sz="0" w:space="0" w:color="auto"/>
                                  </w:divBdr>
                                </w:div>
                                <w:div w:id="1541046198">
                                  <w:marLeft w:val="0"/>
                                  <w:marRight w:val="0"/>
                                  <w:marTop w:val="0"/>
                                  <w:marBottom w:val="0"/>
                                  <w:divBdr>
                                    <w:top w:val="none" w:sz="0" w:space="0" w:color="auto"/>
                                    <w:left w:val="none" w:sz="0" w:space="0" w:color="auto"/>
                                    <w:bottom w:val="none" w:sz="0" w:space="0" w:color="auto"/>
                                    <w:right w:val="none" w:sz="0" w:space="0" w:color="auto"/>
                                  </w:divBdr>
                                </w:div>
                                <w:div w:id="1627274123">
                                  <w:marLeft w:val="0"/>
                                  <w:marRight w:val="0"/>
                                  <w:marTop w:val="0"/>
                                  <w:marBottom w:val="0"/>
                                  <w:divBdr>
                                    <w:top w:val="none" w:sz="0" w:space="0" w:color="auto"/>
                                    <w:left w:val="none" w:sz="0" w:space="0" w:color="auto"/>
                                    <w:bottom w:val="none" w:sz="0" w:space="0" w:color="auto"/>
                                    <w:right w:val="none" w:sz="0" w:space="0" w:color="auto"/>
                                  </w:divBdr>
                                </w:div>
                                <w:div w:id="1681666330">
                                  <w:marLeft w:val="0"/>
                                  <w:marRight w:val="0"/>
                                  <w:marTop w:val="0"/>
                                  <w:marBottom w:val="0"/>
                                  <w:divBdr>
                                    <w:top w:val="none" w:sz="0" w:space="0" w:color="auto"/>
                                    <w:left w:val="none" w:sz="0" w:space="0" w:color="auto"/>
                                    <w:bottom w:val="none" w:sz="0" w:space="0" w:color="auto"/>
                                    <w:right w:val="none" w:sz="0" w:space="0" w:color="auto"/>
                                  </w:divBdr>
                                </w:div>
                                <w:div w:id="1743284758">
                                  <w:marLeft w:val="0"/>
                                  <w:marRight w:val="0"/>
                                  <w:marTop w:val="0"/>
                                  <w:marBottom w:val="0"/>
                                  <w:divBdr>
                                    <w:top w:val="none" w:sz="0" w:space="0" w:color="auto"/>
                                    <w:left w:val="none" w:sz="0" w:space="0" w:color="auto"/>
                                    <w:bottom w:val="none" w:sz="0" w:space="0" w:color="auto"/>
                                    <w:right w:val="none" w:sz="0" w:space="0" w:color="auto"/>
                                  </w:divBdr>
                                </w:div>
                                <w:div w:id="1765758676">
                                  <w:marLeft w:val="0"/>
                                  <w:marRight w:val="0"/>
                                  <w:marTop w:val="0"/>
                                  <w:marBottom w:val="0"/>
                                  <w:divBdr>
                                    <w:top w:val="none" w:sz="0" w:space="0" w:color="auto"/>
                                    <w:left w:val="none" w:sz="0" w:space="0" w:color="auto"/>
                                    <w:bottom w:val="none" w:sz="0" w:space="0" w:color="auto"/>
                                    <w:right w:val="none" w:sz="0" w:space="0" w:color="auto"/>
                                  </w:divBdr>
                                </w:div>
                                <w:div w:id="1809661796">
                                  <w:marLeft w:val="0"/>
                                  <w:marRight w:val="0"/>
                                  <w:marTop w:val="0"/>
                                  <w:marBottom w:val="0"/>
                                  <w:divBdr>
                                    <w:top w:val="none" w:sz="0" w:space="0" w:color="auto"/>
                                    <w:left w:val="none" w:sz="0" w:space="0" w:color="auto"/>
                                    <w:bottom w:val="none" w:sz="0" w:space="0" w:color="auto"/>
                                    <w:right w:val="none" w:sz="0" w:space="0" w:color="auto"/>
                                  </w:divBdr>
                                </w:div>
                                <w:div w:id="1881361316">
                                  <w:marLeft w:val="0"/>
                                  <w:marRight w:val="0"/>
                                  <w:marTop w:val="0"/>
                                  <w:marBottom w:val="0"/>
                                  <w:divBdr>
                                    <w:top w:val="none" w:sz="0" w:space="0" w:color="auto"/>
                                    <w:left w:val="none" w:sz="0" w:space="0" w:color="auto"/>
                                    <w:bottom w:val="none" w:sz="0" w:space="0" w:color="auto"/>
                                    <w:right w:val="none" w:sz="0" w:space="0" w:color="auto"/>
                                  </w:divBdr>
                                </w:div>
                                <w:div w:id="1996177309">
                                  <w:marLeft w:val="0"/>
                                  <w:marRight w:val="0"/>
                                  <w:marTop w:val="0"/>
                                  <w:marBottom w:val="0"/>
                                  <w:divBdr>
                                    <w:top w:val="none" w:sz="0" w:space="0" w:color="auto"/>
                                    <w:left w:val="none" w:sz="0" w:space="0" w:color="auto"/>
                                    <w:bottom w:val="none" w:sz="0" w:space="0" w:color="auto"/>
                                    <w:right w:val="none" w:sz="0" w:space="0" w:color="auto"/>
                                  </w:divBdr>
                                </w:div>
                                <w:div w:id="209092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9903908">
      <w:bodyDiv w:val="1"/>
      <w:marLeft w:val="0"/>
      <w:marRight w:val="0"/>
      <w:marTop w:val="0"/>
      <w:marBottom w:val="0"/>
      <w:divBdr>
        <w:top w:val="none" w:sz="0" w:space="0" w:color="auto"/>
        <w:left w:val="none" w:sz="0" w:space="0" w:color="auto"/>
        <w:bottom w:val="none" w:sz="0" w:space="0" w:color="auto"/>
        <w:right w:val="none" w:sz="0" w:space="0" w:color="auto"/>
      </w:divBdr>
      <w:divsChild>
        <w:div w:id="2068213398">
          <w:marLeft w:val="0"/>
          <w:marRight w:val="0"/>
          <w:marTop w:val="0"/>
          <w:marBottom w:val="0"/>
          <w:divBdr>
            <w:top w:val="none" w:sz="0" w:space="0" w:color="auto"/>
            <w:left w:val="none" w:sz="0" w:space="0" w:color="auto"/>
            <w:bottom w:val="none" w:sz="0" w:space="0" w:color="auto"/>
            <w:right w:val="none" w:sz="0" w:space="0" w:color="auto"/>
          </w:divBdr>
        </w:div>
      </w:divsChild>
    </w:div>
    <w:div w:id="490681761">
      <w:bodyDiv w:val="1"/>
      <w:marLeft w:val="0"/>
      <w:marRight w:val="0"/>
      <w:marTop w:val="0"/>
      <w:marBottom w:val="0"/>
      <w:divBdr>
        <w:top w:val="none" w:sz="0" w:space="0" w:color="auto"/>
        <w:left w:val="none" w:sz="0" w:space="0" w:color="auto"/>
        <w:bottom w:val="none" w:sz="0" w:space="0" w:color="auto"/>
        <w:right w:val="none" w:sz="0" w:space="0" w:color="auto"/>
      </w:divBdr>
    </w:div>
    <w:div w:id="492330682">
      <w:bodyDiv w:val="1"/>
      <w:marLeft w:val="0"/>
      <w:marRight w:val="0"/>
      <w:marTop w:val="0"/>
      <w:marBottom w:val="0"/>
      <w:divBdr>
        <w:top w:val="none" w:sz="0" w:space="0" w:color="auto"/>
        <w:left w:val="none" w:sz="0" w:space="0" w:color="auto"/>
        <w:bottom w:val="none" w:sz="0" w:space="0" w:color="auto"/>
        <w:right w:val="none" w:sz="0" w:space="0" w:color="auto"/>
      </w:divBdr>
    </w:div>
    <w:div w:id="493182816">
      <w:bodyDiv w:val="1"/>
      <w:marLeft w:val="0"/>
      <w:marRight w:val="0"/>
      <w:marTop w:val="0"/>
      <w:marBottom w:val="0"/>
      <w:divBdr>
        <w:top w:val="none" w:sz="0" w:space="0" w:color="auto"/>
        <w:left w:val="none" w:sz="0" w:space="0" w:color="auto"/>
        <w:bottom w:val="none" w:sz="0" w:space="0" w:color="auto"/>
        <w:right w:val="none" w:sz="0" w:space="0" w:color="auto"/>
      </w:divBdr>
    </w:div>
    <w:div w:id="497112575">
      <w:bodyDiv w:val="1"/>
      <w:marLeft w:val="0"/>
      <w:marRight w:val="0"/>
      <w:marTop w:val="0"/>
      <w:marBottom w:val="0"/>
      <w:divBdr>
        <w:top w:val="none" w:sz="0" w:space="0" w:color="auto"/>
        <w:left w:val="none" w:sz="0" w:space="0" w:color="auto"/>
        <w:bottom w:val="none" w:sz="0" w:space="0" w:color="auto"/>
        <w:right w:val="none" w:sz="0" w:space="0" w:color="auto"/>
      </w:divBdr>
    </w:div>
    <w:div w:id="502476282">
      <w:bodyDiv w:val="1"/>
      <w:marLeft w:val="0"/>
      <w:marRight w:val="0"/>
      <w:marTop w:val="0"/>
      <w:marBottom w:val="0"/>
      <w:divBdr>
        <w:top w:val="none" w:sz="0" w:space="0" w:color="auto"/>
        <w:left w:val="none" w:sz="0" w:space="0" w:color="auto"/>
        <w:bottom w:val="none" w:sz="0" w:space="0" w:color="auto"/>
        <w:right w:val="none" w:sz="0" w:space="0" w:color="auto"/>
      </w:divBdr>
    </w:div>
    <w:div w:id="502739967">
      <w:bodyDiv w:val="1"/>
      <w:marLeft w:val="0"/>
      <w:marRight w:val="0"/>
      <w:marTop w:val="0"/>
      <w:marBottom w:val="0"/>
      <w:divBdr>
        <w:top w:val="none" w:sz="0" w:space="0" w:color="auto"/>
        <w:left w:val="none" w:sz="0" w:space="0" w:color="auto"/>
        <w:bottom w:val="none" w:sz="0" w:space="0" w:color="auto"/>
        <w:right w:val="none" w:sz="0" w:space="0" w:color="auto"/>
      </w:divBdr>
      <w:divsChild>
        <w:div w:id="1158425747">
          <w:marLeft w:val="0"/>
          <w:marRight w:val="0"/>
          <w:marTop w:val="100"/>
          <w:marBottom w:val="100"/>
          <w:divBdr>
            <w:top w:val="none" w:sz="0" w:space="0" w:color="auto"/>
            <w:left w:val="none" w:sz="0" w:space="0" w:color="auto"/>
            <w:bottom w:val="none" w:sz="0" w:space="0" w:color="auto"/>
            <w:right w:val="none" w:sz="0" w:space="0" w:color="auto"/>
          </w:divBdr>
          <w:divsChild>
            <w:div w:id="764347634">
              <w:marLeft w:val="0"/>
              <w:marRight w:val="0"/>
              <w:marTop w:val="0"/>
              <w:marBottom w:val="0"/>
              <w:divBdr>
                <w:top w:val="none" w:sz="0" w:space="0" w:color="auto"/>
                <w:left w:val="none" w:sz="0" w:space="0" w:color="auto"/>
                <w:bottom w:val="none" w:sz="0" w:space="0" w:color="auto"/>
                <w:right w:val="none" w:sz="0" w:space="0" w:color="auto"/>
              </w:divBdr>
              <w:divsChild>
                <w:div w:id="1493181207">
                  <w:marLeft w:val="0"/>
                  <w:marRight w:val="0"/>
                  <w:marTop w:val="0"/>
                  <w:marBottom w:val="0"/>
                  <w:divBdr>
                    <w:top w:val="single" w:sz="6" w:space="0" w:color="AACCEE"/>
                    <w:left w:val="single" w:sz="6" w:space="0" w:color="AACCEE"/>
                    <w:bottom w:val="single" w:sz="6" w:space="0" w:color="AACCEE"/>
                    <w:right w:val="single" w:sz="6" w:space="0" w:color="AACCEE"/>
                  </w:divBdr>
                  <w:divsChild>
                    <w:div w:id="1841653529">
                      <w:marLeft w:val="0"/>
                      <w:marRight w:val="0"/>
                      <w:marTop w:val="0"/>
                      <w:marBottom w:val="0"/>
                      <w:divBdr>
                        <w:top w:val="none" w:sz="0" w:space="0" w:color="auto"/>
                        <w:left w:val="none" w:sz="0" w:space="0" w:color="auto"/>
                        <w:bottom w:val="none" w:sz="0" w:space="0" w:color="auto"/>
                        <w:right w:val="none" w:sz="0" w:space="0" w:color="auto"/>
                      </w:divBdr>
                      <w:divsChild>
                        <w:div w:id="192703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3667169">
      <w:bodyDiv w:val="1"/>
      <w:marLeft w:val="0"/>
      <w:marRight w:val="0"/>
      <w:marTop w:val="0"/>
      <w:marBottom w:val="0"/>
      <w:divBdr>
        <w:top w:val="none" w:sz="0" w:space="0" w:color="auto"/>
        <w:left w:val="none" w:sz="0" w:space="0" w:color="auto"/>
        <w:bottom w:val="none" w:sz="0" w:space="0" w:color="auto"/>
        <w:right w:val="none" w:sz="0" w:space="0" w:color="auto"/>
      </w:divBdr>
      <w:divsChild>
        <w:div w:id="1716586083">
          <w:marLeft w:val="150"/>
          <w:marRight w:val="150"/>
          <w:marTop w:val="0"/>
          <w:marBottom w:val="0"/>
          <w:divBdr>
            <w:top w:val="none" w:sz="0" w:space="0" w:color="auto"/>
            <w:left w:val="none" w:sz="0" w:space="0" w:color="auto"/>
            <w:bottom w:val="none" w:sz="0" w:space="0" w:color="auto"/>
            <w:right w:val="none" w:sz="0" w:space="0" w:color="auto"/>
          </w:divBdr>
          <w:divsChild>
            <w:div w:id="1015500958">
              <w:marLeft w:val="0"/>
              <w:marRight w:val="0"/>
              <w:marTop w:val="0"/>
              <w:marBottom w:val="0"/>
              <w:divBdr>
                <w:top w:val="none" w:sz="0" w:space="0" w:color="auto"/>
                <w:left w:val="none" w:sz="0" w:space="0" w:color="auto"/>
                <w:bottom w:val="none" w:sz="0" w:space="0" w:color="auto"/>
                <w:right w:val="none" w:sz="0" w:space="0" w:color="auto"/>
              </w:divBdr>
              <w:divsChild>
                <w:div w:id="2080979563">
                  <w:marLeft w:val="0"/>
                  <w:marRight w:val="0"/>
                  <w:marTop w:val="0"/>
                  <w:marBottom w:val="0"/>
                  <w:divBdr>
                    <w:top w:val="none" w:sz="0" w:space="0" w:color="auto"/>
                    <w:left w:val="none" w:sz="0" w:space="0" w:color="auto"/>
                    <w:bottom w:val="none" w:sz="0" w:space="0" w:color="auto"/>
                    <w:right w:val="none" w:sz="0" w:space="0" w:color="auto"/>
                  </w:divBdr>
                  <w:divsChild>
                    <w:div w:id="1987664559">
                      <w:marLeft w:val="0"/>
                      <w:marRight w:val="0"/>
                      <w:marTop w:val="0"/>
                      <w:marBottom w:val="0"/>
                      <w:divBdr>
                        <w:top w:val="none" w:sz="0" w:space="0" w:color="auto"/>
                        <w:left w:val="none" w:sz="0" w:space="0" w:color="auto"/>
                        <w:bottom w:val="none" w:sz="0" w:space="0" w:color="auto"/>
                        <w:right w:val="none" w:sz="0" w:space="0" w:color="auto"/>
                      </w:divBdr>
                      <w:divsChild>
                        <w:div w:id="163375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0070828">
      <w:bodyDiv w:val="1"/>
      <w:marLeft w:val="0"/>
      <w:marRight w:val="0"/>
      <w:marTop w:val="33"/>
      <w:marBottom w:val="0"/>
      <w:divBdr>
        <w:top w:val="none" w:sz="0" w:space="0" w:color="auto"/>
        <w:left w:val="none" w:sz="0" w:space="0" w:color="auto"/>
        <w:bottom w:val="none" w:sz="0" w:space="0" w:color="auto"/>
        <w:right w:val="none" w:sz="0" w:space="0" w:color="auto"/>
      </w:divBdr>
      <w:divsChild>
        <w:div w:id="1643461253">
          <w:marLeft w:val="0"/>
          <w:marRight w:val="0"/>
          <w:marTop w:val="0"/>
          <w:marBottom w:val="0"/>
          <w:divBdr>
            <w:top w:val="none" w:sz="0" w:space="0" w:color="auto"/>
            <w:left w:val="none" w:sz="0" w:space="0" w:color="auto"/>
            <w:bottom w:val="none" w:sz="0" w:space="0" w:color="auto"/>
            <w:right w:val="none" w:sz="0" w:space="0" w:color="auto"/>
          </w:divBdr>
          <w:divsChild>
            <w:div w:id="1482305265">
              <w:marLeft w:val="0"/>
              <w:marRight w:val="0"/>
              <w:marTop w:val="0"/>
              <w:marBottom w:val="0"/>
              <w:divBdr>
                <w:top w:val="none" w:sz="0" w:space="0" w:color="auto"/>
                <w:left w:val="none" w:sz="0" w:space="0" w:color="auto"/>
                <w:bottom w:val="none" w:sz="0" w:space="0" w:color="auto"/>
                <w:right w:val="none" w:sz="0" w:space="0" w:color="auto"/>
              </w:divBdr>
              <w:divsChild>
                <w:div w:id="373820269">
                  <w:marLeft w:val="0"/>
                  <w:marRight w:val="0"/>
                  <w:marTop w:val="0"/>
                  <w:marBottom w:val="0"/>
                  <w:divBdr>
                    <w:top w:val="none" w:sz="0" w:space="0" w:color="auto"/>
                    <w:left w:val="none" w:sz="0" w:space="0" w:color="auto"/>
                    <w:bottom w:val="none" w:sz="0" w:space="0" w:color="auto"/>
                    <w:right w:val="none" w:sz="0" w:space="0" w:color="auto"/>
                  </w:divBdr>
                  <w:divsChild>
                    <w:div w:id="752122192">
                      <w:marLeft w:val="251"/>
                      <w:marRight w:val="0"/>
                      <w:marTop w:val="0"/>
                      <w:marBottom w:val="0"/>
                      <w:divBdr>
                        <w:top w:val="none" w:sz="0" w:space="0" w:color="auto"/>
                        <w:left w:val="none" w:sz="0" w:space="0" w:color="auto"/>
                        <w:bottom w:val="none" w:sz="0" w:space="0" w:color="auto"/>
                        <w:right w:val="none" w:sz="0" w:space="0" w:color="auto"/>
                      </w:divBdr>
                      <w:divsChild>
                        <w:div w:id="1759406572">
                          <w:marLeft w:val="0"/>
                          <w:marRight w:val="0"/>
                          <w:marTop w:val="0"/>
                          <w:marBottom w:val="0"/>
                          <w:divBdr>
                            <w:top w:val="none" w:sz="0" w:space="0" w:color="auto"/>
                            <w:left w:val="none" w:sz="0" w:space="0" w:color="auto"/>
                            <w:bottom w:val="none" w:sz="0" w:space="0" w:color="auto"/>
                            <w:right w:val="none" w:sz="0" w:space="0" w:color="auto"/>
                          </w:divBdr>
                          <w:divsChild>
                            <w:div w:id="384452536">
                              <w:marLeft w:val="0"/>
                              <w:marRight w:val="0"/>
                              <w:marTop w:val="0"/>
                              <w:marBottom w:val="0"/>
                              <w:divBdr>
                                <w:top w:val="none" w:sz="0" w:space="0" w:color="auto"/>
                                <w:left w:val="none" w:sz="0" w:space="0" w:color="auto"/>
                                <w:bottom w:val="none" w:sz="0" w:space="0" w:color="auto"/>
                                <w:right w:val="none" w:sz="0" w:space="0" w:color="auto"/>
                              </w:divBdr>
                              <w:divsChild>
                                <w:div w:id="812452085">
                                  <w:marLeft w:val="0"/>
                                  <w:marRight w:val="0"/>
                                  <w:marTop w:val="0"/>
                                  <w:marBottom w:val="0"/>
                                  <w:divBdr>
                                    <w:top w:val="none" w:sz="0" w:space="0" w:color="auto"/>
                                    <w:left w:val="none" w:sz="0" w:space="0" w:color="auto"/>
                                    <w:bottom w:val="none" w:sz="0" w:space="0" w:color="auto"/>
                                    <w:right w:val="none" w:sz="0" w:space="0" w:color="auto"/>
                                  </w:divBdr>
                                  <w:divsChild>
                                    <w:div w:id="691148119">
                                      <w:marLeft w:val="0"/>
                                      <w:marRight w:val="0"/>
                                      <w:marTop w:val="0"/>
                                      <w:marBottom w:val="0"/>
                                      <w:divBdr>
                                        <w:top w:val="none" w:sz="0" w:space="0" w:color="auto"/>
                                        <w:left w:val="none" w:sz="0" w:space="0" w:color="auto"/>
                                        <w:bottom w:val="none" w:sz="0" w:space="0" w:color="auto"/>
                                        <w:right w:val="none" w:sz="0" w:space="0" w:color="auto"/>
                                      </w:divBdr>
                                      <w:divsChild>
                                        <w:div w:id="1146509636">
                                          <w:marLeft w:val="0"/>
                                          <w:marRight w:val="0"/>
                                          <w:marTop w:val="0"/>
                                          <w:marBottom w:val="0"/>
                                          <w:divBdr>
                                            <w:top w:val="none" w:sz="0" w:space="0" w:color="auto"/>
                                            <w:left w:val="none" w:sz="0" w:space="0" w:color="auto"/>
                                            <w:bottom w:val="none" w:sz="0" w:space="0" w:color="auto"/>
                                            <w:right w:val="none" w:sz="0" w:space="0" w:color="auto"/>
                                          </w:divBdr>
                                          <w:divsChild>
                                            <w:div w:id="1768185224">
                                              <w:marLeft w:val="0"/>
                                              <w:marRight w:val="0"/>
                                              <w:marTop w:val="0"/>
                                              <w:marBottom w:val="0"/>
                                              <w:divBdr>
                                                <w:top w:val="none" w:sz="0" w:space="0" w:color="auto"/>
                                                <w:left w:val="none" w:sz="0" w:space="0" w:color="auto"/>
                                                <w:bottom w:val="none" w:sz="0" w:space="0" w:color="auto"/>
                                                <w:right w:val="none" w:sz="0" w:space="0" w:color="auto"/>
                                              </w:divBdr>
                                              <w:divsChild>
                                                <w:div w:id="1121725476">
                                                  <w:marLeft w:val="0"/>
                                                  <w:marRight w:val="0"/>
                                                  <w:marTop w:val="0"/>
                                                  <w:marBottom w:val="0"/>
                                                  <w:divBdr>
                                                    <w:top w:val="none" w:sz="0" w:space="0" w:color="auto"/>
                                                    <w:left w:val="none" w:sz="0" w:space="0" w:color="auto"/>
                                                    <w:bottom w:val="none" w:sz="0" w:space="0" w:color="auto"/>
                                                    <w:right w:val="none" w:sz="0" w:space="0" w:color="auto"/>
                                                  </w:divBdr>
                                                  <w:divsChild>
                                                    <w:div w:id="1929579432">
                                                      <w:marLeft w:val="0"/>
                                                      <w:marRight w:val="0"/>
                                                      <w:marTop w:val="0"/>
                                                      <w:marBottom w:val="0"/>
                                                      <w:divBdr>
                                                        <w:top w:val="none" w:sz="0" w:space="0" w:color="auto"/>
                                                        <w:left w:val="none" w:sz="0" w:space="0" w:color="auto"/>
                                                        <w:bottom w:val="none" w:sz="0" w:space="0" w:color="auto"/>
                                                        <w:right w:val="none" w:sz="0" w:space="0" w:color="auto"/>
                                                      </w:divBdr>
                                                      <w:divsChild>
                                                        <w:div w:id="1991865478">
                                                          <w:marLeft w:val="0"/>
                                                          <w:marRight w:val="0"/>
                                                          <w:marTop w:val="0"/>
                                                          <w:marBottom w:val="0"/>
                                                          <w:divBdr>
                                                            <w:top w:val="none" w:sz="0" w:space="0" w:color="auto"/>
                                                            <w:left w:val="none" w:sz="0" w:space="0" w:color="auto"/>
                                                            <w:bottom w:val="none" w:sz="0" w:space="0" w:color="auto"/>
                                                            <w:right w:val="none" w:sz="0" w:space="0" w:color="auto"/>
                                                          </w:divBdr>
                                                          <w:divsChild>
                                                            <w:div w:id="122336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13769335">
      <w:bodyDiv w:val="1"/>
      <w:marLeft w:val="0"/>
      <w:marRight w:val="0"/>
      <w:marTop w:val="0"/>
      <w:marBottom w:val="0"/>
      <w:divBdr>
        <w:top w:val="none" w:sz="0" w:space="0" w:color="auto"/>
        <w:left w:val="none" w:sz="0" w:space="0" w:color="auto"/>
        <w:bottom w:val="none" w:sz="0" w:space="0" w:color="auto"/>
        <w:right w:val="none" w:sz="0" w:space="0" w:color="auto"/>
      </w:divBdr>
    </w:div>
    <w:div w:id="518591404">
      <w:bodyDiv w:val="1"/>
      <w:marLeft w:val="0"/>
      <w:marRight w:val="0"/>
      <w:marTop w:val="0"/>
      <w:marBottom w:val="0"/>
      <w:divBdr>
        <w:top w:val="none" w:sz="0" w:space="0" w:color="auto"/>
        <w:left w:val="none" w:sz="0" w:space="0" w:color="auto"/>
        <w:bottom w:val="none" w:sz="0" w:space="0" w:color="auto"/>
        <w:right w:val="none" w:sz="0" w:space="0" w:color="auto"/>
      </w:divBdr>
    </w:div>
    <w:div w:id="525947167">
      <w:bodyDiv w:val="1"/>
      <w:marLeft w:val="0"/>
      <w:marRight w:val="0"/>
      <w:marTop w:val="0"/>
      <w:marBottom w:val="0"/>
      <w:divBdr>
        <w:top w:val="none" w:sz="0" w:space="0" w:color="auto"/>
        <w:left w:val="none" w:sz="0" w:space="0" w:color="auto"/>
        <w:bottom w:val="none" w:sz="0" w:space="0" w:color="auto"/>
        <w:right w:val="none" w:sz="0" w:space="0" w:color="auto"/>
      </w:divBdr>
    </w:div>
    <w:div w:id="533542685">
      <w:bodyDiv w:val="1"/>
      <w:marLeft w:val="0"/>
      <w:marRight w:val="0"/>
      <w:marTop w:val="0"/>
      <w:marBottom w:val="0"/>
      <w:divBdr>
        <w:top w:val="none" w:sz="0" w:space="0" w:color="auto"/>
        <w:left w:val="none" w:sz="0" w:space="0" w:color="auto"/>
        <w:bottom w:val="none" w:sz="0" w:space="0" w:color="auto"/>
        <w:right w:val="none" w:sz="0" w:space="0" w:color="auto"/>
      </w:divBdr>
    </w:div>
    <w:div w:id="534930116">
      <w:bodyDiv w:val="1"/>
      <w:marLeft w:val="0"/>
      <w:marRight w:val="0"/>
      <w:marTop w:val="0"/>
      <w:marBottom w:val="0"/>
      <w:divBdr>
        <w:top w:val="none" w:sz="0" w:space="0" w:color="auto"/>
        <w:left w:val="none" w:sz="0" w:space="0" w:color="auto"/>
        <w:bottom w:val="none" w:sz="0" w:space="0" w:color="auto"/>
        <w:right w:val="none" w:sz="0" w:space="0" w:color="auto"/>
      </w:divBdr>
    </w:div>
    <w:div w:id="536544802">
      <w:bodyDiv w:val="1"/>
      <w:marLeft w:val="0"/>
      <w:marRight w:val="0"/>
      <w:marTop w:val="0"/>
      <w:marBottom w:val="0"/>
      <w:divBdr>
        <w:top w:val="none" w:sz="0" w:space="0" w:color="auto"/>
        <w:left w:val="none" w:sz="0" w:space="0" w:color="auto"/>
        <w:bottom w:val="none" w:sz="0" w:space="0" w:color="auto"/>
        <w:right w:val="none" w:sz="0" w:space="0" w:color="auto"/>
      </w:divBdr>
      <w:divsChild>
        <w:div w:id="1959725384">
          <w:marLeft w:val="0"/>
          <w:marRight w:val="0"/>
          <w:marTop w:val="100"/>
          <w:marBottom w:val="100"/>
          <w:divBdr>
            <w:top w:val="none" w:sz="0" w:space="0" w:color="auto"/>
            <w:left w:val="none" w:sz="0" w:space="0" w:color="auto"/>
            <w:bottom w:val="none" w:sz="0" w:space="0" w:color="auto"/>
            <w:right w:val="none" w:sz="0" w:space="0" w:color="auto"/>
          </w:divBdr>
          <w:divsChild>
            <w:div w:id="1334064451">
              <w:marLeft w:val="0"/>
              <w:marRight w:val="0"/>
              <w:marTop w:val="0"/>
              <w:marBottom w:val="0"/>
              <w:divBdr>
                <w:top w:val="none" w:sz="0" w:space="0" w:color="auto"/>
                <w:left w:val="none" w:sz="0" w:space="0" w:color="auto"/>
                <w:bottom w:val="none" w:sz="0" w:space="0" w:color="auto"/>
                <w:right w:val="none" w:sz="0" w:space="0" w:color="auto"/>
              </w:divBdr>
              <w:divsChild>
                <w:div w:id="884095879">
                  <w:marLeft w:val="0"/>
                  <w:marRight w:val="0"/>
                  <w:marTop w:val="0"/>
                  <w:marBottom w:val="0"/>
                  <w:divBdr>
                    <w:top w:val="single" w:sz="6" w:space="0" w:color="AACCEE"/>
                    <w:left w:val="single" w:sz="6" w:space="0" w:color="AACCEE"/>
                    <w:bottom w:val="single" w:sz="6" w:space="0" w:color="AACCEE"/>
                    <w:right w:val="single" w:sz="6" w:space="0" w:color="AACCEE"/>
                  </w:divBdr>
                  <w:divsChild>
                    <w:div w:id="959264920">
                      <w:marLeft w:val="0"/>
                      <w:marRight w:val="0"/>
                      <w:marTop w:val="0"/>
                      <w:marBottom w:val="0"/>
                      <w:divBdr>
                        <w:top w:val="none" w:sz="0" w:space="0" w:color="auto"/>
                        <w:left w:val="none" w:sz="0" w:space="0" w:color="auto"/>
                        <w:bottom w:val="none" w:sz="0" w:space="0" w:color="auto"/>
                        <w:right w:val="none" w:sz="0" w:space="0" w:color="auto"/>
                      </w:divBdr>
                      <w:divsChild>
                        <w:div w:id="1479030009">
                          <w:marLeft w:val="0"/>
                          <w:marRight w:val="0"/>
                          <w:marTop w:val="0"/>
                          <w:marBottom w:val="0"/>
                          <w:divBdr>
                            <w:top w:val="none" w:sz="0" w:space="0" w:color="auto"/>
                            <w:left w:val="none" w:sz="0" w:space="0" w:color="auto"/>
                            <w:bottom w:val="none" w:sz="0" w:space="0" w:color="auto"/>
                            <w:right w:val="none" w:sz="0" w:space="0" w:color="auto"/>
                          </w:divBdr>
                          <w:divsChild>
                            <w:div w:id="6450786">
                              <w:marLeft w:val="0"/>
                              <w:marRight w:val="0"/>
                              <w:marTop w:val="0"/>
                              <w:marBottom w:val="0"/>
                              <w:divBdr>
                                <w:top w:val="none" w:sz="0" w:space="0" w:color="auto"/>
                                <w:left w:val="none" w:sz="0" w:space="0" w:color="auto"/>
                                <w:bottom w:val="none" w:sz="0" w:space="0" w:color="auto"/>
                                <w:right w:val="none" w:sz="0" w:space="0" w:color="auto"/>
                              </w:divBdr>
                            </w:div>
                            <w:div w:id="64844790">
                              <w:marLeft w:val="0"/>
                              <w:marRight w:val="0"/>
                              <w:marTop w:val="0"/>
                              <w:marBottom w:val="0"/>
                              <w:divBdr>
                                <w:top w:val="none" w:sz="0" w:space="0" w:color="auto"/>
                                <w:left w:val="none" w:sz="0" w:space="0" w:color="auto"/>
                                <w:bottom w:val="none" w:sz="0" w:space="0" w:color="auto"/>
                                <w:right w:val="none" w:sz="0" w:space="0" w:color="auto"/>
                              </w:divBdr>
                            </w:div>
                            <w:div w:id="99571457">
                              <w:marLeft w:val="0"/>
                              <w:marRight w:val="0"/>
                              <w:marTop w:val="0"/>
                              <w:marBottom w:val="0"/>
                              <w:divBdr>
                                <w:top w:val="none" w:sz="0" w:space="0" w:color="auto"/>
                                <w:left w:val="none" w:sz="0" w:space="0" w:color="auto"/>
                                <w:bottom w:val="none" w:sz="0" w:space="0" w:color="auto"/>
                                <w:right w:val="none" w:sz="0" w:space="0" w:color="auto"/>
                              </w:divBdr>
                            </w:div>
                            <w:div w:id="151650462">
                              <w:marLeft w:val="0"/>
                              <w:marRight w:val="0"/>
                              <w:marTop w:val="0"/>
                              <w:marBottom w:val="0"/>
                              <w:divBdr>
                                <w:top w:val="none" w:sz="0" w:space="0" w:color="auto"/>
                                <w:left w:val="none" w:sz="0" w:space="0" w:color="auto"/>
                                <w:bottom w:val="none" w:sz="0" w:space="0" w:color="auto"/>
                                <w:right w:val="none" w:sz="0" w:space="0" w:color="auto"/>
                              </w:divBdr>
                            </w:div>
                            <w:div w:id="512300466">
                              <w:marLeft w:val="0"/>
                              <w:marRight w:val="0"/>
                              <w:marTop w:val="0"/>
                              <w:marBottom w:val="0"/>
                              <w:divBdr>
                                <w:top w:val="none" w:sz="0" w:space="0" w:color="auto"/>
                                <w:left w:val="none" w:sz="0" w:space="0" w:color="auto"/>
                                <w:bottom w:val="none" w:sz="0" w:space="0" w:color="auto"/>
                                <w:right w:val="none" w:sz="0" w:space="0" w:color="auto"/>
                              </w:divBdr>
                            </w:div>
                            <w:div w:id="640311129">
                              <w:marLeft w:val="0"/>
                              <w:marRight w:val="0"/>
                              <w:marTop w:val="0"/>
                              <w:marBottom w:val="0"/>
                              <w:divBdr>
                                <w:top w:val="none" w:sz="0" w:space="0" w:color="auto"/>
                                <w:left w:val="none" w:sz="0" w:space="0" w:color="auto"/>
                                <w:bottom w:val="none" w:sz="0" w:space="0" w:color="auto"/>
                                <w:right w:val="none" w:sz="0" w:space="0" w:color="auto"/>
                              </w:divBdr>
                            </w:div>
                            <w:div w:id="708724122">
                              <w:marLeft w:val="0"/>
                              <w:marRight w:val="0"/>
                              <w:marTop w:val="0"/>
                              <w:marBottom w:val="0"/>
                              <w:divBdr>
                                <w:top w:val="none" w:sz="0" w:space="0" w:color="auto"/>
                                <w:left w:val="none" w:sz="0" w:space="0" w:color="auto"/>
                                <w:bottom w:val="none" w:sz="0" w:space="0" w:color="auto"/>
                                <w:right w:val="none" w:sz="0" w:space="0" w:color="auto"/>
                              </w:divBdr>
                            </w:div>
                            <w:div w:id="835192041">
                              <w:marLeft w:val="0"/>
                              <w:marRight w:val="0"/>
                              <w:marTop w:val="0"/>
                              <w:marBottom w:val="0"/>
                              <w:divBdr>
                                <w:top w:val="none" w:sz="0" w:space="0" w:color="auto"/>
                                <w:left w:val="none" w:sz="0" w:space="0" w:color="auto"/>
                                <w:bottom w:val="none" w:sz="0" w:space="0" w:color="auto"/>
                                <w:right w:val="none" w:sz="0" w:space="0" w:color="auto"/>
                              </w:divBdr>
                            </w:div>
                            <w:div w:id="838958514">
                              <w:marLeft w:val="0"/>
                              <w:marRight w:val="0"/>
                              <w:marTop w:val="0"/>
                              <w:marBottom w:val="0"/>
                              <w:divBdr>
                                <w:top w:val="none" w:sz="0" w:space="0" w:color="auto"/>
                                <w:left w:val="none" w:sz="0" w:space="0" w:color="auto"/>
                                <w:bottom w:val="none" w:sz="0" w:space="0" w:color="auto"/>
                                <w:right w:val="none" w:sz="0" w:space="0" w:color="auto"/>
                              </w:divBdr>
                            </w:div>
                            <w:div w:id="985015708">
                              <w:marLeft w:val="0"/>
                              <w:marRight w:val="0"/>
                              <w:marTop w:val="0"/>
                              <w:marBottom w:val="0"/>
                              <w:divBdr>
                                <w:top w:val="none" w:sz="0" w:space="0" w:color="auto"/>
                                <w:left w:val="none" w:sz="0" w:space="0" w:color="auto"/>
                                <w:bottom w:val="none" w:sz="0" w:space="0" w:color="auto"/>
                                <w:right w:val="none" w:sz="0" w:space="0" w:color="auto"/>
                              </w:divBdr>
                            </w:div>
                            <w:div w:id="990712870">
                              <w:marLeft w:val="0"/>
                              <w:marRight w:val="0"/>
                              <w:marTop w:val="0"/>
                              <w:marBottom w:val="0"/>
                              <w:divBdr>
                                <w:top w:val="none" w:sz="0" w:space="0" w:color="auto"/>
                                <w:left w:val="none" w:sz="0" w:space="0" w:color="auto"/>
                                <w:bottom w:val="none" w:sz="0" w:space="0" w:color="auto"/>
                                <w:right w:val="none" w:sz="0" w:space="0" w:color="auto"/>
                              </w:divBdr>
                            </w:div>
                            <w:div w:id="1037049497">
                              <w:marLeft w:val="0"/>
                              <w:marRight w:val="0"/>
                              <w:marTop w:val="0"/>
                              <w:marBottom w:val="0"/>
                              <w:divBdr>
                                <w:top w:val="none" w:sz="0" w:space="0" w:color="auto"/>
                                <w:left w:val="none" w:sz="0" w:space="0" w:color="auto"/>
                                <w:bottom w:val="none" w:sz="0" w:space="0" w:color="auto"/>
                                <w:right w:val="none" w:sz="0" w:space="0" w:color="auto"/>
                              </w:divBdr>
                            </w:div>
                            <w:div w:id="1048798073">
                              <w:marLeft w:val="0"/>
                              <w:marRight w:val="0"/>
                              <w:marTop w:val="0"/>
                              <w:marBottom w:val="0"/>
                              <w:divBdr>
                                <w:top w:val="none" w:sz="0" w:space="0" w:color="auto"/>
                                <w:left w:val="none" w:sz="0" w:space="0" w:color="auto"/>
                                <w:bottom w:val="none" w:sz="0" w:space="0" w:color="auto"/>
                                <w:right w:val="none" w:sz="0" w:space="0" w:color="auto"/>
                              </w:divBdr>
                            </w:div>
                            <w:div w:id="1244266973">
                              <w:marLeft w:val="0"/>
                              <w:marRight w:val="0"/>
                              <w:marTop w:val="0"/>
                              <w:marBottom w:val="0"/>
                              <w:divBdr>
                                <w:top w:val="none" w:sz="0" w:space="0" w:color="auto"/>
                                <w:left w:val="none" w:sz="0" w:space="0" w:color="auto"/>
                                <w:bottom w:val="none" w:sz="0" w:space="0" w:color="auto"/>
                                <w:right w:val="none" w:sz="0" w:space="0" w:color="auto"/>
                              </w:divBdr>
                            </w:div>
                            <w:div w:id="1286153523">
                              <w:marLeft w:val="0"/>
                              <w:marRight w:val="0"/>
                              <w:marTop w:val="0"/>
                              <w:marBottom w:val="0"/>
                              <w:divBdr>
                                <w:top w:val="none" w:sz="0" w:space="0" w:color="auto"/>
                                <w:left w:val="none" w:sz="0" w:space="0" w:color="auto"/>
                                <w:bottom w:val="none" w:sz="0" w:space="0" w:color="auto"/>
                                <w:right w:val="none" w:sz="0" w:space="0" w:color="auto"/>
                              </w:divBdr>
                            </w:div>
                            <w:div w:id="1425489902">
                              <w:marLeft w:val="0"/>
                              <w:marRight w:val="0"/>
                              <w:marTop w:val="0"/>
                              <w:marBottom w:val="0"/>
                              <w:divBdr>
                                <w:top w:val="none" w:sz="0" w:space="0" w:color="auto"/>
                                <w:left w:val="none" w:sz="0" w:space="0" w:color="auto"/>
                                <w:bottom w:val="none" w:sz="0" w:space="0" w:color="auto"/>
                                <w:right w:val="none" w:sz="0" w:space="0" w:color="auto"/>
                              </w:divBdr>
                            </w:div>
                            <w:div w:id="1494298174">
                              <w:marLeft w:val="0"/>
                              <w:marRight w:val="0"/>
                              <w:marTop w:val="0"/>
                              <w:marBottom w:val="0"/>
                              <w:divBdr>
                                <w:top w:val="none" w:sz="0" w:space="0" w:color="auto"/>
                                <w:left w:val="none" w:sz="0" w:space="0" w:color="auto"/>
                                <w:bottom w:val="none" w:sz="0" w:space="0" w:color="auto"/>
                                <w:right w:val="none" w:sz="0" w:space="0" w:color="auto"/>
                              </w:divBdr>
                            </w:div>
                            <w:div w:id="1565797178">
                              <w:marLeft w:val="0"/>
                              <w:marRight w:val="0"/>
                              <w:marTop w:val="0"/>
                              <w:marBottom w:val="0"/>
                              <w:divBdr>
                                <w:top w:val="none" w:sz="0" w:space="0" w:color="auto"/>
                                <w:left w:val="none" w:sz="0" w:space="0" w:color="auto"/>
                                <w:bottom w:val="none" w:sz="0" w:space="0" w:color="auto"/>
                                <w:right w:val="none" w:sz="0" w:space="0" w:color="auto"/>
                              </w:divBdr>
                            </w:div>
                            <w:div w:id="1603108592">
                              <w:marLeft w:val="0"/>
                              <w:marRight w:val="0"/>
                              <w:marTop w:val="0"/>
                              <w:marBottom w:val="0"/>
                              <w:divBdr>
                                <w:top w:val="none" w:sz="0" w:space="0" w:color="auto"/>
                                <w:left w:val="none" w:sz="0" w:space="0" w:color="auto"/>
                                <w:bottom w:val="none" w:sz="0" w:space="0" w:color="auto"/>
                                <w:right w:val="none" w:sz="0" w:space="0" w:color="auto"/>
                              </w:divBdr>
                            </w:div>
                            <w:div w:id="1662926922">
                              <w:marLeft w:val="0"/>
                              <w:marRight w:val="0"/>
                              <w:marTop w:val="0"/>
                              <w:marBottom w:val="0"/>
                              <w:divBdr>
                                <w:top w:val="none" w:sz="0" w:space="0" w:color="auto"/>
                                <w:left w:val="none" w:sz="0" w:space="0" w:color="auto"/>
                                <w:bottom w:val="none" w:sz="0" w:space="0" w:color="auto"/>
                                <w:right w:val="none" w:sz="0" w:space="0" w:color="auto"/>
                              </w:divBdr>
                            </w:div>
                            <w:div w:id="1684477421">
                              <w:marLeft w:val="0"/>
                              <w:marRight w:val="0"/>
                              <w:marTop w:val="0"/>
                              <w:marBottom w:val="0"/>
                              <w:divBdr>
                                <w:top w:val="none" w:sz="0" w:space="0" w:color="auto"/>
                                <w:left w:val="none" w:sz="0" w:space="0" w:color="auto"/>
                                <w:bottom w:val="none" w:sz="0" w:space="0" w:color="auto"/>
                                <w:right w:val="none" w:sz="0" w:space="0" w:color="auto"/>
                              </w:divBdr>
                            </w:div>
                            <w:div w:id="1685933478">
                              <w:marLeft w:val="0"/>
                              <w:marRight w:val="0"/>
                              <w:marTop w:val="0"/>
                              <w:marBottom w:val="0"/>
                              <w:divBdr>
                                <w:top w:val="none" w:sz="0" w:space="0" w:color="auto"/>
                                <w:left w:val="none" w:sz="0" w:space="0" w:color="auto"/>
                                <w:bottom w:val="none" w:sz="0" w:space="0" w:color="auto"/>
                                <w:right w:val="none" w:sz="0" w:space="0" w:color="auto"/>
                              </w:divBdr>
                            </w:div>
                            <w:div w:id="1724333959">
                              <w:marLeft w:val="0"/>
                              <w:marRight w:val="0"/>
                              <w:marTop w:val="0"/>
                              <w:marBottom w:val="0"/>
                              <w:divBdr>
                                <w:top w:val="none" w:sz="0" w:space="0" w:color="auto"/>
                                <w:left w:val="none" w:sz="0" w:space="0" w:color="auto"/>
                                <w:bottom w:val="none" w:sz="0" w:space="0" w:color="auto"/>
                                <w:right w:val="none" w:sz="0" w:space="0" w:color="auto"/>
                              </w:divBdr>
                            </w:div>
                            <w:div w:id="1761636321">
                              <w:marLeft w:val="0"/>
                              <w:marRight w:val="0"/>
                              <w:marTop w:val="0"/>
                              <w:marBottom w:val="0"/>
                              <w:divBdr>
                                <w:top w:val="none" w:sz="0" w:space="0" w:color="auto"/>
                                <w:left w:val="none" w:sz="0" w:space="0" w:color="auto"/>
                                <w:bottom w:val="none" w:sz="0" w:space="0" w:color="auto"/>
                                <w:right w:val="none" w:sz="0" w:space="0" w:color="auto"/>
                              </w:divBdr>
                            </w:div>
                            <w:div w:id="1862041488">
                              <w:marLeft w:val="0"/>
                              <w:marRight w:val="0"/>
                              <w:marTop w:val="0"/>
                              <w:marBottom w:val="0"/>
                              <w:divBdr>
                                <w:top w:val="none" w:sz="0" w:space="0" w:color="auto"/>
                                <w:left w:val="none" w:sz="0" w:space="0" w:color="auto"/>
                                <w:bottom w:val="none" w:sz="0" w:space="0" w:color="auto"/>
                                <w:right w:val="none" w:sz="0" w:space="0" w:color="auto"/>
                              </w:divBdr>
                            </w:div>
                            <w:div w:id="1976256546">
                              <w:marLeft w:val="0"/>
                              <w:marRight w:val="0"/>
                              <w:marTop w:val="0"/>
                              <w:marBottom w:val="0"/>
                              <w:divBdr>
                                <w:top w:val="none" w:sz="0" w:space="0" w:color="auto"/>
                                <w:left w:val="none" w:sz="0" w:space="0" w:color="auto"/>
                                <w:bottom w:val="none" w:sz="0" w:space="0" w:color="auto"/>
                                <w:right w:val="none" w:sz="0" w:space="0" w:color="auto"/>
                              </w:divBdr>
                            </w:div>
                            <w:div w:id="199317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8392530">
      <w:bodyDiv w:val="1"/>
      <w:marLeft w:val="0"/>
      <w:marRight w:val="0"/>
      <w:marTop w:val="0"/>
      <w:marBottom w:val="0"/>
      <w:divBdr>
        <w:top w:val="none" w:sz="0" w:space="0" w:color="auto"/>
        <w:left w:val="none" w:sz="0" w:space="0" w:color="auto"/>
        <w:bottom w:val="none" w:sz="0" w:space="0" w:color="auto"/>
        <w:right w:val="none" w:sz="0" w:space="0" w:color="auto"/>
      </w:divBdr>
    </w:div>
    <w:div w:id="540752168">
      <w:bodyDiv w:val="1"/>
      <w:marLeft w:val="0"/>
      <w:marRight w:val="0"/>
      <w:marTop w:val="0"/>
      <w:marBottom w:val="0"/>
      <w:divBdr>
        <w:top w:val="none" w:sz="0" w:space="0" w:color="auto"/>
        <w:left w:val="none" w:sz="0" w:space="0" w:color="auto"/>
        <w:bottom w:val="none" w:sz="0" w:space="0" w:color="auto"/>
        <w:right w:val="none" w:sz="0" w:space="0" w:color="auto"/>
      </w:divBdr>
      <w:divsChild>
        <w:div w:id="1112364733">
          <w:marLeft w:val="0"/>
          <w:marRight w:val="0"/>
          <w:marTop w:val="100"/>
          <w:marBottom w:val="100"/>
          <w:divBdr>
            <w:top w:val="none" w:sz="0" w:space="0" w:color="auto"/>
            <w:left w:val="none" w:sz="0" w:space="0" w:color="auto"/>
            <w:bottom w:val="none" w:sz="0" w:space="0" w:color="auto"/>
            <w:right w:val="none" w:sz="0" w:space="0" w:color="auto"/>
          </w:divBdr>
          <w:divsChild>
            <w:div w:id="1901166559">
              <w:marLeft w:val="0"/>
              <w:marRight w:val="0"/>
              <w:marTop w:val="0"/>
              <w:marBottom w:val="0"/>
              <w:divBdr>
                <w:top w:val="none" w:sz="0" w:space="0" w:color="auto"/>
                <w:left w:val="none" w:sz="0" w:space="0" w:color="auto"/>
                <w:bottom w:val="none" w:sz="0" w:space="0" w:color="auto"/>
                <w:right w:val="none" w:sz="0" w:space="0" w:color="auto"/>
              </w:divBdr>
              <w:divsChild>
                <w:div w:id="1256745394">
                  <w:marLeft w:val="0"/>
                  <w:marRight w:val="0"/>
                  <w:marTop w:val="0"/>
                  <w:marBottom w:val="0"/>
                  <w:divBdr>
                    <w:top w:val="single" w:sz="6" w:space="0" w:color="AACCEE"/>
                    <w:left w:val="single" w:sz="6" w:space="0" w:color="AACCEE"/>
                    <w:bottom w:val="single" w:sz="6" w:space="0" w:color="AACCEE"/>
                    <w:right w:val="single" w:sz="6" w:space="0" w:color="AACCEE"/>
                  </w:divBdr>
                  <w:divsChild>
                    <w:div w:id="1952972919">
                      <w:marLeft w:val="0"/>
                      <w:marRight w:val="0"/>
                      <w:marTop w:val="0"/>
                      <w:marBottom w:val="0"/>
                      <w:divBdr>
                        <w:top w:val="none" w:sz="0" w:space="0" w:color="auto"/>
                        <w:left w:val="none" w:sz="0" w:space="0" w:color="auto"/>
                        <w:bottom w:val="none" w:sz="0" w:space="0" w:color="auto"/>
                        <w:right w:val="none" w:sz="0" w:space="0" w:color="auto"/>
                      </w:divBdr>
                      <w:divsChild>
                        <w:div w:id="1836920491">
                          <w:marLeft w:val="0"/>
                          <w:marRight w:val="0"/>
                          <w:marTop w:val="0"/>
                          <w:marBottom w:val="0"/>
                          <w:divBdr>
                            <w:top w:val="none" w:sz="0" w:space="0" w:color="auto"/>
                            <w:left w:val="none" w:sz="0" w:space="0" w:color="auto"/>
                            <w:bottom w:val="none" w:sz="0" w:space="0" w:color="auto"/>
                            <w:right w:val="none" w:sz="0" w:space="0" w:color="auto"/>
                          </w:divBdr>
                          <w:divsChild>
                            <w:div w:id="208079412">
                              <w:marLeft w:val="0"/>
                              <w:marRight w:val="0"/>
                              <w:marTop w:val="0"/>
                              <w:marBottom w:val="0"/>
                              <w:divBdr>
                                <w:top w:val="none" w:sz="0" w:space="0" w:color="auto"/>
                                <w:left w:val="none" w:sz="0" w:space="0" w:color="auto"/>
                                <w:bottom w:val="none" w:sz="0" w:space="0" w:color="auto"/>
                                <w:right w:val="none" w:sz="0" w:space="0" w:color="auto"/>
                              </w:divBdr>
                            </w:div>
                            <w:div w:id="871308680">
                              <w:marLeft w:val="0"/>
                              <w:marRight w:val="0"/>
                              <w:marTop w:val="0"/>
                              <w:marBottom w:val="0"/>
                              <w:divBdr>
                                <w:top w:val="none" w:sz="0" w:space="0" w:color="auto"/>
                                <w:left w:val="none" w:sz="0" w:space="0" w:color="auto"/>
                                <w:bottom w:val="none" w:sz="0" w:space="0" w:color="auto"/>
                                <w:right w:val="none" w:sz="0" w:space="0" w:color="auto"/>
                              </w:divBdr>
                            </w:div>
                            <w:div w:id="137661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5023872">
      <w:bodyDiv w:val="1"/>
      <w:marLeft w:val="0"/>
      <w:marRight w:val="0"/>
      <w:marTop w:val="0"/>
      <w:marBottom w:val="0"/>
      <w:divBdr>
        <w:top w:val="none" w:sz="0" w:space="0" w:color="auto"/>
        <w:left w:val="none" w:sz="0" w:space="0" w:color="auto"/>
        <w:bottom w:val="none" w:sz="0" w:space="0" w:color="auto"/>
        <w:right w:val="none" w:sz="0" w:space="0" w:color="auto"/>
      </w:divBdr>
    </w:div>
    <w:div w:id="546527965">
      <w:bodyDiv w:val="1"/>
      <w:marLeft w:val="0"/>
      <w:marRight w:val="0"/>
      <w:marTop w:val="0"/>
      <w:marBottom w:val="0"/>
      <w:divBdr>
        <w:top w:val="none" w:sz="0" w:space="0" w:color="auto"/>
        <w:left w:val="none" w:sz="0" w:space="0" w:color="auto"/>
        <w:bottom w:val="none" w:sz="0" w:space="0" w:color="auto"/>
        <w:right w:val="none" w:sz="0" w:space="0" w:color="auto"/>
      </w:divBdr>
      <w:divsChild>
        <w:div w:id="1308627563">
          <w:marLeft w:val="0"/>
          <w:marRight w:val="0"/>
          <w:marTop w:val="0"/>
          <w:marBottom w:val="0"/>
          <w:divBdr>
            <w:top w:val="none" w:sz="0" w:space="0" w:color="auto"/>
            <w:left w:val="none" w:sz="0" w:space="0" w:color="auto"/>
            <w:bottom w:val="none" w:sz="0" w:space="0" w:color="auto"/>
            <w:right w:val="none" w:sz="0" w:space="0" w:color="auto"/>
          </w:divBdr>
          <w:divsChild>
            <w:div w:id="741607757">
              <w:marLeft w:val="0"/>
              <w:marRight w:val="0"/>
              <w:marTop w:val="0"/>
              <w:marBottom w:val="0"/>
              <w:divBdr>
                <w:top w:val="none" w:sz="0" w:space="0" w:color="auto"/>
                <w:left w:val="none" w:sz="0" w:space="0" w:color="auto"/>
                <w:bottom w:val="none" w:sz="0" w:space="0" w:color="auto"/>
                <w:right w:val="none" w:sz="0" w:space="0" w:color="auto"/>
              </w:divBdr>
              <w:divsChild>
                <w:div w:id="1772554819">
                  <w:marLeft w:val="0"/>
                  <w:marRight w:val="0"/>
                  <w:marTop w:val="0"/>
                  <w:marBottom w:val="0"/>
                  <w:divBdr>
                    <w:top w:val="none" w:sz="0" w:space="0" w:color="auto"/>
                    <w:left w:val="none" w:sz="0" w:space="0" w:color="auto"/>
                    <w:bottom w:val="none" w:sz="0" w:space="0" w:color="auto"/>
                    <w:right w:val="none" w:sz="0" w:space="0" w:color="auto"/>
                  </w:divBdr>
                  <w:divsChild>
                    <w:div w:id="857624217">
                      <w:marLeft w:val="0"/>
                      <w:marRight w:val="0"/>
                      <w:marTop w:val="0"/>
                      <w:marBottom w:val="0"/>
                      <w:divBdr>
                        <w:top w:val="none" w:sz="0" w:space="0" w:color="auto"/>
                        <w:left w:val="none" w:sz="0" w:space="0" w:color="auto"/>
                        <w:bottom w:val="none" w:sz="0" w:space="0" w:color="auto"/>
                        <w:right w:val="none" w:sz="0" w:space="0" w:color="auto"/>
                      </w:divBdr>
                      <w:divsChild>
                        <w:div w:id="1809323591">
                          <w:marLeft w:val="0"/>
                          <w:marRight w:val="0"/>
                          <w:marTop w:val="75"/>
                          <w:marBottom w:val="75"/>
                          <w:divBdr>
                            <w:top w:val="none" w:sz="0" w:space="0" w:color="auto"/>
                            <w:left w:val="none" w:sz="0" w:space="0" w:color="auto"/>
                            <w:bottom w:val="none" w:sz="0" w:space="0" w:color="auto"/>
                            <w:right w:val="none" w:sz="0" w:space="0" w:color="auto"/>
                          </w:divBdr>
                          <w:divsChild>
                            <w:div w:id="331299517">
                              <w:marLeft w:val="0"/>
                              <w:marRight w:val="0"/>
                              <w:marTop w:val="0"/>
                              <w:marBottom w:val="0"/>
                              <w:divBdr>
                                <w:top w:val="none" w:sz="0" w:space="0" w:color="auto"/>
                                <w:left w:val="none" w:sz="0" w:space="0" w:color="auto"/>
                                <w:bottom w:val="none" w:sz="0" w:space="0" w:color="auto"/>
                                <w:right w:val="none" w:sz="0" w:space="0" w:color="auto"/>
                              </w:divBdr>
                              <w:divsChild>
                                <w:div w:id="533349421">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51694710">
      <w:bodyDiv w:val="1"/>
      <w:marLeft w:val="0"/>
      <w:marRight w:val="0"/>
      <w:marTop w:val="0"/>
      <w:marBottom w:val="0"/>
      <w:divBdr>
        <w:top w:val="none" w:sz="0" w:space="0" w:color="auto"/>
        <w:left w:val="none" w:sz="0" w:space="0" w:color="auto"/>
        <w:bottom w:val="none" w:sz="0" w:space="0" w:color="auto"/>
        <w:right w:val="none" w:sz="0" w:space="0" w:color="auto"/>
      </w:divBdr>
    </w:div>
    <w:div w:id="553006724">
      <w:bodyDiv w:val="1"/>
      <w:marLeft w:val="0"/>
      <w:marRight w:val="0"/>
      <w:marTop w:val="0"/>
      <w:marBottom w:val="0"/>
      <w:divBdr>
        <w:top w:val="none" w:sz="0" w:space="0" w:color="auto"/>
        <w:left w:val="none" w:sz="0" w:space="0" w:color="auto"/>
        <w:bottom w:val="none" w:sz="0" w:space="0" w:color="auto"/>
        <w:right w:val="none" w:sz="0" w:space="0" w:color="auto"/>
      </w:divBdr>
      <w:divsChild>
        <w:div w:id="1751582841">
          <w:marLeft w:val="0"/>
          <w:marRight w:val="0"/>
          <w:marTop w:val="0"/>
          <w:marBottom w:val="0"/>
          <w:divBdr>
            <w:top w:val="single" w:sz="2" w:space="0" w:color="C8DCF5"/>
            <w:left w:val="single" w:sz="6" w:space="0" w:color="C8DCF5"/>
            <w:bottom w:val="single" w:sz="2" w:space="0" w:color="C8DCF5"/>
            <w:right w:val="single" w:sz="6" w:space="0" w:color="C8DCF5"/>
          </w:divBdr>
          <w:divsChild>
            <w:div w:id="1493377699">
              <w:marLeft w:val="0"/>
              <w:marRight w:val="0"/>
              <w:marTop w:val="0"/>
              <w:marBottom w:val="0"/>
              <w:divBdr>
                <w:top w:val="dashed" w:sz="6" w:space="0" w:color="D0D6F0"/>
                <w:left w:val="dashed" w:sz="2" w:space="0" w:color="D0D6F0"/>
                <w:bottom w:val="dashed" w:sz="2" w:space="0" w:color="D0D6F0"/>
                <w:right w:val="dashed" w:sz="2" w:space="0" w:color="D0D6F0"/>
              </w:divBdr>
            </w:div>
          </w:divsChild>
        </w:div>
      </w:divsChild>
    </w:div>
    <w:div w:id="553011124">
      <w:bodyDiv w:val="1"/>
      <w:marLeft w:val="0"/>
      <w:marRight w:val="0"/>
      <w:marTop w:val="0"/>
      <w:marBottom w:val="0"/>
      <w:divBdr>
        <w:top w:val="none" w:sz="0" w:space="0" w:color="auto"/>
        <w:left w:val="none" w:sz="0" w:space="0" w:color="auto"/>
        <w:bottom w:val="none" w:sz="0" w:space="0" w:color="auto"/>
        <w:right w:val="none" w:sz="0" w:space="0" w:color="auto"/>
      </w:divBdr>
      <w:divsChild>
        <w:div w:id="2101560846">
          <w:marLeft w:val="0"/>
          <w:marRight w:val="0"/>
          <w:marTop w:val="0"/>
          <w:marBottom w:val="0"/>
          <w:divBdr>
            <w:top w:val="none" w:sz="0" w:space="0" w:color="auto"/>
            <w:left w:val="none" w:sz="0" w:space="0" w:color="auto"/>
            <w:bottom w:val="none" w:sz="0" w:space="0" w:color="auto"/>
            <w:right w:val="none" w:sz="0" w:space="0" w:color="auto"/>
          </w:divBdr>
          <w:divsChild>
            <w:div w:id="929003241">
              <w:marLeft w:val="0"/>
              <w:marRight w:val="0"/>
              <w:marTop w:val="0"/>
              <w:marBottom w:val="0"/>
              <w:divBdr>
                <w:top w:val="none" w:sz="0" w:space="0" w:color="auto"/>
                <w:left w:val="none" w:sz="0" w:space="0" w:color="auto"/>
                <w:bottom w:val="none" w:sz="0" w:space="0" w:color="auto"/>
                <w:right w:val="none" w:sz="0" w:space="0" w:color="auto"/>
              </w:divBdr>
              <w:divsChild>
                <w:div w:id="1760444852">
                  <w:marLeft w:val="0"/>
                  <w:marRight w:val="0"/>
                  <w:marTop w:val="0"/>
                  <w:marBottom w:val="0"/>
                  <w:divBdr>
                    <w:top w:val="none" w:sz="0" w:space="0" w:color="auto"/>
                    <w:left w:val="none" w:sz="0" w:space="0" w:color="auto"/>
                    <w:bottom w:val="none" w:sz="0" w:space="0" w:color="auto"/>
                    <w:right w:val="none" w:sz="0" w:space="0" w:color="auto"/>
                  </w:divBdr>
                  <w:divsChild>
                    <w:div w:id="1848908331">
                      <w:marLeft w:val="0"/>
                      <w:marRight w:val="0"/>
                      <w:marTop w:val="0"/>
                      <w:marBottom w:val="0"/>
                      <w:divBdr>
                        <w:top w:val="none" w:sz="0" w:space="0" w:color="auto"/>
                        <w:left w:val="none" w:sz="0" w:space="0" w:color="auto"/>
                        <w:bottom w:val="none" w:sz="0" w:space="0" w:color="auto"/>
                        <w:right w:val="none" w:sz="0" w:space="0" w:color="auto"/>
                      </w:divBdr>
                      <w:divsChild>
                        <w:div w:id="498428298">
                          <w:marLeft w:val="0"/>
                          <w:marRight w:val="0"/>
                          <w:marTop w:val="75"/>
                          <w:marBottom w:val="75"/>
                          <w:divBdr>
                            <w:top w:val="none" w:sz="0" w:space="0" w:color="auto"/>
                            <w:left w:val="none" w:sz="0" w:space="0" w:color="auto"/>
                            <w:bottom w:val="none" w:sz="0" w:space="0" w:color="auto"/>
                            <w:right w:val="none" w:sz="0" w:space="0" w:color="auto"/>
                          </w:divBdr>
                          <w:divsChild>
                            <w:div w:id="2104254645">
                              <w:marLeft w:val="0"/>
                              <w:marRight w:val="0"/>
                              <w:marTop w:val="0"/>
                              <w:marBottom w:val="0"/>
                              <w:divBdr>
                                <w:top w:val="none" w:sz="0" w:space="0" w:color="auto"/>
                                <w:left w:val="none" w:sz="0" w:space="0" w:color="auto"/>
                                <w:bottom w:val="none" w:sz="0" w:space="0" w:color="auto"/>
                                <w:right w:val="none" w:sz="0" w:space="0" w:color="auto"/>
                              </w:divBdr>
                              <w:divsChild>
                                <w:div w:id="181096170">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53077413">
      <w:bodyDiv w:val="1"/>
      <w:marLeft w:val="0"/>
      <w:marRight w:val="0"/>
      <w:marTop w:val="0"/>
      <w:marBottom w:val="0"/>
      <w:divBdr>
        <w:top w:val="none" w:sz="0" w:space="0" w:color="auto"/>
        <w:left w:val="none" w:sz="0" w:space="0" w:color="auto"/>
        <w:bottom w:val="none" w:sz="0" w:space="0" w:color="auto"/>
        <w:right w:val="none" w:sz="0" w:space="0" w:color="auto"/>
      </w:divBdr>
    </w:div>
    <w:div w:id="558517533">
      <w:bodyDiv w:val="1"/>
      <w:marLeft w:val="0"/>
      <w:marRight w:val="0"/>
      <w:marTop w:val="0"/>
      <w:marBottom w:val="0"/>
      <w:divBdr>
        <w:top w:val="none" w:sz="0" w:space="0" w:color="auto"/>
        <w:left w:val="none" w:sz="0" w:space="0" w:color="auto"/>
        <w:bottom w:val="none" w:sz="0" w:space="0" w:color="auto"/>
        <w:right w:val="none" w:sz="0" w:space="0" w:color="auto"/>
      </w:divBdr>
      <w:divsChild>
        <w:div w:id="1357194907">
          <w:marLeft w:val="0"/>
          <w:marRight w:val="0"/>
          <w:marTop w:val="0"/>
          <w:marBottom w:val="0"/>
          <w:divBdr>
            <w:top w:val="none" w:sz="0" w:space="0" w:color="auto"/>
            <w:left w:val="none" w:sz="0" w:space="0" w:color="auto"/>
            <w:bottom w:val="none" w:sz="0" w:space="0" w:color="auto"/>
            <w:right w:val="none" w:sz="0" w:space="0" w:color="auto"/>
          </w:divBdr>
        </w:div>
      </w:divsChild>
    </w:div>
    <w:div w:id="558904143">
      <w:bodyDiv w:val="1"/>
      <w:marLeft w:val="0"/>
      <w:marRight w:val="0"/>
      <w:marTop w:val="0"/>
      <w:marBottom w:val="0"/>
      <w:divBdr>
        <w:top w:val="none" w:sz="0" w:space="0" w:color="auto"/>
        <w:left w:val="none" w:sz="0" w:space="0" w:color="auto"/>
        <w:bottom w:val="none" w:sz="0" w:space="0" w:color="auto"/>
        <w:right w:val="none" w:sz="0" w:space="0" w:color="auto"/>
      </w:divBdr>
    </w:div>
    <w:div w:id="560094096">
      <w:bodyDiv w:val="1"/>
      <w:marLeft w:val="0"/>
      <w:marRight w:val="0"/>
      <w:marTop w:val="0"/>
      <w:marBottom w:val="0"/>
      <w:divBdr>
        <w:top w:val="none" w:sz="0" w:space="0" w:color="auto"/>
        <w:left w:val="none" w:sz="0" w:space="0" w:color="auto"/>
        <w:bottom w:val="none" w:sz="0" w:space="0" w:color="auto"/>
        <w:right w:val="none" w:sz="0" w:space="0" w:color="auto"/>
      </w:divBdr>
      <w:divsChild>
        <w:div w:id="215776456">
          <w:marLeft w:val="0"/>
          <w:marRight w:val="0"/>
          <w:marTop w:val="0"/>
          <w:marBottom w:val="0"/>
          <w:divBdr>
            <w:top w:val="none" w:sz="0" w:space="0" w:color="auto"/>
            <w:left w:val="none" w:sz="0" w:space="0" w:color="auto"/>
            <w:bottom w:val="none" w:sz="0" w:space="0" w:color="auto"/>
            <w:right w:val="none" w:sz="0" w:space="0" w:color="auto"/>
          </w:divBdr>
          <w:divsChild>
            <w:div w:id="1319503396">
              <w:marLeft w:val="0"/>
              <w:marRight w:val="0"/>
              <w:marTop w:val="0"/>
              <w:marBottom w:val="0"/>
              <w:divBdr>
                <w:top w:val="none" w:sz="0" w:space="0" w:color="auto"/>
                <w:left w:val="none" w:sz="0" w:space="0" w:color="auto"/>
                <w:bottom w:val="none" w:sz="0" w:space="0" w:color="auto"/>
                <w:right w:val="none" w:sz="0" w:space="0" w:color="auto"/>
              </w:divBdr>
              <w:divsChild>
                <w:div w:id="1971671388">
                  <w:marLeft w:val="0"/>
                  <w:marRight w:val="0"/>
                  <w:marTop w:val="0"/>
                  <w:marBottom w:val="0"/>
                  <w:divBdr>
                    <w:top w:val="none" w:sz="0" w:space="0" w:color="auto"/>
                    <w:left w:val="none" w:sz="0" w:space="0" w:color="auto"/>
                    <w:bottom w:val="none" w:sz="0" w:space="0" w:color="auto"/>
                    <w:right w:val="none" w:sz="0" w:space="0" w:color="auto"/>
                  </w:divBdr>
                  <w:divsChild>
                    <w:div w:id="77405829">
                      <w:marLeft w:val="0"/>
                      <w:marRight w:val="0"/>
                      <w:marTop w:val="0"/>
                      <w:marBottom w:val="0"/>
                      <w:divBdr>
                        <w:top w:val="none" w:sz="0" w:space="0" w:color="auto"/>
                        <w:left w:val="none" w:sz="0" w:space="0" w:color="auto"/>
                        <w:bottom w:val="none" w:sz="0" w:space="0" w:color="auto"/>
                        <w:right w:val="none" w:sz="0" w:space="0" w:color="auto"/>
                      </w:divBdr>
                    </w:div>
                    <w:div w:id="944849868">
                      <w:marLeft w:val="0"/>
                      <w:marRight w:val="0"/>
                      <w:marTop w:val="0"/>
                      <w:marBottom w:val="0"/>
                      <w:divBdr>
                        <w:top w:val="none" w:sz="0" w:space="0" w:color="auto"/>
                        <w:left w:val="none" w:sz="0" w:space="0" w:color="auto"/>
                        <w:bottom w:val="none" w:sz="0" w:space="0" w:color="auto"/>
                        <w:right w:val="none" w:sz="0" w:space="0" w:color="auto"/>
                      </w:divBdr>
                    </w:div>
                    <w:div w:id="1199706568">
                      <w:marLeft w:val="0"/>
                      <w:marRight w:val="0"/>
                      <w:marTop w:val="0"/>
                      <w:marBottom w:val="0"/>
                      <w:divBdr>
                        <w:top w:val="none" w:sz="0" w:space="0" w:color="auto"/>
                        <w:left w:val="none" w:sz="0" w:space="0" w:color="auto"/>
                        <w:bottom w:val="none" w:sz="0" w:space="0" w:color="auto"/>
                        <w:right w:val="none" w:sz="0" w:space="0" w:color="auto"/>
                      </w:divBdr>
                    </w:div>
                    <w:div w:id="171908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411513">
      <w:bodyDiv w:val="1"/>
      <w:marLeft w:val="0"/>
      <w:marRight w:val="0"/>
      <w:marTop w:val="0"/>
      <w:marBottom w:val="0"/>
      <w:divBdr>
        <w:top w:val="none" w:sz="0" w:space="0" w:color="auto"/>
        <w:left w:val="none" w:sz="0" w:space="0" w:color="auto"/>
        <w:bottom w:val="none" w:sz="0" w:space="0" w:color="auto"/>
        <w:right w:val="none" w:sz="0" w:space="0" w:color="auto"/>
      </w:divBdr>
      <w:divsChild>
        <w:div w:id="945773562">
          <w:marLeft w:val="0"/>
          <w:marRight w:val="0"/>
          <w:marTop w:val="0"/>
          <w:marBottom w:val="0"/>
          <w:divBdr>
            <w:top w:val="none" w:sz="0" w:space="0" w:color="auto"/>
            <w:left w:val="none" w:sz="0" w:space="0" w:color="auto"/>
            <w:bottom w:val="none" w:sz="0" w:space="0" w:color="auto"/>
            <w:right w:val="none" w:sz="0" w:space="0" w:color="auto"/>
          </w:divBdr>
          <w:divsChild>
            <w:div w:id="2123113536">
              <w:marLeft w:val="0"/>
              <w:marRight w:val="0"/>
              <w:marTop w:val="0"/>
              <w:marBottom w:val="0"/>
              <w:divBdr>
                <w:top w:val="none" w:sz="0" w:space="0" w:color="auto"/>
                <w:left w:val="none" w:sz="0" w:space="0" w:color="auto"/>
                <w:bottom w:val="none" w:sz="0" w:space="0" w:color="auto"/>
                <w:right w:val="none" w:sz="0" w:space="0" w:color="auto"/>
              </w:divBdr>
              <w:divsChild>
                <w:div w:id="1999267804">
                  <w:marLeft w:val="0"/>
                  <w:marRight w:val="0"/>
                  <w:marTop w:val="0"/>
                  <w:marBottom w:val="0"/>
                  <w:divBdr>
                    <w:top w:val="none" w:sz="0" w:space="0" w:color="auto"/>
                    <w:left w:val="none" w:sz="0" w:space="0" w:color="auto"/>
                    <w:bottom w:val="none" w:sz="0" w:space="0" w:color="auto"/>
                    <w:right w:val="none" w:sz="0" w:space="0" w:color="auto"/>
                  </w:divBdr>
                  <w:divsChild>
                    <w:div w:id="253320702">
                      <w:marLeft w:val="0"/>
                      <w:marRight w:val="0"/>
                      <w:marTop w:val="0"/>
                      <w:marBottom w:val="0"/>
                      <w:divBdr>
                        <w:top w:val="none" w:sz="0" w:space="0" w:color="auto"/>
                        <w:left w:val="none" w:sz="0" w:space="0" w:color="auto"/>
                        <w:bottom w:val="none" w:sz="0" w:space="0" w:color="auto"/>
                        <w:right w:val="none" w:sz="0" w:space="0" w:color="auto"/>
                      </w:divBdr>
                      <w:divsChild>
                        <w:div w:id="477647037">
                          <w:marLeft w:val="0"/>
                          <w:marRight w:val="0"/>
                          <w:marTop w:val="0"/>
                          <w:marBottom w:val="0"/>
                          <w:divBdr>
                            <w:top w:val="none" w:sz="0" w:space="0" w:color="auto"/>
                            <w:left w:val="none" w:sz="0" w:space="0" w:color="auto"/>
                            <w:bottom w:val="none" w:sz="0" w:space="0" w:color="auto"/>
                            <w:right w:val="none" w:sz="0" w:space="0" w:color="auto"/>
                          </w:divBdr>
                          <w:divsChild>
                            <w:div w:id="1431269408">
                              <w:marLeft w:val="0"/>
                              <w:marRight w:val="0"/>
                              <w:marTop w:val="0"/>
                              <w:marBottom w:val="0"/>
                              <w:divBdr>
                                <w:top w:val="none" w:sz="0" w:space="0" w:color="auto"/>
                                <w:left w:val="none" w:sz="0" w:space="0" w:color="auto"/>
                                <w:bottom w:val="none" w:sz="0" w:space="0" w:color="auto"/>
                                <w:right w:val="none" w:sz="0" w:space="0" w:color="auto"/>
                              </w:divBdr>
                              <w:divsChild>
                                <w:div w:id="655845919">
                                  <w:marLeft w:val="0"/>
                                  <w:marRight w:val="0"/>
                                  <w:marTop w:val="0"/>
                                  <w:marBottom w:val="0"/>
                                  <w:divBdr>
                                    <w:top w:val="none" w:sz="0" w:space="0" w:color="auto"/>
                                    <w:left w:val="none" w:sz="0" w:space="0" w:color="auto"/>
                                    <w:bottom w:val="none" w:sz="0" w:space="0" w:color="auto"/>
                                    <w:right w:val="none" w:sz="0" w:space="0" w:color="auto"/>
                                  </w:divBdr>
                                  <w:divsChild>
                                    <w:div w:id="139966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0232647">
      <w:bodyDiv w:val="1"/>
      <w:marLeft w:val="0"/>
      <w:marRight w:val="0"/>
      <w:marTop w:val="0"/>
      <w:marBottom w:val="0"/>
      <w:divBdr>
        <w:top w:val="none" w:sz="0" w:space="0" w:color="auto"/>
        <w:left w:val="none" w:sz="0" w:space="0" w:color="auto"/>
        <w:bottom w:val="none" w:sz="0" w:space="0" w:color="auto"/>
        <w:right w:val="none" w:sz="0" w:space="0" w:color="auto"/>
      </w:divBdr>
    </w:div>
    <w:div w:id="571043346">
      <w:bodyDiv w:val="1"/>
      <w:marLeft w:val="0"/>
      <w:marRight w:val="0"/>
      <w:marTop w:val="0"/>
      <w:marBottom w:val="0"/>
      <w:divBdr>
        <w:top w:val="none" w:sz="0" w:space="0" w:color="auto"/>
        <w:left w:val="none" w:sz="0" w:space="0" w:color="auto"/>
        <w:bottom w:val="none" w:sz="0" w:space="0" w:color="auto"/>
        <w:right w:val="none" w:sz="0" w:space="0" w:color="auto"/>
      </w:divBdr>
    </w:div>
    <w:div w:id="573783256">
      <w:bodyDiv w:val="1"/>
      <w:marLeft w:val="0"/>
      <w:marRight w:val="0"/>
      <w:marTop w:val="0"/>
      <w:marBottom w:val="0"/>
      <w:divBdr>
        <w:top w:val="none" w:sz="0" w:space="0" w:color="auto"/>
        <w:left w:val="none" w:sz="0" w:space="0" w:color="auto"/>
        <w:bottom w:val="none" w:sz="0" w:space="0" w:color="auto"/>
        <w:right w:val="none" w:sz="0" w:space="0" w:color="auto"/>
      </w:divBdr>
    </w:div>
    <w:div w:id="578565190">
      <w:bodyDiv w:val="1"/>
      <w:marLeft w:val="0"/>
      <w:marRight w:val="0"/>
      <w:marTop w:val="0"/>
      <w:marBottom w:val="0"/>
      <w:divBdr>
        <w:top w:val="none" w:sz="0" w:space="0" w:color="auto"/>
        <w:left w:val="none" w:sz="0" w:space="0" w:color="auto"/>
        <w:bottom w:val="none" w:sz="0" w:space="0" w:color="auto"/>
        <w:right w:val="none" w:sz="0" w:space="0" w:color="auto"/>
      </w:divBdr>
      <w:divsChild>
        <w:div w:id="1639913254">
          <w:marLeft w:val="0"/>
          <w:marRight w:val="0"/>
          <w:marTop w:val="100"/>
          <w:marBottom w:val="100"/>
          <w:divBdr>
            <w:top w:val="none" w:sz="0" w:space="0" w:color="auto"/>
            <w:left w:val="none" w:sz="0" w:space="0" w:color="auto"/>
            <w:bottom w:val="none" w:sz="0" w:space="0" w:color="auto"/>
            <w:right w:val="none" w:sz="0" w:space="0" w:color="auto"/>
          </w:divBdr>
          <w:divsChild>
            <w:div w:id="1529563207">
              <w:marLeft w:val="0"/>
              <w:marRight w:val="0"/>
              <w:marTop w:val="0"/>
              <w:marBottom w:val="0"/>
              <w:divBdr>
                <w:top w:val="none" w:sz="0" w:space="0" w:color="auto"/>
                <w:left w:val="none" w:sz="0" w:space="0" w:color="auto"/>
                <w:bottom w:val="none" w:sz="0" w:space="0" w:color="auto"/>
                <w:right w:val="none" w:sz="0" w:space="0" w:color="auto"/>
              </w:divBdr>
              <w:divsChild>
                <w:div w:id="1402363676">
                  <w:marLeft w:val="0"/>
                  <w:marRight w:val="0"/>
                  <w:marTop w:val="0"/>
                  <w:marBottom w:val="0"/>
                  <w:divBdr>
                    <w:top w:val="single" w:sz="6" w:space="0" w:color="AACCEE"/>
                    <w:left w:val="single" w:sz="6" w:space="0" w:color="AACCEE"/>
                    <w:bottom w:val="single" w:sz="6" w:space="0" w:color="AACCEE"/>
                    <w:right w:val="single" w:sz="6" w:space="0" w:color="AACCEE"/>
                  </w:divBdr>
                  <w:divsChild>
                    <w:div w:id="1917592000">
                      <w:marLeft w:val="0"/>
                      <w:marRight w:val="0"/>
                      <w:marTop w:val="0"/>
                      <w:marBottom w:val="0"/>
                      <w:divBdr>
                        <w:top w:val="none" w:sz="0" w:space="0" w:color="auto"/>
                        <w:left w:val="none" w:sz="0" w:space="0" w:color="auto"/>
                        <w:bottom w:val="none" w:sz="0" w:space="0" w:color="auto"/>
                        <w:right w:val="none" w:sz="0" w:space="0" w:color="auto"/>
                      </w:divBdr>
                      <w:divsChild>
                        <w:div w:id="155839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3491915">
      <w:bodyDiv w:val="1"/>
      <w:marLeft w:val="0"/>
      <w:marRight w:val="0"/>
      <w:marTop w:val="0"/>
      <w:marBottom w:val="0"/>
      <w:divBdr>
        <w:top w:val="none" w:sz="0" w:space="0" w:color="auto"/>
        <w:left w:val="none" w:sz="0" w:space="0" w:color="auto"/>
        <w:bottom w:val="none" w:sz="0" w:space="0" w:color="auto"/>
        <w:right w:val="none" w:sz="0" w:space="0" w:color="auto"/>
      </w:divBdr>
    </w:div>
    <w:div w:id="584993860">
      <w:bodyDiv w:val="1"/>
      <w:marLeft w:val="0"/>
      <w:marRight w:val="0"/>
      <w:marTop w:val="0"/>
      <w:marBottom w:val="0"/>
      <w:divBdr>
        <w:top w:val="none" w:sz="0" w:space="0" w:color="auto"/>
        <w:left w:val="none" w:sz="0" w:space="0" w:color="auto"/>
        <w:bottom w:val="none" w:sz="0" w:space="0" w:color="auto"/>
        <w:right w:val="none" w:sz="0" w:space="0" w:color="auto"/>
      </w:divBdr>
      <w:divsChild>
        <w:div w:id="1721325138">
          <w:marLeft w:val="0"/>
          <w:marRight w:val="0"/>
          <w:marTop w:val="0"/>
          <w:marBottom w:val="0"/>
          <w:divBdr>
            <w:top w:val="none" w:sz="0" w:space="0" w:color="auto"/>
            <w:left w:val="none" w:sz="0" w:space="0" w:color="auto"/>
            <w:bottom w:val="none" w:sz="0" w:space="0" w:color="auto"/>
            <w:right w:val="none" w:sz="0" w:space="0" w:color="auto"/>
          </w:divBdr>
          <w:divsChild>
            <w:div w:id="959804967">
              <w:marLeft w:val="0"/>
              <w:marRight w:val="0"/>
              <w:marTop w:val="0"/>
              <w:marBottom w:val="0"/>
              <w:divBdr>
                <w:top w:val="none" w:sz="0" w:space="0" w:color="auto"/>
                <w:left w:val="none" w:sz="0" w:space="0" w:color="auto"/>
                <w:bottom w:val="none" w:sz="0" w:space="0" w:color="auto"/>
                <w:right w:val="none" w:sz="0" w:space="0" w:color="auto"/>
              </w:divBdr>
              <w:divsChild>
                <w:div w:id="901872767">
                  <w:marLeft w:val="0"/>
                  <w:marRight w:val="0"/>
                  <w:marTop w:val="0"/>
                  <w:marBottom w:val="0"/>
                  <w:divBdr>
                    <w:top w:val="none" w:sz="0" w:space="0" w:color="auto"/>
                    <w:left w:val="none" w:sz="0" w:space="0" w:color="auto"/>
                    <w:bottom w:val="none" w:sz="0" w:space="0" w:color="auto"/>
                    <w:right w:val="none" w:sz="0" w:space="0" w:color="auto"/>
                  </w:divBdr>
                  <w:divsChild>
                    <w:div w:id="1453137873">
                      <w:marLeft w:val="0"/>
                      <w:marRight w:val="0"/>
                      <w:marTop w:val="0"/>
                      <w:marBottom w:val="0"/>
                      <w:divBdr>
                        <w:top w:val="single" w:sz="6" w:space="15" w:color="B5DAED"/>
                        <w:left w:val="single" w:sz="6" w:space="11" w:color="B5DAED"/>
                        <w:bottom w:val="single" w:sz="6" w:space="11" w:color="B5DAED"/>
                        <w:right w:val="single" w:sz="6" w:space="11" w:color="B5DAED"/>
                      </w:divBdr>
                      <w:divsChild>
                        <w:div w:id="1378357892">
                          <w:marLeft w:val="0"/>
                          <w:marRight w:val="0"/>
                          <w:marTop w:val="0"/>
                          <w:marBottom w:val="0"/>
                          <w:divBdr>
                            <w:top w:val="none" w:sz="0" w:space="0" w:color="auto"/>
                            <w:left w:val="none" w:sz="0" w:space="0" w:color="auto"/>
                            <w:bottom w:val="none" w:sz="0" w:space="0" w:color="auto"/>
                            <w:right w:val="none" w:sz="0" w:space="0" w:color="auto"/>
                          </w:divBdr>
                          <w:divsChild>
                            <w:div w:id="1657298249">
                              <w:marLeft w:val="0"/>
                              <w:marRight w:val="0"/>
                              <w:marTop w:val="0"/>
                              <w:marBottom w:val="0"/>
                              <w:divBdr>
                                <w:top w:val="none" w:sz="0" w:space="0" w:color="auto"/>
                                <w:left w:val="none" w:sz="0" w:space="0" w:color="auto"/>
                                <w:bottom w:val="none" w:sz="0" w:space="0" w:color="auto"/>
                                <w:right w:val="none" w:sz="0" w:space="0" w:color="auto"/>
                              </w:divBdr>
                              <w:divsChild>
                                <w:div w:id="111361868">
                                  <w:marLeft w:val="0"/>
                                  <w:marRight w:val="0"/>
                                  <w:marTop w:val="0"/>
                                  <w:marBottom w:val="0"/>
                                  <w:divBdr>
                                    <w:top w:val="none" w:sz="0" w:space="0" w:color="auto"/>
                                    <w:left w:val="none" w:sz="0" w:space="0" w:color="auto"/>
                                    <w:bottom w:val="none" w:sz="0" w:space="0" w:color="auto"/>
                                    <w:right w:val="none" w:sz="0" w:space="0" w:color="auto"/>
                                  </w:divBdr>
                                </w:div>
                                <w:div w:id="154539606">
                                  <w:marLeft w:val="0"/>
                                  <w:marRight w:val="0"/>
                                  <w:marTop w:val="0"/>
                                  <w:marBottom w:val="0"/>
                                  <w:divBdr>
                                    <w:top w:val="none" w:sz="0" w:space="0" w:color="auto"/>
                                    <w:left w:val="none" w:sz="0" w:space="0" w:color="auto"/>
                                    <w:bottom w:val="none" w:sz="0" w:space="0" w:color="auto"/>
                                    <w:right w:val="none" w:sz="0" w:space="0" w:color="auto"/>
                                  </w:divBdr>
                                </w:div>
                                <w:div w:id="239028599">
                                  <w:marLeft w:val="0"/>
                                  <w:marRight w:val="0"/>
                                  <w:marTop w:val="0"/>
                                  <w:marBottom w:val="0"/>
                                  <w:divBdr>
                                    <w:top w:val="none" w:sz="0" w:space="0" w:color="auto"/>
                                    <w:left w:val="none" w:sz="0" w:space="0" w:color="auto"/>
                                    <w:bottom w:val="none" w:sz="0" w:space="0" w:color="auto"/>
                                    <w:right w:val="none" w:sz="0" w:space="0" w:color="auto"/>
                                  </w:divBdr>
                                </w:div>
                                <w:div w:id="330568404">
                                  <w:marLeft w:val="0"/>
                                  <w:marRight w:val="0"/>
                                  <w:marTop w:val="0"/>
                                  <w:marBottom w:val="0"/>
                                  <w:divBdr>
                                    <w:top w:val="none" w:sz="0" w:space="0" w:color="auto"/>
                                    <w:left w:val="none" w:sz="0" w:space="0" w:color="auto"/>
                                    <w:bottom w:val="none" w:sz="0" w:space="0" w:color="auto"/>
                                    <w:right w:val="none" w:sz="0" w:space="0" w:color="auto"/>
                                  </w:divBdr>
                                </w:div>
                                <w:div w:id="360397446">
                                  <w:marLeft w:val="0"/>
                                  <w:marRight w:val="0"/>
                                  <w:marTop w:val="0"/>
                                  <w:marBottom w:val="0"/>
                                  <w:divBdr>
                                    <w:top w:val="none" w:sz="0" w:space="0" w:color="auto"/>
                                    <w:left w:val="none" w:sz="0" w:space="0" w:color="auto"/>
                                    <w:bottom w:val="none" w:sz="0" w:space="0" w:color="auto"/>
                                    <w:right w:val="none" w:sz="0" w:space="0" w:color="auto"/>
                                  </w:divBdr>
                                </w:div>
                                <w:div w:id="467820949">
                                  <w:marLeft w:val="0"/>
                                  <w:marRight w:val="0"/>
                                  <w:marTop w:val="0"/>
                                  <w:marBottom w:val="0"/>
                                  <w:divBdr>
                                    <w:top w:val="none" w:sz="0" w:space="0" w:color="auto"/>
                                    <w:left w:val="none" w:sz="0" w:space="0" w:color="auto"/>
                                    <w:bottom w:val="none" w:sz="0" w:space="0" w:color="auto"/>
                                    <w:right w:val="none" w:sz="0" w:space="0" w:color="auto"/>
                                  </w:divBdr>
                                </w:div>
                                <w:div w:id="490675947">
                                  <w:marLeft w:val="0"/>
                                  <w:marRight w:val="0"/>
                                  <w:marTop w:val="0"/>
                                  <w:marBottom w:val="0"/>
                                  <w:divBdr>
                                    <w:top w:val="none" w:sz="0" w:space="0" w:color="auto"/>
                                    <w:left w:val="none" w:sz="0" w:space="0" w:color="auto"/>
                                    <w:bottom w:val="none" w:sz="0" w:space="0" w:color="auto"/>
                                    <w:right w:val="none" w:sz="0" w:space="0" w:color="auto"/>
                                  </w:divBdr>
                                </w:div>
                                <w:div w:id="760420171">
                                  <w:marLeft w:val="0"/>
                                  <w:marRight w:val="0"/>
                                  <w:marTop w:val="0"/>
                                  <w:marBottom w:val="0"/>
                                  <w:divBdr>
                                    <w:top w:val="none" w:sz="0" w:space="0" w:color="auto"/>
                                    <w:left w:val="none" w:sz="0" w:space="0" w:color="auto"/>
                                    <w:bottom w:val="none" w:sz="0" w:space="0" w:color="auto"/>
                                    <w:right w:val="none" w:sz="0" w:space="0" w:color="auto"/>
                                  </w:divBdr>
                                </w:div>
                                <w:div w:id="973872950">
                                  <w:marLeft w:val="0"/>
                                  <w:marRight w:val="0"/>
                                  <w:marTop w:val="0"/>
                                  <w:marBottom w:val="0"/>
                                  <w:divBdr>
                                    <w:top w:val="none" w:sz="0" w:space="0" w:color="auto"/>
                                    <w:left w:val="none" w:sz="0" w:space="0" w:color="auto"/>
                                    <w:bottom w:val="none" w:sz="0" w:space="0" w:color="auto"/>
                                    <w:right w:val="none" w:sz="0" w:space="0" w:color="auto"/>
                                  </w:divBdr>
                                </w:div>
                                <w:div w:id="986855183">
                                  <w:marLeft w:val="0"/>
                                  <w:marRight w:val="0"/>
                                  <w:marTop w:val="0"/>
                                  <w:marBottom w:val="0"/>
                                  <w:divBdr>
                                    <w:top w:val="none" w:sz="0" w:space="0" w:color="auto"/>
                                    <w:left w:val="none" w:sz="0" w:space="0" w:color="auto"/>
                                    <w:bottom w:val="none" w:sz="0" w:space="0" w:color="auto"/>
                                    <w:right w:val="none" w:sz="0" w:space="0" w:color="auto"/>
                                  </w:divBdr>
                                </w:div>
                                <w:div w:id="1003706915">
                                  <w:marLeft w:val="0"/>
                                  <w:marRight w:val="0"/>
                                  <w:marTop w:val="0"/>
                                  <w:marBottom w:val="0"/>
                                  <w:divBdr>
                                    <w:top w:val="none" w:sz="0" w:space="0" w:color="auto"/>
                                    <w:left w:val="none" w:sz="0" w:space="0" w:color="auto"/>
                                    <w:bottom w:val="none" w:sz="0" w:space="0" w:color="auto"/>
                                    <w:right w:val="none" w:sz="0" w:space="0" w:color="auto"/>
                                  </w:divBdr>
                                </w:div>
                                <w:div w:id="1007833351">
                                  <w:marLeft w:val="0"/>
                                  <w:marRight w:val="0"/>
                                  <w:marTop w:val="0"/>
                                  <w:marBottom w:val="0"/>
                                  <w:divBdr>
                                    <w:top w:val="none" w:sz="0" w:space="0" w:color="auto"/>
                                    <w:left w:val="none" w:sz="0" w:space="0" w:color="auto"/>
                                    <w:bottom w:val="none" w:sz="0" w:space="0" w:color="auto"/>
                                    <w:right w:val="none" w:sz="0" w:space="0" w:color="auto"/>
                                  </w:divBdr>
                                </w:div>
                                <w:div w:id="1419935624">
                                  <w:marLeft w:val="0"/>
                                  <w:marRight w:val="0"/>
                                  <w:marTop w:val="0"/>
                                  <w:marBottom w:val="0"/>
                                  <w:divBdr>
                                    <w:top w:val="none" w:sz="0" w:space="0" w:color="auto"/>
                                    <w:left w:val="none" w:sz="0" w:space="0" w:color="auto"/>
                                    <w:bottom w:val="none" w:sz="0" w:space="0" w:color="auto"/>
                                    <w:right w:val="none" w:sz="0" w:space="0" w:color="auto"/>
                                  </w:divBdr>
                                </w:div>
                                <w:div w:id="1469546081">
                                  <w:marLeft w:val="0"/>
                                  <w:marRight w:val="0"/>
                                  <w:marTop w:val="0"/>
                                  <w:marBottom w:val="0"/>
                                  <w:divBdr>
                                    <w:top w:val="none" w:sz="0" w:space="0" w:color="auto"/>
                                    <w:left w:val="none" w:sz="0" w:space="0" w:color="auto"/>
                                    <w:bottom w:val="none" w:sz="0" w:space="0" w:color="auto"/>
                                    <w:right w:val="none" w:sz="0" w:space="0" w:color="auto"/>
                                  </w:divBdr>
                                </w:div>
                                <w:div w:id="1628319745">
                                  <w:marLeft w:val="0"/>
                                  <w:marRight w:val="0"/>
                                  <w:marTop w:val="0"/>
                                  <w:marBottom w:val="0"/>
                                  <w:divBdr>
                                    <w:top w:val="none" w:sz="0" w:space="0" w:color="auto"/>
                                    <w:left w:val="none" w:sz="0" w:space="0" w:color="auto"/>
                                    <w:bottom w:val="none" w:sz="0" w:space="0" w:color="auto"/>
                                    <w:right w:val="none" w:sz="0" w:space="0" w:color="auto"/>
                                  </w:divBdr>
                                </w:div>
                                <w:div w:id="1704556237">
                                  <w:marLeft w:val="0"/>
                                  <w:marRight w:val="0"/>
                                  <w:marTop w:val="0"/>
                                  <w:marBottom w:val="0"/>
                                  <w:divBdr>
                                    <w:top w:val="none" w:sz="0" w:space="0" w:color="auto"/>
                                    <w:left w:val="none" w:sz="0" w:space="0" w:color="auto"/>
                                    <w:bottom w:val="none" w:sz="0" w:space="0" w:color="auto"/>
                                    <w:right w:val="none" w:sz="0" w:space="0" w:color="auto"/>
                                  </w:divBdr>
                                </w:div>
                                <w:div w:id="1780418657">
                                  <w:marLeft w:val="0"/>
                                  <w:marRight w:val="0"/>
                                  <w:marTop w:val="0"/>
                                  <w:marBottom w:val="0"/>
                                  <w:divBdr>
                                    <w:top w:val="none" w:sz="0" w:space="0" w:color="auto"/>
                                    <w:left w:val="none" w:sz="0" w:space="0" w:color="auto"/>
                                    <w:bottom w:val="none" w:sz="0" w:space="0" w:color="auto"/>
                                    <w:right w:val="none" w:sz="0" w:space="0" w:color="auto"/>
                                  </w:divBdr>
                                </w:div>
                                <w:div w:id="1898664715">
                                  <w:marLeft w:val="0"/>
                                  <w:marRight w:val="0"/>
                                  <w:marTop w:val="0"/>
                                  <w:marBottom w:val="0"/>
                                  <w:divBdr>
                                    <w:top w:val="none" w:sz="0" w:space="0" w:color="auto"/>
                                    <w:left w:val="none" w:sz="0" w:space="0" w:color="auto"/>
                                    <w:bottom w:val="none" w:sz="0" w:space="0" w:color="auto"/>
                                    <w:right w:val="none" w:sz="0" w:space="0" w:color="auto"/>
                                  </w:divBdr>
                                </w:div>
                                <w:div w:id="2004162555">
                                  <w:marLeft w:val="0"/>
                                  <w:marRight w:val="0"/>
                                  <w:marTop w:val="0"/>
                                  <w:marBottom w:val="0"/>
                                  <w:divBdr>
                                    <w:top w:val="none" w:sz="0" w:space="0" w:color="auto"/>
                                    <w:left w:val="none" w:sz="0" w:space="0" w:color="auto"/>
                                    <w:bottom w:val="none" w:sz="0" w:space="0" w:color="auto"/>
                                    <w:right w:val="none" w:sz="0" w:space="0" w:color="auto"/>
                                  </w:divBdr>
                                </w:div>
                                <w:div w:id="20191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001242">
      <w:bodyDiv w:val="1"/>
      <w:marLeft w:val="0"/>
      <w:marRight w:val="0"/>
      <w:marTop w:val="0"/>
      <w:marBottom w:val="0"/>
      <w:divBdr>
        <w:top w:val="none" w:sz="0" w:space="0" w:color="auto"/>
        <w:left w:val="none" w:sz="0" w:space="0" w:color="auto"/>
        <w:bottom w:val="none" w:sz="0" w:space="0" w:color="auto"/>
        <w:right w:val="none" w:sz="0" w:space="0" w:color="auto"/>
      </w:divBdr>
    </w:div>
    <w:div w:id="588271450">
      <w:bodyDiv w:val="1"/>
      <w:marLeft w:val="0"/>
      <w:marRight w:val="0"/>
      <w:marTop w:val="0"/>
      <w:marBottom w:val="0"/>
      <w:divBdr>
        <w:top w:val="none" w:sz="0" w:space="0" w:color="auto"/>
        <w:left w:val="none" w:sz="0" w:space="0" w:color="auto"/>
        <w:bottom w:val="none" w:sz="0" w:space="0" w:color="auto"/>
        <w:right w:val="none" w:sz="0" w:space="0" w:color="auto"/>
      </w:divBdr>
      <w:divsChild>
        <w:div w:id="1589074774">
          <w:marLeft w:val="0"/>
          <w:marRight w:val="0"/>
          <w:marTop w:val="0"/>
          <w:marBottom w:val="0"/>
          <w:divBdr>
            <w:top w:val="none" w:sz="0" w:space="0" w:color="auto"/>
            <w:left w:val="none" w:sz="0" w:space="0" w:color="auto"/>
            <w:bottom w:val="none" w:sz="0" w:space="0" w:color="auto"/>
            <w:right w:val="none" w:sz="0" w:space="0" w:color="auto"/>
          </w:divBdr>
          <w:divsChild>
            <w:div w:id="1596741250">
              <w:marLeft w:val="0"/>
              <w:marRight w:val="0"/>
              <w:marTop w:val="0"/>
              <w:marBottom w:val="0"/>
              <w:divBdr>
                <w:top w:val="none" w:sz="0" w:space="0" w:color="auto"/>
                <w:left w:val="none" w:sz="0" w:space="0" w:color="auto"/>
                <w:bottom w:val="none" w:sz="0" w:space="0" w:color="auto"/>
                <w:right w:val="none" w:sz="0" w:space="0" w:color="auto"/>
              </w:divBdr>
              <w:divsChild>
                <w:div w:id="128599965">
                  <w:marLeft w:val="135"/>
                  <w:marRight w:val="120"/>
                  <w:marTop w:val="0"/>
                  <w:marBottom w:val="0"/>
                  <w:divBdr>
                    <w:top w:val="none" w:sz="0" w:space="0" w:color="auto"/>
                    <w:left w:val="none" w:sz="0" w:space="0" w:color="auto"/>
                    <w:bottom w:val="none" w:sz="0" w:space="0" w:color="auto"/>
                    <w:right w:val="none" w:sz="0" w:space="0" w:color="auto"/>
                  </w:divBdr>
                  <w:divsChild>
                    <w:div w:id="8496391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592250369">
      <w:bodyDiv w:val="1"/>
      <w:marLeft w:val="0"/>
      <w:marRight w:val="0"/>
      <w:marTop w:val="0"/>
      <w:marBottom w:val="0"/>
      <w:divBdr>
        <w:top w:val="none" w:sz="0" w:space="0" w:color="auto"/>
        <w:left w:val="none" w:sz="0" w:space="0" w:color="auto"/>
        <w:bottom w:val="none" w:sz="0" w:space="0" w:color="auto"/>
        <w:right w:val="none" w:sz="0" w:space="0" w:color="auto"/>
      </w:divBdr>
      <w:divsChild>
        <w:div w:id="577443762">
          <w:marLeft w:val="150"/>
          <w:marRight w:val="150"/>
          <w:marTop w:val="0"/>
          <w:marBottom w:val="0"/>
          <w:divBdr>
            <w:top w:val="none" w:sz="0" w:space="0" w:color="auto"/>
            <w:left w:val="none" w:sz="0" w:space="0" w:color="auto"/>
            <w:bottom w:val="none" w:sz="0" w:space="0" w:color="auto"/>
            <w:right w:val="none" w:sz="0" w:space="0" w:color="auto"/>
          </w:divBdr>
          <w:divsChild>
            <w:div w:id="815415551">
              <w:marLeft w:val="0"/>
              <w:marRight w:val="0"/>
              <w:marTop w:val="0"/>
              <w:marBottom w:val="0"/>
              <w:divBdr>
                <w:top w:val="none" w:sz="0" w:space="0" w:color="auto"/>
                <w:left w:val="none" w:sz="0" w:space="0" w:color="auto"/>
                <w:bottom w:val="none" w:sz="0" w:space="0" w:color="auto"/>
                <w:right w:val="none" w:sz="0" w:space="0" w:color="auto"/>
              </w:divBdr>
              <w:divsChild>
                <w:div w:id="1477992226">
                  <w:marLeft w:val="0"/>
                  <w:marRight w:val="0"/>
                  <w:marTop w:val="0"/>
                  <w:marBottom w:val="0"/>
                  <w:divBdr>
                    <w:top w:val="none" w:sz="0" w:space="0" w:color="auto"/>
                    <w:left w:val="none" w:sz="0" w:space="0" w:color="auto"/>
                    <w:bottom w:val="none" w:sz="0" w:space="0" w:color="auto"/>
                    <w:right w:val="none" w:sz="0" w:space="0" w:color="auto"/>
                  </w:divBdr>
                  <w:divsChild>
                    <w:div w:id="1937321239">
                      <w:marLeft w:val="0"/>
                      <w:marRight w:val="0"/>
                      <w:marTop w:val="0"/>
                      <w:marBottom w:val="0"/>
                      <w:divBdr>
                        <w:top w:val="none" w:sz="0" w:space="0" w:color="auto"/>
                        <w:left w:val="none" w:sz="0" w:space="0" w:color="auto"/>
                        <w:bottom w:val="none" w:sz="0" w:space="0" w:color="auto"/>
                        <w:right w:val="none" w:sz="0" w:space="0" w:color="auto"/>
                      </w:divBdr>
                      <w:divsChild>
                        <w:div w:id="177270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3707310">
      <w:bodyDiv w:val="1"/>
      <w:marLeft w:val="0"/>
      <w:marRight w:val="0"/>
      <w:marTop w:val="0"/>
      <w:marBottom w:val="0"/>
      <w:divBdr>
        <w:top w:val="none" w:sz="0" w:space="0" w:color="auto"/>
        <w:left w:val="none" w:sz="0" w:space="0" w:color="auto"/>
        <w:bottom w:val="none" w:sz="0" w:space="0" w:color="auto"/>
        <w:right w:val="none" w:sz="0" w:space="0" w:color="auto"/>
      </w:divBdr>
      <w:divsChild>
        <w:div w:id="47464757">
          <w:marLeft w:val="0"/>
          <w:marRight w:val="0"/>
          <w:marTop w:val="100"/>
          <w:marBottom w:val="100"/>
          <w:divBdr>
            <w:top w:val="none" w:sz="0" w:space="0" w:color="auto"/>
            <w:left w:val="none" w:sz="0" w:space="0" w:color="auto"/>
            <w:bottom w:val="none" w:sz="0" w:space="0" w:color="auto"/>
            <w:right w:val="none" w:sz="0" w:space="0" w:color="auto"/>
          </w:divBdr>
          <w:divsChild>
            <w:div w:id="488058593">
              <w:marLeft w:val="0"/>
              <w:marRight w:val="0"/>
              <w:marTop w:val="0"/>
              <w:marBottom w:val="0"/>
              <w:divBdr>
                <w:top w:val="none" w:sz="0" w:space="0" w:color="auto"/>
                <w:left w:val="none" w:sz="0" w:space="0" w:color="auto"/>
                <w:bottom w:val="none" w:sz="0" w:space="0" w:color="auto"/>
                <w:right w:val="none" w:sz="0" w:space="0" w:color="auto"/>
              </w:divBdr>
              <w:divsChild>
                <w:div w:id="1003776979">
                  <w:marLeft w:val="0"/>
                  <w:marRight w:val="0"/>
                  <w:marTop w:val="0"/>
                  <w:marBottom w:val="0"/>
                  <w:divBdr>
                    <w:top w:val="single" w:sz="6" w:space="0" w:color="AACCEE"/>
                    <w:left w:val="single" w:sz="6" w:space="0" w:color="AACCEE"/>
                    <w:bottom w:val="single" w:sz="6" w:space="0" w:color="AACCEE"/>
                    <w:right w:val="single" w:sz="6" w:space="0" w:color="AACCEE"/>
                  </w:divBdr>
                </w:div>
              </w:divsChild>
            </w:div>
          </w:divsChild>
        </w:div>
      </w:divsChild>
    </w:div>
    <w:div w:id="598830278">
      <w:bodyDiv w:val="1"/>
      <w:marLeft w:val="0"/>
      <w:marRight w:val="0"/>
      <w:marTop w:val="0"/>
      <w:marBottom w:val="0"/>
      <w:divBdr>
        <w:top w:val="none" w:sz="0" w:space="0" w:color="auto"/>
        <w:left w:val="none" w:sz="0" w:space="0" w:color="auto"/>
        <w:bottom w:val="none" w:sz="0" w:space="0" w:color="auto"/>
        <w:right w:val="none" w:sz="0" w:space="0" w:color="auto"/>
      </w:divBdr>
    </w:div>
    <w:div w:id="601689310">
      <w:bodyDiv w:val="1"/>
      <w:marLeft w:val="0"/>
      <w:marRight w:val="0"/>
      <w:marTop w:val="0"/>
      <w:marBottom w:val="0"/>
      <w:divBdr>
        <w:top w:val="none" w:sz="0" w:space="0" w:color="auto"/>
        <w:left w:val="none" w:sz="0" w:space="0" w:color="auto"/>
        <w:bottom w:val="none" w:sz="0" w:space="0" w:color="auto"/>
        <w:right w:val="none" w:sz="0" w:space="0" w:color="auto"/>
      </w:divBdr>
      <w:divsChild>
        <w:div w:id="967852691">
          <w:marLeft w:val="0"/>
          <w:marRight w:val="0"/>
          <w:marTop w:val="0"/>
          <w:marBottom w:val="0"/>
          <w:divBdr>
            <w:top w:val="none" w:sz="0" w:space="0" w:color="auto"/>
            <w:left w:val="none" w:sz="0" w:space="0" w:color="auto"/>
            <w:bottom w:val="none" w:sz="0" w:space="0" w:color="auto"/>
            <w:right w:val="none" w:sz="0" w:space="0" w:color="auto"/>
          </w:divBdr>
          <w:divsChild>
            <w:div w:id="169300636">
              <w:marLeft w:val="0"/>
              <w:marRight w:val="0"/>
              <w:marTop w:val="0"/>
              <w:marBottom w:val="0"/>
              <w:divBdr>
                <w:top w:val="none" w:sz="0" w:space="0" w:color="auto"/>
                <w:left w:val="none" w:sz="0" w:space="0" w:color="auto"/>
                <w:bottom w:val="none" w:sz="0" w:space="0" w:color="auto"/>
                <w:right w:val="none" w:sz="0" w:space="0" w:color="auto"/>
              </w:divBdr>
              <w:divsChild>
                <w:div w:id="679502131">
                  <w:marLeft w:val="0"/>
                  <w:marRight w:val="0"/>
                  <w:marTop w:val="0"/>
                  <w:marBottom w:val="0"/>
                  <w:divBdr>
                    <w:top w:val="none" w:sz="0" w:space="0" w:color="auto"/>
                    <w:left w:val="none" w:sz="0" w:space="0" w:color="auto"/>
                    <w:bottom w:val="none" w:sz="0" w:space="0" w:color="auto"/>
                    <w:right w:val="none" w:sz="0" w:space="0" w:color="auto"/>
                  </w:divBdr>
                  <w:divsChild>
                    <w:div w:id="1036195919">
                      <w:marLeft w:val="0"/>
                      <w:marRight w:val="0"/>
                      <w:marTop w:val="0"/>
                      <w:marBottom w:val="0"/>
                      <w:divBdr>
                        <w:top w:val="single" w:sz="6" w:space="15" w:color="B5DAED"/>
                        <w:left w:val="single" w:sz="6" w:space="11" w:color="B5DAED"/>
                        <w:bottom w:val="single" w:sz="6" w:space="11" w:color="B5DAED"/>
                        <w:right w:val="single" w:sz="6" w:space="11" w:color="B5DAED"/>
                      </w:divBdr>
                      <w:divsChild>
                        <w:div w:id="30586556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606624103">
      <w:bodyDiv w:val="1"/>
      <w:marLeft w:val="0"/>
      <w:marRight w:val="0"/>
      <w:marTop w:val="0"/>
      <w:marBottom w:val="0"/>
      <w:divBdr>
        <w:top w:val="none" w:sz="0" w:space="0" w:color="auto"/>
        <w:left w:val="none" w:sz="0" w:space="0" w:color="auto"/>
        <w:bottom w:val="none" w:sz="0" w:space="0" w:color="auto"/>
        <w:right w:val="none" w:sz="0" w:space="0" w:color="auto"/>
      </w:divBdr>
      <w:divsChild>
        <w:div w:id="1847554083">
          <w:marLeft w:val="0"/>
          <w:marRight w:val="0"/>
          <w:marTop w:val="0"/>
          <w:marBottom w:val="0"/>
          <w:divBdr>
            <w:top w:val="none" w:sz="0" w:space="0" w:color="auto"/>
            <w:left w:val="none" w:sz="0" w:space="0" w:color="auto"/>
            <w:bottom w:val="none" w:sz="0" w:space="0" w:color="auto"/>
            <w:right w:val="none" w:sz="0" w:space="0" w:color="auto"/>
          </w:divBdr>
          <w:divsChild>
            <w:div w:id="1265111521">
              <w:marLeft w:val="0"/>
              <w:marRight w:val="0"/>
              <w:marTop w:val="0"/>
              <w:marBottom w:val="0"/>
              <w:divBdr>
                <w:top w:val="none" w:sz="0" w:space="0" w:color="auto"/>
                <w:left w:val="none" w:sz="0" w:space="0" w:color="auto"/>
                <w:bottom w:val="none" w:sz="0" w:space="0" w:color="auto"/>
                <w:right w:val="none" w:sz="0" w:space="0" w:color="auto"/>
              </w:divBdr>
              <w:divsChild>
                <w:div w:id="199897967">
                  <w:marLeft w:val="0"/>
                  <w:marRight w:val="0"/>
                  <w:marTop w:val="0"/>
                  <w:marBottom w:val="0"/>
                  <w:divBdr>
                    <w:top w:val="none" w:sz="0" w:space="0" w:color="auto"/>
                    <w:left w:val="none" w:sz="0" w:space="0" w:color="auto"/>
                    <w:bottom w:val="none" w:sz="0" w:space="0" w:color="auto"/>
                    <w:right w:val="none" w:sz="0" w:space="0" w:color="auto"/>
                  </w:divBdr>
                  <w:divsChild>
                    <w:div w:id="1710564278">
                      <w:marLeft w:val="0"/>
                      <w:marRight w:val="0"/>
                      <w:marTop w:val="0"/>
                      <w:marBottom w:val="0"/>
                      <w:divBdr>
                        <w:top w:val="none" w:sz="0" w:space="0" w:color="auto"/>
                        <w:left w:val="none" w:sz="0" w:space="0" w:color="auto"/>
                        <w:bottom w:val="none" w:sz="0" w:space="0" w:color="auto"/>
                        <w:right w:val="none" w:sz="0" w:space="0" w:color="auto"/>
                      </w:divBdr>
                      <w:divsChild>
                        <w:div w:id="1286160668">
                          <w:marLeft w:val="0"/>
                          <w:marRight w:val="0"/>
                          <w:marTop w:val="75"/>
                          <w:marBottom w:val="75"/>
                          <w:divBdr>
                            <w:top w:val="none" w:sz="0" w:space="0" w:color="auto"/>
                            <w:left w:val="none" w:sz="0" w:space="0" w:color="auto"/>
                            <w:bottom w:val="none" w:sz="0" w:space="0" w:color="auto"/>
                            <w:right w:val="none" w:sz="0" w:space="0" w:color="auto"/>
                          </w:divBdr>
                          <w:divsChild>
                            <w:div w:id="1968705652">
                              <w:marLeft w:val="0"/>
                              <w:marRight w:val="0"/>
                              <w:marTop w:val="0"/>
                              <w:marBottom w:val="0"/>
                              <w:divBdr>
                                <w:top w:val="none" w:sz="0" w:space="0" w:color="auto"/>
                                <w:left w:val="none" w:sz="0" w:space="0" w:color="auto"/>
                                <w:bottom w:val="none" w:sz="0" w:space="0" w:color="auto"/>
                                <w:right w:val="none" w:sz="0" w:space="0" w:color="auto"/>
                              </w:divBdr>
                              <w:divsChild>
                                <w:div w:id="982271251">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608312911">
      <w:bodyDiv w:val="1"/>
      <w:marLeft w:val="0"/>
      <w:marRight w:val="0"/>
      <w:marTop w:val="0"/>
      <w:marBottom w:val="0"/>
      <w:divBdr>
        <w:top w:val="none" w:sz="0" w:space="0" w:color="auto"/>
        <w:left w:val="none" w:sz="0" w:space="0" w:color="auto"/>
        <w:bottom w:val="none" w:sz="0" w:space="0" w:color="auto"/>
        <w:right w:val="none" w:sz="0" w:space="0" w:color="auto"/>
      </w:divBdr>
    </w:div>
    <w:div w:id="612631710">
      <w:bodyDiv w:val="1"/>
      <w:marLeft w:val="0"/>
      <w:marRight w:val="0"/>
      <w:marTop w:val="0"/>
      <w:marBottom w:val="0"/>
      <w:divBdr>
        <w:top w:val="none" w:sz="0" w:space="0" w:color="auto"/>
        <w:left w:val="none" w:sz="0" w:space="0" w:color="auto"/>
        <w:bottom w:val="none" w:sz="0" w:space="0" w:color="auto"/>
        <w:right w:val="none" w:sz="0" w:space="0" w:color="auto"/>
      </w:divBdr>
      <w:divsChild>
        <w:div w:id="828517213">
          <w:marLeft w:val="0"/>
          <w:marRight w:val="0"/>
          <w:marTop w:val="0"/>
          <w:marBottom w:val="0"/>
          <w:divBdr>
            <w:top w:val="none" w:sz="0" w:space="0" w:color="auto"/>
            <w:left w:val="none" w:sz="0" w:space="0" w:color="auto"/>
            <w:bottom w:val="none" w:sz="0" w:space="0" w:color="auto"/>
            <w:right w:val="none" w:sz="0" w:space="0" w:color="auto"/>
          </w:divBdr>
          <w:divsChild>
            <w:div w:id="2028873048">
              <w:marLeft w:val="0"/>
              <w:marRight w:val="0"/>
              <w:marTop w:val="0"/>
              <w:marBottom w:val="0"/>
              <w:divBdr>
                <w:top w:val="none" w:sz="0" w:space="0" w:color="auto"/>
                <w:left w:val="none" w:sz="0" w:space="0" w:color="auto"/>
                <w:bottom w:val="none" w:sz="0" w:space="0" w:color="auto"/>
                <w:right w:val="none" w:sz="0" w:space="0" w:color="auto"/>
              </w:divBdr>
              <w:divsChild>
                <w:div w:id="832792343">
                  <w:marLeft w:val="0"/>
                  <w:marRight w:val="0"/>
                  <w:marTop w:val="0"/>
                  <w:marBottom w:val="0"/>
                  <w:divBdr>
                    <w:top w:val="none" w:sz="0" w:space="0" w:color="auto"/>
                    <w:left w:val="none" w:sz="0" w:space="0" w:color="auto"/>
                    <w:bottom w:val="none" w:sz="0" w:space="0" w:color="auto"/>
                    <w:right w:val="none" w:sz="0" w:space="0" w:color="auto"/>
                  </w:divBdr>
                  <w:divsChild>
                    <w:div w:id="1683584273">
                      <w:marLeft w:val="0"/>
                      <w:marRight w:val="0"/>
                      <w:marTop w:val="0"/>
                      <w:marBottom w:val="0"/>
                      <w:divBdr>
                        <w:top w:val="single" w:sz="6" w:space="15" w:color="B5DAED"/>
                        <w:left w:val="single" w:sz="6" w:space="11" w:color="B5DAED"/>
                        <w:bottom w:val="single" w:sz="6" w:space="11" w:color="B5DAED"/>
                        <w:right w:val="single" w:sz="6" w:space="11" w:color="B5DAED"/>
                      </w:divBdr>
                      <w:divsChild>
                        <w:div w:id="934288438">
                          <w:marLeft w:val="0"/>
                          <w:marRight w:val="0"/>
                          <w:marTop w:val="0"/>
                          <w:marBottom w:val="0"/>
                          <w:divBdr>
                            <w:top w:val="none" w:sz="0" w:space="0" w:color="auto"/>
                            <w:left w:val="none" w:sz="0" w:space="0" w:color="auto"/>
                            <w:bottom w:val="none" w:sz="0" w:space="0" w:color="auto"/>
                            <w:right w:val="none" w:sz="0" w:space="0" w:color="auto"/>
                          </w:divBdr>
                          <w:divsChild>
                            <w:div w:id="47706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4796082">
      <w:bodyDiv w:val="1"/>
      <w:marLeft w:val="0"/>
      <w:marRight w:val="0"/>
      <w:marTop w:val="0"/>
      <w:marBottom w:val="0"/>
      <w:divBdr>
        <w:top w:val="none" w:sz="0" w:space="0" w:color="auto"/>
        <w:left w:val="none" w:sz="0" w:space="0" w:color="auto"/>
        <w:bottom w:val="none" w:sz="0" w:space="0" w:color="auto"/>
        <w:right w:val="none" w:sz="0" w:space="0" w:color="auto"/>
      </w:divBdr>
    </w:div>
    <w:div w:id="618219615">
      <w:bodyDiv w:val="1"/>
      <w:marLeft w:val="0"/>
      <w:marRight w:val="0"/>
      <w:marTop w:val="0"/>
      <w:marBottom w:val="0"/>
      <w:divBdr>
        <w:top w:val="none" w:sz="0" w:space="0" w:color="auto"/>
        <w:left w:val="none" w:sz="0" w:space="0" w:color="auto"/>
        <w:bottom w:val="none" w:sz="0" w:space="0" w:color="auto"/>
        <w:right w:val="none" w:sz="0" w:space="0" w:color="auto"/>
      </w:divBdr>
      <w:divsChild>
        <w:div w:id="1057162475">
          <w:marLeft w:val="0"/>
          <w:marRight w:val="0"/>
          <w:marTop w:val="0"/>
          <w:marBottom w:val="150"/>
          <w:divBdr>
            <w:top w:val="none" w:sz="0" w:space="0" w:color="auto"/>
            <w:left w:val="none" w:sz="0" w:space="0" w:color="auto"/>
            <w:bottom w:val="none" w:sz="0" w:space="0" w:color="auto"/>
            <w:right w:val="none" w:sz="0" w:space="0" w:color="auto"/>
          </w:divBdr>
          <w:divsChild>
            <w:div w:id="831334131">
              <w:marLeft w:val="0"/>
              <w:marRight w:val="0"/>
              <w:marTop w:val="0"/>
              <w:marBottom w:val="0"/>
              <w:divBdr>
                <w:top w:val="none" w:sz="0" w:space="0" w:color="auto"/>
                <w:left w:val="none" w:sz="0" w:space="0" w:color="auto"/>
                <w:bottom w:val="none" w:sz="0" w:space="0" w:color="auto"/>
                <w:right w:val="none" w:sz="0" w:space="0" w:color="auto"/>
              </w:divBdr>
              <w:divsChild>
                <w:div w:id="42476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224159">
      <w:bodyDiv w:val="1"/>
      <w:marLeft w:val="0"/>
      <w:marRight w:val="0"/>
      <w:marTop w:val="0"/>
      <w:marBottom w:val="0"/>
      <w:divBdr>
        <w:top w:val="none" w:sz="0" w:space="0" w:color="auto"/>
        <w:left w:val="none" w:sz="0" w:space="0" w:color="auto"/>
        <w:bottom w:val="none" w:sz="0" w:space="0" w:color="auto"/>
        <w:right w:val="none" w:sz="0" w:space="0" w:color="auto"/>
      </w:divBdr>
    </w:div>
    <w:div w:id="620301557">
      <w:bodyDiv w:val="1"/>
      <w:marLeft w:val="0"/>
      <w:marRight w:val="0"/>
      <w:marTop w:val="33"/>
      <w:marBottom w:val="0"/>
      <w:divBdr>
        <w:top w:val="none" w:sz="0" w:space="0" w:color="auto"/>
        <w:left w:val="none" w:sz="0" w:space="0" w:color="auto"/>
        <w:bottom w:val="none" w:sz="0" w:space="0" w:color="auto"/>
        <w:right w:val="none" w:sz="0" w:space="0" w:color="auto"/>
      </w:divBdr>
      <w:divsChild>
        <w:div w:id="999236695">
          <w:marLeft w:val="0"/>
          <w:marRight w:val="0"/>
          <w:marTop w:val="0"/>
          <w:marBottom w:val="0"/>
          <w:divBdr>
            <w:top w:val="none" w:sz="0" w:space="0" w:color="auto"/>
            <w:left w:val="none" w:sz="0" w:space="0" w:color="auto"/>
            <w:bottom w:val="none" w:sz="0" w:space="0" w:color="auto"/>
            <w:right w:val="none" w:sz="0" w:space="0" w:color="auto"/>
          </w:divBdr>
          <w:divsChild>
            <w:div w:id="238754542">
              <w:marLeft w:val="0"/>
              <w:marRight w:val="0"/>
              <w:marTop w:val="0"/>
              <w:marBottom w:val="0"/>
              <w:divBdr>
                <w:top w:val="none" w:sz="0" w:space="0" w:color="auto"/>
                <w:left w:val="none" w:sz="0" w:space="0" w:color="auto"/>
                <w:bottom w:val="none" w:sz="0" w:space="0" w:color="auto"/>
                <w:right w:val="none" w:sz="0" w:space="0" w:color="auto"/>
              </w:divBdr>
              <w:divsChild>
                <w:div w:id="1080250257">
                  <w:marLeft w:val="0"/>
                  <w:marRight w:val="0"/>
                  <w:marTop w:val="0"/>
                  <w:marBottom w:val="0"/>
                  <w:divBdr>
                    <w:top w:val="none" w:sz="0" w:space="0" w:color="auto"/>
                    <w:left w:val="none" w:sz="0" w:space="0" w:color="auto"/>
                    <w:bottom w:val="none" w:sz="0" w:space="0" w:color="auto"/>
                    <w:right w:val="none" w:sz="0" w:space="0" w:color="auto"/>
                  </w:divBdr>
                  <w:divsChild>
                    <w:div w:id="564879862">
                      <w:marLeft w:val="251"/>
                      <w:marRight w:val="0"/>
                      <w:marTop w:val="0"/>
                      <w:marBottom w:val="0"/>
                      <w:divBdr>
                        <w:top w:val="none" w:sz="0" w:space="0" w:color="auto"/>
                        <w:left w:val="none" w:sz="0" w:space="0" w:color="auto"/>
                        <w:bottom w:val="none" w:sz="0" w:space="0" w:color="auto"/>
                        <w:right w:val="none" w:sz="0" w:space="0" w:color="auto"/>
                      </w:divBdr>
                      <w:divsChild>
                        <w:div w:id="642854886">
                          <w:marLeft w:val="0"/>
                          <w:marRight w:val="0"/>
                          <w:marTop w:val="0"/>
                          <w:marBottom w:val="0"/>
                          <w:divBdr>
                            <w:top w:val="none" w:sz="0" w:space="0" w:color="auto"/>
                            <w:left w:val="none" w:sz="0" w:space="0" w:color="auto"/>
                            <w:bottom w:val="none" w:sz="0" w:space="0" w:color="auto"/>
                            <w:right w:val="none" w:sz="0" w:space="0" w:color="auto"/>
                          </w:divBdr>
                          <w:divsChild>
                            <w:div w:id="2083477484">
                              <w:marLeft w:val="0"/>
                              <w:marRight w:val="0"/>
                              <w:marTop w:val="0"/>
                              <w:marBottom w:val="0"/>
                              <w:divBdr>
                                <w:top w:val="none" w:sz="0" w:space="0" w:color="auto"/>
                                <w:left w:val="none" w:sz="0" w:space="0" w:color="auto"/>
                                <w:bottom w:val="none" w:sz="0" w:space="0" w:color="auto"/>
                                <w:right w:val="none" w:sz="0" w:space="0" w:color="auto"/>
                              </w:divBdr>
                              <w:divsChild>
                                <w:div w:id="408114569">
                                  <w:marLeft w:val="0"/>
                                  <w:marRight w:val="0"/>
                                  <w:marTop w:val="0"/>
                                  <w:marBottom w:val="0"/>
                                  <w:divBdr>
                                    <w:top w:val="none" w:sz="0" w:space="0" w:color="auto"/>
                                    <w:left w:val="none" w:sz="0" w:space="0" w:color="auto"/>
                                    <w:bottom w:val="none" w:sz="0" w:space="0" w:color="auto"/>
                                    <w:right w:val="none" w:sz="0" w:space="0" w:color="auto"/>
                                  </w:divBdr>
                                  <w:divsChild>
                                    <w:div w:id="2070155082">
                                      <w:marLeft w:val="0"/>
                                      <w:marRight w:val="0"/>
                                      <w:marTop w:val="0"/>
                                      <w:marBottom w:val="0"/>
                                      <w:divBdr>
                                        <w:top w:val="none" w:sz="0" w:space="0" w:color="auto"/>
                                        <w:left w:val="none" w:sz="0" w:space="0" w:color="auto"/>
                                        <w:bottom w:val="none" w:sz="0" w:space="0" w:color="auto"/>
                                        <w:right w:val="none" w:sz="0" w:space="0" w:color="auto"/>
                                      </w:divBdr>
                                      <w:divsChild>
                                        <w:div w:id="779647501">
                                          <w:marLeft w:val="0"/>
                                          <w:marRight w:val="0"/>
                                          <w:marTop w:val="0"/>
                                          <w:marBottom w:val="0"/>
                                          <w:divBdr>
                                            <w:top w:val="none" w:sz="0" w:space="0" w:color="auto"/>
                                            <w:left w:val="none" w:sz="0" w:space="0" w:color="auto"/>
                                            <w:bottom w:val="none" w:sz="0" w:space="0" w:color="auto"/>
                                            <w:right w:val="none" w:sz="0" w:space="0" w:color="auto"/>
                                          </w:divBdr>
                                          <w:divsChild>
                                            <w:div w:id="117262863">
                                              <w:marLeft w:val="0"/>
                                              <w:marRight w:val="0"/>
                                              <w:marTop w:val="0"/>
                                              <w:marBottom w:val="0"/>
                                              <w:divBdr>
                                                <w:top w:val="none" w:sz="0" w:space="0" w:color="auto"/>
                                                <w:left w:val="none" w:sz="0" w:space="0" w:color="auto"/>
                                                <w:bottom w:val="none" w:sz="0" w:space="0" w:color="auto"/>
                                                <w:right w:val="none" w:sz="0" w:space="0" w:color="auto"/>
                                              </w:divBdr>
                                              <w:divsChild>
                                                <w:div w:id="1444500823">
                                                  <w:marLeft w:val="0"/>
                                                  <w:marRight w:val="0"/>
                                                  <w:marTop w:val="0"/>
                                                  <w:marBottom w:val="0"/>
                                                  <w:divBdr>
                                                    <w:top w:val="none" w:sz="0" w:space="0" w:color="auto"/>
                                                    <w:left w:val="none" w:sz="0" w:space="0" w:color="auto"/>
                                                    <w:bottom w:val="none" w:sz="0" w:space="0" w:color="auto"/>
                                                    <w:right w:val="none" w:sz="0" w:space="0" w:color="auto"/>
                                                  </w:divBdr>
                                                  <w:divsChild>
                                                    <w:div w:id="224460912">
                                                      <w:marLeft w:val="0"/>
                                                      <w:marRight w:val="0"/>
                                                      <w:marTop w:val="0"/>
                                                      <w:marBottom w:val="0"/>
                                                      <w:divBdr>
                                                        <w:top w:val="none" w:sz="0" w:space="0" w:color="auto"/>
                                                        <w:left w:val="none" w:sz="0" w:space="0" w:color="auto"/>
                                                        <w:bottom w:val="none" w:sz="0" w:space="0" w:color="auto"/>
                                                        <w:right w:val="none" w:sz="0" w:space="0" w:color="auto"/>
                                                      </w:divBdr>
                                                      <w:divsChild>
                                                        <w:div w:id="1712726055">
                                                          <w:marLeft w:val="0"/>
                                                          <w:marRight w:val="0"/>
                                                          <w:marTop w:val="0"/>
                                                          <w:marBottom w:val="0"/>
                                                          <w:divBdr>
                                                            <w:top w:val="none" w:sz="0" w:space="0" w:color="auto"/>
                                                            <w:left w:val="none" w:sz="0" w:space="0" w:color="auto"/>
                                                            <w:bottom w:val="none" w:sz="0" w:space="0" w:color="auto"/>
                                                            <w:right w:val="none" w:sz="0" w:space="0" w:color="auto"/>
                                                          </w:divBdr>
                                                          <w:divsChild>
                                                            <w:div w:id="111583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25546527">
      <w:bodyDiv w:val="1"/>
      <w:marLeft w:val="0"/>
      <w:marRight w:val="0"/>
      <w:marTop w:val="0"/>
      <w:marBottom w:val="0"/>
      <w:divBdr>
        <w:top w:val="none" w:sz="0" w:space="0" w:color="auto"/>
        <w:left w:val="none" w:sz="0" w:space="0" w:color="auto"/>
        <w:bottom w:val="none" w:sz="0" w:space="0" w:color="auto"/>
        <w:right w:val="none" w:sz="0" w:space="0" w:color="auto"/>
      </w:divBdr>
      <w:divsChild>
        <w:div w:id="1386875755">
          <w:marLeft w:val="0"/>
          <w:marRight w:val="0"/>
          <w:marTop w:val="100"/>
          <w:marBottom w:val="100"/>
          <w:divBdr>
            <w:top w:val="none" w:sz="0" w:space="0" w:color="auto"/>
            <w:left w:val="none" w:sz="0" w:space="0" w:color="auto"/>
            <w:bottom w:val="none" w:sz="0" w:space="0" w:color="auto"/>
            <w:right w:val="none" w:sz="0" w:space="0" w:color="auto"/>
          </w:divBdr>
          <w:divsChild>
            <w:div w:id="765423169">
              <w:marLeft w:val="0"/>
              <w:marRight w:val="0"/>
              <w:marTop w:val="0"/>
              <w:marBottom w:val="0"/>
              <w:divBdr>
                <w:top w:val="none" w:sz="0" w:space="0" w:color="auto"/>
                <w:left w:val="none" w:sz="0" w:space="0" w:color="auto"/>
                <w:bottom w:val="none" w:sz="0" w:space="0" w:color="auto"/>
                <w:right w:val="none" w:sz="0" w:space="0" w:color="auto"/>
              </w:divBdr>
              <w:divsChild>
                <w:div w:id="1347948429">
                  <w:marLeft w:val="0"/>
                  <w:marRight w:val="0"/>
                  <w:marTop w:val="0"/>
                  <w:marBottom w:val="0"/>
                  <w:divBdr>
                    <w:top w:val="single" w:sz="6" w:space="0" w:color="AACCEE"/>
                    <w:left w:val="single" w:sz="6" w:space="0" w:color="AACCEE"/>
                    <w:bottom w:val="single" w:sz="6" w:space="0" w:color="AACCEE"/>
                    <w:right w:val="single" w:sz="6" w:space="0" w:color="AACCEE"/>
                  </w:divBdr>
                  <w:divsChild>
                    <w:div w:id="1614900040">
                      <w:marLeft w:val="0"/>
                      <w:marRight w:val="0"/>
                      <w:marTop w:val="0"/>
                      <w:marBottom w:val="0"/>
                      <w:divBdr>
                        <w:top w:val="none" w:sz="0" w:space="0" w:color="auto"/>
                        <w:left w:val="none" w:sz="0" w:space="0" w:color="auto"/>
                        <w:bottom w:val="none" w:sz="0" w:space="0" w:color="auto"/>
                        <w:right w:val="none" w:sz="0" w:space="0" w:color="auto"/>
                      </w:divBdr>
                      <w:divsChild>
                        <w:div w:id="10466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8979279">
      <w:bodyDiv w:val="1"/>
      <w:marLeft w:val="0"/>
      <w:marRight w:val="0"/>
      <w:marTop w:val="0"/>
      <w:marBottom w:val="0"/>
      <w:divBdr>
        <w:top w:val="none" w:sz="0" w:space="0" w:color="auto"/>
        <w:left w:val="none" w:sz="0" w:space="0" w:color="auto"/>
        <w:bottom w:val="none" w:sz="0" w:space="0" w:color="auto"/>
        <w:right w:val="none" w:sz="0" w:space="0" w:color="auto"/>
      </w:divBdr>
      <w:divsChild>
        <w:div w:id="1797941283">
          <w:marLeft w:val="0"/>
          <w:marRight w:val="0"/>
          <w:marTop w:val="100"/>
          <w:marBottom w:val="100"/>
          <w:divBdr>
            <w:top w:val="none" w:sz="0" w:space="0" w:color="auto"/>
            <w:left w:val="none" w:sz="0" w:space="0" w:color="auto"/>
            <w:bottom w:val="none" w:sz="0" w:space="0" w:color="auto"/>
            <w:right w:val="none" w:sz="0" w:space="0" w:color="auto"/>
          </w:divBdr>
          <w:divsChild>
            <w:div w:id="588002123">
              <w:marLeft w:val="0"/>
              <w:marRight w:val="0"/>
              <w:marTop w:val="0"/>
              <w:marBottom w:val="0"/>
              <w:divBdr>
                <w:top w:val="none" w:sz="0" w:space="0" w:color="auto"/>
                <w:left w:val="none" w:sz="0" w:space="0" w:color="auto"/>
                <w:bottom w:val="none" w:sz="0" w:space="0" w:color="auto"/>
                <w:right w:val="none" w:sz="0" w:space="0" w:color="auto"/>
              </w:divBdr>
              <w:divsChild>
                <w:div w:id="1212378114">
                  <w:marLeft w:val="0"/>
                  <w:marRight w:val="0"/>
                  <w:marTop w:val="0"/>
                  <w:marBottom w:val="0"/>
                  <w:divBdr>
                    <w:top w:val="single" w:sz="6" w:space="0" w:color="AACCEE"/>
                    <w:left w:val="single" w:sz="6" w:space="0" w:color="AACCEE"/>
                    <w:bottom w:val="single" w:sz="6" w:space="0" w:color="AACCEE"/>
                    <w:right w:val="single" w:sz="6" w:space="0" w:color="AACCEE"/>
                  </w:divBdr>
                  <w:divsChild>
                    <w:div w:id="1702633763">
                      <w:marLeft w:val="0"/>
                      <w:marRight w:val="0"/>
                      <w:marTop w:val="0"/>
                      <w:marBottom w:val="0"/>
                      <w:divBdr>
                        <w:top w:val="none" w:sz="0" w:space="0" w:color="auto"/>
                        <w:left w:val="none" w:sz="0" w:space="0" w:color="auto"/>
                        <w:bottom w:val="none" w:sz="0" w:space="0" w:color="auto"/>
                        <w:right w:val="none" w:sz="0" w:space="0" w:color="auto"/>
                      </w:divBdr>
                      <w:divsChild>
                        <w:div w:id="15953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9937104">
      <w:bodyDiv w:val="1"/>
      <w:marLeft w:val="0"/>
      <w:marRight w:val="0"/>
      <w:marTop w:val="0"/>
      <w:marBottom w:val="0"/>
      <w:divBdr>
        <w:top w:val="none" w:sz="0" w:space="0" w:color="auto"/>
        <w:left w:val="none" w:sz="0" w:space="0" w:color="auto"/>
        <w:bottom w:val="none" w:sz="0" w:space="0" w:color="auto"/>
        <w:right w:val="none" w:sz="0" w:space="0" w:color="auto"/>
      </w:divBdr>
      <w:divsChild>
        <w:div w:id="2028830686">
          <w:marLeft w:val="0"/>
          <w:marRight w:val="0"/>
          <w:marTop w:val="100"/>
          <w:marBottom w:val="100"/>
          <w:divBdr>
            <w:top w:val="none" w:sz="0" w:space="0" w:color="auto"/>
            <w:left w:val="none" w:sz="0" w:space="0" w:color="auto"/>
            <w:bottom w:val="none" w:sz="0" w:space="0" w:color="auto"/>
            <w:right w:val="none" w:sz="0" w:space="0" w:color="auto"/>
          </w:divBdr>
          <w:divsChild>
            <w:div w:id="1430782245">
              <w:marLeft w:val="0"/>
              <w:marRight w:val="0"/>
              <w:marTop w:val="0"/>
              <w:marBottom w:val="0"/>
              <w:divBdr>
                <w:top w:val="none" w:sz="0" w:space="0" w:color="auto"/>
                <w:left w:val="none" w:sz="0" w:space="0" w:color="auto"/>
                <w:bottom w:val="none" w:sz="0" w:space="0" w:color="auto"/>
                <w:right w:val="none" w:sz="0" w:space="0" w:color="auto"/>
              </w:divBdr>
              <w:divsChild>
                <w:div w:id="2038961876">
                  <w:marLeft w:val="0"/>
                  <w:marRight w:val="0"/>
                  <w:marTop w:val="0"/>
                  <w:marBottom w:val="0"/>
                  <w:divBdr>
                    <w:top w:val="single" w:sz="6" w:space="0" w:color="AACCEE"/>
                    <w:left w:val="single" w:sz="6" w:space="0" w:color="AACCEE"/>
                    <w:bottom w:val="single" w:sz="6" w:space="0" w:color="AACCEE"/>
                    <w:right w:val="single" w:sz="6" w:space="0" w:color="AACCEE"/>
                  </w:divBdr>
                  <w:divsChild>
                    <w:div w:id="198856542">
                      <w:marLeft w:val="0"/>
                      <w:marRight w:val="0"/>
                      <w:marTop w:val="0"/>
                      <w:marBottom w:val="0"/>
                      <w:divBdr>
                        <w:top w:val="none" w:sz="0" w:space="0" w:color="auto"/>
                        <w:left w:val="none" w:sz="0" w:space="0" w:color="auto"/>
                        <w:bottom w:val="none" w:sz="0" w:space="0" w:color="auto"/>
                        <w:right w:val="none" w:sz="0" w:space="0" w:color="auto"/>
                      </w:divBdr>
                      <w:divsChild>
                        <w:div w:id="559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0325696">
      <w:bodyDiv w:val="1"/>
      <w:marLeft w:val="0"/>
      <w:marRight w:val="0"/>
      <w:marTop w:val="0"/>
      <w:marBottom w:val="0"/>
      <w:divBdr>
        <w:top w:val="none" w:sz="0" w:space="0" w:color="auto"/>
        <w:left w:val="none" w:sz="0" w:space="0" w:color="auto"/>
        <w:bottom w:val="none" w:sz="0" w:space="0" w:color="auto"/>
        <w:right w:val="none" w:sz="0" w:space="0" w:color="auto"/>
      </w:divBdr>
    </w:div>
    <w:div w:id="630325786">
      <w:bodyDiv w:val="1"/>
      <w:marLeft w:val="0"/>
      <w:marRight w:val="0"/>
      <w:marTop w:val="0"/>
      <w:marBottom w:val="0"/>
      <w:divBdr>
        <w:top w:val="none" w:sz="0" w:space="0" w:color="auto"/>
        <w:left w:val="none" w:sz="0" w:space="0" w:color="auto"/>
        <w:bottom w:val="none" w:sz="0" w:space="0" w:color="auto"/>
        <w:right w:val="none" w:sz="0" w:space="0" w:color="auto"/>
      </w:divBdr>
    </w:div>
    <w:div w:id="630863755">
      <w:bodyDiv w:val="1"/>
      <w:marLeft w:val="0"/>
      <w:marRight w:val="0"/>
      <w:marTop w:val="0"/>
      <w:marBottom w:val="0"/>
      <w:divBdr>
        <w:top w:val="none" w:sz="0" w:space="0" w:color="auto"/>
        <w:left w:val="none" w:sz="0" w:space="0" w:color="auto"/>
        <w:bottom w:val="none" w:sz="0" w:space="0" w:color="auto"/>
        <w:right w:val="none" w:sz="0" w:space="0" w:color="auto"/>
      </w:divBdr>
    </w:div>
    <w:div w:id="633603330">
      <w:bodyDiv w:val="1"/>
      <w:marLeft w:val="0"/>
      <w:marRight w:val="0"/>
      <w:marTop w:val="0"/>
      <w:marBottom w:val="0"/>
      <w:divBdr>
        <w:top w:val="none" w:sz="0" w:space="0" w:color="auto"/>
        <w:left w:val="none" w:sz="0" w:space="0" w:color="auto"/>
        <w:bottom w:val="none" w:sz="0" w:space="0" w:color="auto"/>
        <w:right w:val="none" w:sz="0" w:space="0" w:color="auto"/>
      </w:divBdr>
    </w:div>
    <w:div w:id="634063229">
      <w:bodyDiv w:val="1"/>
      <w:marLeft w:val="0"/>
      <w:marRight w:val="0"/>
      <w:marTop w:val="0"/>
      <w:marBottom w:val="0"/>
      <w:divBdr>
        <w:top w:val="none" w:sz="0" w:space="0" w:color="auto"/>
        <w:left w:val="none" w:sz="0" w:space="0" w:color="auto"/>
        <w:bottom w:val="none" w:sz="0" w:space="0" w:color="auto"/>
        <w:right w:val="none" w:sz="0" w:space="0" w:color="auto"/>
      </w:divBdr>
      <w:divsChild>
        <w:div w:id="1873417562">
          <w:marLeft w:val="0"/>
          <w:marRight w:val="0"/>
          <w:marTop w:val="0"/>
          <w:marBottom w:val="0"/>
          <w:divBdr>
            <w:top w:val="none" w:sz="0" w:space="0" w:color="auto"/>
            <w:left w:val="none" w:sz="0" w:space="0" w:color="auto"/>
            <w:bottom w:val="none" w:sz="0" w:space="0" w:color="auto"/>
            <w:right w:val="none" w:sz="0" w:space="0" w:color="auto"/>
          </w:divBdr>
          <w:divsChild>
            <w:div w:id="2109346713">
              <w:marLeft w:val="0"/>
              <w:marRight w:val="0"/>
              <w:marTop w:val="0"/>
              <w:marBottom w:val="0"/>
              <w:divBdr>
                <w:top w:val="none" w:sz="0" w:space="0" w:color="auto"/>
                <w:left w:val="none" w:sz="0" w:space="0" w:color="auto"/>
                <w:bottom w:val="none" w:sz="0" w:space="0" w:color="auto"/>
                <w:right w:val="none" w:sz="0" w:space="0" w:color="auto"/>
              </w:divBdr>
              <w:divsChild>
                <w:div w:id="126515085">
                  <w:marLeft w:val="0"/>
                  <w:marRight w:val="0"/>
                  <w:marTop w:val="0"/>
                  <w:marBottom w:val="0"/>
                  <w:divBdr>
                    <w:top w:val="none" w:sz="0" w:space="0" w:color="auto"/>
                    <w:left w:val="none" w:sz="0" w:space="0" w:color="auto"/>
                    <w:bottom w:val="none" w:sz="0" w:space="0" w:color="auto"/>
                    <w:right w:val="none" w:sz="0" w:space="0" w:color="auto"/>
                  </w:divBdr>
                  <w:divsChild>
                    <w:div w:id="856621717">
                      <w:marLeft w:val="0"/>
                      <w:marRight w:val="0"/>
                      <w:marTop w:val="0"/>
                      <w:marBottom w:val="0"/>
                      <w:divBdr>
                        <w:top w:val="single" w:sz="6" w:space="15" w:color="B5DAED"/>
                        <w:left w:val="single" w:sz="6" w:space="11" w:color="B5DAED"/>
                        <w:bottom w:val="single" w:sz="6" w:space="11" w:color="B5DAED"/>
                        <w:right w:val="single" w:sz="6" w:space="11" w:color="B5DAED"/>
                      </w:divBdr>
                      <w:divsChild>
                        <w:div w:id="1183478176">
                          <w:marLeft w:val="0"/>
                          <w:marRight w:val="0"/>
                          <w:marTop w:val="0"/>
                          <w:marBottom w:val="0"/>
                          <w:divBdr>
                            <w:top w:val="none" w:sz="0" w:space="0" w:color="auto"/>
                            <w:left w:val="none" w:sz="0" w:space="0" w:color="auto"/>
                            <w:bottom w:val="none" w:sz="0" w:space="0" w:color="auto"/>
                            <w:right w:val="none" w:sz="0" w:space="0" w:color="auto"/>
                          </w:divBdr>
                          <w:divsChild>
                            <w:div w:id="197139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6420675">
      <w:bodyDiv w:val="1"/>
      <w:marLeft w:val="0"/>
      <w:marRight w:val="0"/>
      <w:marTop w:val="0"/>
      <w:marBottom w:val="0"/>
      <w:divBdr>
        <w:top w:val="none" w:sz="0" w:space="0" w:color="auto"/>
        <w:left w:val="none" w:sz="0" w:space="0" w:color="auto"/>
        <w:bottom w:val="none" w:sz="0" w:space="0" w:color="auto"/>
        <w:right w:val="none" w:sz="0" w:space="0" w:color="auto"/>
      </w:divBdr>
      <w:divsChild>
        <w:div w:id="2119520296">
          <w:marLeft w:val="0"/>
          <w:marRight w:val="0"/>
          <w:marTop w:val="0"/>
          <w:marBottom w:val="0"/>
          <w:divBdr>
            <w:top w:val="none" w:sz="0" w:space="0" w:color="auto"/>
            <w:left w:val="none" w:sz="0" w:space="0" w:color="auto"/>
            <w:bottom w:val="none" w:sz="0" w:space="0" w:color="auto"/>
            <w:right w:val="none" w:sz="0" w:space="0" w:color="auto"/>
          </w:divBdr>
          <w:divsChild>
            <w:div w:id="454951289">
              <w:marLeft w:val="0"/>
              <w:marRight w:val="0"/>
              <w:marTop w:val="0"/>
              <w:marBottom w:val="0"/>
              <w:divBdr>
                <w:top w:val="none" w:sz="0" w:space="0" w:color="auto"/>
                <w:left w:val="none" w:sz="0" w:space="0" w:color="auto"/>
                <w:bottom w:val="none" w:sz="0" w:space="0" w:color="auto"/>
                <w:right w:val="none" w:sz="0" w:space="0" w:color="auto"/>
              </w:divBdr>
              <w:divsChild>
                <w:div w:id="707993546">
                  <w:marLeft w:val="0"/>
                  <w:marRight w:val="0"/>
                  <w:marTop w:val="0"/>
                  <w:marBottom w:val="0"/>
                  <w:divBdr>
                    <w:top w:val="none" w:sz="0" w:space="0" w:color="auto"/>
                    <w:left w:val="none" w:sz="0" w:space="0" w:color="auto"/>
                    <w:bottom w:val="none" w:sz="0" w:space="0" w:color="auto"/>
                    <w:right w:val="none" w:sz="0" w:space="0" w:color="auto"/>
                  </w:divBdr>
                  <w:divsChild>
                    <w:div w:id="1584492012">
                      <w:marLeft w:val="0"/>
                      <w:marRight w:val="0"/>
                      <w:marTop w:val="0"/>
                      <w:marBottom w:val="0"/>
                      <w:divBdr>
                        <w:top w:val="none" w:sz="0" w:space="0" w:color="auto"/>
                        <w:left w:val="none" w:sz="0" w:space="0" w:color="auto"/>
                        <w:bottom w:val="none" w:sz="0" w:space="0" w:color="auto"/>
                        <w:right w:val="none" w:sz="0" w:space="0" w:color="auto"/>
                      </w:divBdr>
                      <w:divsChild>
                        <w:div w:id="1654483017">
                          <w:marLeft w:val="0"/>
                          <w:marRight w:val="0"/>
                          <w:marTop w:val="2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2002440">
      <w:bodyDiv w:val="1"/>
      <w:marLeft w:val="0"/>
      <w:marRight w:val="0"/>
      <w:marTop w:val="0"/>
      <w:marBottom w:val="0"/>
      <w:divBdr>
        <w:top w:val="none" w:sz="0" w:space="0" w:color="auto"/>
        <w:left w:val="none" w:sz="0" w:space="0" w:color="auto"/>
        <w:bottom w:val="none" w:sz="0" w:space="0" w:color="auto"/>
        <w:right w:val="none" w:sz="0" w:space="0" w:color="auto"/>
      </w:divBdr>
      <w:divsChild>
        <w:div w:id="810253395">
          <w:marLeft w:val="0"/>
          <w:marRight w:val="0"/>
          <w:marTop w:val="0"/>
          <w:marBottom w:val="0"/>
          <w:divBdr>
            <w:top w:val="none" w:sz="0" w:space="0" w:color="auto"/>
            <w:left w:val="none" w:sz="0" w:space="0" w:color="auto"/>
            <w:bottom w:val="none" w:sz="0" w:space="0" w:color="auto"/>
            <w:right w:val="none" w:sz="0" w:space="0" w:color="auto"/>
          </w:divBdr>
          <w:divsChild>
            <w:div w:id="110709473">
              <w:marLeft w:val="0"/>
              <w:marRight w:val="0"/>
              <w:marTop w:val="0"/>
              <w:marBottom w:val="0"/>
              <w:divBdr>
                <w:top w:val="none" w:sz="0" w:space="0" w:color="auto"/>
                <w:left w:val="none" w:sz="0" w:space="0" w:color="auto"/>
                <w:bottom w:val="none" w:sz="0" w:space="0" w:color="auto"/>
                <w:right w:val="none" w:sz="0" w:space="0" w:color="auto"/>
              </w:divBdr>
              <w:divsChild>
                <w:div w:id="456680418">
                  <w:marLeft w:val="0"/>
                  <w:marRight w:val="0"/>
                  <w:marTop w:val="0"/>
                  <w:marBottom w:val="0"/>
                  <w:divBdr>
                    <w:top w:val="none" w:sz="0" w:space="0" w:color="auto"/>
                    <w:left w:val="none" w:sz="0" w:space="0" w:color="auto"/>
                    <w:bottom w:val="none" w:sz="0" w:space="0" w:color="auto"/>
                    <w:right w:val="none" w:sz="0" w:space="0" w:color="auto"/>
                  </w:divBdr>
                  <w:divsChild>
                    <w:div w:id="1313556165">
                      <w:marLeft w:val="0"/>
                      <w:marRight w:val="0"/>
                      <w:marTop w:val="0"/>
                      <w:marBottom w:val="0"/>
                      <w:divBdr>
                        <w:top w:val="none" w:sz="0" w:space="0" w:color="auto"/>
                        <w:left w:val="none" w:sz="0" w:space="0" w:color="auto"/>
                        <w:bottom w:val="none" w:sz="0" w:space="0" w:color="auto"/>
                        <w:right w:val="none" w:sz="0" w:space="0" w:color="auto"/>
                      </w:divBdr>
                      <w:divsChild>
                        <w:div w:id="419445436">
                          <w:marLeft w:val="0"/>
                          <w:marRight w:val="0"/>
                          <w:marTop w:val="0"/>
                          <w:marBottom w:val="0"/>
                          <w:divBdr>
                            <w:top w:val="none" w:sz="0" w:space="0" w:color="auto"/>
                            <w:left w:val="none" w:sz="0" w:space="0" w:color="auto"/>
                            <w:bottom w:val="none" w:sz="0" w:space="0" w:color="auto"/>
                            <w:right w:val="none" w:sz="0" w:space="0" w:color="auto"/>
                          </w:divBdr>
                          <w:divsChild>
                            <w:div w:id="184281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4629869">
      <w:bodyDiv w:val="1"/>
      <w:marLeft w:val="0"/>
      <w:marRight w:val="0"/>
      <w:marTop w:val="0"/>
      <w:marBottom w:val="0"/>
      <w:divBdr>
        <w:top w:val="none" w:sz="0" w:space="0" w:color="auto"/>
        <w:left w:val="none" w:sz="0" w:space="0" w:color="auto"/>
        <w:bottom w:val="none" w:sz="0" w:space="0" w:color="auto"/>
        <w:right w:val="none" w:sz="0" w:space="0" w:color="auto"/>
      </w:divBdr>
    </w:div>
    <w:div w:id="646516532">
      <w:bodyDiv w:val="1"/>
      <w:marLeft w:val="0"/>
      <w:marRight w:val="0"/>
      <w:marTop w:val="0"/>
      <w:marBottom w:val="0"/>
      <w:divBdr>
        <w:top w:val="none" w:sz="0" w:space="0" w:color="auto"/>
        <w:left w:val="none" w:sz="0" w:space="0" w:color="auto"/>
        <w:bottom w:val="none" w:sz="0" w:space="0" w:color="auto"/>
        <w:right w:val="none" w:sz="0" w:space="0" w:color="auto"/>
      </w:divBdr>
    </w:div>
    <w:div w:id="650527069">
      <w:bodyDiv w:val="1"/>
      <w:marLeft w:val="0"/>
      <w:marRight w:val="0"/>
      <w:marTop w:val="0"/>
      <w:marBottom w:val="0"/>
      <w:divBdr>
        <w:top w:val="none" w:sz="0" w:space="0" w:color="auto"/>
        <w:left w:val="none" w:sz="0" w:space="0" w:color="auto"/>
        <w:bottom w:val="none" w:sz="0" w:space="0" w:color="auto"/>
        <w:right w:val="none" w:sz="0" w:space="0" w:color="auto"/>
      </w:divBdr>
    </w:div>
    <w:div w:id="655374456">
      <w:bodyDiv w:val="1"/>
      <w:marLeft w:val="0"/>
      <w:marRight w:val="0"/>
      <w:marTop w:val="0"/>
      <w:marBottom w:val="0"/>
      <w:divBdr>
        <w:top w:val="none" w:sz="0" w:space="0" w:color="auto"/>
        <w:left w:val="none" w:sz="0" w:space="0" w:color="auto"/>
        <w:bottom w:val="none" w:sz="0" w:space="0" w:color="auto"/>
        <w:right w:val="none" w:sz="0" w:space="0" w:color="auto"/>
      </w:divBdr>
    </w:div>
    <w:div w:id="657802679">
      <w:bodyDiv w:val="1"/>
      <w:marLeft w:val="0"/>
      <w:marRight w:val="0"/>
      <w:marTop w:val="0"/>
      <w:marBottom w:val="0"/>
      <w:divBdr>
        <w:top w:val="none" w:sz="0" w:space="0" w:color="auto"/>
        <w:left w:val="none" w:sz="0" w:space="0" w:color="auto"/>
        <w:bottom w:val="none" w:sz="0" w:space="0" w:color="auto"/>
        <w:right w:val="none" w:sz="0" w:space="0" w:color="auto"/>
      </w:divBdr>
    </w:div>
    <w:div w:id="657850932">
      <w:bodyDiv w:val="1"/>
      <w:marLeft w:val="0"/>
      <w:marRight w:val="0"/>
      <w:marTop w:val="0"/>
      <w:marBottom w:val="0"/>
      <w:divBdr>
        <w:top w:val="none" w:sz="0" w:space="0" w:color="auto"/>
        <w:left w:val="none" w:sz="0" w:space="0" w:color="auto"/>
        <w:bottom w:val="none" w:sz="0" w:space="0" w:color="auto"/>
        <w:right w:val="none" w:sz="0" w:space="0" w:color="auto"/>
      </w:divBdr>
    </w:div>
    <w:div w:id="658849124">
      <w:bodyDiv w:val="1"/>
      <w:marLeft w:val="0"/>
      <w:marRight w:val="0"/>
      <w:marTop w:val="0"/>
      <w:marBottom w:val="0"/>
      <w:divBdr>
        <w:top w:val="none" w:sz="0" w:space="0" w:color="auto"/>
        <w:left w:val="none" w:sz="0" w:space="0" w:color="auto"/>
        <w:bottom w:val="none" w:sz="0" w:space="0" w:color="auto"/>
        <w:right w:val="none" w:sz="0" w:space="0" w:color="auto"/>
      </w:divBdr>
    </w:div>
    <w:div w:id="666058155">
      <w:bodyDiv w:val="1"/>
      <w:marLeft w:val="0"/>
      <w:marRight w:val="0"/>
      <w:marTop w:val="0"/>
      <w:marBottom w:val="0"/>
      <w:divBdr>
        <w:top w:val="none" w:sz="0" w:space="0" w:color="auto"/>
        <w:left w:val="none" w:sz="0" w:space="0" w:color="auto"/>
        <w:bottom w:val="none" w:sz="0" w:space="0" w:color="auto"/>
        <w:right w:val="none" w:sz="0" w:space="0" w:color="auto"/>
      </w:divBdr>
      <w:divsChild>
        <w:div w:id="1887376453">
          <w:marLeft w:val="0"/>
          <w:marRight w:val="0"/>
          <w:marTop w:val="0"/>
          <w:marBottom w:val="0"/>
          <w:divBdr>
            <w:top w:val="none" w:sz="0" w:space="0" w:color="auto"/>
            <w:left w:val="none" w:sz="0" w:space="0" w:color="auto"/>
            <w:bottom w:val="none" w:sz="0" w:space="0" w:color="auto"/>
            <w:right w:val="none" w:sz="0" w:space="0" w:color="auto"/>
          </w:divBdr>
          <w:divsChild>
            <w:div w:id="1062674380">
              <w:marLeft w:val="0"/>
              <w:marRight w:val="150"/>
              <w:marTop w:val="150"/>
              <w:marBottom w:val="0"/>
              <w:divBdr>
                <w:top w:val="none" w:sz="0" w:space="0" w:color="auto"/>
                <w:left w:val="none" w:sz="0" w:space="0" w:color="auto"/>
                <w:bottom w:val="none" w:sz="0" w:space="0" w:color="auto"/>
                <w:right w:val="none" w:sz="0" w:space="0" w:color="auto"/>
              </w:divBdr>
              <w:divsChild>
                <w:div w:id="1623608454">
                  <w:marLeft w:val="0"/>
                  <w:marRight w:val="0"/>
                  <w:marTop w:val="0"/>
                  <w:marBottom w:val="0"/>
                  <w:divBdr>
                    <w:top w:val="none" w:sz="0" w:space="0" w:color="auto"/>
                    <w:left w:val="single" w:sz="6" w:space="2" w:color="84B0C7"/>
                    <w:bottom w:val="none" w:sz="0" w:space="0" w:color="auto"/>
                    <w:right w:val="single" w:sz="6" w:space="2" w:color="84B0C7"/>
                  </w:divBdr>
                  <w:divsChild>
                    <w:div w:id="92688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133367">
      <w:bodyDiv w:val="1"/>
      <w:marLeft w:val="0"/>
      <w:marRight w:val="0"/>
      <w:marTop w:val="0"/>
      <w:marBottom w:val="0"/>
      <w:divBdr>
        <w:top w:val="none" w:sz="0" w:space="0" w:color="auto"/>
        <w:left w:val="none" w:sz="0" w:space="0" w:color="auto"/>
        <w:bottom w:val="none" w:sz="0" w:space="0" w:color="auto"/>
        <w:right w:val="none" w:sz="0" w:space="0" w:color="auto"/>
      </w:divBdr>
      <w:divsChild>
        <w:div w:id="867449421">
          <w:marLeft w:val="0"/>
          <w:marRight w:val="0"/>
          <w:marTop w:val="100"/>
          <w:marBottom w:val="100"/>
          <w:divBdr>
            <w:top w:val="none" w:sz="0" w:space="0" w:color="auto"/>
            <w:left w:val="none" w:sz="0" w:space="0" w:color="auto"/>
            <w:bottom w:val="none" w:sz="0" w:space="0" w:color="auto"/>
            <w:right w:val="none" w:sz="0" w:space="0" w:color="auto"/>
          </w:divBdr>
          <w:divsChild>
            <w:div w:id="1480270581">
              <w:marLeft w:val="0"/>
              <w:marRight w:val="0"/>
              <w:marTop w:val="0"/>
              <w:marBottom w:val="0"/>
              <w:divBdr>
                <w:top w:val="none" w:sz="0" w:space="0" w:color="auto"/>
                <w:left w:val="none" w:sz="0" w:space="0" w:color="auto"/>
                <w:bottom w:val="none" w:sz="0" w:space="0" w:color="auto"/>
                <w:right w:val="none" w:sz="0" w:space="0" w:color="auto"/>
              </w:divBdr>
              <w:divsChild>
                <w:div w:id="78135426">
                  <w:marLeft w:val="0"/>
                  <w:marRight w:val="0"/>
                  <w:marTop w:val="0"/>
                  <w:marBottom w:val="0"/>
                  <w:divBdr>
                    <w:top w:val="single" w:sz="6" w:space="0" w:color="AACCEE"/>
                    <w:left w:val="single" w:sz="6" w:space="0" w:color="AACCEE"/>
                    <w:bottom w:val="single" w:sz="6" w:space="0" w:color="AACCEE"/>
                    <w:right w:val="single" w:sz="6" w:space="0" w:color="AACCEE"/>
                  </w:divBdr>
                  <w:divsChild>
                    <w:div w:id="1387100339">
                      <w:marLeft w:val="0"/>
                      <w:marRight w:val="0"/>
                      <w:marTop w:val="0"/>
                      <w:marBottom w:val="0"/>
                      <w:divBdr>
                        <w:top w:val="none" w:sz="0" w:space="0" w:color="auto"/>
                        <w:left w:val="none" w:sz="0" w:space="0" w:color="auto"/>
                        <w:bottom w:val="none" w:sz="0" w:space="0" w:color="auto"/>
                        <w:right w:val="none" w:sz="0" w:space="0" w:color="auto"/>
                      </w:divBdr>
                      <w:divsChild>
                        <w:div w:id="1522815444">
                          <w:marLeft w:val="0"/>
                          <w:marRight w:val="0"/>
                          <w:marTop w:val="0"/>
                          <w:marBottom w:val="0"/>
                          <w:divBdr>
                            <w:top w:val="none" w:sz="0" w:space="0" w:color="auto"/>
                            <w:left w:val="none" w:sz="0" w:space="0" w:color="auto"/>
                            <w:bottom w:val="none" w:sz="0" w:space="0" w:color="auto"/>
                            <w:right w:val="none" w:sz="0" w:space="0" w:color="auto"/>
                          </w:divBdr>
                          <w:divsChild>
                            <w:div w:id="170528134">
                              <w:marLeft w:val="0"/>
                              <w:marRight w:val="0"/>
                              <w:marTop w:val="0"/>
                              <w:marBottom w:val="0"/>
                              <w:divBdr>
                                <w:top w:val="none" w:sz="0" w:space="0" w:color="auto"/>
                                <w:left w:val="none" w:sz="0" w:space="0" w:color="auto"/>
                                <w:bottom w:val="none" w:sz="0" w:space="0" w:color="auto"/>
                                <w:right w:val="none" w:sz="0" w:space="0" w:color="auto"/>
                              </w:divBdr>
                            </w:div>
                            <w:div w:id="285475704">
                              <w:marLeft w:val="0"/>
                              <w:marRight w:val="0"/>
                              <w:marTop w:val="0"/>
                              <w:marBottom w:val="0"/>
                              <w:divBdr>
                                <w:top w:val="none" w:sz="0" w:space="0" w:color="auto"/>
                                <w:left w:val="none" w:sz="0" w:space="0" w:color="auto"/>
                                <w:bottom w:val="none" w:sz="0" w:space="0" w:color="auto"/>
                                <w:right w:val="none" w:sz="0" w:space="0" w:color="auto"/>
                              </w:divBdr>
                            </w:div>
                            <w:div w:id="289635581">
                              <w:marLeft w:val="0"/>
                              <w:marRight w:val="0"/>
                              <w:marTop w:val="0"/>
                              <w:marBottom w:val="0"/>
                              <w:divBdr>
                                <w:top w:val="none" w:sz="0" w:space="0" w:color="auto"/>
                                <w:left w:val="none" w:sz="0" w:space="0" w:color="auto"/>
                                <w:bottom w:val="none" w:sz="0" w:space="0" w:color="auto"/>
                                <w:right w:val="none" w:sz="0" w:space="0" w:color="auto"/>
                              </w:divBdr>
                            </w:div>
                            <w:div w:id="383218305">
                              <w:marLeft w:val="0"/>
                              <w:marRight w:val="0"/>
                              <w:marTop w:val="0"/>
                              <w:marBottom w:val="0"/>
                              <w:divBdr>
                                <w:top w:val="none" w:sz="0" w:space="0" w:color="auto"/>
                                <w:left w:val="none" w:sz="0" w:space="0" w:color="auto"/>
                                <w:bottom w:val="none" w:sz="0" w:space="0" w:color="auto"/>
                                <w:right w:val="none" w:sz="0" w:space="0" w:color="auto"/>
                              </w:divBdr>
                            </w:div>
                            <w:div w:id="546142494">
                              <w:marLeft w:val="0"/>
                              <w:marRight w:val="0"/>
                              <w:marTop w:val="0"/>
                              <w:marBottom w:val="0"/>
                              <w:divBdr>
                                <w:top w:val="none" w:sz="0" w:space="0" w:color="auto"/>
                                <w:left w:val="none" w:sz="0" w:space="0" w:color="auto"/>
                                <w:bottom w:val="none" w:sz="0" w:space="0" w:color="auto"/>
                                <w:right w:val="none" w:sz="0" w:space="0" w:color="auto"/>
                              </w:divBdr>
                            </w:div>
                            <w:div w:id="783815514">
                              <w:marLeft w:val="0"/>
                              <w:marRight w:val="0"/>
                              <w:marTop w:val="0"/>
                              <w:marBottom w:val="0"/>
                              <w:divBdr>
                                <w:top w:val="none" w:sz="0" w:space="0" w:color="auto"/>
                                <w:left w:val="none" w:sz="0" w:space="0" w:color="auto"/>
                                <w:bottom w:val="none" w:sz="0" w:space="0" w:color="auto"/>
                                <w:right w:val="none" w:sz="0" w:space="0" w:color="auto"/>
                              </w:divBdr>
                            </w:div>
                            <w:div w:id="839007825">
                              <w:marLeft w:val="0"/>
                              <w:marRight w:val="0"/>
                              <w:marTop w:val="0"/>
                              <w:marBottom w:val="0"/>
                              <w:divBdr>
                                <w:top w:val="none" w:sz="0" w:space="0" w:color="auto"/>
                                <w:left w:val="none" w:sz="0" w:space="0" w:color="auto"/>
                                <w:bottom w:val="none" w:sz="0" w:space="0" w:color="auto"/>
                                <w:right w:val="none" w:sz="0" w:space="0" w:color="auto"/>
                              </w:divBdr>
                            </w:div>
                            <w:div w:id="910308977">
                              <w:marLeft w:val="0"/>
                              <w:marRight w:val="0"/>
                              <w:marTop w:val="0"/>
                              <w:marBottom w:val="0"/>
                              <w:divBdr>
                                <w:top w:val="none" w:sz="0" w:space="0" w:color="auto"/>
                                <w:left w:val="none" w:sz="0" w:space="0" w:color="auto"/>
                                <w:bottom w:val="none" w:sz="0" w:space="0" w:color="auto"/>
                                <w:right w:val="none" w:sz="0" w:space="0" w:color="auto"/>
                              </w:divBdr>
                            </w:div>
                            <w:div w:id="980421726">
                              <w:marLeft w:val="0"/>
                              <w:marRight w:val="0"/>
                              <w:marTop w:val="0"/>
                              <w:marBottom w:val="0"/>
                              <w:divBdr>
                                <w:top w:val="none" w:sz="0" w:space="0" w:color="auto"/>
                                <w:left w:val="none" w:sz="0" w:space="0" w:color="auto"/>
                                <w:bottom w:val="none" w:sz="0" w:space="0" w:color="auto"/>
                                <w:right w:val="none" w:sz="0" w:space="0" w:color="auto"/>
                              </w:divBdr>
                            </w:div>
                            <w:div w:id="1021006289">
                              <w:marLeft w:val="0"/>
                              <w:marRight w:val="0"/>
                              <w:marTop w:val="0"/>
                              <w:marBottom w:val="0"/>
                              <w:divBdr>
                                <w:top w:val="none" w:sz="0" w:space="0" w:color="auto"/>
                                <w:left w:val="none" w:sz="0" w:space="0" w:color="auto"/>
                                <w:bottom w:val="none" w:sz="0" w:space="0" w:color="auto"/>
                                <w:right w:val="none" w:sz="0" w:space="0" w:color="auto"/>
                              </w:divBdr>
                            </w:div>
                            <w:div w:id="1476528108">
                              <w:marLeft w:val="0"/>
                              <w:marRight w:val="0"/>
                              <w:marTop w:val="0"/>
                              <w:marBottom w:val="0"/>
                              <w:divBdr>
                                <w:top w:val="none" w:sz="0" w:space="0" w:color="auto"/>
                                <w:left w:val="none" w:sz="0" w:space="0" w:color="auto"/>
                                <w:bottom w:val="none" w:sz="0" w:space="0" w:color="auto"/>
                                <w:right w:val="none" w:sz="0" w:space="0" w:color="auto"/>
                              </w:divBdr>
                            </w:div>
                            <w:div w:id="1494712298">
                              <w:marLeft w:val="0"/>
                              <w:marRight w:val="0"/>
                              <w:marTop w:val="0"/>
                              <w:marBottom w:val="0"/>
                              <w:divBdr>
                                <w:top w:val="none" w:sz="0" w:space="0" w:color="auto"/>
                                <w:left w:val="none" w:sz="0" w:space="0" w:color="auto"/>
                                <w:bottom w:val="none" w:sz="0" w:space="0" w:color="auto"/>
                                <w:right w:val="none" w:sz="0" w:space="0" w:color="auto"/>
                              </w:divBdr>
                            </w:div>
                            <w:div w:id="1539468587">
                              <w:marLeft w:val="0"/>
                              <w:marRight w:val="0"/>
                              <w:marTop w:val="0"/>
                              <w:marBottom w:val="0"/>
                              <w:divBdr>
                                <w:top w:val="none" w:sz="0" w:space="0" w:color="auto"/>
                                <w:left w:val="none" w:sz="0" w:space="0" w:color="auto"/>
                                <w:bottom w:val="none" w:sz="0" w:space="0" w:color="auto"/>
                                <w:right w:val="none" w:sz="0" w:space="0" w:color="auto"/>
                              </w:divBdr>
                            </w:div>
                            <w:div w:id="1690643168">
                              <w:marLeft w:val="0"/>
                              <w:marRight w:val="0"/>
                              <w:marTop w:val="0"/>
                              <w:marBottom w:val="0"/>
                              <w:divBdr>
                                <w:top w:val="none" w:sz="0" w:space="0" w:color="auto"/>
                                <w:left w:val="none" w:sz="0" w:space="0" w:color="auto"/>
                                <w:bottom w:val="none" w:sz="0" w:space="0" w:color="auto"/>
                                <w:right w:val="none" w:sz="0" w:space="0" w:color="auto"/>
                              </w:divBdr>
                            </w:div>
                            <w:div w:id="1780029852">
                              <w:marLeft w:val="0"/>
                              <w:marRight w:val="0"/>
                              <w:marTop w:val="0"/>
                              <w:marBottom w:val="0"/>
                              <w:divBdr>
                                <w:top w:val="none" w:sz="0" w:space="0" w:color="auto"/>
                                <w:left w:val="none" w:sz="0" w:space="0" w:color="auto"/>
                                <w:bottom w:val="none" w:sz="0" w:space="0" w:color="auto"/>
                                <w:right w:val="none" w:sz="0" w:space="0" w:color="auto"/>
                              </w:divBdr>
                            </w:div>
                            <w:div w:id="1824151837">
                              <w:marLeft w:val="0"/>
                              <w:marRight w:val="0"/>
                              <w:marTop w:val="0"/>
                              <w:marBottom w:val="0"/>
                              <w:divBdr>
                                <w:top w:val="none" w:sz="0" w:space="0" w:color="auto"/>
                                <w:left w:val="none" w:sz="0" w:space="0" w:color="auto"/>
                                <w:bottom w:val="none" w:sz="0" w:space="0" w:color="auto"/>
                                <w:right w:val="none" w:sz="0" w:space="0" w:color="auto"/>
                              </w:divBdr>
                            </w:div>
                            <w:div w:id="1836922104">
                              <w:marLeft w:val="0"/>
                              <w:marRight w:val="0"/>
                              <w:marTop w:val="0"/>
                              <w:marBottom w:val="0"/>
                              <w:divBdr>
                                <w:top w:val="none" w:sz="0" w:space="0" w:color="auto"/>
                                <w:left w:val="none" w:sz="0" w:space="0" w:color="auto"/>
                                <w:bottom w:val="none" w:sz="0" w:space="0" w:color="auto"/>
                                <w:right w:val="none" w:sz="0" w:space="0" w:color="auto"/>
                              </w:divBdr>
                            </w:div>
                            <w:div w:id="1904295745">
                              <w:marLeft w:val="0"/>
                              <w:marRight w:val="0"/>
                              <w:marTop w:val="0"/>
                              <w:marBottom w:val="0"/>
                              <w:divBdr>
                                <w:top w:val="none" w:sz="0" w:space="0" w:color="auto"/>
                                <w:left w:val="none" w:sz="0" w:space="0" w:color="auto"/>
                                <w:bottom w:val="none" w:sz="0" w:space="0" w:color="auto"/>
                                <w:right w:val="none" w:sz="0" w:space="0" w:color="auto"/>
                              </w:divBdr>
                            </w:div>
                            <w:div w:id="208398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9406669">
      <w:bodyDiv w:val="1"/>
      <w:marLeft w:val="0"/>
      <w:marRight w:val="0"/>
      <w:marTop w:val="0"/>
      <w:marBottom w:val="0"/>
      <w:divBdr>
        <w:top w:val="none" w:sz="0" w:space="0" w:color="auto"/>
        <w:left w:val="none" w:sz="0" w:space="0" w:color="auto"/>
        <w:bottom w:val="none" w:sz="0" w:space="0" w:color="auto"/>
        <w:right w:val="none" w:sz="0" w:space="0" w:color="auto"/>
      </w:divBdr>
    </w:div>
    <w:div w:id="670252325">
      <w:bodyDiv w:val="1"/>
      <w:marLeft w:val="0"/>
      <w:marRight w:val="0"/>
      <w:marTop w:val="0"/>
      <w:marBottom w:val="0"/>
      <w:divBdr>
        <w:top w:val="none" w:sz="0" w:space="0" w:color="auto"/>
        <w:left w:val="none" w:sz="0" w:space="0" w:color="auto"/>
        <w:bottom w:val="none" w:sz="0" w:space="0" w:color="auto"/>
        <w:right w:val="none" w:sz="0" w:space="0" w:color="auto"/>
      </w:divBdr>
      <w:divsChild>
        <w:div w:id="519122575">
          <w:marLeft w:val="0"/>
          <w:marRight w:val="0"/>
          <w:marTop w:val="0"/>
          <w:marBottom w:val="0"/>
          <w:divBdr>
            <w:top w:val="none" w:sz="0" w:space="0" w:color="auto"/>
            <w:left w:val="none" w:sz="0" w:space="0" w:color="auto"/>
            <w:bottom w:val="none" w:sz="0" w:space="0" w:color="auto"/>
            <w:right w:val="none" w:sz="0" w:space="0" w:color="auto"/>
          </w:divBdr>
          <w:divsChild>
            <w:div w:id="1564369724">
              <w:marLeft w:val="0"/>
              <w:marRight w:val="0"/>
              <w:marTop w:val="0"/>
              <w:marBottom w:val="0"/>
              <w:divBdr>
                <w:top w:val="none" w:sz="0" w:space="0" w:color="auto"/>
                <w:left w:val="none" w:sz="0" w:space="0" w:color="auto"/>
                <w:bottom w:val="none" w:sz="0" w:space="0" w:color="auto"/>
                <w:right w:val="none" w:sz="0" w:space="0" w:color="auto"/>
              </w:divBdr>
              <w:divsChild>
                <w:div w:id="1911229049">
                  <w:marLeft w:val="0"/>
                  <w:marRight w:val="0"/>
                  <w:marTop w:val="0"/>
                  <w:marBottom w:val="0"/>
                  <w:divBdr>
                    <w:top w:val="none" w:sz="0" w:space="0" w:color="auto"/>
                    <w:left w:val="none" w:sz="0" w:space="0" w:color="auto"/>
                    <w:bottom w:val="none" w:sz="0" w:space="0" w:color="auto"/>
                    <w:right w:val="none" w:sz="0" w:space="0" w:color="auto"/>
                  </w:divBdr>
                  <w:divsChild>
                    <w:div w:id="779835084">
                      <w:marLeft w:val="0"/>
                      <w:marRight w:val="0"/>
                      <w:marTop w:val="0"/>
                      <w:marBottom w:val="0"/>
                      <w:divBdr>
                        <w:top w:val="none" w:sz="0" w:space="0" w:color="auto"/>
                        <w:left w:val="none" w:sz="0" w:space="0" w:color="auto"/>
                        <w:bottom w:val="none" w:sz="0" w:space="0" w:color="auto"/>
                        <w:right w:val="none" w:sz="0" w:space="0" w:color="auto"/>
                      </w:divBdr>
                      <w:divsChild>
                        <w:div w:id="384959102">
                          <w:marLeft w:val="0"/>
                          <w:marRight w:val="0"/>
                          <w:marTop w:val="75"/>
                          <w:marBottom w:val="75"/>
                          <w:divBdr>
                            <w:top w:val="none" w:sz="0" w:space="0" w:color="auto"/>
                            <w:left w:val="none" w:sz="0" w:space="0" w:color="auto"/>
                            <w:bottom w:val="none" w:sz="0" w:space="0" w:color="auto"/>
                            <w:right w:val="none" w:sz="0" w:space="0" w:color="auto"/>
                          </w:divBdr>
                          <w:divsChild>
                            <w:div w:id="1000624441">
                              <w:marLeft w:val="0"/>
                              <w:marRight w:val="0"/>
                              <w:marTop w:val="0"/>
                              <w:marBottom w:val="0"/>
                              <w:divBdr>
                                <w:top w:val="none" w:sz="0" w:space="0" w:color="auto"/>
                                <w:left w:val="none" w:sz="0" w:space="0" w:color="auto"/>
                                <w:bottom w:val="none" w:sz="0" w:space="0" w:color="auto"/>
                                <w:right w:val="none" w:sz="0" w:space="0" w:color="auto"/>
                              </w:divBdr>
                              <w:divsChild>
                                <w:div w:id="406728729">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673411346">
      <w:bodyDiv w:val="1"/>
      <w:marLeft w:val="0"/>
      <w:marRight w:val="0"/>
      <w:marTop w:val="0"/>
      <w:marBottom w:val="0"/>
      <w:divBdr>
        <w:top w:val="none" w:sz="0" w:space="0" w:color="auto"/>
        <w:left w:val="none" w:sz="0" w:space="0" w:color="auto"/>
        <w:bottom w:val="none" w:sz="0" w:space="0" w:color="auto"/>
        <w:right w:val="none" w:sz="0" w:space="0" w:color="auto"/>
      </w:divBdr>
    </w:div>
    <w:div w:id="676730696">
      <w:bodyDiv w:val="1"/>
      <w:marLeft w:val="0"/>
      <w:marRight w:val="0"/>
      <w:marTop w:val="0"/>
      <w:marBottom w:val="0"/>
      <w:divBdr>
        <w:top w:val="none" w:sz="0" w:space="0" w:color="auto"/>
        <w:left w:val="none" w:sz="0" w:space="0" w:color="auto"/>
        <w:bottom w:val="none" w:sz="0" w:space="0" w:color="auto"/>
        <w:right w:val="none" w:sz="0" w:space="0" w:color="auto"/>
      </w:divBdr>
    </w:div>
    <w:div w:id="677387317">
      <w:bodyDiv w:val="1"/>
      <w:marLeft w:val="0"/>
      <w:marRight w:val="0"/>
      <w:marTop w:val="0"/>
      <w:marBottom w:val="0"/>
      <w:divBdr>
        <w:top w:val="none" w:sz="0" w:space="0" w:color="auto"/>
        <w:left w:val="none" w:sz="0" w:space="0" w:color="auto"/>
        <w:bottom w:val="none" w:sz="0" w:space="0" w:color="auto"/>
        <w:right w:val="none" w:sz="0" w:space="0" w:color="auto"/>
      </w:divBdr>
      <w:divsChild>
        <w:div w:id="655645717">
          <w:marLeft w:val="0"/>
          <w:marRight w:val="0"/>
          <w:marTop w:val="0"/>
          <w:marBottom w:val="0"/>
          <w:divBdr>
            <w:top w:val="none" w:sz="0" w:space="0" w:color="auto"/>
            <w:left w:val="none" w:sz="0" w:space="0" w:color="auto"/>
            <w:bottom w:val="none" w:sz="0" w:space="0" w:color="auto"/>
            <w:right w:val="none" w:sz="0" w:space="0" w:color="auto"/>
          </w:divBdr>
          <w:divsChild>
            <w:div w:id="194076273">
              <w:marLeft w:val="0"/>
              <w:marRight w:val="0"/>
              <w:marTop w:val="0"/>
              <w:marBottom w:val="0"/>
              <w:divBdr>
                <w:top w:val="none" w:sz="0" w:space="0" w:color="auto"/>
                <w:left w:val="none" w:sz="0" w:space="0" w:color="auto"/>
                <w:bottom w:val="none" w:sz="0" w:space="0" w:color="auto"/>
                <w:right w:val="none" w:sz="0" w:space="0" w:color="auto"/>
              </w:divBdr>
              <w:divsChild>
                <w:div w:id="784427442">
                  <w:marLeft w:val="0"/>
                  <w:marRight w:val="0"/>
                  <w:marTop w:val="0"/>
                  <w:marBottom w:val="0"/>
                  <w:divBdr>
                    <w:top w:val="none" w:sz="0" w:space="0" w:color="auto"/>
                    <w:left w:val="none" w:sz="0" w:space="0" w:color="auto"/>
                    <w:bottom w:val="none" w:sz="0" w:space="0" w:color="auto"/>
                    <w:right w:val="none" w:sz="0" w:space="0" w:color="auto"/>
                  </w:divBdr>
                  <w:divsChild>
                    <w:div w:id="777021158">
                      <w:marLeft w:val="0"/>
                      <w:marRight w:val="0"/>
                      <w:marTop w:val="0"/>
                      <w:marBottom w:val="0"/>
                      <w:divBdr>
                        <w:top w:val="single" w:sz="4" w:space="13" w:color="B5DAED"/>
                        <w:left w:val="single" w:sz="4" w:space="9" w:color="B5DAED"/>
                        <w:bottom w:val="single" w:sz="4" w:space="9" w:color="B5DAED"/>
                        <w:right w:val="single" w:sz="4" w:space="9" w:color="B5DAED"/>
                      </w:divBdr>
                      <w:divsChild>
                        <w:div w:id="1880318250">
                          <w:marLeft w:val="0"/>
                          <w:marRight w:val="0"/>
                          <w:marTop w:val="0"/>
                          <w:marBottom w:val="0"/>
                          <w:divBdr>
                            <w:top w:val="none" w:sz="0" w:space="0" w:color="auto"/>
                            <w:left w:val="none" w:sz="0" w:space="0" w:color="auto"/>
                            <w:bottom w:val="none" w:sz="0" w:space="0" w:color="auto"/>
                            <w:right w:val="none" w:sz="0" w:space="0" w:color="auto"/>
                          </w:divBdr>
                          <w:divsChild>
                            <w:div w:id="154621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8233403">
      <w:bodyDiv w:val="1"/>
      <w:marLeft w:val="0"/>
      <w:marRight w:val="0"/>
      <w:marTop w:val="0"/>
      <w:marBottom w:val="0"/>
      <w:divBdr>
        <w:top w:val="none" w:sz="0" w:space="0" w:color="auto"/>
        <w:left w:val="none" w:sz="0" w:space="0" w:color="auto"/>
        <w:bottom w:val="none" w:sz="0" w:space="0" w:color="auto"/>
        <w:right w:val="none" w:sz="0" w:space="0" w:color="auto"/>
      </w:divBdr>
    </w:div>
    <w:div w:id="680161752">
      <w:bodyDiv w:val="1"/>
      <w:marLeft w:val="0"/>
      <w:marRight w:val="0"/>
      <w:marTop w:val="0"/>
      <w:marBottom w:val="0"/>
      <w:divBdr>
        <w:top w:val="none" w:sz="0" w:space="0" w:color="auto"/>
        <w:left w:val="none" w:sz="0" w:space="0" w:color="auto"/>
        <w:bottom w:val="none" w:sz="0" w:space="0" w:color="auto"/>
        <w:right w:val="none" w:sz="0" w:space="0" w:color="auto"/>
      </w:divBdr>
      <w:divsChild>
        <w:div w:id="2091656713">
          <w:marLeft w:val="150"/>
          <w:marRight w:val="150"/>
          <w:marTop w:val="0"/>
          <w:marBottom w:val="0"/>
          <w:divBdr>
            <w:top w:val="none" w:sz="0" w:space="0" w:color="auto"/>
            <w:left w:val="none" w:sz="0" w:space="0" w:color="auto"/>
            <w:bottom w:val="none" w:sz="0" w:space="0" w:color="auto"/>
            <w:right w:val="none" w:sz="0" w:space="0" w:color="auto"/>
          </w:divBdr>
          <w:divsChild>
            <w:div w:id="1086608677">
              <w:marLeft w:val="0"/>
              <w:marRight w:val="0"/>
              <w:marTop w:val="0"/>
              <w:marBottom w:val="0"/>
              <w:divBdr>
                <w:top w:val="none" w:sz="0" w:space="0" w:color="auto"/>
                <w:left w:val="none" w:sz="0" w:space="0" w:color="auto"/>
                <w:bottom w:val="none" w:sz="0" w:space="0" w:color="auto"/>
                <w:right w:val="none" w:sz="0" w:space="0" w:color="auto"/>
              </w:divBdr>
              <w:divsChild>
                <w:div w:id="1077632875">
                  <w:marLeft w:val="0"/>
                  <w:marRight w:val="0"/>
                  <w:marTop w:val="0"/>
                  <w:marBottom w:val="0"/>
                  <w:divBdr>
                    <w:top w:val="none" w:sz="0" w:space="0" w:color="auto"/>
                    <w:left w:val="none" w:sz="0" w:space="0" w:color="auto"/>
                    <w:bottom w:val="none" w:sz="0" w:space="0" w:color="auto"/>
                    <w:right w:val="none" w:sz="0" w:space="0" w:color="auto"/>
                  </w:divBdr>
                  <w:divsChild>
                    <w:div w:id="223877100">
                      <w:marLeft w:val="0"/>
                      <w:marRight w:val="0"/>
                      <w:marTop w:val="0"/>
                      <w:marBottom w:val="0"/>
                      <w:divBdr>
                        <w:top w:val="none" w:sz="0" w:space="0" w:color="auto"/>
                        <w:left w:val="none" w:sz="0" w:space="0" w:color="auto"/>
                        <w:bottom w:val="none" w:sz="0" w:space="0" w:color="auto"/>
                        <w:right w:val="none" w:sz="0" w:space="0" w:color="auto"/>
                      </w:divBdr>
                      <w:divsChild>
                        <w:div w:id="184170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861634">
      <w:bodyDiv w:val="1"/>
      <w:marLeft w:val="0"/>
      <w:marRight w:val="0"/>
      <w:marTop w:val="0"/>
      <w:marBottom w:val="0"/>
      <w:divBdr>
        <w:top w:val="none" w:sz="0" w:space="0" w:color="auto"/>
        <w:left w:val="none" w:sz="0" w:space="0" w:color="auto"/>
        <w:bottom w:val="none" w:sz="0" w:space="0" w:color="auto"/>
        <w:right w:val="none" w:sz="0" w:space="0" w:color="auto"/>
      </w:divBdr>
    </w:div>
    <w:div w:id="682170217">
      <w:bodyDiv w:val="1"/>
      <w:marLeft w:val="0"/>
      <w:marRight w:val="0"/>
      <w:marTop w:val="0"/>
      <w:marBottom w:val="0"/>
      <w:divBdr>
        <w:top w:val="none" w:sz="0" w:space="0" w:color="auto"/>
        <w:left w:val="none" w:sz="0" w:space="0" w:color="auto"/>
        <w:bottom w:val="none" w:sz="0" w:space="0" w:color="auto"/>
        <w:right w:val="none" w:sz="0" w:space="0" w:color="auto"/>
      </w:divBdr>
    </w:div>
    <w:div w:id="688989422">
      <w:bodyDiv w:val="1"/>
      <w:marLeft w:val="0"/>
      <w:marRight w:val="0"/>
      <w:marTop w:val="0"/>
      <w:marBottom w:val="0"/>
      <w:divBdr>
        <w:top w:val="none" w:sz="0" w:space="0" w:color="auto"/>
        <w:left w:val="none" w:sz="0" w:space="0" w:color="auto"/>
        <w:bottom w:val="none" w:sz="0" w:space="0" w:color="auto"/>
        <w:right w:val="none" w:sz="0" w:space="0" w:color="auto"/>
      </w:divBdr>
      <w:divsChild>
        <w:div w:id="1932733204">
          <w:marLeft w:val="0"/>
          <w:marRight w:val="0"/>
          <w:marTop w:val="0"/>
          <w:marBottom w:val="0"/>
          <w:divBdr>
            <w:top w:val="none" w:sz="0" w:space="0" w:color="auto"/>
            <w:left w:val="none" w:sz="0" w:space="0" w:color="auto"/>
            <w:bottom w:val="none" w:sz="0" w:space="0" w:color="auto"/>
            <w:right w:val="none" w:sz="0" w:space="0" w:color="auto"/>
          </w:divBdr>
          <w:divsChild>
            <w:div w:id="682632367">
              <w:marLeft w:val="0"/>
              <w:marRight w:val="0"/>
              <w:marTop w:val="0"/>
              <w:marBottom w:val="0"/>
              <w:divBdr>
                <w:top w:val="none" w:sz="0" w:space="0" w:color="auto"/>
                <w:left w:val="none" w:sz="0" w:space="0" w:color="auto"/>
                <w:bottom w:val="none" w:sz="0" w:space="0" w:color="auto"/>
                <w:right w:val="none" w:sz="0" w:space="0" w:color="auto"/>
              </w:divBdr>
              <w:divsChild>
                <w:div w:id="1529247660">
                  <w:marLeft w:val="0"/>
                  <w:marRight w:val="0"/>
                  <w:marTop w:val="0"/>
                  <w:marBottom w:val="210"/>
                  <w:divBdr>
                    <w:top w:val="none" w:sz="0" w:space="0" w:color="auto"/>
                    <w:left w:val="none" w:sz="0" w:space="0" w:color="auto"/>
                    <w:bottom w:val="none" w:sz="0" w:space="0" w:color="auto"/>
                    <w:right w:val="none" w:sz="0" w:space="0" w:color="auto"/>
                  </w:divBdr>
                  <w:divsChild>
                    <w:div w:id="32474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070368">
      <w:bodyDiv w:val="1"/>
      <w:marLeft w:val="0"/>
      <w:marRight w:val="0"/>
      <w:marTop w:val="0"/>
      <w:marBottom w:val="0"/>
      <w:divBdr>
        <w:top w:val="none" w:sz="0" w:space="0" w:color="auto"/>
        <w:left w:val="none" w:sz="0" w:space="0" w:color="auto"/>
        <w:bottom w:val="none" w:sz="0" w:space="0" w:color="auto"/>
        <w:right w:val="none" w:sz="0" w:space="0" w:color="auto"/>
      </w:divBdr>
    </w:div>
    <w:div w:id="693504480">
      <w:bodyDiv w:val="1"/>
      <w:marLeft w:val="0"/>
      <w:marRight w:val="0"/>
      <w:marTop w:val="0"/>
      <w:marBottom w:val="0"/>
      <w:divBdr>
        <w:top w:val="none" w:sz="0" w:space="0" w:color="auto"/>
        <w:left w:val="none" w:sz="0" w:space="0" w:color="auto"/>
        <w:bottom w:val="none" w:sz="0" w:space="0" w:color="auto"/>
        <w:right w:val="none" w:sz="0" w:space="0" w:color="auto"/>
      </w:divBdr>
    </w:div>
    <w:div w:id="694424160">
      <w:bodyDiv w:val="1"/>
      <w:marLeft w:val="0"/>
      <w:marRight w:val="0"/>
      <w:marTop w:val="0"/>
      <w:marBottom w:val="0"/>
      <w:divBdr>
        <w:top w:val="none" w:sz="0" w:space="0" w:color="auto"/>
        <w:left w:val="none" w:sz="0" w:space="0" w:color="auto"/>
        <w:bottom w:val="none" w:sz="0" w:space="0" w:color="auto"/>
        <w:right w:val="none" w:sz="0" w:space="0" w:color="auto"/>
      </w:divBdr>
    </w:div>
    <w:div w:id="700742281">
      <w:bodyDiv w:val="1"/>
      <w:marLeft w:val="0"/>
      <w:marRight w:val="0"/>
      <w:marTop w:val="0"/>
      <w:marBottom w:val="0"/>
      <w:divBdr>
        <w:top w:val="none" w:sz="0" w:space="0" w:color="auto"/>
        <w:left w:val="none" w:sz="0" w:space="0" w:color="auto"/>
        <w:bottom w:val="none" w:sz="0" w:space="0" w:color="auto"/>
        <w:right w:val="none" w:sz="0" w:space="0" w:color="auto"/>
      </w:divBdr>
      <w:divsChild>
        <w:div w:id="278336194">
          <w:blockQuote w:val="1"/>
          <w:marLeft w:val="0"/>
          <w:marRight w:val="0"/>
          <w:marTop w:val="0"/>
          <w:marBottom w:val="0"/>
          <w:divBdr>
            <w:top w:val="none" w:sz="0" w:space="0" w:color="auto"/>
            <w:left w:val="single" w:sz="48" w:space="17" w:color="00BBEC"/>
            <w:bottom w:val="none" w:sz="0" w:space="0" w:color="auto"/>
            <w:right w:val="none" w:sz="0" w:space="0" w:color="auto"/>
          </w:divBdr>
        </w:div>
      </w:divsChild>
    </w:div>
    <w:div w:id="708606599">
      <w:bodyDiv w:val="1"/>
      <w:marLeft w:val="0"/>
      <w:marRight w:val="0"/>
      <w:marTop w:val="0"/>
      <w:marBottom w:val="0"/>
      <w:divBdr>
        <w:top w:val="none" w:sz="0" w:space="0" w:color="auto"/>
        <w:left w:val="none" w:sz="0" w:space="0" w:color="auto"/>
        <w:bottom w:val="none" w:sz="0" w:space="0" w:color="auto"/>
        <w:right w:val="none" w:sz="0" w:space="0" w:color="auto"/>
      </w:divBdr>
      <w:divsChild>
        <w:div w:id="170025477">
          <w:marLeft w:val="0"/>
          <w:marRight w:val="0"/>
          <w:marTop w:val="0"/>
          <w:marBottom w:val="225"/>
          <w:divBdr>
            <w:top w:val="none" w:sz="0" w:space="0" w:color="auto"/>
            <w:left w:val="none" w:sz="0" w:space="0" w:color="auto"/>
            <w:bottom w:val="none" w:sz="0" w:space="0" w:color="auto"/>
            <w:right w:val="none" w:sz="0" w:space="0" w:color="auto"/>
          </w:divBdr>
        </w:div>
        <w:div w:id="172185624">
          <w:marLeft w:val="0"/>
          <w:marRight w:val="0"/>
          <w:marTop w:val="0"/>
          <w:marBottom w:val="225"/>
          <w:divBdr>
            <w:top w:val="none" w:sz="0" w:space="0" w:color="auto"/>
            <w:left w:val="none" w:sz="0" w:space="0" w:color="auto"/>
            <w:bottom w:val="none" w:sz="0" w:space="0" w:color="auto"/>
            <w:right w:val="none" w:sz="0" w:space="0" w:color="auto"/>
          </w:divBdr>
        </w:div>
      </w:divsChild>
    </w:div>
    <w:div w:id="714818468">
      <w:bodyDiv w:val="1"/>
      <w:marLeft w:val="0"/>
      <w:marRight w:val="0"/>
      <w:marTop w:val="0"/>
      <w:marBottom w:val="0"/>
      <w:divBdr>
        <w:top w:val="none" w:sz="0" w:space="0" w:color="auto"/>
        <w:left w:val="none" w:sz="0" w:space="0" w:color="auto"/>
        <w:bottom w:val="none" w:sz="0" w:space="0" w:color="auto"/>
        <w:right w:val="none" w:sz="0" w:space="0" w:color="auto"/>
      </w:divBdr>
      <w:divsChild>
        <w:div w:id="1444299618">
          <w:marLeft w:val="0"/>
          <w:marRight w:val="0"/>
          <w:marTop w:val="0"/>
          <w:marBottom w:val="0"/>
          <w:divBdr>
            <w:top w:val="none" w:sz="0" w:space="0" w:color="auto"/>
            <w:left w:val="none" w:sz="0" w:space="0" w:color="auto"/>
            <w:bottom w:val="none" w:sz="0" w:space="0" w:color="auto"/>
            <w:right w:val="none" w:sz="0" w:space="0" w:color="auto"/>
          </w:divBdr>
        </w:div>
      </w:divsChild>
    </w:div>
    <w:div w:id="722214635">
      <w:bodyDiv w:val="1"/>
      <w:marLeft w:val="0"/>
      <w:marRight w:val="0"/>
      <w:marTop w:val="0"/>
      <w:marBottom w:val="0"/>
      <w:divBdr>
        <w:top w:val="none" w:sz="0" w:space="0" w:color="auto"/>
        <w:left w:val="none" w:sz="0" w:space="0" w:color="auto"/>
        <w:bottom w:val="none" w:sz="0" w:space="0" w:color="auto"/>
        <w:right w:val="none" w:sz="0" w:space="0" w:color="auto"/>
      </w:divBdr>
    </w:div>
    <w:div w:id="723607041">
      <w:bodyDiv w:val="1"/>
      <w:marLeft w:val="0"/>
      <w:marRight w:val="0"/>
      <w:marTop w:val="0"/>
      <w:marBottom w:val="0"/>
      <w:divBdr>
        <w:top w:val="none" w:sz="0" w:space="0" w:color="auto"/>
        <w:left w:val="none" w:sz="0" w:space="0" w:color="auto"/>
        <w:bottom w:val="none" w:sz="0" w:space="0" w:color="auto"/>
        <w:right w:val="none" w:sz="0" w:space="0" w:color="auto"/>
      </w:divBdr>
    </w:div>
    <w:div w:id="729350702">
      <w:bodyDiv w:val="1"/>
      <w:marLeft w:val="0"/>
      <w:marRight w:val="0"/>
      <w:marTop w:val="0"/>
      <w:marBottom w:val="0"/>
      <w:divBdr>
        <w:top w:val="none" w:sz="0" w:space="0" w:color="auto"/>
        <w:left w:val="none" w:sz="0" w:space="0" w:color="auto"/>
        <w:bottom w:val="none" w:sz="0" w:space="0" w:color="auto"/>
        <w:right w:val="none" w:sz="0" w:space="0" w:color="auto"/>
      </w:divBdr>
      <w:divsChild>
        <w:div w:id="92745829">
          <w:marLeft w:val="0"/>
          <w:marRight w:val="0"/>
          <w:marTop w:val="0"/>
          <w:marBottom w:val="0"/>
          <w:divBdr>
            <w:top w:val="none" w:sz="0" w:space="0" w:color="auto"/>
            <w:left w:val="none" w:sz="0" w:space="0" w:color="auto"/>
            <w:bottom w:val="none" w:sz="0" w:space="0" w:color="auto"/>
            <w:right w:val="none" w:sz="0" w:space="0" w:color="auto"/>
          </w:divBdr>
          <w:divsChild>
            <w:div w:id="1381325604">
              <w:marLeft w:val="0"/>
              <w:marRight w:val="0"/>
              <w:marTop w:val="0"/>
              <w:marBottom w:val="0"/>
              <w:divBdr>
                <w:top w:val="none" w:sz="0" w:space="0" w:color="auto"/>
                <w:left w:val="none" w:sz="0" w:space="0" w:color="auto"/>
                <w:bottom w:val="none" w:sz="0" w:space="0" w:color="auto"/>
                <w:right w:val="none" w:sz="0" w:space="0" w:color="auto"/>
              </w:divBdr>
              <w:divsChild>
                <w:div w:id="50463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504139">
      <w:bodyDiv w:val="1"/>
      <w:marLeft w:val="0"/>
      <w:marRight w:val="0"/>
      <w:marTop w:val="0"/>
      <w:marBottom w:val="0"/>
      <w:divBdr>
        <w:top w:val="none" w:sz="0" w:space="0" w:color="auto"/>
        <w:left w:val="none" w:sz="0" w:space="0" w:color="auto"/>
        <w:bottom w:val="none" w:sz="0" w:space="0" w:color="auto"/>
        <w:right w:val="none" w:sz="0" w:space="0" w:color="auto"/>
      </w:divBdr>
      <w:divsChild>
        <w:div w:id="685595812">
          <w:marLeft w:val="0"/>
          <w:marRight w:val="0"/>
          <w:marTop w:val="0"/>
          <w:marBottom w:val="0"/>
          <w:divBdr>
            <w:top w:val="none" w:sz="0" w:space="0" w:color="auto"/>
            <w:left w:val="none" w:sz="0" w:space="0" w:color="auto"/>
            <w:bottom w:val="none" w:sz="0" w:space="0" w:color="auto"/>
            <w:right w:val="none" w:sz="0" w:space="0" w:color="auto"/>
          </w:divBdr>
          <w:divsChild>
            <w:div w:id="1644846501">
              <w:marLeft w:val="0"/>
              <w:marRight w:val="0"/>
              <w:marTop w:val="0"/>
              <w:marBottom w:val="0"/>
              <w:divBdr>
                <w:top w:val="none" w:sz="0" w:space="0" w:color="auto"/>
                <w:left w:val="none" w:sz="0" w:space="0" w:color="auto"/>
                <w:bottom w:val="none" w:sz="0" w:space="0" w:color="auto"/>
                <w:right w:val="none" w:sz="0" w:space="0" w:color="auto"/>
              </w:divBdr>
              <w:divsChild>
                <w:div w:id="2035812679">
                  <w:marLeft w:val="0"/>
                  <w:marRight w:val="0"/>
                  <w:marTop w:val="0"/>
                  <w:marBottom w:val="0"/>
                  <w:divBdr>
                    <w:top w:val="none" w:sz="0" w:space="0" w:color="auto"/>
                    <w:left w:val="none" w:sz="0" w:space="0" w:color="auto"/>
                    <w:bottom w:val="none" w:sz="0" w:space="0" w:color="auto"/>
                    <w:right w:val="none" w:sz="0" w:space="0" w:color="auto"/>
                  </w:divBdr>
                  <w:divsChild>
                    <w:div w:id="845634936">
                      <w:marLeft w:val="0"/>
                      <w:marRight w:val="0"/>
                      <w:marTop w:val="0"/>
                      <w:marBottom w:val="0"/>
                      <w:divBdr>
                        <w:top w:val="single" w:sz="6" w:space="15" w:color="B5DAED"/>
                        <w:left w:val="single" w:sz="6" w:space="11" w:color="B5DAED"/>
                        <w:bottom w:val="single" w:sz="6" w:space="11" w:color="B5DAED"/>
                        <w:right w:val="single" w:sz="6" w:space="11" w:color="B5DAED"/>
                      </w:divBdr>
                      <w:divsChild>
                        <w:div w:id="61336325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730465754">
      <w:bodyDiv w:val="1"/>
      <w:marLeft w:val="0"/>
      <w:marRight w:val="0"/>
      <w:marTop w:val="0"/>
      <w:marBottom w:val="0"/>
      <w:divBdr>
        <w:top w:val="none" w:sz="0" w:space="0" w:color="auto"/>
        <w:left w:val="none" w:sz="0" w:space="0" w:color="auto"/>
        <w:bottom w:val="none" w:sz="0" w:space="0" w:color="auto"/>
        <w:right w:val="none" w:sz="0" w:space="0" w:color="auto"/>
      </w:divBdr>
    </w:div>
    <w:div w:id="732659170">
      <w:bodyDiv w:val="1"/>
      <w:marLeft w:val="0"/>
      <w:marRight w:val="0"/>
      <w:marTop w:val="0"/>
      <w:marBottom w:val="0"/>
      <w:divBdr>
        <w:top w:val="none" w:sz="0" w:space="0" w:color="auto"/>
        <w:left w:val="none" w:sz="0" w:space="0" w:color="auto"/>
        <w:bottom w:val="none" w:sz="0" w:space="0" w:color="auto"/>
        <w:right w:val="none" w:sz="0" w:space="0" w:color="auto"/>
      </w:divBdr>
    </w:div>
    <w:div w:id="735057635">
      <w:bodyDiv w:val="1"/>
      <w:marLeft w:val="0"/>
      <w:marRight w:val="0"/>
      <w:marTop w:val="0"/>
      <w:marBottom w:val="0"/>
      <w:divBdr>
        <w:top w:val="none" w:sz="0" w:space="0" w:color="auto"/>
        <w:left w:val="none" w:sz="0" w:space="0" w:color="auto"/>
        <w:bottom w:val="none" w:sz="0" w:space="0" w:color="auto"/>
        <w:right w:val="none" w:sz="0" w:space="0" w:color="auto"/>
      </w:divBdr>
    </w:div>
    <w:div w:id="737895811">
      <w:bodyDiv w:val="1"/>
      <w:marLeft w:val="0"/>
      <w:marRight w:val="0"/>
      <w:marTop w:val="0"/>
      <w:marBottom w:val="0"/>
      <w:divBdr>
        <w:top w:val="none" w:sz="0" w:space="0" w:color="auto"/>
        <w:left w:val="none" w:sz="0" w:space="0" w:color="auto"/>
        <w:bottom w:val="none" w:sz="0" w:space="0" w:color="auto"/>
        <w:right w:val="none" w:sz="0" w:space="0" w:color="auto"/>
      </w:divBdr>
    </w:div>
    <w:div w:id="738286861">
      <w:bodyDiv w:val="1"/>
      <w:marLeft w:val="0"/>
      <w:marRight w:val="0"/>
      <w:marTop w:val="0"/>
      <w:marBottom w:val="0"/>
      <w:divBdr>
        <w:top w:val="none" w:sz="0" w:space="0" w:color="auto"/>
        <w:left w:val="none" w:sz="0" w:space="0" w:color="auto"/>
        <w:bottom w:val="none" w:sz="0" w:space="0" w:color="auto"/>
        <w:right w:val="none" w:sz="0" w:space="0" w:color="auto"/>
      </w:divBdr>
    </w:div>
    <w:div w:id="740565941">
      <w:bodyDiv w:val="1"/>
      <w:marLeft w:val="0"/>
      <w:marRight w:val="0"/>
      <w:marTop w:val="0"/>
      <w:marBottom w:val="0"/>
      <w:divBdr>
        <w:top w:val="none" w:sz="0" w:space="0" w:color="auto"/>
        <w:left w:val="none" w:sz="0" w:space="0" w:color="auto"/>
        <w:bottom w:val="none" w:sz="0" w:space="0" w:color="auto"/>
        <w:right w:val="none" w:sz="0" w:space="0" w:color="auto"/>
      </w:divBdr>
    </w:div>
    <w:div w:id="741874071">
      <w:bodyDiv w:val="1"/>
      <w:marLeft w:val="0"/>
      <w:marRight w:val="0"/>
      <w:marTop w:val="0"/>
      <w:marBottom w:val="0"/>
      <w:divBdr>
        <w:top w:val="none" w:sz="0" w:space="0" w:color="auto"/>
        <w:left w:val="none" w:sz="0" w:space="0" w:color="auto"/>
        <w:bottom w:val="none" w:sz="0" w:space="0" w:color="auto"/>
        <w:right w:val="none" w:sz="0" w:space="0" w:color="auto"/>
      </w:divBdr>
    </w:div>
    <w:div w:id="748693478">
      <w:bodyDiv w:val="1"/>
      <w:marLeft w:val="0"/>
      <w:marRight w:val="0"/>
      <w:marTop w:val="0"/>
      <w:marBottom w:val="0"/>
      <w:divBdr>
        <w:top w:val="none" w:sz="0" w:space="0" w:color="auto"/>
        <w:left w:val="none" w:sz="0" w:space="0" w:color="auto"/>
        <w:bottom w:val="none" w:sz="0" w:space="0" w:color="auto"/>
        <w:right w:val="none" w:sz="0" w:space="0" w:color="auto"/>
      </w:divBdr>
    </w:div>
    <w:div w:id="748694735">
      <w:bodyDiv w:val="1"/>
      <w:marLeft w:val="0"/>
      <w:marRight w:val="0"/>
      <w:marTop w:val="0"/>
      <w:marBottom w:val="0"/>
      <w:divBdr>
        <w:top w:val="none" w:sz="0" w:space="0" w:color="auto"/>
        <w:left w:val="none" w:sz="0" w:space="0" w:color="auto"/>
        <w:bottom w:val="none" w:sz="0" w:space="0" w:color="auto"/>
        <w:right w:val="none" w:sz="0" w:space="0" w:color="auto"/>
      </w:divBdr>
    </w:div>
    <w:div w:id="749036985">
      <w:bodyDiv w:val="1"/>
      <w:marLeft w:val="0"/>
      <w:marRight w:val="0"/>
      <w:marTop w:val="0"/>
      <w:marBottom w:val="0"/>
      <w:divBdr>
        <w:top w:val="none" w:sz="0" w:space="0" w:color="auto"/>
        <w:left w:val="none" w:sz="0" w:space="0" w:color="auto"/>
        <w:bottom w:val="none" w:sz="0" w:space="0" w:color="auto"/>
        <w:right w:val="none" w:sz="0" w:space="0" w:color="auto"/>
      </w:divBdr>
      <w:divsChild>
        <w:div w:id="395782215">
          <w:marLeft w:val="0"/>
          <w:marRight w:val="0"/>
          <w:marTop w:val="100"/>
          <w:marBottom w:val="100"/>
          <w:divBdr>
            <w:top w:val="none" w:sz="0" w:space="0" w:color="auto"/>
            <w:left w:val="none" w:sz="0" w:space="0" w:color="auto"/>
            <w:bottom w:val="none" w:sz="0" w:space="0" w:color="auto"/>
            <w:right w:val="none" w:sz="0" w:space="0" w:color="auto"/>
          </w:divBdr>
          <w:divsChild>
            <w:div w:id="1572811486">
              <w:marLeft w:val="0"/>
              <w:marRight w:val="0"/>
              <w:marTop w:val="0"/>
              <w:marBottom w:val="0"/>
              <w:divBdr>
                <w:top w:val="none" w:sz="0" w:space="0" w:color="auto"/>
                <w:left w:val="none" w:sz="0" w:space="0" w:color="auto"/>
                <w:bottom w:val="none" w:sz="0" w:space="0" w:color="auto"/>
                <w:right w:val="none" w:sz="0" w:space="0" w:color="auto"/>
              </w:divBdr>
              <w:divsChild>
                <w:div w:id="1653942891">
                  <w:marLeft w:val="0"/>
                  <w:marRight w:val="0"/>
                  <w:marTop w:val="0"/>
                  <w:marBottom w:val="0"/>
                  <w:divBdr>
                    <w:top w:val="single" w:sz="6" w:space="0" w:color="AACCEE"/>
                    <w:left w:val="single" w:sz="6" w:space="0" w:color="AACCEE"/>
                    <w:bottom w:val="single" w:sz="6" w:space="0" w:color="AACCEE"/>
                    <w:right w:val="single" w:sz="6" w:space="0" w:color="AACCEE"/>
                  </w:divBdr>
                  <w:divsChild>
                    <w:div w:id="1220821920">
                      <w:marLeft w:val="0"/>
                      <w:marRight w:val="0"/>
                      <w:marTop w:val="0"/>
                      <w:marBottom w:val="0"/>
                      <w:divBdr>
                        <w:top w:val="none" w:sz="0" w:space="0" w:color="auto"/>
                        <w:left w:val="none" w:sz="0" w:space="0" w:color="auto"/>
                        <w:bottom w:val="none" w:sz="0" w:space="0" w:color="auto"/>
                        <w:right w:val="none" w:sz="0" w:space="0" w:color="auto"/>
                      </w:divBdr>
                      <w:divsChild>
                        <w:div w:id="103222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2091248">
      <w:bodyDiv w:val="1"/>
      <w:marLeft w:val="0"/>
      <w:marRight w:val="0"/>
      <w:marTop w:val="0"/>
      <w:marBottom w:val="0"/>
      <w:divBdr>
        <w:top w:val="none" w:sz="0" w:space="0" w:color="auto"/>
        <w:left w:val="none" w:sz="0" w:space="0" w:color="auto"/>
        <w:bottom w:val="none" w:sz="0" w:space="0" w:color="auto"/>
        <w:right w:val="none" w:sz="0" w:space="0" w:color="auto"/>
      </w:divBdr>
    </w:div>
    <w:div w:id="752626507">
      <w:bodyDiv w:val="1"/>
      <w:marLeft w:val="0"/>
      <w:marRight w:val="0"/>
      <w:marTop w:val="0"/>
      <w:marBottom w:val="0"/>
      <w:divBdr>
        <w:top w:val="none" w:sz="0" w:space="0" w:color="auto"/>
        <w:left w:val="none" w:sz="0" w:space="0" w:color="auto"/>
        <w:bottom w:val="none" w:sz="0" w:space="0" w:color="auto"/>
        <w:right w:val="none" w:sz="0" w:space="0" w:color="auto"/>
      </w:divBdr>
    </w:div>
    <w:div w:id="762141108">
      <w:bodyDiv w:val="1"/>
      <w:marLeft w:val="0"/>
      <w:marRight w:val="0"/>
      <w:marTop w:val="0"/>
      <w:marBottom w:val="0"/>
      <w:divBdr>
        <w:top w:val="none" w:sz="0" w:space="0" w:color="auto"/>
        <w:left w:val="none" w:sz="0" w:space="0" w:color="auto"/>
        <w:bottom w:val="none" w:sz="0" w:space="0" w:color="auto"/>
        <w:right w:val="none" w:sz="0" w:space="0" w:color="auto"/>
      </w:divBdr>
    </w:div>
    <w:div w:id="765809542">
      <w:bodyDiv w:val="1"/>
      <w:marLeft w:val="0"/>
      <w:marRight w:val="0"/>
      <w:marTop w:val="0"/>
      <w:marBottom w:val="0"/>
      <w:divBdr>
        <w:top w:val="none" w:sz="0" w:space="0" w:color="auto"/>
        <w:left w:val="none" w:sz="0" w:space="0" w:color="auto"/>
        <w:bottom w:val="none" w:sz="0" w:space="0" w:color="auto"/>
        <w:right w:val="none" w:sz="0" w:space="0" w:color="auto"/>
      </w:divBdr>
      <w:divsChild>
        <w:div w:id="1487940832">
          <w:marLeft w:val="0"/>
          <w:marRight w:val="0"/>
          <w:marTop w:val="0"/>
          <w:marBottom w:val="0"/>
          <w:divBdr>
            <w:top w:val="none" w:sz="0" w:space="0" w:color="auto"/>
            <w:left w:val="none" w:sz="0" w:space="0" w:color="auto"/>
            <w:bottom w:val="none" w:sz="0" w:space="0" w:color="auto"/>
            <w:right w:val="none" w:sz="0" w:space="0" w:color="auto"/>
          </w:divBdr>
          <w:divsChild>
            <w:div w:id="2142766780">
              <w:marLeft w:val="0"/>
              <w:marRight w:val="0"/>
              <w:marTop w:val="0"/>
              <w:marBottom w:val="0"/>
              <w:divBdr>
                <w:top w:val="none" w:sz="0" w:space="0" w:color="auto"/>
                <w:left w:val="none" w:sz="0" w:space="0" w:color="auto"/>
                <w:bottom w:val="none" w:sz="0" w:space="0" w:color="auto"/>
                <w:right w:val="none" w:sz="0" w:space="0" w:color="auto"/>
              </w:divBdr>
              <w:divsChild>
                <w:div w:id="845247032">
                  <w:marLeft w:val="0"/>
                  <w:marRight w:val="0"/>
                  <w:marTop w:val="0"/>
                  <w:marBottom w:val="0"/>
                  <w:divBdr>
                    <w:top w:val="none" w:sz="0" w:space="0" w:color="auto"/>
                    <w:left w:val="none" w:sz="0" w:space="0" w:color="auto"/>
                    <w:bottom w:val="none" w:sz="0" w:space="0" w:color="auto"/>
                    <w:right w:val="none" w:sz="0" w:space="0" w:color="auto"/>
                  </w:divBdr>
                  <w:divsChild>
                    <w:div w:id="1212839168">
                      <w:marLeft w:val="0"/>
                      <w:marRight w:val="0"/>
                      <w:marTop w:val="0"/>
                      <w:marBottom w:val="0"/>
                      <w:divBdr>
                        <w:top w:val="single" w:sz="6" w:space="15" w:color="B5DAED"/>
                        <w:left w:val="single" w:sz="6" w:space="11" w:color="B5DAED"/>
                        <w:bottom w:val="single" w:sz="6" w:space="11" w:color="B5DAED"/>
                        <w:right w:val="single" w:sz="6" w:space="11" w:color="B5DAED"/>
                      </w:divBdr>
                      <w:divsChild>
                        <w:div w:id="1732196881">
                          <w:marLeft w:val="0"/>
                          <w:marRight w:val="0"/>
                          <w:marTop w:val="0"/>
                          <w:marBottom w:val="0"/>
                          <w:divBdr>
                            <w:top w:val="none" w:sz="0" w:space="0" w:color="auto"/>
                            <w:left w:val="none" w:sz="0" w:space="0" w:color="auto"/>
                            <w:bottom w:val="none" w:sz="0" w:space="0" w:color="auto"/>
                            <w:right w:val="none" w:sz="0" w:space="0" w:color="auto"/>
                          </w:divBdr>
                          <w:divsChild>
                            <w:div w:id="152223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7386786">
      <w:bodyDiv w:val="1"/>
      <w:marLeft w:val="0"/>
      <w:marRight w:val="0"/>
      <w:marTop w:val="0"/>
      <w:marBottom w:val="0"/>
      <w:divBdr>
        <w:top w:val="none" w:sz="0" w:space="0" w:color="auto"/>
        <w:left w:val="none" w:sz="0" w:space="0" w:color="auto"/>
        <w:bottom w:val="none" w:sz="0" w:space="0" w:color="auto"/>
        <w:right w:val="none" w:sz="0" w:space="0" w:color="auto"/>
      </w:divBdr>
    </w:div>
    <w:div w:id="769932700">
      <w:bodyDiv w:val="1"/>
      <w:marLeft w:val="0"/>
      <w:marRight w:val="0"/>
      <w:marTop w:val="0"/>
      <w:marBottom w:val="0"/>
      <w:divBdr>
        <w:top w:val="none" w:sz="0" w:space="0" w:color="auto"/>
        <w:left w:val="none" w:sz="0" w:space="0" w:color="auto"/>
        <w:bottom w:val="none" w:sz="0" w:space="0" w:color="auto"/>
        <w:right w:val="none" w:sz="0" w:space="0" w:color="auto"/>
      </w:divBdr>
      <w:divsChild>
        <w:div w:id="459419819">
          <w:marLeft w:val="0"/>
          <w:marRight w:val="0"/>
          <w:marTop w:val="0"/>
          <w:marBottom w:val="0"/>
          <w:divBdr>
            <w:top w:val="none" w:sz="0" w:space="0" w:color="auto"/>
            <w:left w:val="none" w:sz="0" w:space="0" w:color="auto"/>
            <w:bottom w:val="none" w:sz="0" w:space="0" w:color="auto"/>
            <w:right w:val="none" w:sz="0" w:space="0" w:color="auto"/>
          </w:divBdr>
          <w:divsChild>
            <w:div w:id="1217274269">
              <w:marLeft w:val="0"/>
              <w:marRight w:val="0"/>
              <w:marTop w:val="0"/>
              <w:marBottom w:val="0"/>
              <w:divBdr>
                <w:top w:val="none" w:sz="0" w:space="0" w:color="auto"/>
                <w:left w:val="none" w:sz="0" w:space="0" w:color="auto"/>
                <w:bottom w:val="none" w:sz="0" w:space="0" w:color="auto"/>
                <w:right w:val="none" w:sz="0" w:space="0" w:color="auto"/>
              </w:divBdr>
              <w:divsChild>
                <w:div w:id="1999914881">
                  <w:marLeft w:val="0"/>
                  <w:marRight w:val="0"/>
                  <w:marTop w:val="0"/>
                  <w:marBottom w:val="0"/>
                  <w:divBdr>
                    <w:top w:val="none" w:sz="0" w:space="0" w:color="auto"/>
                    <w:left w:val="none" w:sz="0" w:space="0" w:color="auto"/>
                    <w:bottom w:val="none" w:sz="0" w:space="0" w:color="auto"/>
                    <w:right w:val="none" w:sz="0" w:space="0" w:color="auto"/>
                  </w:divBdr>
                  <w:divsChild>
                    <w:div w:id="2050183180">
                      <w:marLeft w:val="0"/>
                      <w:marRight w:val="0"/>
                      <w:marTop w:val="0"/>
                      <w:marBottom w:val="0"/>
                      <w:divBdr>
                        <w:top w:val="single" w:sz="6" w:space="15" w:color="B5DAED"/>
                        <w:left w:val="single" w:sz="6" w:space="11" w:color="B5DAED"/>
                        <w:bottom w:val="single" w:sz="6" w:space="11" w:color="B5DAED"/>
                        <w:right w:val="single" w:sz="6" w:space="11" w:color="B5DAED"/>
                      </w:divBdr>
                      <w:divsChild>
                        <w:div w:id="145267387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771169120">
      <w:bodyDiv w:val="1"/>
      <w:marLeft w:val="0"/>
      <w:marRight w:val="0"/>
      <w:marTop w:val="0"/>
      <w:marBottom w:val="0"/>
      <w:divBdr>
        <w:top w:val="none" w:sz="0" w:space="0" w:color="auto"/>
        <w:left w:val="none" w:sz="0" w:space="0" w:color="auto"/>
        <w:bottom w:val="none" w:sz="0" w:space="0" w:color="auto"/>
        <w:right w:val="none" w:sz="0" w:space="0" w:color="auto"/>
      </w:divBdr>
    </w:div>
    <w:div w:id="773210377">
      <w:bodyDiv w:val="1"/>
      <w:marLeft w:val="0"/>
      <w:marRight w:val="0"/>
      <w:marTop w:val="0"/>
      <w:marBottom w:val="0"/>
      <w:divBdr>
        <w:top w:val="none" w:sz="0" w:space="0" w:color="auto"/>
        <w:left w:val="none" w:sz="0" w:space="0" w:color="auto"/>
        <w:bottom w:val="none" w:sz="0" w:space="0" w:color="auto"/>
        <w:right w:val="none" w:sz="0" w:space="0" w:color="auto"/>
      </w:divBdr>
      <w:divsChild>
        <w:div w:id="1688630860">
          <w:marLeft w:val="0"/>
          <w:marRight w:val="0"/>
          <w:marTop w:val="0"/>
          <w:marBottom w:val="75"/>
          <w:divBdr>
            <w:top w:val="none" w:sz="0" w:space="0" w:color="auto"/>
            <w:left w:val="none" w:sz="0" w:space="0" w:color="auto"/>
            <w:bottom w:val="none" w:sz="0" w:space="0" w:color="auto"/>
            <w:right w:val="none" w:sz="0" w:space="0" w:color="auto"/>
          </w:divBdr>
        </w:div>
        <w:div w:id="2106418671">
          <w:marLeft w:val="0"/>
          <w:marRight w:val="0"/>
          <w:marTop w:val="0"/>
          <w:marBottom w:val="75"/>
          <w:divBdr>
            <w:top w:val="none" w:sz="0" w:space="0" w:color="auto"/>
            <w:left w:val="none" w:sz="0" w:space="0" w:color="auto"/>
            <w:bottom w:val="none" w:sz="0" w:space="0" w:color="auto"/>
            <w:right w:val="none" w:sz="0" w:space="0" w:color="auto"/>
          </w:divBdr>
        </w:div>
      </w:divsChild>
    </w:div>
    <w:div w:id="774255014">
      <w:bodyDiv w:val="1"/>
      <w:marLeft w:val="0"/>
      <w:marRight w:val="0"/>
      <w:marTop w:val="0"/>
      <w:marBottom w:val="0"/>
      <w:divBdr>
        <w:top w:val="none" w:sz="0" w:space="0" w:color="auto"/>
        <w:left w:val="none" w:sz="0" w:space="0" w:color="auto"/>
        <w:bottom w:val="none" w:sz="0" w:space="0" w:color="auto"/>
        <w:right w:val="none" w:sz="0" w:space="0" w:color="auto"/>
      </w:divBdr>
    </w:div>
    <w:div w:id="784619571">
      <w:bodyDiv w:val="1"/>
      <w:marLeft w:val="0"/>
      <w:marRight w:val="0"/>
      <w:marTop w:val="0"/>
      <w:marBottom w:val="0"/>
      <w:divBdr>
        <w:top w:val="none" w:sz="0" w:space="0" w:color="auto"/>
        <w:left w:val="none" w:sz="0" w:space="0" w:color="auto"/>
        <w:bottom w:val="none" w:sz="0" w:space="0" w:color="auto"/>
        <w:right w:val="none" w:sz="0" w:space="0" w:color="auto"/>
      </w:divBdr>
      <w:divsChild>
        <w:div w:id="119420062">
          <w:marLeft w:val="0"/>
          <w:marRight w:val="0"/>
          <w:marTop w:val="100"/>
          <w:marBottom w:val="100"/>
          <w:divBdr>
            <w:top w:val="none" w:sz="0" w:space="0" w:color="auto"/>
            <w:left w:val="none" w:sz="0" w:space="0" w:color="auto"/>
            <w:bottom w:val="none" w:sz="0" w:space="0" w:color="auto"/>
            <w:right w:val="none" w:sz="0" w:space="0" w:color="auto"/>
          </w:divBdr>
          <w:divsChild>
            <w:div w:id="92894660">
              <w:marLeft w:val="0"/>
              <w:marRight w:val="0"/>
              <w:marTop w:val="0"/>
              <w:marBottom w:val="0"/>
              <w:divBdr>
                <w:top w:val="none" w:sz="0" w:space="0" w:color="auto"/>
                <w:left w:val="none" w:sz="0" w:space="0" w:color="auto"/>
                <w:bottom w:val="none" w:sz="0" w:space="0" w:color="auto"/>
                <w:right w:val="none" w:sz="0" w:space="0" w:color="auto"/>
              </w:divBdr>
              <w:divsChild>
                <w:div w:id="315380475">
                  <w:marLeft w:val="0"/>
                  <w:marRight w:val="0"/>
                  <w:marTop w:val="0"/>
                  <w:marBottom w:val="0"/>
                  <w:divBdr>
                    <w:top w:val="single" w:sz="6" w:space="0" w:color="AACCEE"/>
                    <w:left w:val="single" w:sz="6" w:space="0" w:color="AACCEE"/>
                    <w:bottom w:val="single" w:sz="6" w:space="0" w:color="AACCEE"/>
                    <w:right w:val="single" w:sz="6" w:space="0" w:color="AACCEE"/>
                  </w:divBdr>
                  <w:divsChild>
                    <w:div w:id="461198249">
                      <w:marLeft w:val="0"/>
                      <w:marRight w:val="0"/>
                      <w:marTop w:val="0"/>
                      <w:marBottom w:val="0"/>
                      <w:divBdr>
                        <w:top w:val="none" w:sz="0" w:space="0" w:color="auto"/>
                        <w:left w:val="none" w:sz="0" w:space="0" w:color="auto"/>
                        <w:bottom w:val="none" w:sz="0" w:space="0" w:color="auto"/>
                        <w:right w:val="none" w:sz="0" w:space="0" w:color="auto"/>
                      </w:divBdr>
                      <w:divsChild>
                        <w:div w:id="32813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4663483">
      <w:bodyDiv w:val="1"/>
      <w:marLeft w:val="0"/>
      <w:marRight w:val="0"/>
      <w:marTop w:val="0"/>
      <w:marBottom w:val="0"/>
      <w:divBdr>
        <w:top w:val="none" w:sz="0" w:space="0" w:color="auto"/>
        <w:left w:val="none" w:sz="0" w:space="0" w:color="auto"/>
        <w:bottom w:val="none" w:sz="0" w:space="0" w:color="auto"/>
        <w:right w:val="none" w:sz="0" w:space="0" w:color="auto"/>
      </w:divBdr>
      <w:divsChild>
        <w:div w:id="1544295149">
          <w:marLeft w:val="0"/>
          <w:marRight w:val="0"/>
          <w:marTop w:val="100"/>
          <w:marBottom w:val="100"/>
          <w:divBdr>
            <w:top w:val="none" w:sz="0" w:space="0" w:color="auto"/>
            <w:left w:val="none" w:sz="0" w:space="0" w:color="auto"/>
            <w:bottom w:val="none" w:sz="0" w:space="0" w:color="auto"/>
            <w:right w:val="none" w:sz="0" w:space="0" w:color="auto"/>
          </w:divBdr>
          <w:divsChild>
            <w:div w:id="387264301">
              <w:marLeft w:val="0"/>
              <w:marRight w:val="0"/>
              <w:marTop w:val="0"/>
              <w:marBottom w:val="0"/>
              <w:divBdr>
                <w:top w:val="none" w:sz="0" w:space="0" w:color="auto"/>
                <w:left w:val="none" w:sz="0" w:space="0" w:color="auto"/>
                <w:bottom w:val="none" w:sz="0" w:space="0" w:color="auto"/>
                <w:right w:val="none" w:sz="0" w:space="0" w:color="auto"/>
              </w:divBdr>
              <w:divsChild>
                <w:div w:id="1488593022">
                  <w:marLeft w:val="0"/>
                  <w:marRight w:val="0"/>
                  <w:marTop w:val="0"/>
                  <w:marBottom w:val="0"/>
                  <w:divBdr>
                    <w:top w:val="single" w:sz="6" w:space="0" w:color="AACCEE"/>
                    <w:left w:val="single" w:sz="6" w:space="0" w:color="AACCEE"/>
                    <w:bottom w:val="single" w:sz="6" w:space="0" w:color="AACCEE"/>
                    <w:right w:val="single" w:sz="6" w:space="0" w:color="AACCEE"/>
                  </w:divBdr>
                  <w:divsChild>
                    <w:div w:id="1057438903">
                      <w:marLeft w:val="0"/>
                      <w:marRight w:val="0"/>
                      <w:marTop w:val="0"/>
                      <w:marBottom w:val="0"/>
                      <w:divBdr>
                        <w:top w:val="none" w:sz="0" w:space="0" w:color="auto"/>
                        <w:left w:val="none" w:sz="0" w:space="0" w:color="auto"/>
                        <w:bottom w:val="none" w:sz="0" w:space="0" w:color="auto"/>
                        <w:right w:val="none" w:sz="0" w:space="0" w:color="auto"/>
                      </w:divBdr>
                      <w:divsChild>
                        <w:div w:id="74391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5200591">
      <w:bodyDiv w:val="1"/>
      <w:marLeft w:val="0"/>
      <w:marRight w:val="0"/>
      <w:marTop w:val="0"/>
      <w:marBottom w:val="0"/>
      <w:divBdr>
        <w:top w:val="none" w:sz="0" w:space="0" w:color="auto"/>
        <w:left w:val="none" w:sz="0" w:space="0" w:color="auto"/>
        <w:bottom w:val="none" w:sz="0" w:space="0" w:color="auto"/>
        <w:right w:val="none" w:sz="0" w:space="0" w:color="auto"/>
      </w:divBdr>
    </w:div>
    <w:div w:id="785537418">
      <w:bodyDiv w:val="1"/>
      <w:marLeft w:val="0"/>
      <w:marRight w:val="0"/>
      <w:marTop w:val="0"/>
      <w:marBottom w:val="0"/>
      <w:divBdr>
        <w:top w:val="none" w:sz="0" w:space="0" w:color="auto"/>
        <w:left w:val="none" w:sz="0" w:space="0" w:color="auto"/>
        <w:bottom w:val="none" w:sz="0" w:space="0" w:color="auto"/>
        <w:right w:val="none" w:sz="0" w:space="0" w:color="auto"/>
      </w:divBdr>
    </w:div>
    <w:div w:id="786392829">
      <w:bodyDiv w:val="1"/>
      <w:marLeft w:val="0"/>
      <w:marRight w:val="0"/>
      <w:marTop w:val="0"/>
      <w:marBottom w:val="0"/>
      <w:divBdr>
        <w:top w:val="none" w:sz="0" w:space="0" w:color="auto"/>
        <w:left w:val="none" w:sz="0" w:space="0" w:color="auto"/>
        <w:bottom w:val="none" w:sz="0" w:space="0" w:color="auto"/>
        <w:right w:val="none" w:sz="0" w:space="0" w:color="auto"/>
      </w:divBdr>
      <w:divsChild>
        <w:div w:id="431126898">
          <w:marLeft w:val="0"/>
          <w:marRight w:val="0"/>
          <w:marTop w:val="0"/>
          <w:marBottom w:val="0"/>
          <w:divBdr>
            <w:top w:val="none" w:sz="0" w:space="0" w:color="auto"/>
            <w:left w:val="none" w:sz="0" w:space="0" w:color="auto"/>
            <w:bottom w:val="none" w:sz="0" w:space="0" w:color="auto"/>
            <w:right w:val="none" w:sz="0" w:space="0" w:color="auto"/>
          </w:divBdr>
          <w:divsChild>
            <w:div w:id="164632268">
              <w:marLeft w:val="0"/>
              <w:marRight w:val="0"/>
              <w:marTop w:val="0"/>
              <w:marBottom w:val="0"/>
              <w:divBdr>
                <w:top w:val="none" w:sz="0" w:space="0" w:color="auto"/>
                <w:left w:val="none" w:sz="0" w:space="0" w:color="auto"/>
                <w:bottom w:val="none" w:sz="0" w:space="0" w:color="auto"/>
                <w:right w:val="none" w:sz="0" w:space="0" w:color="auto"/>
              </w:divBdr>
              <w:divsChild>
                <w:div w:id="1781603337">
                  <w:marLeft w:val="0"/>
                  <w:marRight w:val="0"/>
                  <w:marTop w:val="0"/>
                  <w:marBottom w:val="0"/>
                  <w:divBdr>
                    <w:top w:val="none" w:sz="0" w:space="0" w:color="auto"/>
                    <w:left w:val="none" w:sz="0" w:space="0" w:color="auto"/>
                    <w:bottom w:val="none" w:sz="0" w:space="0" w:color="auto"/>
                    <w:right w:val="none" w:sz="0" w:space="0" w:color="auto"/>
                  </w:divBdr>
                  <w:divsChild>
                    <w:div w:id="1685404175">
                      <w:marLeft w:val="0"/>
                      <w:marRight w:val="0"/>
                      <w:marTop w:val="0"/>
                      <w:marBottom w:val="0"/>
                      <w:divBdr>
                        <w:top w:val="single" w:sz="6" w:space="15" w:color="B5DAED"/>
                        <w:left w:val="single" w:sz="6" w:space="11" w:color="B5DAED"/>
                        <w:bottom w:val="single" w:sz="6" w:space="11" w:color="B5DAED"/>
                        <w:right w:val="single" w:sz="6" w:space="11" w:color="B5DAED"/>
                      </w:divBdr>
                      <w:divsChild>
                        <w:div w:id="978731292">
                          <w:marLeft w:val="0"/>
                          <w:marRight w:val="0"/>
                          <w:marTop w:val="0"/>
                          <w:marBottom w:val="0"/>
                          <w:divBdr>
                            <w:top w:val="none" w:sz="0" w:space="0" w:color="auto"/>
                            <w:left w:val="none" w:sz="0" w:space="0" w:color="auto"/>
                            <w:bottom w:val="none" w:sz="0" w:space="0" w:color="auto"/>
                            <w:right w:val="none" w:sz="0" w:space="0" w:color="auto"/>
                          </w:divBdr>
                          <w:divsChild>
                            <w:div w:id="127435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0436207">
      <w:bodyDiv w:val="1"/>
      <w:marLeft w:val="0"/>
      <w:marRight w:val="0"/>
      <w:marTop w:val="0"/>
      <w:marBottom w:val="0"/>
      <w:divBdr>
        <w:top w:val="none" w:sz="0" w:space="0" w:color="auto"/>
        <w:left w:val="none" w:sz="0" w:space="0" w:color="auto"/>
        <w:bottom w:val="none" w:sz="0" w:space="0" w:color="auto"/>
        <w:right w:val="none" w:sz="0" w:space="0" w:color="auto"/>
      </w:divBdr>
    </w:div>
    <w:div w:id="791705430">
      <w:bodyDiv w:val="1"/>
      <w:marLeft w:val="0"/>
      <w:marRight w:val="0"/>
      <w:marTop w:val="0"/>
      <w:marBottom w:val="0"/>
      <w:divBdr>
        <w:top w:val="none" w:sz="0" w:space="0" w:color="auto"/>
        <w:left w:val="none" w:sz="0" w:space="0" w:color="auto"/>
        <w:bottom w:val="none" w:sz="0" w:space="0" w:color="auto"/>
        <w:right w:val="none" w:sz="0" w:space="0" w:color="auto"/>
      </w:divBdr>
      <w:divsChild>
        <w:div w:id="1649244934">
          <w:marLeft w:val="150"/>
          <w:marRight w:val="150"/>
          <w:marTop w:val="0"/>
          <w:marBottom w:val="0"/>
          <w:divBdr>
            <w:top w:val="none" w:sz="0" w:space="0" w:color="auto"/>
            <w:left w:val="none" w:sz="0" w:space="0" w:color="auto"/>
            <w:bottom w:val="none" w:sz="0" w:space="0" w:color="auto"/>
            <w:right w:val="none" w:sz="0" w:space="0" w:color="auto"/>
          </w:divBdr>
          <w:divsChild>
            <w:div w:id="52048472">
              <w:marLeft w:val="0"/>
              <w:marRight w:val="0"/>
              <w:marTop w:val="0"/>
              <w:marBottom w:val="0"/>
              <w:divBdr>
                <w:top w:val="none" w:sz="0" w:space="0" w:color="auto"/>
                <w:left w:val="none" w:sz="0" w:space="0" w:color="auto"/>
                <w:bottom w:val="none" w:sz="0" w:space="0" w:color="auto"/>
                <w:right w:val="none" w:sz="0" w:space="0" w:color="auto"/>
              </w:divBdr>
              <w:divsChild>
                <w:div w:id="1783836475">
                  <w:marLeft w:val="0"/>
                  <w:marRight w:val="0"/>
                  <w:marTop w:val="0"/>
                  <w:marBottom w:val="0"/>
                  <w:divBdr>
                    <w:top w:val="none" w:sz="0" w:space="0" w:color="auto"/>
                    <w:left w:val="none" w:sz="0" w:space="0" w:color="auto"/>
                    <w:bottom w:val="none" w:sz="0" w:space="0" w:color="auto"/>
                    <w:right w:val="none" w:sz="0" w:space="0" w:color="auto"/>
                  </w:divBdr>
                  <w:divsChild>
                    <w:div w:id="351687365">
                      <w:marLeft w:val="0"/>
                      <w:marRight w:val="0"/>
                      <w:marTop w:val="0"/>
                      <w:marBottom w:val="0"/>
                      <w:divBdr>
                        <w:top w:val="none" w:sz="0" w:space="0" w:color="auto"/>
                        <w:left w:val="none" w:sz="0" w:space="0" w:color="auto"/>
                        <w:bottom w:val="none" w:sz="0" w:space="0" w:color="auto"/>
                        <w:right w:val="none" w:sz="0" w:space="0" w:color="auto"/>
                      </w:divBdr>
                      <w:divsChild>
                        <w:div w:id="2365776">
                          <w:marLeft w:val="0"/>
                          <w:marRight w:val="0"/>
                          <w:marTop w:val="0"/>
                          <w:marBottom w:val="0"/>
                          <w:divBdr>
                            <w:top w:val="none" w:sz="0" w:space="0" w:color="auto"/>
                            <w:left w:val="none" w:sz="0" w:space="0" w:color="auto"/>
                            <w:bottom w:val="none" w:sz="0" w:space="0" w:color="auto"/>
                            <w:right w:val="none" w:sz="0" w:space="0" w:color="auto"/>
                          </w:divBdr>
                        </w:div>
                        <w:div w:id="68500688">
                          <w:marLeft w:val="0"/>
                          <w:marRight w:val="0"/>
                          <w:marTop w:val="0"/>
                          <w:marBottom w:val="0"/>
                          <w:divBdr>
                            <w:top w:val="none" w:sz="0" w:space="0" w:color="auto"/>
                            <w:left w:val="none" w:sz="0" w:space="0" w:color="auto"/>
                            <w:bottom w:val="none" w:sz="0" w:space="0" w:color="auto"/>
                            <w:right w:val="none" w:sz="0" w:space="0" w:color="auto"/>
                          </w:divBdr>
                        </w:div>
                        <w:div w:id="222253295">
                          <w:marLeft w:val="0"/>
                          <w:marRight w:val="0"/>
                          <w:marTop w:val="0"/>
                          <w:marBottom w:val="0"/>
                          <w:divBdr>
                            <w:top w:val="none" w:sz="0" w:space="0" w:color="auto"/>
                            <w:left w:val="none" w:sz="0" w:space="0" w:color="auto"/>
                            <w:bottom w:val="none" w:sz="0" w:space="0" w:color="auto"/>
                            <w:right w:val="none" w:sz="0" w:space="0" w:color="auto"/>
                          </w:divBdr>
                        </w:div>
                        <w:div w:id="290525526">
                          <w:marLeft w:val="0"/>
                          <w:marRight w:val="0"/>
                          <w:marTop w:val="0"/>
                          <w:marBottom w:val="0"/>
                          <w:divBdr>
                            <w:top w:val="none" w:sz="0" w:space="0" w:color="auto"/>
                            <w:left w:val="none" w:sz="0" w:space="0" w:color="auto"/>
                            <w:bottom w:val="none" w:sz="0" w:space="0" w:color="auto"/>
                            <w:right w:val="none" w:sz="0" w:space="0" w:color="auto"/>
                          </w:divBdr>
                        </w:div>
                        <w:div w:id="348214409">
                          <w:marLeft w:val="0"/>
                          <w:marRight w:val="0"/>
                          <w:marTop w:val="0"/>
                          <w:marBottom w:val="0"/>
                          <w:divBdr>
                            <w:top w:val="none" w:sz="0" w:space="0" w:color="auto"/>
                            <w:left w:val="none" w:sz="0" w:space="0" w:color="auto"/>
                            <w:bottom w:val="none" w:sz="0" w:space="0" w:color="auto"/>
                            <w:right w:val="none" w:sz="0" w:space="0" w:color="auto"/>
                          </w:divBdr>
                        </w:div>
                        <w:div w:id="564268279">
                          <w:marLeft w:val="0"/>
                          <w:marRight w:val="0"/>
                          <w:marTop w:val="0"/>
                          <w:marBottom w:val="0"/>
                          <w:divBdr>
                            <w:top w:val="none" w:sz="0" w:space="0" w:color="auto"/>
                            <w:left w:val="none" w:sz="0" w:space="0" w:color="auto"/>
                            <w:bottom w:val="none" w:sz="0" w:space="0" w:color="auto"/>
                            <w:right w:val="none" w:sz="0" w:space="0" w:color="auto"/>
                          </w:divBdr>
                        </w:div>
                        <w:div w:id="793402051">
                          <w:marLeft w:val="0"/>
                          <w:marRight w:val="0"/>
                          <w:marTop w:val="0"/>
                          <w:marBottom w:val="0"/>
                          <w:divBdr>
                            <w:top w:val="none" w:sz="0" w:space="0" w:color="auto"/>
                            <w:left w:val="none" w:sz="0" w:space="0" w:color="auto"/>
                            <w:bottom w:val="none" w:sz="0" w:space="0" w:color="auto"/>
                            <w:right w:val="none" w:sz="0" w:space="0" w:color="auto"/>
                          </w:divBdr>
                        </w:div>
                        <w:div w:id="802503357">
                          <w:marLeft w:val="0"/>
                          <w:marRight w:val="0"/>
                          <w:marTop w:val="0"/>
                          <w:marBottom w:val="0"/>
                          <w:divBdr>
                            <w:top w:val="none" w:sz="0" w:space="0" w:color="auto"/>
                            <w:left w:val="none" w:sz="0" w:space="0" w:color="auto"/>
                            <w:bottom w:val="none" w:sz="0" w:space="0" w:color="auto"/>
                            <w:right w:val="none" w:sz="0" w:space="0" w:color="auto"/>
                          </w:divBdr>
                        </w:div>
                        <w:div w:id="964040170">
                          <w:marLeft w:val="0"/>
                          <w:marRight w:val="0"/>
                          <w:marTop w:val="0"/>
                          <w:marBottom w:val="0"/>
                          <w:divBdr>
                            <w:top w:val="none" w:sz="0" w:space="0" w:color="auto"/>
                            <w:left w:val="none" w:sz="0" w:space="0" w:color="auto"/>
                            <w:bottom w:val="none" w:sz="0" w:space="0" w:color="auto"/>
                            <w:right w:val="none" w:sz="0" w:space="0" w:color="auto"/>
                          </w:divBdr>
                        </w:div>
                        <w:div w:id="1259174080">
                          <w:marLeft w:val="0"/>
                          <w:marRight w:val="0"/>
                          <w:marTop w:val="0"/>
                          <w:marBottom w:val="0"/>
                          <w:divBdr>
                            <w:top w:val="none" w:sz="0" w:space="0" w:color="auto"/>
                            <w:left w:val="none" w:sz="0" w:space="0" w:color="auto"/>
                            <w:bottom w:val="none" w:sz="0" w:space="0" w:color="auto"/>
                            <w:right w:val="none" w:sz="0" w:space="0" w:color="auto"/>
                          </w:divBdr>
                        </w:div>
                        <w:div w:id="1786078693">
                          <w:marLeft w:val="0"/>
                          <w:marRight w:val="0"/>
                          <w:marTop w:val="0"/>
                          <w:marBottom w:val="0"/>
                          <w:divBdr>
                            <w:top w:val="none" w:sz="0" w:space="0" w:color="auto"/>
                            <w:left w:val="none" w:sz="0" w:space="0" w:color="auto"/>
                            <w:bottom w:val="none" w:sz="0" w:space="0" w:color="auto"/>
                            <w:right w:val="none" w:sz="0" w:space="0" w:color="auto"/>
                          </w:divBdr>
                        </w:div>
                        <w:div w:id="209323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3599669">
      <w:bodyDiv w:val="1"/>
      <w:marLeft w:val="0"/>
      <w:marRight w:val="0"/>
      <w:marTop w:val="0"/>
      <w:marBottom w:val="0"/>
      <w:divBdr>
        <w:top w:val="none" w:sz="0" w:space="0" w:color="auto"/>
        <w:left w:val="none" w:sz="0" w:space="0" w:color="auto"/>
        <w:bottom w:val="none" w:sz="0" w:space="0" w:color="auto"/>
        <w:right w:val="none" w:sz="0" w:space="0" w:color="auto"/>
      </w:divBdr>
      <w:divsChild>
        <w:div w:id="2107921689">
          <w:marLeft w:val="0"/>
          <w:marRight w:val="0"/>
          <w:marTop w:val="0"/>
          <w:marBottom w:val="0"/>
          <w:divBdr>
            <w:top w:val="none" w:sz="0" w:space="0" w:color="auto"/>
            <w:left w:val="none" w:sz="0" w:space="0" w:color="auto"/>
            <w:bottom w:val="none" w:sz="0" w:space="0" w:color="auto"/>
            <w:right w:val="none" w:sz="0" w:space="0" w:color="auto"/>
          </w:divBdr>
          <w:divsChild>
            <w:div w:id="196276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72693">
      <w:bodyDiv w:val="1"/>
      <w:marLeft w:val="0"/>
      <w:marRight w:val="0"/>
      <w:marTop w:val="0"/>
      <w:marBottom w:val="0"/>
      <w:divBdr>
        <w:top w:val="none" w:sz="0" w:space="0" w:color="auto"/>
        <w:left w:val="none" w:sz="0" w:space="0" w:color="auto"/>
        <w:bottom w:val="none" w:sz="0" w:space="0" w:color="auto"/>
        <w:right w:val="none" w:sz="0" w:space="0" w:color="auto"/>
      </w:divBdr>
    </w:div>
    <w:div w:id="794102872">
      <w:bodyDiv w:val="1"/>
      <w:marLeft w:val="0"/>
      <w:marRight w:val="0"/>
      <w:marTop w:val="0"/>
      <w:marBottom w:val="0"/>
      <w:divBdr>
        <w:top w:val="none" w:sz="0" w:space="0" w:color="auto"/>
        <w:left w:val="none" w:sz="0" w:space="0" w:color="auto"/>
        <w:bottom w:val="none" w:sz="0" w:space="0" w:color="auto"/>
        <w:right w:val="none" w:sz="0" w:space="0" w:color="auto"/>
      </w:divBdr>
      <w:divsChild>
        <w:div w:id="315114348">
          <w:marLeft w:val="0"/>
          <w:marRight w:val="0"/>
          <w:marTop w:val="0"/>
          <w:marBottom w:val="0"/>
          <w:divBdr>
            <w:top w:val="none" w:sz="0" w:space="0" w:color="auto"/>
            <w:left w:val="none" w:sz="0" w:space="0" w:color="auto"/>
            <w:bottom w:val="none" w:sz="0" w:space="0" w:color="auto"/>
            <w:right w:val="none" w:sz="0" w:space="0" w:color="auto"/>
          </w:divBdr>
          <w:divsChild>
            <w:div w:id="1508598468">
              <w:marLeft w:val="0"/>
              <w:marRight w:val="0"/>
              <w:marTop w:val="0"/>
              <w:marBottom w:val="0"/>
              <w:divBdr>
                <w:top w:val="none" w:sz="0" w:space="0" w:color="auto"/>
                <w:left w:val="none" w:sz="0" w:space="0" w:color="auto"/>
                <w:bottom w:val="none" w:sz="0" w:space="0" w:color="auto"/>
                <w:right w:val="none" w:sz="0" w:space="0" w:color="auto"/>
              </w:divBdr>
              <w:divsChild>
                <w:div w:id="1914314883">
                  <w:marLeft w:val="0"/>
                  <w:marRight w:val="0"/>
                  <w:marTop w:val="0"/>
                  <w:marBottom w:val="0"/>
                  <w:divBdr>
                    <w:top w:val="none" w:sz="0" w:space="0" w:color="auto"/>
                    <w:left w:val="none" w:sz="0" w:space="0" w:color="auto"/>
                    <w:bottom w:val="none" w:sz="0" w:space="0" w:color="auto"/>
                    <w:right w:val="none" w:sz="0" w:space="0" w:color="auto"/>
                  </w:divBdr>
                  <w:divsChild>
                    <w:div w:id="847254672">
                      <w:marLeft w:val="0"/>
                      <w:marRight w:val="0"/>
                      <w:marTop w:val="0"/>
                      <w:marBottom w:val="0"/>
                      <w:divBdr>
                        <w:top w:val="single" w:sz="6" w:space="15" w:color="B5DAED"/>
                        <w:left w:val="single" w:sz="6" w:space="11" w:color="B5DAED"/>
                        <w:bottom w:val="single" w:sz="6" w:space="11" w:color="B5DAED"/>
                        <w:right w:val="single" w:sz="6" w:space="11" w:color="B5DAED"/>
                      </w:divBdr>
                      <w:divsChild>
                        <w:div w:id="1914851555">
                          <w:marLeft w:val="0"/>
                          <w:marRight w:val="0"/>
                          <w:marTop w:val="0"/>
                          <w:marBottom w:val="0"/>
                          <w:divBdr>
                            <w:top w:val="none" w:sz="0" w:space="0" w:color="auto"/>
                            <w:left w:val="none" w:sz="0" w:space="0" w:color="auto"/>
                            <w:bottom w:val="none" w:sz="0" w:space="0" w:color="auto"/>
                            <w:right w:val="none" w:sz="0" w:space="0" w:color="auto"/>
                          </w:divBdr>
                          <w:divsChild>
                            <w:div w:id="171530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5369625">
      <w:bodyDiv w:val="1"/>
      <w:marLeft w:val="0"/>
      <w:marRight w:val="0"/>
      <w:marTop w:val="0"/>
      <w:marBottom w:val="0"/>
      <w:divBdr>
        <w:top w:val="none" w:sz="0" w:space="0" w:color="auto"/>
        <w:left w:val="none" w:sz="0" w:space="0" w:color="auto"/>
        <w:bottom w:val="none" w:sz="0" w:space="0" w:color="auto"/>
        <w:right w:val="none" w:sz="0" w:space="0" w:color="auto"/>
      </w:divBdr>
      <w:divsChild>
        <w:div w:id="1590311714">
          <w:marLeft w:val="0"/>
          <w:marRight w:val="0"/>
          <w:marTop w:val="0"/>
          <w:marBottom w:val="0"/>
          <w:divBdr>
            <w:top w:val="none" w:sz="0" w:space="0" w:color="auto"/>
            <w:left w:val="none" w:sz="0" w:space="0" w:color="auto"/>
            <w:bottom w:val="none" w:sz="0" w:space="0" w:color="auto"/>
            <w:right w:val="none" w:sz="0" w:space="0" w:color="auto"/>
          </w:divBdr>
          <w:divsChild>
            <w:div w:id="2065978493">
              <w:marLeft w:val="0"/>
              <w:marRight w:val="0"/>
              <w:marTop w:val="0"/>
              <w:marBottom w:val="0"/>
              <w:divBdr>
                <w:top w:val="none" w:sz="0" w:space="0" w:color="auto"/>
                <w:left w:val="none" w:sz="0" w:space="0" w:color="auto"/>
                <w:bottom w:val="none" w:sz="0" w:space="0" w:color="auto"/>
                <w:right w:val="none" w:sz="0" w:space="0" w:color="auto"/>
              </w:divBdr>
              <w:divsChild>
                <w:div w:id="1657538494">
                  <w:marLeft w:val="0"/>
                  <w:marRight w:val="0"/>
                  <w:marTop w:val="0"/>
                  <w:marBottom w:val="0"/>
                  <w:divBdr>
                    <w:top w:val="none" w:sz="0" w:space="0" w:color="auto"/>
                    <w:left w:val="none" w:sz="0" w:space="0" w:color="auto"/>
                    <w:bottom w:val="none" w:sz="0" w:space="0" w:color="auto"/>
                    <w:right w:val="none" w:sz="0" w:space="0" w:color="auto"/>
                  </w:divBdr>
                  <w:divsChild>
                    <w:div w:id="786655102">
                      <w:marLeft w:val="0"/>
                      <w:marRight w:val="0"/>
                      <w:marTop w:val="0"/>
                      <w:marBottom w:val="0"/>
                      <w:divBdr>
                        <w:top w:val="none" w:sz="0" w:space="0" w:color="auto"/>
                        <w:left w:val="none" w:sz="0" w:space="0" w:color="auto"/>
                        <w:bottom w:val="none" w:sz="0" w:space="0" w:color="auto"/>
                        <w:right w:val="none" w:sz="0" w:space="0" w:color="auto"/>
                      </w:divBdr>
                      <w:divsChild>
                        <w:div w:id="151069162">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5760192">
      <w:bodyDiv w:val="1"/>
      <w:marLeft w:val="0"/>
      <w:marRight w:val="0"/>
      <w:marTop w:val="0"/>
      <w:marBottom w:val="0"/>
      <w:divBdr>
        <w:top w:val="none" w:sz="0" w:space="0" w:color="auto"/>
        <w:left w:val="none" w:sz="0" w:space="0" w:color="auto"/>
        <w:bottom w:val="none" w:sz="0" w:space="0" w:color="auto"/>
        <w:right w:val="none" w:sz="0" w:space="0" w:color="auto"/>
      </w:divBdr>
      <w:divsChild>
        <w:div w:id="1154025684">
          <w:marLeft w:val="1200"/>
          <w:marRight w:val="1200"/>
          <w:marTop w:val="1200"/>
          <w:marBottom w:val="1200"/>
          <w:divBdr>
            <w:top w:val="none" w:sz="0" w:space="0" w:color="auto"/>
            <w:left w:val="none" w:sz="0" w:space="0" w:color="auto"/>
            <w:bottom w:val="none" w:sz="0" w:space="0" w:color="auto"/>
            <w:right w:val="none" w:sz="0" w:space="0" w:color="auto"/>
          </w:divBdr>
          <w:divsChild>
            <w:div w:id="64338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02505">
      <w:bodyDiv w:val="1"/>
      <w:marLeft w:val="0"/>
      <w:marRight w:val="0"/>
      <w:marTop w:val="0"/>
      <w:marBottom w:val="0"/>
      <w:divBdr>
        <w:top w:val="none" w:sz="0" w:space="0" w:color="auto"/>
        <w:left w:val="none" w:sz="0" w:space="0" w:color="auto"/>
        <w:bottom w:val="none" w:sz="0" w:space="0" w:color="auto"/>
        <w:right w:val="none" w:sz="0" w:space="0" w:color="auto"/>
      </w:divBdr>
    </w:div>
    <w:div w:id="800224265">
      <w:bodyDiv w:val="1"/>
      <w:marLeft w:val="0"/>
      <w:marRight w:val="0"/>
      <w:marTop w:val="0"/>
      <w:marBottom w:val="0"/>
      <w:divBdr>
        <w:top w:val="none" w:sz="0" w:space="0" w:color="auto"/>
        <w:left w:val="none" w:sz="0" w:space="0" w:color="auto"/>
        <w:bottom w:val="none" w:sz="0" w:space="0" w:color="auto"/>
        <w:right w:val="none" w:sz="0" w:space="0" w:color="auto"/>
      </w:divBdr>
    </w:div>
    <w:div w:id="805928841">
      <w:bodyDiv w:val="1"/>
      <w:marLeft w:val="0"/>
      <w:marRight w:val="0"/>
      <w:marTop w:val="0"/>
      <w:marBottom w:val="0"/>
      <w:divBdr>
        <w:top w:val="none" w:sz="0" w:space="0" w:color="auto"/>
        <w:left w:val="none" w:sz="0" w:space="0" w:color="auto"/>
        <w:bottom w:val="none" w:sz="0" w:space="0" w:color="auto"/>
        <w:right w:val="none" w:sz="0" w:space="0" w:color="auto"/>
      </w:divBdr>
    </w:div>
    <w:div w:id="807362426">
      <w:bodyDiv w:val="1"/>
      <w:marLeft w:val="0"/>
      <w:marRight w:val="0"/>
      <w:marTop w:val="0"/>
      <w:marBottom w:val="0"/>
      <w:divBdr>
        <w:top w:val="none" w:sz="0" w:space="0" w:color="auto"/>
        <w:left w:val="none" w:sz="0" w:space="0" w:color="auto"/>
        <w:bottom w:val="none" w:sz="0" w:space="0" w:color="auto"/>
        <w:right w:val="none" w:sz="0" w:space="0" w:color="auto"/>
      </w:divBdr>
    </w:div>
    <w:div w:id="808476456">
      <w:bodyDiv w:val="1"/>
      <w:marLeft w:val="0"/>
      <w:marRight w:val="0"/>
      <w:marTop w:val="0"/>
      <w:marBottom w:val="0"/>
      <w:divBdr>
        <w:top w:val="none" w:sz="0" w:space="0" w:color="auto"/>
        <w:left w:val="none" w:sz="0" w:space="0" w:color="auto"/>
        <w:bottom w:val="none" w:sz="0" w:space="0" w:color="auto"/>
        <w:right w:val="none" w:sz="0" w:space="0" w:color="auto"/>
      </w:divBdr>
    </w:div>
    <w:div w:id="816342842">
      <w:bodyDiv w:val="1"/>
      <w:marLeft w:val="0"/>
      <w:marRight w:val="0"/>
      <w:marTop w:val="0"/>
      <w:marBottom w:val="0"/>
      <w:divBdr>
        <w:top w:val="none" w:sz="0" w:space="0" w:color="auto"/>
        <w:left w:val="none" w:sz="0" w:space="0" w:color="auto"/>
        <w:bottom w:val="none" w:sz="0" w:space="0" w:color="auto"/>
        <w:right w:val="none" w:sz="0" w:space="0" w:color="auto"/>
      </w:divBdr>
      <w:divsChild>
        <w:div w:id="324406474">
          <w:marLeft w:val="0"/>
          <w:marRight w:val="0"/>
          <w:marTop w:val="0"/>
          <w:marBottom w:val="0"/>
          <w:divBdr>
            <w:top w:val="none" w:sz="0" w:space="0" w:color="auto"/>
            <w:left w:val="none" w:sz="0" w:space="0" w:color="auto"/>
            <w:bottom w:val="none" w:sz="0" w:space="0" w:color="auto"/>
            <w:right w:val="none" w:sz="0" w:space="0" w:color="auto"/>
          </w:divBdr>
          <w:divsChild>
            <w:div w:id="1936742433">
              <w:marLeft w:val="0"/>
              <w:marRight w:val="0"/>
              <w:marTop w:val="0"/>
              <w:marBottom w:val="0"/>
              <w:divBdr>
                <w:top w:val="none" w:sz="0" w:space="0" w:color="auto"/>
                <w:left w:val="none" w:sz="0" w:space="0" w:color="auto"/>
                <w:bottom w:val="none" w:sz="0" w:space="0" w:color="auto"/>
                <w:right w:val="none" w:sz="0" w:space="0" w:color="auto"/>
              </w:divBdr>
              <w:divsChild>
                <w:div w:id="1910649599">
                  <w:marLeft w:val="0"/>
                  <w:marRight w:val="0"/>
                  <w:marTop w:val="0"/>
                  <w:marBottom w:val="0"/>
                  <w:divBdr>
                    <w:top w:val="none" w:sz="0" w:space="0" w:color="auto"/>
                    <w:left w:val="none" w:sz="0" w:space="0" w:color="auto"/>
                    <w:bottom w:val="none" w:sz="0" w:space="0" w:color="auto"/>
                    <w:right w:val="none" w:sz="0" w:space="0" w:color="auto"/>
                  </w:divBdr>
                  <w:divsChild>
                    <w:div w:id="1306744334">
                      <w:marLeft w:val="0"/>
                      <w:marRight w:val="0"/>
                      <w:marTop w:val="0"/>
                      <w:marBottom w:val="0"/>
                      <w:divBdr>
                        <w:top w:val="none" w:sz="0" w:space="0" w:color="auto"/>
                        <w:left w:val="none" w:sz="0" w:space="0" w:color="auto"/>
                        <w:bottom w:val="none" w:sz="0" w:space="0" w:color="auto"/>
                        <w:right w:val="none" w:sz="0" w:space="0" w:color="auto"/>
                      </w:divBdr>
                      <w:divsChild>
                        <w:div w:id="591668338">
                          <w:marLeft w:val="0"/>
                          <w:marRight w:val="0"/>
                          <w:marTop w:val="0"/>
                          <w:marBottom w:val="0"/>
                          <w:divBdr>
                            <w:top w:val="none" w:sz="0" w:space="0" w:color="auto"/>
                            <w:left w:val="none" w:sz="0" w:space="0" w:color="auto"/>
                            <w:bottom w:val="none" w:sz="0" w:space="0" w:color="auto"/>
                            <w:right w:val="none" w:sz="0" w:space="0" w:color="auto"/>
                          </w:divBdr>
                          <w:divsChild>
                            <w:div w:id="1876775155">
                              <w:marLeft w:val="0"/>
                              <w:marRight w:val="0"/>
                              <w:marTop w:val="75"/>
                              <w:marBottom w:val="75"/>
                              <w:divBdr>
                                <w:top w:val="none" w:sz="0" w:space="0" w:color="auto"/>
                                <w:left w:val="none" w:sz="0" w:space="0" w:color="auto"/>
                                <w:bottom w:val="none" w:sz="0" w:space="0" w:color="auto"/>
                                <w:right w:val="none" w:sz="0" w:space="0" w:color="auto"/>
                              </w:divBdr>
                              <w:divsChild>
                                <w:div w:id="1794209740">
                                  <w:marLeft w:val="0"/>
                                  <w:marRight w:val="0"/>
                                  <w:marTop w:val="0"/>
                                  <w:marBottom w:val="0"/>
                                  <w:divBdr>
                                    <w:top w:val="none" w:sz="0" w:space="0" w:color="auto"/>
                                    <w:left w:val="none" w:sz="0" w:space="0" w:color="auto"/>
                                    <w:bottom w:val="none" w:sz="0" w:space="0" w:color="auto"/>
                                    <w:right w:val="none" w:sz="0" w:space="0" w:color="auto"/>
                                  </w:divBdr>
                                  <w:divsChild>
                                    <w:div w:id="2133983982">
                                      <w:marLeft w:val="0"/>
                                      <w:marRight w:val="0"/>
                                      <w:marTop w:val="0"/>
                                      <w:marBottom w:val="0"/>
                                      <w:divBdr>
                                        <w:top w:val="single" w:sz="6" w:space="0" w:color="92B0DD"/>
                                        <w:left w:val="single" w:sz="6" w:space="0" w:color="92B0DD"/>
                                        <w:bottom w:val="single" w:sz="6" w:space="0" w:color="92B0DD"/>
                                        <w:right w:val="single" w:sz="6" w:space="0" w:color="92B0DD"/>
                                      </w:divBdr>
                                      <w:divsChild>
                                        <w:div w:id="693657763">
                                          <w:marLeft w:val="0"/>
                                          <w:marRight w:val="0"/>
                                          <w:marTop w:val="0"/>
                                          <w:marBottom w:val="0"/>
                                          <w:divBdr>
                                            <w:top w:val="single" w:sz="6" w:space="4" w:color="92B0DD"/>
                                            <w:left w:val="none" w:sz="0" w:space="0" w:color="auto"/>
                                            <w:bottom w:val="none" w:sz="0" w:space="0" w:color="auto"/>
                                            <w:right w:val="none" w:sz="0" w:space="0" w:color="auto"/>
                                          </w:divBdr>
                                          <w:divsChild>
                                            <w:div w:id="116053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7264808">
      <w:bodyDiv w:val="1"/>
      <w:marLeft w:val="0"/>
      <w:marRight w:val="0"/>
      <w:marTop w:val="0"/>
      <w:marBottom w:val="0"/>
      <w:divBdr>
        <w:top w:val="none" w:sz="0" w:space="0" w:color="auto"/>
        <w:left w:val="none" w:sz="0" w:space="0" w:color="auto"/>
        <w:bottom w:val="none" w:sz="0" w:space="0" w:color="auto"/>
        <w:right w:val="none" w:sz="0" w:space="0" w:color="auto"/>
      </w:divBdr>
    </w:div>
    <w:div w:id="820972788">
      <w:bodyDiv w:val="1"/>
      <w:marLeft w:val="0"/>
      <w:marRight w:val="0"/>
      <w:marTop w:val="0"/>
      <w:marBottom w:val="0"/>
      <w:divBdr>
        <w:top w:val="none" w:sz="0" w:space="0" w:color="auto"/>
        <w:left w:val="none" w:sz="0" w:space="0" w:color="auto"/>
        <w:bottom w:val="none" w:sz="0" w:space="0" w:color="auto"/>
        <w:right w:val="none" w:sz="0" w:space="0" w:color="auto"/>
      </w:divBdr>
    </w:div>
    <w:div w:id="822694269">
      <w:bodyDiv w:val="1"/>
      <w:marLeft w:val="0"/>
      <w:marRight w:val="0"/>
      <w:marTop w:val="0"/>
      <w:marBottom w:val="0"/>
      <w:divBdr>
        <w:top w:val="none" w:sz="0" w:space="0" w:color="auto"/>
        <w:left w:val="none" w:sz="0" w:space="0" w:color="auto"/>
        <w:bottom w:val="none" w:sz="0" w:space="0" w:color="auto"/>
        <w:right w:val="none" w:sz="0" w:space="0" w:color="auto"/>
      </w:divBdr>
    </w:div>
    <w:div w:id="824052806">
      <w:bodyDiv w:val="1"/>
      <w:marLeft w:val="0"/>
      <w:marRight w:val="0"/>
      <w:marTop w:val="0"/>
      <w:marBottom w:val="0"/>
      <w:divBdr>
        <w:top w:val="none" w:sz="0" w:space="0" w:color="auto"/>
        <w:left w:val="none" w:sz="0" w:space="0" w:color="auto"/>
        <w:bottom w:val="none" w:sz="0" w:space="0" w:color="auto"/>
        <w:right w:val="none" w:sz="0" w:space="0" w:color="auto"/>
      </w:divBdr>
    </w:div>
    <w:div w:id="825587869">
      <w:bodyDiv w:val="1"/>
      <w:marLeft w:val="0"/>
      <w:marRight w:val="0"/>
      <w:marTop w:val="0"/>
      <w:marBottom w:val="0"/>
      <w:divBdr>
        <w:top w:val="none" w:sz="0" w:space="0" w:color="auto"/>
        <w:left w:val="none" w:sz="0" w:space="0" w:color="auto"/>
        <w:bottom w:val="none" w:sz="0" w:space="0" w:color="auto"/>
        <w:right w:val="none" w:sz="0" w:space="0" w:color="auto"/>
      </w:divBdr>
      <w:divsChild>
        <w:div w:id="1541825047">
          <w:marLeft w:val="0"/>
          <w:marRight w:val="0"/>
          <w:marTop w:val="100"/>
          <w:marBottom w:val="100"/>
          <w:divBdr>
            <w:top w:val="none" w:sz="0" w:space="0" w:color="auto"/>
            <w:left w:val="none" w:sz="0" w:space="0" w:color="auto"/>
            <w:bottom w:val="none" w:sz="0" w:space="0" w:color="auto"/>
            <w:right w:val="none" w:sz="0" w:space="0" w:color="auto"/>
          </w:divBdr>
          <w:divsChild>
            <w:div w:id="69154535">
              <w:marLeft w:val="0"/>
              <w:marRight w:val="0"/>
              <w:marTop w:val="0"/>
              <w:marBottom w:val="0"/>
              <w:divBdr>
                <w:top w:val="none" w:sz="0" w:space="0" w:color="auto"/>
                <w:left w:val="none" w:sz="0" w:space="0" w:color="auto"/>
                <w:bottom w:val="none" w:sz="0" w:space="0" w:color="auto"/>
                <w:right w:val="none" w:sz="0" w:space="0" w:color="auto"/>
              </w:divBdr>
              <w:divsChild>
                <w:div w:id="1225600584">
                  <w:marLeft w:val="0"/>
                  <w:marRight w:val="0"/>
                  <w:marTop w:val="0"/>
                  <w:marBottom w:val="0"/>
                  <w:divBdr>
                    <w:top w:val="single" w:sz="6" w:space="0" w:color="AACCEE"/>
                    <w:left w:val="single" w:sz="6" w:space="0" w:color="AACCEE"/>
                    <w:bottom w:val="single" w:sz="6" w:space="0" w:color="AACCEE"/>
                    <w:right w:val="single" w:sz="6" w:space="0" w:color="AACCEE"/>
                  </w:divBdr>
                  <w:divsChild>
                    <w:div w:id="53897862">
                      <w:marLeft w:val="0"/>
                      <w:marRight w:val="0"/>
                      <w:marTop w:val="0"/>
                      <w:marBottom w:val="0"/>
                      <w:divBdr>
                        <w:top w:val="none" w:sz="0" w:space="0" w:color="auto"/>
                        <w:left w:val="none" w:sz="0" w:space="0" w:color="auto"/>
                        <w:bottom w:val="none" w:sz="0" w:space="0" w:color="auto"/>
                        <w:right w:val="none" w:sz="0" w:space="0" w:color="auto"/>
                      </w:divBdr>
                      <w:divsChild>
                        <w:div w:id="89000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6433287">
      <w:bodyDiv w:val="1"/>
      <w:marLeft w:val="0"/>
      <w:marRight w:val="0"/>
      <w:marTop w:val="0"/>
      <w:marBottom w:val="0"/>
      <w:divBdr>
        <w:top w:val="none" w:sz="0" w:space="0" w:color="auto"/>
        <w:left w:val="none" w:sz="0" w:space="0" w:color="auto"/>
        <w:bottom w:val="none" w:sz="0" w:space="0" w:color="auto"/>
        <w:right w:val="none" w:sz="0" w:space="0" w:color="auto"/>
      </w:divBdr>
    </w:div>
    <w:div w:id="830025711">
      <w:bodyDiv w:val="1"/>
      <w:marLeft w:val="0"/>
      <w:marRight w:val="0"/>
      <w:marTop w:val="0"/>
      <w:marBottom w:val="0"/>
      <w:divBdr>
        <w:top w:val="none" w:sz="0" w:space="0" w:color="auto"/>
        <w:left w:val="none" w:sz="0" w:space="0" w:color="auto"/>
        <w:bottom w:val="none" w:sz="0" w:space="0" w:color="auto"/>
        <w:right w:val="none" w:sz="0" w:space="0" w:color="auto"/>
      </w:divBdr>
    </w:div>
    <w:div w:id="832917061">
      <w:bodyDiv w:val="1"/>
      <w:marLeft w:val="0"/>
      <w:marRight w:val="0"/>
      <w:marTop w:val="0"/>
      <w:marBottom w:val="0"/>
      <w:divBdr>
        <w:top w:val="none" w:sz="0" w:space="0" w:color="auto"/>
        <w:left w:val="none" w:sz="0" w:space="0" w:color="auto"/>
        <w:bottom w:val="none" w:sz="0" w:space="0" w:color="auto"/>
        <w:right w:val="none" w:sz="0" w:space="0" w:color="auto"/>
      </w:divBdr>
    </w:div>
    <w:div w:id="835608340">
      <w:bodyDiv w:val="1"/>
      <w:marLeft w:val="0"/>
      <w:marRight w:val="0"/>
      <w:marTop w:val="0"/>
      <w:marBottom w:val="0"/>
      <w:divBdr>
        <w:top w:val="none" w:sz="0" w:space="0" w:color="auto"/>
        <w:left w:val="none" w:sz="0" w:space="0" w:color="auto"/>
        <w:bottom w:val="none" w:sz="0" w:space="0" w:color="auto"/>
        <w:right w:val="none" w:sz="0" w:space="0" w:color="auto"/>
      </w:divBdr>
      <w:divsChild>
        <w:div w:id="807823672">
          <w:marLeft w:val="0"/>
          <w:marRight w:val="0"/>
          <w:marTop w:val="0"/>
          <w:marBottom w:val="0"/>
          <w:divBdr>
            <w:top w:val="none" w:sz="0" w:space="0" w:color="auto"/>
            <w:left w:val="none" w:sz="0" w:space="0" w:color="auto"/>
            <w:bottom w:val="none" w:sz="0" w:space="0" w:color="auto"/>
            <w:right w:val="none" w:sz="0" w:space="0" w:color="auto"/>
          </w:divBdr>
        </w:div>
      </w:divsChild>
    </w:div>
    <w:div w:id="841359813">
      <w:bodyDiv w:val="1"/>
      <w:marLeft w:val="0"/>
      <w:marRight w:val="0"/>
      <w:marTop w:val="0"/>
      <w:marBottom w:val="0"/>
      <w:divBdr>
        <w:top w:val="none" w:sz="0" w:space="0" w:color="auto"/>
        <w:left w:val="none" w:sz="0" w:space="0" w:color="auto"/>
        <w:bottom w:val="none" w:sz="0" w:space="0" w:color="auto"/>
        <w:right w:val="none" w:sz="0" w:space="0" w:color="auto"/>
      </w:divBdr>
    </w:div>
    <w:div w:id="843978578">
      <w:bodyDiv w:val="1"/>
      <w:marLeft w:val="0"/>
      <w:marRight w:val="0"/>
      <w:marTop w:val="0"/>
      <w:marBottom w:val="0"/>
      <w:divBdr>
        <w:top w:val="none" w:sz="0" w:space="0" w:color="auto"/>
        <w:left w:val="none" w:sz="0" w:space="0" w:color="auto"/>
        <w:bottom w:val="none" w:sz="0" w:space="0" w:color="auto"/>
        <w:right w:val="none" w:sz="0" w:space="0" w:color="auto"/>
      </w:divBdr>
    </w:div>
    <w:div w:id="845632659">
      <w:bodyDiv w:val="1"/>
      <w:marLeft w:val="0"/>
      <w:marRight w:val="0"/>
      <w:marTop w:val="0"/>
      <w:marBottom w:val="0"/>
      <w:divBdr>
        <w:top w:val="none" w:sz="0" w:space="0" w:color="auto"/>
        <w:left w:val="none" w:sz="0" w:space="0" w:color="auto"/>
        <w:bottom w:val="none" w:sz="0" w:space="0" w:color="auto"/>
        <w:right w:val="none" w:sz="0" w:space="0" w:color="auto"/>
      </w:divBdr>
    </w:div>
    <w:div w:id="846405170">
      <w:bodyDiv w:val="1"/>
      <w:marLeft w:val="0"/>
      <w:marRight w:val="0"/>
      <w:marTop w:val="0"/>
      <w:marBottom w:val="0"/>
      <w:divBdr>
        <w:top w:val="none" w:sz="0" w:space="0" w:color="auto"/>
        <w:left w:val="none" w:sz="0" w:space="0" w:color="auto"/>
        <w:bottom w:val="none" w:sz="0" w:space="0" w:color="auto"/>
        <w:right w:val="none" w:sz="0" w:space="0" w:color="auto"/>
      </w:divBdr>
    </w:div>
    <w:div w:id="849564441">
      <w:bodyDiv w:val="1"/>
      <w:marLeft w:val="0"/>
      <w:marRight w:val="0"/>
      <w:marTop w:val="0"/>
      <w:marBottom w:val="0"/>
      <w:divBdr>
        <w:top w:val="none" w:sz="0" w:space="0" w:color="auto"/>
        <w:left w:val="none" w:sz="0" w:space="0" w:color="auto"/>
        <w:bottom w:val="none" w:sz="0" w:space="0" w:color="auto"/>
        <w:right w:val="none" w:sz="0" w:space="0" w:color="auto"/>
      </w:divBdr>
      <w:divsChild>
        <w:div w:id="69009636">
          <w:marLeft w:val="0"/>
          <w:marRight w:val="0"/>
          <w:marTop w:val="100"/>
          <w:marBottom w:val="100"/>
          <w:divBdr>
            <w:top w:val="none" w:sz="0" w:space="0" w:color="auto"/>
            <w:left w:val="none" w:sz="0" w:space="0" w:color="auto"/>
            <w:bottom w:val="none" w:sz="0" w:space="0" w:color="auto"/>
            <w:right w:val="none" w:sz="0" w:space="0" w:color="auto"/>
          </w:divBdr>
          <w:divsChild>
            <w:div w:id="711417079">
              <w:marLeft w:val="0"/>
              <w:marRight w:val="0"/>
              <w:marTop w:val="0"/>
              <w:marBottom w:val="0"/>
              <w:divBdr>
                <w:top w:val="none" w:sz="0" w:space="0" w:color="auto"/>
                <w:left w:val="none" w:sz="0" w:space="0" w:color="auto"/>
                <w:bottom w:val="none" w:sz="0" w:space="0" w:color="auto"/>
                <w:right w:val="none" w:sz="0" w:space="0" w:color="auto"/>
              </w:divBdr>
              <w:divsChild>
                <w:div w:id="260573132">
                  <w:marLeft w:val="0"/>
                  <w:marRight w:val="0"/>
                  <w:marTop w:val="0"/>
                  <w:marBottom w:val="0"/>
                  <w:divBdr>
                    <w:top w:val="single" w:sz="6" w:space="0" w:color="AACCEE"/>
                    <w:left w:val="single" w:sz="6" w:space="0" w:color="AACCEE"/>
                    <w:bottom w:val="single" w:sz="6" w:space="0" w:color="AACCEE"/>
                    <w:right w:val="single" w:sz="6" w:space="0" w:color="AACCEE"/>
                  </w:divBdr>
                  <w:divsChild>
                    <w:div w:id="607398652">
                      <w:marLeft w:val="0"/>
                      <w:marRight w:val="0"/>
                      <w:marTop w:val="0"/>
                      <w:marBottom w:val="0"/>
                      <w:divBdr>
                        <w:top w:val="none" w:sz="0" w:space="0" w:color="auto"/>
                        <w:left w:val="none" w:sz="0" w:space="0" w:color="auto"/>
                        <w:bottom w:val="none" w:sz="0" w:space="0" w:color="auto"/>
                        <w:right w:val="none" w:sz="0" w:space="0" w:color="auto"/>
                      </w:divBdr>
                      <w:divsChild>
                        <w:div w:id="153303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9569269">
      <w:bodyDiv w:val="1"/>
      <w:marLeft w:val="0"/>
      <w:marRight w:val="0"/>
      <w:marTop w:val="0"/>
      <w:marBottom w:val="0"/>
      <w:divBdr>
        <w:top w:val="none" w:sz="0" w:space="0" w:color="auto"/>
        <w:left w:val="none" w:sz="0" w:space="0" w:color="auto"/>
        <w:bottom w:val="none" w:sz="0" w:space="0" w:color="auto"/>
        <w:right w:val="none" w:sz="0" w:space="0" w:color="auto"/>
      </w:divBdr>
    </w:div>
    <w:div w:id="851920745">
      <w:bodyDiv w:val="1"/>
      <w:marLeft w:val="0"/>
      <w:marRight w:val="0"/>
      <w:marTop w:val="0"/>
      <w:marBottom w:val="0"/>
      <w:divBdr>
        <w:top w:val="none" w:sz="0" w:space="0" w:color="auto"/>
        <w:left w:val="none" w:sz="0" w:space="0" w:color="auto"/>
        <w:bottom w:val="none" w:sz="0" w:space="0" w:color="auto"/>
        <w:right w:val="none" w:sz="0" w:space="0" w:color="auto"/>
      </w:divBdr>
    </w:div>
    <w:div w:id="852643438">
      <w:bodyDiv w:val="1"/>
      <w:marLeft w:val="0"/>
      <w:marRight w:val="0"/>
      <w:marTop w:val="0"/>
      <w:marBottom w:val="0"/>
      <w:divBdr>
        <w:top w:val="none" w:sz="0" w:space="0" w:color="auto"/>
        <w:left w:val="none" w:sz="0" w:space="0" w:color="auto"/>
        <w:bottom w:val="none" w:sz="0" w:space="0" w:color="auto"/>
        <w:right w:val="none" w:sz="0" w:space="0" w:color="auto"/>
      </w:divBdr>
    </w:div>
    <w:div w:id="855001622">
      <w:bodyDiv w:val="1"/>
      <w:marLeft w:val="0"/>
      <w:marRight w:val="0"/>
      <w:marTop w:val="0"/>
      <w:marBottom w:val="0"/>
      <w:divBdr>
        <w:top w:val="none" w:sz="0" w:space="0" w:color="auto"/>
        <w:left w:val="none" w:sz="0" w:space="0" w:color="auto"/>
        <w:bottom w:val="none" w:sz="0" w:space="0" w:color="auto"/>
        <w:right w:val="none" w:sz="0" w:space="0" w:color="auto"/>
      </w:divBdr>
    </w:div>
    <w:div w:id="856507898">
      <w:bodyDiv w:val="1"/>
      <w:marLeft w:val="0"/>
      <w:marRight w:val="0"/>
      <w:marTop w:val="0"/>
      <w:marBottom w:val="0"/>
      <w:divBdr>
        <w:top w:val="none" w:sz="0" w:space="0" w:color="auto"/>
        <w:left w:val="none" w:sz="0" w:space="0" w:color="auto"/>
        <w:bottom w:val="none" w:sz="0" w:space="0" w:color="auto"/>
        <w:right w:val="none" w:sz="0" w:space="0" w:color="auto"/>
      </w:divBdr>
    </w:div>
    <w:div w:id="860357497">
      <w:bodyDiv w:val="1"/>
      <w:marLeft w:val="0"/>
      <w:marRight w:val="0"/>
      <w:marTop w:val="0"/>
      <w:marBottom w:val="0"/>
      <w:divBdr>
        <w:top w:val="none" w:sz="0" w:space="0" w:color="auto"/>
        <w:left w:val="none" w:sz="0" w:space="0" w:color="auto"/>
        <w:bottom w:val="none" w:sz="0" w:space="0" w:color="auto"/>
        <w:right w:val="none" w:sz="0" w:space="0" w:color="auto"/>
      </w:divBdr>
      <w:divsChild>
        <w:div w:id="1847090297">
          <w:marLeft w:val="0"/>
          <w:marRight w:val="0"/>
          <w:marTop w:val="0"/>
          <w:marBottom w:val="0"/>
          <w:divBdr>
            <w:top w:val="none" w:sz="0" w:space="0" w:color="auto"/>
            <w:left w:val="none" w:sz="0" w:space="0" w:color="auto"/>
            <w:bottom w:val="none" w:sz="0" w:space="0" w:color="auto"/>
            <w:right w:val="none" w:sz="0" w:space="0" w:color="auto"/>
          </w:divBdr>
          <w:divsChild>
            <w:div w:id="1514417605">
              <w:marLeft w:val="0"/>
              <w:marRight w:val="0"/>
              <w:marTop w:val="0"/>
              <w:marBottom w:val="0"/>
              <w:divBdr>
                <w:top w:val="none" w:sz="0" w:space="0" w:color="auto"/>
                <w:left w:val="none" w:sz="0" w:space="0" w:color="auto"/>
                <w:bottom w:val="none" w:sz="0" w:space="0" w:color="auto"/>
                <w:right w:val="none" w:sz="0" w:space="0" w:color="auto"/>
              </w:divBdr>
              <w:divsChild>
                <w:div w:id="1791969157">
                  <w:marLeft w:val="0"/>
                  <w:marRight w:val="0"/>
                  <w:marTop w:val="0"/>
                  <w:marBottom w:val="0"/>
                  <w:divBdr>
                    <w:top w:val="none" w:sz="0" w:space="0" w:color="auto"/>
                    <w:left w:val="none" w:sz="0" w:space="0" w:color="auto"/>
                    <w:bottom w:val="none" w:sz="0" w:space="0" w:color="auto"/>
                    <w:right w:val="none" w:sz="0" w:space="0" w:color="auto"/>
                  </w:divBdr>
                  <w:divsChild>
                    <w:div w:id="1878807560">
                      <w:marLeft w:val="0"/>
                      <w:marRight w:val="0"/>
                      <w:marTop w:val="0"/>
                      <w:marBottom w:val="0"/>
                      <w:divBdr>
                        <w:top w:val="single" w:sz="6" w:space="15" w:color="B5DAED"/>
                        <w:left w:val="single" w:sz="6" w:space="11" w:color="B5DAED"/>
                        <w:bottom w:val="single" w:sz="6" w:space="11" w:color="B5DAED"/>
                        <w:right w:val="single" w:sz="6" w:space="11" w:color="B5DAED"/>
                      </w:divBdr>
                      <w:divsChild>
                        <w:div w:id="630212285">
                          <w:marLeft w:val="0"/>
                          <w:marRight w:val="0"/>
                          <w:marTop w:val="0"/>
                          <w:marBottom w:val="0"/>
                          <w:divBdr>
                            <w:top w:val="none" w:sz="0" w:space="0" w:color="auto"/>
                            <w:left w:val="none" w:sz="0" w:space="0" w:color="auto"/>
                            <w:bottom w:val="none" w:sz="0" w:space="0" w:color="auto"/>
                            <w:right w:val="none" w:sz="0" w:space="0" w:color="auto"/>
                          </w:divBdr>
                          <w:divsChild>
                            <w:div w:id="130812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2406344">
      <w:bodyDiv w:val="1"/>
      <w:marLeft w:val="0"/>
      <w:marRight w:val="0"/>
      <w:marTop w:val="0"/>
      <w:marBottom w:val="0"/>
      <w:divBdr>
        <w:top w:val="none" w:sz="0" w:space="0" w:color="auto"/>
        <w:left w:val="none" w:sz="0" w:space="0" w:color="auto"/>
        <w:bottom w:val="none" w:sz="0" w:space="0" w:color="auto"/>
        <w:right w:val="none" w:sz="0" w:space="0" w:color="auto"/>
      </w:divBdr>
    </w:div>
    <w:div w:id="866984323">
      <w:bodyDiv w:val="1"/>
      <w:marLeft w:val="0"/>
      <w:marRight w:val="0"/>
      <w:marTop w:val="0"/>
      <w:marBottom w:val="0"/>
      <w:divBdr>
        <w:top w:val="none" w:sz="0" w:space="0" w:color="auto"/>
        <w:left w:val="none" w:sz="0" w:space="0" w:color="auto"/>
        <w:bottom w:val="none" w:sz="0" w:space="0" w:color="auto"/>
        <w:right w:val="none" w:sz="0" w:space="0" w:color="auto"/>
      </w:divBdr>
    </w:div>
    <w:div w:id="868103171">
      <w:bodyDiv w:val="1"/>
      <w:marLeft w:val="0"/>
      <w:marRight w:val="0"/>
      <w:marTop w:val="0"/>
      <w:marBottom w:val="0"/>
      <w:divBdr>
        <w:top w:val="none" w:sz="0" w:space="0" w:color="auto"/>
        <w:left w:val="none" w:sz="0" w:space="0" w:color="auto"/>
        <w:bottom w:val="none" w:sz="0" w:space="0" w:color="auto"/>
        <w:right w:val="none" w:sz="0" w:space="0" w:color="auto"/>
      </w:divBdr>
      <w:divsChild>
        <w:div w:id="1641425624">
          <w:marLeft w:val="0"/>
          <w:marRight w:val="0"/>
          <w:marTop w:val="0"/>
          <w:marBottom w:val="0"/>
          <w:divBdr>
            <w:top w:val="none" w:sz="0" w:space="0" w:color="auto"/>
            <w:left w:val="none" w:sz="0" w:space="0" w:color="auto"/>
            <w:bottom w:val="none" w:sz="0" w:space="0" w:color="auto"/>
            <w:right w:val="none" w:sz="0" w:space="0" w:color="auto"/>
          </w:divBdr>
          <w:divsChild>
            <w:div w:id="212272494">
              <w:marLeft w:val="0"/>
              <w:marRight w:val="0"/>
              <w:marTop w:val="0"/>
              <w:marBottom w:val="0"/>
              <w:divBdr>
                <w:top w:val="none" w:sz="0" w:space="0" w:color="auto"/>
                <w:left w:val="none" w:sz="0" w:space="0" w:color="auto"/>
                <w:bottom w:val="none" w:sz="0" w:space="0" w:color="auto"/>
                <w:right w:val="none" w:sz="0" w:space="0" w:color="auto"/>
              </w:divBdr>
              <w:divsChild>
                <w:div w:id="360513880">
                  <w:marLeft w:val="0"/>
                  <w:marRight w:val="0"/>
                  <w:marTop w:val="0"/>
                  <w:marBottom w:val="0"/>
                  <w:divBdr>
                    <w:top w:val="none" w:sz="0" w:space="0" w:color="auto"/>
                    <w:left w:val="none" w:sz="0" w:space="0" w:color="auto"/>
                    <w:bottom w:val="none" w:sz="0" w:space="0" w:color="auto"/>
                    <w:right w:val="none" w:sz="0" w:space="0" w:color="auto"/>
                  </w:divBdr>
                  <w:divsChild>
                    <w:div w:id="2084183593">
                      <w:marLeft w:val="0"/>
                      <w:marRight w:val="0"/>
                      <w:marTop w:val="0"/>
                      <w:marBottom w:val="0"/>
                      <w:divBdr>
                        <w:top w:val="single" w:sz="6" w:space="15" w:color="B5DAED"/>
                        <w:left w:val="single" w:sz="6" w:space="11" w:color="B5DAED"/>
                        <w:bottom w:val="single" w:sz="6" w:space="11" w:color="B5DAED"/>
                        <w:right w:val="single" w:sz="6" w:space="11" w:color="B5DAED"/>
                      </w:divBdr>
                      <w:divsChild>
                        <w:div w:id="570118757">
                          <w:marLeft w:val="0"/>
                          <w:marRight w:val="0"/>
                          <w:marTop w:val="0"/>
                          <w:marBottom w:val="0"/>
                          <w:divBdr>
                            <w:top w:val="none" w:sz="0" w:space="0" w:color="auto"/>
                            <w:left w:val="none" w:sz="0" w:space="0" w:color="auto"/>
                            <w:bottom w:val="none" w:sz="0" w:space="0" w:color="auto"/>
                            <w:right w:val="none" w:sz="0" w:space="0" w:color="auto"/>
                          </w:divBdr>
                          <w:divsChild>
                            <w:div w:id="1033075411">
                              <w:marLeft w:val="0"/>
                              <w:marRight w:val="0"/>
                              <w:marTop w:val="0"/>
                              <w:marBottom w:val="0"/>
                              <w:divBdr>
                                <w:top w:val="none" w:sz="0" w:space="0" w:color="auto"/>
                                <w:left w:val="none" w:sz="0" w:space="0" w:color="auto"/>
                                <w:bottom w:val="none" w:sz="0" w:space="0" w:color="auto"/>
                                <w:right w:val="none" w:sz="0" w:space="0" w:color="auto"/>
                              </w:divBdr>
                              <w:divsChild>
                                <w:div w:id="816435">
                                  <w:marLeft w:val="0"/>
                                  <w:marRight w:val="0"/>
                                  <w:marTop w:val="0"/>
                                  <w:marBottom w:val="0"/>
                                  <w:divBdr>
                                    <w:top w:val="none" w:sz="0" w:space="0" w:color="auto"/>
                                    <w:left w:val="none" w:sz="0" w:space="0" w:color="auto"/>
                                    <w:bottom w:val="none" w:sz="0" w:space="0" w:color="auto"/>
                                    <w:right w:val="none" w:sz="0" w:space="0" w:color="auto"/>
                                  </w:divBdr>
                                </w:div>
                                <w:div w:id="114830109">
                                  <w:marLeft w:val="0"/>
                                  <w:marRight w:val="0"/>
                                  <w:marTop w:val="0"/>
                                  <w:marBottom w:val="0"/>
                                  <w:divBdr>
                                    <w:top w:val="none" w:sz="0" w:space="0" w:color="auto"/>
                                    <w:left w:val="none" w:sz="0" w:space="0" w:color="auto"/>
                                    <w:bottom w:val="none" w:sz="0" w:space="0" w:color="auto"/>
                                    <w:right w:val="none" w:sz="0" w:space="0" w:color="auto"/>
                                  </w:divBdr>
                                </w:div>
                                <w:div w:id="218857166">
                                  <w:marLeft w:val="0"/>
                                  <w:marRight w:val="0"/>
                                  <w:marTop w:val="0"/>
                                  <w:marBottom w:val="0"/>
                                  <w:divBdr>
                                    <w:top w:val="none" w:sz="0" w:space="0" w:color="auto"/>
                                    <w:left w:val="none" w:sz="0" w:space="0" w:color="auto"/>
                                    <w:bottom w:val="none" w:sz="0" w:space="0" w:color="auto"/>
                                    <w:right w:val="none" w:sz="0" w:space="0" w:color="auto"/>
                                  </w:divBdr>
                                </w:div>
                                <w:div w:id="249388266">
                                  <w:marLeft w:val="0"/>
                                  <w:marRight w:val="0"/>
                                  <w:marTop w:val="0"/>
                                  <w:marBottom w:val="0"/>
                                  <w:divBdr>
                                    <w:top w:val="none" w:sz="0" w:space="0" w:color="auto"/>
                                    <w:left w:val="none" w:sz="0" w:space="0" w:color="auto"/>
                                    <w:bottom w:val="none" w:sz="0" w:space="0" w:color="auto"/>
                                    <w:right w:val="none" w:sz="0" w:space="0" w:color="auto"/>
                                  </w:divBdr>
                                </w:div>
                                <w:div w:id="333724616">
                                  <w:marLeft w:val="0"/>
                                  <w:marRight w:val="0"/>
                                  <w:marTop w:val="0"/>
                                  <w:marBottom w:val="0"/>
                                  <w:divBdr>
                                    <w:top w:val="none" w:sz="0" w:space="0" w:color="auto"/>
                                    <w:left w:val="none" w:sz="0" w:space="0" w:color="auto"/>
                                    <w:bottom w:val="none" w:sz="0" w:space="0" w:color="auto"/>
                                    <w:right w:val="none" w:sz="0" w:space="0" w:color="auto"/>
                                  </w:divBdr>
                                </w:div>
                                <w:div w:id="696665432">
                                  <w:marLeft w:val="0"/>
                                  <w:marRight w:val="0"/>
                                  <w:marTop w:val="0"/>
                                  <w:marBottom w:val="0"/>
                                  <w:divBdr>
                                    <w:top w:val="none" w:sz="0" w:space="0" w:color="auto"/>
                                    <w:left w:val="none" w:sz="0" w:space="0" w:color="auto"/>
                                    <w:bottom w:val="none" w:sz="0" w:space="0" w:color="auto"/>
                                    <w:right w:val="none" w:sz="0" w:space="0" w:color="auto"/>
                                  </w:divBdr>
                                </w:div>
                                <w:div w:id="697242465">
                                  <w:marLeft w:val="0"/>
                                  <w:marRight w:val="0"/>
                                  <w:marTop w:val="0"/>
                                  <w:marBottom w:val="0"/>
                                  <w:divBdr>
                                    <w:top w:val="none" w:sz="0" w:space="0" w:color="auto"/>
                                    <w:left w:val="none" w:sz="0" w:space="0" w:color="auto"/>
                                    <w:bottom w:val="none" w:sz="0" w:space="0" w:color="auto"/>
                                    <w:right w:val="none" w:sz="0" w:space="0" w:color="auto"/>
                                  </w:divBdr>
                                </w:div>
                                <w:div w:id="720710293">
                                  <w:marLeft w:val="0"/>
                                  <w:marRight w:val="0"/>
                                  <w:marTop w:val="0"/>
                                  <w:marBottom w:val="0"/>
                                  <w:divBdr>
                                    <w:top w:val="none" w:sz="0" w:space="0" w:color="auto"/>
                                    <w:left w:val="none" w:sz="0" w:space="0" w:color="auto"/>
                                    <w:bottom w:val="none" w:sz="0" w:space="0" w:color="auto"/>
                                    <w:right w:val="none" w:sz="0" w:space="0" w:color="auto"/>
                                  </w:divBdr>
                                </w:div>
                                <w:div w:id="759445293">
                                  <w:marLeft w:val="0"/>
                                  <w:marRight w:val="0"/>
                                  <w:marTop w:val="0"/>
                                  <w:marBottom w:val="0"/>
                                  <w:divBdr>
                                    <w:top w:val="none" w:sz="0" w:space="0" w:color="auto"/>
                                    <w:left w:val="none" w:sz="0" w:space="0" w:color="auto"/>
                                    <w:bottom w:val="none" w:sz="0" w:space="0" w:color="auto"/>
                                    <w:right w:val="none" w:sz="0" w:space="0" w:color="auto"/>
                                  </w:divBdr>
                                </w:div>
                                <w:div w:id="974526122">
                                  <w:marLeft w:val="0"/>
                                  <w:marRight w:val="0"/>
                                  <w:marTop w:val="0"/>
                                  <w:marBottom w:val="0"/>
                                  <w:divBdr>
                                    <w:top w:val="none" w:sz="0" w:space="0" w:color="auto"/>
                                    <w:left w:val="none" w:sz="0" w:space="0" w:color="auto"/>
                                    <w:bottom w:val="none" w:sz="0" w:space="0" w:color="auto"/>
                                    <w:right w:val="none" w:sz="0" w:space="0" w:color="auto"/>
                                  </w:divBdr>
                                </w:div>
                                <w:div w:id="1044326563">
                                  <w:marLeft w:val="0"/>
                                  <w:marRight w:val="0"/>
                                  <w:marTop w:val="0"/>
                                  <w:marBottom w:val="0"/>
                                  <w:divBdr>
                                    <w:top w:val="none" w:sz="0" w:space="0" w:color="auto"/>
                                    <w:left w:val="none" w:sz="0" w:space="0" w:color="auto"/>
                                    <w:bottom w:val="none" w:sz="0" w:space="0" w:color="auto"/>
                                    <w:right w:val="none" w:sz="0" w:space="0" w:color="auto"/>
                                  </w:divBdr>
                                </w:div>
                                <w:div w:id="1158688280">
                                  <w:marLeft w:val="0"/>
                                  <w:marRight w:val="0"/>
                                  <w:marTop w:val="0"/>
                                  <w:marBottom w:val="0"/>
                                  <w:divBdr>
                                    <w:top w:val="none" w:sz="0" w:space="0" w:color="auto"/>
                                    <w:left w:val="none" w:sz="0" w:space="0" w:color="auto"/>
                                    <w:bottom w:val="none" w:sz="0" w:space="0" w:color="auto"/>
                                    <w:right w:val="none" w:sz="0" w:space="0" w:color="auto"/>
                                  </w:divBdr>
                                </w:div>
                                <w:div w:id="1178927922">
                                  <w:marLeft w:val="0"/>
                                  <w:marRight w:val="0"/>
                                  <w:marTop w:val="0"/>
                                  <w:marBottom w:val="0"/>
                                  <w:divBdr>
                                    <w:top w:val="none" w:sz="0" w:space="0" w:color="auto"/>
                                    <w:left w:val="none" w:sz="0" w:space="0" w:color="auto"/>
                                    <w:bottom w:val="none" w:sz="0" w:space="0" w:color="auto"/>
                                    <w:right w:val="none" w:sz="0" w:space="0" w:color="auto"/>
                                  </w:divBdr>
                                </w:div>
                                <w:div w:id="1205021538">
                                  <w:marLeft w:val="0"/>
                                  <w:marRight w:val="0"/>
                                  <w:marTop w:val="0"/>
                                  <w:marBottom w:val="0"/>
                                  <w:divBdr>
                                    <w:top w:val="none" w:sz="0" w:space="0" w:color="auto"/>
                                    <w:left w:val="none" w:sz="0" w:space="0" w:color="auto"/>
                                    <w:bottom w:val="none" w:sz="0" w:space="0" w:color="auto"/>
                                    <w:right w:val="none" w:sz="0" w:space="0" w:color="auto"/>
                                  </w:divBdr>
                                </w:div>
                                <w:div w:id="1210804663">
                                  <w:marLeft w:val="0"/>
                                  <w:marRight w:val="0"/>
                                  <w:marTop w:val="0"/>
                                  <w:marBottom w:val="0"/>
                                  <w:divBdr>
                                    <w:top w:val="none" w:sz="0" w:space="0" w:color="auto"/>
                                    <w:left w:val="none" w:sz="0" w:space="0" w:color="auto"/>
                                    <w:bottom w:val="none" w:sz="0" w:space="0" w:color="auto"/>
                                    <w:right w:val="none" w:sz="0" w:space="0" w:color="auto"/>
                                  </w:divBdr>
                                </w:div>
                                <w:div w:id="1454637168">
                                  <w:marLeft w:val="0"/>
                                  <w:marRight w:val="0"/>
                                  <w:marTop w:val="0"/>
                                  <w:marBottom w:val="0"/>
                                  <w:divBdr>
                                    <w:top w:val="none" w:sz="0" w:space="0" w:color="auto"/>
                                    <w:left w:val="none" w:sz="0" w:space="0" w:color="auto"/>
                                    <w:bottom w:val="none" w:sz="0" w:space="0" w:color="auto"/>
                                    <w:right w:val="none" w:sz="0" w:space="0" w:color="auto"/>
                                  </w:divBdr>
                                </w:div>
                                <w:div w:id="1557014080">
                                  <w:marLeft w:val="0"/>
                                  <w:marRight w:val="0"/>
                                  <w:marTop w:val="0"/>
                                  <w:marBottom w:val="0"/>
                                  <w:divBdr>
                                    <w:top w:val="none" w:sz="0" w:space="0" w:color="auto"/>
                                    <w:left w:val="none" w:sz="0" w:space="0" w:color="auto"/>
                                    <w:bottom w:val="none" w:sz="0" w:space="0" w:color="auto"/>
                                    <w:right w:val="none" w:sz="0" w:space="0" w:color="auto"/>
                                  </w:divBdr>
                                </w:div>
                                <w:div w:id="1567836056">
                                  <w:marLeft w:val="0"/>
                                  <w:marRight w:val="0"/>
                                  <w:marTop w:val="0"/>
                                  <w:marBottom w:val="0"/>
                                  <w:divBdr>
                                    <w:top w:val="none" w:sz="0" w:space="0" w:color="auto"/>
                                    <w:left w:val="none" w:sz="0" w:space="0" w:color="auto"/>
                                    <w:bottom w:val="none" w:sz="0" w:space="0" w:color="auto"/>
                                    <w:right w:val="none" w:sz="0" w:space="0" w:color="auto"/>
                                  </w:divBdr>
                                </w:div>
                                <w:div w:id="1624651855">
                                  <w:marLeft w:val="0"/>
                                  <w:marRight w:val="0"/>
                                  <w:marTop w:val="0"/>
                                  <w:marBottom w:val="0"/>
                                  <w:divBdr>
                                    <w:top w:val="none" w:sz="0" w:space="0" w:color="auto"/>
                                    <w:left w:val="none" w:sz="0" w:space="0" w:color="auto"/>
                                    <w:bottom w:val="none" w:sz="0" w:space="0" w:color="auto"/>
                                    <w:right w:val="none" w:sz="0" w:space="0" w:color="auto"/>
                                  </w:divBdr>
                                </w:div>
                                <w:div w:id="1650674747">
                                  <w:marLeft w:val="0"/>
                                  <w:marRight w:val="0"/>
                                  <w:marTop w:val="0"/>
                                  <w:marBottom w:val="0"/>
                                  <w:divBdr>
                                    <w:top w:val="none" w:sz="0" w:space="0" w:color="auto"/>
                                    <w:left w:val="none" w:sz="0" w:space="0" w:color="auto"/>
                                    <w:bottom w:val="none" w:sz="0" w:space="0" w:color="auto"/>
                                    <w:right w:val="none" w:sz="0" w:space="0" w:color="auto"/>
                                  </w:divBdr>
                                </w:div>
                                <w:div w:id="1678145821">
                                  <w:marLeft w:val="0"/>
                                  <w:marRight w:val="0"/>
                                  <w:marTop w:val="0"/>
                                  <w:marBottom w:val="0"/>
                                  <w:divBdr>
                                    <w:top w:val="none" w:sz="0" w:space="0" w:color="auto"/>
                                    <w:left w:val="none" w:sz="0" w:space="0" w:color="auto"/>
                                    <w:bottom w:val="none" w:sz="0" w:space="0" w:color="auto"/>
                                    <w:right w:val="none" w:sz="0" w:space="0" w:color="auto"/>
                                  </w:divBdr>
                                </w:div>
                                <w:div w:id="1791242415">
                                  <w:marLeft w:val="0"/>
                                  <w:marRight w:val="0"/>
                                  <w:marTop w:val="0"/>
                                  <w:marBottom w:val="0"/>
                                  <w:divBdr>
                                    <w:top w:val="none" w:sz="0" w:space="0" w:color="auto"/>
                                    <w:left w:val="none" w:sz="0" w:space="0" w:color="auto"/>
                                    <w:bottom w:val="none" w:sz="0" w:space="0" w:color="auto"/>
                                    <w:right w:val="none" w:sz="0" w:space="0" w:color="auto"/>
                                  </w:divBdr>
                                </w:div>
                                <w:div w:id="1856142647">
                                  <w:marLeft w:val="0"/>
                                  <w:marRight w:val="0"/>
                                  <w:marTop w:val="0"/>
                                  <w:marBottom w:val="0"/>
                                  <w:divBdr>
                                    <w:top w:val="none" w:sz="0" w:space="0" w:color="auto"/>
                                    <w:left w:val="none" w:sz="0" w:space="0" w:color="auto"/>
                                    <w:bottom w:val="none" w:sz="0" w:space="0" w:color="auto"/>
                                    <w:right w:val="none" w:sz="0" w:space="0" w:color="auto"/>
                                  </w:divBdr>
                                </w:div>
                                <w:div w:id="208661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8418319">
      <w:bodyDiv w:val="1"/>
      <w:marLeft w:val="0"/>
      <w:marRight w:val="0"/>
      <w:marTop w:val="0"/>
      <w:marBottom w:val="0"/>
      <w:divBdr>
        <w:top w:val="none" w:sz="0" w:space="0" w:color="auto"/>
        <w:left w:val="none" w:sz="0" w:space="0" w:color="auto"/>
        <w:bottom w:val="none" w:sz="0" w:space="0" w:color="auto"/>
        <w:right w:val="none" w:sz="0" w:space="0" w:color="auto"/>
      </w:divBdr>
      <w:divsChild>
        <w:div w:id="303311870">
          <w:marLeft w:val="0"/>
          <w:marRight w:val="0"/>
          <w:marTop w:val="0"/>
          <w:marBottom w:val="0"/>
          <w:divBdr>
            <w:top w:val="none" w:sz="0" w:space="0" w:color="auto"/>
            <w:left w:val="none" w:sz="0" w:space="0" w:color="auto"/>
            <w:bottom w:val="none" w:sz="0" w:space="0" w:color="auto"/>
            <w:right w:val="none" w:sz="0" w:space="0" w:color="auto"/>
          </w:divBdr>
          <w:divsChild>
            <w:div w:id="71661724">
              <w:marLeft w:val="0"/>
              <w:marRight w:val="0"/>
              <w:marTop w:val="0"/>
              <w:marBottom w:val="0"/>
              <w:divBdr>
                <w:top w:val="none" w:sz="0" w:space="0" w:color="auto"/>
                <w:left w:val="none" w:sz="0" w:space="0" w:color="auto"/>
                <w:bottom w:val="none" w:sz="0" w:space="0" w:color="auto"/>
                <w:right w:val="none" w:sz="0" w:space="0" w:color="auto"/>
              </w:divBdr>
              <w:divsChild>
                <w:div w:id="1703433996">
                  <w:marLeft w:val="0"/>
                  <w:marRight w:val="0"/>
                  <w:marTop w:val="0"/>
                  <w:marBottom w:val="0"/>
                  <w:divBdr>
                    <w:top w:val="none" w:sz="0" w:space="0" w:color="auto"/>
                    <w:left w:val="none" w:sz="0" w:space="0" w:color="auto"/>
                    <w:bottom w:val="none" w:sz="0" w:space="0" w:color="auto"/>
                    <w:right w:val="none" w:sz="0" w:space="0" w:color="auto"/>
                  </w:divBdr>
                  <w:divsChild>
                    <w:div w:id="1504783666">
                      <w:marLeft w:val="0"/>
                      <w:marRight w:val="0"/>
                      <w:marTop w:val="0"/>
                      <w:marBottom w:val="0"/>
                      <w:divBdr>
                        <w:top w:val="none" w:sz="0" w:space="0" w:color="auto"/>
                        <w:left w:val="none" w:sz="0" w:space="0" w:color="auto"/>
                        <w:bottom w:val="none" w:sz="0" w:space="0" w:color="auto"/>
                        <w:right w:val="none" w:sz="0" w:space="0" w:color="auto"/>
                      </w:divBdr>
                      <w:divsChild>
                        <w:div w:id="186991826">
                          <w:marLeft w:val="0"/>
                          <w:marRight w:val="0"/>
                          <w:marTop w:val="0"/>
                          <w:marBottom w:val="0"/>
                          <w:divBdr>
                            <w:top w:val="none" w:sz="0" w:space="0" w:color="auto"/>
                            <w:left w:val="none" w:sz="0" w:space="0" w:color="auto"/>
                            <w:bottom w:val="none" w:sz="0" w:space="0" w:color="auto"/>
                            <w:right w:val="none" w:sz="0" w:space="0" w:color="auto"/>
                          </w:divBdr>
                          <w:divsChild>
                            <w:div w:id="201826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8765503">
      <w:bodyDiv w:val="1"/>
      <w:marLeft w:val="0"/>
      <w:marRight w:val="0"/>
      <w:marTop w:val="0"/>
      <w:marBottom w:val="0"/>
      <w:divBdr>
        <w:top w:val="none" w:sz="0" w:space="0" w:color="auto"/>
        <w:left w:val="none" w:sz="0" w:space="0" w:color="auto"/>
        <w:bottom w:val="none" w:sz="0" w:space="0" w:color="auto"/>
        <w:right w:val="none" w:sz="0" w:space="0" w:color="auto"/>
      </w:divBdr>
      <w:divsChild>
        <w:div w:id="237442451">
          <w:marLeft w:val="0"/>
          <w:marRight w:val="0"/>
          <w:marTop w:val="150"/>
          <w:marBottom w:val="150"/>
          <w:divBdr>
            <w:top w:val="none" w:sz="0" w:space="0" w:color="auto"/>
            <w:left w:val="none" w:sz="0" w:space="0" w:color="auto"/>
            <w:bottom w:val="none" w:sz="0" w:space="0" w:color="auto"/>
            <w:right w:val="none" w:sz="0" w:space="0" w:color="auto"/>
          </w:divBdr>
          <w:divsChild>
            <w:div w:id="2055424422">
              <w:marLeft w:val="0"/>
              <w:marRight w:val="0"/>
              <w:marTop w:val="0"/>
              <w:marBottom w:val="0"/>
              <w:divBdr>
                <w:top w:val="none" w:sz="0" w:space="0" w:color="auto"/>
                <w:left w:val="none" w:sz="0" w:space="0" w:color="auto"/>
                <w:bottom w:val="none" w:sz="0" w:space="0" w:color="auto"/>
                <w:right w:val="none" w:sz="0" w:space="0" w:color="auto"/>
              </w:divBdr>
              <w:divsChild>
                <w:div w:id="1405682224">
                  <w:marLeft w:val="0"/>
                  <w:marRight w:val="0"/>
                  <w:marTop w:val="0"/>
                  <w:marBottom w:val="0"/>
                  <w:divBdr>
                    <w:top w:val="none" w:sz="0" w:space="0" w:color="auto"/>
                    <w:left w:val="none" w:sz="0" w:space="0" w:color="auto"/>
                    <w:bottom w:val="none" w:sz="0" w:space="0" w:color="auto"/>
                    <w:right w:val="none" w:sz="0" w:space="0" w:color="auto"/>
                  </w:divBdr>
                  <w:divsChild>
                    <w:div w:id="2009937839">
                      <w:marLeft w:val="0"/>
                      <w:marRight w:val="0"/>
                      <w:marTop w:val="0"/>
                      <w:marBottom w:val="0"/>
                      <w:divBdr>
                        <w:top w:val="none" w:sz="0" w:space="0" w:color="auto"/>
                        <w:left w:val="none" w:sz="0" w:space="0" w:color="auto"/>
                        <w:bottom w:val="none" w:sz="0" w:space="0" w:color="auto"/>
                        <w:right w:val="none" w:sz="0" w:space="0" w:color="auto"/>
                      </w:divBdr>
                      <w:divsChild>
                        <w:div w:id="16498080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869535477">
      <w:bodyDiv w:val="1"/>
      <w:marLeft w:val="0"/>
      <w:marRight w:val="0"/>
      <w:marTop w:val="0"/>
      <w:marBottom w:val="0"/>
      <w:divBdr>
        <w:top w:val="none" w:sz="0" w:space="0" w:color="auto"/>
        <w:left w:val="none" w:sz="0" w:space="0" w:color="auto"/>
        <w:bottom w:val="none" w:sz="0" w:space="0" w:color="auto"/>
        <w:right w:val="none" w:sz="0" w:space="0" w:color="auto"/>
      </w:divBdr>
    </w:div>
    <w:div w:id="872772551">
      <w:bodyDiv w:val="1"/>
      <w:marLeft w:val="0"/>
      <w:marRight w:val="0"/>
      <w:marTop w:val="0"/>
      <w:marBottom w:val="0"/>
      <w:divBdr>
        <w:top w:val="none" w:sz="0" w:space="0" w:color="auto"/>
        <w:left w:val="none" w:sz="0" w:space="0" w:color="auto"/>
        <w:bottom w:val="none" w:sz="0" w:space="0" w:color="auto"/>
        <w:right w:val="none" w:sz="0" w:space="0" w:color="auto"/>
      </w:divBdr>
    </w:div>
    <w:div w:id="873463886">
      <w:bodyDiv w:val="1"/>
      <w:marLeft w:val="0"/>
      <w:marRight w:val="0"/>
      <w:marTop w:val="0"/>
      <w:marBottom w:val="0"/>
      <w:divBdr>
        <w:top w:val="none" w:sz="0" w:space="0" w:color="auto"/>
        <w:left w:val="none" w:sz="0" w:space="0" w:color="auto"/>
        <w:bottom w:val="none" w:sz="0" w:space="0" w:color="auto"/>
        <w:right w:val="none" w:sz="0" w:space="0" w:color="auto"/>
      </w:divBdr>
    </w:div>
    <w:div w:id="873691767">
      <w:bodyDiv w:val="1"/>
      <w:marLeft w:val="0"/>
      <w:marRight w:val="0"/>
      <w:marTop w:val="0"/>
      <w:marBottom w:val="0"/>
      <w:divBdr>
        <w:top w:val="none" w:sz="0" w:space="0" w:color="auto"/>
        <w:left w:val="none" w:sz="0" w:space="0" w:color="auto"/>
        <w:bottom w:val="none" w:sz="0" w:space="0" w:color="auto"/>
        <w:right w:val="none" w:sz="0" w:space="0" w:color="auto"/>
      </w:divBdr>
      <w:divsChild>
        <w:div w:id="537275143">
          <w:marLeft w:val="0"/>
          <w:marRight w:val="0"/>
          <w:marTop w:val="0"/>
          <w:marBottom w:val="0"/>
          <w:divBdr>
            <w:top w:val="none" w:sz="0" w:space="0" w:color="auto"/>
            <w:left w:val="none" w:sz="0" w:space="0" w:color="auto"/>
            <w:bottom w:val="none" w:sz="0" w:space="0" w:color="auto"/>
            <w:right w:val="none" w:sz="0" w:space="0" w:color="auto"/>
          </w:divBdr>
        </w:div>
      </w:divsChild>
    </w:div>
    <w:div w:id="873808063">
      <w:bodyDiv w:val="1"/>
      <w:marLeft w:val="0"/>
      <w:marRight w:val="0"/>
      <w:marTop w:val="0"/>
      <w:marBottom w:val="0"/>
      <w:divBdr>
        <w:top w:val="none" w:sz="0" w:space="0" w:color="auto"/>
        <w:left w:val="none" w:sz="0" w:space="0" w:color="auto"/>
        <w:bottom w:val="none" w:sz="0" w:space="0" w:color="auto"/>
        <w:right w:val="none" w:sz="0" w:space="0" w:color="auto"/>
      </w:divBdr>
      <w:divsChild>
        <w:div w:id="1486778414">
          <w:marLeft w:val="240"/>
          <w:marRight w:val="0"/>
          <w:marTop w:val="0"/>
          <w:marBottom w:val="0"/>
          <w:divBdr>
            <w:top w:val="single" w:sz="6" w:space="11" w:color="C8C8CA"/>
            <w:left w:val="single" w:sz="6" w:space="11" w:color="C8C8CA"/>
            <w:bottom w:val="single" w:sz="6" w:space="11" w:color="C8C8CA"/>
            <w:right w:val="single" w:sz="6" w:space="11" w:color="C8C8CA"/>
          </w:divBdr>
        </w:div>
      </w:divsChild>
    </w:div>
    <w:div w:id="877934866">
      <w:bodyDiv w:val="1"/>
      <w:marLeft w:val="0"/>
      <w:marRight w:val="0"/>
      <w:marTop w:val="0"/>
      <w:marBottom w:val="0"/>
      <w:divBdr>
        <w:top w:val="none" w:sz="0" w:space="0" w:color="auto"/>
        <w:left w:val="none" w:sz="0" w:space="0" w:color="auto"/>
        <w:bottom w:val="none" w:sz="0" w:space="0" w:color="auto"/>
        <w:right w:val="none" w:sz="0" w:space="0" w:color="auto"/>
      </w:divBdr>
      <w:divsChild>
        <w:div w:id="838664607">
          <w:marLeft w:val="0"/>
          <w:marRight w:val="0"/>
          <w:marTop w:val="0"/>
          <w:marBottom w:val="0"/>
          <w:divBdr>
            <w:top w:val="none" w:sz="0" w:space="0" w:color="auto"/>
            <w:left w:val="none" w:sz="0" w:space="0" w:color="auto"/>
            <w:bottom w:val="none" w:sz="0" w:space="0" w:color="auto"/>
            <w:right w:val="none" w:sz="0" w:space="0" w:color="auto"/>
          </w:divBdr>
          <w:divsChild>
            <w:div w:id="187912379">
              <w:marLeft w:val="0"/>
              <w:marRight w:val="0"/>
              <w:marTop w:val="0"/>
              <w:marBottom w:val="0"/>
              <w:divBdr>
                <w:top w:val="none" w:sz="0" w:space="0" w:color="auto"/>
                <w:left w:val="none" w:sz="0" w:space="0" w:color="auto"/>
                <w:bottom w:val="none" w:sz="0" w:space="0" w:color="auto"/>
                <w:right w:val="none" w:sz="0" w:space="0" w:color="auto"/>
              </w:divBdr>
              <w:divsChild>
                <w:div w:id="1750813498">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1470320672">
          <w:marLeft w:val="0"/>
          <w:marRight w:val="0"/>
          <w:marTop w:val="0"/>
          <w:marBottom w:val="0"/>
          <w:divBdr>
            <w:top w:val="none" w:sz="0" w:space="0" w:color="auto"/>
            <w:left w:val="none" w:sz="0" w:space="0" w:color="auto"/>
            <w:bottom w:val="none" w:sz="0" w:space="0" w:color="auto"/>
            <w:right w:val="none" w:sz="0" w:space="0" w:color="auto"/>
          </w:divBdr>
        </w:div>
      </w:divsChild>
    </w:div>
    <w:div w:id="882407267">
      <w:bodyDiv w:val="1"/>
      <w:marLeft w:val="0"/>
      <w:marRight w:val="0"/>
      <w:marTop w:val="0"/>
      <w:marBottom w:val="0"/>
      <w:divBdr>
        <w:top w:val="none" w:sz="0" w:space="0" w:color="auto"/>
        <w:left w:val="none" w:sz="0" w:space="0" w:color="auto"/>
        <w:bottom w:val="none" w:sz="0" w:space="0" w:color="auto"/>
        <w:right w:val="none" w:sz="0" w:space="0" w:color="auto"/>
      </w:divBdr>
    </w:div>
    <w:div w:id="884951812">
      <w:bodyDiv w:val="1"/>
      <w:marLeft w:val="0"/>
      <w:marRight w:val="0"/>
      <w:marTop w:val="0"/>
      <w:marBottom w:val="0"/>
      <w:divBdr>
        <w:top w:val="none" w:sz="0" w:space="0" w:color="auto"/>
        <w:left w:val="none" w:sz="0" w:space="0" w:color="auto"/>
        <w:bottom w:val="none" w:sz="0" w:space="0" w:color="auto"/>
        <w:right w:val="none" w:sz="0" w:space="0" w:color="auto"/>
      </w:divBdr>
      <w:divsChild>
        <w:div w:id="2087144832">
          <w:marLeft w:val="0"/>
          <w:marRight w:val="0"/>
          <w:marTop w:val="0"/>
          <w:marBottom w:val="0"/>
          <w:divBdr>
            <w:top w:val="none" w:sz="0" w:space="0" w:color="auto"/>
            <w:left w:val="none" w:sz="0" w:space="0" w:color="auto"/>
            <w:bottom w:val="none" w:sz="0" w:space="0" w:color="auto"/>
            <w:right w:val="none" w:sz="0" w:space="0" w:color="auto"/>
          </w:divBdr>
        </w:div>
      </w:divsChild>
    </w:div>
    <w:div w:id="886139399">
      <w:bodyDiv w:val="1"/>
      <w:marLeft w:val="0"/>
      <w:marRight w:val="0"/>
      <w:marTop w:val="0"/>
      <w:marBottom w:val="0"/>
      <w:divBdr>
        <w:top w:val="none" w:sz="0" w:space="0" w:color="auto"/>
        <w:left w:val="none" w:sz="0" w:space="0" w:color="auto"/>
        <w:bottom w:val="none" w:sz="0" w:space="0" w:color="auto"/>
        <w:right w:val="none" w:sz="0" w:space="0" w:color="auto"/>
      </w:divBdr>
      <w:divsChild>
        <w:div w:id="131949533">
          <w:marLeft w:val="0"/>
          <w:marRight w:val="0"/>
          <w:marTop w:val="100"/>
          <w:marBottom w:val="100"/>
          <w:divBdr>
            <w:top w:val="none" w:sz="0" w:space="0" w:color="auto"/>
            <w:left w:val="none" w:sz="0" w:space="0" w:color="auto"/>
            <w:bottom w:val="none" w:sz="0" w:space="0" w:color="auto"/>
            <w:right w:val="none" w:sz="0" w:space="0" w:color="auto"/>
          </w:divBdr>
          <w:divsChild>
            <w:div w:id="1182469998">
              <w:marLeft w:val="0"/>
              <w:marRight w:val="0"/>
              <w:marTop w:val="0"/>
              <w:marBottom w:val="0"/>
              <w:divBdr>
                <w:top w:val="none" w:sz="0" w:space="0" w:color="auto"/>
                <w:left w:val="none" w:sz="0" w:space="0" w:color="auto"/>
                <w:bottom w:val="none" w:sz="0" w:space="0" w:color="auto"/>
                <w:right w:val="none" w:sz="0" w:space="0" w:color="auto"/>
              </w:divBdr>
              <w:divsChild>
                <w:div w:id="1105074206">
                  <w:marLeft w:val="0"/>
                  <w:marRight w:val="0"/>
                  <w:marTop w:val="0"/>
                  <w:marBottom w:val="0"/>
                  <w:divBdr>
                    <w:top w:val="single" w:sz="6" w:space="0" w:color="AACCEE"/>
                    <w:left w:val="single" w:sz="6" w:space="0" w:color="AACCEE"/>
                    <w:bottom w:val="single" w:sz="6" w:space="0" w:color="AACCEE"/>
                    <w:right w:val="single" w:sz="6" w:space="0" w:color="AACCEE"/>
                  </w:divBdr>
                  <w:divsChild>
                    <w:div w:id="891117853">
                      <w:marLeft w:val="0"/>
                      <w:marRight w:val="0"/>
                      <w:marTop w:val="0"/>
                      <w:marBottom w:val="0"/>
                      <w:divBdr>
                        <w:top w:val="none" w:sz="0" w:space="0" w:color="auto"/>
                        <w:left w:val="none" w:sz="0" w:space="0" w:color="auto"/>
                        <w:bottom w:val="none" w:sz="0" w:space="0" w:color="auto"/>
                        <w:right w:val="none" w:sz="0" w:space="0" w:color="auto"/>
                      </w:divBdr>
                      <w:divsChild>
                        <w:div w:id="122221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8107843">
      <w:bodyDiv w:val="1"/>
      <w:marLeft w:val="0"/>
      <w:marRight w:val="0"/>
      <w:marTop w:val="0"/>
      <w:marBottom w:val="0"/>
      <w:divBdr>
        <w:top w:val="none" w:sz="0" w:space="0" w:color="auto"/>
        <w:left w:val="none" w:sz="0" w:space="0" w:color="auto"/>
        <w:bottom w:val="none" w:sz="0" w:space="0" w:color="auto"/>
        <w:right w:val="none" w:sz="0" w:space="0" w:color="auto"/>
      </w:divBdr>
    </w:div>
    <w:div w:id="889077347">
      <w:bodyDiv w:val="1"/>
      <w:marLeft w:val="0"/>
      <w:marRight w:val="0"/>
      <w:marTop w:val="0"/>
      <w:marBottom w:val="0"/>
      <w:divBdr>
        <w:top w:val="none" w:sz="0" w:space="0" w:color="auto"/>
        <w:left w:val="none" w:sz="0" w:space="0" w:color="auto"/>
        <w:bottom w:val="none" w:sz="0" w:space="0" w:color="auto"/>
        <w:right w:val="none" w:sz="0" w:space="0" w:color="auto"/>
      </w:divBdr>
    </w:div>
    <w:div w:id="889849944">
      <w:bodyDiv w:val="1"/>
      <w:marLeft w:val="0"/>
      <w:marRight w:val="0"/>
      <w:marTop w:val="0"/>
      <w:marBottom w:val="0"/>
      <w:divBdr>
        <w:top w:val="none" w:sz="0" w:space="0" w:color="auto"/>
        <w:left w:val="none" w:sz="0" w:space="0" w:color="auto"/>
        <w:bottom w:val="none" w:sz="0" w:space="0" w:color="auto"/>
        <w:right w:val="none" w:sz="0" w:space="0" w:color="auto"/>
      </w:divBdr>
    </w:div>
    <w:div w:id="891814237">
      <w:bodyDiv w:val="1"/>
      <w:marLeft w:val="0"/>
      <w:marRight w:val="0"/>
      <w:marTop w:val="33"/>
      <w:marBottom w:val="0"/>
      <w:divBdr>
        <w:top w:val="none" w:sz="0" w:space="0" w:color="auto"/>
        <w:left w:val="none" w:sz="0" w:space="0" w:color="auto"/>
        <w:bottom w:val="none" w:sz="0" w:space="0" w:color="auto"/>
        <w:right w:val="none" w:sz="0" w:space="0" w:color="auto"/>
      </w:divBdr>
      <w:divsChild>
        <w:div w:id="840579494">
          <w:marLeft w:val="0"/>
          <w:marRight w:val="0"/>
          <w:marTop w:val="0"/>
          <w:marBottom w:val="0"/>
          <w:divBdr>
            <w:top w:val="none" w:sz="0" w:space="0" w:color="auto"/>
            <w:left w:val="none" w:sz="0" w:space="0" w:color="auto"/>
            <w:bottom w:val="none" w:sz="0" w:space="0" w:color="auto"/>
            <w:right w:val="none" w:sz="0" w:space="0" w:color="auto"/>
          </w:divBdr>
          <w:divsChild>
            <w:div w:id="946697245">
              <w:marLeft w:val="0"/>
              <w:marRight w:val="0"/>
              <w:marTop w:val="0"/>
              <w:marBottom w:val="0"/>
              <w:divBdr>
                <w:top w:val="none" w:sz="0" w:space="0" w:color="auto"/>
                <w:left w:val="none" w:sz="0" w:space="0" w:color="auto"/>
                <w:bottom w:val="none" w:sz="0" w:space="0" w:color="auto"/>
                <w:right w:val="none" w:sz="0" w:space="0" w:color="auto"/>
              </w:divBdr>
              <w:divsChild>
                <w:div w:id="204947292">
                  <w:marLeft w:val="0"/>
                  <w:marRight w:val="0"/>
                  <w:marTop w:val="0"/>
                  <w:marBottom w:val="0"/>
                  <w:divBdr>
                    <w:top w:val="none" w:sz="0" w:space="0" w:color="auto"/>
                    <w:left w:val="none" w:sz="0" w:space="0" w:color="auto"/>
                    <w:bottom w:val="none" w:sz="0" w:space="0" w:color="auto"/>
                    <w:right w:val="none" w:sz="0" w:space="0" w:color="auto"/>
                  </w:divBdr>
                  <w:divsChild>
                    <w:div w:id="1491288459">
                      <w:marLeft w:val="251"/>
                      <w:marRight w:val="0"/>
                      <w:marTop w:val="0"/>
                      <w:marBottom w:val="0"/>
                      <w:divBdr>
                        <w:top w:val="none" w:sz="0" w:space="0" w:color="auto"/>
                        <w:left w:val="none" w:sz="0" w:space="0" w:color="auto"/>
                        <w:bottom w:val="none" w:sz="0" w:space="0" w:color="auto"/>
                        <w:right w:val="none" w:sz="0" w:space="0" w:color="auto"/>
                      </w:divBdr>
                      <w:divsChild>
                        <w:div w:id="1061447259">
                          <w:marLeft w:val="0"/>
                          <w:marRight w:val="0"/>
                          <w:marTop w:val="0"/>
                          <w:marBottom w:val="0"/>
                          <w:divBdr>
                            <w:top w:val="none" w:sz="0" w:space="0" w:color="auto"/>
                            <w:left w:val="none" w:sz="0" w:space="0" w:color="auto"/>
                            <w:bottom w:val="none" w:sz="0" w:space="0" w:color="auto"/>
                            <w:right w:val="none" w:sz="0" w:space="0" w:color="auto"/>
                          </w:divBdr>
                          <w:divsChild>
                            <w:div w:id="1597834395">
                              <w:marLeft w:val="0"/>
                              <w:marRight w:val="0"/>
                              <w:marTop w:val="0"/>
                              <w:marBottom w:val="0"/>
                              <w:divBdr>
                                <w:top w:val="none" w:sz="0" w:space="0" w:color="auto"/>
                                <w:left w:val="none" w:sz="0" w:space="0" w:color="auto"/>
                                <w:bottom w:val="none" w:sz="0" w:space="0" w:color="auto"/>
                                <w:right w:val="none" w:sz="0" w:space="0" w:color="auto"/>
                              </w:divBdr>
                              <w:divsChild>
                                <w:div w:id="1830440431">
                                  <w:marLeft w:val="0"/>
                                  <w:marRight w:val="0"/>
                                  <w:marTop w:val="0"/>
                                  <w:marBottom w:val="0"/>
                                  <w:divBdr>
                                    <w:top w:val="none" w:sz="0" w:space="0" w:color="auto"/>
                                    <w:left w:val="none" w:sz="0" w:space="0" w:color="auto"/>
                                    <w:bottom w:val="none" w:sz="0" w:space="0" w:color="auto"/>
                                    <w:right w:val="none" w:sz="0" w:space="0" w:color="auto"/>
                                  </w:divBdr>
                                  <w:divsChild>
                                    <w:div w:id="2073232344">
                                      <w:marLeft w:val="0"/>
                                      <w:marRight w:val="0"/>
                                      <w:marTop w:val="0"/>
                                      <w:marBottom w:val="0"/>
                                      <w:divBdr>
                                        <w:top w:val="none" w:sz="0" w:space="0" w:color="auto"/>
                                        <w:left w:val="none" w:sz="0" w:space="0" w:color="auto"/>
                                        <w:bottom w:val="none" w:sz="0" w:space="0" w:color="auto"/>
                                        <w:right w:val="none" w:sz="0" w:space="0" w:color="auto"/>
                                      </w:divBdr>
                                      <w:divsChild>
                                        <w:div w:id="1141071311">
                                          <w:marLeft w:val="0"/>
                                          <w:marRight w:val="0"/>
                                          <w:marTop w:val="0"/>
                                          <w:marBottom w:val="0"/>
                                          <w:divBdr>
                                            <w:top w:val="none" w:sz="0" w:space="0" w:color="auto"/>
                                            <w:left w:val="none" w:sz="0" w:space="0" w:color="auto"/>
                                            <w:bottom w:val="none" w:sz="0" w:space="0" w:color="auto"/>
                                            <w:right w:val="none" w:sz="0" w:space="0" w:color="auto"/>
                                          </w:divBdr>
                                          <w:divsChild>
                                            <w:div w:id="1291479843">
                                              <w:marLeft w:val="0"/>
                                              <w:marRight w:val="0"/>
                                              <w:marTop w:val="0"/>
                                              <w:marBottom w:val="0"/>
                                              <w:divBdr>
                                                <w:top w:val="none" w:sz="0" w:space="0" w:color="auto"/>
                                                <w:left w:val="none" w:sz="0" w:space="0" w:color="auto"/>
                                                <w:bottom w:val="none" w:sz="0" w:space="0" w:color="auto"/>
                                                <w:right w:val="none" w:sz="0" w:space="0" w:color="auto"/>
                                              </w:divBdr>
                                              <w:divsChild>
                                                <w:div w:id="1952009136">
                                                  <w:marLeft w:val="0"/>
                                                  <w:marRight w:val="0"/>
                                                  <w:marTop w:val="0"/>
                                                  <w:marBottom w:val="0"/>
                                                  <w:divBdr>
                                                    <w:top w:val="none" w:sz="0" w:space="0" w:color="auto"/>
                                                    <w:left w:val="none" w:sz="0" w:space="0" w:color="auto"/>
                                                    <w:bottom w:val="none" w:sz="0" w:space="0" w:color="auto"/>
                                                    <w:right w:val="none" w:sz="0" w:space="0" w:color="auto"/>
                                                  </w:divBdr>
                                                  <w:divsChild>
                                                    <w:div w:id="1164928557">
                                                      <w:marLeft w:val="0"/>
                                                      <w:marRight w:val="0"/>
                                                      <w:marTop w:val="0"/>
                                                      <w:marBottom w:val="0"/>
                                                      <w:divBdr>
                                                        <w:top w:val="none" w:sz="0" w:space="0" w:color="auto"/>
                                                        <w:left w:val="none" w:sz="0" w:space="0" w:color="auto"/>
                                                        <w:bottom w:val="none" w:sz="0" w:space="0" w:color="auto"/>
                                                        <w:right w:val="none" w:sz="0" w:space="0" w:color="auto"/>
                                                      </w:divBdr>
                                                      <w:divsChild>
                                                        <w:div w:id="929238072">
                                                          <w:marLeft w:val="0"/>
                                                          <w:marRight w:val="0"/>
                                                          <w:marTop w:val="0"/>
                                                          <w:marBottom w:val="0"/>
                                                          <w:divBdr>
                                                            <w:top w:val="none" w:sz="0" w:space="0" w:color="auto"/>
                                                            <w:left w:val="none" w:sz="0" w:space="0" w:color="auto"/>
                                                            <w:bottom w:val="none" w:sz="0" w:space="0" w:color="auto"/>
                                                            <w:right w:val="none" w:sz="0" w:space="0" w:color="auto"/>
                                                          </w:divBdr>
                                                          <w:divsChild>
                                                            <w:div w:id="203044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92932901">
      <w:bodyDiv w:val="1"/>
      <w:marLeft w:val="0"/>
      <w:marRight w:val="0"/>
      <w:marTop w:val="0"/>
      <w:marBottom w:val="0"/>
      <w:divBdr>
        <w:top w:val="none" w:sz="0" w:space="0" w:color="auto"/>
        <w:left w:val="none" w:sz="0" w:space="0" w:color="auto"/>
        <w:bottom w:val="none" w:sz="0" w:space="0" w:color="auto"/>
        <w:right w:val="none" w:sz="0" w:space="0" w:color="auto"/>
      </w:divBdr>
      <w:divsChild>
        <w:div w:id="1700230707">
          <w:marLeft w:val="0"/>
          <w:marRight w:val="0"/>
          <w:marTop w:val="150"/>
          <w:marBottom w:val="150"/>
          <w:divBdr>
            <w:top w:val="none" w:sz="0" w:space="0" w:color="auto"/>
            <w:left w:val="none" w:sz="0" w:space="0" w:color="auto"/>
            <w:bottom w:val="none" w:sz="0" w:space="0" w:color="auto"/>
            <w:right w:val="none" w:sz="0" w:space="0" w:color="auto"/>
          </w:divBdr>
          <w:divsChild>
            <w:div w:id="1874150137">
              <w:marLeft w:val="0"/>
              <w:marRight w:val="0"/>
              <w:marTop w:val="0"/>
              <w:marBottom w:val="0"/>
              <w:divBdr>
                <w:top w:val="none" w:sz="0" w:space="0" w:color="auto"/>
                <w:left w:val="none" w:sz="0" w:space="0" w:color="auto"/>
                <w:bottom w:val="none" w:sz="0" w:space="0" w:color="auto"/>
                <w:right w:val="none" w:sz="0" w:space="0" w:color="auto"/>
              </w:divBdr>
              <w:divsChild>
                <w:div w:id="1789083462">
                  <w:marLeft w:val="0"/>
                  <w:marRight w:val="0"/>
                  <w:marTop w:val="0"/>
                  <w:marBottom w:val="0"/>
                  <w:divBdr>
                    <w:top w:val="none" w:sz="0" w:space="0" w:color="auto"/>
                    <w:left w:val="none" w:sz="0" w:space="0" w:color="auto"/>
                    <w:bottom w:val="none" w:sz="0" w:space="0" w:color="auto"/>
                    <w:right w:val="none" w:sz="0" w:space="0" w:color="auto"/>
                  </w:divBdr>
                  <w:divsChild>
                    <w:div w:id="555359737">
                      <w:marLeft w:val="0"/>
                      <w:marRight w:val="0"/>
                      <w:marTop w:val="0"/>
                      <w:marBottom w:val="0"/>
                      <w:divBdr>
                        <w:top w:val="none" w:sz="0" w:space="0" w:color="auto"/>
                        <w:left w:val="none" w:sz="0" w:space="0" w:color="auto"/>
                        <w:bottom w:val="none" w:sz="0" w:space="0" w:color="auto"/>
                        <w:right w:val="none" w:sz="0" w:space="0" w:color="auto"/>
                      </w:divBdr>
                      <w:divsChild>
                        <w:div w:id="124945762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893540022">
      <w:bodyDiv w:val="1"/>
      <w:marLeft w:val="0"/>
      <w:marRight w:val="0"/>
      <w:marTop w:val="0"/>
      <w:marBottom w:val="0"/>
      <w:divBdr>
        <w:top w:val="none" w:sz="0" w:space="0" w:color="auto"/>
        <w:left w:val="none" w:sz="0" w:space="0" w:color="auto"/>
        <w:bottom w:val="none" w:sz="0" w:space="0" w:color="auto"/>
        <w:right w:val="none" w:sz="0" w:space="0" w:color="auto"/>
      </w:divBdr>
    </w:div>
    <w:div w:id="894895085">
      <w:bodyDiv w:val="1"/>
      <w:marLeft w:val="0"/>
      <w:marRight w:val="0"/>
      <w:marTop w:val="0"/>
      <w:marBottom w:val="0"/>
      <w:divBdr>
        <w:top w:val="none" w:sz="0" w:space="0" w:color="auto"/>
        <w:left w:val="none" w:sz="0" w:space="0" w:color="auto"/>
        <w:bottom w:val="none" w:sz="0" w:space="0" w:color="auto"/>
        <w:right w:val="none" w:sz="0" w:space="0" w:color="auto"/>
      </w:divBdr>
      <w:divsChild>
        <w:div w:id="1969242268">
          <w:marLeft w:val="0"/>
          <w:marRight w:val="0"/>
          <w:marTop w:val="0"/>
          <w:marBottom w:val="0"/>
          <w:divBdr>
            <w:top w:val="none" w:sz="0" w:space="0" w:color="auto"/>
            <w:left w:val="none" w:sz="0" w:space="0" w:color="auto"/>
            <w:bottom w:val="none" w:sz="0" w:space="0" w:color="auto"/>
            <w:right w:val="none" w:sz="0" w:space="0" w:color="auto"/>
          </w:divBdr>
          <w:divsChild>
            <w:div w:id="30608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07532">
      <w:bodyDiv w:val="1"/>
      <w:marLeft w:val="0"/>
      <w:marRight w:val="0"/>
      <w:marTop w:val="0"/>
      <w:marBottom w:val="0"/>
      <w:divBdr>
        <w:top w:val="none" w:sz="0" w:space="0" w:color="auto"/>
        <w:left w:val="none" w:sz="0" w:space="0" w:color="auto"/>
        <w:bottom w:val="none" w:sz="0" w:space="0" w:color="auto"/>
        <w:right w:val="none" w:sz="0" w:space="0" w:color="auto"/>
      </w:divBdr>
      <w:divsChild>
        <w:div w:id="1324158805">
          <w:marLeft w:val="0"/>
          <w:marRight w:val="0"/>
          <w:marTop w:val="0"/>
          <w:marBottom w:val="0"/>
          <w:divBdr>
            <w:top w:val="none" w:sz="0" w:space="0" w:color="auto"/>
            <w:left w:val="none" w:sz="0" w:space="0" w:color="auto"/>
            <w:bottom w:val="none" w:sz="0" w:space="0" w:color="auto"/>
            <w:right w:val="none" w:sz="0" w:space="0" w:color="auto"/>
          </w:divBdr>
        </w:div>
      </w:divsChild>
    </w:div>
    <w:div w:id="900753935">
      <w:bodyDiv w:val="1"/>
      <w:marLeft w:val="0"/>
      <w:marRight w:val="0"/>
      <w:marTop w:val="0"/>
      <w:marBottom w:val="0"/>
      <w:divBdr>
        <w:top w:val="none" w:sz="0" w:space="0" w:color="auto"/>
        <w:left w:val="none" w:sz="0" w:space="0" w:color="auto"/>
        <w:bottom w:val="none" w:sz="0" w:space="0" w:color="auto"/>
        <w:right w:val="none" w:sz="0" w:space="0" w:color="auto"/>
      </w:divBdr>
      <w:divsChild>
        <w:div w:id="1644501372">
          <w:marLeft w:val="0"/>
          <w:marRight w:val="0"/>
          <w:marTop w:val="0"/>
          <w:marBottom w:val="0"/>
          <w:divBdr>
            <w:top w:val="none" w:sz="0" w:space="0" w:color="auto"/>
            <w:left w:val="none" w:sz="0" w:space="0" w:color="auto"/>
            <w:bottom w:val="none" w:sz="0" w:space="0" w:color="auto"/>
            <w:right w:val="none" w:sz="0" w:space="0" w:color="auto"/>
          </w:divBdr>
          <w:divsChild>
            <w:div w:id="708921718">
              <w:marLeft w:val="0"/>
              <w:marRight w:val="0"/>
              <w:marTop w:val="150"/>
              <w:marBottom w:val="0"/>
              <w:divBdr>
                <w:top w:val="single" w:sz="6" w:space="11" w:color="E9E9E9"/>
                <w:left w:val="single" w:sz="6" w:space="11" w:color="E9E9E9"/>
                <w:bottom w:val="single" w:sz="6" w:space="11" w:color="E9E9E9"/>
                <w:right w:val="single" w:sz="6" w:space="11" w:color="E9E9E9"/>
              </w:divBdr>
              <w:divsChild>
                <w:div w:id="95907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026395">
      <w:bodyDiv w:val="1"/>
      <w:marLeft w:val="0"/>
      <w:marRight w:val="0"/>
      <w:marTop w:val="0"/>
      <w:marBottom w:val="0"/>
      <w:divBdr>
        <w:top w:val="none" w:sz="0" w:space="0" w:color="auto"/>
        <w:left w:val="none" w:sz="0" w:space="0" w:color="auto"/>
        <w:bottom w:val="none" w:sz="0" w:space="0" w:color="auto"/>
        <w:right w:val="none" w:sz="0" w:space="0" w:color="auto"/>
      </w:divBdr>
    </w:div>
    <w:div w:id="906720468">
      <w:bodyDiv w:val="1"/>
      <w:marLeft w:val="0"/>
      <w:marRight w:val="0"/>
      <w:marTop w:val="0"/>
      <w:marBottom w:val="0"/>
      <w:divBdr>
        <w:top w:val="none" w:sz="0" w:space="0" w:color="auto"/>
        <w:left w:val="none" w:sz="0" w:space="0" w:color="auto"/>
        <w:bottom w:val="none" w:sz="0" w:space="0" w:color="auto"/>
        <w:right w:val="none" w:sz="0" w:space="0" w:color="auto"/>
      </w:divBdr>
    </w:div>
    <w:div w:id="909657220">
      <w:bodyDiv w:val="1"/>
      <w:marLeft w:val="0"/>
      <w:marRight w:val="0"/>
      <w:marTop w:val="0"/>
      <w:marBottom w:val="0"/>
      <w:divBdr>
        <w:top w:val="none" w:sz="0" w:space="0" w:color="auto"/>
        <w:left w:val="none" w:sz="0" w:space="0" w:color="auto"/>
        <w:bottom w:val="none" w:sz="0" w:space="0" w:color="auto"/>
        <w:right w:val="none" w:sz="0" w:space="0" w:color="auto"/>
      </w:divBdr>
      <w:divsChild>
        <w:div w:id="309093741">
          <w:marLeft w:val="0"/>
          <w:marRight w:val="0"/>
          <w:marTop w:val="0"/>
          <w:marBottom w:val="0"/>
          <w:divBdr>
            <w:top w:val="none" w:sz="0" w:space="0" w:color="auto"/>
            <w:left w:val="none" w:sz="0" w:space="0" w:color="auto"/>
            <w:bottom w:val="none" w:sz="0" w:space="0" w:color="auto"/>
            <w:right w:val="none" w:sz="0" w:space="0" w:color="auto"/>
          </w:divBdr>
        </w:div>
      </w:divsChild>
    </w:div>
    <w:div w:id="909774981">
      <w:bodyDiv w:val="1"/>
      <w:marLeft w:val="0"/>
      <w:marRight w:val="0"/>
      <w:marTop w:val="0"/>
      <w:marBottom w:val="0"/>
      <w:divBdr>
        <w:top w:val="none" w:sz="0" w:space="0" w:color="auto"/>
        <w:left w:val="none" w:sz="0" w:space="0" w:color="auto"/>
        <w:bottom w:val="none" w:sz="0" w:space="0" w:color="auto"/>
        <w:right w:val="none" w:sz="0" w:space="0" w:color="auto"/>
      </w:divBdr>
      <w:divsChild>
        <w:div w:id="324212756">
          <w:marLeft w:val="0"/>
          <w:marRight w:val="0"/>
          <w:marTop w:val="100"/>
          <w:marBottom w:val="100"/>
          <w:divBdr>
            <w:top w:val="none" w:sz="0" w:space="0" w:color="auto"/>
            <w:left w:val="none" w:sz="0" w:space="0" w:color="auto"/>
            <w:bottom w:val="none" w:sz="0" w:space="0" w:color="auto"/>
            <w:right w:val="none" w:sz="0" w:space="0" w:color="auto"/>
          </w:divBdr>
          <w:divsChild>
            <w:div w:id="1934704068">
              <w:marLeft w:val="0"/>
              <w:marRight w:val="0"/>
              <w:marTop w:val="0"/>
              <w:marBottom w:val="0"/>
              <w:divBdr>
                <w:top w:val="none" w:sz="0" w:space="0" w:color="auto"/>
                <w:left w:val="none" w:sz="0" w:space="0" w:color="auto"/>
                <w:bottom w:val="none" w:sz="0" w:space="0" w:color="auto"/>
                <w:right w:val="none" w:sz="0" w:space="0" w:color="auto"/>
              </w:divBdr>
              <w:divsChild>
                <w:div w:id="998188615">
                  <w:marLeft w:val="0"/>
                  <w:marRight w:val="0"/>
                  <w:marTop w:val="0"/>
                  <w:marBottom w:val="0"/>
                  <w:divBdr>
                    <w:top w:val="single" w:sz="6" w:space="0" w:color="AACCEE"/>
                    <w:left w:val="single" w:sz="6" w:space="0" w:color="AACCEE"/>
                    <w:bottom w:val="single" w:sz="6" w:space="0" w:color="AACCEE"/>
                    <w:right w:val="single" w:sz="6" w:space="0" w:color="AACCEE"/>
                  </w:divBdr>
                  <w:divsChild>
                    <w:div w:id="37978026">
                      <w:marLeft w:val="0"/>
                      <w:marRight w:val="0"/>
                      <w:marTop w:val="0"/>
                      <w:marBottom w:val="0"/>
                      <w:divBdr>
                        <w:top w:val="none" w:sz="0" w:space="0" w:color="auto"/>
                        <w:left w:val="none" w:sz="0" w:space="0" w:color="auto"/>
                        <w:bottom w:val="none" w:sz="0" w:space="0" w:color="auto"/>
                        <w:right w:val="none" w:sz="0" w:space="0" w:color="auto"/>
                      </w:divBdr>
                      <w:divsChild>
                        <w:div w:id="92479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0121787">
      <w:bodyDiv w:val="1"/>
      <w:marLeft w:val="0"/>
      <w:marRight w:val="0"/>
      <w:marTop w:val="0"/>
      <w:marBottom w:val="0"/>
      <w:divBdr>
        <w:top w:val="none" w:sz="0" w:space="0" w:color="auto"/>
        <w:left w:val="none" w:sz="0" w:space="0" w:color="auto"/>
        <w:bottom w:val="none" w:sz="0" w:space="0" w:color="auto"/>
        <w:right w:val="none" w:sz="0" w:space="0" w:color="auto"/>
      </w:divBdr>
    </w:div>
    <w:div w:id="914125995">
      <w:bodyDiv w:val="1"/>
      <w:marLeft w:val="0"/>
      <w:marRight w:val="0"/>
      <w:marTop w:val="30"/>
      <w:marBottom w:val="0"/>
      <w:divBdr>
        <w:top w:val="none" w:sz="0" w:space="0" w:color="auto"/>
        <w:left w:val="none" w:sz="0" w:space="0" w:color="auto"/>
        <w:bottom w:val="none" w:sz="0" w:space="0" w:color="auto"/>
        <w:right w:val="none" w:sz="0" w:space="0" w:color="auto"/>
      </w:divBdr>
      <w:divsChild>
        <w:div w:id="1265503384">
          <w:marLeft w:val="0"/>
          <w:marRight w:val="0"/>
          <w:marTop w:val="0"/>
          <w:marBottom w:val="0"/>
          <w:divBdr>
            <w:top w:val="none" w:sz="0" w:space="0" w:color="auto"/>
            <w:left w:val="none" w:sz="0" w:space="0" w:color="auto"/>
            <w:bottom w:val="none" w:sz="0" w:space="0" w:color="auto"/>
            <w:right w:val="none" w:sz="0" w:space="0" w:color="auto"/>
          </w:divBdr>
          <w:divsChild>
            <w:div w:id="1482234850">
              <w:marLeft w:val="0"/>
              <w:marRight w:val="0"/>
              <w:marTop w:val="0"/>
              <w:marBottom w:val="0"/>
              <w:divBdr>
                <w:top w:val="none" w:sz="0" w:space="0" w:color="auto"/>
                <w:left w:val="none" w:sz="0" w:space="0" w:color="auto"/>
                <w:bottom w:val="none" w:sz="0" w:space="0" w:color="auto"/>
                <w:right w:val="none" w:sz="0" w:space="0" w:color="auto"/>
              </w:divBdr>
              <w:divsChild>
                <w:div w:id="1537038314">
                  <w:marLeft w:val="0"/>
                  <w:marRight w:val="0"/>
                  <w:marTop w:val="0"/>
                  <w:marBottom w:val="0"/>
                  <w:divBdr>
                    <w:top w:val="none" w:sz="0" w:space="0" w:color="auto"/>
                    <w:left w:val="none" w:sz="0" w:space="0" w:color="auto"/>
                    <w:bottom w:val="none" w:sz="0" w:space="0" w:color="auto"/>
                    <w:right w:val="none" w:sz="0" w:space="0" w:color="auto"/>
                  </w:divBdr>
                  <w:divsChild>
                    <w:div w:id="1974410201">
                      <w:marLeft w:val="225"/>
                      <w:marRight w:val="0"/>
                      <w:marTop w:val="0"/>
                      <w:marBottom w:val="0"/>
                      <w:divBdr>
                        <w:top w:val="none" w:sz="0" w:space="0" w:color="auto"/>
                        <w:left w:val="none" w:sz="0" w:space="0" w:color="auto"/>
                        <w:bottom w:val="none" w:sz="0" w:space="0" w:color="auto"/>
                        <w:right w:val="none" w:sz="0" w:space="0" w:color="auto"/>
                      </w:divBdr>
                      <w:divsChild>
                        <w:div w:id="1660570022">
                          <w:marLeft w:val="0"/>
                          <w:marRight w:val="0"/>
                          <w:marTop w:val="0"/>
                          <w:marBottom w:val="0"/>
                          <w:divBdr>
                            <w:top w:val="none" w:sz="0" w:space="0" w:color="auto"/>
                            <w:left w:val="none" w:sz="0" w:space="0" w:color="auto"/>
                            <w:bottom w:val="none" w:sz="0" w:space="0" w:color="auto"/>
                            <w:right w:val="none" w:sz="0" w:space="0" w:color="auto"/>
                          </w:divBdr>
                          <w:divsChild>
                            <w:div w:id="950085614">
                              <w:marLeft w:val="0"/>
                              <w:marRight w:val="0"/>
                              <w:marTop w:val="0"/>
                              <w:marBottom w:val="0"/>
                              <w:divBdr>
                                <w:top w:val="none" w:sz="0" w:space="0" w:color="auto"/>
                                <w:left w:val="none" w:sz="0" w:space="0" w:color="auto"/>
                                <w:bottom w:val="none" w:sz="0" w:space="0" w:color="auto"/>
                                <w:right w:val="none" w:sz="0" w:space="0" w:color="auto"/>
                              </w:divBdr>
                              <w:divsChild>
                                <w:div w:id="904342372">
                                  <w:marLeft w:val="0"/>
                                  <w:marRight w:val="0"/>
                                  <w:marTop w:val="0"/>
                                  <w:marBottom w:val="0"/>
                                  <w:divBdr>
                                    <w:top w:val="none" w:sz="0" w:space="0" w:color="auto"/>
                                    <w:left w:val="none" w:sz="0" w:space="0" w:color="auto"/>
                                    <w:bottom w:val="none" w:sz="0" w:space="0" w:color="auto"/>
                                    <w:right w:val="none" w:sz="0" w:space="0" w:color="auto"/>
                                  </w:divBdr>
                                  <w:divsChild>
                                    <w:div w:id="166409147">
                                      <w:marLeft w:val="0"/>
                                      <w:marRight w:val="0"/>
                                      <w:marTop w:val="0"/>
                                      <w:marBottom w:val="0"/>
                                      <w:divBdr>
                                        <w:top w:val="none" w:sz="0" w:space="0" w:color="auto"/>
                                        <w:left w:val="none" w:sz="0" w:space="0" w:color="auto"/>
                                        <w:bottom w:val="none" w:sz="0" w:space="0" w:color="auto"/>
                                        <w:right w:val="none" w:sz="0" w:space="0" w:color="auto"/>
                                      </w:divBdr>
                                      <w:divsChild>
                                        <w:div w:id="1343554080">
                                          <w:marLeft w:val="0"/>
                                          <w:marRight w:val="0"/>
                                          <w:marTop w:val="0"/>
                                          <w:marBottom w:val="0"/>
                                          <w:divBdr>
                                            <w:top w:val="none" w:sz="0" w:space="0" w:color="auto"/>
                                            <w:left w:val="none" w:sz="0" w:space="0" w:color="auto"/>
                                            <w:bottom w:val="none" w:sz="0" w:space="0" w:color="auto"/>
                                            <w:right w:val="none" w:sz="0" w:space="0" w:color="auto"/>
                                          </w:divBdr>
                                          <w:divsChild>
                                            <w:div w:id="1499348808">
                                              <w:marLeft w:val="0"/>
                                              <w:marRight w:val="0"/>
                                              <w:marTop w:val="0"/>
                                              <w:marBottom w:val="0"/>
                                              <w:divBdr>
                                                <w:top w:val="none" w:sz="0" w:space="0" w:color="auto"/>
                                                <w:left w:val="none" w:sz="0" w:space="0" w:color="auto"/>
                                                <w:bottom w:val="none" w:sz="0" w:space="0" w:color="auto"/>
                                                <w:right w:val="none" w:sz="0" w:space="0" w:color="auto"/>
                                              </w:divBdr>
                                              <w:divsChild>
                                                <w:div w:id="766386284">
                                                  <w:marLeft w:val="0"/>
                                                  <w:marRight w:val="0"/>
                                                  <w:marTop w:val="0"/>
                                                  <w:marBottom w:val="0"/>
                                                  <w:divBdr>
                                                    <w:top w:val="none" w:sz="0" w:space="0" w:color="auto"/>
                                                    <w:left w:val="none" w:sz="0" w:space="0" w:color="auto"/>
                                                    <w:bottom w:val="none" w:sz="0" w:space="0" w:color="auto"/>
                                                    <w:right w:val="none" w:sz="0" w:space="0" w:color="auto"/>
                                                  </w:divBdr>
                                                  <w:divsChild>
                                                    <w:div w:id="1558589418">
                                                      <w:marLeft w:val="0"/>
                                                      <w:marRight w:val="0"/>
                                                      <w:marTop w:val="0"/>
                                                      <w:marBottom w:val="0"/>
                                                      <w:divBdr>
                                                        <w:top w:val="none" w:sz="0" w:space="0" w:color="auto"/>
                                                        <w:left w:val="none" w:sz="0" w:space="0" w:color="auto"/>
                                                        <w:bottom w:val="none" w:sz="0" w:space="0" w:color="auto"/>
                                                        <w:right w:val="none" w:sz="0" w:space="0" w:color="auto"/>
                                                      </w:divBdr>
                                                      <w:divsChild>
                                                        <w:div w:id="1477918083">
                                                          <w:marLeft w:val="0"/>
                                                          <w:marRight w:val="0"/>
                                                          <w:marTop w:val="0"/>
                                                          <w:marBottom w:val="0"/>
                                                          <w:divBdr>
                                                            <w:top w:val="none" w:sz="0" w:space="0" w:color="auto"/>
                                                            <w:left w:val="none" w:sz="0" w:space="0" w:color="auto"/>
                                                            <w:bottom w:val="none" w:sz="0" w:space="0" w:color="auto"/>
                                                            <w:right w:val="none" w:sz="0" w:space="0" w:color="auto"/>
                                                          </w:divBdr>
                                                          <w:divsChild>
                                                            <w:div w:id="26924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24268595">
      <w:bodyDiv w:val="1"/>
      <w:marLeft w:val="0"/>
      <w:marRight w:val="0"/>
      <w:marTop w:val="0"/>
      <w:marBottom w:val="0"/>
      <w:divBdr>
        <w:top w:val="none" w:sz="0" w:space="0" w:color="auto"/>
        <w:left w:val="none" w:sz="0" w:space="0" w:color="auto"/>
        <w:bottom w:val="none" w:sz="0" w:space="0" w:color="auto"/>
        <w:right w:val="none" w:sz="0" w:space="0" w:color="auto"/>
      </w:divBdr>
    </w:div>
    <w:div w:id="927346474">
      <w:bodyDiv w:val="1"/>
      <w:marLeft w:val="0"/>
      <w:marRight w:val="0"/>
      <w:marTop w:val="0"/>
      <w:marBottom w:val="0"/>
      <w:divBdr>
        <w:top w:val="none" w:sz="0" w:space="0" w:color="auto"/>
        <w:left w:val="none" w:sz="0" w:space="0" w:color="auto"/>
        <w:bottom w:val="none" w:sz="0" w:space="0" w:color="auto"/>
        <w:right w:val="none" w:sz="0" w:space="0" w:color="auto"/>
      </w:divBdr>
      <w:divsChild>
        <w:div w:id="162477508">
          <w:marLeft w:val="0"/>
          <w:marRight w:val="0"/>
          <w:marTop w:val="0"/>
          <w:marBottom w:val="0"/>
          <w:divBdr>
            <w:top w:val="none" w:sz="0" w:space="0" w:color="auto"/>
            <w:left w:val="none" w:sz="0" w:space="0" w:color="auto"/>
            <w:bottom w:val="none" w:sz="0" w:space="0" w:color="auto"/>
            <w:right w:val="none" w:sz="0" w:space="0" w:color="auto"/>
          </w:divBdr>
          <w:divsChild>
            <w:div w:id="1892186901">
              <w:marLeft w:val="0"/>
              <w:marRight w:val="0"/>
              <w:marTop w:val="0"/>
              <w:marBottom w:val="0"/>
              <w:divBdr>
                <w:top w:val="none" w:sz="0" w:space="0" w:color="auto"/>
                <w:left w:val="none" w:sz="0" w:space="0" w:color="auto"/>
                <w:bottom w:val="none" w:sz="0" w:space="0" w:color="auto"/>
                <w:right w:val="none" w:sz="0" w:space="0" w:color="auto"/>
              </w:divBdr>
              <w:divsChild>
                <w:div w:id="853375498">
                  <w:marLeft w:val="0"/>
                  <w:marRight w:val="0"/>
                  <w:marTop w:val="0"/>
                  <w:marBottom w:val="0"/>
                  <w:divBdr>
                    <w:top w:val="none" w:sz="0" w:space="0" w:color="auto"/>
                    <w:left w:val="none" w:sz="0" w:space="0" w:color="auto"/>
                    <w:bottom w:val="none" w:sz="0" w:space="0" w:color="auto"/>
                    <w:right w:val="none" w:sz="0" w:space="0" w:color="auto"/>
                  </w:divBdr>
                  <w:divsChild>
                    <w:div w:id="1249391217">
                      <w:marLeft w:val="0"/>
                      <w:marRight w:val="0"/>
                      <w:marTop w:val="0"/>
                      <w:marBottom w:val="0"/>
                      <w:divBdr>
                        <w:top w:val="none" w:sz="0" w:space="0" w:color="auto"/>
                        <w:left w:val="none" w:sz="0" w:space="0" w:color="auto"/>
                        <w:bottom w:val="none" w:sz="0" w:space="0" w:color="auto"/>
                        <w:right w:val="none" w:sz="0" w:space="0" w:color="auto"/>
                      </w:divBdr>
                      <w:divsChild>
                        <w:div w:id="336538532">
                          <w:marLeft w:val="0"/>
                          <w:marRight w:val="0"/>
                          <w:marTop w:val="0"/>
                          <w:marBottom w:val="0"/>
                          <w:divBdr>
                            <w:top w:val="none" w:sz="0" w:space="0" w:color="auto"/>
                            <w:left w:val="none" w:sz="0" w:space="0" w:color="auto"/>
                            <w:bottom w:val="none" w:sz="0" w:space="0" w:color="auto"/>
                            <w:right w:val="none" w:sz="0" w:space="0" w:color="auto"/>
                          </w:divBdr>
                          <w:divsChild>
                            <w:div w:id="1564675610">
                              <w:marLeft w:val="0"/>
                              <w:marRight w:val="0"/>
                              <w:marTop w:val="75"/>
                              <w:marBottom w:val="75"/>
                              <w:divBdr>
                                <w:top w:val="none" w:sz="0" w:space="0" w:color="auto"/>
                                <w:left w:val="none" w:sz="0" w:space="0" w:color="auto"/>
                                <w:bottom w:val="none" w:sz="0" w:space="0" w:color="auto"/>
                                <w:right w:val="none" w:sz="0" w:space="0" w:color="auto"/>
                              </w:divBdr>
                              <w:divsChild>
                                <w:div w:id="1242450781">
                                  <w:marLeft w:val="0"/>
                                  <w:marRight w:val="0"/>
                                  <w:marTop w:val="0"/>
                                  <w:marBottom w:val="0"/>
                                  <w:divBdr>
                                    <w:top w:val="none" w:sz="0" w:space="0" w:color="auto"/>
                                    <w:left w:val="none" w:sz="0" w:space="0" w:color="auto"/>
                                    <w:bottom w:val="none" w:sz="0" w:space="0" w:color="auto"/>
                                    <w:right w:val="none" w:sz="0" w:space="0" w:color="auto"/>
                                  </w:divBdr>
                                  <w:divsChild>
                                    <w:div w:id="51932450">
                                      <w:marLeft w:val="0"/>
                                      <w:marRight w:val="0"/>
                                      <w:marTop w:val="0"/>
                                      <w:marBottom w:val="0"/>
                                      <w:divBdr>
                                        <w:top w:val="single" w:sz="6" w:space="0" w:color="92B0DD"/>
                                        <w:left w:val="single" w:sz="6" w:space="0" w:color="92B0DD"/>
                                        <w:bottom w:val="single" w:sz="6" w:space="0" w:color="92B0DD"/>
                                        <w:right w:val="single" w:sz="6" w:space="0" w:color="92B0DD"/>
                                      </w:divBdr>
                                      <w:divsChild>
                                        <w:div w:id="1281302834">
                                          <w:marLeft w:val="0"/>
                                          <w:marRight w:val="0"/>
                                          <w:marTop w:val="0"/>
                                          <w:marBottom w:val="0"/>
                                          <w:divBdr>
                                            <w:top w:val="single" w:sz="6" w:space="4" w:color="92B0DD"/>
                                            <w:left w:val="none" w:sz="0" w:space="0" w:color="auto"/>
                                            <w:bottom w:val="none" w:sz="0" w:space="0" w:color="auto"/>
                                            <w:right w:val="none" w:sz="0" w:space="0" w:color="auto"/>
                                          </w:divBdr>
                                          <w:divsChild>
                                            <w:div w:id="133152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7999333">
      <w:bodyDiv w:val="1"/>
      <w:marLeft w:val="0"/>
      <w:marRight w:val="0"/>
      <w:marTop w:val="0"/>
      <w:marBottom w:val="0"/>
      <w:divBdr>
        <w:top w:val="none" w:sz="0" w:space="0" w:color="auto"/>
        <w:left w:val="none" w:sz="0" w:space="0" w:color="auto"/>
        <w:bottom w:val="none" w:sz="0" w:space="0" w:color="auto"/>
        <w:right w:val="none" w:sz="0" w:space="0" w:color="auto"/>
      </w:divBdr>
    </w:div>
    <w:div w:id="932787190">
      <w:bodyDiv w:val="1"/>
      <w:marLeft w:val="0"/>
      <w:marRight w:val="0"/>
      <w:marTop w:val="0"/>
      <w:marBottom w:val="0"/>
      <w:divBdr>
        <w:top w:val="none" w:sz="0" w:space="0" w:color="auto"/>
        <w:left w:val="none" w:sz="0" w:space="0" w:color="auto"/>
        <w:bottom w:val="none" w:sz="0" w:space="0" w:color="auto"/>
        <w:right w:val="none" w:sz="0" w:space="0" w:color="auto"/>
      </w:divBdr>
    </w:div>
    <w:div w:id="935865087">
      <w:bodyDiv w:val="1"/>
      <w:marLeft w:val="450"/>
      <w:marRight w:val="450"/>
      <w:marTop w:val="0"/>
      <w:marBottom w:val="0"/>
      <w:divBdr>
        <w:top w:val="none" w:sz="0" w:space="0" w:color="auto"/>
        <w:left w:val="none" w:sz="0" w:space="0" w:color="auto"/>
        <w:bottom w:val="none" w:sz="0" w:space="0" w:color="auto"/>
        <w:right w:val="none" w:sz="0" w:space="0" w:color="auto"/>
      </w:divBdr>
    </w:div>
    <w:div w:id="939679901">
      <w:bodyDiv w:val="1"/>
      <w:marLeft w:val="0"/>
      <w:marRight w:val="0"/>
      <w:marTop w:val="0"/>
      <w:marBottom w:val="0"/>
      <w:divBdr>
        <w:top w:val="none" w:sz="0" w:space="0" w:color="auto"/>
        <w:left w:val="none" w:sz="0" w:space="0" w:color="auto"/>
        <w:bottom w:val="none" w:sz="0" w:space="0" w:color="auto"/>
        <w:right w:val="none" w:sz="0" w:space="0" w:color="auto"/>
      </w:divBdr>
    </w:div>
    <w:div w:id="940334523">
      <w:bodyDiv w:val="1"/>
      <w:marLeft w:val="0"/>
      <w:marRight w:val="0"/>
      <w:marTop w:val="0"/>
      <w:marBottom w:val="0"/>
      <w:divBdr>
        <w:top w:val="none" w:sz="0" w:space="0" w:color="auto"/>
        <w:left w:val="none" w:sz="0" w:space="0" w:color="auto"/>
        <w:bottom w:val="none" w:sz="0" w:space="0" w:color="auto"/>
        <w:right w:val="none" w:sz="0" w:space="0" w:color="auto"/>
      </w:divBdr>
    </w:div>
    <w:div w:id="941187614">
      <w:bodyDiv w:val="1"/>
      <w:marLeft w:val="0"/>
      <w:marRight w:val="0"/>
      <w:marTop w:val="0"/>
      <w:marBottom w:val="0"/>
      <w:divBdr>
        <w:top w:val="none" w:sz="0" w:space="0" w:color="auto"/>
        <w:left w:val="none" w:sz="0" w:space="0" w:color="auto"/>
        <w:bottom w:val="none" w:sz="0" w:space="0" w:color="auto"/>
        <w:right w:val="none" w:sz="0" w:space="0" w:color="auto"/>
      </w:divBdr>
    </w:div>
    <w:div w:id="942422056">
      <w:bodyDiv w:val="1"/>
      <w:marLeft w:val="0"/>
      <w:marRight w:val="0"/>
      <w:marTop w:val="0"/>
      <w:marBottom w:val="0"/>
      <w:divBdr>
        <w:top w:val="none" w:sz="0" w:space="0" w:color="auto"/>
        <w:left w:val="none" w:sz="0" w:space="0" w:color="auto"/>
        <w:bottom w:val="none" w:sz="0" w:space="0" w:color="auto"/>
        <w:right w:val="none" w:sz="0" w:space="0" w:color="auto"/>
      </w:divBdr>
    </w:div>
    <w:div w:id="943003258">
      <w:bodyDiv w:val="1"/>
      <w:marLeft w:val="0"/>
      <w:marRight w:val="0"/>
      <w:marTop w:val="0"/>
      <w:marBottom w:val="0"/>
      <w:divBdr>
        <w:top w:val="none" w:sz="0" w:space="0" w:color="auto"/>
        <w:left w:val="none" w:sz="0" w:space="0" w:color="auto"/>
        <w:bottom w:val="none" w:sz="0" w:space="0" w:color="auto"/>
        <w:right w:val="none" w:sz="0" w:space="0" w:color="auto"/>
      </w:divBdr>
    </w:div>
    <w:div w:id="945230729">
      <w:bodyDiv w:val="1"/>
      <w:marLeft w:val="0"/>
      <w:marRight w:val="0"/>
      <w:marTop w:val="0"/>
      <w:marBottom w:val="0"/>
      <w:divBdr>
        <w:top w:val="none" w:sz="0" w:space="0" w:color="auto"/>
        <w:left w:val="none" w:sz="0" w:space="0" w:color="auto"/>
        <w:bottom w:val="none" w:sz="0" w:space="0" w:color="auto"/>
        <w:right w:val="none" w:sz="0" w:space="0" w:color="auto"/>
      </w:divBdr>
    </w:div>
    <w:div w:id="951399907">
      <w:bodyDiv w:val="1"/>
      <w:marLeft w:val="0"/>
      <w:marRight w:val="0"/>
      <w:marTop w:val="0"/>
      <w:marBottom w:val="0"/>
      <w:divBdr>
        <w:top w:val="none" w:sz="0" w:space="0" w:color="auto"/>
        <w:left w:val="none" w:sz="0" w:space="0" w:color="auto"/>
        <w:bottom w:val="none" w:sz="0" w:space="0" w:color="auto"/>
        <w:right w:val="none" w:sz="0" w:space="0" w:color="auto"/>
      </w:divBdr>
    </w:div>
    <w:div w:id="954215151">
      <w:bodyDiv w:val="1"/>
      <w:marLeft w:val="0"/>
      <w:marRight w:val="0"/>
      <w:marTop w:val="0"/>
      <w:marBottom w:val="0"/>
      <w:divBdr>
        <w:top w:val="none" w:sz="0" w:space="0" w:color="auto"/>
        <w:left w:val="none" w:sz="0" w:space="0" w:color="auto"/>
        <w:bottom w:val="none" w:sz="0" w:space="0" w:color="auto"/>
        <w:right w:val="none" w:sz="0" w:space="0" w:color="auto"/>
      </w:divBdr>
    </w:div>
    <w:div w:id="956372932">
      <w:bodyDiv w:val="1"/>
      <w:marLeft w:val="0"/>
      <w:marRight w:val="0"/>
      <w:marTop w:val="0"/>
      <w:marBottom w:val="0"/>
      <w:divBdr>
        <w:top w:val="none" w:sz="0" w:space="0" w:color="auto"/>
        <w:left w:val="none" w:sz="0" w:space="0" w:color="auto"/>
        <w:bottom w:val="none" w:sz="0" w:space="0" w:color="auto"/>
        <w:right w:val="none" w:sz="0" w:space="0" w:color="auto"/>
      </w:divBdr>
    </w:div>
    <w:div w:id="957418903">
      <w:bodyDiv w:val="1"/>
      <w:marLeft w:val="0"/>
      <w:marRight w:val="0"/>
      <w:marTop w:val="0"/>
      <w:marBottom w:val="0"/>
      <w:divBdr>
        <w:top w:val="none" w:sz="0" w:space="0" w:color="auto"/>
        <w:left w:val="none" w:sz="0" w:space="0" w:color="auto"/>
        <w:bottom w:val="none" w:sz="0" w:space="0" w:color="auto"/>
        <w:right w:val="none" w:sz="0" w:space="0" w:color="auto"/>
      </w:divBdr>
      <w:divsChild>
        <w:div w:id="1827360224">
          <w:marLeft w:val="0"/>
          <w:marRight w:val="0"/>
          <w:marTop w:val="0"/>
          <w:marBottom w:val="0"/>
          <w:divBdr>
            <w:top w:val="none" w:sz="0" w:space="0" w:color="auto"/>
            <w:left w:val="none" w:sz="0" w:space="0" w:color="auto"/>
            <w:bottom w:val="none" w:sz="0" w:space="0" w:color="auto"/>
            <w:right w:val="none" w:sz="0" w:space="0" w:color="auto"/>
          </w:divBdr>
          <w:divsChild>
            <w:div w:id="2089225510">
              <w:marLeft w:val="0"/>
              <w:marRight w:val="0"/>
              <w:marTop w:val="0"/>
              <w:marBottom w:val="0"/>
              <w:divBdr>
                <w:top w:val="none" w:sz="0" w:space="0" w:color="auto"/>
                <w:left w:val="none" w:sz="0" w:space="0" w:color="auto"/>
                <w:bottom w:val="none" w:sz="0" w:space="0" w:color="auto"/>
                <w:right w:val="none" w:sz="0" w:space="0" w:color="auto"/>
              </w:divBdr>
              <w:divsChild>
                <w:div w:id="329908931">
                  <w:marLeft w:val="0"/>
                  <w:marRight w:val="0"/>
                  <w:marTop w:val="0"/>
                  <w:marBottom w:val="0"/>
                  <w:divBdr>
                    <w:top w:val="single" w:sz="4" w:space="0" w:color="DDDDDD"/>
                    <w:left w:val="single" w:sz="4" w:space="0" w:color="DDDDDD"/>
                    <w:bottom w:val="single" w:sz="4" w:space="0" w:color="DDDDDD"/>
                    <w:right w:val="single" w:sz="4" w:space="0" w:color="DDDDDD"/>
                  </w:divBdr>
                </w:div>
              </w:divsChild>
            </w:div>
          </w:divsChild>
        </w:div>
      </w:divsChild>
    </w:div>
    <w:div w:id="957877344">
      <w:bodyDiv w:val="1"/>
      <w:marLeft w:val="0"/>
      <w:marRight w:val="0"/>
      <w:marTop w:val="0"/>
      <w:marBottom w:val="0"/>
      <w:divBdr>
        <w:top w:val="none" w:sz="0" w:space="0" w:color="auto"/>
        <w:left w:val="none" w:sz="0" w:space="0" w:color="auto"/>
        <w:bottom w:val="none" w:sz="0" w:space="0" w:color="auto"/>
        <w:right w:val="none" w:sz="0" w:space="0" w:color="auto"/>
      </w:divBdr>
      <w:divsChild>
        <w:div w:id="1225919163">
          <w:marLeft w:val="150"/>
          <w:marRight w:val="150"/>
          <w:marTop w:val="0"/>
          <w:marBottom w:val="0"/>
          <w:divBdr>
            <w:top w:val="none" w:sz="0" w:space="0" w:color="auto"/>
            <w:left w:val="none" w:sz="0" w:space="0" w:color="auto"/>
            <w:bottom w:val="none" w:sz="0" w:space="0" w:color="auto"/>
            <w:right w:val="none" w:sz="0" w:space="0" w:color="auto"/>
          </w:divBdr>
          <w:divsChild>
            <w:div w:id="278613907">
              <w:marLeft w:val="0"/>
              <w:marRight w:val="0"/>
              <w:marTop w:val="0"/>
              <w:marBottom w:val="0"/>
              <w:divBdr>
                <w:top w:val="none" w:sz="0" w:space="0" w:color="auto"/>
                <w:left w:val="none" w:sz="0" w:space="0" w:color="auto"/>
                <w:bottom w:val="none" w:sz="0" w:space="0" w:color="auto"/>
                <w:right w:val="none" w:sz="0" w:space="0" w:color="auto"/>
              </w:divBdr>
              <w:divsChild>
                <w:div w:id="1387141559">
                  <w:marLeft w:val="0"/>
                  <w:marRight w:val="0"/>
                  <w:marTop w:val="0"/>
                  <w:marBottom w:val="0"/>
                  <w:divBdr>
                    <w:top w:val="none" w:sz="0" w:space="0" w:color="auto"/>
                    <w:left w:val="none" w:sz="0" w:space="0" w:color="auto"/>
                    <w:bottom w:val="none" w:sz="0" w:space="0" w:color="auto"/>
                    <w:right w:val="none" w:sz="0" w:space="0" w:color="auto"/>
                  </w:divBdr>
                  <w:divsChild>
                    <w:div w:id="123805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578678">
      <w:bodyDiv w:val="1"/>
      <w:marLeft w:val="0"/>
      <w:marRight w:val="0"/>
      <w:marTop w:val="0"/>
      <w:marBottom w:val="0"/>
      <w:divBdr>
        <w:top w:val="none" w:sz="0" w:space="0" w:color="auto"/>
        <w:left w:val="none" w:sz="0" w:space="0" w:color="auto"/>
        <w:bottom w:val="none" w:sz="0" w:space="0" w:color="auto"/>
        <w:right w:val="none" w:sz="0" w:space="0" w:color="auto"/>
      </w:divBdr>
      <w:divsChild>
        <w:div w:id="592475115">
          <w:marLeft w:val="0"/>
          <w:marRight w:val="0"/>
          <w:marTop w:val="0"/>
          <w:marBottom w:val="0"/>
          <w:divBdr>
            <w:top w:val="none" w:sz="0" w:space="0" w:color="auto"/>
            <w:left w:val="none" w:sz="0" w:space="0" w:color="auto"/>
            <w:bottom w:val="none" w:sz="0" w:space="0" w:color="auto"/>
            <w:right w:val="none" w:sz="0" w:space="0" w:color="auto"/>
          </w:divBdr>
          <w:divsChild>
            <w:div w:id="1400446649">
              <w:marLeft w:val="0"/>
              <w:marRight w:val="0"/>
              <w:marTop w:val="0"/>
              <w:marBottom w:val="0"/>
              <w:divBdr>
                <w:top w:val="none" w:sz="0" w:space="0" w:color="auto"/>
                <w:left w:val="none" w:sz="0" w:space="0" w:color="auto"/>
                <w:bottom w:val="none" w:sz="0" w:space="0" w:color="auto"/>
                <w:right w:val="none" w:sz="0" w:space="0" w:color="auto"/>
              </w:divBdr>
              <w:divsChild>
                <w:div w:id="936056645">
                  <w:marLeft w:val="0"/>
                  <w:marRight w:val="0"/>
                  <w:marTop w:val="0"/>
                  <w:marBottom w:val="0"/>
                  <w:divBdr>
                    <w:top w:val="none" w:sz="0" w:space="0" w:color="auto"/>
                    <w:left w:val="none" w:sz="0" w:space="0" w:color="auto"/>
                    <w:bottom w:val="none" w:sz="0" w:space="0" w:color="auto"/>
                    <w:right w:val="none" w:sz="0" w:space="0" w:color="auto"/>
                  </w:divBdr>
                  <w:divsChild>
                    <w:div w:id="1545407423">
                      <w:marLeft w:val="0"/>
                      <w:marRight w:val="0"/>
                      <w:marTop w:val="0"/>
                      <w:marBottom w:val="0"/>
                      <w:divBdr>
                        <w:top w:val="single" w:sz="6" w:space="15" w:color="B5DAED"/>
                        <w:left w:val="single" w:sz="6" w:space="11" w:color="B5DAED"/>
                        <w:bottom w:val="single" w:sz="6" w:space="11" w:color="B5DAED"/>
                        <w:right w:val="single" w:sz="6" w:space="11" w:color="B5DAED"/>
                      </w:divBdr>
                      <w:divsChild>
                        <w:div w:id="348339333">
                          <w:marLeft w:val="0"/>
                          <w:marRight w:val="0"/>
                          <w:marTop w:val="0"/>
                          <w:marBottom w:val="0"/>
                          <w:divBdr>
                            <w:top w:val="none" w:sz="0" w:space="0" w:color="auto"/>
                            <w:left w:val="none" w:sz="0" w:space="0" w:color="auto"/>
                            <w:bottom w:val="none" w:sz="0" w:space="0" w:color="auto"/>
                            <w:right w:val="none" w:sz="0" w:space="0" w:color="auto"/>
                          </w:divBdr>
                          <w:divsChild>
                            <w:div w:id="112809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0260994">
      <w:bodyDiv w:val="1"/>
      <w:marLeft w:val="0"/>
      <w:marRight w:val="0"/>
      <w:marTop w:val="0"/>
      <w:marBottom w:val="0"/>
      <w:divBdr>
        <w:top w:val="none" w:sz="0" w:space="0" w:color="auto"/>
        <w:left w:val="none" w:sz="0" w:space="0" w:color="auto"/>
        <w:bottom w:val="none" w:sz="0" w:space="0" w:color="auto"/>
        <w:right w:val="none" w:sz="0" w:space="0" w:color="auto"/>
      </w:divBdr>
    </w:div>
    <w:div w:id="961111964">
      <w:bodyDiv w:val="1"/>
      <w:marLeft w:val="0"/>
      <w:marRight w:val="0"/>
      <w:marTop w:val="0"/>
      <w:marBottom w:val="0"/>
      <w:divBdr>
        <w:top w:val="none" w:sz="0" w:space="0" w:color="auto"/>
        <w:left w:val="none" w:sz="0" w:space="0" w:color="auto"/>
        <w:bottom w:val="none" w:sz="0" w:space="0" w:color="auto"/>
        <w:right w:val="none" w:sz="0" w:space="0" w:color="auto"/>
      </w:divBdr>
      <w:divsChild>
        <w:div w:id="146165063">
          <w:marLeft w:val="0"/>
          <w:marRight w:val="0"/>
          <w:marTop w:val="100"/>
          <w:marBottom w:val="100"/>
          <w:divBdr>
            <w:top w:val="none" w:sz="0" w:space="0" w:color="auto"/>
            <w:left w:val="none" w:sz="0" w:space="0" w:color="auto"/>
            <w:bottom w:val="none" w:sz="0" w:space="0" w:color="auto"/>
            <w:right w:val="none" w:sz="0" w:space="0" w:color="auto"/>
          </w:divBdr>
          <w:divsChild>
            <w:div w:id="131472">
              <w:marLeft w:val="0"/>
              <w:marRight w:val="0"/>
              <w:marTop w:val="0"/>
              <w:marBottom w:val="0"/>
              <w:divBdr>
                <w:top w:val="none" w:sz="0" w:space="0" w:color="auto"/>
                <w:left w:val="none" w:sz="0" w:space="0" w:color="auto"/>
                <w:bottom w:val="none" w:sz="0" w:space="0" w:color="auto"/>
                <w:right w:val="none" w:sz="0" w:space="0" w:color="auto"/>
              </w:divBdr>
              <w:divsChild>
                <w:div w:id="536358622">
                  <w:marLeft w:val="0"/>
                  <w:marRight w:val="0"/>
                  <w:marTop w:val="0"/>
                  <w:marBottom w:val="0"/>
                  <w:divBdr>
                    <w:top w:val="single" w:sz="6" w:space="0" w:color="AACCEE"/>
                    <w:left w:val="single" w:sz="6" w:space="0" w:color="AACCEE"/>
                    <w:bottom w:val="single" w:sz="6" w:space="0" w:color="AACCEE"/>
                    <w:right w:val="single" w:sz="6" w:space="0" w:color="AACCEE"/>
                  </w:divBdr>
                  <w:divsChild>
                    <w:div w:id="1370954721">
                      <w:marLeft w:val="0"/>
                      <w:marRight w:val="0"/>
                      <w:marTop w:val="0"/>
                      <w:marBottom w:val="0"/>
                      <w:divBdr>
                        <w:top w:val="none" w:sz="0" w:space="0" w:color="auto"/>
                        <w:left w:val="none" w:sz="0" w:space="0" w:color="auto"/>
                        <w:bottom w:val="none" w:sz="0" w:space="0" w:color="auto"/>
                        <w:right w:val="none" w:sz="0" w:space="0" w:color="auto"/>
                      </w:divBdr>
                      <w:divsChild>
                        <w:div w:id="475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4040816">
      <w:bodyDiv w:val="1"/>
      <w:marLeft w:val="0"/>
      <w:marRight w:val="0"/>
      <w:marTop w:val="0"/>
      <w:marBottom w:val="0"/>
      <w:divBdr>
        <w:top w:val="none" w:sz="0" w:space="0" w:color="auto"/>
        <w:left w:val="none" w:sz="0" w:space="0" w:color="auto"/>
        <w:bottom w:val="none" w:sz="0" w:space="0" w:color="auto"/>
        <w:right w:val="none" w:sz="0" w:space="0" w:color="auto"/>
      </w:divBdr>
      <w:divsChild>
        <w:div w:id="712343492">
          <w:marLeft w:val="0"/>
          <w:marRight w:val="0"/>
          <w:marTop w:val="0"/>
          <w:marBottom w:val="0"/>
          <w:divBdr>
            <w:top w:val="none" w:sz="0" w:space="0" w:color="auto"/>
            <w:left w:val="none" w:sz="0" w:space="0" w:color="auto"/>
            <w:bottom w:val="none" w:sz="0" w:space="0" w:color="auto"/>
            <w:right w:val="none" w:sz="0" w:space="0" w:color="auto"/>
          </w:divBdr>
          <w:divsChild>
            <w:div w:id="559679646">
              <w:marLeft w:val="0"/>
              <w:marRight w:val="0"/>
              <w:marTop w:val="0"/>
              <w:marBottom w:val="0"/>
              <w:divBdr>
                <w:top w:val="none" w:sz="0" w:space="0" w:color="auto"/>
                <w:left w:val="none" w:sz="0" w:space="0" w:color="auto"/>
                <w:bottom w:val="none" w:sz="0" w:space="0" w:color="auto"/>
                <w:right w:val="none" w:sz="0" w:space="0" w:color="auto"/>
              </w:divBdr>
              <w:divsChild>
                <w:div w:id="413822304">
                  <w:marLeft w:val="0"/>
                  <w:marRight w:val="0"/>
                  <w:marTop w:val="0"/>
                  <w:marBottom w:val="0"/>
                  <w:divBdr>
                    <w:top w:val="none" w:sz="0" w:space="0" w:color="auto"/>
                    <w:left w:val="none" w:sz="0" w:space="0" w:color="auto"/>
                    <w:bottom w:val="none" w:sz="0" w:space="0" w:color="auto"/>
                    <w:right w:val="none" w:sz="0" w:space="0" w:color="auto"/>
                  </w:divBdr>
                  <w:divsChild>
                    <w:div w:id="269825829">
                      <w:marLeft w:val="0"/>
                      <w:marRight w:val="0"/>
                      <w:marTop w:val="0"/>
                      <w:marBottom w:val="0"/>
                      <w:divBdr>
                        <w:top w:val="single" w:sz="6" w:space="15" w:color="B5DAED"/>
                        <w:left w:val="single" w:sz="6" w:space="11" w:color="B5DAED"/>
                        <w:bottom w:val="single" w:sz="6" w:space="11" w:color="B5DAED"/>
                        <w:right w:val="single" w:sz="6" w:space="11" w:color="B5DAED"/>
                      </w:divBdr>
                      <w:divsChild>
                        <w:div w:id="2068382410">
                          <w:marLeft w:val="0"/>
                          <w:marRight w:val="0"/>
                          <w:marTop w:val="0"/>
                          <w:marBottom w:val="0"/>
                          <w:divBdr>
                            <w:top w:val="none" w:sz="0" w:space="0" w:color="auto"/>
                            <w:left w:val="none" w:sz="0" w:space="0" w:color="auto"/>
                            <w:bottom w:val="none" w:sz="0" w:space="0" w:color="auto"/>
                            <w:right w:val="none" w:sz="0" w:space="0" w:color="auto"/>
                          </w:divBdr>
                          <w:divsChild>
                            <w:div w:id="113714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7854458">
      <w:bodyDiv w:val="1"/>
      <w:marLeft w:val="0"/>
      <w:marRight w:val="0"/>
      <w:marTop w:val="0"/>
      <w:marBottom w:val="0"/>
      <w:divBdr>
        <w:top w:val="none" w:sz="0" w:space="0" w:color="auto"/>
        <w:left w:val="none" w:sz="0" w:space="0" w:color="auto"/>
        <w:bottom w:val="none" w:sz="0" w:space="0" w:color="auto"/>
        <w:right w:val="none" w:sz="0" w:space="0" w:color="auto"/>
      </w:divBdr>
    </w:div>
    <w:div w:id="970596012">
      <w:bodyDiv w:val="1"/>
      <w:marLeft w:val="0"/>
      <w:marRight w:val="0"/>
      <w:marTop w:val="0"/>
      <w:marBottom w:val="0"/>
      <w:divBdr>
        <w:top w:val="none" w:sz="0" w:space="0" w:color="auto"/>
        <w:left w:val="none" w:sz="0" w:space="0" w:color="auto"/>
        <w:bottom w:val="none" w:sz="0" w:space="0" w:color="auto"/>
        <w:right w:val="none" w:sz="0" w:space="0" w:color="auto"/>
      </w:divBdr>
    </w:div>
    <w:div w:id="972518023">
      <w:bodyDiv w:val="1"/>
      <w:marLeft w:val="0"/>
      <w:marRight w:val="0"/>
      <w:marTop w:val="0"/>
      <w:marBottom w:val="0"/>
      <w:divBdr>
        <w:top w:val="none" w:sz="0" w:space="0" w:color="auto"/>
        <w:left w:val="none" w:sz="0" w:space="0" w:color="auto"/>
        <w:bottom w:val="none" w:sz="0" w:space="0" w:color="auto"/>
        <w:right w:val="none" w:sz="0" w:space="0" w:color="auto"/>
      </w:divBdr>
    </w:div>
    <w:div w:id="972948872">
      <w:bodyDiv w:val="1"/>
      <w:marLeft w:val="0"/>
      <w:marRight w:val="0"/>
      <w:marTop w:val="0"/>
      <w:marBottom w:val="0"/>
      <w:divBdr>
        <w:top w:val="none" w:sz="0" w:space="0" w:color="auto"/>
        <w:left w:val="none" w:sz="0" w:space="0" w:color="auto"/>
        <w:bottom w:val="none" w:sz="0" w:space="0" w:color="auto"/>
        <w:right w:val="none" w:sz="0" w:space="0" w:color="auto"/>
      </w:divBdr>
      <w:divsChild>
        <w:div w:id="1452280324">
          <w:marLeft w:val="150"/>
          <w:marRight w:val="150"/>
          <w:marTop w:val="0"/>
          <w:marBottom w:val="0"/>
          <w:divBdr>
            <w:top w:val="none" w:sz="0" w:space="0" w:color="auto"/>
            <w:left w:val="none" w:sz="0" w:space="0" w:color="auto"/>
            <w:bottom w:val="none" w:sz="0" w:space="0" w:color="auto"/>
            <w:right w:val="none" w:sz="0" w:space="0" w:color="auto"/>
          </w:divBdr>
          <w:divsChild>
            <w:div w:id="945389265">
              <w:marLeft w:val="0"/>
              <w:marRight w:val="0"/>
              <w:marTop w:val="0"/>
              <w:marBottom w:val="0"/>
              <w:divBdr>
                <w:top w:val="none" w:sz="0" w:space="0" w:color="auto"/>
                <w:left w:val="none" w:sz="0" w:space="0" w:color="auto"/>
                <w:bottom w:val="none" w:sz="0" w:space="0" w:color="auto"/>
                <w:right w:val="none" w:sz="0" w:space="0" w:color="auto"/>
              </w:divBdr>
              <w:divsChild>
                <w:div w:id="164633583">
                  <w:marLeft w:val="0"/>
                  <w:marRight w:val="0"/>
                  <w:marTop w:val="0"/>
                  <w:marBottom w:val="0"/>
                  <w:divBdr>
                    <w:top w:val="none" w:sz="0" w:space="0" w:color="auto"/>
                    <w:left w:val="none" w:sz="0" w:space="0" w:color="auto"/>
                    <w:bottom w:val="none" w:sz="0" w:space="0" w:color="auto"/>
                    <w:right w:val="none" w:sz="0" w:space="0" w:color="auto"/>
                  </w:divBdr>
                  <w:divsChild>
                    <w:div w:id="1190145528">
                      <w:marLeft w:val="0"/>
                      <w:marRight w:val="0"/>
                      <w:marTop w:val="0"/>
                      <w:marBottom w:val="0"/>
                      <w:divBdr>
                        <w:top w:val="none" w:sz="0" w:space="0" w:color="auto"/>
                        <w:left w:val="none" w:sz="0" w:space="0" w:color="auto"/>
                        <w:bottom w:val="none" w:sz="0" w:space="0" w:color="auto"/>
                        <w:right w:val="none" w:sz="0" w:space="0" w:color="auto"/>
                      </w:divBdr>
                      <w:divsChild>
                        <w:div w:id="13179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4482869">
      <w:bodyDiv w:val="1"/>
      <w:marLeft w:val="0"/>
      <w:marRight w:val="0"/>
      <w:marTop w:val="0"/>
      <w:marBottom w:val="0"/>
      <w:divBdr>
        <w:top w:val="none" w:sz="0" w:space="0" w:color="auto"/>
        <w:left w:val="none" w:sz="0" w:space="0" w:color="auto"/>
        <w:bottom w:val="none" w:sz="0" w:space="0" w:color="auto"/>
        <w:right w:val="none" w:sz="0" w:space="0" w:color="auto"/>
      </w:divBdr>
    </w:div>
    <w:div w:id="977995034">
      <w:bodyDiv w:val="1"/>
      <w:marLeft w:val="0"/>
      <w:marRight w:val="0"/>
      <w:marTop w:val="0"/>
      <w:marBottom w:val="0"/>
      <w:divBdr>
        <w:top w:val="none" w:sz="0" w:space="0" w:color="auto"/>
        <w:left w:val="none" w:sz="0" w:space="0" w:color="auto"/>
        <w:bottom w:val="none" w:sz="0" w:space="0" w:color="auto"/>
        <w:right w:val="none" w:sz="0" w:space="0" w:color="auto"/>
      </w:divBdr>
    </w:div>
    <w:div w:id="979649579">
      <w:bodyDiv w:val="1"/>
      <w:marLeft w:val="0"/>
      <w:marRight w:val="0"/>
      <w:marTop w:val="0"/>
      <w:marBottom w:val="0"/>
      <w:divBdr>
        <w:top w:val="none" w:sz="0" w:space="0" w:color="auto"/>
        <w:left w:val="none" w:sz="0" w:space="0" w:color="auto"/>
        <w:bottom w:val="none" w:sz="0" w:space="0" w:color="auto"/>
        <w:right w:val="none" w:sz="0" w:space="0" w:color="auto"/>
      </w:divBdr>
    </w:div>
    <w:div w:id="980233283">
      <w:bodyDiv w:val="1"/>
      <w:marLeft w:val="0"/>
      <w:marRight w:val="0"/>
      <w:marTop w:val="0"/>
      <w:marBottom w:val="0"/>
      <w:divBdr>
        <w:top w:val="none" w:sz="0" w:space="0" w:color="auto"/>
        <w:left w:val="none" w:sz="0" w:space="0" w:color="auto"/>
        <w:bottom w:val="none" w:sz="0" w:space="0" w:color="auto"/>
        <w:right w:val="none" w:sz="0" w:space="0" w:color="auto"/>
      </w:divBdr>
    </w:div>
    <w:div w:id="980617607">
      <w:bodyDiv w:val="1"/>
      <w:marLeft w:val="0"/>
      <w:marRight w:val="0"/>
      <w:marTop w:val="0"/>
      <w:marBottom w:val="0"/>
      <w:divBdr>
        <w:top w:val="none" w:sz="0" w:space="0" w:color="auto"/>
        <w:left w:val="none" w:sz="0" w:space="0" w:color="auto"/>
        <w:bottom w:val="none" w:sz="0" w:space="0" w:color="auto"/>
        <w:right w:val="none" w:sz="0" w:space="0" w:color="auto"/>
      </w:divBdr>
    </w:div>
    <w:div w:id="986976538">
      <w:bodyDiv w:val="1"/>
      <w:marLeft w:val="0"/>
      <w:marRight w:val="0"/>
      <w:marTop w:val="0"/>
      <w:marBottom w:val="0"/>
      <w:divBdr>
        <w:top w:val="none" w:sz="0" w:space="0" w:color="auto"/>
        <w:left w:val="none" w:sz="0" w:space="0" w:color="auto"/>
        <w:bottom w:val="none" w:sz="0" w:space="0" w:color="auto"/>
        <w:right w:val="none" w:sz="0" w:space="0" w:color="auto"/>
      </w:divBdr>
      <w:divsChild>
        <w:div w:id="2090930132">
          <w:marLeft w:val="0"/>
          <w:marRight w:val="0"/>
          <w:marTop w:val="0"/>
          <w:marBottom w:val="0"/>
          <w:divBdr>
            <w:top w:val="none" w:sz="0" w:space="0" w:color="auto"/>
            <w:left w:val="none" w:sz="0" w:space="0" w:color="auto"/>
            <w:bottom w:val="none" w:sz="0" w:space="0" w:color="auto"/>
            <w:right w:val="none" w:sz="0" w:space="0" w:color="auto"/>
          </w:divBdr>
          <w:divsChild>
            <w:div w:id="551890373">
              <w:marLeft w:val="0"/>
              <w:marRight w:val="0"/>
              <w:marTop w:val="0"/>
              <w:marBottom w:val="0"/>
              <w:divBdr>
                <w:top w:val="none" w:sz="0" w:space="0" w:color="auto"/>
                <w:left w:val="none" w:sz="0" w:space="0" w:color="auto"/>
                <w:bottom w:val="none" w:sz="0" w:space="0" w:color="auto"/>
                <w:right w:val="none" w:sz="0" w:space="0" w:color="auto"/>
              </w:divBdr>
              <w:divsChild>
                <w:div w:id="660277760">
                  <w:marLeft w:val="0"/>
                  <w:marRight w:val="0"/>
                  <w:marTop w:val="0"/>
                  <w:marBottom w:val="0"/>
                  <w:divBdr>
                    <w:top w:val="none" w:sz="0" w:space="0" w:color="auto"/>
                    <w:left w:val="none" w:sz="0" w:space="0" w:color="auto"/>
                    <w:bottom w:val="none" w:sz="0" w:space="0" w:color="auto"/>
                    <w:right w:val="none" w:sz="0" w:space="0" w:color="auto"/>
                  </w:divBdr>
                  <w:divsChild>
                    <w:div w:id="495149764">
                      <w:marLeft w:val="22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900111">
      <w:bodyDiv w:val="1"/>
      <w:marLeft w:val="0"/>
      <w:marRight w:val="0"/>
      <w:marTop w:val="0"/>
      <w:marBottom w:val="0"/>
      <w:divBdr>
        <w:top w:val="none" w:sz="0" w:space="0" w:color="auto"/>
        <w:left w:val="none" w:sz="0" w:space="0" w:color="auto"/>
        <w:bottom w:val="none" w:sz="0" w:space="0" w:color="auto"/>
        <w:right w:val="none" w:sz="0" w:space="0" w:color="auto"/>
      </w:divBdr>
      <w:divsChild>
        <w:div w:id="1279142466">
          <w:marLeft w:val="150"/>
          <w:marRight w:val="150"/>
          <w:marTop w:val="0"/>
          <w:marBottom w:val="0"/>
          <w:divBdr>
            <w:top w:val="none" w:sz="0" w:space="0" w:color="auto"/>
            <w:left w:val="none" w:sz="0" w:space="0" w:color="auto"/>
            <w:bottom w:val="none" w:sz="0" w:space="0" w:color="auto"/>
            <w:right w:val="none" w:sz="0" w:space="0" w:color="auto"/>
          </w:divBdr>
          <w:divsChild>
            <w:div w:id="611983484">
              <w:marLeft w:val="0"/>
              <w:marRight w:val="0"/>
              <w:marTop w:val="0"/>
              <w:marBottom w:val="0"/>
              <w:divBdr>
                <w:top w:val="none" w:sz="0" w:space="0" w:color="auto"/>
                <w:left w:val="none" w:sz="0" w:space="0" w:color="auto"/>
                <w:bottom w:val="none" w:sz="0" w:space="0" w:color="auto"/>
                <w:right w:val="none" w:sz="0" w:space="0" w:color="auto"/>
              </w:divBdr>
              <w:divsChild>
                <w:div w:id="777870817">
                  <w:marLeft w:val="0"/>
                  <w:marRight w:val="0"/>
                  <w:marTop w:val="0"/>
                  <w:marBottom w:val="0"/>
                  <w:divBdr>
                    <w:top w:val="none" w:sz="0" w:space="0" w:color="auto"/>
                    <w:left w:val="none" w:sz="0" w:space="0" w:color="auto"/>
                    <w:bottom w:val="none" w:sz="0" w:space="0" w:color="auto"/>
                    <w:right w:val="none" w:sz="0" w:space="0" w:color="auto"/>
                  </w:divBdr>
                  <w:divsChild>
                    <w:div w:id="214707968">
                      <w:marLeft w:val="0"/>
                      <w:marRight w:val="0"/>
                      <w:marTop w:val="0"/>
                      <w:marBottom w:val="0"/>
                      <w:divBdr>
                        <w:top w:val="none" w:sz="0" w:space="0" w:color="auto"/>
                        <w:left w:val="none" w:sz="0" w:space="0" w:color="auto"/>
                        <w:bottom w:val="none" w:sz="0" w:space="0" w:color="auto"/>
                        <w:right w:val="none" w:sz="0" w:space="0" w:color="auto"/>
                      </w:divBdr>
                      <w:divsChild>
                        <w:div w:id="671038">
                          <w:marLeft w:val="0"/>
                          <w:marRight w:val="0"/>
                          <w:marTop w:val="0"/>
                          <w:marBottom w:val="0"/>
                          <w:divBdr>
                            <w:top w:val="none" w:sz="0" w:space="0" w:color="auto"/>
                            <w:left w:val="none" w:sz="0" w:space="0" w:color="auto"/>
                            <w:bottom w:val="none" w:sz="0" w:space="0" w:color="auto"/>
                            <w:right w:val="none" w:sz="0" w:space="0" w:color="auto"/>
                          </w:divBdr>
                        </w:div>
                        <w:div w:id="25493946">
                          <w:marLeft w:val="0"/>
                          <w:marRight w:val="0"/>
                          <w:marTop w:val="0"/>
                          <w:marBottom w:val="0"/>
                          <w:divBdr>
                            <w:top w:val="none" w:sz="0" w:space="0" w:color="auto"/>
                            <w:left w:val="none" w:sz="0" w:space="0" w:color="auto"/>
                            <w:bottom w:val="none" w:sz="0" w:space="0" w:color="auto"/>
                            <w:right w:val="none" w:sz="0" w:space="0" w:color="auto"/>
                          </w:divBdr>
                        </w:div>
                        <w:div w:id="31660573">
                          <w:marLeft w:val="0"/>
                          <w:marRight w:val="0"/>
                          <w:marTop w:val="0"/>
                          <w:marBottom w:val="0"/>
                          <w:divBdr>
                            <w:top w:val="none" w:sz="0" w:space="0" w:color="auto"/>
                            <w:left w:val="none" w:sz="0" w:space="0" w:color="auto"/>
                            <w:bottom w:val="none" w:sz="0" w:space="0" w:color="auto"/>
                            <w:right w:val="none" w:sz="0" w:space="0" w:color="auto"/>
                          </w:divBdr>
                        </w:div>
                        <w:div w:id="67728168">
                          <w:marLeft w:val="0"/>
                          <w:marRight w:val="0"/>
                          <w:marTop w:val="0"/>
                          <w:marBottom w:val="0"/>
                          <w:divBdr>
                            <w:top w:val="none" w:sz="0" w:space="0" w:color="auto"/>
                            <w:left w:val="none" w:sz="0" w:space="0" w:color="auto"/>
                            <w:bottom w:val="none" w:sz="0" w:space="0" w:color="auto"/>
                            <w:right w:val="none" w:sz="0" w:space="0" w:color="auto"/>
                          </w:divBdr>
                        </w:div>
                        <w:div w:id="74328724">
                          <w:marLeft w:val="0"/>
                          <w:marRight w:val="0"/>
                          <w:marTop w:val="0"/>
                          <w:marBottom w:val="0"/>
                          <w:divBdr>
                            <w:top w:val="none" w:sz="0" w:space="0" w:color="auto"/>
                            <w:left w:val="none" w:sz="0" w:space="0" w:color="auto"/>
                            <w:bottom w:val="none" w:sz="0" w:space="0" w:color="auto"/>
                            <w:right w:val="none" w:sz="0" w:space="0" w:color="auto"/>
                          </w:divBdr>
                        </w:div>
                        <w:div w:id="77024990">
                          <w:marLeft w:val="0"/>
                          <w:marRight w:val="0"/>
                          <w:marTop w:val="0"/>
                          <w:marBottom w:val="0"/>
                          <w:divBdr>
                            <w:top w:val="none" w:sz="0" w:space="0" w:color="auto"/>
                            <w:left w:val="none" w:sz="0" w:space="0" w:color="auto"/>
                            <w:bottom w:val="none" w:sz="0" w:space="0" w:color="auto"/>
                            <w:right w:val="none" w:sz="0" w:space="0" w:color="auto"/>
                          </w:divBdr>
                        </w:div>
                        <w:div w:id="81609451">
                          <w:marLeft w:val="0"/>
                          <w:marRight w:val="0"/>
                          <w:marTop w:val="0"/>
                          <w:marBottom w:val="0"/>
                          <w:divBdr>
                            <w:top w:val="none" w:sz="0" w:space="0" w:color="auto"/>
                            <w:left w:val="none" w:sz="0" w:space="0" w:color="auto"/>
                            <w:bottom w:val="none" w:sz="0" w:space="0" w:color="auto"/>
                            <w:right w:val="none" w:sz="0" w:space="0" w:color="auto"/>
                          </w:divBdr>
                        </w:div>
                        <w:div w:id="86000379">
                          <w:marLeft w:val="0"/>
                          <w:marRight w:val="0"/>
                          <w:marTop w:val="0"/>
                          <w:marBottom w:val="0"/>
                          <w:divBdr>
                            <w:top w:val="none" w:sz="0" w:space="0" w:color="auto"/>
                            <w:left w:val="none" w:sz="0" w:space="0" w:color="auto"/>
                            <w:bottom w:val="none" w:sz="0" w:space="0" w:color="auto"/>
                            <w:right w:val="none" w:sz="0" w:space="0" w:color="auto"/>
                          </w:divBdr>
                        </w:div>
                        <w:div w:id="108402785">
                          <w:marLeft w:val="0"/>
                          <w:marRight w:val="0"/>
                          <w:marTop w:val="0"/>
                          <w:marBottom w:val="0"/>
                          <w:divBdr>
                            <w:top w:val="none" w:sz="0" w:space="0" w:color="auto"/>
                            <w:left w:val="none" w:sz="0" w:space="0" w:color="auto"/>
                            <w:bottom w:val="none" w:sz="0" w:space="0" w:color="auto"/>
                            <w:right w:val="none" w:sz="0" w:space="0" w:color="auto"/>
                          </w:divBdr>
                        </w:div>
                        <w:div w:id="110245577">
                          <w:marLeft w:val="0"/>
                          <w:marRight w:val="0"/>
                          <w:marTop w:val="0"/>
                          <w:marBottom w:val="0"/>
                          <w:divBdr>
                            <w:top w:val="none" w:sz="0" w:space="0" w:color="auto"/>
                            <w:left w:val="none" w:sz="0" w:space="0" w:color="auto"/>
                            <w:bottom w:val="none" w:sz="0" w:space="0" w:color="auto"/>
                            <w:right w:val="none" w:sz="0" w:space="0" w:color="auto"/>
                          </w:divBdr>
                        </w:div>
                        <w:div w:id="146286518">
                          <w:marLeft w:val="0"/>
                          <w:marRight w:val="0"/>
                          <w:marTop w:val="0"/>
                          <w:marBottom w:val="0"/>
                          <w:divBdr>
                            <w:top w:val="none" w:sz="0" w:space="0" w:color="auto"/>
                            <w:left w:val="none" w:sz="0" w:space="0" w:color="auto"/>
                            <w:bottom w:val="none" w:sz="0" w:space="0" w:color="auto"/>
                            <w:right w:val="none" w:sz="0" w:space="0" w:color="auto"/>
                          </w:divBdr>
                        </w:div>
                        <w:div w:id="149368028">
                          <w:marLeft w:val="0"/>
                          <w:marRight w:val="0"/>
                          <w:marTop w:val="0"/>
                          <w:marBottom w:val="0"/>
                          <w:divBdr>
                            <w:top w:val="none" w:sz="0" w:space="0" w:color="auto"/>
                            <w:left w:val="none" w:sz="0" w:space="0" w:color="auto"/>
                            <w:bottom w:val="none" w:sz="0" w:space="0" w:color="auto"/>
                            <w:right w:val="none" w:sz="0" w:space="0" w:color="auto"/>
                          </w:divBdr>
                        </w:div>
                        <w:div w:id="152453480">
                          <w:marLeft w:val="0"/>
                          <w:marRight w:val="0"/>
                          <w:marTop w:val="0"/>
                          <w:marBottom w:val="0"/>
                          <w:divBdr>
                            <w:top w:val="none" w:sz="0" w:space="0" w:color="auto"/>
                            <w:left w:val="none" w:sz="0" w:space="0" w:color="auto"/>
                            <w:bottom w:val="none" w:sz="0" w:space="0" w:color="auto"/>
                            <w:right w:val="none" w:sz="0" w:space="0" w:color="auto"/>
                          </w:divBdr>
                        </w:div>
                        <w:div w:id="163398304">
                          <w:marLeft w:val="0"/>
                          <w:marRight w:val="0"/>
                          <w:marTop w:val="0"/>
                          <w:marBottom w:val="0"/>
                          <w:divBdr>
                            <w:top w:val="none" w:sz="0" w:space="0" w:color="auto"/>
                            <w:left w:val="none" w:sz="0" w:space="0" w:color="auto"/>
                            <w:bottom w:val="none" w:sz="0" w:space="0" w:color="auto"/>
                            <w:right w:val="none" w:sz="0" w:space="0" w:color="auto"/>
                          </w:divBdr>
                        </w:div>
                        <w:div w:id="168493334">
                          <w:marLeft w:val="0"/>
                          <w:marRight w:val="0"/>
                          <w:marTop w:val="0"/>
                          <w:marBottom w:val="0"/>
                          <w:divBdr>
                            <w:top w:val="none" w:sz="0" w:space="0" w:color="auto"/>
                            <w:left w:val="none" w:sz="0" w:space="0" w:color="auto"/>
                            <w:bottom w:val="none" w:sz="0" w:space="0" w:color="auto"/>
                            <w:right w:val="none" w:sz="0" w:space="0" w:color="auto"/>
                          </w:divBdr>
                        </w:div>
                        <w:div w:id="187304979">
                          <w:marLeft w:val="0"/>
                          <w:marRight w:val="0"/>
                          <w:marTop w:val="0"/>
                          <w:marBottom w:val="0"/>
                          <w:divBdr>
                            <w:top w:val="none" w:sz="0" w:space="0" w:color="auto"/>
                            <w:left w:val="none" w:sz="0" w:space="0" w:color="auto"/>
                            <w:bottom w:val="none" w:sz="0" w:space="0" w:color="auto"/>
                            <w:right w:val="none" w:sz="0" w:space="0" w:color="auto"/>
                          </w:divBdr>
                        </w:div>
                        <w:div w:id="189732286">
                          <w:marLeft w:val="0"/>
                          <w:marRight w:val="0"/>
                          <w:marTop w:val="0"/>
                          <w:marBottom w:val="0"/>
                          <w:divBdr>
                            <w:top w:val="none" w:sz="0" w:space="0" w:color="auto"/>
                            <w:left w:val="none" w:sz="0" w:space="0" w:color="auto"/>
                            <w:bottom w:val="none" w:sz="0" w:space="0" w:color="auto"/>
                            <w:right w:val="none" w:sz="0" w:space="0" w:color="auto"/>
                          </w:divBdr>
                        </w:div>
                        <w:div w:id="194537298">
                          <w:marLeft w:val="0"/>
                          <w:marRight w:val="0"/>
                          <w:marTop w:val="0"/>
                          <w:marBottom w:val="0"/>
                          <w:divBdr>
                            <w:top w:val="none" w:sz="0" w:space="0" w:color="auto"/>
                            <w:left w:val="none" w:sz="0" w:space="0" w:color="auto"/>
                            <w:bottom w:val="none" w:sz="0" w:space="0" w:color="auto"/>
                            <w:right w:val="none" w:sz="0" w:space="0" w:color="auto"/>
                          </w:divBdr>
                        </w:div>
                        <w:div w:id="195971375">
                          <w:marLeft w:val="0"/>
                          <w:marRight w:val="0"/>
                          <w:marTop w:val="0"/>
                          <w:marBottom w:val="0"/>
                          <w:divBdr>
                            <w:top w:val="none" w:sz="0" w:space="0" w:color="auto"/>
                            <w:left w:val="none" w:sz="0" w:space="0" w:color="auto"/>
                            <w:bottom w:val="none" w:sz="0" w:space="0" w:color="auto"/>
                            <w:right w:val="none" w:sz="0" w:space="0" w:color="auto"/>
                          </w:divBdr>
                        </w:div>
                        <w:div w:id="223954549">
                          <w:marLeft w:val="0"/>
                          <w:marRight w:val="0"/>
                          <w:marTop w:val="0"/>
                          <w:marBottom w:val="0"/>
                          <w:divBdr>
                            <w:top w:val="none" w:sz="0" w:space="0" w:color="auto"/>
                            <w:left w:val="none" w:sz="0" w:space="0" w:color="auto"/>
                            <w:bottom w:val="none" w:sz="0" w:space="0" w:color="auto"/>
                            <w:right w:val="none" w:sz="0" w:space="0" w:color="auto"/>
                          </w:divBdr>
                        </w:div>
                        <w:div w:id="229926224">
                          <w:marLeft w:val="0"/>
                          <w:marRight w:val="0"/>
                          <w:marTop w:val="0"/>
                          <w:marBottom w:val="0"/>
                          <w:divBdr>
                            <w:top w:val="none" w:sz="0" w:space="0" w:color="auto"/>
                            <w:left w:val="none" w:sz="0" w:space="0" w:color="auto"/>
                            <w:bottom w:val="none" w:sz="0" w:space="0" w:color="auto"/>
                            <w:right w:val="none" w:sz="0" w:space="0" w:color="auto"/>
                          </w:divBdr>
                        </w:div>
                        <w:div w:id="239103698">
                          <w:marLeft w:val="0"/>
                          <w:marRight w:val="0"/>
                          <w:marTop w:val="0"/>
                          <w:marBottom w:val="0"/>
                          <w:divBdr>
                            <w:top w:val="none" w:sz="0" w:space="0" w:color="auto"/>
                            <w:left w:val="none" w:sz="0" w:space="0" w:color="auto"/>
                            <w:bottom w:val="none" w:sz="0" w:space="0" w:color="auto"/>
                            <w:right w:val="none" w:sz="0" w:space="0" w:color="auto"/>
                          </w:divBdr>
                        </w:div>
                        <w:div w:id="242032237">
                          <w:marLeft w:val="0"/>
                          <w:marRight w:val="0"/>
                          <w:marTop w:val="0"/>
                          <w:marBottom w:val="0"/>
                          <w:divBdr>
                            <w:top w:val="none" w:sz="0" w:space="0" w:color="auto"/>
                            <w:left w:val="none" w:sz="0" w:space="0" w:color="auto"/>
                            <w:bottom w:val="none" w:sz="0" w:space="0" w:color="auto"/>
                            <w:right w:val="none" w:sz="0" w:space="0" w:color="auto"/>
                          </w:divBdr>
                        </w:div>
                        <w:div w:id="245892905">
                          <w:marLeft w:val="0"/>
                          <w:marRight w:val="0"/>
                          <w:marTop w:val="0"/>
                          <w:marBottom w:val="0"/>
                          <w:divBdr>
                            <w:top w:val="none" w:sz="0" w:space="0" w:color="auto"/>
                            <w:left w:val="none" w:sz="0" w:space="0" w:color="auto"/>
                            <w:bottom w:val="none" w:sz="0" w:space="0" w:color="auto"/>
                            <w:right w:val="none" w:sz="0" w:space="0" w:color="auto"/>
                          </w:divBdr>
                        </w:div>
                        <w:div w:id="252476026">
                          <w:marLeft w:val="0"/>
                          <w:marRight w:val="0"/>
                          <w:marTop w:val="0"/>
                          <w:marBottom w:val="0"/>
                          <w:divBdr>
                            <w:top w:val="none" w:sz="0" w:space="0" w:color="auto"/>
                            <w:left w:val="none" w:sz="0" w:space="0" w:color="auto"/>
                            <w:bottom w:val="none" w:sz="0" w:space="0" w:color="auto"/>
                            <w:right w:val="none" w:sz="0" w:space="0" w:color="auto"/>
                          </w:divBdr>
                        </w:div>
                        <w:div w:id="258756184">
                          <w:marLeft w:val="0"/>
                          <w:marRight w:val="0"/>
                          <w:marTop w:val="0"/>
                          <w:marBottom w:val="0"/>
                          <w:divBdr>
                            <w:top w:val="none" w:sz="0" w:space="0" w:color="auto"/>
                            <w:left w:val="none" w:sz="0" w:space="0" w:color="auto"/>
                            <w:bottom w:val="none" w:sz="0" w:space="0" w:color="auto"/>
                            <w:right w:val="none" w:sz="0" w:space="0" w:color="auto"/>
                          </w:divBdr>
                        </w:div>
                        <w:div w:id="261301383">
                          <w:marLeft w:val="0"/>
                          <w:marRight w:val="0"/>
                          <w:marTop w:val="0"/>
                          <w:marBottom w:val="0"/>
                          <w:divBdr>
                            <w:top w:val="none" w:sz="0" w:space="0" w:color="auto"/>
                            <w:left w:val="none" w:sz="0" w:space="0" w:color="auto"/>
                            <w:bottom w:val="none" w:sz="0" w:space="0" w:color="auto"/>
                            <w:right w:val="none" w:sz="0" w:space="0" w:color="auto"/>
                          </w:divBdr>
                        </w:div>
                        <w:div w:id="261570359">
                          <w:marLeft w:val="0"/>
                          <w:marRight w:val="0"/>
                          <w:marTop w:val="0"/>
                          <w:marBottom w:val="0"/>
                          <w:divBdr>
                            <w:top w:val="none" w:sz="0" w:space="0" w:color="auto"/>
                            <w:left w:val="none" w:sz="0" w:space="0" w:color="auto"/>
                            <w:bottom w:val="none" w:sz="0" w:space="0" w:color="auto"/>
                            <w:right w:val="none" w:sz="0" w:space="0" w:color="auto"/>
                          </w:divBdr>
                        </w:div>
                        <w:div w:id="266235203">
                          <w:marLeft w:val="0"/>
                          <w:marRight w:val="0"/>
                          <w:marTop w:val="0"/>
                          <w:marBottom w:val="0"/>
                          <w:divBdr>
                            <w:top w:val="none" w:sz="0" w:space="0" w:color="auto"/>
                            <w:left w:val="none" w:sz="0" w:space="0" w:color="auto"/>
                            <w:bottom w:val="none" w:sz="0" w:space="0" w:color="auto"/>
                            <w:right w:val="none" w:sz="0" w:space="0" w:color="auto"/>
                          </w:divBdr>
                        </w:div>
                        <w:div w:id="269551999">
                          <w:marLeft w:val="0"/>
                          <w:marRight w:val="0"/>
                          <w:marTop w:val="0"/>
                          <w:marBottom w:val="0"/>
                          <w:divBdr>
                            <w:top w:val="none" w:sz="0" w:space="0" w:color="auto"/>
                            <w:left w:val="none" w:sz="0" w:space="0" w:color="auto"/>
                            <w:bottom w:val="none" w:sz="0" w:space="0" w:color="auto"/>
                            <w:right w:val="none" w:sz="0" w:space="0" w:color="auto"/>
                          </w:divBdr>
                        </w:div>
                        <w:div w:id="270016301">
                          <w:marLeft w:val="0"/>
                          <w:marRight w:val="0"/>
                          <w:marTop w:val="0"/>
                          <w:marBottom w:val="0"/>
                          <w:divBdr>
                            <w:top w:val="none" w:sz="0" w:space="0" w:color="auto"/>
                            <w:left w:val="none" w:sz="0" w:space="0" w:color="auto"/>
                            <w:bottom w:val="none" w:sz="0" w:space="0" w:color="auto"/>
                            <w:right w:val="none" w:sz="0" w:space="0" w:color="auto"/>
                          </w:divBdr>
                        </w:div>
                        <w:div w:id="276571872">
                          <w:marLeft w:val="0"/>
                          <w:marRight w:val="0"/>
                          <w:marTop w:val="0"/>
                          <w:marBottom w:val="0"/>
                          <w:divBdr>
                            <w:top w:val="none" w:sz="0" w:space="0" w:color="auto"/>
                            <w:left w:val="none" w:sz="0" w:space="0" w:color="auto"/>
                            <w:bottom w:val="none" w:sz="0" w:space="0" w:color="auto"/>
                            <w:right w:val="none" w:sz="0" w:space="0" w:color="auto"/>
                          </w:divBdr>
                        </w:div>
                        <w:div w:id="281614418">
                          <w:marLeft w:val="0"/>
                          <w:marRight w:val="0"/>
                          <w:marTop w:val="0"/>
                          <w:marBottom w:val="0"/>
                          <w:divBdr>
                            <w:top w:val="none" w:sz="0" w:space="0" w:color="auto"/>
                            <w:left w:val="none" w:sz="0" w:space="0" w:color="auto"/>
                            <w:bottom w:val="none" w:sz="0" w:space="0" w:color="auto"/>
                            <w:right w:val="none" w:sz="0" w:space="0" w:color="auto"/>
                          </w:divBdr>
                        </w:div>
                        <w:div w:id="283385759">
                          <w:marLeft w:val="0"/>
                          <w:marRight w:val="0"/>
                          <w:marTop w:val="0"/>
                          <w:marBottom w:val="0"/>
                          <w:divBdr>
                            <w:top w:val="none" w:sz="0" w:space="0" w:color="auto"/>
                            <w:left w:val="none" w:sz="0" w:space="0" w:color="auto"/>
                            <w:bottom w:val="none" w:sz="0" w:space="0" w:color="auto"/>
                            <w:right w:val="none" w:sz="0" w:space="0" w:color="auto"/>
                          </w:divBdr>
                        </w:div>
                        <w:div w:id="289365325">
                          <w:marLeft w:val="0"/>
                          <w:marRight w:val="0"/>
                          <w:marTop w:val="0"/>
                          <w:marBottom w:val="0"/>
                          <w:divBdr>
                            <w:top w:val="none" w:sz="0" w:space="0" w:color="auto"/>
                            <w:left w:val="none" w:sz="0" w:space="0" w:color="auto"/>
                            <w:bottom w:val="none" w:sz="0" w:space="0" w:color="auto"/>
                            <w:right w:val="none" w:sz="0" w:space="0" w:color="auto"/>
                          </w:divBdr>
                        </w:div>
                        <w:div w:id="302661539">
                          <w:marLeft w:val="0"/>
                          <w:marRight w:val="0"/>
                          <w:marTop w:val="0"/>
                          <w:marBottom w:val="0"/>
                          <w:divBdr>
                            <w:top w:val="none" w:sz="0" w:space="0" w:color="auto"/>
                            <w:left w:val="none" w:sz="0" w:space="0" w:color="auto"/>
                            <w:bottom w:val="none" w:sz="0" w:space="0" w:color="auto"/>
                            <w:right w:val="none" w:sz="0" w:space="0" w:color="auto"/>
                          </w:divBdr>
                        </w:div>
                        <w:div w:id="310334102">
                          <w:marLeft w:val="0"/>
                          <w:marRight w:val="0"/>
                          <w:marTop w:val="0"/>
                          <w:marBottom w:val="0"/>
                          <w:divBdr>
                            <w:top w:val="none" w:sz="0" w:space="0" w:color="auto"/>
                            <w:left w:val="none" w:sz="0" w:space="0" w:color="auto"/>
                            <w:bottom w:val="none" w:sz="0" w:space="0" w:color="auto"/>
                            <w:right w:val="none" w:sz="0" w:space="0" w:color="auto"/>
                          </w:divBdr>
                        </w:div>
                        <w:div w:id="320357265">
                          <w:marLeft w:val="0"/>
                          <w:marRight w:val="0"/>
                          <w:marTop w:val="0"/>
                          <w:marBottom w:val="0"/>
                          <w:divBdr>
                            <w:top w:val="none" w:sz="0" w:space="0" w:color="auto"/>
                            <w:left w:val="none" w:sz="0" w:space="0" w:color="auto"/>
                            <w:bottom w:val="none" w:sz="0" w:space="0" w:color="auto"/>
                            <w:right w:val="none" w:sz="0" w:space="0" w:color="auto"/>
                          </w:divBdr>
                        </w:div>
                        <w:div w:id="332876409">
                          <w:marLeft w:val="0"/>
                          <w:marRight w:val="0"/>
                          <w:marTop w:val="0"/>
                          <w:marBottom w:val="0"/>
                          <w:divBdr>
                            <w:top w:val="none" w:sz="0" w:space="0" w:color="auto"/>
                            <w:left w:val="none" w:sz="0" w:space="0" w:color="auto"/>
                            <w:bottom w:val="none" w:sz="0" w:space="0" w:color="auto"/>
                            <w:right w:val="none" w:sz="0" w:space="0" w:color="auto"/>
                          </w:divBdr>
                        </w:div>
                        <w:div w:id="334038267">
                          <w:marLeft w:val="0"/>
                          <w:marRight w:val="0"/>
                          <w:marTop w:val="0"/>
                          <w:marBottom w:val="0"/>
                          <w:divBdr>
                            <w:top w:val="none" w:sz="0" w:space="0" w:color="auto"/>
                            <w:left w:val="none" w:sz="0" w:space="0" w:color="auto"/>
                            <w:bottom w:val="none" w:sz="0" w:space="0" w:color="auto"/>
                            <w:right w:val="none" w:sz="0" w:space="0" w:color="auto"/>
                          </w:divBdr>
                        </w:div>
                        <w:div w:id="334381811">
                          <w:marLeft w:val="0"/>
                          <w:marRight w:val="0"/>
                          <w:marTop w:val="0"/>
                          <w:marBottom w:val="0"/>
                          <w:divBdr>
                            <w:top w:val="none" w:sz="0" w:space="0" w:color="auto"/>
                            <w:left w:val="none" w:sz="0" w:space="0" w:color="auto"/>
                            <w:bottom w:val="none" w:sz="0" w:space="0" w:color="auto"/>
                            <w:right w:val="none" w:sz="0" w:space="0" w:color="auto"/>
                          </w:divBdr>
                        </w:div>
                        <w:div w:id="336806718">
                          <w:marLeft w:val="0"/>
                          <w:marRight w:val="0"/>
                          <w:marTop w:val="0"/>
                          <w:marBottom w:val="0"/>
                          <w:divBdr>
                            <w:top w:val="none" w:sz="0" w:space="0" w:color="auto"/>
                            <w:left w:val="none" w:sz="0" w:space="0" w:color="auto"/>
                            <w:bottom w:val="none" w:sz="0" w:space="0" w:color="auto"/>
                            <w:right w:val="none" w:sz="0" w:space="0" w:color="auto"/>
                          </w:divBdr>
                        </w:div>
                        <w:div w:id="339478009">
                          <w:marLeft w:val="0"/>
                          <w:marRight w:val="0"/>
                          <w:marTop w:val="0"/>
                          <w:marBottom w:val="0"/>
                          <w:divBdr>
                            <w:top w:val="none" w:sz="0" w:space="0" w:color="auto"/>
                            <w:left w:val="none" w:sz="0" w:space="0" w:color="auto"/>
                            <w:bottom w:val="none" w:sz="0" w:space="0" w:color="auto"/>
                            <w:right w:val="none" w:sz="0" w:space="0" w:color="auto"/>
                          </w:divBdr>
                        </w:div>
                        <w:div w:id="344484136">
                          <w:marLeft w:val="0"/>
                          <w:marRight w:val="0"/>
                          <w:marTop w:val="0"/>
                          <w:marBottom w:val="0"/>
                          <w:divBdr>
                            <w:top w:val="none" w:sz="0" w:space="0" w:color="auto"/>
                            <w:left w:val="none" w:sz="0" w:space="0" w:color="auto"/>
                            <w:bottom w:val="none" w:sz="0" w:space="0" w:color="auto"/>
                            <w:right w:val="none" w:sz="0" w:space="0" w:color="auto"/>
                          </w:divBdr>
                        </w:div>
                        <w:div w:id="353462461">
                          <w:marLeft w:val="0"/>
                          <w:marRight w:val="0"/>
                          <w:marTop w:val="0"/>
                          <w:marBottom w:val="0"/>
                          <w:divBdr>
                            <w:top w:val="none" w:sz="0" w:space="0" w:color="auto"/>
                            <w:left w:val="none" w:sz="0" w:space="0" w:color="auto"/>
                            <w:bottom w:val="none" w:sz="0" w:space="0" w:color="auto"/>
                            <w:right w:val="none" w:sz="0" w:space="0" w:color="auto"/>
                          </w:divBdr>
                        </w:div>
                        <w:div w:id="354186866">
                          <w:marLeft w:val="0"/>
                          <w:marRight w:val="0"/>
                          <w:marTop w:val="0"/>
                          <w:marBottom w:val="0"/>
                          <w:divBdr>
                            <w:top w:val="none" w:sz="0" w:space="0" w:color="auto"/>
                            <w:left w:val="none" w:sz="0" w:space="0" w:color="auto"/>
                            <w:bottom w:val="none" w:sz="0" w:space="0" w:color="auto"/>
                            <w:right w:val="none" w:sz="0" w:space="0" w:color="auto"/>
                          </w:divBdr>
                        </w:div>
                        <w:div w:id="358360796">
                          <w:marLeft w:val="0"/>
                          <w:marRight w:val="0"/>
                          <w:marTop w:val="0"/>
                          <w:marBottom w:val="0"/>
                          <w:divBdr>
                            <w:top w:val="none" w:sz="0" w:space="0" w:color="auto"/>
                            <w:left w:val="none" w:sz="0" w:space="0" w:color="auto"/>
                            <w:bottom w:val="none" w:sz="0" w:space="0" w:color="auto"/>
                            <w:right w:val="none" w:sz="0" w:space="0" w:color="auto"/>
                          </w:divBdr>
                        </w:div>
                        <w:div w:id="368074671">
                          <w:marLeft w:val="0"/>
                          <w:marRight w:val="0"/>
                          <w:marTop w:val="0"/>
                          <w:marBottom w:val="0"/>
                          <w:divBdr>
                            <w:top w:val="none" w:sz="0" w:space="0" w:color="auto"/>
                            <w:left w:val="none" w:sz="0" w:space="0" w:color="auto"/>
                            <w:bottom w:val="none" w:sz="0" w:space="0" w:color="auto"/>
                            <w:right w:val="none" w:sz="0" w:space="0" w:color="auto"/>
                          </w:divBdr>
                        </w:div>
                        <w:div w:id="378280932">
                          <w:marLeft w:val="0"/>
                          <w:marRight w:val="0"/>
                          <w:marTop w:val="0"/>
                          <w:marBottom w:val="0"/>
                          <w:divBdr>
                            <w:top w:val="none" w:sz="0" w:space="0" w:color="auto"/>
                            <w:left w:val="none" w:sz="0" w:space="0" w:color="auto"/>
                            <w:bottom w:val="none" w:sz="0" w:space="0" w:color="auto"/>
                            <w:right w:val="none" w:sz="0" w:space="0" w:color="auto"/>
                          </w:divBdr>
                        </w:div>
                        <w:div w:id="394159163">
                          <w:marLeft w:val="0"/>
                          <w:marRight w:val="0"/>
                          <w:marTop w:val="0"/>
                          <w:marBottom w:val="0"/>
                          <w:divBdr>
                            <w:top w:val="none" w:sz="0" w:space="0" w:color="auto"/>
                            <w:left w:val="none" w:sz="0" w:space="0" w:color="auto"/>
                            <w:bottom w:val="none" w:sz="0" w:space="0" w:color="auto"/>
                            <w:right w:val="none" w:sz="0" w:space="0" w:color="auto"/>
                          </w:divBdr>
                        </w:div>
                        <w:div w:id="407192601">
                          <w:marLeft w:val="0"/>
                          <w:marRight w:val="0"/>
                          <w:marTop w:val="0"/>
                          <w:marBottom w:val="0"/>
                          <w:divBdr>
                            <w:top w:val="none" w:sz="0" w:space="0" w:color="auto"/>
                            <w:left w:val="none" w:sz="0" w:space="0" w:color="auto"/>
                            <w:bottom w:val="none" w:sz="0" w:space="0" w:color="auto"/>
                            <w:right w:val="none" w:sz="0" w:space="0" w:color="auto"/>
                          </w:divBdr>
                        </w:div>
                        <w:div w:id="410197631">
                          <w:marLeft w:val="0"/>
                          <w:marRight w:val="0"/>
                          <w:marTop w:val="0"/>
                          <w:marBottom w:val="0"/>
                          <w:divBdr>
                            <w:top w:val="none" w:sz="0" w:space="0" w:color="auto"/>
                            <w:left w:val="none" w:sz="0" w:space="0" w:color="auto"/>
                            <w:bottom w:val="none" w:sz="0" w:space="0" w:color="auto"/>
                            <w:right w:val="none" w:sz="0" w:space="0" w:color="auto"/>
                          </w:divBdr>
                        </w:div>
                        <w:div w:id="418256640">
                          <w:marLeft w:val="0"/>
                          <w:marRight w:val="0"/>
                          <w:marTop w:val="0"/>
                          <w:marBottom w:val="0"/>
                          <w:divBdr>
                            <w:top w:val="none" w:sz="0" w:space="0" w:color="auto"/>
                            <w:left w:val="none" w:sz="0" w:space="0" w:color="auto"/>
                            <w:bottom w:val="none" w:sz="0" w:space="0" w:color="auto"/>
                            <w:right w:val="none" w:sz="0" w:space="0" w:color="auto"/>
                          </w:divBdr>
                        </w:div>
                        <w:div w:id="436874946">
                          <w:marLeft w:val="0"/>
                          <w:marRight w:val="0"/>
                          <w:marTop w:val="0"/>
                          <w:marBottom w:val="0"/>
                          <w:divBdr>
                            <w:top w:val="none" w:sz="0" w:space="0" w:color="auto"/>
                            <w:left w:val="none" w:sz="0" w:space="0" w:color="auto"/>
                            <w:bottom w:val="none" w:sz="0" w:space="0" w:color="auto"/>
                            <w:right w:val="none" w:sz="0" w:space="0" w:color="auto"/>
                          </w:divBdr>
                        </w:div>
                        <w:div w:id="440687712">
                          <w:marLeft w:val="0"/>
                          <w:marRight w:val="0"/>
                          <w:marTop w:val="0"/>
                          <w:marBottom w:val="0"/>
                          <w:divBdr>
                            <w:top w:val="none" w:sz="0" w:space="0" w:color="auto"/>
                            <w:left w:val="none" w:sz="0" w:space="0" w:color="auto"/>
                            <w:bottom w:val="none" w:sz="0" w:space="0" w:color="auto"/>
                            <w:right w:val="none" w:sz="0" w:space="0" w:color="auto"/>
                          </w:divBdr>
                        </w:div>
                        <w:div w:id="441388585">
                          <w:marLeft w:val="0"/>
                          <w:marRight w:val="0"/>
                          <w:marTop w:val="0"/>
                          <w:marBottom w:val="0"/>
                          <w:divBdr>
                            <w:top w:val="none" w:sz="0" w:space="0" w:color="auto"/>
                            <w:left w:val="none" w:sz="0" w:space="0" w:color="auto"/>
                            <w:bottom w:val="none" w:sz="0" w:space="0" w:color="auto"/>
                            <w:right w:val="none" w:sz="0" w:space="0" w:color="auto"/>
                          </w:divBdr>
                        </w:div>
                        <w:div w:id="455876775">
                          <w:marLeft w:val="0"/>
                          <w:marRight w:val="0"/>
                          <w:marTop w:val="0"/>
                          <w:marBottom w:val="0"/>
                          <w:divBdr>
                            <w:top w:val="none" w:sz="0" w:space="0" w:color="auto"/>
                            <w:left w:val="none" w:sz="0" w:space="0" w:color="auto"/>
                            <w:bottom w:val="none" w:sz="0" w:space="0" w:color="auto"/>
                            <w:right w:val="none" w:sz="0" w:space="0" w:color="auto"/>
                          </w:divBdr>
                        </w:div>
                        <w:div w:id="456066925">
                          <w:marLeft w:val="0"/>
                          <w:marRight w:val="0"/>
                          <w:marTop w:val="0"/>
                          <w:marBottom w:val="0"/>
                          <w:divBdr>
                            <w:top w:val="none" w:sz="0" w:space="0" w:color="auto"/>
                            <w:left w:val="none" w:sz="0" w:space="0" w:color="auto"/>
                            <w:bottom w:val="none" w:sz="0" w:space="0" w:color="auto"/>
                            <w:right w:val="none" w:sz="0" w:space="0" w:color="auto"/>
                          </w:divBdr>
                        </w:div>
                        <w:div w:id="464005579">
                          <w:marLeft w:val="0"/>
                          <w:marRight w:val="0"/>
                          <w:marTop w:val="0"/>
                          <w:marBottom w:val="0"/>
                          <w:divBdr>
                            <w:top w:val="none" w:sz="0" w:space="0" w:color="auto"/>
                            <w:left w:val="none" w:sz="0" w:space="0" w:color="auto"/>
                            <w:bottom w:val="none" w:sz="0" w:space="0" w:color="auto"/>
                            <w:right w:val="none" w:sz="0" w:space="0" w:color="auto"/>
                          </w:divBdr>
                        </w:div>
                        <w:div w:id="464978431">
                          <w:marLeft w:val="0"/>
                          <w:marRight w:val="0"/>
                          <w:marTop w:val="0"/>
                          <w:marBottom w:val="0"/>
                          <w:divBdr>
                            <w:top w:val="none" w:sz="0" w:space="0" w:color="auto"/>
                            <w:left w:val="none" w:sz="0" w:space="0" w:color="auto"/>
                            <w:bottom w:val="none" w:sz="0" w:space="0" w:color="auto"/>
                            <w:right w:val="none" w:sz="0" w:space="0" w:color="auto"/>
                          </w:divBdr>
                        </w:div>
                        <w:div w:id="465394572">
                          <w:marLeft w:val="0"/>
                          <w:marRight w:val="0"/>
                          <w:marTop w:val="0"/>
                          <w:marBottom w:val="0"/>
                          <w:divBdr>
                            <w:top w:val="none" w:sz="0" w:space="0" w:color="auto"/>
                            <w:left w:val="none" w:sz="0" w:space="0" w:color="auto"/>
                            <w:bottom w:val="none" w:sz="0" w:space="0" w:color="auto"/>
                            <w:right w:val="none" w:sz="0" w:space="0" w:color="auto"/>
                          </w:divBdr>
                        </w:div>
                        <w:div w:id="467747733">
                          <w:marLeft w:val="0"/>
                          <w:marRight w:val="0"/>
                          <w:marTop w:val="0"/>
                          <w:marBottom w:val="0"/>
                          <w:divBdr>
                            <w:top w:val="none" w:sz="0" w:space="0" w:color="auto"/>
                            <w:left w:val="none" w:sz="0" w:space="0" w:color="auto"/>
                            <w:bottom w:val="none" w:sz="0" w:space="0" w:color="auto"/>
                            <w:right w:val="none" w:sz="0" w:space="0" w:color="auto"/>
                          </w:divBdr>
                        </w:div>
                        <w:div w:id="468866314">
                          <w:marLeft w:val="0"/>
                          <w:marRight w:val="0"/>
                          <w:marTop w:val="0"/>
                          <w:marBottom w:val="0"/>
                          <w:divBdr>
                            <w:top w:val="none" w:sz="0" w:space="0" w:color="auto"/>
                            <w:left w:val="none" w:sz="0" w:space="0" w:color="auto"/>
                            <w:bottom w:val="none" w:sz="0" w:space="0" w:color="auto"/>
                            <w:right w:val="none" w:sz="0" w:space="0" w:color="auto"/>
                          </w:divBdr>
                        </w:div>
                        <w:div w:id="474838347">
                          <w:marLeft w:val="0"/>
                          <w:marRight w:val="0"/>
                          <w:marTop w:val="0"/>
                          <w:marBottom w:val="0"/>
                          <w:divBdr>
                            <w:top w:val="none" w:sz="0" w:space="0" w:color="auto"/>
                            <w:left w:val="none" w:sz="0" w:space="0" w:color="auto"/>
                            <w:bottom w:val="none" w:sz="0" w:space="0" w:color="auto"/>
                            <w:right w:val="none" w:sz="0" w:space="0" w:color="auto"/>
                          </w:divBdr>
                        </w:div>
                        <w:div w:id="474877990">
                          <w:marLeft w:val="0"/>
                          <w:marRight w:val="0"/>
                          <w:marTop w:val="0"/>
                          <w:marBottom w:val="0"/>
                          <w:divBdr>
                            <w:top w:val="none" w:sz="0" w:space="0" w:color="auto"/>
                            <w:left w:val="none" w:sz="0" w:space="0" w:color="auto"/>
                            <w:bottom w:val="none" w:sz="0" w:space="0" w:color="auto"/>
                            <w:right w:val="none" w:sz="0" w:space="0" w:color="auto"/>
                          </w:divBdr>
                        </w:div>
                        <w:div w:id="476531841">
                          <w:marLeft w:val="0"/>
                          <w:marRight w:val="0"/>
                          <w:marTop w:val="0"/>
                          <w:marBottom w:val="0"/>
                          <w:divBdr>
                            <w:top w:val="none" w:sz="0" w:space="0" w:color="auto"/>
                            <w:left w:val="none" w:sz="0" w:space="0" w:color="auto"/>
                            <w:bottom w:val="none" w:sz="0" w:space="0" w:color="auto"/>
                            <w:right w:val="none" w:sz="0" w:space="0" w:color="auto"/>
                          </w:divBdr>
                        </w:div>
                        <w:div w:id="480192095">
                          <w:marLeft w:val="0"/>
                          <w:marRight w:val="0"/>
                          <w:marTop w:val="0"/>
                          <w:marBottom w:val="0"/>
                          <w:divBdr>
                            <w:top w:val="none" w:sz="0" w:space="0" w:color="auto"/>
                            <w:left w:val="none" w:sz="0" w:space="0" w:color="auto"/>
                            <w:bottom w:val="none" w:sz="0" w:space="0" w:color="auto"/>
                            <w:right w:val="none" w:sz="0" w:space="0" w:color="auto"/>
                          </w:divBdr>
                        </w:div>
                        <w:div w:id="483862320">
                          <w:marLeft w:val="0"/>
                          <w:marRight w:val="0"/>
                          <w:marTop w:val="0"/>
                          <w:marBottom w:val="0"/>
                          <w:divBdr>
                            <w:top w:val="none" w:sz="0" w:space="0" w:color="auto"/>
                            <w:left w:val="none" w:sz="0" w:space="0" w:color="auto"/>
                            <w:bottom w:val="none" w:sz="0" w:space="0" w:color="auto"/>
                            <w:right w:val="none" w:sz="0" w:space="0" w:color="auto"/>
                          </w:divBdr>
                        </w:div>
                        <w:div w:id="489713343">
                          <w:marLeft w:val="0"/>
                          <w:marRight w:val="0"/>
                          <w:marTop w:val="0"/>
                          <w:marBottom w:val="0"/>
                          <w:divBdr>
                            <w:top w:val="none" w:sz="0" w:space="0" w:color="auto"/>
                            <w:left w:val="none" w:sz="0" w:space="0" w:color="auto"/>
                            <w:bottom w:val="none" w:sz="0" w:space="0" w:color="auto"/>
                            <w:right w:val="none" w:sz="0" w:space="0" w:color="auto"/>
                          </w:divBdr>
                        </w:div>
                        <w:div w:id="490104653">
                          <w:marLeft w:val="0"/>
                          <w:marRight w:val="0"/>
                          <w:marTop w:val="0"/>
                          <w:marBottom w:val="0"/>
                          <w:divBdr>
                            <w:top w:val="none" w:sz="0" w:space="0" w:color="auto"/>
                            <w:left w:val="none" w:sz="0" w:space="0" w:color="auto"/>
                            <w:bottom w:val="none" w:sz="0" w:space="0" w:color="auto"/>
                            <w:right w:val="none" w:sz="0" w:space="0" w:color="auto"/>
                          </w:divBdr>
                        </w:div>
                        <w:div w:id="495265072">
                          <w:marLeft w:val="0"/>
                          <w:marRight w:val="0"/>
                          <w:marTop w:val="0"/>
                          <w:marBottom w:val="0"/>
                          <w:divBdr>
                            <w:top w:val="none" w:sz="0" w:space="0" w:color="auto"/>
                            <w:left w:val="none" w:sz="0" w:space="0" w:color="auto"/>
                            <w:bottom w:val="none" w:sz="0" w:space="0" w:color="auto"/>
                            <w:right w:val="none" w:sz="0" w:space="0" w:color="auto"/>
                          </w:divBdr>
                        </w:div>
                        <w:div w:id="497111030">
                          <w:marLeft w:val="0"/>
                          <w:marRight w:val="0"/>
                          <w:marTop w:val="0"/>
                          <w:marBottom w:val="0"/>
                          <w:divBdr>
                            <w:top w:val="none" w:sz="0" w:space="0" w:color="auto"/>
                            <w:left w:val="none" w:sz="0" w:space="0" w:color="auto"/>
                            <w:bottom w:val="none" w:sz="0" w:space="0" w:color="auto"/>
                            <w:right w:val="none" w:sz="0" w:space="0" w:color="auto"/>
                          </w:divBdr>
                        </w:div>
                        <w:div w:id="499584295">
                          <w:marLeft w:val="0"/>
                          <w:marRight w:val="0"/>
                          <w:marTop w:val="0"/>
                          <w:marBottom w:val="0"/>
                          <w:divBdr>
                            <w:top w:val="none" w:sz="0" w:space="0" w:color="auto"/>
                            <w:left w:val="none" w:sz="0" w:space="0" w:color="auto"/>
                            <w:bottom w:val="none" w:sz="0" w:space="0" w:color="auto"/>
                            <w:right w:val="none" w:sz="0" w:space="0" w:color="auto"/>
                          </w:divBdr>
                        </w:div>
                        <w:div w:id="502815539">
                          <w:marLeft w:val="0"/>
                          <w:marRight w:val="0"/>
                          <w:marTop w:val="0"/>
                          <w:marBottom w:val="0"/>
                          <w:divBdr>
                            <w:top w:val="none" w:sz="0" w:space="0" w:color="auto"/>
                            <w:left w:val="none" w:sz="0" w:space="0" w:color="auto"/>
                            <w:bottom w:val="none" w:sz="0" w:space="0" w:color="auto"/>
                            <w:right w:val="none" w:sz="0" w:space="0" w:color="auto"/>
                          </w:divBdr>
                        </w:div>
                        <w:div w:id="509218393">
                          <w:marLeft w:val="0"/>
                          <w:marRight w:val="0"/>
                          <w:marTop w:val="0"/>
                          <w:marBottom w:val="0"/>
                          <w:divBdr>
                            <w:top w:val="none" w:sz="0" w:space="0" w:color="auto"/>
                            <w:left w:val="none" w:sz="0" w:space="0" w:color="auto"/>
                            <w:bottom w:val="none" w:sz="0" w:space="0" w:color="auto"/>
                            <w:right w:val="none" w:sz="0" w:space="0" w:color="auto"/>
                          </w:divBdr>
                        </w:div>
                        <w:div w:id="510950718">
                          <w:marLeft w:val="0"/>
                          <w:marRight w:val="0"/>
                          <w:marTop w:val="0"/>
                          <w:marBottom w:val="0"/>
                          <w:divBdr>
                            <w:top w:val="none" w:sz="0" w:space="0" w:color="auto"/>
                            <w:left w:val="none" w:sz="0" w:space="0" w:color="auto"/>
                            <w:bottom w:val="none" w:sz="0" w:space="0" w:color="auto"/>
                            <w:right w:val="none" w:sz="0" w:space="0" w:color="auto"/>
                          </w:divBdr>
                        </w:div>
                        <w:div w:id="510993978">
                          <w:marLeft w:val="0"/>
                          <w:marRight w:val="0"/>
                          <w:marTop w:val="0"/>
                          <w:marBottom w:val="0"/>
                          <w:divBdr>
                            <w:top w:val="none" w:sz="0" w:space="0" w:color="auto"/>
                            <w:left w:val="none" w:sz="0" w:space="0" w:color="auto"/>
                            <w:bottom w:val="none" w:sz="0" w:space="0" w:color="auto"/>
                            <w:right w:val="none" w:sz="0" w:space="0" w:color="auto"/>
                          </w:divBdr>
                        </w:div>
                        <w:div w:id="517159482">
                          <w:marLeft w:val="0"/>
                          <w:marRight w:val="0"/>
                          <w:marTop w:val="0"/>
                          <w:marBottom w:val="0"/>
                          <w:divBdr>
                            <w:top w:val="none" w:sz="0" w:space="0" w:color="auto"/>
                            <w:left w:val="none" w:sz="0" w:space="0" w:color="auto"/>
                            <w:bottom w:val="none" w:sz="0" w:space="0" w:color="auto"/>
                            <w:right w:val="none" w:sz="0" w:space="0" w:color="auto"/>
                          </w:divBdr>
                        </w:div>
                        <w:div w:id="523593093">
                          <w:marLeft w:val="0"/>
                          <w:marRight w:val="0"/>
                          <w:marTop w:val="0"/>
                          <w:marBottom w:val="0"/>
                          <w:divBdr>
                            <w:top w:val="none" w:sz="0" w:space="0" w:color="auto"/>
                            <w:left w:val="none" w:sz="0" w:space="0" w:color="auto"/>
                            <w:bottom w:val="none" w:sz="0" w:space="0" w:color="auto"/>
                            <w:right w:val="none" w:sz="0" w:space="0" w:color="auto"/>
                          </w:divBdr>
                        </w:div>
                        <w:div w:id="532840097">
                          <w:marLeft w:val="0"/>
                          <w:marRight w:val="0"/>
                          <w:marTop w:val="0"/>
                          <w:marBottom w:val="0"/>
                          <w:divBdr>
                            <w:top w:val="none" w:sz="0" w:space="0" w:color="auto"/>
                            <w:left w:val="none" w:sz="0" w:space="0" w:color="auto"/>
                            <w:bottom w:val="none" w:sz="0" w:space="0" w:color="auto"/>
                            <w:right w:val="none" w:sz="0" w:space="0" w:color="auto"/>
                          </w:divBdr>
                        </w:div>
                        <w:div w:id="533888883">
                          <w:marLeft w:val="0"/>
                          <w:marRight w:val="0"/>
                          <w:marTop w:val="0"/>
                          <w:marBottom w:val="0"/>
                          <w:divBdr>
                            <w:top w:val="none" w:sz="0" w:space="0" w:color="auto"/>
                            <w:left w:val="none" w:sz="0" w:space="0" w:color="auto"/>
                            <w:bottom w:val="none" w:sz="0" w:space="0" w:color="auto"/>
                            <w:right w:val="none" w:sz="0" w:space="0" w:color="auto"/>
                          </w:divBdr>
                        </w:div>
                        <w:div w:id="541401488">
                          <w:marLeft w:val="0"/>
                          <w:marRight w:val="0"/>
                          <w:marTop w:val="0"/>
                          <w:marBottom w:val="0"/>
                          <w:divBdr>
                            <w:top w:val="none" w:sz="0" w:space="0" w:color="auto"/>
                            <w:left w:val="none" w:sz="0" w:space="0" w:color="auto"/>
                            <w:bottom w:val="none" w:sz="0" w:space="0" w:color="auto"/>
                            <w:right w:val="none" w:sz="0" w:space="0" w:color="auto"/>
                          </w:divBdr>
                        </w:div>
                        <w:div w:id="543910315">
                          <w:marLeft w:val="0"/>
                          <w:marRight w:val="0"/>
                          <w:marTop w:val="0"/>
                          <w:marBottom w:val="0"/>
                          <w:divBdr>
                            <w:top w:val="none" w:sz="0" w:space="0" w:color="auto"/>
                            <w:left w:val="none" w:sz="0" w:space="0" w:color="auto"/>
                            <w:bottom w:val="none" w:sz="0" w:space="0" w:color="auto"/>
                            <w:right w:val="none" w:sz="0" w:space="0" w:color="auto"/>
                          </w:divBdr>
                        </w:div>
                        <w:div w:id="550311679">
                          <w:marLeft w:val="0"/>
                          <w:marRight w:val="0"/>
                          <w:marTop w:val="0"/>
                          <w:marBottom w:val="0"/>
                          <w:divBdr>
                            <w:top w:val="none" w:sz="0" w:space="0" w:color="auto"/>
                            <w:left w:val="none" w:sz="0" w:space="0" w:color="auto"/>
                            <w:bottom w:val="none" w:sz="0" w:space="0" w:color="auto"/>
                            <w:right w:val="none" w:sz="0" w:space="0" w:color="auto"/>
                          </w:divBdr>
                        </w:div>
                        <w:div w:id="551769702">
                          <w:marLeft w:val="0"/>
                          <w:marRight w:val="0"/>
                          <w:marTop w:val="0"/>
                          <w:marBottom w:val="0"/>
                          <w:divBdr>
                            <w:top w:val="none" w:sz="0" w:space="0" w:color="auto"/>
                            <w:left w:val="none" w:sz="0" w:space="0" w:color="auto"/>
                            <w:bottom w:val="none" w:sz="0" w:space="0" w:color="auto"/>
                            <w:right w:val="none" w:sz="0" w:space="0" w:color="auto"/>
                          </w:divBdr>
                        </w:div>
                        <w:div w:id="554199664">
                          <w:marLeft w:val="0"/>
                          <w:marRight w:val="0"/>
                          <w:marTop w:val="0"/>
                          <w:marBottom w:val="0"/>
                          <w:divBdr>
                            <w:top w:val="none" w:sz="0" w:space="0" w:color="auto"/>
                            <w:left w:val="none" w:sz="0" w:space="0" w:color="auto"/>
                            <w:bottom w:val="none" w:sz="0" w:space="0" w:color="auto"/>
                            <w:right w:val="none" w:sz="0" w:space="0" w:color="auto"/>
                          </w:divBdr>
                        </w:div>
                        <w:div w:id="562372021">
                          <w:marLeft w:val="0"/>
                          <w:marRight w:val="0"/>
                          <w:marTop w:val="0"/>
                          <w:marBottom w:val="0"/>
                          <w:divBdr>
                            <w:top w:val="none" w:sz="0" w:space="0" w:color="auto"/>
                            <w:left w:val="none" w:sz="0" w:space="0" w:color="auto"/>
                            <w:bottom w:val="none" w:sz="0" w:space="0" w:color="auto"/>
                            <w:right w:val="none" w:sz="0" w:space="0" w:color="auto"/>
                          </w:divBdr>
                        </w:div>
                        <w:div w:id="573858559">
                          <w:marLeft w:val="0"/>
                          <w:marRight w:val="0"/>
                          <w:marTop w:val="0"/>
                          <w:marBottom w:val="0"/>
                          <w:divBdr>
                            <w:top w:val="none" w:sz="0" w:space="0" w:color="auto"/>
                            <w:left w:val="none" w:sz="0" w:space="0" w:color="auto"/>
                            <w:bottom w:val="none" w:sz="0" w:space="0" w:color="auto"/>
                            <w:right w:val="none" w:sz="0" w:space="0" w:color="auto"/>
                          </w:divBdr>
                        </w:div>
                        <w:div w:id="583228896">
                          <w:marLeft w:val="0"/>
                          <w:marRight w:val="0"/>
                          <w:marTop w:val="0"/>
                          <w:marBottom w:val="0"/>
                          <w:divBdr>
                            <w:top w:val="none" w:sz="0" w:space="0" w:color="auto"/>
                            <w:left w:val="none" w:sz="0" w:space="0" w:color="auto"/>
                            <w:bottom w:val="none" w:sz="0" w:space="0" w:color="auto"/>
                            <w:right w:val="none" w:sz="0" w:space="0" w:color="auto"/>
                          </w:divBdr>
                        </w:div>
                        <w:div w:id="587008732">
                          <w:marLeft w:val="0"/>
                          <w:marRight w:val="0"/>
                          <w:marTop w:val="0"/>
                          <w:marBottom w:val="0"/>
                          <w:divBdr>
                            <w:top w:val="none" w:sz="0" w:space="0" w:color="auto"/>
                            <w:left w:val="none" w:sz="0" w:space="0" w:color="auto"/>
                            <w:bottom w:val="none" w:sz="0" w:space="0" w:color="auto"/>
                            <w:right w:val="none" w:sz="0" w:space="0" w:color="auto"/>
                          </w:divBdr>
                        </w:div>
                        <w:div w:id="592207517">
                          <w:marLeft w:val="0"/>
                          <w:marRight w:val="0"/>
                          <w:marTop w:val="0"/>
                          <w:marBottom w:val="0"/>
                          <w:divBdr>
                            <w:top w:val="none" w:sz="0" w:space="0" w:color="auto"/>
                            <w:left w:val="none" w:sz="0" w:space="0" w:color="auto"/>
                            <w:bottom w:val="none" w:sz="0" w:space="0" w:color="auto"/>
                            <w:right w:val="none" w:sz="0" w:space="0" w:color="auto"/>
                          </w:divBdr>
                        </w:div>
                        <w:div w:id="596139593">
                          <w:marLeft w:val="0"/>
                          <w:marRight w:val="0"/>
                          <w:marTop w:val="0"/>
                          <w:marBottom w:val="0"/>
                          <w:divBdr>
                            <w:top w:val="none" w:sz="0" w:space="0" w:color="auto"/>
                            <w:left w:val="none" w:sz="0" w:space="0" w:color="auto"/>
                            <w:bottom w:val="none" w:sz="0" w:space="0" w:color="auto"/>
                            <w:right w:val="none" w:sz="0" w:space="0" w:color="auto"/>
                          </w:divBdr>
                        </w:div>
                        <w:div w:id="596984877">
                          <w:marLeft w:val="0"/>
                          <w:marRight w:val="0"/>
                          <w:marTop w:val="0"/>
                          <w:marBottom w:val="0"/>
                          <w:divBdr>
                            <w:top w:val="none" w:sz="0" w:space="0" w:color="auto"/>
                            <w:left w:val="none" w:sz="0" w:space="0" w:color="auto"/>
                            <w:bottom w:val="none" w:sz="0" w:space="0" w:color="auto"/>
                            <w:right w:val="none" w:sz="0" w:space="0" w:color="auto"/>
                          </w:divBdr>
                        </w:div>
                        <w:div w:id="601257786">
                          <w:marLeft w:val="0"/>
                          <w:marRight w:val="0"/>
                          <w:marTop w:val="0"/>
                          <w:marBottom w:val="0"/>
                          <w:divBdr>
                            <w:top w:val="none" w:sz="0" w:space="0" w:color="auto"/>
                            <w:left w:val="none" w:sz="0" w:space="0" w:color="auto"/>
                            <w:bottom w:val="none" w:sz="0" w:space="0" w:color="auto"/>
                            <w:right w:val="none" w:sz="0" w:space="0" w:color="auto"/>
                          </w:divBdr>
                        </w:div>
                        <w:div w:id="603801336">
                          <w:marLeft w:val="0"/>
                          <w:marRight w:val="0"/>
                          <w:marTop w:val="0"/>
                          <w:marBottom w:val="0"/>
                          <w:divBdr>
                            <w:top w:val="none" w:sz="0" w:space="0" w:color="auto"/>
                            <w:left w:val="none" w:sz="0" w:space="0" w:color="auto"/>
                            <w:bottom w:val="none" w:sz="0" w:space="0" w:color="auto"/>
                            <w:right w:val="none" w:sz="0" w:space="0" w:color="auto"/>
                          </w:divBdr>
                        </w:div>
                        <w:div w:id="615060338">
                          <w:marLeft w:val="0"/>
                          <w:marRight w:val="0"/>
                          <w:marTop w:val="0"/>
                          <w:marBottom w:val="0"/>
                          <w:divBdr>
                            <w:top w:val="none" w:sz="0" w:space="0" w:color="auto"/>
                            <w:left w:val="none" w:sz="0" w:space="0" w:color="auto"/>
                            <w:bottom w:val="none" w:sz="0" w:space="0" w:color="auto"/>
                            <w:right w:val="none" w:sz="0" w:space="0" w:color="auto"/>
                          </w:divBdr>
                        </w:div>
                        <w:div w:id="626622124">
                          <w:marLeft w:val="0"/>
                          <w:marRight w:val="0"/>
                          <w:marTop w:val="0"/>
                          <w:marBottom w:val="0"/>
                          <w:divBdr>
                            <w:top w:val="none" w:sz="0" w:space="0" w:color="auto"/>
                            <w:left w:val="none" w:sz="0" w:space="0" w:color="auto"/>
                            <w:bottom w:val="none" w:sz="0" w:space="0" w:color="auto"/>
                            <w:right w:val="none" w:sz="0" w:space="0" w:color="auto"/>
                          </w:divBdr>
                        </w:div>
                        <w:div w:id="627783987">
                          <w:marLeft w:val="0"/>
                          <w:marRight w:val="0"/>
                          <w:marTop w:val="0"/>
                          <w:marBottom w:val="0"/>
                          <w:divBdr>
                            <w:top w:val="none" w:sz="0" w:space="0" w:color="auto"/>
                            <w:left w:val="none" w:sz="0" w:space="0" w:color="auto"/>
                            <w:bottom w:val="none" w:sz="0" w:space="0" w:color="auto"/>
                            <w:right w:val="none" w:sz="0" w:space="0" w:color="auto"/>
                          </w:divBdr>
                        </w:div>
                        <w:div w:id="632638046">
                          <w:marLeft w:val="0"/>
                          <w:marRight w:val="0"/>
                          <w:marTop w:val="0"/>
                          <w:marBottom w:val="0"/>
                          <w:divBdr>
                            <w:top w:val="none" w:sz="0" w:space="0" w:color="auto"/>
                            <w:left w:val="none" w:sz="0" w:space="0" w:color="auto"/>
                            <w:bottom w:val="none" w:sz="0" w:space="0" w:color="auto"/>
                            <w:right w:val="none" w:sz="0" w:space="0" w:color="auto"/>
                          </w:divBdr>
                        </w:div>
                        <w:div w:id="643122066">
                          <w:marLeft w:val="0"/>
                          <w:marRight w:val="0"/>
                          <w:marTop w:val="0"/>
                          <w:marBottom w:val="0"/>
                          <w:divBdr>
                            <w:top w:val="none" w:sz="0" w:space="0" w:color="auto"/>
                            <w:left w:val="none" w:sz="0" w:space="0" w:color="auto"/>
                            <w:bottom w:val="none" w:sz="0" w:space="0" w:color="auto"/>
                            <w:right w:val="none" w:sz="0" w:space="0" w:color="auto"/>
                          </w:divBdr>
                        </w:div>
                        <w:div w:id="648437265">
                          <w:marLeft w:val="0"/>
                          <w:marRight w:val="0"/>
                          <w:marTop w:val="0"/>
                          <w:marBottom w:val="0"/>
                          <w:divBdr>
                            <w:top w:val="none" w:sz="0" w:space="0" w:color="auto"/>
                            <w:left w:val="none" w:sz="0" w:space="0" w:color="auto"/>
                            <w:bottom w:val="none" w:sz="0" w:space="0" w:color="auto"/>
                            <w:right w:val="none" w:sz="0" w:space="0" w:color="auto"/>
                          </w:divBdr>
                        </w:div>
                        <w:div w:id="651832550">
                          <w:marLeft w:val="0"/>
                          <w:marRight w:val="0"/>
                          <w:marTop w:val="0"/>
                          <w:marBottom w:val="0"/>
                          <w:divBdr>
                            <w:top w:val="none" w:sz="0" w:space="0" w:color="auto"/>
                            <w:left w:val="none" w:sz="0" w:space="0" w:color="auto"/>
                            <w:bottom w:val="none" w:sz="0" w:space="0" w:color="auto"/>
                            <w:right w:val="none" w:sz="0" w:space="0" w:color="auto"/>
                          </w:divBdr>
                        </w:div>
                        <w:div w:id="660546402">
                          <w:marLeft w:val="0"/>
                          <w:marRight w:val="0"/>
                          <w:marTop w:val="0"/>
                          <w:marBottom w:val="0"/>
                          <w:divBdr>
                            <w:top w:val="none" w:sz="0" w:space="0" w:color="auto"/>
                            <w:left w:val="none" w:sz="0" w:space="0" w:color="auto"/>
                            <w:bottom w:val="none" w:sz="0" w:space="0" w:color="auto"/>
                            <w:right w:val="none" w:sz="0" w:space="0" w:color="auto"/>
                          </w:divBdr>
                        </w:div>
                        <w:div w:id="666060397">
                          <w:marLeft w:val="0"/>
                          <w:marRight w:val="0"/>
                          <w:marTop w:val="0"/>
                          <w:marBottom w:val="0"/>
                          <w:divBdr>
                            <w:top w:val="none" w:sz="0" w:space="0" w:color="auto"/>
                            <w:left w:val="none" w:sz="0" w:space="0" w:color="auto"/>
                            <w:bottom w:val="none" w:sz="0" w:space="0" w:color="auto"/>
                            <w:right w:val="none" w:sz="0" w:space="0" w:color="auto"/>
                          </w:divBdr>
                        </w:div>
                        <w:div w:id="667634149">
                          <w:marLeft w:val="0"/>
                          <w:marRight w:val="0"/>
                          <w:marTop w:val="0"/>
                          <w:marBottom w:val="0"/>
                          <w:divBdr>
                            <w:top w:val="none" w:sz="0" w:space="0" w:color="auto"/>
                            <w:left w:val="none" w:sz="0" w:space="0" w:color="auto"/>
                            <w:bottom w:val="none" w:sz="0" w:space="0" w:color="auto"/>
                            <w:right w:val="none" w:sz="0" w:space="0" w:color="auto"/>
                          </w:divBdr>
                        </w:div>
                        <w:div w:id="669259696">
                          <w:marLeft w:val="0"/>
                          <w:marRight w:val="0"/>
                          <w:marTop w:val="0"/>
                          <w:marBottom w:val="0"/>
                          <w:divBdr>
                            <w:top w:val="none" w:sz="0" w:space="0" w:color="auto"/>
                            <w:left w:val="none" w:sz="0" w:space="0" w:color="auto"/>
                            <w:bottom w:val="none" w:sz="0" w:space="0" w:color="auto"/>
                            <w:right w:val="none" w:sz="0" w:space="0" w:color="auto"/>
                          </w:divBdr>
                        </w:div>
                        <w:div w:id="675420936">
                          <w:marLeft w:val="0"/>
                          <w:marRight w:val="0"/>
                          <w:marTop w:val="0"/>
                          <w:marBottom w:val="0"/>
                          <w:divBdr>
                            <w:top w:val="none" w:sz="0" w:space="0" w:color="auto"/>
                            <w:left w:val="none" w:sz="0" w:space="0" w:color="auto"/>
                            <w:bottom w:val="none" w:sz="0" w:space="0" w:color="auto"/>
                            <w:right w:val="none" w:sz="0" w:space="0" w:color="auto"/>
                          </w:divBdr>
                        </w:div>
                        <w:div w:id="677121005">
                          <w:marLeft w:val="0"/>
                          <w:marRight w:val="0"/>
                          <w:marTop w:val="0"/>
                          <w:marBottom w:val="0"/>
                          <w:divBdr>
                            <w:top w:val="none" w:sz="0" w:space="0" w:color="auto"/>
                            <w:left w:val="none" w:sz="0" w:space="0" w:color="auto"/>
                            <w:bottom w:val="none" w:sz="0" w:space="0" w:color="auto"/>
                            <w:right w:val="none" w:sz="0" w:space="0" w:color="auto"/>
                          </w:divBdr>
                        </w:div>
                        <w:div w:id="681976627">
                          <w:marLeft w:val="0"/>
                          <w:marRight w:val="0"/>
                          <w:marTop w:val="0"/>
                          <w:marBottom w:val="0"/>
                          <w:divBdr>
                            <w:top w:val="none" w:sz="0" w:space="0" w:color="auto"/>
                            <w:left w:val="none" w:sz="0" w:space="0" w:color="auto"/>
                            <w:bottom w:val="none" w:sz="0" w:space="0" w:color="auto"/>
                            <w:right w:val="none" w:sz="0" w:space="0" w:color="auto"/>
                          </w:divBdr>
                        </w:div>
                        <w:div w:id="687366168">
                          <w:marLeft w:val="0"/>
                          <w:marRight w:val="0"/>
                          <w:marTop w:val="0"/>
                          <w:marBottom w:val="0"/>
                          <w:divBdr>
                            <w:top w:val="none" w:sz="0" w:space="0" w:color="auto"/>
                            <w:left w:val="none" w:sz="0" w:space="0" w:color="auto"/>
                            <w:bottom w:val="none" w:sz="0" w:space="0" w:color="auto"/>
                            <w:right w:val="none" w:sz="0" w:space="0" w:color="auto"/>
                          </w:divBdr>
                        </w:div>
                        <w:div w:id="690299901">
                          <w:marLeft w:val="0"/>
                          <w:marRight w:val="0"/>
                          <w:marTop w:val="0"/>
                          <w:marBottom w:val="0"/>
                          <w:divBdr>
                            <w:top w:val="none" w:sz="0" w:space="0" w:color="auto"/>
                            <w:left w:val="none" w:sz="0" w:space="0" w:color="auto"/>
                            <w:bottom w:val="none" w:sz="0" w:space="0" w:color="auto"/>
                            <w:right w:val="none" w:sz="0" w:space="0" w:color="auto"/>
                          </w:divBdr>
                        </w:div>
                        <w:div w:id="705563772">
                          <w:marLeft w:val="0"/>
                          <w:marRight w:val="0"/>
                          <w:marTop w:val="0"/>
                          <w:marBottom w:val="0"/>
                          <w:divBdr>
                            <w:top w:val="none" w:sz="0" w:space="0" w:color="auto"/>
                            <w:left w:val="none" w:sz="0" w:space="0" w:color="auto"/>
                            <w:bottom w:val="none" w:sz="0" w:space="0" w:color="auto"/>
                            <w:right w:val="none" w:sz="0" w:space="0" w:color="auto"/>
                          </w:divBdr>
                        </w:div>
                        <w:div w:id="711199764">
                          <w:marLeft w:val="0"/>
                          <w:marRight w:val="0"/>
                          <w:marTop w:val="0"/>
                          <w:marBottom w:val="0"/>
                          <w:divBdr>
                            <w:top w:val="none" w:sz="0" w:space="0" w:color="auto"/>
                            <w:left w:val="none" w:sz="0" w:space="0" w:color="auto"/>
                            <w:bottom w:val="none" w:sz="0" w:space="0" w:color="auto"/>
                            <w:right w:val="none" w:sz="0" w:space="0" w:color="auto"/>
                          </w:divBdr>
                        </w:div>
                        <w:div w:id="715812831">
                          <w:marLeft w:val="0"/>
                          <w:marRight w:val="0"/>
                          <w:marTop w:val="0"/>
                          <w:marBottom w:val="0"/>
                          <w:divBdr>
                            <w:top w:val="none" w:sz="0" w:space="0" w:color="auto"/>
                            <w:left w:val="none" w:sz="0" w:space="0" w:color="auto"/>
                            <w:bottom w:val="none" w:sz="0" w:space="0" w:color="auto"/>
                            <w:right w:val="none" w:sz="0" w:space="0" w:color="auto"/>
                          </w:divBdr>
                        </w:div>
                        <w:div w:id="731271502">
                          <w:marLeft w:val="0"/>
                          <w:marRight w:val="0"/>
                          <w:marTop w:val="0"/>
                          <w:marBottom w:val="0"/>
                          <w:divBdr>
                            <w:top w:val="none" w:sz="0" w:space="0" w:color="auto"/>
                            <w:left w:val="none" w:sz="0" w:space="0" w:color="auto"/>
                            <w:bottom w:val="none" w:sz="0" w:space="0" w:color="auto"/>
                            <w:right w:val="none" w:sz="0" w:space="0" w:color="auto"/>
                          </w:divBdr>
                        </w:div>
                        <w:div w:id="740449280">
                          <w:marLeft w:val="0"/>
                          <w:marRight w:val="0"/>
                          <w:marTop w:val="0"/>
                          <w:marBottom w:val="0"/>
                          <w:divBdr>
                            <w:top w:val="none" w:sz="0" w:space="0" w:color="auto"/>
                            <w:left w:val="none" w:sz="0" w:space="0" w:color="auto"/>
                            <w:bottom w:val="none" w:sz="0" w:space="0" w:color="auto"/>
                            <w:right w:val="none" w:sz="0" w:space="0" w:color="auto"/>
                          </w:divBdr>
                        </w:div>
                        <w:div w:id="742725233">
                          <w:marLeft w:val="0"/>
                          <w:marRight w:val="0"/>
                          <w:marTop w:val="0"/>
                          <w:marBottom w:val="0"/>
                          <w:divBdr>
                            <w:top w:val="none" w:sz="0" w:space="0" w:color="auto"/>
                            <w:left w:val="none" w:sz="0" w:space="0" w:color="auto"/>
                            <w:bottom w:val="none" w:sz="0" w:space="0" w:color="auto"/>
                            <w:right w:val="none" w:sz="0" w:space="0" w:color="auto"/>
                          </w:divBdr>
                        </w:div>
                        <w:div w:id="742869441">
                          <w:marLeft w:val="0"/>
                          <w:marRight w:val="0"/>
                          <w:marTop w:val="0"/>
                          <w:marBottom w:val="0"/>
                          <w:divBdr>
                            <w:top w:val="none" w:sz="0" w:space="0" w:color="auto"/>
                            <w:left w:val="none" w:sz="0" w:space="0" w:color="auto"/>
                            <w:bottom w:val="none" w:sz="0" w:space="0" w:color="auto"/>
                            <w:right w:val="none" w:sz="0" w:space="0" w:color="auto"/>
                          </w:divBdr>
                        </w:div>
                        <w:div w:id="745032319">
                          <w:marLeft w:val="0"/>
                          <w:marRight w:val="0"/>
                          <w:marTop w:val="0"/>
                          <w:marBottom w:val="0"/>
                          <w:divBdr>
                            <w:top w:val="none" w:sz="0" w:space="0" w:color="auto"/>
                            <w:left w:val="none" w:sz="0" w:space="0" w:color="auto"/>
                            <w:bottom w:val="none" w:sz="0" w:space="0" w:color="auto"/>
                            <w:right w:val="none" w:sz="0" w:space="0" w:color="auto"/>
                          </w:divBdr>
                        </w:div>
                        <w:div w:id="753286734">
                          <w:marLeft w:val="0"/>
                          <w:marRight w:val="0"/>
                          <w:marTop w:val="0"/>
                          <w:marBottom w:val="0"/>
                          <w:divBdr>
                            <w:top w:val="none" w:sz="0" w:space="0" w:color="auto"/>
                            <w:left w:val="none" w:sz="0" w:space="0" w:color="auto"/>
                            <w:bottom w:val="none" w:sz="0" w:space="0" w:color="auto"/>
                            <w:right w:val="none" w:sz="0" w:space="0" w:color="auto"/>
                          </w:divBdr>
                        </w:div>
                        <w:div w:id="756485791">
                          <w:marLeft w:val="0"/>
                          <w:marRight w:val="0"/>
                          <w:marTop w:val="0"/>
                          <w:marBottom w:val="0"/>
                          <w:divBdr>
                            <w:top w:val="none" w:sz="0" w:space="0" w:color="auto"/>
                            <w:left w:val="none" w:sz="0" w:space="0" w:color="auto"/>
                            <w:bottom w:val="none" w:sz="0" w:space="0" w:color="auto"/>
                            <w:right w:val="none" w:sz="0" w:space="0" w:color="auto"/>
                          </w:divBdr>
                        </w:div>
                        <w:div w:id="759568545">
                          <w:marLeft w:val="0"/>
                          <w:marRight w:val="0"/>
                          <w:marTop w:val="0"/>
                          <w:marBottom w:val="0"/>
                          <w:divBdr>
                            <w:top w:val="none" w:sz="0" w:space="0" w:color="auto"/>
                            <w:left w:val="none" w:sz="0" w:space="0" w:color="auto"/>
                            <w:bottom w:val="none" w:sz="0" w:space="0" w:color="auto"/>
                            <w:right w:val="none" w:sz="0" w:space="0" w:color="auto"/>
                          </w:divBdr>
                        </w:div>
                        <w:div w:id="766117382">
                          <w:marLeft w:val="0"/>
                          <w:marRight w:val="0"/>
                          <w:marTop w:val="0"/>
                          <w:marBottom w:val="0"/>
                          <w:divBdr>
                            <w:top w:val="none" w:sz="0" w:space="0" w:color="auto"/>
                            <w:left w:val="none" w:sz="0" w:space="0" w:color="auto"/>
                            <w:bottom w:val="none" w:sz="0" w:space="0" w:color="auto"/>
                            <w:right w:val="none" w:sz="0" w:space="0" w:color="auto"/>
                          </w:divBdr>
                        </w:div>
                        <w:div w:id="767234772">
                          <w:marLeft w:val="0"/>
                          <w:marRight w:val="0"/>
                          <w:marTop w:val="0"/>
                          <w:marBottom w:val="0"/>
                          <w:divBdr>
                            <w:top w:val="none" w:sz="0" w:space="0" w:color="auto"/>
                            <w:left w:val="none" w:sz="0" w:space="0" w:color="auto"/>
                            <w:bottom w:val="none" w:sz="0" w:space="0" w:color="auto"/>
                            <w:right w:val="none" w:sz="0" w:space="0" w:color="auto"/>
                          </w:divBdr>
                        </w:div>
                        <w:div w:id="777411826">
                          <w:marLeft w:val="0"/>
                          <w:marRight w:val="0"/>
                          <w:marTop w:val="0"/>
                          <w:marBottom w:val="0"/>
                          <w:divBdr>
                            <w:top w:val="none" w:sz="0" w:space="0" w:color="auto"/>
                            <w:left w:val="none" w:sz="0" w:space="0" w:color="auto"/>
                            <w:bottom w:val="none" w:sz="0" w:space="0" w:color="auto"/>
                            <w:right w:val="none" w:sz="0" w:space="0" w:color="auto"/>
                          </w:divBdr>
                        </w:div>
                        <w:div w:id="786198125">
                          <w:marLeft w:val="0"/>
                          <w:marRight w:val="0"/>
                          <w:marTop w:val="0"/>
                          <w:marBottom w:val="0"/>
                          <w:divBdr>
                            <w:top w:val="none" w:sz="0" w:space="0" w:color="auto"/>
                            <w:left w:val="none" w:sz="0" w:space="0" w:color="auto"/>
                            <w:bottom w:val="none" w:sz="0" w:space="0" w:color="auto"/>
                            <w:right w:val="none" w:sz="0" w:space="0" w:color="auto"/>
                          </w:divBdr>
                        </w:div>
                        <w:div w:id="787696623">
                          <w:marLeft w:val="0"/>
                          <w:marRight w:val="0"/>
                          <w:marTop w:val="0"/>
                          <w:marBottom w:val="0"/>
                          <w:divBdr>
                            <w:top w:val="none" w:sz="0" w:space="0" w:color="auto"/>
                            <w:left w:val="none" w:sz="0" w:space="0" w:color="auto"/>
                            <w:bottom w:val="none" w:sz="0" w:space="0" w:color="auto"/>
                            <w:right w:val="none" w:sz="0" w:space="0" w:color="auto"/>
                          </w:divBdr>
                        </w:div>
                        <w:div w:id="791362760">
                          <w:marLeft w:val="0"/>
                          <w:marRight w:val="0"/>
                          <w:marTop w:val="0"/>
                          <w:marBottom w:val="0"/>
                          <w:divBdr>
                            <w:top w:val="none" w:sz="0" w:space="0" w:color="auto"/>
                            <w:left w:val="none" w:sz="0" w:space="0" w:color="auto"/>
                            <w:bottom w:val="none" w:sz="0" w:space="0" w:color="auto"/>
                            <w:right w:val="none" w:sz="0" w:space="0" w:color="auto"/>
                          </w:divBdr>
                        </w:div>
                        <w:div w:id="793720114">
                          <w:marLeft w:val="0"/>
                          <w:marRight w:val="0"/>
                          <w:marTop w:val="0"/>
                          <w:marBottom w:val="0"/>
                          <w:divBdr>
                            <w:top w:val="none" w:sz="0" w:space="0" w:color="auto"/>
                            <w:left w:val="none" w:sz="0" w:space="0" w:color="auto"/>
                            <w:bottom w:val="none" w:sz="0" w:space="0" w:color="auto"/>
                            <w:right w:val="none" w:sz="0" w:space="0" w:color="auto"/>
                          </w:divBdr>
                        </w:div>
                        <w:div w:id="801072803">
                          <w:marLeft w:val="0"/>
                          <w:marRight w:val="0"/>
                          <w:marTop w:val="0"/>
                          <w:marBottom w:val="0"/>
                          <w:divBdr>
                            <w:top w:val="none" w:sz="0" w:space="0" w:color="auto"/>
                            <w:left w:val="none" w:sz="0" w:space="0" w:color="auto"/>
                            <w:bottom w:val="none" w:sz="0" w:space="0" w:color="auto"/>
                            <w:right w:val="none" w:sz="0" w:space="0" w:color="auto"/>
                          </w:divBdr>
                        </w:div>
                        <w:div w:id="801733946">
                          <w:marLeft w:val="0"/>
                          <w:marRight w:val="0"/>
                          <w:marTop w:val="0"/>
                          <w:marBottom w:val="0"/>
                          <w:divBdr>
                            <w:top w:val="none" w:sz="0" w:space="0" w:color="auto"/>
                            <w:left w:val="none" w:sz="0" w:space="0" w:color="auto"/>
                            <w:bottom w:val="none" w:sz="0" w:space="0" w:color="auto"/>
                            <w:right w:val="none" w:sz="0" w:space="0" w:color="auto"/>
                          </w:divBdr>
                        </w:div>
                        <w:div w:id="807548597">
                          <w:marLeft w:val="0"/>
                          <w:marRight w:val="0"/>
                          <w:marTop w:val="0"/>
                          <w:marBottom w:val="0"/>
                          <w:divBdr>
                            <w:top w:val="none" w:sz="0" w:space="0" w:color="auto"/>
                            <w:left w:val="none" w:sz="0" w:space="0" w:color="auto"/>
                            <w:bottom w:val="none" w:sz="0" w:space="0" w:color="auto"/>
                            <w:right w:val="none" w:sz="0" w:space="0" w:color="auto"/>
                          </w:divBdr>
                        </w:div>
                        <w:div w:id="810364311">
                          <w:marLeft w:val="0"/>
                          <w:marRight w:val="0"/>
                          <w:marTop w:val="0"/>
                          <w:marBottom w:val="0"/>
                          <w:divBdr>
                            <w:top w:val="none" w:sz="0" w:space="0" w:color="auto"/>
                            <w:left w:val="none" w:sz="0" w:space="0" w:color="auto"/>
                            <w:bottom w:val="none" w:sz="0" w:space="0" w:color="auto"/>
                            <w:right w:val="none" w:sz="0" w:space="0" w:color="auto"/>
                          </w:divBdr>
                        </w:div>
                        <w:div w:id="814420746">
                          <w:marLeft w:val="0"/>
                          <w:marRight w:val="0"/>
                          <w:marTop w:val="0"/>
                          <w:marBottom w:val="0"/>
                          <w:divBdr>
                            <w:top w:val="none" w:sz="0" w:space="0" w:color="auto"/>
                            <w:left w:val="none" w:sz="0" w:space="0" w:color="auto"/>
                            <w:bottom w:val="none" w:sz="0" w:space="0" w:color="auto"/>
                            <w:right w:val="none" w:sz="0" w:space="0" w:color="auto"/>
                          </w:divBdr>
                        </w:div>
                        <w:div w:id="818418359">
                          <w:marLeft w:val="0"/>
                          <w:marRight w:val="0"/>
                          <w:marTop w:val="0"/>
                          <w:marBottom w:val="0"/>
                          <w:divBdr>
                            <w:top w:val="none" w:sz="0" w:space="0" w:color="auto"/>
                            <w:left w:val="none" w:sz="0" w:space="0" w:color="auto"/>
                            <w:bottom w:val="none" w:sz="0" w:space="0" w:color="auto"/>
                            <w:right w:val="none" w:sz="0" w:space="0" w:color="auto"/>
                          </w:divBdr>
                        </w:div>
                        <w:div w:id="820466039">
                          <w:marLeft w:val="0"/>
                          <w:marRight w:val="0"/>
                          <w:marTop w:val="0"/>
                          <w:marBottom w:val="0"/>
                          <w:divBdr>
                            <w:top w:val="none" w:sz="0" w:space="0" w:color="auto"/>
                            <w:left w:val="none" w:sz="0" w:space="0" w:color="auto"/>
                            <w:bottom w:val="none" w:sz="0" w:space="0" w:color="auto"/>
                            <w:right w:val="none" w:sz="0" w:space="0" w:color="auto"/>
                          </w:divBdr>
                        </w:div>
                        <w:div w:id="820733003">
                          <w:marLeft w:val="0"/>
                          <w:marRight w:val="0"/>
                          <w:marTop w:val="0"/>
                          <w:marBottom w:val="0"/>
                          <w:divBdr>
                            <w:top w:val="none" w:sz="0" w:space="0" w:color="auto"/>
                            <w:left w:val="none" w:sz="0" w:space="0" w:color="auto"/>
                            <w:bottom w:val="none" w:sz="0" w:space="0" w:color="auto"/>
                            <w:right w:val="none" w:sz="0" w:space="0" w:color="auto"/>
                          </w:divBdr>
                        </w:div>
                        <w:div w:id="830800331">
                          <w:marLeft w:val="0"/>
                          <w:marRight w:val="0"/>
                          <w:marTop w:val="0"/>
                          <w:marBottom w:val="0"/>
                          <w:divBdr>
                            <w:top w:val="none" w:sz="0" w:space="0" w:color="auto"/>
                            <w:left w:val="none" w:sz="0" w:space="0" w:color="auto"/>
                            <w:bottom w:val="none" w:sz="0" w:space="0" w:color="auto"/>
                            <w:right w:val="none" w:sz="0" w:space="0" w:color="auto"/>
                          </w:divBdr>
                        </w:div>
                        <w:div w:id="835656833">
                          <w:marLeft w:val="0"/>
                          <w:marRight w:val="0"/>
                          <w:marTop w:val="0"/>
                          <w:marBottom w:val="0"/>
                          <w:divBdr>
                            <w:top w:val="none" w:sz="0" w:space="0" w:color="auto"/>
                            <w:left w:val="none" w:sz="0" w:space="0" w:color="auto"/>
                            <w:bottom w:val="none" w:sz="0" w:space="0" w:color="auto"/>
                            <w:right w:val="none" w:sz="0" w:space="0" w:color="auto"/>
                          </w:divBdr>
                        </w:div>
                        <w:div w:id="842210593">
                          <w:marLeft w:val="0"/>
                          <w:marRight w:val="0"/>
                          <w:marTop w:val="0"/>
                          <w:marBottom w:val="0"/>
                          <w:divBdr>
                            <w:top w:val="none" w:sz="0" w:space="0" w:color="auto"/>
                            <w:left w:val="none" w:sz="0" w:space="0" w:color="auto"/>
                            <w:bottom w:val="none" w:sz="0" w:space="0" w:color="auto"/>
                            <w:right w:val="none" w:sz="0" w:space="0" w:color="auto"/>
                          </w:divBdr>
                        </w:div>
                        <w:div w:id="844632844">
                          <w:marLeft w:val="0"/>
                          <w:marRight w:val="0"/>
                          <w:marTop w:val="0"/>
                          <w:marBottom w:val="0"/>
                          <w:divBdr>
                            <w:top w:val="none" w:sz="0" w:space="0" w:color="auto"/>
                            <w:left w:val="none" w:sz="0" w:space="0" w:color="auto"/>
                            <w:bottom w:val="none" w:sz="0" w:space="0" w:color="auto"/>
                            <w:right w:val="none" w:sz="0" w:space="0" w:color="auto"/>
                          </w:divBdr>
                        </w:div>
                        <w:div w:id="848830845">
                          <w:marLeft w:val="0"/>
                          <w:marRight w:val="0"/>
                          <w:marTop w:val="0"/>
                          <w:marBottom w:val="0"/>
                          <w:divBdr>
                            <w:top w:val="none" w:sz="0" w:space="0" w:color="auto"/>
                            <w:left w:val="none" w:sz="0" w:space="0" w:color="auto"/>
                            <w:bottom w:val="none" w:sz="0" w:space="0" w:color="auto"/>
                            <w:right w:val="none" w:sz="0" w:space="0" w:color="auto"/>
                          </w:divBdr>
                        </w:div>
                        <w:div w:id="850607750">
                          <w:marLeft w:val="0"/>
                          <w:marRight w:val="0"/>
                          <w:marTop w:val="0"/>
                          <w:marBottom w:val="0"/>
                          <w:divBdr>
                            <w:top w:val="none" w:sz="0" w:space="0" w:color="auto"/>
                            <w:left w:val="none" w:sz="0" w:space="0" w:color="auto"/>
                            <w:bottom w:val="none" w:sz="0" w:space="0" w:color="auto"/>
                            <w:right w:val="none" w:sz="0" w:space="0" w:color="auto"/>
                          </w:divBdr>
                        </w:div>
                        <w:div w:id="864247447">
                          <w:marLeft w:val="0"/>
                          <w:marRight w:val="0"/>
                          <w:marTop w:val="0"/>
                          <w:marBottom w:val="0"/>
                          <w:divBdr>
                            <w:top w:val="none" w:sz="0" w:space="0" w:color="auto"/>
                            <w:left w:val="none" w:sz="0" w:space="0" w:color="auto"/>
                            <w:bottom w:val="none" w:sz="0" w:space="0" w:color="auto"/>
                            <w:right w:val="none" w:sz="0" w:space="0" w:color="auto"/>
                          </w:divBdr>
                        </w:div>
                        <w:div w:id="875436432">
                          <w:marLeft w:val="0"/>
                          <w:marRight w:val="0"/>
                          <w:marTop w:val="0"/>
                          <w:marBottom w:val="0"/>
                          <w:divBdr>
                            <w:top w:val="none" w:sz="0" w:space="0" w:color="auto"/>
                            <w:left w:val="none" w:sz="0" w:space="0" w:color="auto"/>
                            <w:bottom w:val="none" w:sz="0" w:space="0" w:color="auto"/>
                            <w:right w:val="none" w:sz="0" w:space="0" w:color="auto"/>
                          </w:divBdr>
                        </w:div>
                        <w:div w:id="881359134">
                          <w:marLeft w:val="0"/>
                          <w:marRight w:val="0"/>
                          <w:marTop w:val="0"/>
                          <w:marBottom w:val="0"/>
                          <w:divBdr>
                            <w:top w:val="none" w:sz="0" w:space="0" w:color="auto"/>
                            <w:left w:val="none" w:sz="0" w:space="0" w:color="auto"/>
                            <w:bottom w:val="none" w:sz="0" w:space="0" w:color="auto"/>
                            <w:right w:val="none" w:sz="0" w:space="0" w:color="auto"/>
                          </w:divBdr>
                        </w:div>
                        <w:div w:id="890532535">
                          <w:marLeft w:val="0"/>
                          <w:marRight w:val="0"/>
                          <w:marTop w:val="0"/>
                          <w:marBottom w:val="0"/>
                          <w:divBdr>
                            <w:top w:val="none" w:sz="0" w:space="0" w:color="auto"/>
                            <w:left w:val="none" w:sz="0" w:space="0" w:color="auto"/>
                            <w:bottom w:val="none" w:sz="0" w:space="0" w:color="auto"/>
                            <w:right w:val="none" w:sz="0" w:space="0" w:color="auto"/>
                          </w:divBdr>
                        </w:div>
                        <w:div w:id="893782006">
                          <w:marLeft w:val="0"/>
                          <w:marRight w:val="0"/>
                          <w:marTop w:val="0"/>
                          <w:marBottom w:val="0"/>
                          <w:divBdr>
                            <w:top w:val="none" w:sz="0" w:space="0" w:color="auto"/>
                            <w:left w:val="none" w:sz="0" w:space="0" w:color="auto"/>
                            <w:bottom w:val="none" w:sz="0" w:space="0" w:color="auto"/>
                            <w:right w:val="none" w:sz="0" w:space="0" w:color="auto"/>
                          </w:divBdr>
                        </w:div>
                        <w:div w:id="900991296">
                          <w:marLeft w:val="0"/>
                          <w:marRight w:val="0"/>
                          <w:marTop w:val="0"/>
                          <w:marBottom w:val="0"/>
                          <w:divBdr>
                            <w:top w:val="none" w:sz="0" w:space="0" w:color="auto"/>
                            <w:left w:val="none" w:sz="0" w:space="0" w:color="auto"/>
                            <w:bottom w:val="none" w:sz="0" w:space="0" w:color="auto"/>
                            <w:right w:val="none" w:sz="0" w:space="0" w:color="auto"/>
                          </w:divBdr>
                        </w:div>
                        <w:div w:id="922494279">
                          <w:marLeft w:val="0"/>
                          <w:marRight w:val="0"/>
                          <w:marTop w:val="0"/>
                          <w:marBottom w:val="0"/>
                          <w:divBdr>
                            <w:top w:val="none" w:sz="0" w:space="0" w:color="auto"/>
                            <w:left w:val="none" w:sz="0" w:space="0" w:color="auto"/>
                            <w:bottom w:val="none" w:sz="0" w:space="0" w:color="auto"/>
                            <w:right w:val="none" w:sz="0" w:space="0" w:color="auto"/>
                          </w:divBdr>
                        </w:div>
                        <w:div w:id="928463166">
                          <w:marLeft w:val="0"/>
                          <w:marRight w:val="0"/>
                          <w:marTop w:val="0"/>
                          <w:marBottom w:val="0"/>
                          <w:divBdr>
                            <w:top w:val="none" w:sz="0" w:space="0" w:color="auto"/>
                            <w:left w:val="none" w:sz="0" w:space="0" w:color="auto"/>
                            <w:bottom w:val="none" w:sz="0" w:space="0" w:color="auto"/>
                            <w:right w:val="none" w:sz="0" w:space="0" w:color="auto"/>
                          </w:divBdr>
                        </w:div>
                        <w:div w:id="933826826">
                          <w:marLeft w:val="0"/>
                          <w:marRight w:val="0"/>
                          <w:marTop w:val="0"/>
                          <w:marBottom w:val="0"/>
                          <w:divBdr>
                            <w:top w:val="none" w:sz="0" w:space="0" w:color="auto"/>
                            <w:left w:val="none" w:sz="0" w:space="0" w:color="auto"/>
                            <w:bottom w:val="none" w:sz="0" w:space="0" w:color="auto"/>
                            <w:right w:val="none" w:sz="0" w:space="0" w:color="auto"/>
                          </w:divBdr>
                        </w:div>
                        <w:div w:id="938298402">
                          <w:marLeft w:val="0"/>
                          <w:marRight w:val="0"/>
                          <w:marTop w:val="0"/>
                          <w:marBottom w:val="0"/>
                          <w:divBdr>
                            <w:top w:val="none" w:sz="0" w:space="0" w:color="auto"/>
                            <w:left w:val="none" w:sz="0" w:space="0" w:color="auto"/>
                            <w:bottom w:val="none" w:sz="0" w:space="0" w:color="auto"/>
                            <w:right w:val="none" w:sz="0" w:space="0" w:color="auto"/>
                          </w:divBdr>
                        </w:div>
                        <w:div w:id="945188901">
                          <w:marLeft w:val="0"/>
                          <w:marRight w:val="0"/>
                          <w:marTop w:val="0"/>
                          <w:marBottom w:val="0"/>
                          <w:divBdr>
                            <w:top w:val="none" w:sz="0" w:space="0" w:color="auto"/>
                            <w:left w:val="none" w:sz="0" w:space="0" w:color="auto"/>
                            <w:bottom w:val="none" w:sz="0" w:space="0" w:color="auto"/>
                            <w:right w:val="none" w:sz="0" w:space="0" w:color="auto"/>
                          </w:divBdr>
                        </w:div>
                        <w:div w:id="946084885">
                          <w:marLeft w:val="0"/>
                          <w:marRight w:val="0"/>
                          <w:marTop w:val="0"/>
                          <w:marBottom w:val="0"/>
                          <w:divBdr>
                            <w:top w:val="none" w:sz="0" w:space="0" w:color="auto"/>
                            <w:left w:val="none" w:sz="0" w:space="0" w:color="auto"/>
                            <w:bottom w:val="none" w:sz="0" w:space="0" w:color="auto"/>
                            <w:right w:val="none" w:sz="0" w:space="0" w:color="auto"/>
                          </w:divBdr>
                        </w:div>
                        <w:div w:id="949093156">
                          <w:marLeft w:val="0"/>
                          <w:marRight w:val="0"/>
                          <w:marTop w:val="0"/>
                          <w:marBottom w:val="0"/>
                          <w:divBdr>
                            <w:top w:val="none" w:sz="0" w:space="0" w:color="auto"/>
                            <w:left w:val="none" w:sz="0" w:space="0" w:color="auto"/>
                            <w:bottom w:val="none" w:sz="0" w:space="0" w:color="auto"/>
                            <w:right w:val="none" w:sz="0" w:space="0" w:color="auto"/>
                          </w:divBdr>
                        </w:div>
                        <w:div w:id="961570704">
                          <w:marLeft w:val="0"/>
                          <w:marRight w:val="0"/>
                          <w:marTop w:val="0"/>
                          <w:marBottom w:val="0"/>
                          <w:divBdr>
                            <w:top w:val="none" w:sz="0" w:space="0" w:color="auto"/>
                            <w:left w:val="none" w:sz="0" w:space="0" w:color="auto"/>
                            <w:bottom w:val="none" w:sz="0" w:space="0" w:color="auto"/>
                            <w:right w:val="none" w:sz="0" w:space="0" w:color="auto"/>
                          </w:divBdr>
                        </w:div>
                        <w:div w:id="961617399">
                          <w:marLeft w:val="0"/>
                          <w:marRight w:val="0"/>
                          <w:marTop w:val="0"/>
                          <w:marBottom w:val="0"/>
                          <w:divBdr>
                            <w:top w:val="none" w:sz="0" w:space="0" w:color="auto"/>
                            <w:left w:val="none" w:sz="0" w:space="0" w:color="auto"/>
                            <w:bottom w:val="none" w:sz="0" w:space="0" w:color="auto"/>
                            <w:right w:val="none" w:sz="0" w:space="0" w:color="auto"/>
                          </w:divBdr>
                        </w:div>
                        <w:div w:id="967200864">
                          <w:marLeft w:val="0"/>
                          <w:marRight w:val="0"/>
                          <w:marTop w:val="0"/>
                          <w:marBottom w:val="0"/>
                          <w:divBdr>
                            <w:top w:val="none" w:sz="0" w:space="0" w:color="auto"/>
                            <w:left w:val="none" w:sz="0" w:space="0" w:color="auto"/>
                            <w:bottom w:val="none" w:sz="0" w:space="0" w:color="auto"/>
                            <w:right w:val="none" w:sz="0" w:space="0" w:color="auto"/>
                          </w:divBdr>
                        </w:div>
                        <w:div w:id="967398143">
                          <w:marLeft w:val="0"/>
                          <w:marRight w:val="0"/>
                          <w:marTop w:val="0"/>
                          <w:marBottom w:val="0"/>
                          <w:divBdr>
                            <w:top w:val="none" w:sz="0" w:space="0" w:color="auto"/>
                            <w:left w:val="none" w:sz="0" w:space="0" w:color="auto"/>
                            <w:bottom w:val="none" w:sz="0" w:space="0" w:color="auto"/>
                            <w:right w:val="none" w:sz="0" w:space="0" w:color="auto"/>
                          </w:divBdr>
                        </w:div>
                        <w:div w:id="967589494">
                          <w:marLeft w:val="0"/>
                          <w:marRight w:val="0"/>
                          <w:marTop w:val="0"/>
                          <w:marBottom w:val="0"/>
                          <w:divBdr>
                            <w:top w:val="none" w:sz="0" w:space="0" w:color="auto"/>
                            <w:left w:val="none" w:sz="0" w:space="0" w:color="auto"/>
                            <w:bottom w:val="none" w:sz="0" w:space="0" w:color="auto"/>
                            <w:right w:val="none" w:sz="0" w:space="0" w:color="auto"/>
                          </w:divBdr>
                        </w:div>
                        <w:div w:id="977347000">
                          <w:marLeft w:val="0"/>
                          <w:marRight w:val="0"/>
                          <w:marTop w:val="0"/>
                          <w:marBottom w:val="0"/>
                          <w:divBdr>
                            <w:top w:val="none" w:sz="0" w:space="0" w:color="auto"/>
                            <w:left w:val="none" w:sz="0" w:space="0" w:color="auto"/>
                            <w:bottom w:val="none" w:sz="0" w:space="0" w:color="auto"/>
                            <w:right w:val="none" w:sz="0" w:space="0" w:color="auto"/>
                          </w:divBdr>
                        </w:div>
                        <w:div w:id="984357445">
                          <w:marLeft w:val="0"/>
                          <w:marRight w:val="0"/>
                          <w:marTop w:val="0"/>
                          <w:marBottom w:val="0"/>
                          <w:divBdr>
                            <w:top w:val="none" w:sz="0" w:space="0" w:color="auto"/>
                            <w:left w:val="none" w:sz="0" w:space="0" w:color="auto"/>
                            <w:bottom w:val="none" w:sz="0" w:space="0" w:color="auto"/>
                            <w:right w:val="none" w:sz="0" w:space="0" w:color="auto"/>
                          </w:divBdr>
                        </w:div>
                        <w:div w:id="986474241">
                          <w:marLeft w:val="0"/>
                          <w:marRight w:val="0"/>
                          <w:marTop w:val="0"/>
                          <w:marBottom w:val="0"/>
                          <w:divBdr>
                            <w:top w:val="none" w:sz="0" w:space="0" w:color="auto"/>
                            <w:left w:val="none" w:sz="0" w:space="0" w:color="auto"/>
                            <w:bottom w:val="none" w:sz="0" w:space="0" w:color="auto"/>
                            <w:right w:val="none" w:sz="0" w:space="0" w:color="auto"/>
                          </w:divBdr>
                        </w:div>
                        <w:div w:id="988247082">
                          <w:marLeft w:val="0"/>
                          <w:marRight w:val="0"/>
                          <w:marTop w:val="0"/>
                          <w:marBottom w:val="0"/>
                          <w:divBdr>
                            <w:top w:val="none" w:sz="0" w:space="0" w:color="auto"/>
                            <w:left w:val="none" w:sz="0" w:space="0" w:color="auto"/>
                            <w:bottom w:val="none" w:sz="0" w:space="0" w:color="auto"/>
                            <w:right w:val="none" w:sz="0" w:space="0" w:color="auto"/>
                          </w:divBdr>
                        </w:div>
                        <w:div w:id="998264985">
                          <w:marLeft w:val="0"/>
                          <w:marRight w:val="0"/>
                          <w:marTop w:val="0"/>
                          <w:marBottom w:val="0"/>
                          <w:divBdr>
                            <w:top w:val="none" w:sz="0" w:space="0" w:color="auto"/>
                            <w:left w:val="none" w:sz="0" w:space="0" w:color="auto"/>
                            <w:bottom w:val="none" w:sz="0" w:space="0" w:color="auto"/>
                            <w:right w:val="none" w:sz="0" w:space="0" w:color="auto"/>
                          </w:divBdr>
                        </w:div>
                        <w:div w:id="1001615216">
                          <w:marLeft w:val="0"/>
                          <w:marRight w:val="0"/>
                          <w:marTop w:val="0"/>
                          <w:marBottom w:val="0"/>
                          <w:divBdr>
                            <w:top w:val="none" w:sz="0" w:space="0" w:color="auto"/>
                            <w:left w:val="none" w:sz="0" w:space="0" w:color="auto"/>
                            <w:bottom w:val="none" w:sz="0" w:space="0" w:color="auto"/>
                            <w:right w:val="none" w:sz="0" w:space="0" w:color="auto"/>
                          </w:divBdr>
                        </w:div>
                        <w:div w:id="1010254381">
                          <w:marLeft w:val="0"/>
                          <w:marRight w:val="0"/>
                          <w:marTop w:val="0"/>
                          <w:marBottom w:val="0"/>
                          <w:divBdr>
                            <w:top w:val="none" w:sz="0" w:space="0" w:color="auto"/>
                            <w:left w:val="none" w:sz="0" w:space="0" w:color="auto"/>
                            <w:bottom w:val="none" w:sz="0" w:space="0" w:color="auto"/>
                            <w:right w:val="none" w:sz="0" w:space="0" w:color="auto"/>
                          </w:divBdr>
                        </w:div>
                        <w:div w:id="1010520329">
                          <w:marLeft w:val="0"/>
                          <w:marRight w:val="0"/>
                          <w:marTop w:val="0"/>
                          <w:marBottom w:val="0"/>
                          <w:divBdr>
                            <w:top w:val="none" w:sz="0" w:space="0" w:color="auto"/>
                            <w:left w:val="none" w:sz="0" w:space="0" w:color="auto"/>
                            <w:bottom w:val="none" w:sz="0" w:space="0" w:color="auto"/>
                            <w:right w:val="none" w:sz="0" w:space="0" w:color="auto"/>
                          </w:divBdr>
                        </w:div>
                        <w:div w:id="1018047336">
                          <w:marLeft w:val="0"/>
                          <w:marRight w:val="0"/>
                          <w:marTop w:val="0"/>
                          <w:marBottom w:val="0"/>
                          <w:divBdr>
                            <w:top w:val="none" w:sz="0" w:space="0" w:color="auto"/>
                            <w:left w:val="none" w:sz="0" w:space="0" w:color="auto"/>
                            <w:bottom w:val="none" w:sz="0" w:space="0" w:color="auto"/>
                            <w:right w:val="none" w:sz="0" w:space="0" w:color="auto"/>
                          </w:divBdr>
                        </w:div>
                        <w:div w:id="1020743655">
                          <w:marLeft w:val="0"/>
                          <w:marRight w:val="0"/>
                          <w:marTop w:val="0"/>
                          <w:marBottom w:val="0"/>
                          <w:divBdr>
                            <w:top w:val="none" w:sz="0" w:space="0" w:color="auto"/>
                            <w:left w:val="none" w:sz="0" w:space="0" w:color="auto"/>
                            <w:bottom w:val="none" w:sz="0" w:space="0" w:color="auto"/>
                            <w:right w:val="none" w:sz="0" w:space="0" w:color="auto"/>
                          </w:divBdr>
                        </w:div>
                        <w:div w:id="1027484033">
                          <w:marLeft w:val="0"/>
                          <w:marRight w:val="0"/>
                          <w:marTop w:val="0"/>
                          <w:marBottom w:val="0"/>
                          <w:divBdr>
                            <w:top w:val="none" w:sz="0" w:space="0" w:color="auto"/>
                            <w:left w:val="none" w:sz="0" w:space="0" w:color="auto"/>
                            <w:bottom w:val="none" w:sz="0" w:space="0" w:color="auto"/>
                            <w:right w:val="none" w:sz="0" w:space="0" w:color="auto"/>
                          </w:divBdr>
                        </w:div>
                        <w:div w:id="1030491276">
                          <w:marLeft w:val="0"/>
                          <w:marRight w:val="0"/>
                          <w:marTop w:val="0"/>
                          <w:marBottom w:val="0"/>
                          <w:divBdr>
                            <w:top w:val="none" w:sz="0" w:space="0" w:color="auto"/>
                            <w:left w:val="none" w:sz="0" w:space="0" w:color="auto"/>
                            <w:bottom w:val="none" w:sz="0" w:space="0" w:color="auto"/>
                            <w:right w:val="none" w:sz="0" w:space="0" w:color="auto"/>
                          </w:divBdr>
                        </w:div>
                        <w:div w:id="1035350223">
                          <w:marLeft w:val="0"/>
                          <w:marRight w:val="0"/>
                          <w:marTop w:val="0"/>
                          <w:marBottom w:val="0"/>
                          <w:divBdr>
                            <w:top w:val="none" w:sz="0" w:space="0" w:color="auto"/>
                            <w:left w:val="none" w:sz="0" w:space="0" w:color="auto"/>
                            <w:bottom w:val="none" w:sz="0" w:space="0" w:color="auto"/>
                            <w:right w:val="none" w:sz="0" w:space="0" w:color="auto"/>
                          </w:divBdr>
                        </w:div>
                        <w:div w:id="1036156019">
                          <w:marLeft w:val="0"/>
                          <w:marRight w:val="0"/>
                          <w:marTop w:val="0"/>
                          <w:marBottom w:val="0"/>
                          <w:divBdr>
                            <w:top w:val="none" w:sz="0" w:space="0" w:color="auto"/>
                            <w:left w:val="none" w:sz="0" w:space="0" w:color="auto"/>
                            <w:bottom w:val="none" w:sz="0" w:space="0" w:color="auto"/>
                            <w:right w:val="none" w:sz="0" w:space="0" w:color="auto"/>
                          </w:divBdr>
                        </w:div>
                        <w:div w:id="1045639460">
                          <w:marLeft w:val="0"/>
                          <w:marRight w:val="0"/>
                          <w:marTop w:val="0"/>
                          <w:marBottom w:val="0"/>
                          <w:divBdr>
                            <w:top w:val="none" w:sz="0" w:space="0" w:color="auto"/>
                            <w:left w:val="none" w:sz="0" w:space="0" w:color="auto"/>
                            <w:bottom w:val="none" w:sz="0" w:space="0" w:color="auto"/>
                            <w:right w:val="none" w:sz="0" w:space="0" w:color="auto"/>
                          </w:divBdr>
                        </w:div>
                        <w:div w:id="1051420072">
                          <w:marLeft w:val="0"/>
                          <w:marRight w:val="0"/>
                          <w:marTop w:val="0"/>
                          <w:marBottom w:val="0"/>
                          <w:divBdr>
                            <w:top w:val="none" w:sz="0" w:space="0" w:color="auto"/>
                            <w:left w:val="none" w:sz="0" w:space="0" w:color="auto"/>
                            <w:bottom w:val="none" w:sz="0" w:space="0" w:color="auto"/>
                            <w:right w:val="none" w:sz="0" w:space="0" w:color="auto"/>
                          </w:divBdr>
                        </w:div>
                        <w:div w:id="1056274623">
                          <w:marLeft w:val="0"/>
                          <w:marRight w:val="0"/>
                          <w:marTop w:val="0"/>
                          <w:marBottom w:val="0"/>
                          <w:divBdr>
                            <w:top w:val="none" w:sz="0" w:space="0" w:color="auto"/>
                            <w:left w:val="none" w:sz="0" w:space="0" w:color="auto"/>
                            <w:bottom w:val="none" w:sz="0" w:space="0" w:color="auto"/>
                            <w:right w:val="none" w:sz="0" w:space="0" w:color="auto"/>
                          </w:divBdr>
                        </w:div>
                        <w:div w:id="1074625075">
                          <w:marLeft w:val="0"/>
                          <w:marRight w:val="0"/>
                          <w:marTop w:val="0"/>
                          <w:marBottom w:val="0"/>
                          <w:divBdr>
                            <w:top w:val="none" w:sz="0" w:space="0" w:color="auto"/>
                            <w:left w:val="none" w:sz="0" w:space="0" w:color="auto"/>
                            <w:bottom w:val="none" w:sz="0" w:space="0" w:color="auto"/>
                            <w:right w:val="none" w:sz="0" w:space="0" w:color="auto"/>
                          </w:divBdr>
                        </w:div>
                        <w:div w:id="1074625997">
                          <w:marLeft w:val="0"/>
                          <w:marRight w:val="0"/>
                          <w:marTop w:val="0"/>
                          <w:marBottom w:val="0"/>
                          <w:divBdr>
                            <w:top w:val="none" w:sz="0" w:space="0" w:color="auto"/>
                            <w:left w:val="none" w:sz="0" w:space="0" w:color="auto"/>
                            <w:bottom w:val="none" w:sz="0" w:space="0" w:color="auto"/>
                            <w:right w:val="none" w:sz="0" w:space="0" w:color="auto"/>
                          </w:divBdr>
                        </w:div>
                        <w:div w:id="1081175054">
                          <w:marLeft w:val="0"/>
                          <w:marRight w:val="0"/>
                          <w:marTop w:val="0"/>
                          <w:marBottom w:val="0"/>
                          <w:divBdr>
                            <w:top w:val="none" w:sz="0" w:space="0" w:color="auto"/>
                            <w:left w:val="none" w:sz="0" w:space="0" w:color="auto"/>
                            <w:bottom w:val="none" w:sz="0" w:space="0" w:color="auto"/>
                            <w:right w:val="none" w:sz="0" w:space="0" w:color="auto"/>
                          </w:divBdr>
                        </w:div>
                        <w:div w:id="1095439732">
                          <w:marLeft w:val="0"/>
                          <w:marRight w:val="0"/>
                          <w:marTop w:val="0"/>
                          <w:marBottom w:val="0"/>
                          <w:divBdr>
                            <w:top w:val="none" w:sz="0" w:space="0" w:color="auto"/>
                            <w:left w:val="none" w:sz="0" w:space="0" w:color="auto"/>
                            <w:bottom w:val="none" w:sz="0" w:space="0" w:color="auto"/>
                            <w:right w:val="none" w:sz="0" w:space="0" w:color="auto"/>
                          </w:divBdr>
                        </w:div>
                        <w:div w:id="1101682461">
                          <w:marLeft w:val="0"/>
                          <w:marRight w:val="0"/>
                          <w:marTop w:val="0"/>
                          <w:marBottom w:val="0"/>
                          <w:divBdr>
                            <w:top w:val="none" w:sz="0" w:space="0" w:color="auto"/>
                            <w:left w:val="none" w:sz="0" w:space="0" w:color="auto"/>
                            <w:bottom w:val="none" w:sz="0" w:space="0" w:color="auto"/>
                            <w:right w:val="none" w:sz="0" w:space="0" w:color="auto"/>
                          </w:divBdr>
                        </w:div>
                        <w:div w:id="1107888567">
                          <w:marLeft w:val="0"/>
                          <w:marRight w:val="0"/>
                          <w:marTop w:val="0"/>
                          <w:marBottom w:val="0"/>
                          <w:divBdr>
                            <w:top w:val="none" w:sz="0" w:space="0" w:color="auto"/>
                            <w:left w:val="none" w:sz="0" w:space="0" w:color="auto"/>
                            <w:bottom w:val="none" w:sz="0" w:space="0" w:color="auto"/>
                            <w:right w:val="none" w:sz="0" w:space="0" w:color="auto"/>
                          </w:divBdr>
                        </w:div>
                        <w:div w:id="1123381443">
                          <w:marLeft w:val="0"/>
                          <w:marRight w:val="0"/>
                          <w:marTop w:val="0"/>
                          <w:marBottom w:val="0"/>
                          <w:divBdr>
                            <w:top w:val="none" w:sz="0" w:space="0" w:color="auto"/>
                            <w:left w:val="none" w:sz="0" w:space="0" w:color="auto"/>
                            <w:bottom w:val="none" w:sz="0" w:space="0" w:color="auto"/>
                            <w:right w:val="none" w:sz="0" w:space="0" w:color="auto"/>
                          </w:divBdr>
                        </w:div>
                        <w:div w:id="1127239654">
                          <w:marLeft w:val="0"/>
                          <w:marRight w:val="0"/>
                          <w:marTop w:val="0"/>
                          <w:marBottom w:val="0"/>
                          <w:divBdr>
                            <w:top w:val="none" w:sz="0" w:space="0" w:color="auto"/>
                            <w:left w:val="none" w:sz="0" w:space="0" w:color="auto"/>
                            <w:bottom w:val="none" w:sz="0" w:space="0" w:color="auto"/>
                            <w:right w:val="none" w:sz="0" w:space="0" w:color="auto"/>
                          </w:divBdr>
                        </w:div>
                        <w:div w:id="1127578240">
                          <w:marLeft w:val="0"/>
                          <w:marRight w:val="0"/>
                          <w:marTop w:val="0"/>
                          <w:marBottom w:val="0"/>
                          <w:divBdr>
                            <w:top w:val="none" w:sz="0" w:space="0" w:color="auto"/>
                            <w:left w:val="none" w:sz="0" w:space="0" w:color="auto"/>
                            <w:bottom w:val="none" w:sz="0" w:space="0" w:color="auto"/>
                            <w:right w:val="none" w:sz="0" w:space="0" w:color="auto"/>
                          </w:divBdr>
                        </w:div>
                        <w:div w:id="1130778915">
                          <w:marLeft w:val="0"/>
                          <w:marRight w:val="0"/>
                          <w:marTop w:val="0"/>
                          <w:marBottom w:val="0"/>
                          <w:divBdr>
                            <w:top w:val="none" w:sz="0" w:space="0" w:color="auto"/>
                            <w:left w:val="none" w:sz="0" w:space="0" w:color="auto"/>
                            <w:bottom w:val="none" w:sz="0" w:space="0" w:color="auto"/>
                            <w:right w:val="none" w:sz="0" w:space="0" w:color="auto"/>
                          </w:divBdr>
                        </w:div>
                        <w:div w:id="1131822744">
                          <w:marLeft w:val="0"/>
                          <w:marRight w:val="0"/>
                          <w:marTop w:val="0"/>
                          <w:marBottom w:val="0"/>
                          <w:divBdr>
                            <w:top w:val="none" w:sz="0" w:space="0" w:color="auto"/>
                            <w:left w:val="none" w:sz="0" w:space="0" w:color="auto"/>
                            <w:bottom w:val="none" w:sz="0" w:space="0" w:color="auto"/>
                            <w:right w:val="none" w:sz="0" w:space="0" w:color="auto"/>
                          </w:divBdr>
                        </w:div>
                        <w:div w:id="1138885357">
                          <w:marLeft w:val="0"/>
                          <w:marRight w:val="0"/>
                          <w:marTop w:val="0"/>
                          <w:marBottom w:val="0"/>
                          <w:divBdr>
                            <w:top w:val="none" w:sz="0" w:space="0" w:color="auto"/>
                            <w:left w:val="none" w:sz="0" w:space="0" w:color="auto"/>
                            <w:bottom w:val="none" w:sz="0" w:space="0" w:color="auto"/>
                            <w:right w:val="none" w:sz="0" w:space="0" w:color="auto"/>
                          </w:divBdr>
                        </w:div>
                        <w:div w:id="1152791535">
                          <w:marLeft w:val="0"/>
                          <w:marRight w:val="0"/>
                          <w:marTop w:val="0"/>
                          <w:marBottom w:val="0"/>
                          <w:divBdr>
                            <w:top w:val="none" w:sz="0" w:space="0" w:color="auto"/>
                            <w:left w:val="none" w:sz="0" w:space="0" w:color="auto"/>
                            <w:bottom w:val="none" w:sz="0" w:space="0" w:color="auto"/>
                            <w:right w:val="none" w:sz="0" w:space="0" w:color="auto"/>
                          </w:divBdr>
                        </w:div>
                        <w:div w:id="1152940066">
                          <w:marLeft w:val="0"/>
                          <w:marRight w:val="0"/>
                          <w:marTop w:val="0"/>
                          <w:marBottom w:val="0"/>
                          <w:divBdr>
                            <w:top w:val="none" w:sz="0" w:space="0" w:color="auto"/>
                            <w:left w:val="none" w:sz="0" w:space="0" w:color="auto"/>
                            <w:bottom w:val="none" w:sz="0" w:space="0" w:color="auto"/>
                            <w:right w:val="none" w:sz="0" w:space="0" w:color="auto"/>
                          </w:divBdr>
                        </w:div>
                        <w:div w:id="1169446462">
                          <w:marLeft w:val="0"/>
                          <w:marRight w:val="0"/>
                          <w:marTop w:val="0"/>
                          <w:marBottom w:val="0"/>
                          <w:divBdr>
                            <w:top w:val="none" w:sz="0" w:space="0" w:color="auto"/>
                            <w:left w:val="none" w:sz="0" w:space="0" w:color="auto"/>
                            <w:bottom w:val="none" w:sz="0" w:space="0" w:color="auto"/>
                            <w:right w:val="none" w:sz="0" w:space="0" w:color="auto"/>
                          </w:divBdr>
                        </w:div>
                        <w:div w:id="1174875797">
                          <w:marLeft w:val="0"/>
                          <w:marRight w:val="0"/>
                          <w:marTop w:val="0"/>
                          <w:marBottom w:val="0"/>
                          <w:divBdr>
                            <w:top w:val="none" w:sz="0" w:space="0" w:color="auto"/>
                            <w:left w:val="none" w:sz="0" w:space="0" w:color="auto"/>
                            <w:bottom w:val="none" w:sz="0" w:space="0" w:color="auto"/>
                            <w:right w:val="none" w:sz="0" w:space="0" w:color="auto"/>
                          </w:divBdr>
                        </w:div>
                        <w:div w:id="1178498370">
                          <w:marLeft w:val="0"/>
                          <w:marRight w:val="0"/>
                          <w:marTop w:val="0"/>
                          <w:marBottom w:val="0"/>
                          <w:divBdr>
                            <w:top w:val="none" w:sz="0" w:space="0" w:color="auto"/>
                            <w:left w:val="none" w:sz="0" w:space="0" w:color="auto"/>
                            <w:bottom w:val="none" w:sz="0" w:space="0" w:color="auto"/>
                            <w:right w:val="none" w:sz="0" w:space="0" w:color="auto"/>
                          </w:divBdr>
                        </w:div>
                        <w:div w:id="1181091134">
                          <w:marLeft w:val="0"/>
                          <w:marRight w:val="0"/>
                          <w:marTop w:val="0"/>
                          <w:marBottom w:val="0"/>
                          <w:divBdr>
                            <w:top w:val="none" w:sz="0" w:space="0" w:color="auto"/>
                            <w:left w:val="none" w:sz="0" w:space="0" w:color="auto"/>
                            <w:bottom w:val="none" w:sz="0" w:space="0" w:color="auto"/>
                            <w:right w:val="none" w:sz="0" w:space="0" w:color="auto"/>
                          </w:divBdr>
                        </w:div>
                        <w:div w:id="1184512586">
                          <w:marLeft w:val="0"/>
                          <w:marRight w:val="0"/>
                          <w:marTop w:val="0"/>
                          <w:marBottom w:val="0"/>
                          <w:divBdr>
                            <w:top w:val="none" w:sz="0" w:space="0" w:color="auto"/>
                            <w:left w:val="none" w:sz="0" w:space="0" w:color="auto"/>
                            <w:bottom w:val="none" w:sz="0" w:space="0" w:color="auto"/>
                            <w:right w:val="none" w:sz="0" w:space="0" w:color="auto"/>
                          </w:divBdr>
                        </w:div>
                        <w:div w:id="1193568374">
                          <w:marLeft w:val="0"/>
                          <w:marRight w:val="0"/>
                          <w:marTop w:val="0"/>
                          <w:marBottom w:val="0"/>
                          <w:divBdr>
                            <w:top w:val="none" w:sz="0" w:space="0" w:color="auto"/>
                            <w:left w:val="none" w:sz="0" w:space="0" w:color="auto"/>
                            <w:bottom w:val="none" w:sz="0" w:space="0" w:color="auto"/>
                            <w:right w:val="none" w:sz="0" w:space="0" w:color="auto"/>
                          </w:divBdr>
                        </w:div>
                        <w:div w:id="1197738171">
                          <w:marLeft w:val="0"/>
                          <w:marRight w:val="0"/>
                          <w:marTop w:val="0"/>
                          <w:marBottom w:val="0"/>
                          <w:divBdr>
                            <w:top w:val="none" w:sz="0" w:space="0" w:color="auto"/>
                            <w:left w:val="none" w:sz="0" w:space="0" w:color="auto"/>
                            <w:bottom w:val="none" w:sz="0" w:space="0" w:color="auto"/>
                            <w:right w:val="none" w:sz="0" w:space="0" w:color="auto"/>
                          </w:divBdr>
                        </w:div>
                        <w:div w:id="1198199814">
                          <w:marLeft w:val="0"/>
                          <w:marRight w:val="0"/>
                          <w:marTop w:val="0"/>
                          <w:marBottom w:val="0"/>
                          <w:divBdr>
                            <w:top w:val="none" w:sz="0" w:space="0" w:color="auto"/>
                            <w:left w:val="none" w:sz="0" w:space="0" w:color="auto"/>
                            <w:bottom w:val="none" w:sz="0" w:space="0" w:color="auto"/>
                            <w:right w:val="none" w:sz="0" w:space="0" w:color="auto"/>
                          </w:divBdr>
                        </w:div>
                        <w:div w:id="1198617991">
                          <w:marLeft w:val="0"/>
                          <w:marRight w:val="0"/>
                          <w:marTop w:val="0"/>
                          <w:marBottom w:val="0"/>
                          <w:divBdr>
                            <w:top w:val="none" w:sz="0" w:space="0" w:color="auto"/>
                            <w:left w:val="none" w:sz="0" w:space="0" w:color="auto"/>
                            <w:bottom w:val="none" w:sz="0" w:space="0" w:color="auto"/>
                            <w:right w:val="none" w:sz="0" w:space="0" w:color="auto"/>
                          </w:divBdr>
                        </w:div>
                        <w:div w:id="1201821880">
                          <w:marLeft w:val="0"/>
                          <w:marRight w:val="0"/>
                          <w:marTop w:val="0"/>
                          <w:marBottom w:val="0"/>
                          <w:divBdr>
                            <w:top w:val="none" w:sz="0" w:space="0" w:color="auto"/>
                            <w:left w:val="none" w:sz="0" w:space="0" w:color="auto"/>
                            <w:bottom w:val="none" w:sz="0" w:space="0" w:color="auto"/>
                            <w:right w:val="none" w:sz="0" w:space="0" w:color="auto"/>
                          </w:divBdr>
                        </w:div>
                        <w:div w:id="1207060974">
                          <w:marLeft w:val="0"/>
                          <w:marRight w:val="0"/>
                          <w:marTop w:val="0"/>
                          <w:marBottom w:val="0"/>
                          <w:divBdr>
                            <w:top w:val="none" w:sz="0" w:space="0" w:color="auto"/>
                            <w:left w:val="none" w:sz="0" w:space="0" w:color="auto"/>
                            <w:bottom w:val="none" w:sz="0" w:space="0" w:color="auto"/>
                            <w:right w:val="none" w:sz="0" w:space="0" w:color="auto"/>
                          </w:divBdr>
                        </w:div>
                        <w:div w:id="1211579627">
                          <w:marLeft w:val="0"/>
                          <w:marRight w:val="0"/>
                          <w:marTop w:val="0"/>
                          <w:marBottom w:val="0"/>
                          <w:divBdr>
                            <w:top w:val="none" w:sz="0" w:space="0" w:color="auto"/>
                            <w:left w:val="none" w:sz="0" w:space="0" w:color="auto"/>
                            <w:bottom w:val="none" w:sz="0" w:space="0" w:color="auto"/>
                            <w:right w:val="none" w:sz="0" w:space="0" w:color="auto"/>
                          </w:divBdr>
                        </w:div>
                        <w:div w:id="1219900511">
                          <w:marLeft w:val="0"/>
                          <w:marRight w:val="0"/>
                          <w:marTop w:val="0"/>
                          <w:marBottom w:val="0"/>
                          <w:divBdr>
                            <w:top w:val="none" w:sz="0" w:space="0" w:color="auto"/>
                            <w:left w:val="none" w:sz="0" w:space="0" w:color="auto"/>
                            <w:bottom w:val="none" w:sz="0" w:space="0" w:color="auto"/>
                            <w:right w:val="none" w:sz="0" w:space="0" w:color="auto"/>
                          </w:divBdr>
                        </w:div>
                        <w:div w:id="1243873514">
                          <w:marLeft w:val="0"/>
                          <w:marRight w:val="0"/>
                          <w:marTop w:val="0"/>
                          <w:marBottom w:val="0"/>
                          <w:divBdr>
                            <w:top w:val="none" w:sz="0" w:space="0" w:color="auto"/>
                            <w:left w:val="none" w:sz="0" w:space="0" w:color="auto"/>
                            <w:bottom w:val="none" w:sz="0" w:space="0" w:color="auto"/>
                            <w:right w:val="none" w:sz="0" w:space="0" w:color="auto"/>
                          </w:divBdr>
                        </w:div>
                        <w:div w:id="1271274870">
                          <w:marLeft w:val="0"/>
                          <w:marRight w:val="0"/>
                          <w:marTop w:val="0"/>
                          <w:marBottom w:val="0"/>
                          <w:divBdr>
                            <w:top w:val="none" w:sz="0" w:space="0" w:color="auto"/>
                            <w:left w:val="none" w:sz="0" w:space="0" w:color="auto"/>
                            <w:bottom w:val="none" w:sz="0" w:space="0" w:color="auto"/>
                            <w:right w:val="none" w:sz="0" w:space="0" w:color="auto"/>
                          </w:divBdr>
                        </w:div>
                        <w:div w:id="1278175737">
                          <w:marLeft w:val="0"/>
                          <w:marRight w:val="0"/>
                          <w:marTop w:val="0"/>
                          <w:marBottom w:val="0"/>
                          <w:divBdr>
                            <w:top w:val="none" w:sz="0" w:space="0" w:color="auto"/>
                            <w:left w:val="none" w:sz="0" w:space="0" w:color="auto"/>
                            <w:bottom w:val="none" w:sz="0" w:space="0" w:color="auto"/>
                            <w:right w:val="none" w:sz="0" w:space="0" w:color="auto"/>
                          </w:divBdr>
                        </w:div>
                        <w:div w:id="1281841149">
                          <w:marLeft w:val="0"/>
                          <w:marRight w:val="0"/>
                          <w:marTop w:val="0"/>
                          <w:marBottom w:val="0"/>
                          <w:divBdr>
                            <w:top w:val="none" w:sz="0" w:space="0" w:color="auto"/>
                            <w:left w:val="none" w:sz="0" w:space="0" w:color="auto"/>
                            <w:bottom w:val="none" w:sz="0" w:space="0" w:color="auto"/>
                            <w:right w:val="none" w:sz="0" w:space="0" w:color="auto"/>
                          </w:divBdr>
                        </w:div>
                        <w:div w:id="1285887304">
                          <w:marLeft w:val="0"/>
                          <w:marRight w:val="0"/>
                          <w:marTop w:val="0"/>
                          <w:marBottom w:val="0"/>
                          <w:divBdr>
                            <w:top w:val="none" w:sz="0" w:space="0" w:color="auto"/>
                            <w:left w:val="none" w:sz="0" w:space="0" w:color="auto"/>
                            <w:bottom w:val="none" w:sz="0" w:space="0" w:color="auto"/>
                            <w:right w:val="none" w:sz="0" w:space="0" w:color="auto"/>
                          </w:divBdr>
                        </w:div>
                        <w:div w:id="1291863598">
                          <w:marLeft w:val="0"/>
                          <w:marRight w:val="0"/>
                          <w:marTop w:val="0"/>
                          <w:marBottom w:val="0"/>
                          <w:divBdr>
                            <w:top w:val="none" w:sz="0" w:space="0" w:color="auto"/>
                            <w:left w:val="none" w:sz="0" w:space="0" w:color="auto"/>
                            <w:bottom w:val="none" w:sz="0" w:space="0" w:color="auto"/>
                            <w:right w:val="none" w:sz="0" w:space="0" w:color="auto"/>
                          </w:divBdr>
                        </w:div>
                        <w:div w:id="1299070124">
                          <w:marLeft w:val="0"/>
                          <w:marRight w:val="0"/>
                          <w:marTop w:val="0"/>
                          <w:marBottom w:val="0"/>
                          <w:divBdr>
                            <w:top w:val="none" w:sz="0" w:space="0" w:color="auto"/>
                            <w:left w:val="none" w:sz="0" w:space="0" w:color="auto"/>
                            <w:bottom w:val="none" w:sz="0" w:space="0" w:color="auto"/>
                            <w:right w:val="none" w:sz="0" w:space="0" w:color="auto"/>
                          </w:divBdr>
                        </w:div>
                        <w:div w:id="1299530068">
                          <w:marLeft w:val="0"/>
                          <w:marRight w:val="0"/>
                          <w:marTop w:val="0"/>
                          <w:marBottom w:val="0"/>
                          <w:divBdr>
                            <w:top w:val="none" w:sz="0" w:space="0" w:color="auto"/>
                            <w:left w:val="none" w:sz="0" w:space="0" w:color="auto"/>
                            <w:bottom w:val="none" w:sz="0" w:space="0" w:color="auto"/>
                            <w:right w:val="none" w:sz="0" w:space="0" w:color="auto"/>
                          </w:divBdr>
                        </w:div>
                        <w:div w:id="1308323281">
                          <w:marLeft w:val="0"/>
                          <w:marRight w:val="0"/>
                          <w:marTop w:val="0"/>
                          <w:marBottom w:val="0"/>
                          <w:divBdr>
                            <w:top w:val="none" w:sz="0" w:space="0" w:color="auto"/>
                            <w:left w:val="none" w:sz="0" w:space="0" w:color="auto"/>
                            <w:bottom w:val="none" w:sz="0" w:space="0" w:color="auto"/>
                            <w:right w:val="none" w:sz="0" w:space="0" w:color="auto"/>
                          </w:divBdr>
                        </w:div>
                        <w:div w:id="1308391963">
                          <w:marLeft w:val="0"/>
                          <w:marRight w:val="0"/>
                          <w:marTop w:val="0"/>
                          <w:marBottom w:val="0"/>
                          <w:divBdr>
                            <w:top w:val="none" w:sz="0" w:space="0" w:color="auto"/>
                            <w:left w:val="none" w:sz="0" w:space="0" w:color="auto"/>
                            <w:bottom w:val="none" w:sz="0" w:space="0" w:color="auto"/>
                            <w:right w:val="none" w:sz="0" w:space="0" w:color="auto"/>
                          </w:divBdr>
                        </w:div>
                        <w:div w:id="1318072986">
                          <w:marLeft w:val="0"/>
                          <w:marRight w:val="0"/>
                          <w:marTop w:val="0"/>
                          <w:marBottom w:val="0"/>
                          <w:divBdr>
                            <w:top w:val="none" w:sz="0" w:space="0" w:color="auto"/>
                            <w:left w:val="none" w:sz="0" w:space="0" w:color="auto"/>
                            <w:bottom w:val="none" w:sz="0" w:space="0" w:color="auto"/>
                            <w:right w:val="none" w:sz="0" w:space="0" w:color="auto"/>
                          </w:divBdr>
                        </w:div>
                        <w:div w:id="1324620235">
                          <w:marLeft w:val="0"/>
                          <w:marRight w:val="0"/>
                          <w:marTop w:val="0"/>
                          <w:marBottom w:val="0"/>
                          <w:divBdr>
                            <w:top w:val="none" w:sz="0" w:space="0" w:color="auto"/>
                            <w:left w:val="none" w:sz="0" w:space="0" w:color="auto"/>
                            <w:bottom w:val="none" w:sz="0" w:space="0" w:color="auto"/>
                            <w:right w:val="none" w:sz="0" w:space="0" w:color="auto"/>
                          </w:divBdr>
                        </w:div>
                        <w:div w:id="1337222321">
                          <w:marLeft w:val="0"/>
                          <w:marRight w:val="0"/>
                          <w:marTop w:val="0"/>
                          <w:marBottom w:val="0"/>
                          <w:divBdr>
                            <w:top w:val="none" w:sz="0" w:space="0" w:color="auto"/>
                            <w:left w:val="none" w:sz="0" w:space="0" w:color="auto"/>
                            <w:bottom w:val="none" w:sz="0" w:space="0" w:color="auto"/>
                            <w:right w:val="none" w:sz="0" w:space="0" w:color="auto"/>
                          </w:divBdr>
                        </w:div>
                        <w:div w:id="1346785622">
                          <w:marLeft w:val="0"/>
                          <w:marRight w:val="0"/>
                          <w:marTop w:val="0"/>
                          <w:marBottom w:val="0"/>
                          <w:divBdr>
                            <w:top w:val="none" w:sz="0" w:space="0" w:color="auto"/>
                            <w:left w:val="none" w:sz="0" w:space="0" w:color="auto"/>
                            <w:bottom w:val="none" w:sz="0" w:space="0" w:color="auto"/>
                            <w:right w:val="none" w:sz="0" w:space="0" w:color="auto"/>
                          </w:divBdr>
                        </w:div>
                        <w:div w:id="1355569768">
                          <w:marLeft w:val="0"/>
                          <w:marRight w:val="0"/>
                          <w:marTop w:val="0"/>
                          <w:marBottom w:val="0"/>
                          <w:divBdr>
                            <w:top w:val="none" w:sz="0" w:space="0" w:color="auto"/>
                            <w:left w:val="none" w:sz="0" w:space="0" w:color="auto"/>
                            <w:bottom w:val="none" w:sz="0" w:space="0" w:color="auto"/>
                            <w:right w:val="none" w:sz="0" w:space="0" w:color="auto"/>
                          </w:divBdr>
                        </w:div>
                        <w:div w:id="1358433129">
                          <w:marLeft w:val="0"/>
                          <w:marRight w:val="0"/>
                          <w:marTop w:val="0"/>
                          <w:marBottom w:val="0"/>
                          <w:divBdr>
                            <w:top w:val="none" w:sz="0" w:space="0" w:color="auto"/>
                            <w:left w:val="none" w:sz="0" w:space="0" w:color="auto"/>
                            <w:bottom w:val="none" w:sz="0" w:space="0" w:color="auto"/>
                            <w:right w:val="none" w:sz="0" w:space="0" w:color="auto"/>
                          </w:divBdr>
                        </w:div>
                        <w:div w:id="1361197544">
                          <w:marLeft w:val="0"/>
                          <w:marRight w:val="0"/>
                          <w:marTop w:val="0"/>
                          <w:marBottom w:val="0"/>
                          <w:divBdr>
                            <w:top w:val="none" w:sz="0" w:space="0" w:color="auto"/>
                            <w:left w:val="none" w:sz="0" w:space="0" w:color="auto"/>
                            <w:bottom w:val="none" w:sz="0" w:space="0" w:color="auto"/>
                            <w:right w:val="none" w:sz="0" w:space="0" w:color="auto"/>
                          </w:divBdr>
                        </w:div>
                        <w:div w:id="1363167024">
                          <w:marLeft w:val="0"/>
                          <w:marRight w:val="0"/>
                          <w:marTop w:val="0"/>
                          <w:marBottom w:val="0"/>
                          <w:divBdr>
                            <w:top w:val="none" w:sz="0" w:space="0" w:color="auto"/>
                            <w:left w:val="none" w:sz="0" w:space="0" w:color="auto"/>
                            <w:bottom w:val="none" w:sz="0" w:space="0" w:color="auto"/>
                            <w:right w:val="none" w:sz="0" w:space="0" w:color="auto"/>
                          </w:divBdr>
                        </w:div>
                        <w:div w:id="1367028820">
                          <w:marLeft w:val="0"/>
                          <w:marRight w:val="0"/>
                          <w:marTop w:val="0"/>
                          <w:marBottom w:val="0"/>
                          <w:divBdr>
                            <w:top w:val="none" w:sz="0" w:space="0" w:color="auto"/>
                            <w:left w:val="none" w:sz="0" w:space="0" w:color="auto"/>
                            <w:bottom w:val="none" w:sz="0" w:space="0" w:color="auto"/>
                            <w:right w:val="none" w:sz="0" w:space="0" w:color="auto"/>
                          </w:divBdr>
                        </w:div>
                        <w:div w:id="1374496328">
                          <w:marLeft w:val="0"/>
                          <w:marRight w:val="0"/>
                          <w:marTop w:val="0"/>
                          <w:marBottom w:val="0"/>
                          <w:divBdr>
                            <w:top w:val="none" w:sz="0" w:space="0" w:color="auto"/>
                            <w:left w:val="none" w:sz="0" w:space="0" w:color="auto"/>
                            <w:bottom w:val="none" w:sz="0" w:space="0" w:color="auto"/>
                            <w:right w:val="none" w:sz="0" w:space="0" w:color="auto"/>
                          </w:divBdr>
                        </w:div>
                        <w:div w:id="1375035303">
                          <w:marLeft w:val="0"/>
                          <w:marRight w:val="0"/>
                          <w:marTop w:val="0"/>
                          <w:marBottom w:val="0"/>
                          <w:divBdr>
                            <w:top w:val="none" w:sz="0" w:space="0" w:color="auto"/>
                            <w:left w:val="none" w:sz="0" w:space="0" w:color="auto"/>
                            <w:bottom w:val="none" w:sz="0" w:space="0" w:color="auto"/>
                            <w:right w:val="none" w:sz="0" w:space="0" w:color="auto"/>
                          </w:divBdr>
                        </w:div>
                        <w:div w:id="1380671760">
                          <w:marLeft w:val="0"/>
                          <w:marRight w:val="0"/>
                          <w:marTop w:val="0"/>
                          <w:marBottom w:val="0"/>
                          <w:divBdr>
                            <w:top w:val="none" w:sz="0" w:space="0" w:color="auto"/>
                            <w:left w:val="none" w:sz="0" w:space="0" w:color="auto"/>
                            <w:bottom w:val="none" w:sz="0" w:space="0" w:color="auto"/>
                            <w:right w:val="none" w:sz="0" w:space="0" w:color="auto"/>
                          </w:divBdr>
                        </w:div>
                        <w:div w:id="1386828938">
                          <w:marLeft w:val="0"/>
                          <w:marRight w:val="0"/>
                          <w:marTop w:val="0"/>
                          <w:marBottom w:val="0"/>
                          <w:divBdr>
                            <w:top w:val="none" w:sz="0" w:space="0" w:color="auto"/>
                            <w:left w:val="none" w:sz="0" w:space="0" w:color="auto"/>
                            <w:bottom w:val="none" w:sz="0" w:space="0" w:color="auto"/>
                            <w:right w:val="none" w:sz="0" w:space="0" w:color="auto"/>
                          </w:divBdr>
                        </w:div>
                        <w:div w:id="1396275747">
                          <w:marLeft w:val="0"/>
                          <w:marRight w:val="0"/>
                          <w:marTop w:val="0"/>
                          <w:marBottom w:val="0"/>
                          <w:divBdr>
                            <w:top w:val="none" w:sz="0" w:space="0" w:color="auto"/>
                            <w:left w:val="none" w:sz="0" w:space="0" w:color="auto"/>
                            <w:bottom w:val="none" w:sz="0" w:space="0" w:color="auto"/>
                            <w:right w:val="none" w:sz="0" w:space="0" w:color="auto"/>
                          </w:divBdr>
                        </w:div>
                        <w:div w:id="1399788278">
                          <w:marLeft w:val="0"/>
                          <w:marRight w:val="0"/>
                          <w:marTop w:val="0"/>
                          <w:marBottom w:val="0"/>
                          <w:divBdr>
                            <w:top w:val="none" w:sz="0" w:space="0" w:color="auto"/>
                            <w:left w:val="none" w:sz="0" w:space="0" w:color="auto"/>
                            <w:bottom w:val="none" w:sz="0" w:space="0" w:color="auto"/>
                            <w:right w:val="none" w:sz="0" w:space="0" w:color="auto"/>
                          </w:divBdr>
                        </w:div>
                        <w:div w:id="1402562059">
                          <w:marLeft w:val="0"/>
                          <w:marRight w:val="0"/>
                          <w:marTop w:val="0"/>
                          <w:marBottom w:val="0"/>
                          <w:divBdr>
                            <w:top w:val="none" w:sz="0" w:space="0" w:color="auto"/>
                            <w:left w:val="none" w:sz="0" w:space="0" w:color="auto"/>
                            <w:bottom w:val="none" w:sz="0" w:space="0" w:color="auto"/>
                            <w:right w:val="none" w:sz="0" w:space="0" w:color="auto"/>
                          </w:divBdr>
                        </w:div>
                        <w:div w:id="1414862791">
                          <w:marLeft w:val="0"/>
                          <w:marRight w:val="0"/>
                          <w:marTop w:val="0"/>
                          <w:marBottom w:val="0"/>
                          <w:divBdr>
                            <w:top w:val="none" w:sz="0" w:space="0" w:color="auto"/>
                            <w:left w:val="none" w:sz="0" w:space="0" w:color="auto"/>
                            <w:bottom w:val="none" w:sz="0" w:space="0" w:color="auto"/>
                            <w:right w:val="none" w:sz="0" w:space="0" w:color="auto"/>
                          </w:divBdr>
                        </w:div>
                        <w:div w:id="1434324893">
                          <w:marLeft w:val="0"/>
                          <w:marRight w:val="0"/>
                          <w:marTop w:val="0"/>
                          <w:marBottom w:val="0"/>
                          <w:divBdr>
                            <w:top w:val="none" w:sz="0" w:space="0" w:color="auto"/>
                            <w:left w:val="none" w:sz="0" w:space="0" w:color="auto"/>
                            <w:bottom w:val="none" w:sz="0" w:space="0" w:color="auto"/>
                            <w:right w:val="none" w:sz="0" w:space="0" w:color="auto"/>
                          </w:divBdr>
                        </w:div>
                        <w:div w:id="1439372371">
                          <w:marLeft w:val="0"/>
                          <w:marRight w:val="0"/>
                          <w:marTop w:val="0"/>
                          <w:marBottom w:val="0"/>
                          <w:divBdr>
                            <w:top w:val="none" w:sz="0" w:space="0" w:color="auto"/>
                            <w:left w:val="none" w:sz="0" w:space="0" w:color="auto"/>
                            <w:bottom w:val="none" w:sz="0" w:space="0" w:color="auto"/>
                            <w:right w:val="none" w:sz="0" w:space="0" w:color="auto"/>
                          </w:divBdr>
                        </w:div>
                        <w:div w:id="1440565804">
                          <w:marLeft w:val="0"/>
                          <w:marRight w:val="0"/>
                          <w:marTop w:val="0"/>
                          <w:marBottom w:val="0"/>
                          <w:divBdr>
                            <w:top w:val="none" w:sz="0" w:space="0" w:color="auto"/>
                            <w:left w:val="none" w:sz="0" w:space="0" w:color="auto"/>
                            <w:bottom w:val="none" w:sz="0" w:space="0" w:color="auto"/>
                            <w:right w:val="none" w:sz="0" w:space="0" w:color="auto"/>
                          </w:divBdr>
                        </w:div>
                        <w:div w:id="1445733710">
                          <w:marLeft w:val="0"/>
                          <w:marRight w:val="0"/>
                          <w:marTop w:val="0"/>
                          <w:marBottom w:val="0"/>
                          <w:divBdr>
                            <w:top w:val="none" w:sz="0" w:space="0" w:color="auto"/>
                            <w:left w:val="none" w:sz="0" w:space="0" w:color="auto"/>
                            <w:bottom w:val="none" w:sz="0" w:space="0" w:color="auto"/>
                            <w:right w:val="none" w:sz="0" w:space="0" w:color="auto"/>
                          </w:divBdr>
                        </w:div>
                        <w:div w:id="1453670664">
                          <w:marLeft w:val="0"/>
                          <w:marRight w:val="0"/>
                          <w:marTop w:val="0"/>
                          <w:marBottom w:val="0"/>
                          <w:divBdr>
                            <w:top w:val="none" w:sz="0" w:space="0" w:color="auto"/>
                            <w:left w:val="none" w:sz="0" w:space="0" w:color="auto"/>
                            <w:bottom w:val="none" w:sz="0" w:space="0" w:color="auto"/>
                            <w:right w:val="none" w:sz="0" w:space="0" w:color="auto"/>
                          </w:divBdr>
                        </w:div>
                        <w:div w:id="1460762353">
                          <w:marLeft w:val="0"/>
                          <w:marRight w:val="0"/>
                          <w:marTop w:val="0"/>
                          <w:marBottom w:val="0"/>
                          <w:divBdr>
                            <w:top w:val="none" w:sz="0" w:space="0" w:color="auto"/>
                            <w:left w:val="none" w:sz="0" w:space="0" w:color="auto"/>
                            <w:bottom w:val="none" w:sz="0" w:space="0" w:color="auto"/>
                            <w:right w:val="none" w:sz="0" w:space="0" w:color="auto"/>
                          </w:divBdr>
                        </w:div>
                        <w:div w:id="1461613083">
                          <w:marLeft w:val="0"/>
                          <w:marRight w:val="0"/>
                          <w:marTop w:val="0"/>
                          <w:marBottom w:val="0"/>
                          <w:divBdr>
                            <w:top w:val="none" w:sz="0" w:space="0" w:color="auto"/>
                            <w:left w:val="none" w:sz="0" w:space="0" w:color="auto"/>
                            <w:bottom w:val="none" w:sz="0" w:space="0" w:color="auto"/>
                            <w:right w:val="none" w:sz="0" w:space="0" w:color="auto"/>
                          </w:divBdr>
                        </w:div>
                        <w:div w:id="1465385708">
                          <w:marLeft w:val="0"/>
                          <w:marRight w:val="0"/>
                          <w:marTop w:val="0"/>
                          <w:marBottom w:val="0"/>
                          <w:divBdr>
                            <w:top w:val="none" w:sz="0" w:space="0" w:color="auto"/>
                            <w:left w:val="none" w:sz="0" w:space="0" w:color="auto"/>
                            <w:bottom w:val="none" w:sz="0" w:space="0" w:color="auto"/>
                            <w:right w:val="none" w:sz="0" w:space="0" w:color="auto"/>
                          </w:divBdr>
                        </w:div>
                        <w:div w:id="1468548886">
                          <w:marLeft w:val="0"/>
                          <w:marRight w:val="0"/>
                          <w:marTop w:val="0"/>
                          <w:marBottom w:val="0"/>
                          <w:divBdr>
                            <w:top w:val="none" w:sz="0" w:space="0" w:color="auto"/>
                            <w:left w:val="none" w:sz="0" w:space="0" w:color="auto"/>
                            <w:bottom w:val="none" w:sz="0" w:space="0" w:color="auto"/>
                            <w:right w:val="none" w:sz="0" w:space="0" w:color="auto"/>
                          </w:divBdr>
                        </w:div>
                        <w:div w:id="1470516099">
                          <w:marLeft w:val="0"/>
                          <w:marRight w:val="0"/>
                          <w:marTop w:val="0"/>
                          <w:marBottom w:val="0"/>
                          <w:divBdr>
                            <w:top w:val="none" w:sz="0" w:space="0" w:color="auto"/>
                            <w:left w:val="none" w:sz="0" w:space="0" w:color="auto"/>
                            <w:bottom w:val="none" w:sz="0" w:space="0" w:color="auto"/>
                            <w:right w:val="none" w:sz="0" w:space="0" w:color="auto"/>
                          </w:divBdr>
                        </w:div>
                        <w:div w:id="1471171444">
                          <w:marLeft w:val="0"/>
                          <w:marRight w:val="0"/>
                          <w:marTop w:val="0"/>
                          <w:marBottom w:val="0"/>
                          <w:divBdr>
                            <w:top w:val="none" w:sz="0" w:space="0" w:color="auto"/>
                            <w:left w:val="none" w:sz="0" w:space="0" w:color="auto"/>
                            <w:bottom w:val="none" w:sz="0" w:space="0" w:color="auto"/>
                            <w:right w:val="none" w:sz="0" w:space="0" w:color="auto"/>
                          </w:divBdr>
                        </w:div>
                        <w:div w:id="1471632208">
                          <w:marLeft w:val="0"/>
                          <w:marRight w:val="0"/>
                          <w:marTop w:val="0"/>
                          <w:marBottom w:val="0"/>
                          <w:divBdr>
                            <w:top w:val="none" w:sz="0" w:space="0" w:color="auto"/>
                            <w:left w:val="none" w:sz="0" w:space="0" w:color="auto"/>
                            <w:bottom w:val="none" w:sz="0" w:space="0" w:color="auto"/>
                            <w:right w:val="none" w:sz="0" w:space="0" w:color="auto"/>
                          </w:divBdr>
                        </w:div>
                        <w:div w:id="1481576442">
                          <w:marLeft w:val="0"/>
                          <w:marRight w:val="0"/>
                          <w:marTop w:val="0"/>
                          <w:marBottom w:val="0"/>
                          <w:divBdr>
                            <w:top w:val="none" w:sz="0" w:space="0" w:color="auto"/>
                            <w:left w:val="none" w:sz="0" w:space="0" w:color="auto"/>
                            <w:bottom w:val="none" w:sz="0" w:space="0" w:color="auto"/>
                            <w:right w:val="none" w:sz="0" w:space="0" w:color="auto"/>
                          </w:divBdr>
                        </w:div>
                        <w:div w:id="1481650434">
                          <w:marLeft w:val="0"/>
                          <w:marRight w:val="0"/>
                          <w:marTop w:val="0"/>
                          <w:marBottom w:val="0"/>
                          <w:divBdr>
                            <w:top w:val="none" w:sz="0" w:space="0" w:color="auto"/>
                            <w:left w:val="none" w:sz="0" w:space="0" w:color="auto"/>
                            <w:bottom w:val="none" w:sz="0" w:space="0" w:color="auto"/>
                            <w:right w:val="none" w:sz="0" w:space="0" w:color="auto"/>
                          </w:divBdr>
                        </w:div>
                        <w:div w:id="1481728862">
                          <w:marLeft w:val="0"/>
                          <w:marRight w:val="0"/>
                          <w:marTop w:val="0"/>
                          <w:marBottom w:val="0"/>
                          <w:divBdr>
                            <w:top w:val="none" w:sz="0" w:space="0" w:color="auto"/>
                            <w:left w:val="none" w:sz="0" w:space="0" w:color="auto"/>
                            <w:bottom w:val="none" w:sz="0" w:space="0" w:color="auto"/>
                            <w:right w:val="none" w:sz="0" w:space="0" w:color="auto"/>
                          </w:divBdr>
                        </w:div>
                        <w:div w:id="1485927901">
                          <w:marLeft w:val="0"/>
                          <w:marRight w:val="0"/>
                          <w:marTop w:val="0"/>
                          <w:marBottom w:val="0"/>
                          <w:divBdr>
                            <w:top w:val="none" w:sz="0" w:space="0" w:color="auto"/>
                            <w:left w:val="none" w:sz="0" w:space="0" w:color="auto"/>
                            <w:bottom w:val="none" w:sz="0" w:space="0" w:color="auto"/>
                            <w:right w:val="none" w:sz="0" w:space="0" w:color="auto"/>
                          </w:divBdr>
                        </w:div>
                        <w:div w:id="1506478929">
                          <w:marLeft w:val="0"/>
                          <w:marRight w:val="0"/>
                          <w:marTop w:val="0"/>
                          <w:marBottom w:val="0"/>
                          <w:divBdr>
                            <w:top w:val="none" w:sz="0" w:space="0" w:color="auto"/>
                            <w:left w:val="none" w:sz="0" w:space="0" w:color="auto"/>
                            <w:bottom w:val="none" w:sz="0" w:space="0" w:color="auto"/>
                            <w:right w:val="none" w:sz="0" w:space="0" w:color="auto"/>
                          </w:divBdr>
                        </w:div>
                        <w:div w:id="1513379662">
                          <w:marLeft w:val="0"/>
                          <w:marRight w:val="0"/>
                          <w:marTop w:val="0"/>
                          <w:marBottom w:val="0"/>
                          <w:divBdr>
                            <w:top w:val="none" w:sz="0" w:space="0" w:color="auto"/>
                            <w:left w:val="none" w:sz="0" w:space="0" w:color="auto"/>
                            <w:bottom w:val="none" w:sz="0" w:space="0" w:color="auto"/>
                            <w:right w:val="none" w:sz="0" w:space="0" w:color="auto"/>
                          </w:divBdr>
                        </w:div>
                        <w:div w:id="1514345342">
                          <w:marLeft w:val="0"/>
                          <w:marRight w:val="0"/>
                          <w:marTop w:val="0"/>
                          <w:marBottom w:val="0"/>
                          <w:divBdr>
                            <w:top w:val="none" w:sz="0" w:space="0" w:color="auto"/>
                            <w:left w:val="none" w:sz="0" w:space="0" w:color="auto"/>
                            <w:bottom w:val="none" w:sz="0" w:space="0" w:color="auto"/>
                            <w:right w:val="none" w:sz="0" w:space="0" w:color="auto"/>
                          </w:divBdr>
                        </w:div>
                        <w:div w:id="1517187667">
                          <w:marLeft w:val="0"/>
                          <w:marRight w:val="0"/>
                          <w:marTop w:val="0"/>
                          <w:marBottom w:val="0"/>
                          <w:divBdr>
                            <w:top w:val="none" w:sz="0" w:space="0" w:color="auto"/>
                            <w:left w:val="none" w:sz="0" w:space="0" w:color="auto"/>
                            <w:bottom w:val="none" w:sz="0" w:space="0" w:color="auto"/>
                            <w:right w:val="none" w:sz="0" w:space="0" w:color="auto"/>
                          </w:divBdr>
                        </w:div>
                        <w:div w:id="1518691562">
                          <w:marLeft w:val="0"/>
                          <w:marRight w:val="0"/>
                          <w:marTop w:val="0"/>
                          <w:marBottom w:val="0"/>
                          <w:divBdr>
                            <w:top w:val="none" w:sz="0" w:space="0" w:color="auto"/>
                            <w:left w:val="none" w:sz="0" w:space="0" w:color="auto"/>
                            <w:bottom w:val="none" w:sz="0" w:space="0" w:color="auto"/>
                            <w:right w:val="none" w:sz="0" w:space="0" w:color="auto"/>
                          </w:divBdr>
                        </w:div>
                        <w:div w:id="1520466973">
                          <w:marLeft w:val="0"/>
                          <w:marRight w:val="0"/>
                          <w:marTop w:val="0"/>
                          <w:marBottom w:val="0"/>
                          <w:divBdr>
                            <w:top w:val="none" w:sz="0" w:space="0" w:color="auto"/>
                            <w:left w:val="none" w:sz="0" w:space="0" w:color="auto"/>
                            <w:bottom w:val="none" w:sz="0" w:space="0" w:color="auto"/>
                            <w:right w:val="none" w:sz="0" w:space="0" w:color="auto"/>
                          </w:divBdr>
                        </w:div>
                        <w:div w:id="1522624517">
                          <w:marLeft w:val="0"/>
                          <w:marRight w:val="0"/>
                          <w:marTop w:val="0"/>
                          <w:marBottom w:val="0"/>
                          <w:divBdr>
                            <w:top w:val="none" w:sz="0" w:space="0" w:color="auto"/>
                            <w:left w:val="none" w:sz="0" w:space="0" w:color="auto"/>
                            <w:bottom w:val="none" w:sz="0" w:space="0" w:color="auto"/>
                            <w:right w:val="none" w:sz="0" w:space="0" w:color="auto"/>
                          </w:divBdr>
                        </w:div>
                        <w:div w:id="1544906419">
                          <w:marLeft w:val="0"/>
                          <w:marRight w:val="0"/>
                          <w:marTop w:val="0"/>
                          <w:marBottom w:val="0"/>
                          <w:divBdr>
                            <w:top w:val="none" w:sz="0" w:space="0" w:color="auto"/>
                            <w:left w:val="none" w:sz="0" w:space="0" w:color="auto"/>
                            <w:bottom w:val="none" w:sz="0" w:space="0" w:color="auto"/>
                            <w:right w:val="none" w:sz="0" w:space="0" w:color="auto"/>
                          </w:divBdr>
                        </w:div>
                        <w:div w:id="1548102163">
                          <w:marLeft w:val="0"/>
                          <w:marRight w:val="0"/>
                          <w:marTop w:val="0"/>
                          <w:marBottom w:val="0"/>
                          <w:divBdr>
                            <w:top w:val="none" w:sz="0" w:space="0" w:color="auto"/>
                            <w:left w:val="none" w:sz="0" w:space="0" w:color="auto"/>
                            <w:bottom w:val="none" w:sz="0" w:space="0" w:color="auto"/>
                            <w:right w:val="none" w:sz="0" w:space="0" w:color="auto"/>
                          </w:divBdr>
                        </w:div>
                        <w:div w:id="1563524575">
                          <w:marLeft w:val="0"/>
                          <w:marRight w:val="0"/>
                          <w:marTop w:val="0"/>
                          <w:marBottom w:val="0"/>
                          <w:divBdr>
                            <w:top w:val="none" w:sz="0" w:space="0" w:color="auto"/>
                            <w:left w:val="none" w:sz="0" w:space="0" w:color="auto"/>
                            <w:bottom w:val="none" w:sz="0" w:space="0" w:color="auto"/>
                            <w:right w:val="none" w:sz="0" w:space="0" w:color="auto"/>
                          </w:divBdr>
                        </w:div>
                        <w:div w:id="1567379130">
                          <w:marLeft w:val="0"/>
                          <w:marRight w:val="0"/>
                          <w:marTop w:val="0"/>
                          <w:marBottom w:val="0"/>
                          <w:divBdr>
                            <w:top w:val="none" w:sz="0" w:space="0" w:color="auto"/>
                            <w:left w:val="none" w:sz="0" w:space="0" w:color="auto"/>
                            <w:bottom w:val="none" w:sz="0" w:space="0" w:color="auto"/>
                            <w:right w:val="none" w:sz="0" w:space="0" w:color="auto"/>
                          </w:divBdr>
                        </w:div>
                        <w:div w:id="1567834806">
                          <w:marLeft w:val="0"/>
                          <w:marRight w:val="0"/>
                          <w:marTop w:val="0"/>
                          <w:marBottom w:val="0"/>
                          <w:divBdr>
                            <w:top w:val="none" w:sz="0" w:space="0" w:color="auto"/>
                            <w:left w:val="none" w:sz="0" w:space="0" w:color="auto"/>
                            <w:bottom w:val="none" w:sz="0" w:space="0" w:color="auto"/>
                            <w:right w:val="none" w:sz="0" w:space="0" w:color="auto"/>
                          </w:divBdr>
                        </w:div>
                        <w:div w:id="1569613605">
                          <w:marLeft w:val="0"/>
                          <w:marRight w:val="0"/>
                          <w:marTop w:val="0"/>
                          <w:marBottom w:val="0"/>
                          <w:divBdr>
                            <w:top w:val="none" w:sz="0" w:space="0" w:color="auto"/>
                            <w:left w:val="none" w:sz="0" w:space="0" w:color="auto"/>
                            <w:bottom w:val="none" w:sz="0" w:space="0" w:color="auto"/>
                            <w:right w:val="none" w:sz="0" w:space="0" w:color="auto"/>
                          </w:divBdr>
                        </w:div>
                        <w:div w:id="1570846130">
                          <w:marLeft w:val="0"/>
                          <w:marRight w:val="0"/>
                          <w:marTop w:val="0"/>
                          <w:marBottom w:val="0"/>
                          <w:divBdr>
                            <w:top w:val="none" w:sz="0" w:space="0" w:color="auto"/>
                            <w:left w:val="none" w:sz="0" w:space="0" w:color="auto"/>
                            <w:bottom w:val="none" w:sz="0" w:space="0" w:color="auto"/>
                            <w:right w:val="none" w:sz="0" w:space="0" w:color="auto"/>
                          </w:divBdr>
                        </w:div>
                        <w:div w:id="1577323727">
                          <w:marLeft w:val="0"/>
                          <w:marRight w:val="0"/>
                          <w:marTop w:val="0"/>
                          <w:marBottom w:val="0"/>
                          <w:divBdr>
                            <w:top w:val="none" w:sz="0" w:space="0" w:color="auto"/>
                            <w:left w:val="none" w:sz="0" w:space="0" w:color="auto"/>
                            <w:bottom w:val="none" w:sz="0" w:space="0" w:color="auto"/>
                            <w:right w:val="none" w:sz="0" w:space="0" w:color="auto"/>
                          </w:divBdr>
                        </w:div>
                        <w:div w:id="1583831029">
                          <w:marLeft w:val="0"/>
                          <w:marRight w:val="0"/>
                          <w:marTop w:val="0"/>
                          <w:marBottom w:val="0"/>
                          <w:divBdr>
                            <w:top w:val="none" w:sz="0" w:space="0" w:color="auto"/>
                            <w:left w:val="none" w:sz="0" w:space="0" w:color="auto"/>
                            <w:bottom w:val="none" w:sz="0" w:space="0" w:color="auto"/>
                            <w:right w:val="none" w:sz="0" w:space="0" w:color="auto"/>
                          </w:divBdr>
                        </w:div>
                        <w:div w:id="1587837379">
                          <w:marLeft w:val="0"/>
                          <w:marRight w:val="0"/>
                          <w:marTop w:val="0"/>
                          <w:marBottom w:val="0"/>
                          <w:divBdr>
                            <w:top w:val="none" w:sz="0" w:space="0" w:color="auto"/>
                            <w:left w:val="none" w:sz="0" w:space="0" w:color="auto"/>
                            <w:bottom w:val="none" w:sz="0" w:space="0" w:color="auto"/>
                            <w:right w:val="none" w:sz="0" w:space="0" w:color="auto"/>
                          </w:divBdr>
                        </w:div>
                        <w:div w:id="1596861042">
                          <w:marLeft w:val="0"/>
                          <w:marRight w:val="0"/>
                          <w:marTop w:val="0"/>
                          <w:marBottom w:val="0"/>
                          <w:divBdr>
                            <w:top w:val="none" w:sz="0" w:space="0" w:color="auto"/>
                            <w:left w:val="none" w:sz="0" w:space="0" w:color="auto"/>
                            <w:bottom w:val="none" w:sz="0" w:space="0" w:color="auto"/>
                            <w:right w:val="none" w:sz="0" w:space="0" w:color="auto"/>
                          </w:divBdr>
                        </w:div>
                        <w:div w:id="1597591453">
                          <w:marLeft w:val="0"/>
                          <w:marRight w:val="0"/>
                          <w:marTop w:val="0"/>
                          <w:marBottom w:val="0"/>
                          <w:divBdr>
                            <w:top w:val="none" w:sz="0" w:space="0" w:color="auto"/>
                            <w:left w:val="none" w:sz="0" w:space="0" w:color="auto"/>
                            <w:bottom w:val="none" w:sz="0" w:space="0" w:color="auto"/>
                            <w:right w:val="none" w:sz="0" w:space="0" w:color="auto"/>
                          </w:divBdr>
                        </w:div>
                        <w:div w:id="1603340189">
                          <w:marLeft w:val="0"/>
                          <w:marRight w:val="0"/>
                          <w:marTop w:val="0"/>
                          <w:marBottom w:val="0"/>
                          <w:divBdr>
                            <w:top w:val="none" w:sz="0" w:space="0" w:color="auto"/>
                            <w:left w:val="none" w:sz="0" w:space="0" w:color="auto"/>
                            <w:bottom w:val="none" w:sz="0" w:space="0" w:color="auto"/>
                            <w:right w:val="none" w:sz="0" w:space="0" w:color="auto"/>
                          </w:divBdr>
                        </w:div>
                        <w:div w:id="1627351799">
                          <w:marLeft w:val="0"/>
                          <w:marRight w:val="0"/>
                          <w:marTop w:val="0"/>
                          <w:marBottom w:val="0"/>
                          <w:divBdr>
                            <w:top w:val="none" w:sz="0" w:space="0" w:color="auto"/>
                            <w:left w:val="none" w:sz="0" w:space="0" w:color="auto"/>
                            <w:bottom w:val="none" w:sz="0" w:space="0" w:color="auto"/>
                            <w:right w:val="none" w:sz="0" w:space="0" w:color="auto"/>
                          </w:divBdr>
                        </w:div>
                        <w:div w:id="1643926419">
                          <w:marLeft w:val="0"/>
                          <w:marRight w:val="0"/>
                          <w:marTop w:val="0"/>
                          <w:marBottom w:val="0"/>
                          <w:divBdr>
                            <w:top w:val="none" w:sz="0" w:space="0" w:color="auto"/>
                            <w:left w:val="none" w:sz="0" w:space="0" w:color="auto"/>
                            <w:bottom w:val="none" w:sz="0" w:space="0" w:color="auto"/>
                            <w:right w:val="none" w:sz="0" w:space="0" w:color="auto"/>
                          </w:divBdr>
                        </w:div>
                        <w:div w:id="1644234294">
                          <w:marLeft w:val="0"/>
                          <w:marRight w:val="0"/>
                          <w:marTop w:val="0"/>
                          <w:marBottom w:val="0"/>
                          <w:divBdr>
                            <w:top w:val="none" w:sz="0" w:space="0" w:color="auto"/>
                            <w:left w:val="none" w:sz="0" w:space="0" w:color="auto"/>
                            <w:bottom w:val="none" w:sz="0" w:space="0" w:color="auto"/>
                            <w:right w:val="none" w:sz="0" w:space="0" w:color="auto"/>
                          </w:divBdr>
                        </w:div>
                        <w:div w:id="1650595985">
                          <w:marLeft w:val="0"/>
                          <w:marRight w:val="0"/>
                          <w:marTop w:val="0"/>
                          <w:marBottom w:val="0"/>
                          <w:divBdr>
                            <w:top w:val="none" w:sz="0" w:space="0" w:color="auto"/>
                            <w:left w:val="none" w:sz="0" w:space="0" w:color="auto"/>
                            <w:bottom w:val="none" w:sz="0" w:space="0" w:color="auto"/>
                            <w:right w:val="none" w:sz="0" w:space="0" w:color="auto"/>
                          </w:divBdr>
                        </w:div>
                        <w:div w:id="1659571971">
                          <w:marLeft w:val="0"/>
                          <w:marRight w:val="0"/>
                          <w:marTop w:val="0"/>
                          <w:marBottom w:val="0"/>
                          <w:divBdr>
                            <w:top w:val="none" w:sz="0" w:space="0" w:color="auto"/>
                            <w:left w:val="none" w:sz="0" w:space="0" w:color="auto"/>
                            <w:bottom w:val="none" w:sz="0" w:space="0" w:color="auto"/>
                            <w:right w:val="none" w:sz="0" w:space="0" w:color="auto"/>
                          </w:divBdr>
                        </w:div>
                        <w:div w:id="1659964598">
                          <w:marLeft w:val="0"/>
                          <w:marRight w:val="0"/>
                          <w:marTop w:val="0"/>
                          <w:marBottom w:val="0"/>
                          <w:divBdr>
                            <w:top w:val="none" w:sz="0" w:space="0" w:color="auto"/>
                            <w:left w:val="none" w:sz="0" w:space="0" w:color="auto"/>
                            <w:bottom w:val="none" w:sz="0" w:space="0" w:color="auto"/>
                            <w:right w:val="none" w:sz="0" w:space="0" w:color="auto"/>
                          </w:divBdr>
                        </w:div>
                        <w:div w:id="1660770592">
                          <w:marLeft w:val="0"/>
                          <w:marRight w:val="0"/>
                          <w:marTop w:val="0"/>
                          <w:marBottom w:val="0"/>
                          <w:divBdr>
                            <w:top w:val="none" w:sz="0" w:space="0" w:color="auto"/>
                            <w:left w:val="none" w:sz="0" w:space="0" w:color="auto"/>
                            <w:bottom w:val="none" w:sz="0" w:space="0" w:color="auto"/>
                            <w:right w:val="none" w:sz="0" w:space="0" w:color="auto"/>
                          </w:divBdr>
                        </w:div>
                        <w:div w:id="1663849121">
                          <w:marLeft w:val="0"/>
                          <w:marRight w:val="0"/>
                          <w:marTop w:val="0"/>
                          <w:marBottom w:val="0"/>
                          <w:divBdr>
                            <w:top w:val="none" w:sz="0" w:space="0" w:color="auto"/>
                            <w:left w:val="none" w:sz="0" w:space="0" w:color="auto"/>
                            <w:bottom w:val="none" w:sz="0" w:space="0" w:color="auto"/>
                            <w:right w:val="none" w:sz="0" w:space="0" w:color="auto"/>
                          </w:divBdr>
                        </w:div>
                        <w:div w:id="1671710308">
                          <w:marLeft w:val="0"/>
                          <w:marRight w:val="0"/>
                          <w:marTop w:val="0"/>
                          <w:marBottom w:val="0"/>
                          <w:divBdr>
                            <w:top w:val="none" w:sz="0" w:space="0" w:color="auto"/>
                            <w:left w:val="none" w:sz="0" w:space="0" w:color="auto"/>
                            <w:bottom w:val="none" w:sz="0" w:space="0" w:color="auto"/>
                            <w:right w:val="none" w:sz="0" w:space="0" w:color="auto"/>
                          </w:divBdr>
                        </w:div>
                        <w:div w:id="1675916625">
                          <w:marLeft w:val="0"/>
                          <w:marRight w:val="0"/>
                          <w:marTop w:val="0"/>
                          <w:marBottom w:val="0"/>
                          <w:divBdr>
                            <w:top w:val="none" w:sz="0" w:space="0" w:color="auto"/>
                            <w:left w:val="none" w:sz="0" w:space="0" w:color="auto"/>
                            <w:bottom w:val="none" w:sz="0" w:space="0" w:color="auto"/>
                            <w:right w:val="none" w:sz="0" w:space="0" w:color="auto"/>
                          </w:divBdr>
                        </w:div>
                        <w:div w:id="1678531843">
                          <w:marLeft w:val="0"/>
                          <w:marRight w:val="0"/>
                          <w:marTop w:val="0"/>
                          <w:marBottom w:val="0"/>
                          <w:divBdr>
                            <w:top w:val="none" w:sz="0" w:space="0" w:color="auto"/>
                            <w:left w:val="none" w:sz="0" w:space="0" w:color="auto"/>
                            <w:bottom w:val="none" w:sz="0" w:space="0" w:color="auto"/>
                            <w:right w:val="none" w:sz="0" w:space="0" w:color="auto"/>
                          </w:divBdr>
                        </w:div>
                        <w:div w:id="1687705620">
                          <w:marLeft w:val="0"/>
                          <w:marRight w:val="0"/>
                          <w:marTop w:val="0"/>
                          <w:marBottom w:val="0"/>
                          <w:divBdr>
                            <w:top w:val="none" w:sz="0" w:space="0" w:color="auto"/>
                            <w:left w:val="none" w:sz="0" w:space="0" w:color="auto"/>
                            <w:bottom w:val="none" w:sz="0" w:space="0" w:color="auto"/>
                            <w:right w:val="none" w:sz="0" w:space="0" w:color="auto"/>
                          </w:divBdr>
                        </w:div>
                        <w:div w:id="1690912748">
                          <w:marLeft w:val="0"/>
                          <w:marRight w:val="0"/>
                          <w:marTop w:val="0"/>
                          <w:marBottom w:val="0"/>
                          <w:divBdr>
                            <w:top w:val="none" w:sz="0" w:space="0" w:color="auto"/>
                            <w:left w:val="none" w:sz="0" w:space="0" w:color="auto"/>
                            <w:bottom w:val="none" w:sz="0" w:space="0" w:color="auto"/>
                            <w:right w:val="none" w:sz="0" w:space="0" w:color="auto"/>
                          </w:divBdr>
                        </w:div>
                        <w:div w:id="1712343214">
                          <w:marLeft w:val="0"/>
                          <w:marRight w:val="0"/>
                          <w:marTop w:val="0"/>
                          <w:marBottom w:val="0"/>
                          <w:divBdr>
                            <w:top w:val="none" w:sz="0" w:space="0" w:color="auto"/>
                            <w:left w:val="none" w:sz="0" w:space="0" w:color="auto"/>
                            <w:bottom w:val="none" w:sz="0" w:space="0" w:color="auto"/>
                            <w:right w:val="none" w:sz="0" w:space="0" w:color="auto"/>
                          </w:divBdr>
                        </w:div>
                        <w:div w:id="1716390797">
                          <w:marLeft w:val="0"/>
                          <w:marRight w:val="0"/>
                          <w:marTop w:val="0"/>
                          <w:marBottom w:val="0"/>
                          <w:divBdr>
                            <w:top w:val="none" w:sz="0" w:space="0" w:color="auto"/>
                            <w:left w:val="none" w:sz="0" w:space="0" w:color="auto"/>
                            <w:bottom w:val="none" w:sz="0" w:space="0" w:color="auto"/>
                            <w:right w:val="none" w:sz="0" w:space="0" w:color="auto"/>
                          </w:divBdr>
                        </w:div>
                        <w:div w:id="1717125857">
                          <w:marLeft w:val="0"/>
                          <w:marRight w:val="0"/>
                          <w:marTop w:val="0"/>
                          <w:marBottom w:val="0"/>
                          <w:divBdr>
                            <w:top w:val="none" w:sz="0" w:space="0" w:color="auto"/>
                            <w:left w:val="none" w:sz="0" w:space="0" w:color="auto"/>
                            <w:bottom w:val="none" w:sz="0" w:space="0" w:color="auto"/>
                            <w:right w:val="none" w:sz="0" w:space="0" w:color="auto"/>
                          </w:divBdr>
                        </w:div>
                        <w:div w:id="1724598655">
                          <w:marLeft w:val="0"/>
                          <w:marRight w:val="0"/>
                          <w:marTop w:val="0"/>
                          <w:marBottom w:val="0"/>
                          <w:divBdr>
                            <w:top w:val="none" w:sz="0" w:space="0" w:color="auto"/>
                            <w:left w:val="none" w:sz="0" w:space="0" w:color="auto"/>
                            <w:bottom w:val="none" w:sz="0" w:space="0" w:color="auto"/>
                            <w:right w:val="none" w:sz="0" w:space="0" w:color="auto"/>
                          </w:divBdr>
                        </w:div>
                        <w:div w:id="1727796203">
                          <w:marLeft w:val="0"/>
                          <w:marRight w:val="0"/>
                          <w:marTop w:val="0"/>
                          <w:marBottom w:val="0"/>
                          <w:divBdr>
                            <w:top w:val="none" w:sz="0" w:space="0" w:color="auto"/>
                            <w:left w:val="none" w:sz="0" w:space="0" w:color="auto"/>
                            <w:bottom w:val="none" w:sz="0" w:space="0" w:color="auto"/>
                            <w:right w:val="none" w:sz="0" w:space="0" w:color="auto"/>
                          </w:divBdr>
                        </w:div>
                        <w:div w:id="1742410766">
                          <w:marLeft w:val="0"/>
                          <w:marRight w:val="0"/>
                          <w:marTop w:val="0"/>
                          <w:marBottom w:val="0"/>
                          <w:divBdr>
                            <w:top w:val="none" w:sz="0" w:space="0" w:color="auto"/>
                            <w:left w:val="none" w:sz="0" w:space="0" w:color="auto"/>
                            <w:bottom w:val="none" w:sz="0" w:space="0" w:color="auto"/>
                            <w:right w:val="none" w:sz="0" w:space="0" w:color="auto"/>
                          </w:divBdr>
                        </w:div>
                        <w:div w:id="1744138852">
                          <w:marLeft w:val="0"/>
                          <w:marRight w:val="0"/>
                          <w:marTop w:val="0"/>
                          <w:marBottom w:val="0"/>
                          <w:divBdr>
                            <w:top w:val="none" w:sz="0" w:space="0" w:color="auto"/>
                            <w:left w:val="none" w:sz="0" w:space="0" w:color="auto"/>
                            <w:bottom w:val="none" w:sz="0" w:space="0" w:color="auto"/>
                            <w:right w:val="none" w:sz="0" w:space="0" w:color="auto"/>
                          </w:divBdr>
                        </w:div>
                        <w:div w:id="1748069519">
                          <w:marLeft w:val="0"/>
                          <w:marRight w:val="0"/>
                          <w:marTop w:val="0"/>
                          <w:marBottom w:val="0"/>
                          <w:divBdr>
                            <w:top w:val="none" w:sz="0" w:space="0" w:color="auto"/>
                            <w:left w:val="none" w:sz="0" w:space="0" w:color="auto"/>
                            <w:bottom w:val="none" w:sz="0" w:space="0" w:color="auto"/>
                            <w:right w:val="none" w:sz="0" w:space="0" w:color="auto"/>
                          </w:divBdr>
                        </w:div>
                        <w:div w:id="1751391235">
                          <w:marLeft w:val="0"/>
                          <w:marRight w:val="0"/>
                          <w:marTop w:val="0"/>
                          <w:marBottom w:val="0"/>
                          <w:divBdr>
                            <w:top w:val="none" w:sz="0" w:space="0" w:color="auto"/>
                            <w:left w:val="none" w:sz="0" w:space="0" w:color="auto"/>
                            <w:bottom w:val="none" w:sz="0" w:space="0" w:color="auto"/>
                            <w:right w:val="none" w:sz="0" w:space="0" w:color="auto"/>
                          </w:divBdr>
                        </w:div>
                        <w:div w:id="1752312496">
                          <w:marLeft w:val="0"/>
                          <w:marRight w:val="0"/>
                          <w:marTop w:val="0"/>
                          <w:marBottom w:val="0"/>
                          <w:divBdr>
                            <w:top w:val="none" w:sz="0" w:space="0" w:color="auto"/>
                            <w:left w:val="none" w:sz="0" w:space="0" w:color="auto"/>
                            <w:bottom w:val="none" w:sz="0" w:space="0" w:color="auto"/>
                            <w:right w:val="none" w:sz="0" w:space="0" w:color="auto"/>
                          </w:divBdr>
                        </w:div>
                        <w:div w:id="1760327183">
                          <w:marLeft w:val="0"/>
                          <w:marRight w:val="0"/>
                          <w:marTop w:val="0"/>
                          <w:marBottom w:val="0"/>
                          <w:divBdr>
                            <w:top w:val="none" w:sz="0" w:space="0" w:color="auto"/>
                            <w:left w:val="none" w:sz="0" w:space="0" w:color="auto"/>
                            <w:bottom w:val="none" w:sz="0" w:space="0" w:color="auto"/>
                            <w:right w:val="none" w:sz="0" w:space="0" w:color="auto"/>
                          </w:divBdr>
                        </w:div>
                        <w:div w:id="1767991585">
                          <w:marLeft w:val="0"/>
                          <w:marRight w:val="0"/>
                          <w:marTop w:val="0"/>
                          <w:marBottom w:val="0"/>
                          <w:divBdr>
                            <w:top w:val="none" w:sz="0" w:space="0" w:color="auto"/>
                            <w:left w:val="none" w:sz="0" w:space="0" w:color="auto"/>
                            <w:bottom w:val="none" w:sz="0" w:space="0" w:color="auto"/>
                            <w:right w:val="none" w:sz="0" w:space="0" w:color="auto"/>
                          </w:divBdr>
                        </w:div>
                        <w:div w:id="1770083600">
                          <w:marLeft w:val="0"/>
                          <w:marRight w:val="0"/>
                          <w:marTop w:val="0"/>
                          <w:marBottom w:val="0"/>
                          <w:divBdr>
                            <w:top w:val="none" w:sz="0" w:space="0" w:color="auto"/>
                            <w:left w:val="none" w:sz="0" w:space="0" w:color="auto"/>
                            <w:bottom w:val="none" w:sz="0" w:space="0" w:color="auto"/>
                            <w:right w:val="none" w:sz="0" w:space="0" w:color="auto"/>
                          </w:divBdr>
                        </w:div>
                        <w:div w:id="1770813468">
                          <w:marLeft w:val="0"/>
                          <w:marRight w:val="0"/>
                          <w:marTop w:val="0"/>
                          <w:marBottom w:val="0"/>
                          <w:divBdr>
                            <w:top w:val="none" w:sz="0" w:space="0" w:color="auto"/>
                            <w:left w:val="none" w:sz="0" w:space="0" w:color="auto"/>
                            <w:bottom w:val="none" w:sz="0" w:space="0" w:color="auto"/>
                            <w:right w:val="none" w:sz="0" w:space="0" w:color="auto"/>
                          </w:divBdr>
                        </w:div>
                        <w:div w:id="1771461510">
                          <w:marLeft w:val="0"/>
                          <w:marRight w:val="0"/>
                          <w:marTop w:val="0"/>
                          <w:marBottom w:val="0"/>
                          <w:divBdr>
                            <w:top w:val="none" w:sz="0" w:space="0" w:color="auto"/>
                            <w:left w:val="none" w:sz="0" w:space="0" w:color="auto"/>
                            <w:bottom w:val="none" w:sz="0" w:space="0" w:color="auto"/>
                            <w:right w:val="none" w:sz="0" w:space="0" w:color="auto"/>
                          </w:divBdr>
                        </w:div>
                        <w:div w:id="1775706812">
                          <w:marLeft w:val="0"/>
                          <w:marRight w:val="0"/>
                          <w:marTop w:val="0"/>
                          <w:marBottom w:val="0"/>
                          <w:divBdr>
                            <w:top w:val="none" w:sz="0" w:space="0" w:color="auto"/>
                            <w:left w:val="none" w:sz="0" w:space="0" w:color="auto"/>
                            <w:bottom w:val="none" w:sz="0" w:space="0" w:color="auto"/>
                            <w:right w:val="none" w:sz="0" w:space="0" w:color="auto"/>
                          </w:divBdr>
                        </w:div>
                        <w:div w:id="1780223525">
                          <w:marLeft w:val="0"/>
                          <w:marRight w:val="0"/>
                          <w:marTop w:val="0"/>
                          <w:marBottom w:val="0"/>
                          <w:divBdr>
                            <w:top w:val="none" w:sz="0" w:space="0" w:color="auto"/>
                            <w:left w:val="none" w:sz="0" w:space="0" w:color="auto"/>
                            <w:bottom w:val="none" w:sz="0" w:space="0" w:color="auto"/>
                            <w:right w:val="none" w:sz="0" w:space="0" w:color="auto"/>
                          </w:divBdr>
                        </w:div>
                        <w:div w:id="1790002821">
                          <w:marLeft w:val="0"/>
                          <w:marRight w:val="0"/>
                          <w:marTop w:val="0"/>
                          <w:marBottom w:val="0"/>
                          <w:divBdr>
                            <w:top w:val="none" w:sz="0" w:space="0" w:color="auto"/>
                            <w:left w:val="none" w:sz="0" w:space="0" w:color="auto"/>
                            <w:bottom w:val="none" w:sz="0" w:space="0" w:color="auto"/>
                            <w:right w:val="none" w:sz="0" w:space="0" w:color="auto"/>
                          </w:divBdr>
                        </w:div>
                        <w:div w:id="1801728054">
                          <w:marLeft w:val="0"/>
                          <w:marRight w:val="0"/>
                          <w:marTop w:val="0"/>
                          <w:marBottom w:val="0"/>
                          <w:divBdr>
                            <w:top w:val="none" w:sz="0" w:space="0" w:color="auto"/>
                            <w:left w:val="none" w:sz="0" w:space="0" w:color="auto"/>
                            <w:bottom w:val="none" w:sz="0" w:space="0" w:color="auto"/>
                            <w:right w:val="none" w:sz="0" w:space="0" w:color="auto"/>
                          </w:divBdr>
                        </w:div>
                        <w:div w:id="1803569618">
                          <w:marLeft w:val="0"/>
                          <w:marRight w:val="0"/>
                          <w:marTop w:val="0"/>
                          <w:marBottom w:val="0"/>
                          <w:divBdr>
                            <w:top w:val="none" w:sz="0" w:space="0" w:color="auto"/>
                            <w:left w:val="none" w:sz="0" w:space="0" w:color="auto"/>
                            <w:bottom w:val="none" w:sz="0" w:space="0" w:color="auto"/>
                            <w:right w:val="none" w:sz="0" w:space="0" w:color="auto"/>
                          </w:divBdr>
                        </w:div>
                        <w:div w:id="1844080562">
                          <w:marLeft w:val="0"/>
                          <w:marRight w:val="0"/>
                          <w:marTop w:val="0"/>
                          <w:marBottom w:val="0"/>
                          <w:divBdr>
                            <w:top w:val="none" w:sz="0" w:space="0" w:color="auto"/>
                            <w:left w:val="none" w:sz="0" w:space="0" w:color="auto"/>
                            <w:bottom w:val="none" w:sz="0" w:space="0" w:color="auto"/>
                            <w:right w:val="none" w:sz="0" w:space="0" w:color="auto"/>
                          </w:divBdr>
                        </w:div>
                        <w:div w:id="1856190952">
                          <w:marLeft w:val="0"/>
                          <w:marRight w:val="0"/>
                          <w:marTop w:val="0"/>
                          <w:marBottom w:val="0"/>
                          <w:divBdr>
                            <w:top w:val="none" w:sz="0" w:space="0" w:color="auto"/>
                            <w:left w:val="none" w:sz="0" w:space="0" w:color="auto"/>
                            <w:bottom w:val="none" w:sz="0" w:space="0" w:color="auto"/>
                            <w:right w:val="none" w:sz="0" w:space="0" w:color="auto"/>
                          </w:divBdr>
                        </w:div>
                        <w:div w:id="1856263281">
                          <w:marLeft w:val="0"/>
                          <w:marRight w:val="0"/>
                          <w:marTop w:val="0"/>
                          <w:marBottom w:val="0"/>
                          <w:divBdr>
                            <w:top w:val="none" w:sz="0" w:space="0" w:color="auto"/>
                            <w:left w:val="none" w:sz="0" w:space="0" w:color="auto"/>
                            <w:bottom w:val="none" w:sz="0" w:space="0" w:color="auto"/>
                            <w:right w:val="none" w:sz="0" w:space="0" w:color="auto"/>
                          </w:divBdr>
                        </w:div>
                        <w:div w:id="1862665196">
                          <w:marLeft w:val="0"/>
                          <w:marRight w:val="0"/>
                          <w:marTop w:val="0"/>
                          <w:marBottom w:val="0"/>
                          <w:divBdr>
                            <w:top w:val="none" w:sz="0" w:space="0" w:color="auto"/>
                            <w:left w:val="none" w:sz="0" w:space="0" w:color="auto"/>
                            <w:bottom w:val="none" w:sz="0" w:space="0" w:color="auto"/>
                            <w:right w:val="none" w:sz="0" w:space="0" w:color="auto"/>
                          </w:divBdr>
                        </w:div>
                        <w:div w:id="1864200652">
                          <w:marLeft w:val="0"/>
                          <w:marRight w:val="0"/>
                          <w:marTop w:val="0"/>
                          <w:marBottom w:val="0"/>
                          <w:divBdr>
                            <w:top w:val="none" w:sz="0" w:space="0" w:color="auto"/>
                            <w:left w:val="none" w:sz="0" w:space="0" w:color="auto"/>
                            <w:bottom w:val="none" w:sz="0" w:space="0" w:color="auto"/>
                            <w:right w:val="none" w:sz="0" w:space="0" w:color="auto"/>
                          </w:divBdr>
                        </w:div>
                        <w:div w:id="1864903958">
                          <w:marLeft w:val="0"/>
                          <w:marRight w:val="0"/>
                          <w:marTop w:val="0"/>
                          <w:marBottom w:val="0"/>
                          <w:divBdr>
                            <w:top w:val="none" w:sz="0" w:space="0" w:color="auto"/>
                            <w:left w:val="none" w:sz="0" w:space="0" w:color="auto"/>
                            <w:bottom w:val="none" w:sz="0" w:space="0" w:color="auto"/>
                            <w:right w:val="none" w:sz="0" w:space="0" w:color="auto"/>
                          </w:divBdr>
                        </w:div>
                        <w:div w:id="1872647333">
                          <w:marLeft w:val="0"/>
                          <w:marRight w:val="0"/>
                          <w:marTop w:val="0"/>
                          <w:marBottom w:val="0"/>
                          <w:divBdr>
                            <w:top w:val="none" w:sz="0" w:space="0" w:color="auto"/>
                            <w:left w:val="none" w:sz="0" w:space="0" w:color="auto"/>
                            <w:bottom w:val="none" w:sz="0" w:space="0" w:color="auto"/>
                            <w:right w:val="none" w:sz="0" w:space="0" w:color="auto"/>
                          </w:divBdr>
                        </w:div>
                        <w:div w:id="1886479231">
                          <w:marLeft w:val="0"/>
                          <w:marRight w:val="0"/>
                          <w:marTop w:val="0"/>
                          <w:marBottom w:val="0"/>
                          <w:divBdr>
                            <w:top w:val="none" w:sz="0" w:space="0" w:color="auto"/>
                            <w:left w:val="none" w:sz="0" w:space="0" w:color="auto"/>
                            <w:bottom w:val="none" w:sz="0" w:space="0" w:color="auto"/>
                            <w:right w:val="none" w:sz="0" w:space="0" w:color="auto"/>
                          </w:divBdr>
                        </w:div>
                        <w:div w:id="1893540761">
                          <w:marLeft w:val="0"/>
                          <w:marRight w:val="0"/>
                          <w:marTop w:val="0"/>
                          <w:marBottom w:val="0"/>
                          <w:divBdr>
                            <w:top w:val="none" w:sz="0" w:space="0" w:color="auto"/>
                            <w:left w:val="none" w:sz="0" w:space="0" w:color="auto"/>
                            <w:bottom w:val="none" w:sz="0" w:space="0" w:color="auto"/>
                            <w:right w:val="none" w:sz="0" w:space="0" w:color="auto"/>
                          </w:divBdr>
                        </w:div>
                        <w:div w:id="1898857342">
                          <w:marLeft w:val="0"/>
                          <w:marRight w:val="0"/>
                          <w:marTop w:val="0"/>
                          <w:marBottom w:val="0"/>
                          <w:divBdr>
                            <w:top w:val="none" w:sz="0" w:space="0" w:color="auto"/>
                            <w:left w:val="none" w:sz="0" w:space="0" w:color="auto"/>
                            <w:bottom w:val="none" w:sz="0" w:space="0" w:color="auto"/>
                            <w:right w:val="none" w:sz="0" w:space="0" w:color="auto"/>
                          </w:divBdr>
                        </w:div>
                        <w:div w:id="1901288495">
                          <w:marLeft w:val="0"/>
                          <w:marRight w:val="0"/>
                          <w:marTop w:val="0"/>
                          <w:marBottom w:val="0"/>
                          <w:divBdr>
                            <w:top w:val="none" w:sz="0" w:space="0" w:color="auto"/>
                            <w:left w:val="none" w:sz="0" w:space="0" w:color="auto"/>
                            <w:bottom w:val="none" w:sz="0" w:space="0" w:color="auto"/>
                            <w:right w:val="none" w:sz="0" w:space="0" w:color="auto"/>
                          </w:divBdr>
                        </w:div>
                        <w:div w:id="1906060672">
                          <w:marLeft w:val="0"/>
                          <w:marRight w:val="0"/>
                          <w:marTop w:val="0"/>
                          <w:marBottom w:val="0"/>
                          <w:divBdr>
                            <w:top w:val="none" w:sz="0" w:space="0" w:color="auto"/>
                            <w:left w:val="none" w:sz="0" w:space="0" w:color="auto"/>
                            <w:bottom w:val="none" w:sz="0" w:space="0" w:color="auto"/>
                            <w:right w:val="none" w:sz="0" w:space="0" w:color="auto"/>
                          </w:divBdr>
                        </w:div>
                        <w:div w:id="1910994558">
                          <w:marLeft w:val="0"/>
                          <w:marRight w:val="0"/>
                          <w:marTop w:val="0"/>
                          <w:marBottom w:val="0"/>
                          <w:divBdr>
                            <w:top w:val="none" w:sz="0" w:space="0" w:color="auto"/>
                            <w:left w:val="none" w:sz="0" w:space="0" w:color="auto"/>
                            <w:bottom w:val="none" w:sz="0" w:space="0" w:color="auto"/>
                            <w:right w:val="none" w:sz="0" w:space="0" w:color="auto"/>
                          </w:divBdr>
                        </w:div>
                        <w:div w:id="1911383552">
                          <w:marLeft w:val="0"/>
                          <w:marRight w:val="0"/>
                          <w:marTop w:val="0"/>
                          <w:marBottom w:val="0"/>
                          <w:divBdr>
                            <w:top w:val="none" w:sz="0" w:space="0" w:color="auto"/>
                            <w:left w:val="none" w:sz="0" w:space="0" w:color="auto"/>
                            <w:bottom w:val="none" w:sz="0" w:space="0" w:color="auto"/>
                            <w:right w:val="none" w:sz="0" w:space="0" w:color="auto"/>
                          </w:divBdr>
                        </w:div>
                        <w:div w:id="1915164439">
                          <w:marLeft w:val="0"/>
                          <w:marRight w:val="0"/>
                          <w:marTop w:val="0"/>
                          <w:marBottom w:val="0"/>
                          <w:divBdr>
                            <w:top w:val="none" w:sz="0" w:space="0" w:color="auto"/>
                            <w:left w:val="none" w:sz="0" w:space="0" w:color="auto"/>
                            <w:bottom w:val="none" w:sz="0" w:space="0" w:color="auto"/>
                            <w:right w:val="none" w:sz="0" w:space="0" w:color="auto"/>
                          </w:divBdr>
                        </w:div>
                        <w:div w:id="1917283208">
                          <w:marLeft w:val="0"/>
                          <w:marRight w:val="0"/>
                          <w:marTop w:val="0"/>
                          <w:marBottom w:val="0"/>
                          <w:divBdr>
                            <w:top w:val="none" w:sz="0" w:space="0" w:color="auto"/>
                            <w:left w:val="none" w:sz="0" w:space="0" w:color="auto"/>
                            <w:bottom w:val="none" w:sz="0" w:space="0" w:color="auto"/>
                            <w:right w:val="none" w:sz="0" w:space="0" w:color="auto"/>
                          </w:divBdr>
                        </w:div>
                        <w:div w:id="1918317028">
                          <w:marLeft w:val="0"/>
                          <w:marRight w:val="0"/>
                          <w:marTop w:val="0"/>
                          <w:marBottom w:val="0"/>
                          <w:divBdr>
                            <w:top w:val="none" w:sz="0" w:space="0" w:color="auto"/>
                            <w:left w:val="none" w:sz="0" w:space="0" w:color="auto"/>
                            <w:bottom w:val="none" w:sz="0" w:space="0" w:color="auto"/>
                            <w:right w:val="none" w:sz="0" w:space="0" w:color="auto"/>
                          </w:divBdr>
                        </w:div>
                        <w:div w:id="1919091768">
                          <w:marLeft w:val="0"/>
                          <w:marRight w:val="0"/>
                          <w:marTop w:val="0"/>
                          <w:marBottom w:val="0"/>
                          <w:divBdr>
                            <w:top w:val="none" w:sz="0" w:space="0" w:color="auto"/>
                            <w:left w:val="none" w:sz="0" w:space="0" w:color="auto"/>
                            <w:bottom w:val="none" w:sz="0" w:space="0" w:color="auto"/>
                            <w:right w:val="none" w:sz="0" w:space="0" w:color="auto"/>
                          </w:divBdr>
                        </w:div>
                        <w:div w:id="1919166209">
                          <w:marLeft w:val="0"/>
                          <w:marRight w:val="0"/>
                          <w:marTop w:val="0"/>
                          <w:marBottom w:val="0"/>
                          <w:divBdr>
                            <w:top w:val="none" w:sz="0" w:space="0" w:color="auto"/>
                            <w:left w:val="none" w:sz="0" w:space="0" w:color="auto"/>
                            <w:bottom w:val="none" w:sz="0" w:space="0" w:color="auto"/>
                            <w:right w:val="none" w:sz="0" w:space="0" w:color="auto"/>
                          </w:divBdr>
                        </w:div>
                        <w:div w:id="1930650757">
                          <w:marLeft w:val="0"/>
                          <w:marRight w:val="0"/>
                          <w:marTop w:val="0"/>
                          <w:marBottom w:val="0"/>
                          <w:divBdr>
                            <w:top w:val="none" w:sz="0" w:space="0" w:color="auto"/>
                            <w:left w:val="none" w:sz="0" w:space="0" w:color="auto"/>
                            <w:bottom w:val="none" w:sz="0" w:space="0" w:color="auto"/>
                            <w:right w:val="none" w:sz="0" w:space="0" w:color="auto"/>
                          </w:divBdr>
                        </w:div>
                        <w:div w:id="1933005539">
                          <w:marLeft w:val="0"/>
                          <w:marRight w:val="0"/>
                          <w:marTop w:val="0"/>
                          <w:marBottom w:val="0"/>
                          <w:divBdr>
                            <w:top w:val="none" w:sz="0" w:space="0" w:color="auto"/>
                            <w:left w:val="none" w:sz="0" w:space="0" w:color="auto"/>
                            <w:bottom w:val="none" w:sz="0" w:space="0" w:color="auto"/>
                            <w:right w:val="none" w:sz="0" w:space="0" w:color="auto"/>
                          </w:divBdr>
                        </w:div>
                        <w:div w:id="1943342719">
                          <w:marLeft w:val="0"/>
                          <w:marRight w:val="0"/>
                          <w:marTop w:val="0"/>
                          <w:marBottom w:val="0"/>
                          <w:divBdr>
                            <w:top w:val="none" w:sz="0" w:space="0" w:color="auto"/>
                            <w:left w:val="none" w:sz="0" w:space="0" w:color="auto"/>
                            <w:bottom w:val="none" w:sz="0" w:space="0" w:color="auto"/>
                            <w:right w:val="none" w:sz="0" w:space="0" w:color="auto"/>
                          </w:divBdr>
                        </w:div>
                        <w:div w:id="1946111325">
                          <w:marLeft w:val="0"/>
                          <w:marRight w:val="0"/>
                          <w:marTop w:val="0"/>
                          <w:marBottom w:val="0"/>
                          <w:divBdr>
                            <w:top w:val="none" w:sz="0" w:space="0" w:color="auto"/>
                            <w:left w:val="none" w:sz="0" w:space="0" w:color="auto"/>
                            <w:bottom w:val="none" w:sz="0" w:space="0" w:color="auto"/>
                            <w:right w:val="none" w:sz="0" w:space="0" w:color="auto"/>
                          </w:divBdr>
                        </w:div>
                        <w:div w:id="1964731435">
                          <w:marLeft w:val="0"/>
                          <w:marRight w:val="0"/>
                          <w:marTop w:val="0"/>
                          <w:marBottom w:val="0"/>
                          <w:divBdr>
                            <w:top w:val="none" w:sz="0" w:space="0" w:color="auto"/>
                            <w:left w:val="none" w:sz="0" w:space="0" w:color="auto"/>
                            <w:bottom w:val="none" w:sz="0" w:space="0" w:color="auto"/>
                            <w:right w:val="none" w:sz="0" w:space="0" w:color="auto"/>
                          </w:divBdr>
                        </w:div>
                        <w:div w:id="1967471200">
                          <w:marLeft w:val="0"/>
                          <w:marRight w:val="0"/>
                          <w:marTop w:val="0"/>
                          <w:marBottom w:val="0"/>
                          <w:divBdr>
                            <w:top w:val="none" w:sz="0" w:space="0" w:color="auto"/>
                            <w:left w:val="none" w:sz="0" w:space="0" w:color="auto"/>
                            <w:bottom w:val="none" w:sz="0" w:space="0" w:color="auto"/>
                            <w:right w:val="none" w:sz="0" w:space="0" w:color="auto"/>
                          </w:divBdr>
                        </w:div>
                        <w:div w:id="1975791120">
                          <w:marLeft w:val="0"/>
                          <w:marRight w:val="0"/>
                          <w:marTop w:val="0"/>
                          <w:marBottom w:val="0"/>
                          <w:divBdr>
                            <w:top w:val="none" w:sz="0" w:space="0" w:color="auto"/>
                            <w:left w:val="none" w:sz="0" w:space="0" w:color="auto"/>
                            <w:bottom w:val="none" w:sz="0" w:space="0" w:color="auto"/>
                            <w:right w:val="none" w:sz="0" w:space="0" w:color="auto"/>
                          </w:divBdr>
                        </w:div>
                        <w:div w:id="1998801215">
                          <w:marLeft w:val="0"/>
                          <w:marRight w:val="0"/>
                          <w:marTop w:val="0"/>
                          <w:marBottom w:val="0"/>
                          <w:divBdr>
                            <w:top w:val="none" w:sz="0" w:space="0" w:color="auto"/>
                            <w:left w:val="none" w:sz="0" w:space="0" w:color="auto"/>
                            <w:bottom w:val="none" w:sz="0" w:space="0" w:color="auto"/>
                            <w:right w:val="none" w:sz="0" w:space="0" w:color="auto"/>
                          </w:divBdr>
                        </w:div>
                        <w:div w:id="1999579488">
                          <w:marLeft w:val="0"/>
                          <w:marRight w:val="0"/>
                          <w:marTop w:val="0"/>
                          <w:marBottom w:val="0"/>
                          <w:divBdr>
                            <w:top w:val="none" w:sz="0" w:space="0" w:color="auto"/>
                            <w:left w:val="none" w:sz="0" w:space="0" w:color="auto"/>
                            <w:bottom w:val="none" w:sz="0" w:space="0" w:color="auto"/>
                            <w:right w:val="none" w:sz="0" w:space="0" w:color="auto"/>
                          </w:divBdr>
                        </w:div>
                        <w:div w:id="2002466393">
                          <w:marLeft w:val="0"/>
                          <w:marRight w:val="0"/>
                          <w:marTop w:val="0"/>
                          <w:marBottom w:val="0"/>
                          <w:divBdr>
                            <w:top w:val="none" w:sz="0" w:space="0" w:color="auto"/>
                            <w:left w:val="none" w:sz="0" w:space="0" w:color="auto"/>
                            <w:bottom w:val="none" w:sz="0" w:space="0" w:color="auto"/>
                            <w:right w:val="none" w:sz="0" w:space="0" w:color="auto"/>
                          </w:divBdr>
                        </w:div>
                        <w:div w:id="2024698878">
                          <w:marLeft w:val="0"/>
                          <w:marRight w:val="0"/>
                          <w:marTop w:val="0"/>
                          <w:marBottom w:val="0"/>
                          <w:divBdr>
                            <w:top w:val="none" w:sz="0" w:space="0" w:color="auto"/>
                            <w:left w:val="none" w:sz="0" w:space="0" w:color="auto"/>
                            <w:bottom w:val="none" w:sz="0" w:space="0" w:color="auto"/>
                            <w:right w:val="none" w:sz="0" w:space="0" w:color="auto"/>
                          </w:divBdr>
                        </w:div>
                        <w:div w:id="2028870122">
                          <w:marLeft w:val="0"/>
                          <w:marRight w:val="0"/>
                          <w:marTop w:val="0"/>
                          <w:marBottom w:val="0"/>
                          <w:divBdr>
                            <w:top w:val="none" w:sz="0" w:space="0" w:color="auto"/>
                            <w:left w:val="none" w:sz="0" w:space="0" w:color="auto"/>
                            <w:bottom w:val="none" w:sz="0" w:space="0" w:color="auto"/>
                            <w:right w:val="none" w:sz="0" w:space="0" w:color="auto"/>
                          </w:divBdr>
                        </w:div>
                        <w:div w:id="2032756433">
                          <w:marLeft w:val="0"/>
                          <w:marRight w:val="0"/>
                          <w:marTop w:val="0"/>
                          <w:marBottom w:val="0"/>
                          <w:divBdr>
                            <w:top w:val="none" w:sz="0" w:space="0" w:color="auto"/>
                            <w:left w:val="none" w:sz="0" w:space="0" w:color="auto"/>
                            <w:bottom w:val="none" w:sz="0" w:space="0" w:color="auto"/>
                            <w:right w:val="none" w:sz="0" w:space="0" w:color="auto"/>
                          </w:divBdr>
                        </w:div>
                        <w:div w:id="2035108475">
                          <w:marLeft w:val="0"/>
                          <w:marRight w:val="0"/>
                          <w:marTop w:val="0"/>
                          <w:marBottom w:val="0"/>
                          <w:divBdr>
                            <w:top w:val="none" w:sz="0" w:space="0" w:color="auto"/>
                            <w:left w:val="none" w:sz="0" w:space="0" w:color="auto"/>
                            <w:bottom w:val="none" w:sz="0" w:space="0" w:color="auto"/>
                            <w:right w:val="none" w:sz="0" w:space="0" w:color="auto"/>
                          </w:divBdr>
                        </w:div>
                        <w:div w:id="2039161968">
                          <w:marLeft w:val="0"/>
                          <w:marRight w:val="0"/>
                          <w:marTop w:val="0"/>
                          <w:marBottom w:val="0"/>
                          <w:divBdr>
                            <w:top w:val="none" w:sz="0" w:space="0" w:color="auto"/>
                            <w:left w:val="none" w:sz="0" w:space="0" w:color="auto"/>
                            <w:bottom w:val="none" w:sz="0" w:space="0" w:color="auto"/>
                            <w:right w:val="none" w:sz="0" w:space="0" w:color="auto"/>
                          </w:divBdr>
                        </w:div>
                        <w:div w:id="2039963042">
                          <w:marLeft w:val="0"/>
                          <w:marRight w:val="0"/>
                          <w:marTop w:val="0"/>
                          <w:marBottom w:val="0"/>
                          <w:divBdr>
                            <w:top w:val="none" w:sz="0" w:space="0" w:color="auto"/>
                            <w:left w:val="none" w:sz="0" w:space="0" w:color="auto"/>
                            <w:bottom w:val="none" w:sz="0" w:space="0" w:color="auto"/>
                            <w:right w:val="none" w:sz="0" w:space="0" w:color="auto"/>
                          </w:divBdr>
                        </w:div>
                        <w:div w:id="2044671038">
                          <w:marLeft w:val="0"/>
                          <w:marRight w:val="0"/>
                          <w:marTop w:val="0"/>
                          <w:marBottom w:val="0"/>
                          <w:divBdr>
                            <w:top w:val="none" w:sz="0" w:space="0" w:color="auto"/>
                            <w:left w:val="none" w:sz="0" w:space="0" w:color="auto"/>
                            <w:bottom w:val="none" w:sz="0" w:space="0" w:color="auto"/>
                            <w:right w:val="none" w:sz="0" w:space="0" w:color="auto"/>
                          </w:divBdr>
                        </w:div>
                        <w:div w:id="2044867343">
                          <w:marLeft w:val="0"/>
                          <w:marRight w:val="0"/>
                          <w:marTop w:val="0"/>
                          <w:marBottom w:val="0"/>
                          <w:divBdr>
                            <w:top w:val="none" w:sz="0" w:space="0" w:color="auto"/>
                            <w:left w:val="none" w:sz="0" w:space="0" w:color="auto"/>
                            <w:bottom w:val="none" w:sz="0" w:space="0" w:color="auto"/>
                            <w:right w:val="none" w:sz="0" w:space="0" w:color="auto"/>
                          </w:divBdr>
                        </w:div>
                        <w:div w:id="2045330704">
                          <w:marLeft w:val="0"/>
                          <w:marRight w:val="0"/>
                          <w:marTop w:val="0"/>
                          <w:marBottom w:val="0"/>
                          <w:divBdr>
                            <w:top w:val="none" w:sz="0" w:space="0" w:color="auto"/>
                            <w:left w:val="none" w:sz="0" w:space="0" w:color="auto"/>
                            <w:bottom w:val="none" w:sz="0" w:space="0" w:color="auto"/>
                            <w:right w:val="none" w:sz="0" w:space="0" w:color="auto"/>
                          </w:divBdr>
                        </w:div>
                        <w:div w:id="2046908653">
                          <w:marLeft w:val="0"/>
                          <w:marRight w:val="0"/>
                          <w:marTop w:val="0"/>
                          <w:marBottom w:val="0"/>
                          <w:divBdr>
                            <w:top w:val="none" w:sz="0" w:space="0" w:color="auto"/>
                            <w:left w:val="none" w:sz="0" w:space="0" w:color="auto"/>
                            <w:bottom w:val="none" w:sz="0" w:space="0" w:color="auto"/>
                            <w:right w:val="none" w:sz="0" w:space="0" w:color="auto"/>
                          </w:divBdr>
                        </w:div>
                        <w:div w:id="2056931846">
                          <w:marLeft w:val="0"/>
                          <w:marRight w:val="0"/>
                          <w:marTop w:val="0"/>
                          <w:marBottom w:val="0"/>
                          <w:divBdr>
                            <w:top w:val="none" w:sz="0" w:space="0" w:color="auto"/>
                            <w:left w:val="none" w:sz="0" w:space="0" w:color="auto"/>
                            <w:bottom w:val="none" w:sz="0" w:space="0" w:color="auto"/>
                            <w:right w:val="none" w:sz="0" w:space="0" w:color="auto"/>
                          </w:divBdr>
                        </w:div>
                        <w:div w:id="2063409513">
                          <w:marLeft w:val="0"/>
                          <w:marRight w:val="0"/>
                          <w:marTop w:val="0"/>
                          <w:marBottom w:val="0"/>
                          <w:divBdr>
                            <w:top w:val="none" w:sz="0" w:space="0" w:color="auto"/>
                            <w:left w:val="none" w:sz="0" w:space="0" w:color="auto"/>
                            <w:bottom w:val="none" w:sz="0" w:space="0" w:color="auto"/>
                            <w:right w:val="none" w:sz="0" w:space="0" w:color="auto"/>
                          </w:divBdr>
                        </w:div>
                        <w:div w:id="2076272822">
                          <w:marLeft w:val="0"/>
                          <w:marRight w:val="0"/>
                          <w:marTop w:val="0"/>
                          <w:marBottom w:val="0"/>
                          <w:divBdr>
                            <w:top w:val="none" w:sz="0" w:space="0" w:color="auto"/>
                            <w:left w:val="none" w:sz="0" w:space="0" w:color="auto"/>
                            <w:bottom w:val="none" w:sz="0" w:space="0" w:color="auto"/>
                            <w:right w:val="none" w:sz="0" w:space="0" w:color="auto"/>
                          </w:divBdr>
                        </w:div>
                        <w:div w:id="2084989611">
                          <w:marLeft w:val="0"/>
                          <w:marRight w:val="0"/>
                          <w:marTop w:val="0"/>
                          <w:marBottom w:val="0"/>
                          <w:divBdr>
                            <w:top w:val="none" w:sz="0" w:space="0" w:color="auto"/>
                            <w:left w:val="none" w:sz="0" w:space="0" w:color="auto"/>
                            <w:bottom w:val="none" w:sz="0" w:space="0" w:color="auto"/>
                            <w:right w:val="none" w:sz="0" w:space="0" w:color="auto"/>
                          </w:divBdr>
                        </w:div>
                        <w:div w:id="2088841623">
                          <w:marLeft w:val="0"/>
                          <w:marRight w:val="0"/>
                          <w:marTop w:val="0"/>
                          <w:marBottom w:val="0"/>
                          <w:divBdr>
                            <w:top w:val="none" w:sz="0" w:space="0" w:color="auto"/>
                            <w:left w:val="none" w:sz="0" w:space="0" w:color="auto"/>
                            <w:bottom w:val="none" w:sz="0" w:space="0" w:color="auto"/>
                            <w:right w:val="none" w:sz="0" w:space="0" w:color="auto"/>
                          </w:divBdr>
                        </w:div>
                        <w:div w:id="2090105622">
                          <w:marLeft w:val="0"/>
                          <w:marRight w:val="0"/>
                          <w:marTop w:val="0"/>
                          <w:marBottom w:val="0"/>
                          <w:divBdr>
                            <w:top w:val="none" w:sz="0" w:space="0" w:color="auto"/>
                            <w:left w:val="none" w:sz="0" w:space="0" w:color="auto"/>
                            <w:bottom w:val="none" w:sz="0" w:space="0" w:color="auto"/>
                            <w:right w:val="none" w:sz="0" w:space="0" w:color="auto"/>
                          </w:divBdr>
                        </w:div>
                        <w:div w:id="2118601660">
                          <w:marLeft w:val="0"/>
                          <w:marRight w:val="0"/>
                          <w:marTop w:val="0"/>
                          <w:marBottom w:val="0"/>
                          <w:divBdr>
                            <w:top w:val="none" w:sz="0" w:space="0" w:color="auto"/>
                            <w:left w:val="none" w:sz="0" w:space="0" w:color="auto"/>
                            <w:bottom w:val="none" w:sz="0" w:space="0" w:color="auto"/>
                            <w:right w:val="none" w:sz="0" w:space="0" w:color="auto"/>
                          </w:divBdr>
                        </w:div>
                        <w:div w:id="2131775293">
                          <w:marLeft w:val="0"/>
                          <w:marRight w:val="0"/>
                          <w:marTop w:val="0"/>
                          <w:marBottom w:val="0"/>
                          <w:divBdr>
                            <w:top w:val="none" w:sz="0" w:space="0" w:color="auto"/>
                            <w:left w:val="none" w:sz="0" w:space="0" w:color="auto"/>
                            <w:bottom w:val="none" w:sz="0" w:space="0" w:color="auto"/>
                            <w:right w:val="none" w:sz="0" w:space="0" w:color="auto"/>
                          </w:divBdr>
                        </w:div>
                        <w:div w:id="2139105796">
                          <w:marLeft w:val="0"/>
                          <w:marRight w:val="0"/>
                          <w:marTop w:val="0"/>
                          <w:marBottom w:val="0"/>
                          <w:divBdr>
                            <w:top w:val="none" w:sz="0" w:space="0" w:color="auto"/>
                            <w:left w:val="none" w:sz="0" w:space="0" w:color="auto"/>
                            <w:bottom w:val="none" w:sz="0" w:space="0" w:color="auto"/>
                            <w:right w:val="none" w:sz="0" w:space="0" w:color="auto"/>
                          </w:divBdr>
                        </w:div>
                        <w:div w:id="214665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2174267">
      <w:bodyDiv w:val="1"/>
      <w:marLeft w:val="0"/>
      <w:marRight w:val="0"/>
      <w:marTop w:val="0"/>
      <w:marBottom w:val="0"/>
      <w:divBdr>
        <w:top w:val="none" w:sz="0" w:space="0" w:color="auto"/>
        <w:left w:val="none" w:sz="0" w:space="0" w:color="auto"/>
        <w:bottom w:val="none" w:sz="0" w:space="0" w:color="auto"/>
        <w:right w:val="none" w:sz="0" w:space="0" w:color="auto"/>
      </w:divBdr>
    </w:div>
    <w:div w:id="992685415">
      <w:bodyDiv w:val="1"/>
      <w:marLeft w:val="0"/>
      <w:marRight w:val="0"/>
      <w:marTop w:val="0"/>
      <w:marBottom w:val="0"/>
      <w:divBdr>
        <w:top w:val="none" w:sz="0" w:space="0" w:color="auto"/>
        <w:left w:val="none" w:sz="0" w:space="0" w:color="auto"/>
        <w:bottom w:val="none" w:sz="0" w:space="0" w:color="auto"/>
        <w:right w:val="none" w:sz="0" w:space="0" w:color="auto"/>
      </w:divBdr>
    </w:div>
    <w:div w:id="994189800">
      <w:bodyDiv w:val="1"/>
      <w:marLeft w:val="0"/>
      <w:marRight w:val="0"/>
      <w:marTop w:val="0"/>
      <w:marBottom w:val="0"/>
      <w:divBdr>
        <w:top w:val="none" w:sz="0" w:space="0" w:color="auto"/>
        <w:left w:val="none" w:sz="0" w:space="0" w:color="auto"/>
        <w:bottom w:val="none" w:sz="0" w:space="0" w:color="auto"/>
        <w:right w:val="none" w:sz="0" w:space="0" w:color="auto"/>
      </w:divBdr>
    </w:div>
    <w:div w:id="995574431">
      <w:bodyDiv w:val="1"/>
      <w:marLeft w:val="0"/>
      <w:marRight w:val="0"/>
      <w:marTop w:val="0"/>
      <w:marBottom w:val="0"/>
      <w:divBdr>
        <w:top w:val="none" w:sz="0" w:space="0" w:color="auto"/>
        <w:left w:val="none" w:sz="0" w:space="0" w:color="auto"/>
        <w:bottom w:val="none" w:sz="0" w:space="0" w:color="auto"/>
        <w:right w:val="none" w:sz="0" w:space="0" w:color="auto"/>
      </w:divBdr>
      <w:divsChild>
        <w:div w:id="1096052518">
          <w:marLeft w:val="0"/>
          <w:marRight w:val="0"/>
          <w:marTop w:val="100"/>
          <w:marBottom w:val="100"/>
          <w:divBdr>
            <w:top w:val="none" w:sz="0" w:space="0" w:color="auto"/>
            <w:left w:val="none" w:sz="0" w:space="0" w:color="auto"/>
            <w:bottom w:val="none" w:sz="0" w:space="0" w:color="auto"/>
            <w:right w:val="none" w:sz="0" w:space="0" w:color="auto"/>
          </w:divBdr>
          <w:divsChild>
            <w:div w:id="1423257251">
              <w:marLeft w:val="0"/>
              <w:marRight w:val="0"/>
              <w:marTop w:val="0"/>
              <w:marBottom w:val="0"/>
              <w:divBdr>
                <w:top w:val="none" w:sz="0" w:space="0" w:color="auto"/>
                <w:left w:val="none" w:sz="0" w:space="0" w:color="auto"/>
                <w:bottom w:val="none" w:sz="0" w:space="0" w:color="auto"/>
                <w:right w:val="none" w:sz="0" w:space="0" w:color="auto"/>
              </w:divBdr>
              <w:divsChild>
                <w:div w:id="1262761019">
                  <w:marLeft w:val="0"/>
                  <w:marRight w:val="0"/>
                  <w:marTop w:val="0"/>
                  <w:marBottom w:val="0"/>
                  <w:divBdr>
                    <w:top w:val="single" w:sz="6" w:space="0" w:color="AACCEE"/>
                    <w:left w:val="single" w:sz="6" w:space="0" w:color="AACCEE"/>
                    <w:bottom w:val="single" w:sz="6" w:space="0" w:color="AACCEE"/>
                    <w:right w:val="single" w:sz="6" w:space="0" w:color="AACCEE"/>
                  </w:divBdr>
                  <w:divsChild>
                    <w:div w:id="326906915">
                      <w:marLeft w:val="0"/>
                      <w:marRight w:val="0"/>
                      <w:marTop w:val="0"/>
                      <w:marBottom w:val="0"/>
                      <w:divBdr>
                        <w:top w:val="none" w:sz="0" w:space="0" w:color="auto"/>
                        <w:left w:val="none" w:sz="0" w:space="0" w:color="auto"/>
                        <w:bottom w:val="none" w:sz="0" w:space="0" w:color="auto"/>
                        <w:right w:val="none" w:sz="0" w:space="0" w:color="auto"/>
                      </w:divBdr>
                      <w:divsChild>
                        <w:div w:id="5204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0547493">
      <w:bodyDiv w:val="1"/>
      <w:marLeft w:val="0"/>
      <w:marRight w:val="0"/>
      <w:marTop w:val="0"/>
      <w:marBottom w:val="0"/>
      <w:divBdr>
        <w:top w:val="none" w:sz="0" w:space="0" w:color="auto"/>
        <w:left w:val="none" w:sz="0" w:space="0" w:color="auto"/>
        <w:bottom w:val="none" w:sz="0" w:space="0" w:color="auto"/>
        <w:right w:val="none" w:sz="0" w:space="0" w:color="auto"/>
      </w:divBdr>
    </w:div>
    <w:div w:id="1014654836">
      <w:bodyDiv w:val="1"/>
      <w:marLeft w:val="0"/>
      <w:marRight w:val="0"/>
      <w:marTop w:val="0"/>
      <w:marBottom w:val="0"/>
      <w:divBdr>
        <w:top w:val="none" w:sz="0" w:space="0" w:color="auto"/>
        <w:left w:val="none" w:sz="0" w:space="0" w:color="auto"/>
        <w:bottom w:val="none" w:sz="0" w:space="0" w:color="auto"/>
        <w:right w:val="none" w:sz="0" w:space="0" w:color="auto"/>
      </w:divBdr>
      <w:divsChild>
        <w:div w:id="1498576646">
          <w:marLeft w:val="0"/>
          <w:marRight w:val="0"/>
          <w:marTop w:val="0"/>
          <w:marBottom w:val="0"/>
          <w:divBdr>
            <w:top w:val="none" w:sz="0" w:space="0" w:color="auto"/>
            <w:left w:val="none" w:sz="0" w:space="0" w:color="auto"/>
            <w:bottom w:val="none" w:sz="0" w:space="0" w:color="auto"/>
            <w:right w:val="none" w:sz="0" w:space="0" w:color="auto"/>
          </w:divBdr>
          <w:divsChild>
            <w:div w:id="1979728049">
              <w:marLeft w:val="0"/>
              <w:marRight w:val="0"/>
              <w:marTop w:val="0"/>
              <w:marBottom w:val="0"/>
              <w:divBdr>
                <w:top w:val="none" w:sz="0" w:space="0" w:color="auto"/>
                <w:left w:val="none" w:sz="0" w:space="0" w:color="auto"/>
                <w:bottom w:val="none" w:sz="0" w:space="0" w:color="auto"/>
                <w:right w:val="none" w:sz="0" w:space="0" w:color="auto"/>
              </w:divBdr>
              <w:divsChild>
                <w:div w:id="977297054">
                  <w:marLeft w:val="0"/>
                  <w:marRight w:val="0"/>
                  <w:marTop w:val="0"/>
                  <w:marBottom w:val="0"/>
                  <w:divBdr>
                    <w:top w:val="none" w:sz="0" w:space="0" w:color="auto"/>
                    <w:left w:val="none" w:sz="0" w:space="0" w:color="auto"/>
                    <w:bottom w:val="none" w:sz="0" w:space="0" w:color="auto"/>
                    <w:right w:val="none" w:sz="0" w:space="0" w:color="auto"/>
                  </w:divBdr>
                  <w:divsChild>
                    <w:div w:id="1783651286">
                      <w:marLeft w:val="0"/>
                      <w:marRight w:val="0"/>
                      <w:marTop w:val="0"/>
                      <w:marBottom w:val="0"/>
                      <w:divBdr>
                        <w:top w:val="single" w:sz="6" w:space="15" w:color="B5DAED"/>
                        <w:left w:val="single" w:sz="6" w:space="11" w:color="B5DAED"/>
                        <w:bottom w:val="single" w:sz="6" w:space="11" w:color="B5DAED"/>
                        <w:right w:val="single" w:sz="6" w:space="11" w:color="B5DAED"/>
                      </w:divBdr>
                      <w:divsChild>
                        <w:div w:id="49769977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015422177">
      <w:bodyDiv w:val="1"/>
      <w:marLeft w:val="0"/>
      <w:marRight w:val="0"/>
      <w:marTop w:val="0"/>
      <w:marBottom w:val="0"/>
      <w:divBdr>
        <w:top w:val="none" w:sz="0" w:space="0" w:color="auto"/>
        <w:left w:val="none" w:sz="0" w:space="0" w:color="auto"/>
        <w:bottom w:val="none" w:sz="0" w:space="0" w:color="auto"/>
        <w:right w:val="none" w:sz="0" w:space="0" w:color="auto"/>
      </w:divBdr>
      <w:divsChild>
        <w:div w:id="1026056130">
          <w:marLeft w:val="0"/>
          <w:marRight w:val="0"/>
          <w:marTop w:val="100"/>
          <w:marBottom w:val="100"/>
          <w:divBdr>
            <w:top w:val="none" w:sz="0" w:space="0" w:color="auto"/>
            <w:left w:val="none" w:sz="0" w:space="0" w:color="auto"/>
            <w:bottom w:val="none" w:sz="0" w:space="0" w:color="auto"/>
            <w:right w:val="none" w:sz="0" w:space="0" w:color="auto"/>
          </w:divBdr>
          <w:divsChild>
            <w:div w:id="520240911">
              <w:marLeft w:val="0"/>
              <w:marRight w:val="0"/>
              <w:marTop w:val="0"/>
              <w:marBottom w:val="0"/>
              <w:divBdr>
                <w:top w:val="none" w:sz="0" w:space="0" w:color="auto"/>
                <w:left w:val="none" w:sz="0" w:space="0" w:color="auto"/>
                <w:bottom w:val="none" w:sz="0" w:space="0" w:color="auto"/>
                <w:right w:val="none" w:sz="0" w:space="0" w:color="auto"/>
              </w:divBdr>
              <w:divsChild>
                <w:div w:id="508714158">
                  <w:marLeft w:val="0"/>
                  <w:marRight w:val="0"/>
                  <w:marTop w:val="0"/>
                  <w:marBottom w:val="0"/>
                  <w:divBdr>
                    <w:top w:val="single" w:sz="6" w:space="0" w:color="AACCEE"/>
                    <w:left w:val="single" w:sz="6" w:space="0" w:color="AACCEE"/>
                    <w:bottom w:val="single" w:sz="6" w:space="0" w:color="AACCEE"/>
                    <w:right w:val="single" w:sz="6" w:space="0" w:color="AACCEE"/>
                  </w:divBdr>
                  <w:divsChild>
                    <w:div w:id="209001578">
                      <w:marLeft w:val="0"/>
                      <w:marRight w:val="0"/>
                      <w:marTop w:val="0"/>
                      <w:marBottom w:val="0"/>
                      <w:divBdr>
                        <w:top w:val="none" w:sz="0" w:space="0" w:color="auto"/>
                        <w:left w:val="none" w:sz="0" w:space="0" w:color="auto"/>
                        <w:bottom w:val="none" w:sz="0" w:space="0" w:color="auto"/>
                        <w:right w:val="none" w:sz="0" w:space="0" w:color="auto"/>
                      </w:divBdr>
                      <w:divsChild>
                        <w:div w:id="63055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7775916">
      <w:bodyDiv w:val="1"/>
      <w:marLeft w:val="0"/>
      <w:marRight w:val="0"/>
      <w:marTop w:val="0"/>
      <w:marBottom w:val="0"/>
      <w:divBdr>
        <w:top w:val="none" w:sz="0" w:space="0" w:color="auto"/>
        <w:left w:val="none" w:sz="0" w:space="0" w:color="auto"/>
        <w:bottom w:val="none" w:sz="0" w:space="0" w:color="auto"/>
        <w:right w:val="none" w:sz="0" w:space="0" w:color="auto"/>
      </w:divBdr>
      <w:divsChild>
        <w:div w:id="737628974">
          <w:marLeft w:val="150"/>
          <w:marRight w:val="150"/>
          <w:marTop w:val="0"/>
          <w:marBottom w:val="0"/>
          <w:divBdr>
            <w:top w:val="none" w:sz="0" w:space="0" w:color="auto"/>
            <w:left w:val="none" w:sz="0" w:space="0" w:color="auto"/>
            <w:bottom w:val="none" w:sz="0" w:space="0" w:color="auto"/>
            <w:right w:val="none" w:sz="0" w:space="0" w:color="auto"/>
          </w:divBdr>
          <w:divsChild>
            <w:div w:id="1260792936">
              <w:marLeft w:val="0"/>
              <w:marRight w:val="0"/>
              <w:marTop w:val="0"/>
              <w:marBottom w:val="0"/>
              <w:divBdr>
                <w:top w:val="none" w:sz="0" w:space="0" w:color="auto"/>
                <w:left w:val="none" w:sz="0" w:space="0" w:color="auto"/>
                <w:bottom w:val="none" w:sz="0" w:space="0" w:color="auto"/>
                <w:right w:val="none" w:sz="0" w:space="0" w:color="auto"/>
              </w:divBdr>
              <w:divsChild>
                <w:div w:id="100539623">
                  <w:marLeft w:val="0"/>
                  <w:marRight w:val="0"/>
                  <w:marTop w:val="0"/>
                  <w:marBottom w:val="0"/>
                  <w:divBdr>
                    <w:top w:val="none" w:sz="0" w:space="0" w:color="auto"/>
                    <w:left w:val="none" w:sz="0" w:space="0" w:color="auto"/>
                    <w:bottom w:val="none" w:sz="0" w:space="0" w:color="auto"/>
                    <w:right w:val="none" w:sz="0" w:space="0" w:color="auto"/>
                  </w:divBdr>
                  <w:divsChild>
                    <w:div w:id="979648974">
                      <w:marLeft w:val="0"/>
                      <w:marRight w:val="0"/>
                      <w:marTop w:val="0"/>
                      <w:marBottom w:val="0"/>
                      <w:divBdr>
                        <w:top w:val="none" w:sz="0" w:space="0" w:color="auto"/>
                        <w:left w:val="none" w:sz="0" w:space="0" w:color="auto"/>
                        <w:bottom w:val="none" w:sz="0" w:space="0" w:color="auto"/>
                        <w:right w:val="none" w:sz="0" w:space="0" w:color="auto"/>
                      </w:divBdr>
                      <w:divsChild>
                        <w:div w:id="12847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8704166">
      <w:bodyDiv w:val="1"/>
      <w:marLeft w:val="0"/>
      <w:marRight w:val="0"/>
      <w:marTop w:val="0"/>
      <w:marBottom w:val="0"/>
      <w:divBdr>
        <w:top w:val="none" w:sz="0" w:space="0" w:color="auto"/>
        <w:left w:val="none" w:sz="0" w:space="0" w:color="auto"/>
        <w:bottom w:val="none" w:sz="0" w:space="0" w:color="auto"/>
        <w:right w:val="none" w:sz="0" w:space="0" w:color="auto"/>
      </w:divBdr>
    </w:div>
    <w:div w:id="1019546106">
      <w:bodyDiv w:val="1"/>
      <w:marLeft w:val="0"/>
      <w:marRight w:val="0"/>
      <w:marTop w:val="0"/>
      <w:marBottom w:val="0"/>
      <w:divBdr>
        <w:top w:val="none" w:sz="0" w:space="0" w:color="auto"/>
        <w:left w:val="none" w:sz="0" w:space="0" w:color="auto"/>
        <w:bottom w:val="none" w:sz="0" w:space="0" w:color="auto"/>
        <w:right w:val="none" w:sz="0" w:space="0" w:color="auto"/>
      </w:divBdr>
    </w:div>
    <w:div w:id="1021708244">
      <w:bodyDiv w:val="1"/>
      <w:marLeft w:val="0"/>
      <w:marRight w:val="0"/>
      <w:marTop w:val="0"/>
      <w:marBottom w:val="0"/>
      <w:divBdr>
        <w:top w:val="none" w:sz="0" w:space="0" w:color="auto"/>
        <w:left w:val="none" w:sz="0" w:space="0" w:color="auto"/>
        <w:bottom w:val="none" w:sz="0" w:space="0" w:color="auto"/>
        <w:right w:val="none" w:sz="0" w:space="0" w:color="auto"/>
      </w:divBdr>
    </w:div>
    <w:div w:id="1026102741">
      <w:bodyDiv w:val="1"/>
      <w:marLeft w:val="0"/>
      <w:marRight w:val="0"/>
      <w:marTop w:val="0"/>
      <w:marBottom w:val="0"/>
      <w:divBdr>
        <w:top w:val="none" w:sz="0" w:space="0" w:color="auto"/>
        <w:left w:val="none" w:sz="0" w:space="0" w:color="auto"/>
        <w:bottom w:val="none" w:sz="0" w:space="0" w:color="auto"/>
        <w:right w:val="none" w:sz="0" w:space="0" w:color="auto"/>
      </w:divBdr>
      <w:divsChild>
        <w:div w:id="1963538054">
          <w:marLeft w:val="0"/>
          <w:marRight w:val="0"/>
          <w:marTop w:val="0"/>
          <w:marBottom w:val="0"/>
          <w:divBdr>
            <w:top w:val="none" w:sz="0" w:space="0" w:color="auto"/>
            <w:left w:val="none" w:sz="0" w:space="0" w:color="auto"/>
            <w:bottom w:val="none" w:sz="0" w:space="0" w:color="auto"/>
            <w:right w:val="none" w:sz="0" w:space="0" w:color="auto"/>
          </w:divBdr>
          <w:divsChild>
            <w:div w:id="1037505470">
              <w:marLeft w:val="0"/>
              <w:marRight w:val="0"/>
              <w:marTop w:val="0"/>
              <w:marBottom w:val="0"/>
              <w:divBdr>
                <w:top w:val="none" w:sz="0" w:space="0" w:color="auto"/>
                <w:left w:val="none" w:sz="0" w:space="0" w:color="auto"/>
                <w:bottom w:val="none" w:sz="0" w:space="0" w:color="auto"/>
                <w:right w:val="none" w:sz="0" w:space="0" w:color="auto"/>
              </w:divBdr>
              <w:divsChild>
                <w:div w:id="2024819822">
                  <w:marLeft w:val="0"/>
                  <w:marRight w:val="0"/>
                  <w:marTop w:val="0"/>
                  <w:marBottom w:val="0"/>
                  <w:divBdr>
                    <w:top w:val="none" w:sz="0" w:space="0" w:color="auto"/>
                    <w:left w:val="none" w:sz="0" w:space="0" w:color="auto"/>
                    <w:bottom w:val="none" w:sz="0" w:space="0" w:color="auto"/>
                    <w:right w:val="none" w:sz="0" w:space="0" w:color="auto"/>
                  </w:divBdr>
                  <w:divsChild>
                    <w:div w:id="1146556927">
                      <w:marLeft w:val="0"/>
                      <w:marRight w:val="0"/>
                      <w:marTop w:val="0"/>
                      <w:marBottom w:val="0"/>
                      <w:divBdr>
                        <w:top w:val="single" w:sz="6" w:space="15" w:color="B5DAED"/>
                        <w:left w:val="single" w:sz="6" w:space="11" w:color="B5DAED"/>
                        <w:bottom w:val="single" w:sz="6" w:space="11" w:color="B5DAED"/>
                        <w:right w:val="single" w:sz="6" w:space="11" w:color="B5DAED"/>
                      </w:divBdr>
                      <w:divsChild>
                        <w:div w:id="139231406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026754753">
      <w:bodyDiv w:val="1"/>
      <w:marLeft w:val="0"/>
      <w:marRight w:val="0"/>
      <w:marTop w:val="0"/>
      <w:marBottom w:val="0"/>
      <w:divBdr>
        <w:top w:val="none" w:sz="0" w:space="0" w:color="auto"/>
        <w:left w:val="none" w:sz="0" w:space="0" w:color="auto"/>
        <w:bottom w:val="none" w:sz="0" w:space="0" w:color="auto"/>
        <w:right w:val="none" w:sz="0" w:space="0" w:color="auto"/>
      </w:divBdr>
      <w:divsChild>
        <w:div w:id="1981114337">
          <w:marLeft w:val="0"/>
          <w:marRight w:val="0"/>
          <w:marTop w:val="100"/>
          <w:marBottom w:val="100"/>
          <w:divBdr>
            <w:top w:val="none" w:sz="0" w:space="0" w:color="auto"/>
            <w:left w:val="none" w:sz="0" w:space="0" w:color="auto"/>
            <w:bottom w:val="none" w:sz="0" w:space="0" w:color="auto"/>
            <w:right w:val="none" w:sz="0" w:space="0" w:color="auto"/>
          </w:divBdr>
          <w:divsChild>
            <w:div w:id="2049062582">
              <w:marLeft w:val="0"/>
              <w:marRight w:val="0"/>
              <w:marTop w:val="0"/>
              <w:marBottom w:val="0"/>
              <w:divBdr>
                <w:top w:val="none" w:sz="0" w:space="0" w:color="auto"/>
                <w:left w:val="none" w:sz="0" w:space="0" w:color="auto"/>
                <w:bottom w:val="none" w:sz="0" w:space="0" w:color="auto"/>
                <w:right w:val="none" w:sz="0" w:space="0" w:color="auto"/>
              </w:divBdr>
              <w:divsChild>
                <w:div w:id="1624573442">
                  <w:marLeft w:val="0"/>
                  <w:marRight w:val="0"/>
                  <w:marTop w:val="0"/>
                  <w:marBottom w:val="0"/>
                  <w:divBdr>
                    <w:top w:val="single" w:sz="6" w:space="0" w:color="AACCEE"/>
                    <w:left w:val="single" w:sz="6" w:space="0" w:color="AACCEE"/>
                    <w:bottom w:val="single" w:sz="6" w:space="0" w:color="AACCEE"/>
                    <w:right w:val="single" w:sz="6" w:space="0" w:color="AACCEE"/>
                  </w:divBdr>
                </w:div>
              </w:divsChild>
            </w:div>
          </w:divsChild>
        </w:div>
      </w:divsChild>
    </w:div>
    <w:div w:id="1028608389">
      <w:bodyDiv w:val="1"/>
      <w:marLeft w:val="0"/>
      <w:marRight w:val="0"/>
      <w:marTop w:val="0"/>
      <w:marBottom w:val="0"/>
      <w:divBdr>
        <w:top w:val="none" w:sz="0" w:space="0" w:color="auto"/>
        <w:left w:val="none" w:sz="0" w:space="0" w:color="auto"/>
        <w:bottom w:val="none" w:sz="0" w:space="0" w:color="auto"/>
        <w:right w:val="none" w:sz="0" w:space="0" w:color="auto"/>
      </w:divBdr>
    </w:div>
    <w:div w:id="1030688202">
      <w:bodyDiv w:val="1"/>
      <w:marLeft w:val="0"/>
      <w:marRight w:val="0"/>
      <w:marTop w:val="0"/>
      <w:marBottom w:val="0"/>
      <w:divBdr>
        <w:top w:val="none" w:sz="0" w:space="0" w:color="auto"/>
        <w:left w:val="none" w:sz="0" w:space="0" w:color="auto"/>
        <w:bottom w:val="none" w:sz="0" w:space="0" w:color="auto"/>
        <w:right w:val="none" w:sz="0" w:space="0" w:color="auto"/>
      </w:divBdr>
      <w:divsChild>
        <w:div w:id="1055931758">
          <w:marLeft w:val="0"/>
          <w:marRight w:val="0"/>
          <w:marTop w:val="0"/>
          <w:marBottom w:val="0"/>
          <w:divBdr>
            <w:top w:val="none" w:sz="0" w:space="0" w:color="auto"/>
            <w:left w:val="none" w:sz="0" w:space="0" w:color="auto"/>
            <w:bottom w:val="none" w:sz="0" w:space="0" w:color="auto"/>
            <w:right w:val="none" w:sz="0" w:space="0" w:color="auto"/>
          </w:divBdr>
          <w:divsChild>
            <w:div w:id="873345287">
              <w:marLeft w:val="0"/>
              <w:marRight w:val="0"/>
              <w:marTop w:val="0"/>
              <w:marBottom w:val="0"/>
              <w:divBdr>
                <w:top w:val="none" w:sz="0" w:space="0" w:color="auto"/>
                <w:left w:val="none" w:sz="0" w:space="0" w:color="auto"/>
                <w:bottom w:val="none" w:sz="0" w:space="0" w:color="auto"/>
                <w:right w:val="none" w:sz="0" w:space="0" w:color="auto"/>
              </w:divBdr>
            </w:div>
            <w:div w:id="193196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82648">
      <w:bodyDiv w:val="1"/>
      <w:marLeft w:val="0"/>
      <w:marRight w:val="0"/>
      <w:marTop w:val="0"/>
      <w:marBottom w:val="0"/>
      <w:divBdr>
        <w:top w:val="none" w:sz="0" w:space="0" w:color="auto"/>
        <w:left w:val="none" w:sz="0" w:space="0" w:color="auto"/>
        <w:bottom w:val="none" w:sz="0" w:space="0" w:color="auto"/>
        <w:right w:val="none" w:sz="0" w:space="0" w:color="auto"/>
      </w:divBdr>
    </w:div>
    <w:div w:id="1037900416">
      <w:bodyDiv w:val="1"/>
      <w:marLeft w:val="0"/>
      <w:marRight w:val="0"/>
      <w:marTop w:val="0"/>
      <w:marBottom w:val="0"/>
      <w:divBdr>
        <w:top w:val="none" w:sz="0" w:space="0" w:color="auto"/>
        <w:left w:val="none" w:sz="0" w:space="0" w:color="auto"/>
        <w:bottom w:val="none" w:sz="0" w:space="0" w:color="auto"/>
        <w:right w:val="none" w:sz="0" w:space="0" w:color="auto"/>
      </w:divBdr>
    </w:div>
    <w:div w:id="1038119288">
      <w:bodyDiv w:val="1"/>
      <w:marLeft w:val="0"/>
      <w:marRight w:val="0"/>
      <w:marTop w:val="0"/>
      <w:marBottom w:val="0"/>
      <w:divBdr>
        <w:top w:val="none" w:sz="0" w:space="0" w:color="auto"/>
        <w:left w:val="none" w:sz="0" w:space="0" w:color="auto"/>
        <w:bottom w:val="none" w:sz="0" w:space="0" w:color="auto"/>
        <w:right w:val="none" w:sz="0" w:space="0" w:color="auto"/>
      </w:divBdr>
    </w:div>
    <w:div w:id="1038747471">
      <w:bodyDiv w:val="1"/>
      <w:marLeft w:val="0"/>
      <w:marRight w:val="0"/>
      <w:marTop w:val="0"/>
      <w:marBottom w:val="0"/>
      <w:divBdr>
        <w:top w:val="none" w:sz="0" w:space="0" w:color="auto"/>
        <w:left w:val="none" w:sz="0" w:space="0" w:color="auto"/>
        <w:bottom w:val="none" w:sz="0" w:space="0" w:color="auto"/>
        <w:right w:val="none" w:sz="0" w:space="0" w:color="auto"/>
      </w:divBdr>
    </w:div>
    <w:div w:id="1041445131">
      <w:bodyDiv w:val="1"/>
      <w:marLeft w:val="0"/>
      <w:marRight w:val="0"/>
      <w:marTop w:val="0"/>
      <w:marBottom w:val="0"/>
      <w:divBdr>
        <w:top w:val="none" w:sz="0" w:space="0" w:color="auto"/>
        <w:left w:val="none" w:sz="0" w:space="0" w:color="auto"/>
        <w:bottom w:val="none" w:sz="0" w:space="0" w:color="auto"/>
        <w:right w:val="none" w:sz="0" w:space="0" w:color="auto"/>
      </w:divBdr>
      <w:divsChild>
        <w:div w:id="11760493">
          <w:marLeft w:val="0"/>
          <w:marRight w:val="0"/>
          <w:marTop w:val="0"/>
          <w:marBottom w:val="0"/>
          <w:divBdr>
            <w:top w:val="none" w:sz="0" w:space="0" w:color="auto"/>
            <w:left w:val="none" w:sz="0" w:space="0" w:color="auto"/>
            <w:bottom w:val="none" w:sz="0" w:space="0" w:color="auto"/>
            <w:right w:val="none" w:sz="0" w:space="0" w:color="auto"/>
          </w:divBdr>
          <w:divsChild>
            <w:div w:id="694691996">
              <w:marLeft w:val="0"/>
              <w:marRight w:val="0"/>
              <w:marTop w:val="0"/>
              <w:marBottom w:val="0"/>
              <w:divBdr>
                <w:top w:val="none" w:sz="0" w:space="0" w:color="auto"/>
                <w:left w:val="none" w:sz="0" w:space="0" w:color="auto"/>
                <w:bottom w:val="none" w:sz="0" w:space="0" w:color="auto"/>
                <w:right w:val="none" w:sz="0" w:space="0" w:color="auto"/>
              </w:divBdr>
              <w:divsChild>
                <w:div w:id="629438987">
                  <w:marLeft w:val="0"/>
                  <w:marRight w:val="0"/>
                  <w:marTop w:val="0"/>
                  <w:marBottom w:val="0"/>
                  <w:divBdr>
                    <w:top w:val="none" w:sz="0" w:space="0" w:color="auto"/>
                    <w:left w:val="none" w:sz="0" w:space="0" w:color="auto"/>
                    <w:bottom w:val="none" w:sz="0" w:space="0" w:color="auto"/>
                    <w:right w:val="none" w:sz="0" w:space="0" w:color="auto"/>
                  </w:divBdr>
                  <w:divsChild>
                    <w:div w:id="1933781823">
                      <w:marLeft w:val="0"/>
                      <w:marRight w:val="0"/>
                      <w:marTop w:val="0"/>
                      <w:marBottom w:val="0"/>
                      <w:divBdr>
                        <w:top w:val="single" w:sz="4" w:space="13" w:color="B5DAED"/>
                        <w:left w:val="single" w:sz="4" w:space="9" w:color="B5DAED"/>
                        <w:bottom w:val="single" w:sz="4" w:space="9" w:color="B5DAED"/>
                        <w:right w:val="single" w:sz="4" w:space="9" w:color="B5DAED"/>
                      </w:divBdr>
                      <w:divsChild>
                        <w:div w:id="1801919446">
                          <w:marLeft w:val="0"/>
                          <w:marRight w:val="0"/>
                          <w:marTop w:val="0"/>
                          <w:marBottom w:val="0"/>
                          <w:divBdr>
                            <w:top w:val="none" w:sz="0" w:space="0" w:color="auto"/>
                            <w:left w:val="none" w:sz="0" w:space="0" w:color="auto"/>
                            <w:bottom w:val="none" w:sz="0" w:space="0" w:color="auto"/>
                            <w:right w:val="none" w:sz="0" w:space="0" w:color="auto"/>
                          </w:divBdr>
                          <w:divsChild>
                            <w:div w:id="91586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3867310">
      <w:bodyDiv w:val="1"/>
      <w:marLeft w:val="0"/>
      <w:marRight w:val="0"/>
      <w:marTop w:val="0"/>
      <w:marBottom w:val="0"/>
      <w:divBdr>
        <w:top w:val="none" w:sz="0" w:space="0" w:color="auto"/>
        <w:left w:val="none" w:sz="0" w:space="0" w:color="auto"/>
        <w:bottom w:val="none" w:sz="0" w:space="0" w:color="auto"/>
        <w:right w:val="none" w:sz="0" w:space="0" w:color="auto"/>
      </w:divBdr>
      <w:divsChild>
        <w:div w:id="663045477">
          <w:marLeft w:val="0"/>
          <w:marRight w:val="0"/>
          <w:marTop w:val="0"/>
          <w:marBottom w:val="0"/>
          <w:divBdr>
            <w:top w:val="none" w:sz="0" w:space="0" w:color="auto"/>
            <w:left w:val="none" w:sz="0" w:space="0" w:color="auto"/>
            <w:bottom w:val="none" w:sz="0" w:space="0" w:color="auto"/>
            <w:right w:val="none" w:sz="0" w:space="0" w:color="auto"/>
          </w:divBdr>
          <w:divsChild>
            <w:div w:id="1010329034">
              <w:marLeft w:val="0"/>
              <w:marRight w:val="0"/>
              <w:marTop w:val="0"/>
              <w:marBottom w:val="0"/>
              <w:divBdr>
                <w:top w:val="none" w:sz="0" w:space="0" w:color="auto"/>
                <w:left w:val="none" w:sz="0" w:space="0" w:color="auto"/>
                <w:bottom w:val="none" w:sz="0" w:space="0" w:color="auto"/>
                <w:right w:val="none" w:sz="0" w:space="0" w:color="auto"/>
              </w:divBdr>
              <w:divsChild>
                <w:div w:id="746656561">
                  <w:marLeft w:val="0"/>
                  <w:marRight w:val="0"/>
                  <w:marTop w:val="0"/>
                  <w:marBottom w:val="0"/>
                  <w:divBdr>
                    <w:top w:val="single" w:sz="6" w:space="1" w:color="CCCCCC"/>
                    <w:left w:val="single" w:sz="6" w:space="1" w:color="CCCCCC"/>
                    <w:bottom w:val="single" w:sz="6" w:space="1" w:color="CCCCCC"/>
                    <w:right w:val="single" w:sz="6" w:space="1" w:color="CCCCCC"/>
                  </w:divBdr>
                  <w:divsChild>
                    <w:div w:id="1960988338">
                      <w:marLeft w:val="0"/>
                      <w:marRight w:val="0"/>
                      <w:marTop w:val="0"/>
                      <w:marBottom w:val="0"/>
                      <w:divBdr>
                        <w:top w:val="none" w:sz="0" w:space="0" w:color="auto"/>
                        <w:left w:val="none" w:sz="0" w:space="0" w:color="auto"/>
                        <w:bottom w:val="none" w:sz="0" w:space="0" w:color="auto"/>
                        <w:right w:val="none" w:sz="0" w:space="0" w:color="auto"/>
                      </w:divBdr>
                      <w:divsChild>
                        <w:div w:id="916407063">
                          <w:marLeft w:val="0"/>
                          <w:marRight w:val="0"/>
                          <w:marTop w:val="30"/>
                          <w:marBottom w:val="30"/>
                          <w:divBdr>
                            <w:top w:val="none" w:sz="0" w:space="0" w:color="auto"/>
                            <w:left w:val="none" w:sz="0" w:space="0" w:color="auto"/>
                            <w:bottom w:val="none" w:sz="0" w:space="0" w:color="auto"/>
                            <w:right w:val="none" w:sz="0" w:space="0" w:color="auto"/>
                          </w:divBdr>
                          <w:divsChild>
                            <w:div w:id="1426418240">
                              <w:marLeft w:val="90"/>
                              <w:marRight w:val="90"/>
                              <w:marTop w:val="45"/>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4602109">
      <w:bodyDiv w:val="1"/>
      <w:marLeft w:val="0"/>
      <w:marRight w:val="0"/>
      <w:marTop w:val="0"/>
      <w:marBottom w:val="0"/>
      <w:divBdr>
        <w:top w:val="none" w:sz="0" w:space="0" w:color="auto"/>
        <w:left w:val="none" w:sz="0" w:space="0" w:color="auto"/>
        <w:bottom w:val="none" w:sz="0" w:space="0" w:color="auto"/>
        <w:right w:val="none" w:sz="0" w:space="0" w:color="auto"/>
      </w:divBdr>
    </w:div>
    <w:div w:id="1045912674">
      <w:bodyDiv w:val="1"/>
      <w:marLeft w:val="0"/>
      <w:marRight w:val="0"/>
      <w:marTop w:val="0"/>
      <w:marBottom w:val="0"/>
      <w:divBdr>
        <w:top w:val="none" w:sz="0" w:space="0" w:color="auto"/>
        <w:left w:val="none" w:sz="0" w:space="0" w:color="auto"/>
        <w:bottom w:val="none" w:sz="0" w:space="0" w:color="auto"/>
        <w:right w:val="none" w:sz="0" w:space="0" w:color="auto"/>
      </w:divBdr>
    </w:div>
    <w:div w:id="1045955778">
      <w:bodyDiv w:val="1"/>
      <w:marLeft w:val="0"/>
      <w:marRight w:val="0"/>
      <w:marTop w:val="0"/>
      <w:marBottom w:val="0"/>
      <w:divBdr>
        <w:top w:val="none" w:sz="0" w:space="0" w:color="auto"/>
        <w:left w:val="none" w:sz="0" w:space="0" w:color="auto"/>
        <w:bottom w:val="none" w:sz="0" w:space="0" w:color="auto"/>
        <w:right w:val="none" w:sz="0" w:space="0" w:color="auto"/>
      </w:divBdr>
    </w:div>
    <w:div w:id="1046442983">
      <w:bodyDiv w:val="1"/>
      <w:marLeft w:val="0"/>
      <w:marRight w:val="0"/>
      <w:marTop w:val="0"/>
      <w:marBottom w:val="0"/>
      <w:divBdr>
        <w:top w:val="none" w:sz="0" w:space="0" w:color="auto"/>
        <w:left w:val="none" w:sz="0" w:space="0" w:color="auto"/>
        <w:bottom w:val="none" w:sz="0" w:space="0" w:color="auto"/>
        <w:right w:val="none" w:sz="0" w:space="0" w:color="auto"/>
      </w:divBdr>
    </w:div>
    <w:div w:id="1047921805">
      <w:bodyDiv w:val="1"/>
      <w:marLeft w:val="0"/>
      <w:marRight w:val="0"/>
      <w:marTop w:val="0"/>
      <w:marBottom w:val="0"/>
      <w:divBdr>
        <w:top w:val="none" w:sz="0" w:space="0" w:color="auto"/>
        <w:left w:val="none" w:sz="0" w:space="0" w:color="auto"/>
        <w:bottom w:val="none" w:sz="0" w:space="0" w:color="auto"/>
        <w:right w:val="none" w:sz="0" w:space="0" w:color="auto"/>
      </w:divBdr>
      <w:divsChild>
        <w:div w:id="550731253">
          <w:marLeft w:val="0"/>
          <w:marRight w:val="0"/>
          <w:marTop w:val="100"/>
          <w:marBottom w:val="100"/>
          <w:divBdr>
            <w:top w:val="none" w:sz="0" w:space="0" w:color="auto"/>
            <w:left w:val="none" w:sz="0" w:space="0" w:color="auto"/>
            <w:bottom w:val="none" w:sz="0" w:space="0" w:color="auto"/>
            <w:right w:val="none" w:sz="0" w:space="0" w:color="auto"/>
          </w:divBdr>
          <w:divsChild>
            <w:div w:id="1106577503">
              <w:marLeft w:val="0"/>
              <w:marRight w:val="0"/>
              <w:marTop w:val="0"/>
              <w:marBottom w:val="0"/>
              <w:divBdr>
                <w:top w:val="none" w:sz="0" w:space="0" w:color="auto"/>
                <w:left w:val="none" w:sz="0" w:space="0" w:color="auto"/>
                <w:bottom w:val="none" w:sz="0" w:space="0" w:color="auto"/>
                <w:right w:val="none" w:sz="0" w:space="0" w:color="auto"/>
              </w:divBdr>
              <w:divsChild>
                <w:div w:id="2034649652">
                  <w:marLeft w:val="0"/>
                  <w:marRight w:val="0"/>
                  <w:marTop w:val="0"/>
                  <w:marBottom w:val="0"/>
                  <w:divBdr>
                    <w:top w:val="single" w:sz="6" w:space="0" w:color="AACCEE"/>
                    <w:left w:val="single" w:sz="6" w:space="0" w:color="AACCEE"/>
                    <w:bottom w:val="single" w:sz="6" w:space="0" w:color="AACCEE"/>
                    <w:right w:val="single" w:sz="6" w:space="0" w:color="AACCEE"/>
                  </w:divBdr>
                  <w:divsChild>
                    <w:div w:id="220288433">
                      <w:marLeft w:val="0"/>
                      <w:marRight w:val="0"/>
                      <w:marTop w:val="0"/>
                      <w:marBottom w:val="0"/>
                      <w:divBdr>
                        <w:top w:val="none" w:sz="0" w:space="0" w:color="auto"/>
                        <w:left w:val="none" w:sz="0" w:space="0" w:color="auto"/>
                        <w:bottom w:val="none" w:sz="0" w:space="0" w:color="auto"/>
                        <w:right w:val="none" w:sz="0" w:space="0" w:color="auto"/>
                      </w:divBdr>
                      <w:divsChild>
                        <w:div w:id="1234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304768">
      <w:bodyDiv w:val="1"/>
      <w:marLeft w:val="0"/>
      <w:marRight w:val="0"/>
      <w:marTop w:val="0"/>
      <w:marBottom w:val="0"/>
      <w:divBdr>
        <w:top w:val="none" w:sz="0" w:space="0" w:color="auto"/>
        <w:left w:val="none" w:sz="0" w:space="0" w:color="auto"/>
        <w:bottom w:val="none" w:sz="0" w:space="0" w:color="auto"/>
        <w:right w:val="none" w:sz="0" w:space="0" w:color="auto"/>
      </w:divBdr>
    </w:div>
    <w:div w:id="1052925660">
      <w:bodyDiv w:val="1"/>
      <w:marLeft w:val="0"/>
      <w:marRight w:val="0"/>
      <w:marTop w:val="0"/>
      <w:marBottom w:val="0"/>
      <w:divBdr>
        <w:top w:val="none" w:sz="0" w:space="0" w:color="auto"/>
        <w:left w:val="none" w:sz="0" w:space="0" w:color="auto"/>
        <w:bottom w:val="none" w:sz="0" w:space="0" w:color="auto"/>
        <w:right w:val="none" w:sz="0" w:space="0" w:color="auto"/>
      </w:divBdr>
    </w:div>
    <w:div w:id="1054620267">
      <w:bodyDiv w:val="1"/>
      <w:marLeft w:val="0"/>
      <w:marRight w:val="0"/>
      <w:marTop w:val="0"/>
      <w:marBottom w:val="0"/>
      <w:divBdr>
        <w:top w:val="none" w:sz="0" w:space="0" w:color="auto"/>
        <w:left w:val="none" w:sz="0" w:space="0" w:color="auto"/>
        <w:bottom w:val="none" w:sz="0" w:space="0" w:color="auto"/>
        <w:right w:val="none" w:sz="0" w:space="0" w:color="auto"/>
      </w:divBdr>
      <w:divsChild>
        <w:div w:id="1083062694">
          <w:marLeft w:val="0"/>
          <w:marRight w:val="0"/>
          <w:marTop w:val="100"/>
          <w:marBottom w:val="100"/>
          <w:divBdr>
            <w:top w:val="none" w:sz="0" w:space="0" w:color="auto"/>
            <w:left w:val="none" w:sz="0" w:space="0" w:color="auto"/>
            <w:bottom w:val="none" w:sz="0" w:space="0" w:color="auto"/>
            <w:right w:val="none" w:sz="0" w:space="0" w:color="auto"/>
          </w:divBdr>
          <w:divsChild>
            <w:div w:id="1776291823">
              <w:marLeft w:val="0"/>
              <w:marRight w:val="0"/>
              <w:marTop w:val="0"/>
              <w:marBottom w:val="0"/>
              <w:divBdr>
                <w:top w:val="none" w:sz="0" w:space="0" w:color="auto"/>
                <w:left w:val="none" w:sz="0" w:space="0" w:color="auto"/>
                <w:bottom w:val="none" w:sz="0" w:space="0" w:color="auto"/>
                <w:right w:val="none" w:sz="0" w:space="0" w:color="auto"/>
              </w:divBdr>
              <w:divsChild>
                <w:div w:id="247815931">
                  <w:marLeft w:val="0"/>
                  <w:marRight w:val="0"/>
                  <w:marTop w:val="0"/>
                  <w:marBottom w:val="0"/>
                  <w:divBdr>
                    <w:top w:val="single" w:sz="6" w:space="0" w:color="AACCEE"/>
                    <w:left w:val="single" w:sz="6" w:space="0" w:color="AACCEE"/>
                    <w:bottom w:val="single" w:sz="6" w:space="0" w:color="AACCEE"/>
                    <w:right w:val="single" w:sz="6" w:space="0" w:color="AACCEE"/>
                  </w:divBdr>
                  <w:divsChild>
                    <w:div w:id="1174690736">
                      <w:marLeft w:val="0"/>
                      <w:marRight w:val="0"/>
                      <w:marTop w:val="0"/>
                      <w:marBottom w:val="0"/>
                      <w:divBdr>
                        <w:top w:val="none" w:sz="0" w:space="0" w:color="auto"/>
                        <w:left w:val="none" w:sz="0" w:space="0" w:color="auto"/>
                        <w:bottom w:val="none" w:sz="0" w:space="0" w:color="auto"/>
                        <w:right w:val="none" w:sz="0" w:space="0" w:color="auto"/>
                      </w:divBdr>
                      <w:divsChild>
                        <w:div w:id="89852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6009165">
      <w:bodyDiv w:val="1"/>
      <w:marLeft w:val="0"/>
      <w:marRight w:val="0"/>
      <w:marTop w:val="0"/>
      <w:marBottom w:val="0"/>
      <w:divBdr>
        <w:top w:val="none" w:sz="0" w:space="0" w:color="auto"/>
        <w:left w:val="none" w:sz="0" w:space="0" w:color="auto"/>
        <w:bottom w:val="none" w:sz="0" w:space="0" w:color="auto"/>
        <w:right w:val="none" w:sz="0" w:space="0" w:color="auto"/>
      </w:divBdr>
    </w:div>
    <w:div w:id="1057052360">
      <w:bodyDiv w:val="1"/>
      <w:marLeft w:val="0"/>
      <w:marRight w:val="0"/>
      <w:marTop w:val="0"/>
      <w:marBottom w:val="0"/>
      <w:divBdr>
        <w:top w:val="none" w:sz="0" w:space="0" w:color="auto"/>
        <w:left w:val="none" w:sz="0" w:space="0" w:color="auto"/>
        <w:bottom w:val="none" w:sz="0" w:space="0" w:color="auto"/>
        <w:right w:val="none" w:sz="0" w:space="0" w:color="auto"/>
      </w:divBdr>
      <w:divsChild>
        <w:div w:id="1580476877">
          <w:marLeft w:val="0"/>
          <w:marRight w:val="0"/>
          <w:marTop w:val="0"/>
          <w:marBottom w:val="0"/>
          <w:divBdr>
            <w:top w:val="none" w:sz="0" w:space="0" w:color="auto"/>
            <w:left w:val="none" w:sz="0" w:space="0" w:color="auto"/>
            <w:bottom w:val="none" w:sz="0" w:space="0" w:color="auto"/>
            <w:right w:val="none" w:sz="0" w:space="0" w:color="auto"/>
          </w:divBdr>
          <w:divsChild>
            <w:div w:id="765688603">
              <w:marLeft w:val="0"/>
              <w:marRight w:val="0"/>
              <w:marTop w:val="0"/>
              <w:marBottom w:val="0"/>
              <w:divBdr>
                <w:top w:val="none" w:sz="0" w:space="0" w:color="auto"/>
                <w:left w:val="none" w:sz="0" w:space="0" w:color="auto"/>
                <w:bottom w:val="none" w:sz="0" w:space="0" w:color="auto"/>
                <w:right w:val="none" w:sz="0" w:space="0" w:color="auto"/>
              </w:divBdr>
              <w:divsChild>
                <w:div w:id="1569608070">
                  <w:marLeft w:val="0"/>
                  <w:marRight w:val="0"/>
                  <w:marTop w:val="0"/>
                  <w:marBottom w:val="0"/>
                  <w:divBdr>
                    <w:top w:val="none" w:sz="0" w:space="0" w:color="auto"/>
                    <w:left w:val="none" w:sz="0" w:space="0" w:color="auto"/>
                    <w:bottom w:val="none" w:sz="0" w:space="0" w:color="auto"/>
                    <w:right w:val="none" w:sz="0" w:space="0" w:color="auto"/>
                  </w:divBdr>
                  <w:divsChild>
                    <w:div w:id="1352075774">
                      <w:marLeft w:val="0"/>
                      <w:marRight w:val="0"/>
                      <w:marTop w:val="0"/>
                      <w:marBottom w:val="0"/>
                      <w:divBdr>
                        <w:top w:val="none" w:sz="0" w:space="0" w:color="auto"/>
                        <w:left w:val="none" w:sz="0" w:space="0" w:color="auto"/>
                        <w:bottom w:val="none" w:sz="0" w:space="0" w:color="auto"/>
                        <w:right w:val="none" w:sz="0" w:space="0" w:color="auto"/>
                      </w:divBdr>
                      <w:divsChild>
                        <w:div w:id="2128573300">
                          <w:marLeft w:val="0"/>
                          <w:marRight w:val="0"/>
                          <w:marTop w:val="0"/>
                          <w:marBottom w:val="0"/>
                          <w:divBdr>
                            <w:top w:val="none" w:sz="0" w:space="0" w:color="auto"/>
                            <w:left w:val="none" w:sz="0" w:space="0" w:color="auto"/>
                            <w:bottom w:val="none" w:sz="0" w:space="0" w:color="auto"/>
                            <w:right w:val="none" w:sz="0" w:space="0" w:color="auto"/>
                          </w:divBdr>
                          <w:divsChild>
                            <w:div w:id="36275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8364536">
      <w:bodyDiv w:val="1"/>
      <w:marLeft w:val="0"/>
      <w:marRight w:val="0"/>
      <w:marTop w:val="0"/>
      <w:marBottom w:val="0"/>
      <w:divBdr>
        <w:top w:val="none" w:sz="0" w:space="0" w:color="auto"/>
        <w:left w:val="none" w:sz="0" w:space="0" w:color="auto"/>
        <w:bottom w:val="none" w:sz="0" w:space="0" w:color="auto"/>
        <w:right w:val="none" w:sz="0" w:space="0" w:color="auto"/>
      </w:divBdr>
      <w:divsChild>
        <w:div w:id="865677670">
          <w:marLeft w:val="0"/>
          <w:marRight w:val="0"/>
          <w:marTop w:val="100"/>
          <w:marBottom w:val="100"/>
          <w:divBdr>
            <w:top w:val="none" w:sz="0" w:space="0" w:color="auto"/>
            <w:left w:val="none" w:sz="0" w:space="0" w:color="auto"/>
            <w:bottom w:val="none" w:sz="0" w:space="0" w:color="auto"/>
            <w:right w:val="none" w:sz="0" w:space="0" w:color="auto"/>
          </w:divBdr>
          <w:divsChild>
            <w:div w:id="957299714">
              <w:marLeft w:val="0"/>
              <w:marRight w:val="0"/>
              <w:marTop w:val="0"/>
              <w:marBottom w:val="0"/>
              <w:divBdr>
                <w:top w:val="none" w:sz="0" w:space="0" w:color="auto"/>
                <w:left w:val="none" w:sz="0" w:space="0" w:color="auto"/>
                <w:bottom w:val="none" w:sz="0" w:space="0" w:color="auto"/>
                <w:right w:val="none" w:sz="0" w:space="0" w:color="auto"/>
              </w:divBdr>
              <w:divsChild>
                <w:div w:id="918174032">
                  <w:marLeft w:val="0"/>
                  <w:marRight w:val="0"/>
                  <w:marTop w:val="0"/>
                  <w:marBottom w:val="0"/>
                  <w:divBdr>
                    <w:top w:val="single" w:sz="6" w:space="0" w:color="AACCEE"/>
                    <w:left w:val="single" w:sz="6" w:space="0" w:color="AACCEE"/>
                    <w:bottom w:val="single" w:sz="6" w:space="0" w:color="AACCEE"/>
                    <w:right w:val="single" w:sz="6" w:space="0" w:color="AACCEE"/>
                  </w:divBdr>
                  <w:divsChild>
                    <w:div w:id="1702588322">
                      <w:marLeft w:val="0"/>
                      <w:marRight w:val="0"/>
                      <w:marTop w:val="0"/>
                      <w:marBottom w:val="0"/>
                      <w:divBdr>
                        <w:top w:val="none" w:sz="0" w:space="0" w:color="auto"/>
                        <w:left w:val="none" w:sz="0" w:space="0" w:color="auto"/>
                        <w:bottom w:val="none" w:sz="0" w:space="0" w:color="auto"/>
                        <w:right w:val="none" w:sz="0" w:space="0" w:color="auto"/>
                      </w:divBdr>
                      <w:divsChild>
                        <w:div w:id="117742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4716183">
      <w:bodyDiv w:val="1"/>
      <w:marLeft w:val="0"/>
      <w:marRight w:val="0"/>
      <w:marTop w:val="0"/>
      <w:marBottom w:val="0"/>
      <w:divBdr>
        <w:top w:val="none" w:sz="0" w:space="0" w:color="auto"/>
        <w:left w:val="none" w:sz="0" w:space="0" w:color="auto"/>
        <w:bottom w:val="none" w:sz="0" w:space="0" w:color="auto"/>
        <w:right w:val="none" w:sz="0" w:space="0" w:color="auto"/>
      </w:divBdr>
      <w:divsChild>
        <w:div w:id="443156065">
          <w:marLeft w:val="150"/>
          <w:marRight w:val="150"/>
          <w:marTop w:val="0"/>
          <w:marBottom w:val="0"/>
          <w:divBdr>
            <w:top w:val="none" w:sz="0" w:space="0" w:color="auto"/>
            <w:left w:val="none" w:sz="0" w:space="0" w:color="auto"/>
            <w:bottom w:val="none" w:sz="0" w:space="0" w:color="auto"/>
            <w:right w:val="none" w:sz="0" w:space="0" w:color="auto"/>
          </w:divBdr>
          <w:divsChild>
            <w:div w:id="288098138">
              <w:marLeft w:val="0"/>
              <w:marRight w:val="0"/>
              <w:marTop w:val="0"/>
              <w:marBottom w:val="0"/>
              <w:divBdr>
                <w:top w:val="none" w:sz="0" w:space="0" w:color="auto"/>
                <w:left w:val="none" w:sz="0" w:space="0" w:color="auto"/>
                <w:bottom w:val="none" w:sz="0" w:space="0" w:color="auto"/>
                <w:right w:val="none" w:sz="0" w:space="0" w:color="auto"/>
              </w:divBdr>
              <w:divsChild>
                <w:div w:id="1573541541">
                  <w:marLeft w:val="0"/>
                  <w:marRight w:val="0"/>
                  <w:marTop w:val="0"/>
                  <w:marBottom w:val="0"/>
                  <w:divBdr>
                    <w:top w:val="none" w:sz="0" w:space="0" w:color="auto"/>
                    <w:left w:val="none" w:sz="0" w:space="0" w:color="auto"/>
                    <w:bottom w:val="none" w:sz="0" w:space="0" w:color="auto"/>
                    <w:right w:val="none" w:sz="0" w:space="0" w:color="auto"/>
                  </w:divBdr>
                  <w:divsChild>
                    <w:div w:id="812479005">
                      <w:marLeft w:val="0"/>
                      <w:marRight w:val="0"/>
                      <w:marTop w:val="0"/>
                      <w:marBottom w:val="0"/>
                      <w:divBdr>
                        <w:top w:val="none" w:sz="0" w:space="0" w:color="auto"/>
                        <w:left w:val="none" w:sz="0" w:space="0" w:color="auto"/>
                        <w:bottom w:val="none" w:sz="0" w:space="0" w:color="auto"/>
                        <w:right w:val="none" w:sz="0" w:space="0" w:color="auto"/>
                      </w:divBdr>
                      <w:divsChild>
                        <w:div w:id="142097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5106028">
      <w:bodyDiv w:val="1"/>
      <w:marLeft w:val="0"/>
      <w:marRight w:val="0"/>
      <w:marTop w:val="0"/>
      <w:marBottom w:val="0"/>
      <w:divBdr>
        <w:top w:val="none" w:sz="0" w:space="0" w:color="auto"/>
        <w:left w:val="none" w:sz="0" w:space="0" w:color="auto"/>
        <w:bottom w:val="none" w:sz="0" w:space="0" w:color="auto"/>
        <w:right w:val="none" w:sz="0" w:space="0" w:color="auto"/>
      </w:divBdr>
    </w:div>
    <w:div w:id="1067150613">
      <w:bodyDiv w:val="1"/>
      <w:marLeft w:val="0"/>
      <w:marRight w:val="0"/>
      <w:marTop w:val="0"/>
      <w:marBottom w:val="0"/>
      <w:divBdr>
        <w:top w:val="none" w:sz="0" w:space="0" w:color="auto"/>
        <w:left w:val="none" w:sz="0" w:space="0" w:color="auto"/>
        <w:bottom w:val="none" w:sz="0" w:space="0" w:color="auto"/>
        <w:right w:val="none" w:sz="0" w:space="0" w:color="auto"/>
      </w:divBdr>
      <w:divsChild>
        <w:div w:id="1353873955">
          <w:marLeft w:val="0"/>
          <w:marRight w:val="0"/>
          <w:marTop w:val="150"/>
          <w:marBottom w:val="150"/>
          <w:divBdr>
            <w:top w:val="none" w:sz="0" w:space="0" w:color="auto"/>
            <w:left w:val="none" w:sz="0" w:space="0" w:color="auto"/>
            <w:bottom w:val="none" w:sz="0" w:space="0" w:color="auto"/>
            <w:right w:val="none" w:sz="0" w:space="0" w:color="auto"/>
          </w:divBdr>
          <w:divsChild>
            <w:div w:id="606618257">
              <w:marLeft w:val="0"/>
              <w:marRight w:val="0"/>
              <w:marTop w:val="0"/>
              <w:marBottom w:val="0"/>
              <w:divBdr>
                <w:top w:val="none" w:sz="0" w:space="0" w:color="auto"/>
                <w:left w:val="none" w:sz="0" w:space="0" w:color="auto"/>
                <w:bottom w:val="none" w:sz="0" w:space="0" w:color="auto"/>
                <w:right w:val="none" w:sz="0" w:space="0" w:color="auto"/>
              </w:divBdr>
              <w:divsChild>
                <w:div w:id="228925773">
                  <w:marLeft w:val="0"/>
                  <w:marRight w:val="0"/>
                  <w:marTop w:val="0"/>
                  <w:marBottom w:val="0"/>
                  <w:divBdr>
                    <w:top w:val="none" w:sz="0" w:space="0" w:color="auto"/>
                    <w:left w:val="none" w:sz="0" w:space="0" w:color="auto"/>
                    <w:bottom w:val="none" w:sz="0" w:space="0" w:color="auto"/>
                    <w:right w:val="none" w:sz="0" w:space="0" w:color="auto"/>
                  </w:divBdr>
                  <w:divsChild>
                    <w:div w:id="47271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654543">
      <w:bodyDiv w:val="1"/>
      <w:marLeft w:val="0"/>
      <w:marRight w:val="0"/>
      <w:marTop w:val="0"/>
      <w:marBottom w:val="0"/>
      <w:divBdr>
        <w:top w:val="none" w:sz="0" w:space="0" w:color="auto"/>
        <w:left w:val="none" w:sz="0" w:space="0" w:color="auto"/>
        <w:bottom w:val="none" w:sz="0" w:space="0" w:color="auto"/>
        <w:right w:val="none" w:sz="0" w:space="0" w:color="auto"/>
      </w:divBdr>
      <w:divsChild>
        <w:div w:id="1964923265">
          <w:marLeft w:val="0"/>
          <w:marRight w:val="0"/>
          <w:marTop w:val="100"/>
          <w:marBottom w:val="100"/>
          <w:divBdr>
            <w:top w:val="none" w:sz="0" w:space="0" w:color="auto"/>
            <w:left w:val="none" w:sz="0" w:space="0" w:color="auto"/>
            <w:bottom w:val="none" w:sz="0" w:space="0" w:color="auto"/>
            <w:right w:val="none" w:sz="0" w:space="0" w:color="auto"/>
          </w:divBdr>
          <w:divsChild>
            <w:div w:id="2083478431">
              <w:marLeft w:val="0"/>
              <w:marRight w:val="0"/>
              <w:marTop w:val="0"/>
              <w:marBottom w:val="0"/>
              <w:divBdr>
                <w:top w:val="none" w:sz="0" w:space="0" w:color="auto"/>
                <w:left w:val="none" w:sz="0" w:space="0" w:color="auto"/>
                <w:bottom w:val="none" w:sz="0" w:space="0" w:color="auto"/>
                <w:right w:val="none" w:sz="0" w:space="0" w:color="auto"/>
              </w:divBdr>
              <w:divsChild>
                <w:div w:id="367805458">
                  <w:marLeft w:val="0"/>
                  <w:marRight w:val="0"/>
                  <w:marTop w:val="0"/>
                  <w:marBottom w:val="0"/>
                  <w:divBdr>
                    <w:top w:val="single" w:sz="6" w:space="0" w:color="AACCEE"/>
                    <w:left w:val="single" w:sz="6" w:space="0" w:color="AACCEE"/>
                    <w:bottom w:val="single" w:sz="6" w:space="0" w:color="AACCEE"/>
                    <w:right w:val="single" w:sz="6" w:space="0" w:color="AACCEE"/>
                  </w:divBdr>
                </w:div>
              </w:divsChild>
            </w:div>
          </w:divsChild>
        </w:div>
      </w:divsChild>
    </w:div>
    <w:div w:id="1069226592">
      <w:bodyDiv w:val="1"/>
      <w:marLeft w:val="0"/>
      <w:marRight w:val="0"/>
      <w:marTop w:val="0"/>
      <w:marBottom w:val="0"/>
      <w:divBdr>
        <w:top w:val="none" w:sz="0" w:space="0" w:color="auto"/>
        <w:left w:val="none" w:sz="0" w:space="0" w:color="auto"/>
        <w:bottom w:val="none" w:sz="0" w:space="0" w:color="auto"/>
        <w:right w:val="none" w:sz="0" w:space="0" w:color="auto"/>
      </w:divBdr>
    </w:div>
    <w:div w:id="1071660312">
      <w:bodyDiv w:val="1"/>
      <w:marLeft w:val="0"/>
      <w:marRight w:val="0"/>
      <w:marTop w:val="0"/>
      <w:marBottom w:val="0"/>
      <w:divBdr>
        <w:top w:val="none" w:sz="0" w:space="0" w:color="auto"/>
        <w:left w:val="none" w:sz="0" w:space="0" w:color="auto"/>
        <w:bottom w:val="none" w:sz="0" w:space="0" w:color="auto"/>
        <w:right w:val="none" w:sz="0" w:space="0" w:color="auto"/>
      </w:divBdr>
    </w:div>
    <w:div w:id="1076898928">
      <w:bodyDiv w:val="1"/>
      <w:marLeft w:val="0"/>
      <w:marRight w:val="0"/>
      <w:marTop w:val="0"/>
      <w:marBottom w:val="0"/>
      <w:divBdr>
        <w:top w:val="none" w:sz="0" w:space="0" w:color="auto"/>
        <w:left w:val="none" w:sz="0" w:space="0" w:color="auto"/>
        <w:bottom w:val="none" w:sz="0" w:space="0" w:color="auto"/>
        <w:right w:val="none" w:sz="0" w:space="0" w:color="auto"/>
      </w:divBdr>
      <w:divsChild>
        <w:div w:id="713768886">
          <w:marLeft w:val="0"/>
          <w:marRight w:val="0"/>
          <w:marTop w:val="100"/>
          <w:marBottom w:val="100"/>
          <w:divBdr>
            <w:top w:val="none" w:sz="0" w:space="0" w:color="auto"/>
            <w:left w:val="none" w:sz="0" w:space="0" w:color="auto"/>
            <w:bottom w:val="none" w:sz="0" w:space="0" w:color="auto"/>
            <w:right w:val="none" w:sz="0" w:space="0" w:color="auto"/>
          </w:divBdr>
          <w:divsChild>
            <w:div w:id="1077246525">
              <w:marLeft w:val="0"/>
              <w:marRight w:val="0"/>
              <w:marTop w:val="0"/>
              <w:marBottom w:val="0"/>
              <w:divBdr>
                <w:top w:val="none" w:sz="0" w:space="0" w:color="auto"/>
                <w:left w:val="none" w:sz="0" w:space="0" w:color="auto"/>
                <w:bottom w:val="none" w:sz="0" w:space="0" w:color="auto"/>
                <w:right w:val="none" w:sz="0" w:space="0" w:color="auto"/>
              </w:divBdr>
              <w:divsChild>
                <w:div w:id="874733780">
                  <w:marLeft w:val="0"/>
                  <w:marRight w:val="0"/>
                  <w:marTop w:val="0"/>
                  <w:marBottom w:val="0"/>
                  <w:divBdr>
                    <w:top w:val="single" w:sz="6" w:space="0" w:color="AACCEE"/>
                    <w:left w:val="single" w:sz="6" w:space="0" w:color="AACCEE"/>
                    <w:bottom w:val="single" w:sz="6" w:space="0" w:color="AACCEE"/>
                    <w:right w:val="single" w:sz="6" w:space="0" w:color="AACCEE"/>
                  </w:divBdr>
                  <w:divsChild>
                    <w:div w:id="251210333">
                      <w:marLeft w:val="0"/>
                      <w:marRight w:val="0"/>
                      <w:marTop w:val="0"/>
                      <w:marBottom w:val="0"/>
                      <w:divBdr>
                        <w:top w:val="none" w:sz="0" w:space="0" w:color="auto"/>
                        <w:left w:val="none" w:sz="0" w:space="0" w:color="auto"/>
                        <w:bottom w:val="none" w:sz="0" w:space="0" w:color="auto"/>
                        <w:right w:val="none" w:sz="0" w:space="0" w:color="auto"/>
                      </w:divBdr>
                      <w:divsChild>
                        <w:div w:id="85407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9255052">
      <w:bodyDiv w:val="1"/>
      <w:marLeft w:val="0"/>
      <w:marRight w:val="0"/>
      <w:marTop w:val="0"/>
      <w:marBottom w:val="0"/>
      <w:divBdr>
        <w:top w:val="none" w:sz="0" w:space="0" w:color="auto"/>
        <w:left w:val="none" w:sz="0" w:space="0" w:color="auto"/>
        <w:bottom w:val="none" w:sz="0" w:space="0" w:color="auto"/>
        <w:right w:val="none" w:sz="0" w:space="0" w:color="auto"/>
      </w:divBdr>
    </w:div>
    <w:div w:id="1079984820">
      <w:bodyDiv w:val="1"/>
      <w:marLeft w:val="0"/>
      <w:marRight w:val="0"/>
      <w:marTop w:val="0"/>
      <w:marBottom w:val="0"/>
      <w:divBdr>
        <w:top w:val="none" w:sz="0" w:space="0" w:color="auto"/>
        <w:left w:val="none" w:sz="0" w:space="0" w:color="auto"/>
        <w:bottom w:val="none" w:sz="0" w:space="0" w:color="auto"/>
        <w:right w:val="none" w:sz="0" w:space="0" w:color="auto"/>
      </w:divBdr>
      <w:divsChild>
        <w:div w:id="1334213589">
          <w:marLeft w:val="0"/>
          <w:marRight w:val="0"/>
          <w:marTop w:val="0"/>
          <w:marBottom w:val="0"/>
          <w:divBdr>
            <w:top w:val="none" w:sz="0" w:space="0" w:color="auto"/>
            <w:left w:val="none" w:sz="0" w:space="0" w:color="auto"/>
            <w:bottom w:val="none" w:sz="0" w:space="0" w:color="auto"/>
            <w:right w:val="none" w:sz="0" w:space="0" w:color="auto"/>
          </w:divBdr>
          <w:divsChild>
            <w:div w:id="1731810776">
              <w:marLeft w:val="0"/>
              <w:marRight w:val="0"/>
              <w:marTop w:val="0"/>
              <w:marBottom w:val="0"/>
              <w:divBdr>
                <w:top w:val="none" w:sz="0" w:space="0" w:color="auto"/>
                <w:left w:val="none" w:sz="0" w:space="0" w:color="auto"/>
                <w:bottom w:val="none" w:sz="0" w:space="0" w:color="auto"/>
                <w:right w:val="none" w:sz="0" w:space="0" w:color="auto"/>
              </w:divBdr>
              <w:divsChild>
                <w:div w:id="166986755">
                  <w:marLeft w:val="0"/>
                  <w:marRight w:val="0"/>
                  <w:marTop w:val="0"/>
                  <w:marBottom w:val="0"/>
                  <w:divBdr>
                    <w:top w:val="none" w:sz="0" w:space="0" w:color="auto"/>
                    <w:left w:val="none" w:sz="0" w:space="0" w:color="auto"/>
                    <w:bottom w:val="none" w:sz="0" w:space="0" w:color="auto"/>
                    <w:right w:val="none" w:sz="0" w:space="0" w:color="auto"/>
                  </w:divBdr>
                  <w:divsChild>
                    <w:div w:id="1031492601">
                      <w:marLeft w:val="22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181572">
      <w:bodyDiv w:val="1"/>
      <w:marLeft w:val="0"/>
      <w:marRight w:val="0"/>
      <w:marTop w:val="0"/>
      <w:marBottom w:val="0"/>
      <w:divBdr>
        <w:top w:val="none" w:sz="0" w:space="0" w:color="auto"/>
        <w:left w:val="none" w:sz="0" w:space="0" w:color="auto"/>
        <w:bottom w:val="none" w:sz="0" w:space="0" w:color="auto"/>
        <w:right w:val="none" w:sz="0" w:space="0" w:color="auto"/>
      </w:divBdr>
      <w:divsChild>
        <w:div w:id="1143622903">
          <w:marLeft w:val="0"/>
          <w:marRight w:val="0"/>
          <w:marTop w:val="0"/>
          <w:marBottom w:val="0"/>
          <w:divBdr>
            <w:top w:val="none" w:sz="0" w:space="0" w:color="auto"/>
            <w:left w:val="none" w:sz="0" w:space="0" w:color="auto"/>
            <w:bottom w:val="none" w:sz="0" w:space="0" w:color="auto"/>
            <w:right w:val="none" w:sz="0" w:space="0" w:color="auto"/>
          </w:divBdr>
          <w:divsChild>
            <w:div w:id="1819034447">
              <w:marLeft w:val="0"/>
              <w:marRight w:val="0"/>
              <w:marTop w:val="0"/>
              <w:marBottom w:val="0"/>
              <w:divBdr>
                <w:top w:val="none" w:sz="0" w:space="0" w:color="auto"/>
                <w:left w:val="none" w:sz="0" w:space="0" w:color="auto"/>
                <w:bottom w:val="none" w:sz="0" w:space="0" w:color="auto"/>
                <w:right w:val="none" w:sz="0" w:space="0" w:color="auto"/>
              </w:divBdr>
              <w:divsChild>
                <w:div w:id="56520224">
                  <w:marLeft w:val="0"/>
                  <w:marRight w:val="0"/>
                  <w:marTop w:val="0"/>
                  <w:marBottom w:val="0"/>
                  <w:divBdr>
                    <w:top w:val="none" w:sz="0" w:space="0" w:color="auto"/>
                    <w:left w:val="none" w:sz="0" w:space="0" w:color="auto"/>
                    <w:bottom w:val="none" w:sz="0" w:space="0" w:color="auto"/>
                    <w:right w:val="none" w:sz="0" w:space="0" w:color="auto"/>
                  </w:divBdr>
                  <w:divsChild>
                    <w:div w:id="1930503087">
                      <w:marLeft w:val="0"/>
                      <w:marRight w:val="0"/>
                      <w:marTop w:val="0"/>
                      <w:marBottom w:val="0"/>
                      <w:divBdr>
                        <w:top w:val="single" w:sz="6" w:space="15" w:color="B5DAED"/>
                        <w:left w:val="single" w:sz="6" w:space="11" w:color="B5DAED"/>
                        <w:bottom w:val="single" w:sz="6" w:space="11" w:color="B5DAED"/>
                        <w:right w:val="single" w:sz="6" w:space="11" w:color="B5DAED"/>
                      </w:divBdr>
                      <w:divsChild>
                        <w:div w:id="1748114901">
                          <w:marLeft w:val="0"/>
                          <w:marRight w:val="0"/>
                          <w:marTop w:val="0"/>
                          <w:marBottom w:val="0"/>
                          <w:divBdr>
                            <w:top w:val="none" w:sz="0" w:space="0" w:color="auto"/>
                            <w:left w:val="none" w:sz="0" w:space="0" w:color="auto"/>
                            <w:bottom w:val="none" w:sz="0" w:space="0" w:color="auto"/>
                            <w:right w:val="none" w:sz="0" w:space="0" w:color="auto"/>
                          </w:divBdr>
                          <w:divsChild>
                            <w:div w:id="124973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5153346">
      <w:bodyDiv w:val="1"/>
      <w:marLeft w:val="0"/>
      <w:marRight w:val="0"/>
      <w:marTop w:val="0"/>
      <w:marBottom w:val="0"/>
      <w:divBdr>
        <w:top w:val="none" w:sz="0" w:space="0" w:color="auto"/>
        <w:left w:val="none" w:sz="0" w:space="0" w:color="auto"/>
        <w:bottom w:val="none" w:sz="0" w:space="0" w:color="auto"/>
        <w:right w:val="none" w:sz="0" w:space="0" w:color="auto"/>
      </w:divBdr>
      <w:divsChild>
        <w:div w:id="1538161691">
          <w:marLeft w:val="0"/>
          <w:marRight w:val="0"/>
          <w:marTop w:val="0"/>
          <w:marBottom w:val="0"/>
          <w:divBdr>
            <w:top w:val="none" w:sz="0" w:space="0" w:color="auto"/>
            <w:left w:val="none" w:sz="0" w:space="0" w:color="auto"/>
            <w:bottom w:val="none" w:sz="0" w:space="0" w:color="auto"/>
            <w:right w:val="none" w:sz="0" w:space="0" w:color="auto"/>
          </w:divBdr>
        </w:div>
      </w:divsChild>
    </w:div>
    <w:div w:id="1085760219">
      <w:bodyDiv w:val="1"/>
      <w:marLeft w:val="0"/>
      <w:marRight w:val="0"/>
      <w:marTop w:val="0"/>
      <w:marBottom w:val="0"/>
      <w:divBdr>
        <w:top w:val="none" w:sz="0" w:space="0" w:color="auto"/>
        <w:left w:val="none" w:sz="0" w:space="0" w:color="auto"/>
        <w:bottom w:val="none" w:sz="0" w:space="0" w:color="auto"/>
        <w:right w:val="none" w:sz="0" w:space="0" w:color="auto"/>
      </w:divBdr>
    </w:div>
    <w:div w:id="1086539833">
      <w:bodyDiv w:val="1"/>
      <w:marLeft w:val="0"/>
      <w:marRight w:val="0"/>
      <w:marTop w:val="0"/>
      <w:marBottom w:val="0"/>
      <w:divBdr>
        <w:top w:val="none" w:sz="0" w:space="0" w:color="auto"/>
        <w:left w:val="none" w:sz="0" w:space="0" w:color="auto"/>
        <w:bottom w:val="none" w:sz="0" w:space="0" w:color="auto"/>
        <w:right w:val="none" w:sz="0" w:space="0" w:color="auto"/>
      </w:divBdr>
    </w:div>
    <w:div w:id="1094858181">
      <w:bodyDiv w:val="1"/>
      <w:marLeft w:val="0"/>
      <w:marRight w:val="0"/>
      <w:marTop w:val="0"/>
      <w:marBottom w:val="0"/>
      <w:divBdr>
        <w:top w:val="none" w:sz="0" w:space="0" w:color="auto"/>
        <w:left w:val="none" w:sz="0" w:space="0" w:color="auto"/>
        <w:bottom w:val="none" w:sz="0" w:space="0" w:color="auto"/>
        <w:right w:val="none" w:sz="0" w:space="0" w:color="auto"/>
      </w:divBdr>
      <w:divsChild>
        <w:div w:id="963465056">
          <w:marLeft w:val="0"/>
          <w:marRight w:val="0"/>
          <w:marTop w:val="0"/>
          <w:marBottom w:val="0"/>
          <w:divBdr>
            <w:top w:val="none" w:sz="0" w:space="0" w:color="auto"/>
            <w:left w:val="none" w:sz="0" w:space="0" w:color="auto"/>
            <w:bottom w:val="none" w:sz="0" w:space="0" w:color="auto"/>
            <w:right w:val="none" w:sz="0" w:space="0" w:color="auto"/>
          </w:divBdr>
          <w:divsChild>
            <w:div w:id="121682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36870">
      <w:bodyDiv w:val="1"/>
      <w:marLeft w:val="0"/>
      <w:marRight w:val="0"/>
      <w:marTop w:val="0"/>
      <w:marBottom w:val="0"/>
      <w:divBdr>
        <w:top w:val="none" w:sz="0" w:space="0" w:color="auto"/>
        <w:left w:val="none" w:sz="0" w:space="0" w:color="auto"/>
        <w:bottom w:val="none" w:sz="0" w:space="0" w:color="auto"/>
        <w:right w:val="none" w:sz="0" w:space="0" w:color="auto"/>
      </w:divBdr>
      <w:divsChild>
        <w:div w:id="1816529839">
          <w:marLeft w:val="0"/>
          <w:marRight w:val="0"/>
          <w:marTop w:val="100"/>
          <w:marBottom w:val="100"/>
          <w:divBdr>
            <w:top w:val="none" w:sz="0" w:space="0" w:color="auto"/>
            <w:left w:val="none" w:sz="0" w:space="0" w:color="auto"/>
            <w:bottom w:val="none" w:sz="0" w:space="0" w:color="auto"/>
            <w:right w:val="none" w:sz="0" w:space="0" w:color="auto"/>
          </w:divBdr>
          <w:divsChild>
            <w:div w:id="1721246982">
              <w:marLeft w:val="0"/>
              <w:marRight w:val="0"/>
              <w:marTop w:val="0"/>
              <w:marBottom w:val="0"/>
              <w:divBdr>
                <w:top w:val="none" w:sz="0" w:space="0" w:color="auto"/>
                <w:left w:val="none" w:sz="0" w:space="0" w:color="auto"/>
                <w:bottom w:val="none" w:sz="0" w:space="0" w:color="auto"/>
                <w:right w:val="none" w:sz="0" w:space="0" w:color="auto"/>
              </w:divBdr>
              <w:divsChild>
                <w:div w:id="735931015">
                  <w:marLeft w:val="0"/>
                  <w:marRight w:val="0"/>
                  <w:marTop w:val="0"/>
                  <w:marBottom w:val="0"/>
                  <w:divBdr>
                    <w:top w:val="single" w:sz="6" w:space="0" w:color="AACCEE"/>
                    <w:left w:val="single" w:sz="6" w:space="0" w:color="AACCEE"/>
                    <w:bottom w:val="single" w:sz="6" w:space="0" w:color="AACCEE"/>
                    <w:right w:val="single" w:sz="6" w:space="0" w:color="AACCEE"/>
                  </w:divBdr>
                  <w:divsChild>
                    <w:div w:id="176581210">
                      <w:marLeft w:val="0"/>
                      <w:marRight w:val="0"/>
                      <w:marTop w:val="0"/>
                      <w:marBottom w:val="0"/>
                      <w:divBdr>
                        <w:top w:val="none" w:sz="0" w:space="0" w:color="auto"/>
                        <w:left w:val="none" w:sz="0" w:space="0" w:color="auto"/>
                        <w:bottom w:val="none" w:sz="0" w:space="0" w:color="auto"/>
                        <w:right w:val="none" w:sz="0" w:space="0" w:color="auto"/>
                      </w:divBdr>
                      <w:divsChild>
                        <w:div w:id="47232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5860163">
      <w:bodyDiv w:val="1"/>
      <w:marLeft w:val="0"/>
      <w:marRight w:val="0"/>
      <w:marTop w:val="0"/>
      <w:marBottom w:val="0"/>
      <w:divBdr>
        <w:top w:val="none" w:sz="0" w:space="0" w:color="auto"/>
        <w:left w:val="none" w:sz="0" w:space="0" w:color="auto"/>
        <w:bottom w:val="none" w:sz="0" w:space="0" w:color="auto"/>
        <w:right w:val="none" w:sz="0" w:space="0" w:color="auto"/>
      </w:divBdr>
    </w:div>
    <w:div w:id="1095977389">
      <w:bodyDiv w:val="1"/>
      <w:marLeft w:val="0"/>
      <w:marRight w:val="0"/>
      <w:marTop w:val="0"/>
      <w:marBottom w:val="0"/>
      <w:divBdr>
        <w:top w:val="none" w:sz="0" w:space="0" w:color="auto"/>
        <w:left w:val="none" w:sz="0" w:space="0" w:color="auto"/>
        <w:bottom w:val="none" w:sz="0" w:space="0" w:color="auto"/>
        <w:right w:val="none" w:sz="0" w:space="0" w:color="auto"/>
      </w:divBdr>
      <w:divsChild>
        <w:div w:id="1453013611">
          <w:marLeft w:val="0"/>
          <w:marRight w:val="0"/>
          <w:marTop w:val="0"/>
          <w:marBottom w:val="0"/>
          <w:divBdr>
            <w:top w:val="none" w:sz="0" w:space="0" w:color="auto"/>
            <w:left w:val="none" w:sz="0" w:space="0" w:color="auto"/>
            <w:bottom w:val="none" w:sz="0" w:space="0" w:color="auto"/>
            <w:right w:val="none" w:sz="0" w:space="0" w:color="auto"/>
          </w:divBdr>
          <w:divsChild>
            <w:div w:id="882982732">
              <w:marLeft w:val="0"/>
              <w:marRight w:val="0"/>
              <w:marTop w:val="0"/>
              <w:marBottom w:val="0"/>
              <w:divBdr>
                <w:top w:val="none" w:sz="0" w:space="0" w:color="auto"/>
                <w:left w:val="none" w:sz="0" w:space="0" w:color="auto"/>
                <w:bottom w:val="none" w:sz="0" w:space="0" w:color="auto"/>
                <w:right w:val="none" w:sz="0" w:space="0" w:color="auto"/>
              </w:divBdr>
              <w:divsChild>
                <w:div w:id="449594788">
                  <w:marLeft w:val="0"/>
                  <w:marRight w:val="0"/>
                  <w:marTop w:val="0"/>
                  <w:marBottom w:val="0"/>
                  <w:divBdr>
                    <w:top w:val="none" w:sz="0" w:space="0" w:color="auto"/>
                    <w:left w:val="none" w:sz="0" w:space="0" w:color="auto"/>
                    <w:bottom w:val="none" w:sz="0" w:space="0" w:color="auto"/>
                    <w:right w:val="none" w:sz="0" w:space="0" w:color="auto"/>
                  </w:divBdr>
                  <w:divsChild>
                    <w:div w:id="360014142">
                      <w:marLeft w:val="0"/>
                      <w:marRight w:val="0"/>
                      <w:marTop w:val="0"/>
                      <w:marBottom w:val="0"/>
                      <w:divBdr>
                        <w:top w:val="single" w:sz="6" w:space="15" w:color="B5DAED"/>
                        <w:left w:val="single" w:sz="6" w:space="11" w:color="B5DAED"/>
                        <w:bottom w:val="single" w:sz="6" w:space="11" w:color="B5DAED"/>
                        <w:right w:val="single" w:sz="6" w:space="11" w:color="B5DAED"/>
                      </w:divBdr>
                      <w:divsChild>
                        <w:div w:id="18155838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096488112">
      <w:bodyDiv w:val="1"/>
      <w:marLeft w:val="0"/>
      <w:marRight w:val="0"/>
      <w:marTop w:val="0"/>
      <w:marBottom w:val="0"/>
      <w:divBdr>
        <w:top w:val="none" w:sz="0" w:space="0" w:color="auto"/>
        <w:left w:val="none" w:sz="0" w:space="0" w:color="auto"/>
        <w:bottom w:val="none" w:sz="0" w:space="0" w:color="auto"/>
        <w:right w:val="none" w:sz="0" w:space="0" w:color="auto"/>
      </w:divBdr>
      <w:divsChild>
        <w:div w:id="452552506">
          <w:marLeft w:val="0"/>
          <w:marRight w:val="0"/>
          <w:marTop w:val="0"/>
          <w:marBottom w:val="0"/>
          <w:divBdr>
            <w:top w:val="none" w:sz="0" w:space="0" w:color="auto"/>
            <w:left w:val="none" w:sz="0" w:space="0" w:color="auto"/>
            <w:bottom w:val="none" w:sz="0" w:space="0" w:color="auto"/>
            <w:right w:val="none" w:sz="0" w:space="0" w:color="auto"/>
          </w:divBdr>
          <w:divsChild>
            <w:div w:id="2085444869">
              <w:marLeft w:val="0"/>
              <w:marRight w:val="0"/>
              <w:marTop w:val="0"/>
              <w:marBottom w:val="0"/>
              <w:divBdr>
                <w:top w:val="none" w:sz="0" w:space="0" w:color="auto"/>
                <w:left w:val="none" w:sz="0" w:space="0" w:color="auto"/>
                <w:bottom w:val="none" w:sz="0" w:space="0" w:color="auto"/>
                <w:right w:val="none" w:sz="0" w:space="0" w:color="auto"/>
              </w:divBdr>
              <w:divsChild>
                <w:div w:id="763571747">
                  <w:marLeft w:val="0"/>
                  <w:marRight w:val="0"/>
                  <w:marTop w:val="0"/>
                  <w:marBottom w:val="0"/>
                  <w:divBdr>
                    <w:top w:val="none" w:sz="0" w:space="0" w:color="auto"/>
                    <w:left w:val="none" w:sz="0" w:space="0" w:color="auto"/>
                    <w:bottom w:val="none" w:sz="0" w:space="0" w:color="auto"/>
                    <w:right w:val="none" w:sz="0" w:space="0" w:color="auto"/>
                  </w:divBdr>
                  <w:divsChild>
                    <w:div w:id="668025341">
                      <w:marLeft w:val="0"/>
                      <w:marRight w:val="0"/>
                      <w:marTop w:val="0"/>
                      <w:marBottom w:val="0"/>
                      <w:divBdr>
                        <w:top w:val="single" w:sz="6" w:space="15" w:color="B5DAED"/>
                        <w:left w:val="single" w:sz="6" w:space="11" w:color="B5DAED"/>
                        <w:bottom w:val="single" w:sz="6" w:space="11" w:color="B5DAED"/>
                        <w:right w:val="single" w:sz="6" w:space="11" w:color="B5DAED"/>
                      </w:divBdr>
                      <w:divsChild>
                        <w:div w:id="132193191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096944383">
      <w:bodyDiv w:val="1"/>
      <w:marLeft w:val="0"/>
      <w:marRight w:val="0"/>
      <w:marTop w:val="0"/>
      <w:marBottom w:val="0"/>
      <w:divBdr>
        <w:top w:val="none" w:sz="0" w:space="0" w:color="auto"/>
        <w:left w:val="none" w:sz="0" w:space="0" w:color="auto"/>
        <w:bottom w:val="none" w:sz="0" w:space="0" w:color="auto"/>
        <w:right w:val="none" w:sz="0" w:space="0" w:color="auto"/>
      </w:divBdr>
    </w:div>
    <w:div w:id="1097941879">
      <w:bodyDiv w:val="1"/>
      <w:marLeft w:val="0"/>
      <w:marRight w:val="0"/>
      <w:marTop w:val="0"/>
      <w:marBottom w:val="0"/>
      <w:divBdr>
        <w:top w:val="none" w:sz="0" w:space="0" w:color="auto"/>
        <w:left w:val="none" w:sz="0" w:space="0" w:color="auto"/>
        <w:bottom w:val="none" w:sz="0" w:space="0" w:color="auto"/>
        <w:right w:val="none" w:sz="0" w:space="0" w:color="auto"/>
      </w:divBdr>
      <w:divsChild>
        <w:div w:id="931009149">
          <w:marLeft w:val="0"/>
          <w:marRight w:val="0"/>
          <w:marTop w:val="0"/>
          <w:marBottom w:val="0"/>
          <w:divBdr>
            <w:top w:val="none" w:sz="0" w:space="0" w:color="auto"/>
            <w:left w:val="none" w:sz="0" w:space="0" w:color="auto"/>
            <w:bottom w:val="none" w:sz="0" w:space="0" w:color="auto"/>
            <w:right w:val="none" w:sz="0" w:space="0" w:color="auto"/>
          </w:divBdr>
          <w:divsChild>
            <w:div w:id="628558627">
              <w:marLeft w:val="0"/>
              <w:marRight w:val="0"/>
              <w:marTop w:val="0"/>
              <w:marBottom w:val="0"/>
              <w:divBdr>
                <w:top w:val="none" w:sz="0" w:space="0" w:color="auto"/>
                <w:left w:val="none" w:sz="0" w:space="0" w:color="auto"/>
                <w:bottom w:val="none" w:sz="0" w:space="0" w:color="auto"/>
                <w:right w:val="none" w:sz="0" w:space="0" w:color="auto"/>
              </w:divBdr>
              <w:divsChild>
                <w:div w:id="1831554651">
                  <w:marLeft w:val="0"/>
                  <w:marRight w:val="0"/>
                  <w:marTop w:val="0"/>
                  <w:marBottom w:val="0"/>
                  <w:divBdr>
                    <w:top w:val="none" w:sz="0" w:space="0" w:color="auto"/>
                    <w:left w:val="none" w:sz="0" w:space="0" w:color="auto"/>
                    <w:bottom w:val="none" w:sz="0" w:space="0" w:color="auto"/>
                    <w:right w:val="none" w:sz="0" w:space="0" w:color="auto"/>
                  </w:divBdr>
                  <w:divsChild>
                    <w:div w:id="376126004">
                      <w:marLeft w:val="0"/>
                      <w:marRight w:val="0"/>
                      <w:marTop w:val="0"/>
                      <w:marBottom w:val="0"/>
                      <w:divBdr>
                        <w:top w:val="single" w:sz="6" w:space="15" w:color="B5DAED"/>
                        <w:left w:val="single" w:sz="6" w:space="11" w:color="B5DAED"/>
                        <w:bottom w:val="single" w:sz="6" w:space="11" w:color="B5DAED"/>
                        <w:right w:val="single" w:sz="6" w:space="11" w:color="B5DAED"/>
                      </w:divBdr>
                      <w:divsChild>
                        <w:div w:id="257835917">
                          <w:marLeft w:val="0"/>
                          <w:marRight w:val="0"/>
                          <w:marTop w:val="0"/>
                          <w:marBottom w:val="0"/>
                          <w:divBdr>
                            <w:top w:val="none" w:sz="0" w:space="0" w:color="auto"/>
                            <w:left w:val="none" w:sz="0" w:space="0" w:color="auto"/>
                            <w:bottom w:val="none" w:sz="0" w:space="0" w:color="auto"/>
                            <w:right w:val="none" w:sz="0" w:space="0" w:color="auto"/>
                          </w:divBdr>
                          <w:divsChild>
                            <w:div w:id="32651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8407520">
      <w:bodyDiv w:val="1"/>
      <w:marLeft w:val="0"/>
      <w:marRight w:val="0"/>
      <w:marTop w:val="0"/>
      <w:marBottom w:val="0"/>
      <w:divBdr>
        <w:top w:val="none" w:sz="0" w:space="0" w:color="auto"/>
        <w:left w:val="none" w:sz="0" w:space="0" w:color="auto"/>
        <w:bottom w:val="none" w:sz="0" w:space="0" w:color="auto"/>
        <w:right w:val="none" w:sz="0" w:space="0" w:color="auto"/>
      </w:divBdr>
      <w:divsChild>
        <w:div w:id="609514159">
          <w:marLeft w:val="150"/>
          <w:marRight w:val="150"/>
          <w:marTop w:val="0"/>
          <w:marBottom w:val="0"/>
          <w:divBdr>
            <w:top w:val="none" w:sz="0" w:space="0" w:color="auto"/>
            <w:left w:val="none" w:sz="0" w:space="0" w:color="auto"/>
            <w:bottom w:val="none" w:sz="0" w:space="0" w:color="auto"/>
            <w:right w:val="none" w:sz="0" w:space="0" w:color="auto"/>
          </w:divBdr>
          <w:divsChild>
            <w:div w:id="447166862">
              <w:marLeft w:val="0"/>
              <w:marRight w:val="0"/>
              <w:marTop w:val="0"/>
              <w:marBottom w:val="0"/>
              <w:divBdr>
                <w:top w:val="none" w:sz="0" w:space="0" w:color="auto"/>
                <w:left w:val="none" w:sz="0" w:space="0" w:color="auto"/>
                <w:bottom w:val="none" w:sz="0" w:space="0" w:color="auto"/>
                <w:right w:val="none" w:sz="0" w:space="0" w:color="auto"/>
              </w:divBdr>
              <w:divsChild>
                <w:div w:id="188033201">
                  <w:marLeft w:val="0"/>
                  <w:marRight w:val="0"/>
                  <w:marTop w:val="0"/>
                  <w:marBottom w:val="0"/>
                  <w:divBdr>
                    <w:top w:val="none" w:sz="0" w:space="0" w:color="auto"/>
                    <w:left w:val="none" w:sz="0" w:space="0" w:color="auto"/>
                    <w:bottom w:val="none" w:sz="0" w:space="0" w:color="auto"/>
                    <w:right w:val="none" w:sz="0" w:space="0" w:color="auto"/>
                  </w:divBdr>
                  <w:divsChild>
                    <w:div w:id="1293438088">
                      <w:marLeft w:val="0"/>
                      <w:marRight w:val="0"/>
                      <w:marTop w:val="0"/>
                      <w:marBottom w:val="0"/>
                      <w:divBdr>
                        <w:top w:val="none" w:sz="0" w:space="0" w:color="auto"/>
                        <w:left w:val="none" w:sz="0" w:space="0" w:color="auto"/>
                        <w:bottom w:val="none" w:sz="0" w:space="0" w:color="auto"/>
                        <w:right w:val="none" w:sz="0" w:space="0" w:color="auto"/>
                      </w:divBdr>
                      <w:divsChild>
                        <w:div w:id="125392596">
                          <w:marLeft w:val="0"/>
                          <w:marRight w:val="0"/>
                          <w:marTop w:val="0"/>
                          <w:marBottom w:val="0"/>
                          <w:divBdr>
                            <w:top w:val="none" w:sz="0" w:space="0" w:color="auto"/>
                            <w:left w:val="none" w:sz="0" w:space="0" w:color="auto"/>
                            <w:bottom w:val="none" w:sz="0" w:space="0" w:color="auto"/>
                            <w:right w:val="none" w:sz="0" w:space="0" w:color="auto"/>
                          </w:divBdr>
                        </w:div>
                        <w:div w:id="129830886">
                          <w:marLeft w:val="0"/>
                          <w:marRight w:val="0"/>
                          <w:marTop w:val="0"/>
                          <w:marBottom w:val="0"/>
                          <w:divBdr>
                            <w:top w:val="none" w:sz="0" w:space="0" w:color="auto"/>
                            <w:left w:val="none" w:sz="0" w:space="0" w:color="auto"/>
                            <w:bottom w:val="none" w:sz="0" w:space="0" w:color="auto"/>
                            <w:right w:val="none" w:sz="0" w:space="0" w:color="auto"/>
                          </w:divBdr>
                        </w:div>
                        <w:div w:id="240145070">
                          <w:marLeft w:val="0"/>
                          <w:marRight w:val="0"/>
                          <w:marTop w:val="0"/>
                          <w:marBottom w:val="0"/>
                          <w:divBdr>
                            <w:top w:val="none" w:sz="0" w:space="0" w:color="auto"/>
                            <w:left w:val="none" w:sz="0" w:space="0" w:color="auto"/>
                            <w:bottom w:val="none" w:sz="0" w:space="0" w:color="auto"/>
                            <w:right w:val="none" w:sz="0" w:space="0" w:color="auto"/>
                          </w:divBdr>
                        </w:div>
                        <w:div w:id="298652473">
                          <w:marLeft w:val="0"/>
                          <w:marRight w:val="0"/>
                          <w:marTop w:val="0"/>
                          <w:marBottom w:val="0"/>
                          <w:divBdr>
                            <w:top w:val="none" w:sz="0" w:space="0" w:color="auto"/>
                            <w:left w:val="none" w:sz="0" w:space="0" w:color="auto"/>
                            <w:bottom w:val="none" w:sz="0" w:space="0" w:color="auto"/>
                            <w:right w:val="none" w:sz="0" w:space="0" w:color="auto"/>
                          </w:divBdr>
                        </w:div>
                        <w:div w:id="357783773">
                          <w:marLeft w:val="0"/>
                          <w:marRight w:val="0"/>
                          <w:marTop w:val="0"/>
                          <w:marBottom w:val="0"/>
                          <w:divBdr>
                            <w:top w:val="none" w:sz="0" w:space="0" w:color="auto"/>
                            <w:left w:val="none" w:sz="0" w:space="0" w:color="auto"/>
                            <w:bottom w:val="none" w:sz="0" w:space="0" w:color="auto"/>
                            <w:right w:val="none" w:sz="0" w:space="0" w:color="auto"/>
                          </w:divBdr>
                        </w:div>
                        <w:div w:id="533613219">
                          <w:marLeft w:val="0"/>
                          <w:marRight w:val="0"/>
                          <w:marTop w:val="0"/>
                          <w:marBottom w:val="0"/>
                          <w:divBdr>
                            <w:top w:val="none" w:sz="0" w:space="0" w:color="auto"/>
                            <w:left w:val="none" w:sz="0" w:space="0" w:color="auto"/>
                            <w:bottom w:val="none" w:sz="0" w:space="0" w:color="auto"/>
                            <w:right w:val="none" w:sz="0" w:space="0" w:color="auto"/>
                          </w:divBdr>
                        </w:div>
                        <w:div w:id="534075931">
                          <w:marLeft w:val="0"/>
                          <w:marRight w:val="0"/>
                          <w:marTop w:val="0"/>
                          <w:marBottom w:val="0"/>
                          <w:divBdr>
                            <w:top w:val="none" w:sz="0" w:space="0" w:color="auto"/>
                            <w:left w:val="none" w:sz="0" w:space="0" w:color="auto"/>
                            <w:bottom w:val="none" w:sz="0" w:space="0" w:color="auto"/>
                            <w:right w:val="none" w:sz="0" w:space="0" w:color="auto"/>
                          </w:divBdr>
                        </w:div>
                        <w:div w:id="596329140">
                          <w:marLeft w:val="0"/>
                          <w:marRight w:val="0"/>
                          <w:marTop w:val="0"/>
                          <w:marBottom w:val="0"/>
                          <w:divBdr>
                            <w:top w:val="none" w:sz="0" w:space="0" w:color="auto"/>
                            <w:left w:val="none" w:sz="0" w:space="0" w:color="auto"/>
                            <w:bottom w:val="none" w:sz="0" w:space="0" w:color="auto"/>
                            <w:right w:val="none" w:sz="0" w:space="0" w:color="auto"/>
                          </w:divBdr>
                        </w:div>
                        <w:div w:id="653602774">
                          <w:marLeft w:val="0"/>
                          <w:marRight w:val="0"/>
                          <w:marTop w:val="0"/>
                          <w:marBottom w:val="0"/>
                          <w:divBdr>
                            <w:top w:val="none" w:sz="0" w:space="0" w:color="auto"/>
                            <w:left w:val="none" w:sz="0" w:space="0" w:color="auto"/>
                            <w:bottom w:val="none" w:sz="0" w:space="0" w:color="auto"/>
                            <w:right w:val="none" w:sz="0" w:space="0" w:color="auto"/>
                          </w:divBdr>
                        </w:div>
                        <w:div w:id="656375218">
                          <w:marLeft w:val="0"/>
                          <w:marRight w:val="0"/>
                          <w:marTop w:val="0"/>
                          <w:marBottom w:val="0"/>
                          <w:divBdr>
                            <w:top w:val="none" w:sz="0" w:space="0" w:color="auto"/>
                            <w:left w:val="none" w:sz="0" w:space="0" w:color="auto"/>
                            <w:bottom w:val="none" w:sz="0" w:space="0" w:color="auto"/>
                            <w:right w:val="none" w:sz="0" w:space="0" w:color="auto"/>
                          </w:divBdr>
                        </w:div>
                        <w:div w:id="666595835">
                          <w:marLeft w:val="0"/>
                          <w:marRight w:val="0"/>
                          <w:marTop w:val="0"/>
                          <w:marBottom w:val="0"/>
                          <w:divBdr>
                            <w:top w:val="none" w:sz="0" w:space="0" w:color="auto"/>
                            <w:left w:val="none" w:sz="0" w:space="0" w:color="auto"/>
                            <w:bottom w:val="none" w:sz="0" w:space="0" w:color="auto"/>
                            <w:right w:val="none" w:sz="0" w:space="0" w:color="auto"/>
                          </w:divBdr>
                        </w:div>
                        <w:div w:id="778598434">
                          <w:marLeft w:val="0"/>
                          <w:marRight w:val="0"/>
                          <w:marTop w:val="0"/>
                          <w:marBottom w:val="0"/>
                          <w:divBdr>
                            <w:top w:val="none" w:sz="0" w:space="0" w:color="auto"/>
                            <w:left w:val="none" w:sz="0" w:space="0" w:color="auto"/>
                            <w:bottom w:val="none" w:sz="0" w:space="0" w:color="auto"/>
                            <w:right w:val="none" w:sz="0" w:space="0" w:color="auto"/>
                          </w:divBdr>
                        </w:div>
                        <w:div w:id="799961382">
                          <w:marLeft w:val="0"/>
                          <w:marRight w:val="0"/>
                          <w:marTop w:val="0"/>
                          <w:marBottom w:val="0"/>
                          <w:divBdr>
                            <w:top w:val="none" w:sz="0" w:space="0" w:color="auto"/>
                            <w:left w:val="none" w:sz="0" w:space="0" w:color="auto"/>
                            <w:bottom w:val="none" w:sz="0" w:space="0" w:color="auto"/>
                            <w:right w:val="none" w:sz="0" w:space="0" w:color="auto"/>
                          </w:divBdr>
                        </w:div>
                        <w:div w:id="866866336">
                          <w:marLeft w:val="0"/>
                          <w:marRight w:val="0"/>
                          <w:marTop w:val="0"/>
                          <w:marBottom w:val="0"/>
                          <w:divBdr>
                            <w:top w:val="none" w:sz="0" w:space="0" w:color="auto"/>
                            <w:left w:val="none" w:sz="0" w:space="0" w:color="auto"/>
                            <w:bottom w:val="none" w:sz="0" w:space="0" w:color="auto"/>
                            <w:right w:val="none" w:sz="0" w:space="0" w:color="auto"/>
                          </w:divBdr>
                        </w:div>
                        <w:div w:id="974287988">
                          <w:marLeft w:val="0"/>
                          <w:marRight w:val="0"/>
                          <w:marTop w:val="0"/>
                          <w:marBottom w:val="0"/>
                          <w:divBdr>
                            <w:top w:val="none" w:sz="0" w:space="0" w:color="auto"/>
                            <w:left w:val="none" w:sz="0" w:space="0" w:color="auto"/>
                            <w:bottom w:val="none" w:sz="0" w:space="0" w:color="auto"/>
                            <w:right w:val="none" w:sz="0" w:space="0" w:color="auto"/>
                          </w:divBdr>
                        </w:div>
                        <w:div w:id="992025196">
                          <w:marLeft w:val="0"/>
                          <w:marRight w:val="0"/>
                          <w:marTop w:val="0"/>
                          <w:marBottom w:val="0"/>
                          <w:divBdr>
                            <w:top w:val="none" w:sz="0" w:space="0" w:color="auto"/>
                            <w:left w:val="none" w:sz="0" w:space="0" w:color="auto"/>
                            <w:bottom w:val="none" w:sz="0" w:space="0" w:color="auto"/>
                            <w:right w:val="none" w:sz="0" w:space="0" w:color="auto"/>
                          </w:divBdr>
                        </w:div>
                        <w:div w:id="1046610158">
                          <w:marLeft w:val="0"/>
                          <w:marRight w:val="0"/>
                          <w:marTop w:val="0"/>
                          <w:marBottom w:val="0"/>
                          <w:divBdr>
                            <w:top w:val="none" w:sz="0" w:space="0" w:color="auto"/>
                            <w:left w:val="none" w:sz="0" w:space="0" w:color="auto"/>
                            <w:bottom w:val="none" w:sz="0" w:space="0" w:color="auto"/>
                            <w:right w:val="none" w:sz="0" w:space="0" w:color="auto"/>
                          </w:divBdr>
                        </w:div>
                        <w:div w:id="1085146841">
                          <w:marLeft w:val="0"/>
                          <w:marRight w:val="0"/>
                          <w:marTop w:val="0"/>
                          <w:marBottom w:val="0"/>
                          <w:divBdr>
                            <w:top w:val="none" w:sz="0" w:space="0" w:color="auto"/>
                            <w:left w:val="none" w:sz="0" w:space="0" w:color="auto"/>
                            <w:bottom w:val="none" w:sz="0" w:space="0" w:color="auto"/>
                            <w:right w:val="none" w:sz="0" w:space="0" w:color="auto"/>
                          </w:divBdr>
                        </w:div>
                        <w:div w:id="1091468182">
                          <w:marLeft w:val="0"/>
                          <w:marRight w:val="0"/>
                          <w:marTop w:val="0"/>
                          <w:marBottom w:val="0"/>
                          <w:divBdr>
                            <w:top w:val="none" w:sz="0" w:space="0" w:color="auto"/>
                            <w:left w:val="none" w:sz="0" w:space="0" w:color="auto"/>
                            <w:bottom w:val="none" w:sz="0" w:space="0" w:color="auto"/>
                            <w:right w:val="none" w:sz="0" w:space="0" w:color="auto"/>
                          </w:divBdr>
                        </w:div>
                        <w:div w:id="1162116492">
                          <w:marLeft w:val="0"/>
                          <w:marRight w:val="0"/>
                          <w:marTop w:val="0"/>
                          <w:marBottom w:val="0"/>
                          <w:divBdr>
                            <w:top w:val="none" w:sz="0" w:space="0" w:color="auto"/>
                            <w:left w:val="none" w:sz="0" w:space="0" w:color="auto"/>
                            <w:bottom w:val="none" w:sz="0" w:space="0" w:color="auto"/>
                            <w:right w:val="none" w:sz="0" w:space="0" w:color="auto"/>
                          </w:divBdr>
                        </w:div>
                        <w:div w:id="1216771688">
                          <w:marLeft w:val="0"/>
                          <w:marRight w:val="0"/>
                          <w:marTop w:val="0"/>
                          <w:marBottom w:val="0"/>
                          <w:divBdr>
                            <w:top w:val="none" w:sz="0" w:space="0" w:color="auto"/>
                            <w:left w:val="none" w:sz="0" w:space="0" w:color="auto"/>
                            <w:bottom w:val="none" w:sz="0" w:space="0" w:color="auto"/>
                            <w:right w:val="none" w:sz="0" w:space="0" w:color="auto"/>
                          </w:divBdr>
                        </w:div>
                        <w:div w:id="1239631946">
                          <w:marLeft w:val="0"/>
                          <w:marRight w:val="0"/>
                          <w:marTop w:val="0"/>
                          <w:marBottom w:val="0"/>
                          <w:divBdr>
                            <w:top w:val="none" w:sz="0" w:space="0" w:color="auto"/>
                            <w:left w:val="none" w:sz="0" w:space="0" w:color="auto"/>
                            <w:bottom w:val="none" w:sz="0" w:space="0" w:color="auto"/>
                            <w:right w:val="none" w:sz="0" w:space="0" w:color="auto"/>
                          </w:divBdr>
                        </w:div>
                        <w:div w:id="1248152770">
                          <w:marLeft w:val="0"/>
                          <w:marRight w:val="0"/>
                          <w:marTop w:val="0"/>
                          <w:marBottom w:val="0"/>
                          <w:divBdr>
                            <w:top w:val="none" w:sz="0" w:space="0" w:color="auto"/>
                            <w:left w:val="none" w:sz="0" w:space="0" w:color="auto"/>
                            <w:bottom w:val="none" w:sz="0" w:space="0" w:color="auto"/>
                            <w:right w:val="none" w:sz="0" w:space="0" w:color="auto"/>
                          </w:divBdr>
                        </w:div>
                        <w:div w:id="1255552912">
                          <w:marLeft w:val="0"/>
                          <w:marRight w:val="0"/>
                          <w:marTop w:val="0"/>
                          <w:marBottom w:val="0"/>
                          <w:divBdr>
                            <w:top w:val="none" w:sz="0" w:space="0" w:color="auto"/>
                            <w:left w:val="none" w:sz="0" w:space="0" w:color="auto"/>
                            <w:bottom w:val="none" w:sz="0" w:space="0" w:color="auto"/>
                            <w:right w:val="none" w:sz="0" w:space="0" w:color="auto"/>
                          </w:divBdr>
                        </w:div>
                        <w:div w:id="1327975527">
                          <w:marLeft w:val="0"/>
                          <w:marRight w:val="0"/>
                          <w:marTop w:val="0"/>
                          <w:marBottom w:val="0"/>
                          <w:divBdr>
                            <w:top w:val="none" w:sz="0" w:space="0" w:color="auto"/>
                            <w:left w:val="none" w:sz="0" w:space="0" w:color="auto"/>
                            <w:bottom w:val="none" w:sz="0" w:space="0" w:color="auto"/>
                            <w:right w:val="none" w:sz="0" w:space="0" w:color="auto"/>
                          </w:divBdr>
                        </w:div>
                        <w:div w:id="1367827932">
                          <w:marLeft w:val="0"/>
                          <w:marRight w:val="0"/>
                          <w:marTop w:val="0"/>
                          <w:marBottom w:val="0"/>
                          <w:divBdr>
                            <w:top w:val="none" w:sz="0" w:space="0" w:color="auto"/>
                            <w:left w:val="none" w:sz="0" w:space="0" w:color="auto"/>
                            <w:bottom w:val="none" w:sz="0" w:space="0" w:color="auto"/>
                            <w:right w:val="none" w:sz="0" w:space="0" w:color="auto"/>
                          </w:divBdr>
                        </w:div>
                        <w:div w:id="1388992318">
                          <w:marLeft w:val="0"/>
                          <w:marRight w:val="0"/>
                          <w:marTop w:val="0"/>
                          <w:marBottom w:val="0"/>
                          <w:divBdr>
                            <w:top w:val="none" w:sz="0" w:space="0" w:color="auto"/>
                            <w:left w:val="none" w:sz="0" w:space="0" w:color="auto"/>
                            <w:bottom w:val="none" w:sz="0" w:space="0" w:color="auto"/>
                            <w:right w:val="none" w:sz="0" w:space="0" w:color="auto"/>
                          </w:divBdr>
                        </w:div>
                        <w:div w:id="1399472985">
                          <w:marLeft w:val="0"/>
                          <w:marRight w:val="0"/>
                          <w:marTop w:val="0"/>
                          <w:marBottom w:val="0"/>
                          <w:divBdr>
                            <w:top w:val="none" w:sz="0" w:space="0" w:color="auto"/>
                            <w:left w:val="none" w:sz="0" w:space="0" w:color="auto"/>
                            <w:bottom w:val="none" w:sz="0" w:space="0" w:color="auto"/>
                            <w:right w:val="none" w:sz="0" w:space="0" w:color="auto"/>
                          </w:divBdr>
                        </w:div>
                        <w:div w:id="1654915159">
                          <w:marLeft w:val="0"/>
                          <w:marRight w:val="0"/>
                          <w:marTop w:val="0"/>
                          <w:marBottom w:val="0"/>
                          <w:divBdr>
                            <w:top w:val="none" w:sz="0" w:space="0" w:color="auto"/>
                            <w:left w:val="none" w:sz="0" w:space="0" w:color="auto"/>
                            <w:bottom w:val="none" w:sz="0" w:space="0" w:color="auto"/>
                            <w:right w:val="none" w:sz="0" w:space="0" w:color="auto"/>
                          </w:divBdr>
                        </w:div>
                        <w:div w:id="1726105161">
                          <w:marLeft w:val="0"/>
                          <w:marRight w:val="0"/>
                          <w:marTop w:val="0"/>
                          <w:marBottom w:val="0"/>
                          <w:divBdr>
                            <w:top w:val="none" w:sz="0" w:space="0" w:color="auto"/>
                            <w:left w:val="none" w:sz="0" w:space="0" w:color="auto"/>
                            <w:bottom w:val="none" w:sz="0" w:space="0" w:color="auto"/>
                            <w:right w:val="none" w:sz="0" w:space="0" w:color="auto"/>
                          </w:divBdr>
                        </w:div>
                        <w:div w:id="1741168983">
                          <w:marLeft w:val="0"/>
                          <w:marRight w:val="0"/>
                          <w:marTop w:val="0"/>
                          <w:marBottom w:val="0"/>
                          <w:divBdr>
                            <w:top w:val="none" w:sz="0" w:space="0" w:color="auto"/>
                            <w:left w:val="none" w:sz="0" w:space="0" w:color="auto"/>
                            <w:bottom w:val="none" w:sz="0" w:space="0" w:color="auto"/>
                            <w:right w:val="none" w:sz="0" w:space="0" w:color="auto"/>
                          </w:divBdr>
                        </w:div>
                        <w:div w:id="1967806779">
                          <w:marLeft w:val="0"/>
                          <w:marRight w:val="0"/>
                          <w:marTop w:val="0"/>
                          <w:marBottom w:val="0"/>
                          <w:divBdr>
                            <w:top w:val="none" w:sz="0" w:space="0" w:color="auto"/>
                            <w:left w:val="none" w:sz="0" w:space="0" w:color="auto"/>
                            <w:bottom w:val="none" w:sz="0" w:space="0" w:color="auto"/>
                            <w:right w:val="none" w:sz="0" w:space="0" w:color="auto"/>
                          </w:divBdr>
                        </w:div>
                        <w:div w:id="2031376613">
                          <w:marLeft w:val="0"/>
                          <w:marRight w:val="0"/>
                          <w:marTop w:val="0"/>
                          <w:marBottom w:val="0"/>
                          <w:divBdr>
                            <w:top w:val="none" w:sz="0" w:space="0" w:color="auto"/>
                            <w:left w:val="none" w:sz="0" w:space="0" w:color="auto"/>
                            <w:bottom w:val="none" w:sz="0" w:space="0" w:color="auto"/>
                            <w:right w:val="none" w:sz="0" w:space="0" w:color="auto"/>
                          </w:divBdr>
                        </w:div>
                        <w:div w:id="2070180256">
                          <w:marLeft w:val="0"/>
                          <w:marRight w:val="0"/>
                          <w:marTop w:val="0"/>
                          <w:marBottom w:val="0"/>
                          <w:divBdr>
                            <w:top w:val="none" w:sz="0" w:space="0" w:color="auto"/>
                            <w:left w:val="none" w:sz="0" w:space="0" w:color="auto"/>
                            <w:bottom w:val="none" w:sz="0" w:space="0" w:color="auto"/>
                            <w:right w:val="none" w:sz="0" w:space="0" w:color="auto"/>
                          </w:divBdr>
                        </w:div>
                        <w:div w:id="2104715891">
                          <w:marLeft w:val="0"/>
                          <w:marRight w:val="0"/>
                          <w:marTop w:val="0"/>
                          <w:marBottom w:val="0"/>
                          <w:divBdr>
                            <w:top w:val="none" w:sz="0" w:space="0" w:color="auto"/>
                            <w:left w:val="none" w:sz="0" w:space="0" w:color="auto"/>
                            <w:bottom w:val="none" w:sz="0" w:space="0" w:color="auto"/>
                            <w:right w:val="none" w:sz="0" w:space="0" w:color="auto"/>
                          </w:divBdr>
                        </w:div>
                        <w:div w:id="213047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256230">
      <w:bodyDiv w:val="1"/>
      <w:marLeft w:val="0"/>
      <w:marRight w:val="0"/>
      <w:marTop w:val="0"/>
      <w:marBottom w:val="0"/>
      <w:divBdr>
        <w:top w:val="none" w:sz="0" w:space="0" w:color="auto"/>
        <w:left w:val="none" w:sz="0" w:space="0" w:color="auto"/>
        <w:bottom w:val="none" w:sz="0" w:space="0" w:color="auto"/>
        <w:right w:val="none" w:sz="0" w:space="0" w:color="auto"/>
      </w:divBdr>
      <w:divsChild>
        <w:div w:id="1992711863">
          <w:marLeft w:val="0"/>
          <w:marRight w:val="0"/>
          <w:marTop w:val="0"/>
          <w:marBottom w:val="0"/>
          <w:divBdr>
            <w:top w:val="none" w:sz="0" w:space="0" w:color="auto"/>
            <w:left w:val="none" w:sz="0" w:space="0" w:color="auto"/>
            <w:bottom w:val="none" w:sz="0" w:space="0" w:color="auto"/>
            <w:right w:val="none" w:sz="0" w:space="0" w:color="auto"/>
          </w:divBdr>
        </w:div>
      </w:divsChild>
    </w:div>
    <w:div w:id="1101536311">
      <w:bodyDiv w:val="1"/>
      <w:marLeft w:val="0"/>
      <w:marRight w:val="0"/>
      <w:marTop w:val="0"/>
      <w:marBottom w:val="0"/>
      <w:divBdr>
        <w:top w:val="none" w:sz="0" w:space="0" w:color="auto"/>
        <w:left w:val="none" w:sz="0" w:space="0" w:color="auto"/>
        <w:bottom w:val="none" w:sz="0" w:space="0" w:color="auto"/>
        <w:right w:val="none" w:sz="0" w:space="0" w:color="auto"/>
      </w:divBdr>
    </w:div>
    <w:div w:id="1105002907">
      <w:bodyDiv w:val="1"/>
      <w:marLeft w:val="0"/>
      <w:marRight w:val="0"/>
      <w:marTop w:val="0"/>
      <w:marBottom w:val="0"/>
      <w:divBdr>
        <w:top w:val="none" w:sz="0" w:space="0" w:color="auto"/>
        <w:left w:val="none" w:sz="0" w:space="0" w:color="auto"/>
        <w:bottom w:val="none" w:sz="0" w:space="0" w:color="auto"/>
        <w:right w:val="none" w:sz="0" w:space="0" w:color="auto"/>
      </w:divBdr>
      <w:divsChild>
        <w:div w:id="2128771132">
          <w:marLeft w:val="0"/>
          <w:marRight w:val="0"/>
          <w:marTop w:val="0"/>
          <w:marBottom w:val="0"/>
          <w:divBdr>
            <w:top w:val="none" w:sz="0" w:space="0" w:color="auto"/>
            <w:left w:val="none" w:sz="0" w:space="0" w:color="auto"/>
            <w:bottom w:val="none" w:sz="0" w:space="0" w:color="auto"/>
            <w:right w:val="none" w:sz="0" w:space="0" w:color="auto"/>
          </w:divBdr>
          <w:divsChild>
            <w:div w:id="631130908">
              <w:marLeft w:val="0"/>
              <w:marRight w:val="0"/>
              <w:marTop w:val="0"/>
              <w:marBottom w:val="0"/>
              <w:divBdr>
                <w:top w:val="none" w:sz="0" w:space="0" w:color="auto"/>
                <w:left w:val="none" w:sz="0" w:space="0" w:color="auto"/>
                <w:bottom w:val="none" w:sz="0" w:space="0" w:color="auto"/>
                <w:right w:val="none" w:sz="0" w:space="0" w:color="auto"/>
              </w:divBdr>
              <w:divsChild>
                <w:div w:id="1338389962">
                  <w:marLeft w:val="0"/>
                  <w:marRight w:val="0"/>
                  <w:marTop w:val="0"/>
                  <w:marBottom w:val="0"/>
                  <w:divBdr>
                    <w:top w:val="none" w:sz="0" w:space="0" w:color="auto"/>
                    <w:left w:val="none" w:sz="0" w:space="0" w:color="auto"/>
                    <w:bottom w:val="none" w:sz="0" w:space="0" w:color="auto"/>
                    <w:right w:val="none" w:sz="0" w:space="0" w:color="auto"/>
                  </w:divBdr>
                  <w:divsChild>
                    <w:div w:id="308630506">
                      <w:marLeft w:val="0"/>
                      <w:marRight w:val="0"/>
                      <w:marTop w:val="0"/>
                      <w:marBottom w:val="0"/>
                      <w:divBdr>
                        <w:top w:val="none" w:sz="0" w:space="0" w:color="auto"/>
                        <w:left w:val="none" w:sz="0" w:space="0" w:color="auto"/>
                        <w:bottom w:val="none" w:sz="0" w:space="0" w:color="auto"/>
                        <w:right w:val="none" w:sz="0" w:space="0" w:color="auto"/>
                      </w:divBdr>
                      <w:divsChild>
                        <w:div w:id="961302644">
                          <w:marLeft w:val="0"/>
                          <w:marRight w:val="0"/>
                          <w:marTop w:val="2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5265676">
      <w:bodyDiv w:val="1"/>
      <w:marLeft w:val="0"/>
      <w:marRight w:val="0"/>
      <w:marTop w:val="0"/>
      <w:marBottom w:val="0"/>
      <w:divBdr>
        <w:top w:val="none" w:sz="0" w:space="0" w:color="auto"/>
        <w:left w:val="none" w:sz="0" w:space="0" w:color="auto"/>
        <w:bottom w:val="none" w:sz="0" w:space="0" w:color="auto"/>
        <w:right w:val="none" w:sz="0" w:space="0" w:color="auto"/>
      </w:divBdr>
    </w:div>
    <w:div w:id="1106584665">
      <w:bodyDiv w:val="1"/>
      <w:marLeft w:val="0"/>
      <w:marRight w:val="0"/>
      <w:marTop w:val="0"/>
      <w:marBottom w:val="0"/>
      <w:divBdr>
        <w:top w:val="none" w:sz="0" w:space="0" w:color="auto"/>
        <w:left w:val="none" w:sz="0" w:space="0" w:color="auto"/>
        <w:bottom w:val="none" w:sz="0" w:space="0" w:color="auto"/>
        <w:right w:val="none" w:sz="0" w:space="0" w:color="auto"/>
      </w:divBdr>
    </w:div>
    <w:div w:id="1110970467">
      <w:bodyDiv w:val="1"/>
      <w:marLeft w:val="0"/>
      <w:marRight w:val="0"/>
      <w:marTop w:val="0"/>
      <w:marBottom w:val="0"/>
      <w:divBdr>
        <w:top w:val="none" w:sz="0" w:space="0" w:color="auto"/>
        <w:left w:val="none" w:sz="0" w:space="0" w:color="auto"/>
        <w:bottom w:val="none" w:sz="0" w:space="0" w:color="auto"/>
        <w:right w:val="none" w:sz="0" w:space="0" w:color="auto"/>
      </w:divBdr>
    </w:div>
    <w:div w:id="1113666300">
      <w:bodyDiv w:val="1"/>
      <w:marLeft w:val="0"/>
      <w:marRight w:val="0"/>
      <w:marTop w:val="0"/>
      <w:marBottom w:val="0"/>
      <w:divBdr>
        <w:top w:val="none" w:sz="0" w:space="0" w:color="auto"/>
        <w:left w:val="none" w:sz="0" w:space="0" w:color="auto"/>
        <w:bottom w:val="none" w:sz="0" w:space="0" w:color="auto"/>
        <w:right w:val="none" w:sz="0" w:space="0" w:color="auto"/>
      </w:divBdr>
    </w:div>
    <w:div w:id="1114714038">
      <w:bodyDiv w:val="1"/>
      <w:marLeft w:val="0"/>
      <w:marRight w:val="0"/>
      <w:marTop w:val="0"/>
      <w:marBottom w:val="0"/>
      <w:divBdr>
        <w:top w:val="none" w:sz="0" w:space="0" w:color="auto"/>
        <w:left w:val="none" w:sz="0" w:space="0" w:color="auto"/>
        <w:bottom w:val="none" w:sz="0" w:space="0" w:color="auto"/>
        <w:right w:val="none" w:sz="0" w:space="0" w:color="auto"/>
      </w:divBdr>
      <w:divsChild>
        <w:div w:id="21369595">
          <w:marLeft w:val="0"/>
          <w:marRight w:val="0"/>
          <w:marTop w:val="0"/>
          <w:marBottom w:val="0"/>
          <w:divBdr>
            <w:top w:val="none" w:sz="0" w:space="0" w:color="auto"/>
            <w:left w:val="none" w:sz="0" w:space="0" w:color="auto"/>
            <w:bottom w:val="none" w:sz="0" w:space="0" w:color="auto"/>
            <w:right w:val="none" w:sz="0" w:space="0" w:color="auto"/>
          </w:divBdr>
          <w:divsChild>
            <w:div w:id="636028178">
              <w:marLeft w:val="0"/>
              <w:marRight w:val="0"/>
              <w:marTop w:val="0"/>
              <w:marBottom w:val="0"/>
              <w:divBdr>
                <w:top w:val="none" w:sz="0" w:space="0" w:color="auto"/>
                <w:left w:val="none" w:sz="0" w:space="0" w:color="auto"/>
                <w:bottom w:val="none" w:sz="0" w:space="0" w:color="auto"/>
                <w:right w:val="none" w:sz="0" w:space="0" w:color="auto"/>
              </w:divBdr>
              <w:divsChild>
                <w:div w:id="621155640">
                  <w:marLeft w:val="0"/>
                  <w:marRight w:val="0"/>
                  <w:marTop w:val="0"/>
                  <w:marBottom w:val="0"/>
                  <w:divBdr>
                    <w:top w:val="none" w:sz="0" w:space="0" w:color="auto"/>
                    <w:left w:val="none" w:sz="0" w:space="0" w:color="auto"/>
                    <w:bottom w:val="none" w:sz="0" w:space="0" w:color="auto"/>
                    <w:right w:val="none" w:sz="0" w:space="0" w:color="auto"/>
                  </w:divBdr>
                  <w:divsChild>
                    <w:div w:id="1412312762">
                      <w:marLeft w:val="0"/>
                      <w:marRight w:val="0"/>
                      <w:marTop w:val="0"/>
                      <w:marBottom w:val="0"/>
                      <w:divBdr>
                        <w:top w:val="none" w:sz="0" w:space="0" w:color="auto"/>
                        <w:left w:val="none" w:sz="0" w:space="0" w:color="auto"/>
                        <w:bottom w:val="none" w:sz="0" w:space="0" w:color="auto"/>
                        <w:right w:val="none" w:sz="0" w:space="0" w:color="auto"/>
                      </w:divBdr>
                      <w:divsChild>
                        <w:div w:id="886264556">
                          <w:marLeft w:val="0"/>
                          <w:marRight w:val="0"/>
                          <w:marTop w:val="0"/>
                          <w:marBottom w:val="0"/>
                          <w:divBdr>
                            <w:top w:val="none" w:sz="0" w:space="0" w:color="auto"/>
                            <w:left w:val="none" w:sz="0" w:space="0" w:color="auto"/>
                            <w:bottom w:val="none" w:sz="0" w:space="0" w:color="auto"/>
                            <w:right w:val="none" w:sz="0" w:space="0" w:color="auto"/>
                          </w:divBdr>
                          <w:divsChild>
                            <w:div w:id="912591874">
                              <w:marLeft w:val="-225"/>
                              <w:marRight w:val="0"/>
                              <w:marTop w:val="0"/>
                              <w:marBottom w:val="0"/>
                              <w:divBdr>
                                <w:top w:val="none" w:sz="0" w:space="0" w:color="auto"/>
                                <w:left w:val="none" w:sz="0" w:space="0" w:color="auto"/>
                                <w:bottom w:val="none" w:sz="0" w:space="0" w:color="auto"/>
                                <w:right w:val="none" w:sz="0" w:space="0" w:color="auto"/>
                              </w:divBdr>
                              <w:divsChild>
                                <w:div w:id="1389374745">
                                  <w:marLeft w:val="0"/>
                                  <w:marRight w:val="0"/>
                                  <w:marTop w:val="0"/>
                                  <w:marBottom w:val="0"/>
                                  <w:divBdr>
                                    <w:top w:val="none" w:sz="0" w:space="0" w:color="auto"/>
                                    <w:left w:val="none" w:sz="0" w:space="0" w:color="auto"/>
                                    <w:bottom w:val="none" w:sz="0" w:space="0" w:color="auto"/>
                                    <w:right w:val="none" w:sz="0" w:space="0" w:color="auto"/>
                                  </w:divBdr>
                                  <w:divsChild>
                                    <w:div w:id="865826409">
                                      <w:marLeft w:val="0"/>
                                      <w:marRight w:val="0"/>
                                      <w:marTop w:val="0"/>
                                      <w:marBottom w:val="0"/>
                                      <w:divBdr>
                                        <w:top w:val="none" w:sz="0" w:space="0" w:color="auto"/>
                                        <w:left w:val="none" w:sz="0" w:space="0" w:color="auto"/>
                                        <w:bottom w:val="none" w:sz="0" w:space="0" w:color="auto"/>
                                        <w:right w:val="none" w:sz="0" w:space="0" w:color="auto"/>
                                      </w:divBdr>
                                      <w:divsChild>
                                        <w:div w:id="2010516939">
                                          <w:marLeft w:val="0"/>
                                          <w:marRight w:val="0"/>
                                          <w:marTop w:val="0"/>
                                          <w:marBottom w:val="0"/>
                                          <w:divBdr>
                                            <w:top w:val="none" w:sz="0" w:space="0" w:color="auto"/>
                                            <w:left w:val="none" w:sz="0" w:space="0" w:color="auto"/>
                                            <w:bottom w:val="none" w:sz="0" w:space="0" w:color="auto"/>
                                            <w:right w:val="none" w:sz="0" w:space="0" w:color="auto"/>
                                          </w:divBdr>
                                          <w:divsChild>
                                            <w:div w:id="117535728">
                                              <w:marLeft w:val="0"/>
                                              <w:marRight w:val="0"/>
                                              <w:marTop w:val="0"/>
                                              <w:marBottom w:val="0"/>
                                              <w:divBdr>
                                                <w:top w:val="none" w:sz="0" w:space="0" w:color="auto"/>
                                                <w:left w:val="none" w:sz="0" w:space="0" w:color="auto"/>
                                                <w:bottom w:val="none" w:sz="0" w:space="0" w:color="auto"/>
                                                <w:right w:val="none" w:sz="0" w:space="0" w:color="auto"/>
                                              </w:divBdr>
                                              <w:divsChild>
                                                <w:div w:id="161161295">
                                                  <w:marLeft w:val="0"/>
                                                  <w:marRight w:val="0"/>
                                                  <w:marTop w:val="0"/>
                                                  <w:marBottom w:val="0"/>
                                                  <w:divBdr>
                                                    <w:top w:val="none" w:sz="0" w:space="0" w:color="auto"/>
                                                    <w:left w:val="none" w:sz="0" w:space="0" w:color="auto"/>
                                                    <w:bottom w:val="none" w:sz="0" w:space="0" w:color="auto"/>
                                                    <w:right w:val="none" w:sz="0" w:space="0" w:color="auto"/>
                                                  </w:divBdr>
                                                  <w:divsChild>
                                                    <w:div w:id="1989480102">
                                                      <w:marLeft w:val="0"/>
                                                      <w:marRight w:val="0"/>
                                                      <w:marTop w:val="0"/>
                                                      <w:marBottom w:val="0"/>
                                                      <w:divBdr>
                                                        <w:top w:val="none" w:sz="0" w:space="0" w:color="auto"/>
                                                        <w:left w:val="none" w:sz="0" w:space="0" w:color="auto"/>
                                                        <w:bottom w:val="none" w:sz="0" w:space="0" w:color="auto"/>
                                                        <w:right w:val="none" w:sz="0" w:space="0" w:color="auto"/>
                                                      </w:divBdr>
                                                      <w:divsChild>
                                                        <w:div w:id="192244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20418770">
      <w:bodyDiv w:val="1"/>
      <w:marLeft w:val="0"/>
      <w:marRight w:val="0"/>
      <w:marTop w:val="0"/>
      <w:marBottom w:val="0"/>
      <w:divBdr>
        <w:top w:val="none" w:sz="0" w:space="0" w:color="auto"/>
        <w:left w:val="none" w:sz="0" w:space="0" w:color="auto"/>
        <w:bottom w:val="none" w:sz="0" w:space="0" w:color="auto"/>
        <w:right w:val="none" w:sz="0" w:space="0" w:color="auto"/>
      </w:divBdr>
    </w:div>
    <w:div w:id="1121219946">
      <w:bodyDiv w:val="1"/>
      <w:marLeft w:val="0"/>
      <w:marRight w:val="0"/>
      <w:marTop w:val="0"/>
      <w:marBottom w:val="0"/>
      <w:divBdr>
        <w:top w:val="none" w:sz="0" w:space="0" w:color="auto"/>
        <w:left w:val="none" w:sz="0" w:space="0" w:color="auto"/>
        <w:bottom w:val="none" w:sz="0" w:space="0" w:color="auto"/>
        <w:right w:val="none" w:sz="0" w:space="0" w:color="auto"/>
      </w:divBdr>
      <w:divsChild>
        <w:div w:id="842822526">
          <w:marLeft w:val="0"/>
          <w:marRight w:val="0"/>
          <w:marTop w:val="0"/>
          <w:marBottom w:val="0"/>
          <w:divBdr>
            <w:top w:val="none" w:sz="0" w:space="0" w:color="auto"/>
            <w:left w:val="none" w:sz="0" w:space="0" w:color="auto"/>
            <w:bottom w:val="none" w:sz="0" w:space="0" w:color="auto"/>
            <w:right w:val="none" w:sz="0" w:space="0" w:color="auto"/>
          </w:divBdr>
          <w:divsChild>
            <w:div w:id="1970739013">
              <w:marLeft w:val="0"/>
              <w:marRight w:val="0"/>
              <w:marTop w:val="0"/>
              <w:marBottom w:val="0"/>
              <w:divBdr>
                <w:top w:val="none" w:sz="0" w:space="0" w:color="auto"/>
                <w:left w:val="none" w:sz="0" w:space="0" w:color="auto"/>
                <w:bottom w:val="none" w:sz="0" w:space="0" w:color="auto"/>
                <w:right w:val="none" w:sz="0" w:space="0" w:color="auto"/>
              </w:divBdr>
              <w:divsChild>
                <w:div w:id="1306081180">
                  <w:marLeft w:val="0"/>
                  <w:marRight w:val="0"/>
                  <w:marTop w:val="0"/>
                  <w:marBottom w:val="0"/>
                  <w:divBdr>
                    <w:top w:val="none" w:sz="0" w:space="0" w:color="auto"/>
                    <w:left w:val="none" w:sz="0" w:space="0" w:color="auto"/>
                    <w:bottom w:val="none" w:sz="0" w:space="0" w:color="auto"/>
                    <w:right w:val="none" w:sz="0" w:space="0" w:color="auto"/>
                  </w:divBdr>
                  <w:divsChild>
                    <w:div w:id="28066749">
                      <w:marLeft w:val="0"/>
                      <w:marRight w:val="0"/>
                      <w:marTop w:val="0"/>
                      <w:marBottom w:val="0"/>
                      <w:divBdr>
                        <w:top w:val="single" w:sz="6" w:space="15" w:color="B5DAED"/>
                        <w:left w:val="single" w:sz="6" w:space="11" w:color="B5DAED"/>
                        <w:bottom w:val="single" w:sz="6" w:space="11" w:color="B5DAED"/>
                        <w:right w:val="single" w:sz="6" w:space="11" w:color="B5DAED"/>
                      </w:divBdr>
                      <w:divsChild>
                        <w:div w:id="1229460905">
                          <w:marLeft w:val="0"/>
                          <w:marRight w:val="0"/>
                          <w:marTop w:val="0"/>
                          <w:marBottom w:val="0"/>
                          <w:divBdr>
                            <w:top w:val="none" w:sz="0" w:space="0" w:color="auto"/>
                            <w:left w:val="none" w:sz="0" w:space="0" w:color="auto"/>
                            <w:bottom w:val="none" w:sz="0" w:space="0" w:color="auto"/>
                            <w:right w:val="none" w:sz="0" w:space="0" w:color="auto"/>
                          </w:divBdr>
                          <w:divsChild>
                            <w:div w:id="186686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2501456">
      <w:bodyDiv w:val="1"/>
      <w:marLeft w:val="0"/>
      <w:marRight w:val="0"/>
      <w:marTop w:val="0"/>
      <w:marBottom w:val="0"/>
      <w:divBdr>
        <w:top w:val="none" w:sz="0" w:space="0" w:color="auto"/>
        <w:left w:val="none" w:sz="0" w:space="0" w:color="auto"/>
        <w:bottom w:val="none" w:sz="0" w:space="0" w:color="auto"/>
        <w:right w:val="none" w:sz="0" w:space="0" w:color="auto"/>
      </w:divBdr>
    </w:div>
    <w:div w:id="1125078292">
      <w:bodyDiv w:val="1"/>
      <w:marLeft w:val="0"/>
      <w:marRight w:val="0"/>
      <w:marTop w:val="0"/>
      <w:marBottom w:val="0"/>
      <w:divBdr>
        <w:top w:val="none" w:sz="0" w:space="0" w:color="auto"/>
        <w:left w:val="none" w:sz="0" w:space="0" w:color="auto"/>
        <w:bottom w:val="none" w:sz="0" w:space="0" w:color="auto"/>
        <w:right w:val="none" w:sz="0" w:space="0" w:color="auto"/>
      </w:divBdr>
    </w:div>
    <w:div w:id="1128477805">
      <w:bodyDiv w:val="1"/>
      <w:marLeft w:val="0"/>
      <w:marRight w:val="0"/>
      <w:marTop w:val="0"/>
      <w:marBottom w:val="0"/>
      <w:divBdr>
        <w:top w:val="none" w:sz="0" w:space="0" w:color="auto"/>
        <w:left w:val="none" w:sz="0" w:space="0" w:color="auto"/>
        <w:bottom w:val="none" w:sz="0" w:space="0" w:color="auto"/>
        <w:right w:val="none" w:sz="0" w:space="0" w:color="auto"/>
      </w:divBdr>
      <w:divsChild>
        <w:div w:id="948511858">
          <w:marLeft w:val="0"/>
          <w:marRight w:val="0"/>
          <w:marTop w:val="0"/>
          <w:marBottom w:val="0"/>
          <w:divBdr>
            <w:top w:val="none" w:sz="0" w:space="0" w:color="auto"/>
            <w:left w:val="none" w:sz="0" w:space="0" w:color="auto"/>
            <w:bottom w:val="none" w:sz="0" w:space="0" w:color="auto"/>
            <w:right w:val="none" w:sz="0" w:space="0" w:color="auto"/>
          </w:divBdr>
        </w:div>
      </w:divsChild>
    </w:div>
    <w:div w:id="1130050473">
      <w:bodyDiv w:val="1"/>
      <w:marLeft w:val="0"/>
      <w:marRight w:val="0"/>
      <w:marTop w:val="0"/>
      <w:marBottom w:val="0"/>
      <w:divBdr>
        <w:top w:val="none" w:sz="0" w:space="0" w:color="auto"/>
        <w:left w:val="none" w:sz="0" w:space="0" w:color="auto"/>
        <w:bottom w:val="none" w:sz="0" w:space="0" w:color="auto"/>
        <w:right w:val="none" w:sz="0" w:space="0" w:color="auto"/>
      </w:divBdr>
    </w:div>
    <w:div w:id="1130243279">
      <w:bodyDiv w:val="1"/>
      <w:marLeft w:val="0"/>
      <w:marRight w:val="0"/>
      <w:marTop w:val="0"/>
      <w:marBottom w:val="0"/>
      <w:divBdr>
        <w:top w:val="none" w:sz="0" w:space="0" w:color="auto"/>
        <w:left w:val="none" w:sz="0" w:space="0" w:color="auto"/>
        <w:bottom w:val="none" w:sz="0" w:space="0" w:color="auto"/>
        <w:right w:val="none" w:sz="0" w:space="0" w:color="auto"/>
      </w:divBdr>
    </w:div>
    <w:div w:id="1133018473">
      <w:bodyDiv w:val="1"/>
      <w:marLeft w:val="0"/>
      <w:marRight w:val="0"/>
      <w:marTop w:val="0"/>
      <w:marBottom w:val="0"/>
      <w:divBdr>
        <w:top w:val="none" w:sz="0" w:space="0" w:color="auto"/>
        <w:left w:val="none" w:sz="0" w:space="0" w:color="auto"/>
        <w:bottom w:val="none" w:sz="0" w:space="0" w:color="auto"/>
        <w:right w:val="none" w:sz="0" w:space="0" w:color="auto"/>
      </w:divBdr>
      <w:divsChild>
        <w:div w:id="586118527">
          <w:marLeft w:val="0"/>
          <w:marRight w:val="0"/>
          <w:marTop w:val="0"/>
          <w:marBottom w:val="0"/>
          <w:divBdr>
            <w:top w:val="none" w:sz="0" w:space="0" w:color="auto"/>
            <w:left w:val="none" w:sz="0" w:space="0" w:color="auto"/>
            <w:bottom w:val="none" w:sz="0" w:space="0" w:color="auto"/>
            <w:right w:val="none" w:sz="0" w:space="0" w:color="auto"/>
          </w:divBdr>
          <w:divsChild>
            <w:div w:id="45375622">
              <w:marLeft w:val="0"/>
              <w:marRight w:val="0"/>
              <w:marTop w:val="0"/>
              <w:marBottom w:val="0"/>
              <w:divBdr>
                <w:top w:val="none" w:sz="0" w:space="0" w:color="auto"/>
                <w:left w:val="none" w:sz="0" w:space="0" w:color="auto"/>
                <w:bottom w:val="none" w:sz="0" w:space="0" w:color="auto"/>
                <w:right w:val="none" w:sz="0" w:space="0" w:color="auto"/>
              </w:divBdr>
              <w:divsChild>
                <w:div w:id="1260602039">
                  <w:marLeft w:val="0"/>
                  <w:marRight w:val="0"/>
                  <w:marTop w:val="0"/>
                  <w:marBottom w:val="0"/>
                  <w:divBdr>
                    <w:top w:val="none" w:sz="0" w:space="0" w:color="auto"/>
                    <w:left w:val="none" w:sz="0" w:space="0" w:color="auto"/>
                    <w:bottom w:val="none" w:sz="0" w:space="0" w:color="auto"/>
                    <w:right w:val="none" w:sz="0" w:space="0" w:color="auto"/>
                  </w:divBdr>
                  <w:divsChild>
                    <w:div w:id="383673997">
                      <w:marLeft w:val="0"/>
                      <w:marRight w:val="0"/>
                      <w:marTop w:val="0"/>
                      <w:marBottom w:val="150"/>
                      <w:divBdr>
                        <w:top w:val="none" w:sz="0" w:space="0" w:color="auto"/>
                        <w:left w:val="none" w:sz="0" w:space="0" w:color="auto"/>
                        <w:bottom w:val="none" w:sz="0" w:space="0" w:color="auto"/>
                        <w:right w:val="none" w:sz="0" w:space="0" w:color="auto"/>
                      </w:divBdr>
                      <w:divsChild>
                        <w:div w:id="999384782">
                          <w:marLeft w:val="0"/>
                          <w:marRight w:val="0"/>
                          <w:marTop w:val="0"/>
                          <w:marBottom w:val="0"/>
                          <w:divBdr>
                            <w:top w:val="none" w:sz="0" w:space="0" w:color="auto"/>
                            <w:left w:val="none" w:sz="0" w:space="0" w:color="auto"/>
                            <w:bottom w:val="none" w:sz="0" w:space="0" w:color="auto"/>
                            <w:right w:val="none" w:sz="0" w:space="0" w:color="auto"/>
                          </w:divBdr>
                          <w:divsChild>
                            <w:div w:id="4672132">
                              <w:marLeft w:val="0"/>
                              <w:marRight w:val="0"/>
                              <w:marTop w:val="0"/>
                              <w:marBottom w:val="0"/>
                              <w:divBdr>
                                <w:top w:val="none" w:sz="0" w:space="0" w:color="auto"/>
                                <w:left w:val="none" w:sz="0" w:space="0" w:color="auto"/>
                                <w:bottom w:val="none" w:sz="0" w:space="0" w:color="auto"/>
                                <w:right w:val="none" w:sz="0" w:space="0" w:color="auto"/>
                              </w:divBdr>
                              <w:divsChild>
                                <w:div w:id="2079090398">
                                  <w:marLeft w:val="150"/>
                                  <w:marRight w:val="0"/>
                                  <w:marTop w:val="0"/>
                                  <w:marBottom w:val="0"/>
                                  <w:divBdr>
                                    <w:top w:val="none" w:sz="0" w:space="0" w:color="auto"/>
                                    <w:left w:val="none" w:sz="0" w:space="0" w:color="auto"/>
                                    <w:bottom w:val="none" w:sz="0" w:space="0" w:color="auto"/>
                                    <w:right w:val="none" w:sz="0" w:space="0" w:color="auto"/>
                                  </w:divBdr>
                                  <w:divsChild>
                                    <w:div w:id="2042314302">
                                      <w:marLeft w:val="0"/>
                                      <w:marRight w:val="0"/>
                                      <w:marTop w:val="150"/>
                                      <w:marBottom w:val="0"/>
                                      <w:divBdr>
                                        <w:top w:val="none" w:sz="0" w:space="0" w:color="auto"/>
                                        <w:left w:val="none" w:sz="0" w:space="0" w:color="auto"/>
                                        <w:bottom w:val="none" w:sz="0" w:space="0" w:color="auto"/>
                                        <w:right w:val="none" w:sz="0" w:space="0" w:color="auto"/>
                                      </w:divBdr>
                                      <w:divsChild>
                                        <w:div w:id="638849929">
                                          <w:marLeft w:val="0"/>
                                          <w:marRight w:val="0"/>
                                          <w:marTop w:val="0"/>
                                          <w:marBottom w:val="0"/>
                                          <w:divBdr>
                                            <w:top w:val="single" w:sz="6" w:space="0" w:color="D7E0C6"/>
                                            <w:left w:val="single" w:sz="6" w:space="0" w:color="D7E0C6"/>
                                            <w:bottom w:val="single" w:sz="6" w:space="0" w:color="D7E0C6"/>
                                            <w:right w:val="single" w:sz="6" w:space="0" w:color="D7E0C6"/>
                                          </w:divBdr>
                                          <w:divsChild>
                                            <w:div w:id="2136100170">
                                              <w:marLeft w:val="0"/>
                                              <w:marRight w:val="0"/>
                                              <w:marTop w:val="0"/>
                                              <w:marBottom w:val="0"/>
                                              <w:divBdr>
                                                <w:top w:val="none" w:sz="0" w:space="0" w:color="auto"/>
                                                <w:left w:val="none" w:sz="0" w:space="0" w:color="auto"/>
                                                <w:bottom w:val="none" w:sz="0" w:space="0" w:color="auto"/>
                                                <w:right w:val="none" w:sz="0" w:space="0" w:color="auto"/>
                                              </w:divBdr>
                                              <w:divsChild>
                                                <w:div w:id="4233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35373812">
      <w:bodyDiv w:val="1"/>
      <w:marLeft w:val="0"/>
      <w:marRight w:val="0"/>
      <w:marTop w:val="0"/>
      <w:marBottom w:val="0"/>
      <w:divBdr>
        <w:top w:val="none" w:sz="0" w:space="0" w:color="auto"/>
        <w:left w:val="none" w:sz="0" w:space="0" w:color="auto"/>
        <w:bottom w:val="none" w:sz="0" w:space="0" w:color="auto"/>
        <w:right w:val="none" w:sz="0" w:space="0" w:color="auto"/>
      </w:divBdr>
      <w:divsChild>
        <w:div w:id="1303192623">
          <w:marLeft w:val="0"/>
          <w:marRight w:val="0"/>
          <w:marTop w:val="100"/>
          <w:marBottom w:val="100"/>
          <w:divBdr>
            <w:top w:val="none" w:sz="0" w:space="0" w:color="auto"/>
            <w:left w:val="none" w:sz="0" w:space="0" w:color="auto"/>
            <w:bottom w:val="none" w:sz="0" w:space="0" w:color="auto"/>
            <w:right w:val="none" w:sz="0" w:space="0" w:color="auto"/>
          </w:divBdr>
          <w:divsChild>
            <w:div w:id="1935698039">
              <w:marLeft w:val="0"/>
              <w:marRight w:val="0"/>
              <w:marTop w:val="0"/>
              <w:marBottom w:val="0"/>
              <w:divBdr>
                <w:top w:val="none" w:sz="0" w:space="0" w:color="auto"/>
                <w:left w:val="none" w:sz="0" w:space="0" w:color="auto"/>
                <w:bottom w:val="none" w:sz="0" w:space="0" w:color="auto"/>
                <w:right w:val="none" w:sz="0" w:space="0" w:color="auto"/>
              </w:divBdr>
              <w:divsChild>
                <w:div w:id="213543526">
                  <w:marLeft w:val="0"/>
                  <w:marRight w:val="0"/>
                  <w:marTop w:val="0"/>
                  <w:marBottom w:val="0"/>
                  <w:divBdr>
                    <w:top w:val="single" w:sz="6" w:space="0" w:color="AACCEE"/>
                    <w:left w:val="single" w:sz="6" w:space="0" w:color="AACCEE"/>
                    <w:bottom w:val="single" w:sz="6" w:space="0" w:color="AACCEE"/>
                    <w:right w:val="single" w:sz="6" w:space="0" w:color="AACCEE"/>
                  </w:divBdr>
                  <w:divsChild>
                    <w:div w:id="393286040">
                      <w:marLeft w:val="0"/>
                      <w:marRight w:val="0"/>
                      <w:marTop w:val="0"/>
                      <w:marBottom w:val="0"/>
                      <w:divBdr>
                        <w:top w:val="none" w:sz="0" w:space="0" w:color="auto"/>
                        <w:left w:val="none" w:sz="0" w:space="0" w:color="auto"/>
                        <w:bottom w:val="none" w:sz="0" w:space="0" w:color="auto"/>
                        <w:right w:val="none" w:sz="0" w:space="0" w:color="auto"/>
                      </w:divBdr>
                      <w:divsChild>
                        <w:div w:id="207080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9811039">
      <w:bodyDiv w:val="1"/>
      <w:marLeft w:val="0"/>
      <w:marRight w:val="0"/>
      <w:marTop w:val="0"/>
      <w:marBottom w:val="0"/>
      <w:divBdr>
        <w:top w:val="none" w:sz="0" w:space="0" w:color="auto"/>
        <w:left w:val="none" w:sz="0" w:space="0" w:color="auto"/>
        <w:bottom w:val="none" w:sz="0" w:space="0" w:color="auto"/>
        <w:right w:val="none" w:sz="0" w:space="0" w:color="auto"/>
      </w:divBdr>
      <w:divsChild>
        <w:div w:id="80218962">
          <w:marLeft w:val="150"/>
          <w:marRight w:val="150"/>
          <w:marTop w:val="0"/>
          <w:marBottom w:val="0"/>
          <w:divBdr>
            <w:top w:val="none" w:sz="0" w:space="0" w:color="auto"/>
            <w:left w:val="none" w:sz="0" w:space="0" w:color="auto"/>
            <w:bottom w:val="none" w:sz="0" w:space="0" w:color="auto"/>
            <w:right w:val="none" w:sz="0" w:space="0" w:color="auto"/>
          </w:divBdr>
          <w:divsChild>
            <w:div w:id="935291625">
              <w:marLeft w:val="0"/>
              <w:marRight w:val="0"/>
              <w:marTop w:val="0"/>
              <w:marBottom w:val="0"/>
              <w:divBdr>
                <w:top w:val="none" w:sz="0" w:space="0" w:color="auto"/>
                <w:left w:val="none" w:sz="0" w:space="0" w:color="auto"/>
                <w:bottom w:val="none" w:sz="0" w:space="0" w:color="auto"/>
                <w:right w:val="none" w:sz="0" w:space="0" w:color="auto"/>
              </w:divBdr>
              <w:divsChild>
                <w:div w:id="301077830">
                  <w:marLeft w:val="0"/>
                  <w:marRight w:val="0"/>
                  <w:marTop w:val="0"/>
                  <w:marBottom w:val="0"/>
                  <w:divBdr>
                    <w:top w:val="none" w:sz="0" w:space="0" w:color="auto"/>
                    <w:left w:val="none" w:sz="0" w:space="0" w:color="auto"/>
                    <w:bottom w:val="none" w:sz="0" w:space="0" w:color="auto"/>
                    <w:right w:val="none" w:sz="0" w:space="0" w:color="auto"/>
                  </w:divBdr>
                  <w:divsChild>
                    <w:div w:id="1623607008">
                      <w:marLeft w:val="0"/>
                      <w:marRight w:val="0"/>
                      <w:marTop w:val="0"/>
                      <w:marBottom w:val="0"/>
                      <w:divBdr>
                        <w:top w:val="none" w:sz="0" w:space="0" w:color="auto"/>
                        <w:left w:val="none" w:sz="0" w:space="0" w:color="auto"/>
                        <w:bottom w:val="none" w:sz="0" w:space="0" w:color="auto"/>
                        <w:right w:val="none" w:sz="0" w:space="0" w:color="auto"/>
                      </w:divBdr>
                      <w:divsChild>
                        <w:div w:id="113537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0347605">
      <w:bodyDiv w:val="1"/>
      <w:marLeft w:val="0"/>
      <w:marRight w:val="0"/>
      <w:marTop w:val="0"/>
      <w:marBottom w:val="0"/>
      <w:divBdr>
        <w:top w:val="none" w:sz="0" w:space="0" w:color="auto"/>
        <w:left w:val="none" w:sz="0" w:space="0" w:color="auto"/>
        <w:bottom w:val="none" w:sz="0" w:space="0" w:color="auto"/>
        <w:right w:val="none" w:sz="0" w:space="0" w:color="auto"/>
      </w:divBdr>
    </w:div>
    <w:div w:id="1152023759">
      <w:bodyDiv w:val="1"/>
      <w:marLeft w:val="0"/>
      <w:marRight w:val="0"/>
      <w:marTop w:val="0"/>
      <w:marBottom w:val="0"/>
      <w:divBdr>
        <w:top w:val="none" w:sz="0" w:space="0" w:color="auto"/>
        <w:left w:val="none" w:sz="0" w:space="0" w:color="auto"/>
        <w:bottom w:val="none" w:sz="0" w:space="0" w:color="auto"/>
        <w:right w:val="none" w:sz="0" w:space="0" w:color="auto"/>
      </w:divBdr>
    </w:div>
    <w:div w:id="1157772034">
      <w:bodyDiv w:val="1"/>
      <w:marLeft w:val="0"/>
      <w:marRight w:val="0"/>
      <w:marTop w:val="0"/>
      <w:marBottom w:val="0"/>
      <w:divBdr>
        <w:top w:val="none" w:sz="0" w:space="0" w:color="auto"/>
        <w:left w:val="none" w:sz="0" w:space="0" w:color="auto"/>
        <w:bottom w:val="none" w:sz="0" w:space="0" w:color="auto"/>
        <w:right w:val="none" w:sz="0" w:space="0" w:color="auto"/>
      </w:divBdr>
    </w:div>
    <w:div w:id="1158690872">
      <w:bodyDiv w:val="1"/>
      <w:marLeft w:val="0"/>
      <w:marRight w:val="0"/>
      <w:marTop w:val="0"/>
      <w:marBottom w:val="0"/>
      <w:divBdr>
        <w:top w:val="none" w:sz="0" w:space="0" w:color="auto"/>
        <w:left w:val="none" w:sz="0" w:space="0" w:color="auto"/>
        <w:bottom w:val="none" w:sz="0" w:space="0" w:color="auto"/>
        <w:right w:val="none" w:sz="0" w:space="0" w:color="auto"/>
      </w:divBdr>
      <w:divsChild>
        <w:div w:id="914513248">
          <w:marLeft w:val="0"/>
          <w:marRight w:val="0"/>
          <w:marTop w:val="100"/>
          <w:marBottom w:val="100"/>
          <w:divBdr>
            <w:top w:val="none" w:sz="0" w:space="0" w:color="auto"/>
            <w:left w:val="none" w:sz="0" w:space="0" w:color="auto"/>
            <w:bottom w:val="none" w:sz="0" w:space="0" w:color="auto"/>
            <w:right w:val="none" w:sz="0" w:space="0" w:color="auto"/>
          </w:divBdr>
          <w:divsChild>
            <w:div w:id="1305308229">
              <w:marLeft w:val="0"/>
              <w:marRight w:val="0"/>
              <w:marTop w:val="0"/>
              <w:marBottom w:val="0"/>
              <w:divBdr>
                <w:top w:val="none" w:sz="0" w:space="0" w:color="auto"/>
                <w:left w:val="none" w:sz="0" w:space="0" w:color="auto"/>
                <w:bottom w:val="none" w:sz="0" w:space="0" w:color="auto"/>
                <w:right w:val="none" w:sz="0" w:space="0" w:color="auto"/>
              </w:divBdr>
              <w:divsChild>
                <w:div w:id="270750521">
                  <w:marLeft w:val="0"/>
                  <w:marRight w:val="0"/>
                  <w:marTop w:val="0"/>
                  <w:marBottom w:val="0"/>
                  <w:divBdr>
                    <w:top w:val="single" w:sz="6" w:space="0" w:color="AACCEE"/>
                    <w:left w:val="single" w:sz="6" w:space="0" w:color="AACCEE"/>
                    <w:bottom w:val="single" w:sz="6" w:space="0" w:color="AACCEE"/>
                    <w:right w:val="single" w:sz="6" w:space="0" w:color="AACCEE"/>
                  </w:divBdr>
                  <w:divsChild>
                    <w:div w:id="386340896">
                      <w:marLeft w:val="0"/>
                      <w:marRight w:val="0"/>
                      <w:marTop w:val="0"/>
                      <w:marBottom w:val="0"/>
                      <w:divBdr>
                        <w:top w:val="none" w:sz="0" w:space="0" w:color="auto"/>
                        <w:left w:val="none" w:sz="0" w:space="0" w:color="auto"/>
                        <w:bottom w:val="none" w:sz="0" w:space="0" w:color="auto"/>
                        <w:right w:val="none" w:sz="0" w:space="0" w:color="auto"/>
                      </w:divBdr>
                      <w:divsChild>
                        <w:div w:id="143185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0775178">
      <w:bodyDiv w:val="1"/>
      <w:marLeft w:val="0"/>
      <w:marRight w:val="0"/>
      <w:marTop w:val="0"/>
      <w:marBottom w:val="0"/>
      <w:divBdr>
        <w:top w:val="none" w:sz="0" w:space="0" w:color="auto"/>
        <w:left w:val="none" w:sz="0" w:space="0" w:color="auto"/>
        <w:bottom w:val="none" w:sz="0" w:space="0" w:color="auto"/>
        <w:right w:val="none" w:sz="0" w:space="0" w:color="auto"/>
      </w:divBdr>
    </w:div>
    <w:div w:id="1168444284">
      <w:bodyDiv w:val="1"/>
      <w:marLeft w:val="0"/>
      <w:marRight w:val="0"/>
      <w:marTop w:val="0"/>
      <w:marBottom w:val="0"/>
      <w:divBdr>
        <w:top w:val="none" w:sz="0" w:space="0" w:color="auto"/>
        <w:left w:val="none" w:sz="0" w:space="0" w:color="auto"/>
        <w:bottom w:val="none" w:sz="0" w:space="0" w:color="auto"/>
        <w:right w:val="none" w:sz="0" w:space="0" w:color="auto"/>
      </w:divBdr>
    </w:div>
    <w:div w:id="1170173331">
      <w:bodyDiv w:val="1"/>
      <w:marLeft w:val="0"/>
      <w:marRight w:val="0"/>
      <w:marTop w:val="0"/>
      <w:marBottom w:val="0"/>
      <w:divBdr>
        <w:top w:val="none" w:sz="0" w:space="0" w:color="auto"/>
        <w:left w:val="none" w:sz="0" w:space="0" w:color="auto"/>
        <w:bottom w:val="none" w:sz="0" w:space="0" w:color="auto"/>
        <w:right w:val="none" w:sz="0" w:space="0" w:color="auto"/>
      </w:divBdr>
      <w:divsChild>
        <w:div w:id="2073771818">
          <w:marLeft w:val="0"/>
          <w:marRight w:val="0"/>
          <w:marTop w:val="0"/>
          <w:marBottom w:val="0"/>
          <w:divBdr>
            <w:top w:val="none" w:sz="0" w:space="0" w:color="auto"/>
            <w:left w:val="none" w:sz="0" w:space="0" w:color="auto"/>
            <w:bottom w:val="none" w:sz="0" w:space="0" w:color="auto"/>
            <w:right w:val="none" w:sz="0" w:space="0" w:color="auto"/>
          </w:divBdr>
          <w:divsChild>
            <w:div w:id="1708219105">
              <w:marLeft w:val="0"/>
              <w:marRight w:val="0"/>
              <w:marTop w:val="0"/>
              <w:marBottom w:val="0"/>
              <w:divBdr>
                <w:top w:val="none" w:sz="0" w:space="0" w:color="auto"/>
                <w:left w:val="none" w:sz="0" w:space="0" w:color="auto"/>
                <w:bottom w:val="none" w:sz="0" w:space="0" w:color="auto"/>
                <w:right w:val="none" w:sz="0" w:space="0" w:color="auto"/>
              </w:divBdr>
              <w:divsChild>
                <w:div w:id="897738909">
                  <w:marLeft w:val="0"/>
                  <w:marRight w:val="0"/>
                  <w:marTop w:val="0"/>
                  <w:marBottom w:val="0"/>
                  <w:divBdr>
                    <w:top w:val="none" w:sz="0" w:space="0" w:color="auto"/>
                    <w:left w:val="none" w:sz="0" w:space="0" w:color="auto"/>
                    <w:bottom w:val="none" w:sz="0" w:space="0" w:color="auto"/>
                    <w:right w:val="none" w:sz="0" w:space="0" w:color="auto"/>
                  </w:divBdr>
                  <w:divsChild>
                    <w:div w:id="1203130892">
                      <w:marLeft w:val="0"/>
                      <w:marRight w:val="0"/>
                      <w:marTop w:val="0"/>
                      <w:marBottom w:val="0"/>
                      <w:divBdr>
                        <w:top w:val="single" w:sz="6" w:space="15" w:color="B5DAED"/>
                        <w:left w:val="single" w:sz="6" w:space="11" w:color="B5DAED"/>
                        <w:bottom w:val="single" w:sz="6" w:space="11" w:color="B5DAED"/>
                        <w:right w:val="single" w:sz="6" w:space="11" w:color="B5DAED"/>
                      </w:divBdr>
                      <w:divsChild>
                        <w:div w:id="81522633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175076509">
      <w:bodyDiv w:val="1"/>
      <w:marLeft w:val="0"/>
      <w:marRight w:val="0"/>
      <w:marTop w:val="0"/>
      <w:marBottom w:val="0"/>
      <w:divBdr>
        <w:top w:val="none" w:sz="0" w:space="0" w:color="auto"/>
        <w:left w:val="none" w:sz="0" w:space="0" w:color="auto"/>
        <w:bottom w:val="none" w:sz="0" w:space="0" w:color="auto"/>
        <w:right w:val="none" w:sz="0" w:space="0" w:color="auto"/>
      </w:divBdr>
    </w:div>
    <w:div w:id="1175656420">
      <w:bodyDiv w:val="1"/>
      <w:marLeft w:val="0"/>
      <w:marRight w:val="0"/>
      <w:marTop w:val="0"/>
      <w:marBottom w:val="0"/>
      <w:divBdr>
        <w:top w:val="none" w:sz="0" w:space="0" w:color="auto"/>
        <w:left w:val="none" w:sz="0" w:space="0" w:color="auto"/>
        <w:bottom w:val="none" w:sz="0" w:space="0" w:color="auto"/>
        <w:right w:val="none" w:sz="0" w:space="0" w:color="auto"/>
      </w:divBdr>
    </w:div>
    <w:div w:id="1175925958">
      <w:bodyDiv w:val="1"/>
      <w:marLeft w:val="0"/>
      <w:marRight w:val="0"/>
      <w:marTop w:val="0"/>
      <w:marBottom w:val="0"/>
      <w:divBdr>
        <w:top w:val="none" w:sz="0" w:space="0" w:color="auto"/>
        <w:left w:val="none" w:sz="0" w:space="0" w:color="auto"/>
        <w:bottom w:val="none" w:sz="0" w:space="0" w:color="auto"/>
        <w:right w:val="none" w:sz="0" w:space="0" w:color="auto"/>
      </w:divBdr>
      <w:divsChild>
        <w:div w:id="125247305">
          <w:marLeft w:val="150"/>
          <w:marRight w:val="150"/>
          <w:marTop w:val="0"/>
          <w:marBottom w:val="0"/>
          <w:divBdr>
            <w:top w:val="none" w:sz="0" w:space="0" w:color="auto"/>
            <w:left w:val="none" w:sz="0" w:space="0" w:color="auto"/>
            <w:bottom w:val="none" w:sz="0" w:space="0" w:color="auto"/>
            <w:right w:val="none" w:sz="0" w:space="0" w:color="auto"/>
          </w:divBdr>
          <w:divsChild>
            <w:div w:id="674265223">
              <w:marLeft w:val="0"/>
              <w:marRight w:val="0"/>
              <w:marTop w:val="0"/>
              <w:marBottom w:val="0"/>
              <w:divBdr>
                <w:top w:val="none" w:sz="0" w:space="0" w:color="auto"/>
                <w:left w:val="none" w:sz="0" w:space="0" w:color="auto"/>
                <w:bottom w:val="none" w:sz="0" w:space="0" w:color="auto"/>
                <w:right w:val="none" w:sz="0" w:space="0" w:color="auto"/>
              </w:divBdr>
              <w:divsChild>
                <w:div w:id="108399758">
                  <w:marLeft w:val="0"/>
                  <w:marRight w:val="0"/>
                  <w:marTop w:val="0"/>
                  <w:marBottom w:val="0"/>
                  <w:divBdr>
                    <w:top w:val="none" w:sz="0" w:space="0" w:color="auto"/>
                    <w:left w:val="none" w:sz="0" w:space="0" w:color="auto"/>
                    <w:bottom w:val="none" w:sz="0" w:space="0" w:color="auto"/>
                    <w:right w:val="none" w:sz="0" w:space="0" w:color="auto"/>
                  </w:divBdr>
                  <w:divsChild>
                    <w:div w:id="279798648">
                      <w:marLeft w:val="0"/>
                      <w:marRight w:val="0"/>
                      <w:marTop w:val="0"/>
                      <w:marBottom w:val="0"/>
                      <w:divBdr>
                        <w:top w:val="none" w:sz="0" w:space="0" w:color="auto"/>
                        <w:left w:val="none" w:sz="0" w:space="0" w:color="auto"/>
                        <w:bottom w:val="none" w:sz="0" w:space="0" w:color="auto"/>
                        <w:right w:val="none" w:sz="0" w:space="0" w:color="auto"/>
                      </w:divBdr>
                      <w:divsChild>
                        <w:div w:id="1071737046">
                          <w:marLeft w:val="0"/>
                          <w:marRight w:val="0"/>
                          <w:marTop w:val="0"/>
                          <w:marBottom w:val="0"/>
                          <w:divBdr>
                            <w:top w:val="none" w:sz="0" w:space="0" w:color="auto"/>
                            <w:left w:val="none" w:sz="0" w:space="0" w:color="auto"/>
                            <w:bottom w:val="none" w:sz="0" w:space="0" w:color="auto"/>
                            <w:right w:val="none" w:sz="0" w:space="0" w:color="auto"/>
                          </w:divBdr>
                          <w:divsChild>
                            <w:div w:id="26955760">
                              <w:marLeft w:val="0"/>
                              <w:marRight w:val="0"/>
                              <w:marTop w:val="0"/>
                              <w:marBottom w:val="0"/>
                              <w:divBdr>
                                <w:top w:val="none" w:sz="0" w:space="0" w:color="auto"/>
                                <w:left w:val="none" w:sz="0" w:space="0" w:color="auto"/>
                                <w:bottom w:val="none" w:sz="0" w:space="0" w:color="auto"/>
                                <w:right w:val="none" w:sz="0" w:space="0" w:color="auto"/>
                              </w:divBdr>
                            </w:div>
                            <w:div w:id="1437167997">
                              <w:marLeft w:val="0"/>
                              <w:marRight w:val="0"/>
                              <w:marTop w:val="0"/>
                              <w:marBottom w:val="0"/>
                              <w:divBdr>
                                <w:top w:val="none" w:sz="0" w:space="0" w:color="auto"/>
                                <w:left w:val="none" w:sz="0" w:space="0" w:color="auto"/>
                                <w:bottom w:val="none" w:sz="0" w:space="0" w:color="auto"/>
                                <w:right w:val="none" w:sz="0" w:space="0" w:color="auto"/>
                              </w:divBdr>
                            </w:div>
                            <w:div w:id="161502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8347268">
      <w:bodyDiv w:val="1"/>
      <w:marLeft w:val="0"/>
      <w:marRight w:val="0"/>
      <w:marTop w:val="0"/>
      <w:marBottom w:val="0"/>
      <w:divBdr>
        <w:top w:val="none" w:sz="0" w:space="0" w:color="auto"/>
        <w:left w:val="none" w:sz="0" w:space="0" w:color="auto"/>
        <w:bottom w:val="none" w:sz="0" w:space="0" w:color="auto"/>
        <w:right w:val="none" w:sz="0" w:space="0" w:color="auto"/>
      </w:divBdr>
    </w:div>
    <w:div w:id="1181821536">
      <w:bodyDiv w:val="1"/>
      <w:marLeft w:val="0"/>
      <w:marRight w:val="0"/>
      <w:marTop w:val="0"/>
      <w:marBottom w:val="0"/>
      <w:divBdr>
        <w:top w:val="none" w:sz="0" w:space="0" w:color="auto"/>
        <w:left w:val="none" w:sz="0" w:space="0" w:color="auto"/>
        <w:bottom w:val="none" w:sz="0" w:space="0" w:color="auto"/>
        <w:right w:val="none" w:sz="0" w:space="0" w:color="auto"/>
      </w:divBdr>
      <w:divsChild>
        <w:div w:id="1518344502">
          <w:marLeft w:val="0"/>
          <w:marRight w:val="0"/>
          <w:marTop w:val="0"/>
          <w:marBottom w:val="0"/>
          <w:divBdr>
            <w:top w:val="none" w:sz="0" w:space="0" w:color="auto"/>
            <w:left w:val="none" w:sz="0" w:space="0" w:color="auto"/>
            <w:bottom w:val="none" w:sz="0" w:space="0" w:color="auto"/>
            <w:right w:val="none" w:sz="0" w:space="0" w:color="auto"/>
          </w:divBdr>
          <w:divsChild>
            <w:div w:id="2061320049">
              <w:marLeft w:val="0"/>
              <w:marRight w:val="0"/>
              <w:marTop w:val="0"/>
              <w:marBottom w:val="0"/>
              <w:divBdr>
                <w:top w:val="none" w:sz="0" w:space="0" w:color="auto"/>
                <w:left w:val="none" w:sz="0" w:space="0" w:color="auto"/>
                <w:bottom w:val="none" w:sz="0" w:space="0" w:color="auto"/>
                <w:right w:val="none" w:sz="0" w:space="0" w:color="auto"/>
              </w:divBdr>
              <w:divsChild>
                <w:div w:id="746808433">
                  <w:marLeft w:val="0"/>
                  <w:marRight w:val="0"/>
                  <w:marTop w:val="0"/>
                  <w:marBottom w:val="0"/>
                  <w:divBdr>
                    <w:top w:val="none" w:sz="0" w:space="0" w:color="auto"/>
                    <w:left w:val="none" w:sz="0" w:space="0" w:color="auto"/>
                    <w:bottom w:val="none" w:sz="0" w:space="0" w:color="auto"/>
                    <w:right w:val="none" w:sz="0" w:space="0" w:color="auto"/>
                  </w:divBdr>
                  <w:divsChild>
                    <w:div w:id="2003510729">
                      <w:marLeft w:val="0"/>
                      <w:marRight w:val="0"/>
                      <w:marTop w:val="0"/>
                      <w:marBottom w:val="0"/>
                      <w:divBdr>
                        <w:top w:val="none" w:sz="0" w:space="0" w:color="auto"/>
                        <w:left w:val="none" w:sz="0" w:space="0" w:color="auto"/>
                        <w:bottom w:val="none" w:sz="0" w:space="0" w:color="auto"/>
                        <w:right w:val="none" w:sz="0" w:space="0" w:color="auto"/>
                      </w:divBdr>
                      <w:divsChild>
                        <w:div w:id="584075482">
                          <w:marLeft w:val="0"/>
                          <w:marRight w:val="0"/>
                          <w:marTop w:val="0"/>
                          <w:marBottom w:val="0"/>
                          <w:divBdr>
                            <w:top w:val="none" w:sz="0" w:space="0" w:color="auto"/>
                            <w:left w:val="none" w:sz="0" w:space="0" w:color="auto"/>
                            <w:bottom w:val="none" w:sz="0" w:space="0" w:color="auto"/>
                            <w:right w:val="none" w:sz="0" w:space="0" w:color="auto"/>
                          </w:divBdr>
                          <w:divsChild>
                            <w:div w:id="29066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3206184">
      <w:bodyDiv w:val="1"/>
      <w:marLeft w:val="0"/>
      <w:marRight w:val="0"/>
      <w:marTop w:val="0"/>
      <w:marBottom w:val="0"/>
      <w:divBdr>
        <w:top w:val="none" w:sz="0" w:space="0" w:color="auto"/>
        <w:left w:val="none" w:sz="0" w:space="0" w:color="auto"/>
        <w:bottom w:val="none" w:sz="0" w:space="0" w:color="auto"/>
        <w:right w:val="none" w:sz="0" w:space="0" w:color="auto"/>
      </w:divBdr>
    </w:div>
    <w:div w:id="1189372282">
      <w:bodyDiv w:val="1"/>
      <w:marLeft w:val="0"/>
      <w:marRight w:val="0"/>
      <w:marTop w:val="0"/>
      <w:marBottom w:val="0"/>
      <w:divBdr>
        <w:top w:val="none" w:sz="0" w:space="0" w:color="auto"/>
        <w:left w:val="none" w:sz="0" w:space="0" w:color="auto"/>
        <w:bottom w:val="none" w:sz="0" w:space="0" w:color="auto"/>
        <w:right w:val="none" w:sz="0" w:space="0" w:color="auto"/>
      </w:divBdr>
    </w:div>
    <w:div w:id="1189828963">
      <w:bodyDiv w:val="1"/>
      <w:marLeft w:val="0"/>
      <w:marRight w:val="0"/>
      <w:marTop w:val="0"/>
      <w:marBottom w:val="0"/>
      <w:divBdr>
        <w:top w:val="none" w:sz="0" w:space="0" w:color="auto"/>
        <w:left w:val="none" w:sz="0" w:space="0" w:color="auto"/>
        <w:bottom w:val="none" w:sz="0" w:space="0" w:color="auto"/>
        <w:right w:val="none" w:sz="0" w:space="0" w:color="auto"/>
      </w:divBdr>
    </w:div>
    <w:div w:id="1191459049">
      <w:bodyDiv w:val="1"/>
      <w:marLeft w:val="0"/>
      <w:marRight w:val="0"/>
      <w:marTop w:val="0"/>
      <w:marBottom w:val="0"/>
      <w:divBdr>
        <w:top w:val="none" w:sz="0" w:space="0" w:color="auto"/>
        <w:left w:val="none" w:sz="0" w:space="0" w:color="auto"/>
        <w:bottom w:val="none" w:sz="0" w:space="0" w:color="auto"/>
        <w:right w:val="none" w:sz="0" w:space="0" w:color="auto"/>
      </w:divBdr>
    </w:div>
    <w:div w:id="1193031523">
      <w:bodyDiv w:val="1"/>
      <w:marLeft w:val="0"/>
      <w:marRight w:val="0"/>
      <w:marTop w:val="0"/>
      <w:marBottom w:val="0"/>
      <w:divBdr>
        <w:top w:val="none" w:sz="0" w:space="0" w:color="auto"/>
        <w:left w:val="none" w:sz="0" w:space="0" w:color="auto"/>
        <w:bottom w:val="none" w:sz="0" w:space="0" w:color="auto"/>
        <w:right w:val="none" w:sz="0" w:space="0" w:color="auto"/>
      </w:divBdr>
      <w:divsChild>
        <w:div w:id="1434664661">
          <w:marLeft w:val="0"/>
          <w:marRight w:val="0"/>
          <w:marTop w:val="0"/>
          <w:marBottom w:val="0"/>
          <w:divBdr>
            <w:top w:val="none" w:sz="0" w:space="0" w:color="auto"/>
            <w:left w:val="none" w:sz="0" w:space="0" w:color="auto"/>
            <w:bottom w:val="none" w:sz="0" w:space="0" w:color="auto"/>
            <w:right w:val="none" w:sz="0" w:space="0" w:color="auto"/>
          </w:divBdr>
        </w:div>
      </w:divsChild>
    </w:div>
    <w:div w:id="1193349721">
      <w:bodyDiv w:val="1"/>
      <w:marLeft w:val="0"/>
      <w:marRight w:val="0"/>
      <w:marTop w:val="0"/>
      <w:marBottom w:val="0"/>
      <w:divBdr>
        <w:top w:val="none" w:sz="0" w:space="0" w:color="auto"/>
        <w:left w:val="none" w:sz="0" w:space="0" w:color="auto"/>
        <w:bottom w:val="none" w:sz="0" w:space="0" w:color="auto"/>
        <w:right w:val="none" w:sz="0" w:space="0" w:color="auto"/>
      </w:divBdr>
    </w:div>
    <w:div w:id="1193809267">
      <w:bodyDiv w:val="1"/>
      <w:marLeft w:val="0"/>
      <w:marRight w:val="0"/>
      <w:marTop w:val="0"/>
      <w:marBottom w:val="0"/>
      <w:divBdr>
        <w:top w:val="none" w:sz="0" w:space="0" w:color="auto"/>
        <w:left w:val="none" w:sz="0" w:space="0" w:color="auto"/>
        <w:bottom w:val="none" w:sz="0" w:space="0" w:color="auto"/>
        <w:right w:val="none" w:sz="0" w:space="0" w:color="auto"/>
      </w:divBdr>
      <w:divsChild>
        <w:div w:id="773403463">
          <w:marLeft w:val="0"/>
          <w:marRight w:val="0"/>
          <w:marTop w:val="0"/>
          <w:marBottom w:val="0"/>
          <w:divBdr>
            <w:top w:val="none" w:sz="0" w:space="0" w:color="auto"/>
            <w:left w:val="none" w:sz="0" w:space="0" w:color="auto"/>
            <w:bottom w:val="none" w:sz="0" w:space="0" w:color="auto"/>
            <w:right w:val="none" w:sz="0" w:space="0" w:color="auto"/>
          </w:divBdr>
          <w:divsChild>
            <w:div w:id="1514103719">
              <w:marLeft w:val="0"/>
              <w:marRight w:val="0"/>
              <w:marTop w:val="0"/>
              <w:marBottom w:val="0"/>
              <w:divBdr>
                <w:top w:val="none" w:sz="0" w:space="0" w:color="auto"/>
                <w:left w:val="none" w:sz="0" w:space="0" w:color="auto"/>
                <w:bottom w:val="none" w:sz="0" w:space="0" w:color="auto"/>
                <w:right w:val="none" w:sz="0" w:space="0" w:color="auto"/>
              </w:divBdr>
              <w:divsChild>
                <w:div w:id="186332323">
                  <w:marLeft w:val="0"/>
                  <w:marRight w:val="0"/>
                  <w:marTop w:val="0"/>
                  <w:marBottom w:val="0"/>
                  <w:divBdr>
                    <w:top w:val="none" w:sz="0" w:space="0" w:color="auto"/>
                    <w:left w:val="none" w:sz="0" w:space="0" w:color="auto"/>
                    <w:bottom w:val="none" w:sz="0" w:space="0" w:color="auto"/>
                    <w:right w:val="none" w:sz="0" w:space="0" w:color="auto"/>
                  </w:divBdr>
                  <w:divsChild>
                    <w:div w:id="179121976">
                      <w:marLeft w:val="0"/>
                      <w:marRight w:val="0"/>
                      <w:marTop w:val="0"/>
                      <w:marBottom w:val="0"/>
                      <w:divBdr>
                        <w:top w:val="single" w:sz="4" w:space="13" w:color="B5DAED"/>
                        <w:left w:val="single" w:sz="4" w:space="9" w:color="B5DAED"/>
                        <w:bottom w:val="single" w:sz="4" w:space="9" w:color="B5DAED"/>
                        <w:right w:val="single" w:sz="4" w:space="9" w:color="B5DAED"/>
                      </w:divBdr>
                      <w:divsChild>
                        <w:div w:id="1620408135">
                          <w:marLeft w:val="0"/>
                          <w:marRight w:val="0"/>
                          <w:marTop w:val="0"/>
                          <w:marBottom w:val="125"/>
                          <w:divBdr>
                            <w:top w:val="none" w:sz="0" w:space="0" w:color="auto"/>
                            <w:left w:val="none" w:sz="0" w:space="0" w:color="auto"/>
                            <w:bottom w:val="none" w:sz="0" w:space="0" w:color="auto"/>
                            <w:right w:val="none" w:sz="0" w:space="0" w:color="auto"/>
                          </w:divBdr>
                        </w:div>
                      </w:divsChild>
                    </w:div>
                  </w:divsChild>
                </w:div>
              </w:divsChild>
            </w:div>
          </w:divsChild>
        </w:div>
      </w:divsChild>
    </w:div>
    <w:div w:id="1195537651">
      <w:bodyDiv w:val="1"/>
      <w:marLeft w:val="0"/>
      <w:marRight w:val="0"/>
      <w:marTop w:val="0"/>
      <w:marBottom w:val="0"/>
      <w:divBdr>
        <w:top w:val="none" w:sz="0" w:space="0" w:color="auto"/>
        <w:left w:val="none" w:sz="0" w:space="0" w:color="auto"/>
        <w:bottom w:val="none" w:sz="0" w:space="0" w:color="auto"/>
        <w:right w:val="none" w:sz="0" w:space="0" w:color="auto"/>
      </w:divBdr>
      <w:divsChild>
        <w:div w:id="1577471627">
          <w:marLeft w:val="0"/>
          <w:marRight w:val="0"/>
          <w:marTop w:val="100"/>
          <w:marBottom w:val="100"/>
          <w:divBdr>
            <w:top w:val="none" w:sz="0" w:space="0" w:color="auto"/>
            <w:left w:val="none" w:sz="0" w:space="0" w:color="auto"/>
            <w:bottom w:val="none" w:sz="0" w:space="0" w:color="auto"/>
            <w:right w:val="none" w:sz="0" w:space="0" w:color="auto"/>
          </w:divBdr>
          <w:divsChild>
            <w:div w:id="1679043096">
              <w:marLeft w:val="0"/>
              <w:marRight w:val="0"/>
              <w:marTop w:val="0"/>
              <w:marBottom w:val="0"/>
              <w:divBdr>
                <w:top w:val="none" w:sz="0" w:space="0" w:color="auto"/>
                <w:left w:val="none" w:sz="0" w:space="0" w:color="auto"/>
                <w:bottom w:val="none" w:sz="0" w:space="0" w:color="auto"/>
                <w:right w:val="none" w:sz="0" w:space="0" w:color="auto"/>
              </w:divBdr>
              <w:divsChild>
                <w:div w:id="244149225">
                  <w:marLeft w:val="0"/>
                  <w:marRight w:val="0"/>
                  <w:marTop w:val="0"/>
                  <w:marBottom w:val="0"/>
                  <w:divBdr>
                    <w:top w:val="single" w:sz="6" w:space="0" w:color="AACCEE"/>
                    <w:left w:val="single" w:sz="6" w:space="0" w:color="AACCEE"/>
                    <w:bottom w:val="single" w:sz="6" w:space="0" w:color="AACCEE"/>
                    <w:right w:val="single" w:sz="6" w:space="0" w:color="AACCEE"/>
                  </w:divBdr>
                </w:div>
              </w:divsChild>
            </w:div>
          </w:divsChild>
        </w:div>
      </w:divsChild>
    </w:div>
    <w:div w:id="1196775176">
      <w:bodyDiv w:val="1"/>
      <w:marLeft w:val="0"/>
      <w:marRight w:val="0"/>
      <w:marTop w:val="0"/>
      <w:marBottom w:val="0"/>
      <w:divBdr>
        <w:top w:val="none" w:sz="0" w:space="0" w:color="auto"/>
        <w:left w:val="none" w:sz="0" w:space="0" w:color="auto"/>
        <w:bottom w:val="none" w:sz="0" w:space="0" w:color="auto"/>
        <w:right w:val="none" w:sz="0" w:space="0" w:color="auto"/>
      </w:divBdr>
    </w:div>
    <w:div w:id="1204555679">
      <w:bodyDiv w:val="1"/>
      <w:marLeft w:val="0"/>
      <w:marRight w:val="0"/>
      <w:marTop w:val="0"/>
      <w:marBottom w:val="0"/>
      <w:divBdr>
        <w:top w:val="none" w:sz="0" w:space="0" w:color="auto"/>
        <w:left w:val="none" w:sz="0" w:space="0" w:color="auto"/>
        <w:bottom w:val="none" w:sz="0" w:space="0" w:color="auto"/>
        <w:right w:val="none" w:sz="0" w:space="0" w:color="auto"/>
      </w:divBdr>
      <w:divsChild>
        <w:div w:id="1308320193">
          <w:marLeft w:val="0"/>
          <w:marRight w:val="0"/>
          <w:marTop w:val="0"/>
          <w:marBottom w:val="0"/>
          <w:divBdr>
            <w:top w:val="none" w:sz="0" w:space="0" w:color="auto"/>
            <w:left w:val="none" w:sz="0" w:space="0" w:color="auto"/>
            <w:bottom w:val="none" w:sz="0" w:space="0" w:color="auto"/>
            <w:right w:val="none" w:sz="0" w:space="0" w:color="auto"/>
          </w:divBdr>
          <w:divsChild>
            <w:div w:id="358968169">
              <w:marLeft w:val="0"/>
              <w:marRight w:val="0"/>
              <w:marTop w:val="0"/>
              <w:marBottom w:val="0"/>
              <w:divBdr>
                <w:top w:val="none" w:sz="0" w:space="0" w:color="auto"/>
                <w:left w:val="none" w:sz="0" w:space="0" w:color="auto"/>
                <w:bottom w:val="none" w:sz="0" w:space="0" w:color="auto"/>
                <w:right w:val="none" w:sz="0" w:space="0" w:color="auto"/>
              </w:divBdr>
              <w:divsChild>
                <w:div w:id="1457022907">
                  <w:marLeft w:val="0"/>
                  <w:marRight w:val="0"/>
                  <w:marTop w:val="0"/>
                  <w:marBottom w:val="0"/>
                  <w:divBdr>
                    <w:top w:val="none" w:sz="0" w:space="0" w:color="auto"/>
                    <w:left w:val="none" w:sz="0" w:space="0" w:color="auto"/>
                    <w:bottom w:val="none" w:sz="0" w:space="0" w:color="auto"/>
                    <w:right w:val="none" w:sz="0" w:space="0" w:color="auto"/>
                  </w:divBdr>
                  <w:divsChild>
                    <w:div w:id="1742556177">
                      <w:marLeft w:val="0"/>
                      <w:marRight w:val="0"/>
                      <w:marTop w:val="0"/>
                      <w:marBottom w:val="0"/>
                      <w:divBdr>
                        <w:top w:val="single" w:sz="6" w:space="15" w:color="B5DAED"/>
                        <w:left w:val="single" w:sz="6" w:space="11" w:color="B5DAED"/>
                        <w:bottom w:val="single" w:sz="6" w:space="11" w:color="B5DAED"/>
                        <w:right w:val="single" w:sz="6" w:space="11" w:color="B5DAED"/>
                      </w:divBdr>
                      <w:divsChild>
                        <w:div w:id="1193956207">
                          <w:marLeft w:val="0"/>
                          <w:marRight w:val="0"/>
                          <w:marTop w:val="0"/>
                          <w:marBottom w:val="0"/>
                          <w:divBdr>
                            <w:top w:val="none" w:sz="0" w:space="0" w:color="auto"/>
                            <w:left w:val="none" w:sz="0" w:space="0" w:color="auto"/>
                            <w:bottom w:val="none" w:sz="0" w:space="0" w:color="auto"/>
                            <w:right w:val="none" w:sz="0" w:space="0" w:color="auto"/>
                          </w:divBdr>
                          <w:divsChild>
                            <w:div w:id="127529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0846942">
      <w:bodyDiv w:val="1"/>
      <w:marLeft w:val="0"/>
      <w:marRight w:val="0"/>
      <w:marTop w:val="0"/>
      <w:marBottom w:val="0"/>
      <w:divBdr>
        <w:top w:val="none" w:sz="0" w:space="0" w:color="auto"/>
        <w:left w:val="none" w:sz="0" w:space="0" w:color="auto"/>
        <w:bottom w:val="none" w:sz="0" w:space="0" w:color="auto"/>
        <w:right w:val="none" w:sz="0" w:space="0" w:color="auto"/>
      </w:divBdr>
      <w:divsChild>
        <w:div w:id="635792807">
          <w:marLeft w:val="0"/>
          <w:marRight w:val="0"/>
          <w:marTop w:val="0"/>
          <w:marBottom w:val="0"/>
          <w:divBdr>
            <w:top w:val="none" w:sz="0" w:space="0" w:color="auto"/>
            <w:left w:val="none" w:sz="0" w:space="0" w:color="auto"/>
            <w:bottom w:val="none" w:sz="0" w:space="0" w:color="auto"/>
            <w:right w:val="none" w:sz="0" w:space="0" w:color="auto"/>
          </w:divBdr>
          <w:divsChild>
            <w:div w:id="1352298068">
              <w:marLeft w:val="0"/>
              <w:marRight w:val="0"/>
              <w:marTop w:val="0"/>
              <w:marBottom w:val="0"/>
              <w:divBdr>
                <w:top w:val="none" w:sz="0" w:space="0" w:color="auto"/>
                <w:left w:val="none" w:sz="0" w:space="0" w:color="auto"/>
                <w:bottom w:val="none" w:sz="0" w:space="0" w:color="auto"/>
                <w:right w:val="none" w:sz="0" w:space="0" w:color="auto"/>
              </w:divBdr>
              <w:divsChild>
                <w:div w:id="2046706988">
                  <w:marLeft w:val="0"/>
                  <w:marRight w:val="0"/>
                  <w:marTop w:val="0"/>
                  <w:marBottom w:val="0"/>
                  <w:divBdr>
                    <w:top w:val="none" w:sz="0" w:space="0" w:color="auto"/>
                    <w:left w:val="none" w:sz="0" w:space="0" w:color="auto"/>
                    <w:bottom w:val="none" w:sz="0" w:space="0" w:color="auto"/>
                    <w:right w:val="none" w:sz="0" w:space="0" w:color="auto"/>
                  </w:divBdr>
                  <w:divsChild>
                    <w:div w:id="421755669">
                      <w:marLeft w:val="0"/>
                      <w:marRight w:val="0"/>
                      <w:marTop w:val="0"/>
                      <w:marBottom w:val="0"/>
                      <w:divBdr>
                        <w:top w:val="none" w:sz="0" w:space="0" w:color="auto"/>
                        <w:left w:val="none" w:sz="0" w:space="0" w:color="auto"/>
                        <w:bottom w:val="none" w:sz="0" w:space="0" w:color="auto"/>
                        <w:right w:val="none" w:sz="0" w:space="0" w:color="auto"/>
                      </w:divBdr>
                      <w:divsChild>
                        <w:div w:id="1200632429">
                          <w:marLeft w:val="0"/>
                          <w:marRight w:val="0"/>
                          <w:marTop w:val="2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88955">
      <w:bodyDiv w:val="1"/>
      <w:marLeft w:val="0"/>
      <w:marRight w:val="0"/>
      <w:marTop w:val="0"/>
      <w:marBottom w:val="0"/>
      <w:divBdr>
        <w:top w:val="none" w:sz="0" w:space="0" w:color="auto"/>
        <w:left w:val="none" w:sz="0" w:space="0" w:color="auto"/>
        <w:bottom w:val="none" w:sz="0" w:space="0" w:color="auto"/>
        <w:right w:val="none" w:sz="0" w:space="0" w:color="auto"/>
      </w:divBdr>
      <w:divsChild>
        <w:div w:id="222106397">
          <w:marLeft w:val="0"/>
          <w:marRight w:val="0"/>
          <w:marTop w:val="100"/>
          <w:marBottom w:val="100"/>
          <w:divBdr>
            <w:top w:val="none" w:sz="0" w:space="0" w:color="auto"/>
            <w:left w:val="none" w:sz="0" w:space="0" w:color="auto"/>
            <w:bottom w:val="none" w:sz="0" w:space="0" w:color="auto"/>
            <w:right w:val="none" w:sz="0" w:space="0" w:color="auto"/>
          </w:divBdr>
          <w:divsChild>
            <w:div w:id="1745376059">
              <w:marLeft w:val="0"/>
              <w:marRight w:val="0"/>
              <w:marTop w:val="0"/>
              <w:marBottom w:val="0"/>
              <w:divBdr>
                <w:top w:val="none" w:sz="0" w:space="0" w:color="auto"/>
                <w:left w:val="none" w:sz="0" w:space="0" w:color="auto"/>
                <w:bottom w:val="none" w:sz="0" w:space="0" w:color="auto"/>
                <w:right w:val="none" w:sz="0" w:space="0" w:color="auto"/>
              </w:divBdr>
              <w:divsChild>
                <w:div w:id="402030033">
                  <w:marLeft w:val="0"/>
                  <w:marRight w:val="0"/>
                  <w:marTop w:val="0"/>
                  <w:marBottom w:val="0"/>
                  <w:divBdr>
                    <w:top w:val="single" w:sz="6" w:space="0" w:color="AACCEE"/>
                    <w:left w:val="single" w:sz="6" w:space="0" w:color="AACCEE"/>
                    <w:bottom w:val="single" w:sz="6" w:space="0" w:color="AACCEE"/>
                    <w:right w:val="single" w:sz="6" w:space="0" w:color="AACCEE"/>
                  </w:divBdr>
                  <w:divsChild>
                    <w:div w:id="1155146802">
                      <w:marLeft w:val="0"/>
                      <w:marRight w:val="0"/>
                      <w:marTop w:val="0"/>
                      <w:marBottom w:val="0"/>
                      <w:divBdr>
                        <w:top w:val="none" w:sz="0" w:space="0" w:color="auto"/>
                        <w:left w:val="none" w:sz="0" w:space="0" w:color="auto"/>
                        <w:bottom w:val="none" w:sz="0" w:space="0" w:color="auto"/>
                        <w:right w:val="none" w:sz="0" w:space="0" w:color="auto"/>
                      </w:divBdr>
                      <w:divsChild>
                        <w:div w:id="29819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3615335">
      <w:bodyDiv w:val="1"/>
      <w:marLeft w:val="0"/>
      <w:marRight w:val="0"/>
      <w:marTop w:val="0"/>
      <w:marBottom w:val="0"/>
      <w:divBdr>
        <w:top w:val="none" w:sz="0" w:space="0" w:color="auto"/>
        <w:left w:val="none" w:sz="0" w:space="0" w:color="auto"/>
        <w:bottom w:val="none" w:sz="0" w:space="0" w:color="auto"/>
        <w:right w:val="none" w:sz="0" w:space="0" w:color="auto"/>
      </w:divBdr>
    </w:div>
    <w:div w:id="1214079501">
      <w:bodyDiv w:val="1"/>
      <w:marLeft w:val="0"/>
      <w:marRight w:val="0"/>
      <w:marTop w:val="0"/>
      <w:marBottom w:val="0"/>
      <w:divBdr>
        <w:top w:val="none" w:sz="0" w:space="0" w:color="auto"/>
        <w:left w:val="none" w:sz="0" w:space="0" w:color="auto"/>
        <w:bottom w:val="none" w:sz="0" w:space="0" w:color="auto"/>
        <w:right w:val="none" w:sz="0" w:space="0" w:color="auto"/>
      </w:divBdr>
    </w:div>
    <w:div w:id="1215236659">
      <w:bodyDiv w:val="1"/>
      <w:marLeft w:val="0"/>
      <w:marRight w:val="0"/>
      <w:marTop w:val="0"/>
      <w:marBottom w:val="0"/>
      <w:divBdr>
        <w:top w:val="none" w:sz="0" w:space="0" w:color="auto"/>
        <w:left w:val="none" w:sz="0" w:space="0" w:color="auto"/>
        <w:bottom w:val="none" w:sz="0" w:space="0" w:color="auto"/>
        <w:right w:val="none" w:sz="0" w:space="0" w:color="auto"/>
      </w:divBdr>
      <w:divsChild>
        <w:div w:id="1942252447">
          <w:marLeft w:val="0"/>
          <w:marRight w:val="0"/>
          <w:marTop w:val="0"/>
          <w:marBottom w:val="0"/>
          <w:divBdr>
            <w:top w:val="none" w:sz="0" w:space="0" w:color="auto"/>
            <w:left w:val="none" w:sz="0" w:space="0" w:color="auto"/>
            <w:bottom w:val="none" w:sz="0" w:space="0" w:color="auto"/>
            <w:right w:val="none" w:sz="0" w:space="0" w:color="auto"/>
          </w:divBdr>
          <w:divsChild>
            <w:div w:id="1081294435">
              <w:marLeft w:val="0"/>
              <w:marRight w:val="0"/>
              <w:marTop w:val="0"/>
              <w:marBottom w:val="0"/>
              <w:divBdr>
                <w:top w:val="none" w:sz="0" w:space="0" w:color="auto"/>
                <w:left w:val="none" w:sz="0" w:space="0" w:color="auto"/>
                <w:bottom w:val="none" w:sz="0" w:space="0" w:color="auto"/>
                <w:right w:val="none" w:sz="0" w:space="0" w:color="auto"/>
              </w:divBdr>
              <w:divsChild>
                <w:div w:id="30193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579939">
      <w:bodyDiv w:val="1"/>
      <w:marLeft w:val="0"/>
      <w:marRight w:val="0"/>
      <w:marTop w:val="0"/>
      <w:marBottom w:val="0"/>
      <w:divBdr>
        <w:top w:val="none" w:sz="0" w:space="0" w:color="auto"/>
        <w:left w:val="none" w:sz="0" w:space="0" w:color="auto"/>
        <w:bottom w:val="none" w:sz="0" w:space="0" w:color="auto"/>
        <w:right w:val="none" w:sz="0" w:space="0" w:color="auto"/>
      </w:divBdr>
    </w:div>
    <w:div w:id="1218474116">
      <w:bodyDiv w:val="1"/>
      <w:marLeft w:val="0"/>
      <w:marRight w:val="0"/>
      <w:marTop w:val="0"/>
      <w:marBottom w:val="0"/>
      <w:divBdr>
        <w:top w:val="none" w:sz="0" w:space="0" w:color="auto"/>
        <w:left w:val="none" w:sz="0" w:space="0" w:color="auto"/>
        <w:bottom w:val="none" w:sz="0" w:space="0" w:color="auto"/>
        <w:right w:val="none" w:sz="0" w:space="0" w:color="auto"/>
      </w:divBdr>
    </w:div>
    <w:div w:id="1220753248">
      <w:bodyDiv w:val="1"/>
      <w:marLeft w:val="0"/>
      <w:marRight w:val="0"/>
      <w:marTop w:val="0"/>
      <w:marBottom w:val="0"/>
      <w:divBdr>
        <w:top w:val="none" w:sz="0" w:space="0" w:color="auto"/>
        <w:left w:val="none" w:sz="0" w:space="0" w:color="auto"/>
        <w:bottom w:val="none" w:sz="0" w:space="0" w:color="auto"/>
        <w:right w:val="none" w:sz="0" w:space="0" w:color="auto"/>
      </w:divBdr>
    </w:div>
    <w:div w:id="1221749344">
      <w:bodyDiv w:val="1"/>
      <w:marLeft w:val="0"/>
      <w:marRight w:val="0"/>
      <w:marTop w:val="0"/>
      <w:marBottom w:val="0"/>
      <w:divBdr>
        <w:top w:val="none" w:sz="0" w:space="0" w:color="auto"/>
        <w:left w:val="none" w:sz="0" w:space="0" w:color="auto"/>
        <w:bottom w:val="none" w:sz="0" w:space="0" w:color="auto"/>
        <w:right w:val="none" w:sz="0" w:space="0" w:color="auto"/>
      </w:divBdr>
      <w:divsChild>
        <w:div w:id="1705711589">
          <w:marLeft w:val="0"/>
          <w:marRight w:val="0"/>
          <w:marTop w:val="0"/>
          <w:marBottom w:val="0"/>
          <w:divBdr>
            <w:top w:val="none" w:sz="0" w:space="0" w:color="auto"/>
            <w:left w:val="none" w:sz="0" w:space="0" w:color="auto"/>
            <w:bottom w:val="none" w:sz="0" w:space="0" w:color="auto"/>
            <w:right w:val="none" w:sz="0" w:space="0" w:color="auto"/>
          </w:divBdr>
        </w:div>
      </w:divsChild>
    </w:div>
    <w:div w:id="1222718298">
      <w:bodyDiv w:val="1"/>
      <w:marLeft w:val="0"/>
      <w:marRight w:val="0"/>
      <w:marTop w:val="0"/>
      <w:marBottom w:val="0"/>
      <w:divBdr>
        <w:top w:val="none" w:sz="0" w:space="0" w:color="auto"/>
        <w:left w:val="none" w:sz="0" w:space="0" w:color="auto"/>
        <w:bottom w:val="none" w:sz="0" w:space="0" w:color="auto"/>
        <w:right w:val="none" w:sz="0" w:space="0" w:color="auto"/>
      </w:divBdr>
    </w:div>
    <w:div w:id="1227106616">
      <w:bodyDiv w:val="1"/>
      <w:marLeft w:val="0"/>
      <w:marRight w:val="0"/>
      <w:marTop w:val="0"/>
      <w:marBottom w:val="0"/>
      <w:divBdr>
        <w:top w:val="none" w:sz="0" w:space="0" w:color="auto"/>
        <w:left w:val="none" w:sz="0" w:space="0" w:color="auto"/>
        <w:bottom w:val="none" w:sz="0" w:space="0" w:color="auto"/>
        <w:right w:val="none" w:sz="0" w:space="0" w:color="auto"/>
      </w:divBdr>
      <w:divsChild>
        <w:div w:id="1911886287">
          <w:marLeft w:val="0"/>
          <w:marRight w:val="0"/>
          <w:marTop w:val="100"/>
          <w:marBottom w:val="100"/>
          <w:divBdr>
            <w:top w:val="none" w:sz="0" w:space="0" w:color="auto"/>
            <w:left w:val="none" w:sz="0" w:space="0" w:color="auto"/>
            <w:bottom w:val="none" w:sz="0" w:space="0" w:color="auto"/>
            <w:right w:val="none" w:sz="0" w:space="0" w:color="auto"/>
          </w:divBdr>
          <w:divsChild>
            <w:div w:id="1066302983">
              <w:marLeft w:val="0"/>
              <w:marRight w:val="0"/>
              <w:marTop w:val="0"/>
              <w:marBottom w:val="0"/>
              <w:divBdr>
                <w:top w:val="none" w:sz="0" w:space="0" w:color="auto"/>
                <w:left w:val="none" w:sz="0" w:space="0" w:color="auto"/>
                <w:bottom w:val="none" w:sz="0" w:space="0" w:color="auto"/>
                <w:right w:val="none" w:sz="0" w:space="0" w:color="auto"/>
              </w:divBdr>
              <w:divsChild>
                <w:div w:id="398939207">
                  <w:marLeft w:val="0"/>
                  <w:marRight w:val="0"/>
                  <w:marTop w:val="0"/>
                  <w:marBottom w:val="0"/>
                  <w:divBdr>
                    <w:top w:val="single" w:sz="6" w:space="0" w:color="AACCEE"/>
                    <w:left w:val="single" w:sz="6" w:space="0" w:color="AACCEE"/>
                    <w:bottom w:val="single" w:sz="6" w:space="0" w:color="AACCEE"/>
                    <w:right w:val="single" w:sz="6" w:space="0" w:color="AACCEE"/>
                  </w:divBdr>
                  <w:divsChild>
                    <w:div w:id="1300838758">
                      <w:marLeft w:val="0"/>
                      <w:marRight w:val="0"/>
                      <w:marTop w:val="0"/>
                      <w:marBottom w:val="0"/>
                      <w:divBdr>
                        <w:top w:val="none" w:sz="0" w:space="0" w:color="auto"/>
                        <w:left w:val="none" w:sz="0" w:space="0" w:color="auto"/>
                        <w:bottom w:val="none" w:sz="0" w:space="0" w:color="auto"/>
                        <w:right w:val="none" w:sz="0" w:space="0" w:color="auto"/>
                      </w:divBdr>
                      <w:divsChild>
                        <w:div w:id="135889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2354741">
      <w:bodyDiv w:val="1"/>
      <w:marLeft w:val="0"/>
      <w:marRight w:val="0"/>
      <w:marTop w:val="0"/>
      <w:marBottom w:val="0"/>
      <w:divBdr>
        <w:top w:val="none" w:sz="0" w:space="0" w:color="auto"/>
        <w:left w:val="none" w:sz="0" w:space="0" w:color="auto"/>
        <w:bottom w:val="none" w:sz="0" w:space="0" w:color="auto"/>
        <w:right w:val="none" w:sz="0" w:space="0" w:color="auto"/>
      </w:divBdr>
    </w:div>
    <w:div w:id="1236891304">
      <w:bodyDiv w:val="1"/>
      <w:marLeft w:val="0"/>
      <w:marRight w:val="0"/>
      <w:marTop w:val="0"/>
      <w:marBottom w:val="0"/>
      <w:divBdr>
        <w:top w:val="none" w:sz="0" w:space="0" w:color="auto"/>
        <w:left w:val="none" w:sz="0" w:space="0" w:color="auto"/>
        <w:bottom w:val="none" w:sz="0" w:space="0" w:color="auto"/>
        <w:right w:val="none" w:sz="0" w:space="0" w:color="auto"/>
      </w:divBdr>
      <w:divsChild>
        <w:div w:id="1429079232">
          <w:marLeft w:val="150"/>
          <w:marRight w:val="150"/>
          <w:marTop w:val="0"/>
          <w:marBottom w:val="0"/>
          <w:divBdr>
            <w:top w:val="none" w:sz="0" w:space="0" w:color="auto"/>
            <w:left w:val="none" w:sz="0" w:space="0" w:color="auto"/>
            <w:bottom w:val="none" w:sz="0" w:space="0" w:color="auto"/>
            <w:right w:val="none" w:sz="0" w:space="0" w:color="auto"/>
          </w:divBdr>
          <w:divsChild>
            <w:div w:id="594899938">
              <w:marLeft w:val="0"/>
              <w:marRight w:val="0"/>
              <w:marTop w:val="0"/>
              <w:marBottom w:val="0"/>
              <w:divBdr>
                <w:top w:val="none" w:sz="0" w:space="0" w:color="auto"/>
                <w:left w:val="none" w:sz="0" w:space="0" w:color="auto"/>
                <w:bottom w:val="none" w:sz="0" w:space="0" w:color="auto"/>
                <w:right w:val="none" w:sz="0" w:space="0" w:color="auto"/>
              </w:divBdr>
              <w:divsChild>
                <w:div w:id="1098793025">
                  <w:marLeft w:val="0"/>
                  <w:marRight w:val="0"/>
                  <w:marTop w:val="0"/>
                  <w:marBottom w:val="0"/>
                  <w:divBdr>
                    <w:top w:val="none" w:sz="0" w:space="0" w:color="auto"/>
                    <w:left w:val="none" w:sz="0" w:space="0" w:color="auto"/>
                    <w:bottom w:val="none" w:sz="0" w:space="0" w:color="auto"/>
                    <w:right w:val="none" w:sz="0" w:space="0" w:color="auto"/>
                  </w:divBdr>
                  <w:divsChild>
                    <w:div w:id="177879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401676">
      <w:bodyDiv w:val="1"/>
      <w:marLeft w:val="0"/>
      <w:marRight w:val="0"/>
      <w:marTop w:val="0"/>
      <w:marBottom w:val="0"/>
      <w:divBdr>
        <w:top w:val="none" w:sz="0" w:space="0" w:color="auto"/>
        <w:left w:val="none" w:sz="0" w:space="0" w:color="auto"/>
        <w:bottom w:val="none" w:sz="0" w:space="0" w:color="auto"/>
        <w:right w:val="none" w:sz="0" w:space="0" w:color="auto"/>
      </w:divBdr>
      <w:divsChild>
        <w:div w:id="1247495091">
          <w:marLeft w:val="0"/>
          <w:marRight w:val="0"/>
          <w:marTop w:val="0"/>
          <w:marBottom w:val="0"/>
          <w:divBdr>
            <w:top w:val="none" w:sz="0" w:space="0" w:color="auto"/>
            <w:left w:val="none" w:sz="0" w:space="0" w:color="auto"/>
            <w:bottom w:val="none" w:sz="0" w:space="0" w:color="auto"/>
            <w:right w:val="none" w:sz="0" w:space="0" w:color="auto"/>
          </w:divBdr>
          <w:divsChild>
            <w:div w:id="716389749">
              <w:marLeft w:val="0"/>
              <w:marRight w:val="0"/>
              <w:marTop w:val="0"/>
              <w:marBottom w:val="0"/>
              <w:divBdr>
                <w:top w:val="none" w:sz="0" w:space="0" w:color="auto"/>
                <w:left w:val="none" w:sz="0" w:space="0" w:color="auto"/>
                <w:bottom w:val="none" w:sz="0" w:space="0" w:color="auto"/>
                <w:right w:val="none" w:sz="0" w:space="0" w:color="auto"/>
              </w:divBdr>
              <w:divsChild>
                <w:div w:id="686445011">
                  <w:marLeft w:val="0"/>
                  <w:marRight w:val="0"/>
                  <w:marTop w:val="0"/>
                  <w:marBottom w:val="0"/>
                  <w:divBdr>
                    <w:top w:val="none" w:sz="0" w:space="0" w:color="auto"/>
                    <w:left w:val="none" w:sz="0" w:space="0" w:color="auto"/>
                    <w:bottom w:val="none" w:sz="0" w:space="0" w:color="auto"/>
                    <w:right w:val="none" w:sz="0" w:space="0" w:color="auto"/>
                  </w:divBdr>
                  <w:divsChild>
                    <w:div w:id="1076590328">
                      <w:marLeft w:val="0"/>
                      <w:marRight w:val="0"/>
                      <w:marTop w:val="0"/>
                      <w:marBottom w:val="0"/>
                      <w:divBdr>
                        <w:top w:val="none" w:sz="0" w:space="0" w:color="auto"/>
                        <w:left w:val="none" w:sz="0" w:space="0" w:color="auto"/>
                        <w:bottom w:val="none" w:sz="0" w:space="0" w:color="auto"/>
                        <w:right w:val="none" w:sz="0" w:space="0" w:color="auto"/>
                      </w:divBdr>
                      <w:divsChild>
                        <w:div w:id="1190296263">
                          <w:marLeft w:val="0"/>
                          <w:marRight w:val="0"/>
                          <w:marTop w:val="0"/>
                          <w:marBottom w:val="0"/>
                          <w:divBdr>
                            <w:top w:val="none" w:sz="0" w:space="0" w:color="auto"/>
                            <w:left w:val="none" w:sz="0" w:space="0" w:color="auto"/>
                            <w:bottom w:val="none" w:sz="0" w:space="0" w:color="auto"/>
                            <w:right w:val="none" w:sz="0" w:space="0" w:color="auto"/>
                          </w:divBdr>
                          <w:divsChild>
                            <w:div w:id="1392536549">
                              <w:marLeft w:val="-225"/>
                              <w:marRight w:val="0"/>
                              <w:marTop w:val="0"/>
                              <w:marBottom w:val="0"/>
                              <w:divBdr>
                                <w:top w:val="none" w:sz="0" w:space="0" w:color="auto"/>
                                <w:left w:val="none" w:sz="0" w:space="0" w:color="auto"/>
                                <w:bottom w:val="none" w:sz="0" w:space="0" w:color="auto"/>
                                <w:right w:val="none" w:sz="0" w:space="0" w:color="auto"/>
                              </w:divBdr>
                              <w:divsChild>
                                <w:div w:id="1137262602">
                                  <w:marLeft w:val="0"/>
                                  <w:marRight w:val="0"/>
                                  <w:marTop w:val="0"/>
                                  <w:marBottom w:val="0"/>
                                  <w:divBdr>
                                    <w:top w:val="none" w:sz="0" w:space="0" w:color="auto"/>
                                    <w:left w:val="none" w:sz="0" w:space="0" w:color="auto"/>
                                    <w:bottom w:val="none" w:sz="0" w:space="0" w:color="auto"/>
                                    <w:right w:val="none" w:sz="0" w:space="0" w:color="auto"/>
                                  </w:divBdr>
                                  <w:divsChild>
                                    <w:div w:id="1055272621">
                                      <w:marLeft w:val="0"/>
                                      <w:marRight w:val="0"/>
                                      <w:marTop w:val="0"/>
                                      <w:marBottom w:val="0"/>
                                      <w:divBdr>
                                        <w:top w:val="none" w:sz="0" w:space="0" w:color="auto"/>
                                        <w:left w:val="none" w:sz="0" w:space="0" w:color="auto"/>
                                        <w:bottom w:val="none" w:sz="0" w:space="0" w:color="auto"/>
                                        <w:right w:val="none" w:sz="0" w:space="0" w:color="auto"/>
                                      </w:divBdr>
                                      <w:divsChild>
                                        <w:div w:id="222447759">
                                          <w:marLeft w:val="0"/>
                                          <w:marRight w:val="0"/>
                                          <w:marTop w:val="0"/>
                                          <w:marBottom w:val="0"/>
                                          <w:divBdr>
                                            <w:top w:val="none" w:sz="0" w:space="0" w:color="auto"/>
                                            <w:left w:val="none" w:sz="0" w:space="0" w:color="auto"/>
                                            <w:bottom w:val="none" w:sz="0" w:space="0" w:color="auto"/>
                                            <w:right w:val="none" w:sz="0" w:space="0" w:color="auto"/>
                                          </w:divBdr>
                                          <w:divsChild>
                                            <w:div w:id="588151607">
                                              <w:marLeft w:val="0"/>
                                              <w:marRight w:val="0"/>
                                              <w:marTop w:val="0"/>
                                              <w:marBottom w:val="0"/>
                                              <w:divBdr>
                                                <w:top w:val="none" w:sz="0" w:space="0" w:color="auto"/>
                                                <w:left w:val="none" w:sz="0" w:space="0" w:color="auto"/>
                                                <w:bottom w:val="none" w:sz="0" w:space="0" w:color="auto"/>
                                                <w:right w:val="none" w:sz="0" w:space="0" w:color="auto"/>
                                              </w:divBdr>
                                              <w:divsChild>
                                                <w:div w:id="1511330778">
                                                  <w:marLeft w:val="0"/>
                                                  <w:marRight w:val="0"/>
                                                  <w:marTop w:val="0"/>
                                                  <w:marBottom w:val="0"/>
                                                  <w:divBdr>
                                                    <w:top w:val="none" w:sz="0" w:space="0" w:color="auto"/>
                                                    <w:left w:val="none" w:sz="0" w:space="0" w:color="auto"/>
                                                    <w:bottom w:val="none" w:sz="0" w:space="0" w:color="auto"/>
                                                    <w:right w:val="none" w:sz="0" w:space="0" w:color="auto"/>
                                                  </w:divBdr>
                                                  <w:divsChild>
                                                    <w:div w:id="863983081">
                                                      <w:marLeft w:val="0"/>
                                                      <w:marRight w:val="0"/>
                                                      <w:marTop w:val="0"/>
                                                      <w:marBottom w:val="0"/>
                                                      <w:divBdr>
                                                        <w:top w:val="none" w:sz="0" w:space="0" w:color="auto"/>
                                                        <w:left w:val="none" w:sz="0" w:space="0" w:color="auto"/>
                                                        <w:bottom w:val="none" w:sz="0" w:space="0" w:color="auto"/>
                                                        <w:right w:val="none" w:sz="0" w:space="0" w:color="auto"/>
                                                      </w:divBdr>
                                                      <w:divsChild>
                                                        <w:div w:id="38182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1134527">
      <w:bodyDiv w:val="1"/>
      <w:marLeft w:val="0"/>
      <w:marRight w:val="0"/>
      <w:marTop w:val="0"/>
      <w:marBottom w:val="0"/>
      <w:divBdr>
        <w:top w:val="none" w:sz="0" w:space="0" w:color="auto"/>
        <w:left w:val="none" w:sz="0" w:space="0" w:color="auto"/>
        <w:bottom w:val="none" w:sz="0" w:space="0" w:color="auto"/>
        <w:right w:val="none" w:sz="0" w:space="0" w:color="auto"/>
      </w:divBdr>
    </w:div>
    <w:div w:id="1242181492">
      <w:bodyDiv w:val="1"/>
      <w:marLeft w:val="0"/>
      <w:marRight w:val="0"/>
      <w:marTop w:val="0"/>
      <w:marBottom w:val="0"/>
      <w:divBdr>
        <w:top w:val="none" w:sz="0" w:space="0" w:color="auto"/>
        <w:left w:val="none" w:sz="0" w:space="0" w:color="auto"/>
        <w:bottom w:val="none" w:sz="0" w:space="0" w:color="auto"/>
        <w:right w:val="none" w:sz="0" w:space="0" w:color="auto"/>
      </w:divBdr>
      <w:divsChild>
        <w:div w:id="271935591">
          <w:marLeft w:val="0"/>
          <w:marRight w:val="0"/>
          <w:marTop w:val="0"/>
          <w:marBottom w:val="0"/>
          <w:divBdr>
            <w:top w:val="none" w:sz="0" w:space="0" w:color="auto"/>
            <w:left w:val="none" w:sz="0" w:space="0" w:color="auto"/>
            <w:bottom w:val="none" w:sz="0" w:space="0" w:color="auto"/>
            <w:right w:val="none" w:sz="0" w:space="0" w:color="auto"/>
          </w:divBdr>
        </w:div>
        <w:div w:id="277489479">
          <w:marLeft w:val="0"/>
          <w:marRight w:val="0"/>
          <w:marTop w:val="0"/>
          <w:marBottom w:val="0"/>
          <w:divBdr>
            <w:top w:val="none" w:sz="0" w:space="0" w:color="auto"/>
            <w:left w:val="none" w:sz="0" w:space="0" w:color="auto"/>
            <w:bottom w:val="none" w:sz="0" w:space="0" w:color="auto"/>
            <w:right w:val="none" w:sz="0" w:space="0" w:color="auto"/>
          </w:divBdr>
        </w:div>
        <w:div w:id="502478525">
          <w:marLeft w:val="0"/>
          <w:marRight w:val="0"/>
          <w:marTop w:val="0"/>
          <w:marBottom w:val="0"/>
          <w:divBdr>
            <w:top w:val="none" w:sz="0" w:space="0" w:color="auto"/>
            <w:left w:val="none" w:sz="0" w:space="0" w:color="auto"/>
            <w:bottom w:val="none" w:sz="0" w:space="0" w:color="auto"/>
            <w:right w:val="none" w:sz="0" w:space="0" w:color="auto"/>
          </w:divBdr>
        </w:div>
        <w:div w:id="1821000339">
          <w:marLeft w:val="0"/>
          <w:marRight w:val="0"/>
          <w:marTop w:val="0"/>
          <w:marBottom w:val="0"/>
          <w:divBdr>
            <w:top w:val="none" w:sz="0" w:space="0" w:color="auto"/>
            <w:left w:val="none" w:sz="0" w:space="0" w:color="auto"/>
            <w:bottom w:val="none" w:sz="0" w:space="0" w:color="auto"/>
            <w:right w:val="none" w:sz="0" w:space="0" w:color="auto"/>
          </w:divBdr>
        </w:div>
        <w:div w:id="2014797053">
          <w:marLeft w:val="0"/>
          <w:marRight w:val="0"/>
          <w:marTop w:val="0"/>
          <w:marBottom w:val="0"/>
          <w:divBdr>
            <w:top w:val="none" w:sz="0" w:space="0" w:color="auto"/>
            <w:left w:val="none" w:sz="0" w:space="0" w:color="auto"/>
            <w:bottom w:val="none" w:sz="0" w:space="0" w:color="auto"/>
            <w:right w:val="none" w:sz="0" w:space="0" w:color="auto"/>
          </w:divBdr>
        </w:div>
        <w:div w:id="2063433348">
          <w:marLeft w:val="0"/>
          <w:marRight w:val="0"/>
          <w:marTop w:val="0"/>
          <w:marBottom w:val="0"/>
          <w:divBdr>
            <w:top w:val="none" w:sz="0" w:space="0" w:color="auto"/>
            <w:left w:val="none" w:sz="0" w:space="0" w:color="auto"/>
            <w:bottom w:val="none" w:sz="0" w:space="0" w:color="auto"/>
            <w:right w:val="none" w:sz="0" w:space="0" w:color="auto"/>
          </w:divBdr>
          <w:divsChild>
            <w:div w:id="51387190">
              <w:marLeft w:val="0"/>
              <w:marRight w:val="0"/>
              <w:marTop w:val="0"/>
              <w:marBottom w:val="0"/>
              <w:divBdr>
                <w:top w:val="none" w:sz="0" w:space="0" w:color="auto"/>
                <w:left w:val="none" w:sz="0" w:space="0" w:color="auto"/>
                <w:bottom w:val="none" w:sz="0" w:space="0" w:color="auto"/>
                <w:right w:val="none" w:sz="0" w:space="0" w:color="auto"/>
              </w:divBdr>
            </w:div>
            <w:div w:id="77558577">
              <w:marLeft w:val="0"/>
              <w:marRight w:val="0"/>
              <w:marTop w:val="0"/>
              <w:marBottom w:val="0"/>
              <w:divBdr>
                <w:top w:val="none" w:sz="0" w:space="0" w:color="auto"/>
                <w:left w:val="none" w:sz="0" w:space="0" w:color="auto"/>
                <w:bottom w:val="none" w:sz="0" w:space="0" w:color="auto"/>
                <w:right w:val="none" w:sz="0" w:space="0" w:color="auto"/>
              </w:divBdr>
            </w:div>
            <w:div w:id="98336335">
              <w:marLeft w:val="0"/>
              <w:marRight w:val="0"/>
              <w:marTop w:val="0"/>
              <w:marBottom w:val="0"/>
              <w:divBdr>
                <w:top w:val="none" w:sz="0" w:space="0" w:color="auto"/>
                <w:left w:val="none" w:sz="0" w:space="0" w:color="auto"/>
                <w:bottom w:val="none" w:sz="0" w:space="0" w:color="auto"/>
                <w:right w:val="none" w:sz="0" w:space="0" w:color="auto"/>
              </w:divBdr>
            </w:div>
            <w:div w:id="778334611">
              <w:marLeft w:val="0"/>
              <w:marRight w:val="0"/>
              <w:marTop w:val="0"/>
              <w:marBottom w:val="0"/>
              <w:divBdr>
                <w:top w:val="none" w:sz="0" w:space="0" w:color="auto"/>
                <w:left w:val="none" w:sz="0" w:space="0" w:color="auto"/>
                <w:bottom w:val="none" w:sz="0" w:space="0" w:color="auto"/>
                <w:right w:val="none" w:sz="0" w:space="0" w:color="auto"/>
              </w:divBdr>
            </w:div>
            <w:div w:id="988052303">
              <w:marLeft w:val="0"/>
              <w:marRight w:val="0"/>
              <w:marTop w:val="0"/>
              <w:marBottom w:val="0"/>
              <w:divBdr>
                <w:top w:val="none" w:sz="0" w:space="0" w:color="auto"/>
                <w:left w:val="none" w:sz="0" w:space="0" w:color="auto"/>
                <w:bottom w:val="none" w:sz="0" w:space="0" w:color="auto"/>
                <w:right w:val="none" w:sz="0" w:space="0" w:color="auto"/>
              </w:divBdr>
            </w:div>
            <w:div w:id="1017197945">
              <w:marLeft w:val="0"/>
              <w:marRight w:val="0"/>
              <w:marTop w:val="0"/>
              <w:marBottom w:val="0"/>
              <w:divBdr>
                <w:top w:val="none" w:sz="0" w:space="0" w:color="auto"/>
                <w:left w:val="none" w:sz="0" w:space="0" w:color="auto"/>
                <w:bottom w:val="none" w:sz="0" w:space="0" w:color="auto"/>
                <w:right w:val="none" w:sz="0" w:space="0" w:color="auto"/>
              </w:divBdr>
            </w:div>
            <w:div w:id="1152137910">
              <w:marLeft w:val="0"/>
              <w:marRight w:val="0"/>
              <w:marTop w:val="0"/>
              <w:marBottom w:val="0"/>
              <w:divBdr>
                <w:top w:val="none" w:sz="0" w:space="0" w:color="auto"/>
                <w:left w:val="none" w:sz="0" w:space="0" w:color="auto"/>
                <w:bottom w:val="none" w:sz="0" w:space="0" w:color="auto"/>
                <w:right w:val="none" w:sz="0" w:space="0" w:color="auto"/>
              </w:divBdr>
            </w:div>
            <w:div w:id="1204369996">
              <w:marLeft w:val="0"/>
              <w:marRight w:val="0"/>
              <w:marTop w:val="0"/>
              <w:marBottom w:val="0"/>
              <w:divBdr>
                <w:top w:val="none" w:sz="0" w:space="0" w:color="auto"/>
                <w:left w:val="none" w:sz="0" w:space="0" w:color="auto"/>
                <w:bottom w:val="none" w:sz="0" w:space="0" w:color="auto"/>
                <w:right w:val="none" w:sz="0" w:space="0" w:color="auto"/>
              </w:divBdr>
            </w:div>
            <w:div w:id="1212035690">
              <w:marLeft w:val="0"/>
              <w:marRight w:val="0"/>
              <w:marTop w:val="0"/>
              <w:marBottom w:val="0"/>
              <w:divBdr>
                <w:top w:val="none" w:sz="0" w:space="0" w:color="auto"/>
                <w:left w:val="none" w:sz="0" w:space="0" w:color="auto"/>
                <w:bottom w:val="none" w:sz="0" w:space="0" w:color="auto"/>
                <w:right w:val="none" w:sz="0" w:space="0" w:color="auto"/>
              </w:divBdr>
            </w:div>
            <w:div w:id="1430808593">
              <w:marLeft w:val="0"/>
              <w:marRight w:val="0"/>
              <w:marTop w:val="0"/>
              <w:marBottom w:val="0"/>
              <w:divBdr>
                <w:top w:val="none" w:sz="0" w:space="0" w:color="auto"/>
                <w:left w:val="none" w:sz="0" w:space="0" w:color="auto"/>
                <w:bottom w:val="none" w:sz="0" w:space="0" w:color="auto"/>
                <w:right w:val="none" w:sz="0" w:space="0" w:color="auto"/>
              </w:divBdr>
            </w:div>
            <w:div w:id="1734353327">
              <w:marLeft w:val="0"/>
              <w:marRight w:val="0"/>
              <w:marTop w:val="0"/>
              <w:marBottom w:val="0"/>
              <w:divBdr>
                <w:top w:val="none" w:sz="0" w:space="0" w:color="auto"/>
                <w:left w:val="none" w:sz="0" w:space="0" w:color="auto"/>
                <w:bottom w:val="none" w:sz="0" w:space="0" w:color="auto"/>
                <w:right w:val="none" w:sz="0" w:space="0" w:color="auto"/>
              </w:divBdr>
            </w:div>
            <w:div w:id="1814636190">
              <w:marLeft w:val="0"/>
              <w:marRight w:val="0"/>
              <w:marTop w:val="0"/>
              <w:marBottom w:val="0"/>
              <w:divBdr>
                <w:top w:val="none" w:sz="0" w:space="0" w:color="auto"/>
                <w:left w:val="none" w:sz="0" w:space="0" w:color="auto"/>
                <w:bottom w:val="none" w:sz="0" w:space="0" w:color="auto"/>
                <w:right w:val="none" w:sz="0" w:space="0" w:color="auto"/>
              </w:divBdr>
            </w:div>
            <w:div w:id="1881743401">
              <w:marLeft w:val="0"/>
              <w:marRight w:val="0"/>
              <w:marTop w:val="0"/>
              <w:marBottom w:val="0"/>
              <w:divBdr>
                <w:top w:val="none" w:sz="0" w:space="0" w:color="auto"/>
                <w:left w:val="none" w:sz="0" w:space="0" w:color="auto"/>
                <w:bottom w:val="none" w:sz="0" w:space="0" w:color="auto"/>
                <w:right w:val="none" w:sz="0" w:space="0" w:color="auto"/>
              </w:divBdr>
            </w:div>
            <w:div w:id="1972249895">
              <w:marLeft w:val="0"/>
              <w:marRight w:val="0"/>
              <w:marTop w:val="0"/>
              <w:marBottom w:val="0"/>
              <w:divBdr>
                <w:top w:val="none" w:sz="0" w:space="0" w:color="auto"/>
                <w:left w:val="none" w:sz="0" w:space="0" w:color="auto"/>
                <w:bottom w:val="none" w:sz="0" w:space="0" w:color="auto"/>
                <w:right w:val="none" w:sz="0" w:space="0" w:color="auto"/>
              </w:divBdr>
            </w:div>
          </w:divsChild>
        </w:div>
        <w:div w:id="2079589176">
          <w:marLeft w:val="0"/>
          <w:marRight w:val="0"/>
          <w:marTop w:val="0"/>
          <w:marBottom w:val="0"/>
          <w:divBdr>
            <w:top w:val="none" w:sz="0" w:space="0" w:color="auto"/>
            <w:left w:val="none" w:sz="0" w:space="0" w:color="auto"/>
            <w:bottom w:val="none" w:sz="0" w:space="0" w:color="auto"/>
            <w:right w:val="none" w:sz="0" w:space="0" w:color="auto"/>
          </w:divBdr>
        </w:div>
      </w:divsChild>
    </w:div>
    <w:div w:id="1243875086">
      <w:bodyDiv w:val="1"/>
      <w:marLeft w:val="0"/>
      <w:marRight w:val="0"/>
      <w:marTop w:val="0"/>
      <w:marBottom w:val="0"/>
      <w:divBdr>
        <w:top w:val="none" w:sz="0" w:space="0" w:color="auto"/>
        <w:left w:val="none" w:sz="0" w:space="0" w:color="auto"/>
        <w:bottom w:val="none" w:sz="0" w:space="0" w:color="auto"/>
        <w:right w:val="none" w:sz="0" w:space="0" w:color="auto"/>
      </w:divBdr>
      <w:divsChild>
        <w:div w:id="1115710923">
          <w:marLeft w:val="0"/>
          <w:marRight w:val="0"/>
          <w:marTop w:val="0"/>
          <w:marBottom w:val="0"/>
          <w:divBdr>
            <w:top w:val="none" w:sz="0" w:space="0" w:color="auto"/>
            <w:left w:val="none" w:sz="0" w:space="0" w:color="auto"/>
            <w:bottom w:val="none" w:sz="0" w:space="0" w:color="auto"/>
            <w:right w:val="none" w:sz="0" w:space="0" w:color="auto"/>
          </w:divBdr>
          <w:divsChild>
            <w:div w:id="1296721238">
              <w:marLeft w:val="0"/>
              <w:marRight w:val="0"/>
              <w:marTop w:val="0"/>
              <w:marBottom w:val="0"/>
              <w:divBdr>
                <w:top w:val="none" w:sz="0" w:space="0" w:color="auto"/>
                <w:left w:val="none" w:sz="0" w:space="0" w:color="auto"/>
                <w:bottom w:val="none" w:sz="0" w:space="0" w:color="auto"/>
                <w:right w:val="none" w:sz="0" w:space="0" w:color="auto"/>
              </w:divBdr>
              <w:divsChild>
                <w:div w:id="1751073352">
                  <w:marLeft w:val="0"/>
                  <w:marRight w:val="0"/>
                  <w:marTop w:val="0"/>
                  <w:marBottom w:val="0"/>
                  <w:divBdr>
                    <w:top w:val="none" w:sz="0" w:space="0" w:color="auto"/>
                    <w:left w:val="none" w:sz="0" w:space="0" w:color="auto"/>
                    <w:bottom w:val="none" w:sz="0" w:space="0" w:color="auto"/>
                    <w:right w:val="none" w:sz="0" w:space="0" w:color="auto"/>
                  </w:divBdr>
                  <w:divsChild>
                    <w:div w:id="768158532">
                      <w:marLeft w:val="0"/>
                      <w:marRight w:val="0"/>
                      <w:marTop w:val="0"/>
                      <w:marBottom w:val="0"/>
                      <w:divBdr>
                        <w:top w:val="none" w:sz="0" w:space="0" w:color="auto"/>
                        <w:left w:val="none" w:sz="0" w:space="0" w:color="auto"/>
                        <w:bottom w:val="none" w:sz="0" w:space="0" w:color="auto"/>
                        <w:right w:val="none" w:sz="0" w:space="0" w:color="auto"/>
                      </w:divBdr>
                      <w:divsChild>
                        <w:div w:id="122966123">
                          <w:marLeft w:val="0"/>
                          <w:marRight w:val="0"/>
                          <w:marTop w:val="75"/>
                          <w:marBottom w:val="75"/>
                          <w:divBdr>
                            <w:top w:val="none" w:sz="0" w:space="0" w:color="auto"/>
                            <w:left w:val="none" w:sz="0" w:space="0" w:color="auto"/>
                            <w:bottom w:val="none" w:sz="0" w:space="0" w:color="auto"/>
                            <w:right w:val="none" w:sz="0" w:space="0" w:color="auto"/>
                          </w:divBdr>
                          <w:divsChild>
                            <w:div w:id="768966375">
                              <w:marLeft w:val="0"/>
                              <w:marRight w:val="0"/>
                              <w:marTop w:val="0"/>
                              <w:marBottom w:val="0"/>
                              <w:divBdr>
                                <w:top w:val="none" w:sz="0" w:space="0" w:color="auto"/>
                                <w:left w:val="none" w:sz="0" w:space="0" w:color="auto"/>
                                <w:bottom w:val="none" w:sz="0" w:space="0" w:color="auto"/>
                                <w:right w:val="none" w:sz="0" w:space="0" w:color="auto"/>
                              </w:divBdr>
                              <w:divsChild>
                                <w:div w:id="1310014683">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1245064808">
      <w:bodyDiv w:val="1"/>
      <w:marLeft w:val="0"/>
      <w:marRight w:val="0"/>
      <w:marTop w:val="0"/>
      <w:marBottom w:val="0"/>
      <w:divBdr>
        <w:top w:val="none" w:sz="0" w:space="0" w:color="auto"/>
        <w:left w:val="none" w:sz="0" w:space="0" w:color="auto"/>
        <w:bottom w:val="none" w:sz="0" w:space="0" w:color="auto"/>
        <w:right w:val="none" w:sz="0" w:space="0" w:color="auto"/>
      </w:divBdr>
      <w:divsChild>
        <w:div w:id="2027511586">
          <w:marLeft w:val="0"/>
          <w:marRight w:val="0"/>
          <w:marTop w:val="100"/>
          <w:marBottom w:val="100"/>
          <w:divBdr>
            <w:top w:val="none" w:sz="0" w:space="0" w:color="auto"/>
            <w:left w:val="none" w:sz="0" w:space="0" w:color="auto"/>
            <w:bottom w:val="none" w:sz="0" w:space="0" w:color="auto"/>
            <w:right w:val="none" w:sz="0" w:space="0" w:color="auto"/>
          </w:divBdr>
          <w:divsChild>
            <w:div w:id="777064205">
              <w:marLeft w:val="0"/>
              <w:marRight w:val="0"/>
              <w:marTop w:val="0"/>
              <w:marBottom w:val="0"/>
              <w:divBdr>
                <w:top w:val="none" w:sz="0" w:space="0" w:color="auto"/>
                <w:left w:val="none" w:sz="0" w:space="0" w:color="auto"/>
                <w:bottom w:val="none" w:sz="0" w:space="0" w:color="auto"/>
                <w:right w:val="none" w:sz="0" w:space="0" w:color="auto"/>
              </w:divBdr>
              <w:divsChild>
                <w:div w:id="1009839">
                  <w:marLeft w:val="0"/>
                  <w:marRight w:val="0"/>
                  <w:marTop w:val="0"/>
                  <w:marBottom w:val="0"/>
                  <w:divBdr>
                    <w:top w:val="single" w:sz="6" w:space="0" w:color="AACCEE"/>
                    <w:left w:val="single" w:sz="6" w:space="0" w:color="AACCEE"/>
                    <w:bottom w:val="single" w:sz="6" w:space="0" w:color="AACCEE"/>
                    <w:right w:val="single" w:sz="6" w:space="0" w:color="AACCEE"/>
                  </w:divBdr>
                  <w:divsChild>
                    <w:div w:id="1303773871">
                      <w:marLeft w:val="0"/>
                      <w:marRight w:val="0"/>
                      <w:marTop w:val="0"/>
                      <w:marBottom w:val="0"/>
                      <w:divBdr>
                        <w:top w:val="none" w:sz="0" w:space="0" w:color="auto"/>
                        <w:left w:val="none" w:sz="0" w:space="0" w:color="auto"/>
                        <w:bottom w:val="none" w:sz="0" w:space="0" w:color="auto"/>
                        <w:right w:val="none" w:sz="0" w:space="0" w:color="auto"/>
                      </w:divBdr>
                      <w:divsChild>
                        <w:div w:id="65465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8417236">
      <w:bodyDiv w:val="1"/>
      <w:marLeft w:val="0"/>
      <w:marRight w:val="0"/>
      <w:marTop w:val="0"/>
      <w:marBottom w:val="0"/>
      <w:divBdr>
        <w:top w:val="none" w:sz="0" w:space="0" w:color="auto"/>
        <w:left w:val="none" w:sz="0" w:space="0" w:color="auto"/>
        <w:bottom w:val="none" w:sz="0" w:space="0" w:color="auto"/>
        <w:right w:val="none" w:sz="0" w:space="0" w:color="auto"/>
      </w:divBdr>
    </w:div>
    <w:div w:id="1254510615">
      <w:bodyDiv w:val="1"/>
      <w:marLeft w:val="0"/>
      <w:marRight w:val="0"/>
      <w:marTop w:val="0"/>
      <w:marBottom w:val="0"/>
      <w:divBdr>
        <w:top w:val="none" w:sz="0" w:space="0" w:color="auto"/>
        <w:left w:val="none" w:sz="0" w:space="0" w:color="auto"/>
        <w:bottom w:val="none" w:sz="0" w:space="0" w:color="auto"/>
        <w:right w:val="none" w:sz="0" w:space="0" w:color="auto"/>
      </w:divBdr>
    </w:div>
    <w:div w:id="1267075115">
      <w:bodyDiv w:val="1"/>
      <w:marLeft w:val="0"/>
      <w:marRight w:val="0"/>
      <w:marTop w:val="0"/>
      <w:marBottom w:val="0"/>
      <w:divBdr>
        <w:top w:val="none" w:sz="0" w:space="0" w:color="auto"/>
        <w:left w:val="none" w:sz="0" w:space="0" w:color="auto"/>
        <w:bottom w:val="none" w:sz="0" w:space="0" w:color="auto"/>
        <w:right w:val="none" w:sz="0" w:space="0" w:color="auto"/>
      </w:divBdr>
    </w:div>
    <w:div w:id="1271202413">
      <w:bodyDiv w:val="1"/>
      <w:marLeft w:val="0"/>
      <w:marRight w:val="0"/>
      <w:marTop w:val="0"/>
      <w:marBottom w:val="0"/>
      <w:divBdr>
        <w:top w:val="none" w:sz="0" w:space="0" w:color="auto"/>
        <w:left w:val="none" w:sz="0" w:space="0" w:color="auto"/>
        <w:bottom w:val="none" w:sz="0" w:space="0" w:color="auto"/>
        <w:right w:val="none" w:sz="0" w:space="0" w:color="auto"/>
      </w:divBdr>
      <w:divsChild>
        <w:div w:id="1625699327">
          <w:marLeft w:val="0"/>
          <w:marRight w:val="0"/>
          <w:marTop w:val="0"/>
          <w:marBottom w:val="0"/>
          <w:divBdr>
            <w:top w:val="none" w:sz="0" w:space="0" w:color="auto"/>
            <w:left w:val="none" w:sz="0" w:space="0" w:color="auto"/>
            <w:bottom w:val="none" w:sz="0" w:space="0" w:color="auto"/>
            <w:right w:val="none" w:sz="0" w:space="0" w:color="auto"/>
          </w:divBdr>
          <w:divsChild>
            <w:div w:id="1113859724">
              <w:marLeft w:val="0"/>
              <w:marRight w:val="0"/>
              <w:marTop w:val="0"/>
              <w:marBottom w:val="0"/>
              <w:divBdr>
                <w:top w:val="none" w:sz="0" w:space="0" w:color="auto"/>
                <w:left w:val="none" w:sz="0" w:space="0" w:color="auto"/>
                <w:bottom w:val="none" w:sz="0" w:space="0" w:color="auto"/>
                <w:right w:val="none" w:sz="0" w:space="0" w:color="auto"/>
              </w:divBdr>
              <w:divsChild>
                <w:div w:id="1978486007">
                  <w:marLeft w:val="0"/>
                  <w:marRight w:val="0"/>
                  <w:marTop w:val="0"/>
                  <w:marBottom w:val="0"/>
                  <w:divBdr>
                    <w:top w:val="none" w:sz="0" w:space="0" w:color="auto"/>
                    <w:left w:val="none" w:sz="0" w:space="0" w:color="auto"/>
                    <w:bottom w:val="none" w:sz="0" w:space="0" w:color="auto"/>
                    <w:right w:val="none" w:sz="0" w:space="0" w:color="auto"/>
                  </w:divBdr>
                  <w:divsChild>
                    <w:div w:id="1808471218">
                      <w:marLeft w:val="0"/>
                      <w:marRight w:val="0"/>
                      <w:marTop w:val="0"/>
                      <w:marBottom w:val="150"/>
                      <w:divBdr>
                        <w:top w:val="single" w:sz="6" w:space="0" w:color="CDCDCD"/>
                        <w:left w:val="single" w:sz="6" w:space="0" w:color="CDCDCD"/>
                        <w:bottom w:val="single" w:sz="6" w:space="0" w:color="CDCDCD"/>
                        <w:right w:val="single" w:sz="6" w:space="0" w:color="CDCDCD"/>
                      </w:divBdr>
                      <w:divsChild>
                        <w:div w:id="1675182151">
                          <w:marLeft w:val="0"/>
                          <w:marRight w:val="0"/>
                          <w:marTop w:val="0"/>
                          <w:marBottom w:val="0"/>
                          <w:divBdr>
                            <w:top w:val="none" w:sz="0" w:space="0" w:color="auto"/>
                            <w:left w:val="none" w:sz="0" w:space="0" w:color="auto"/>
                            <w:bottom w:val="none" w:sz="0" w:space="0" w:color="auto"/>
                            <w:right w:val="none" w:sz="0" w:space="0" w:color="auto"/>
                          </w:divBdr>
                          <w:divsChild>
                            <w:div w:id="100416802">
                              <w:marLeft w:val="0"/>
                              <w:marRight w:val="0"/>
                              <w:marTop w:val="0"/>
                              <w:marBottom w:val="0"/>
                              <w:divBdr>
                                <w:top w:val="none" w:sz="0" w:space="0" w:color="auto"/>
                                <w:left w:val="none" w:sz="0" w:space="0" w:color="auto"/>
                                <w:bottom w:val="none" w:sz="0" w:space="0" w:color="auto"/>
                                <w:right w:val="none" w:sz="0" w:space="0" w:color="auto"/>
                              </w:divBdr>
                            </w:div>
                            <w:div w:id="152307014">
                              <w:marLeft w:val="0"/>
                              <w:marRight w:val="0"/>
                              <w:marTop w:val="0"/>
                              <w:marBottom w:val="0"/>
                              <w:divBdr>
                                <w:top w:val="none" w:sz="0" w:space="0" w:color="auto"/>
                                <w:left w:val="none" w:sz="0" w:space="0" w:color="auto"/>
                                <w:bottom w:val="none" w:sz="0" w:space="0" w:color="auto"/>
                                <w:right w:val="none" w:sz="0" w:space="0" w:color="auto"/>
                              </w:divBdr>
                            </w:div>
                            <w:div w:id="247351078">
                              <w:marLeft w:val="0"/>
                              <w:marRight w:val="0"/>
                              <w:marTop w:val="0"/>
                              <w:marBottom w:val="0"/>
                              <w:divBdr>
                                <w:top w:val="none" w:sz="0" w:space="0" w:color="auto"/>
                                <w:left w:val="none" w:sz="0" w:space="0" w:color="auto"/>
                                <w:bottom w:val="none" w:sz="0" w:space="0" w:color="auto"/>
                                <w:right w:val="none" w:sz="0" w:space="0" w:color="auto"/>
                              </w:divBdr>
                            </w:div>
                            <w:div w:id="363943951">
                              <w:marLeft w:val="0"/>
                              <w:marRight w:val="0"/>
                              <w:marTop w:val="0"/>
                              <w:marBottom w:val="0"/>
                              <w:divBdr>
                                <w:top w:val="none" w:sz="0" w:space="0" w:color="auto"/>
                                <w:left w:val="none" w:sz="0" w:space="0" w:color="auto"/>
                                <w:bottom w:val="none" w:sz="0" w:space="0" w:color="auto"/>
                                <w:right w:val="none" w:sz="0" w:space="0" w:color="auto"/>
                              </w:divBdr>
                            </w:div>
                            <w:div w:id="379597868">
                              <w:marLeft w:val="0"/>
                              <w:marRight w:val="0"/>
                              <w:marTop w:val="0"/>
                              <w:marBottom w:val="0"/>
                              <w:divBdr>
                                <w:top w:val="none" w:sz="0" w:space="0" w:color="auto"/>
                                <w:left w:val="none" w:sz="0" w:space="0" w:color="auto"/>
                                <w:bottom w:val="none" w:sz="0" w:space="0" w:color="auto"/>
                                <w:right w:val="none" w:sz="0" w:space="0" w:color="auto"/>
                              </w:divBdr>
                            </w:div>
                            <w:div w:id="641618614">
                              <w:marLeft w:val="0"/>
                              <w:marRight w:val="0"/>
                              <w:marTop w:val="0"/>
                              <w:marBottom w:val="0"/>
                              <w:divBdr>
                                <w:top w:val="none" w:sz="0" w:space="0" w:color="auto"/>
                                <w:left w:val="none" w:sz="0" w:space="0" w:color="auto"/>
                                <w:bottom w:val="none" w:sz="0" w:space="0" w:color="auto"/>
                                <w:right w:val="none" w:sz="0" w:space="0" w:color="auto"/>
                              </w:divBdr>
                            </w:div>
                            <w:div w:id="665672931">
                              <w:marLeft w:val="0"/>
                              <w:marRight w:val="0"/>
                              <w:marTop w:val="0"/>
                              <w:marBottom w:val="0"/>
                              <w:divBdr>
                                <w:top w:val="none" w:sz="0" w:space="0" w:color="auto"/>
                                <w:left w:val="none" w:sz="0" w:space="0" w:color="auto"/>
                                <w:bottom w:val="none" w:sz="0" w:space="0" w:color="auto"/>
                                <w:right w:val="none" w:sz="0" w:space="0" w:color="auto"/>
                              </w:divBdr>
                            </w:div>
                            <w:div w:id="813716524">
                              <w:marLeft w:val="0"/>
                              <w:marRight w:val="0"/>
                              <w:marTop w:val="0"/>
                              <w:marBottom w:val="0"/>
                              <w:divBdr>
                                <w:top w:val="none" w:sz="0" w:space="0" w:color="auto"/>
                                <w:left w:val="none" w:sz="0" w:space="0" w:color="auto"/>
                                <w:bottom w:val="none" w:sz="0" w:space="0" w:color="auto"/>
                                <w:right w:val="none" w:sz="0" w:space="0" w:color="auto"/>
                              </w:divBdr>
                            </w:div>
                            <w:div w:id="854197572">
                              <w:marLeft w:val="0"/>
                              <w:marRight w:val="0"/>
                              <w:marTop w:val="0"/>
                              <w:marBottom w:val="0"/>
                              <w:divBdr>
                                <w:top w:val="none" w:sz="0" w:space="0" w:color="auto"/>
                                <w:left w:val="none" w:sz="0" w:space="0" w:color="auto"/>
                                <w:bottom w:val="none" w:sz="0" w:space="0" w:color="auto"/>
                                <w:right w:val="none" w:sz="0" w:space="0" w:color="auto"/>
                              </w:divBdr>
                            </w:div>
                            <w:div w:id="867571629">
                              <w:marLeft w:val="0"/>
                              <w:marRight w:val="0"/>
                              <w:marTop w:val="0"/>
                              <w:marBottom w:val="0"/>
                              <w:divBdr>
                                <w:top w:val="none" w:sz="0" w:space="0" w:color="auto"/>
                                <w:left w:val="none" w:sz="0" w:space="0" w:color="auto"/>
                                <w:bottom w:val="none" w:sz="0" w:space="0" w:color="auto"/>
                                <w:right w:val="none" w:sz="0" w:space="0" w:color="auto"/>
                              </w:divBdr>
                            </w:div>
                            <w:div w:id="992025586">
                              <w:marLeft w:val="0"/>
                              <w:marRight w:val="0"/>
                              <w:marTop w:val="0"/>
                              <w:marBottom w:val="0"/>
                              <w:divBdr>
                                <w:top w:val="none" w:sz="0" w:space="0" w:color="auto"/>
                                <w:left w:val="none" w:sz="0" w:space="0" w:color="auto"/>
                                <w:bottom w:val="none" w:sz="0" w:space="0" w:color="auto"/>
                                <w:right w:val="none" w:sz="0" w:space="0" w:color="auto"/>
                              </w:divBdr>
                            </w:div>
                            <w:div w:id="1241329521">
                              <w:marLeft w:val="0"/>
                              <w:marRight w:val="0"/>
                              <w:marTop w:val="0"/>
                              <w:marBottom w:val="0"/>
                              <w:divBdr>
                                <w:top w:val="none" w:sz="0" w:space="0" w:color="auto"/>
                                <w:left w:val="none" w:sz="0" w:space="0" w:color="auto"/>
                                <w:bottom w:val="none" w:sz="0" w:space="0" w:color="auto"/>
                                <w:right w:val="none" w:sz="0" w:space="0" w:color="auto"/>
                              </w:divBdr>
                            </w:div>
                            <w:div w:id="1305938229">
                              <w:marLeft w:val="0"/>
                              <w:marRight w:val="0"/>
                              <w:marTop w:val="0"/>
                              <w:marBottom w:val="0"/>
                              <w:divBdr>
                                <w:top w:val="none" w:sz="0" w:space="0" w:color="auto"/>
                                <w:left w:val="none" w:sz="0" w:space="0" w:color="auto"/>
                                <w:bottom w:val="none" w:sz="0" w:space="0" w:color="auto"/>
                                <w:right w:val="none" w:sz="0" w:space="0" w:color="auto"/>
                              </w:divBdr>
                            </w:div>
                            <w:div w:id="1412046318">
                              <w:marLeft w:val="0"/>
                              <w:marRight w:val="0"/>
                              <w:marTop w:val="0"/>
                              <w:marBottom w:val="0"/>
                              <w:divBdr>
                                <w:top w:val="none" w:sz="0" w:space="0" w:color="auto"/>
                                <w:left w:val="none" w:sz="0" w:space="0" w:color="auto"/>
                                <w:bottom w:val="none" w:sz="0" w:space="0" w:color="auto"/>
                                <w:right w:val="none" w:sz="0" w:space="0" w:color="auto"/>
                              </w:divBdr>
                            </w:div>
                            <w:div w:id="1468938498">
                              <w:marLeft w:val="0"/>
                              <w:marRight w:val="0"/>
                              <w:marTop w:val="0"/>
                              <w:marBottom w:val="0"/>
                              <w:divBdr>
                                <w:top w:val="none" w:sz="0" w:space="0" w:color="auto"/>
                                <w:left w:val="none" w:sz="0" w:space="0" w:color="auto"/>
                                <w:bottom w:val="none" w:sz="0" w:space="0" w:color="auto"/>
                                <w:right w:val="none" w:sz="0" w:space="0" w:color="auto"/>
                              </w:divBdr>
                            </w:div>
                            <w:div w:id="172929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426141">
      <w:bodyDiv w:val="1"/>
      <w:marLeft w:val="0"/>
      <w:marRight w:val="0"/>
      <w:marTop w:val="0"/>
      <w:marBottom w:val="0"/>
      <w:divBdr>
        <w:top w:val="none" w:sz="0" w:space="0" w:color="auto"/>
        <w:left w:val="none" w:sz="0" w:space="0" w:color="auto"/>
        <w:bottom w:val="none" w:sz="0" w:space="0" w:color="auto"/>
        <w:right w:val="none" w:sz="0" w:space="0" w:color="auto"/>
      </w:divBdr>
    </w:div>
    <w:div w:id="1271623379">
      <w:bodyDiv w:val="1"/>
      <w:marLeft w:val="0"/>
      <w:marRight w:val="0"/>
      <w:marTop w:val="0"/>
      <w:marBottom w:val="0"/>
      <w:divBdr>
        <w:top w:val="none" w:sz="0" w:space="0" w:color="auto"/>
        <w:left w:val="none" w:sz="0" w:space="0" w:color="auto"/>
        <w:bottom w:val="none" w:sz="0" w:space="0" w:color="auto"/>
        <w:right w:val="none" w:sz="0" w:space="0" w:color="auto"/>
      </w:divBdr>
      <w:divsChild>
        <w:div w:id="1628465965">
          <w:marLeft w:val="0"/>
          <w:marRight w:val="0"/>
          <w:marTop w:val="100"/>
          <w:marBottom w:val="100"/>
          <w:divBdr>
            <w:top w:val="none" w:sz="0" w:space="0" w:color="auto"/>
            <w:left w:val="none" w:sz="0" w:space="0" w:color="auto"/>
            <w:bottom w:val="none" w:sz="0" w:space="0" w:color="auto"/>
            <w:right w:val="none" w:sz="0" w:space="0" w:color="auto"/>
          </w:divBdr>
          <w:divsChild>
            <w:div w:id="1553930878">
              <w:marLeft w:val="0"/>
              <w:marRight w:val="0"/>
              <w:marTop w:val="0"/>
              <w:marBottom w:val="0"/>
              <w:divBdr>
                <w:top w:val="none" w:sz="0" w:space="0" w:color="auto"/>
                <w:left w:val="single" w:sz="6" w:space="11" w:color="CCCCCC"/>
                <w:bottom w:val="single" w:sz="6" w:space="11" w:color="CCCCCC"/>
                <w:right w:val="single" w:sz="6" w:space="11" w:color="CCCCCC"/>
              </w:divBdr>
              <w:divsChild>
                <w:div w:id="1142234770">
                  <w:marLeft w:val="0"/>
                  <w:marRight w:val="0"/>
                  <w:marTop w:val="0"/>
                  <w:marBottom w:val="0"/>
                  <w:divBdr>
                    <w:top w:val="none" w:sz="0" w:space="0" w:color="auto"/>
                    <w:left w:val="single" w:sz="6" w:space="0" w:color="CCCCCC"/>
                    <w:bottom w:val="single" w:sz="6" w:space="0" w:color="CCCCCC"/>
                    <w:right w:val="single" w:sz="6" w:space="0" w:color="CCCCCC"/>
                  </w:divBdr>
                  <w:divsChild>
                    <w:div w:id="1991205650">
                      <w:marLeft w:val="525"/>
                      <w:marRight w:val="525"/>
                      <w:marTop w:val="375"/>
                      <w:marBottom w:val="375"/>
                      <w:divBdr>
                        <w:top w:val="none" w:sz="0" w:space="0" w:color="auto"/>
                        <w:left w:val="none" w:sz="0" w:space="0" w:color="auto"/>
                        <w:bottom w:val="none" w:sz="0" w:space="0" w:color="auto"/>
                        <w:right w:val="none" w:sz="0" w:space="0" w:color="auto"/>
                      </w:divBdr>
                      <w:divsChild>
                        <w:div w:id="1332024114">
                          <w:marLeft w:val="0"/>
                          <w:marRight w:val="0"/>
                          <w:marTop w:val="0"/>
                          <w:marBottom w:val="0"/>
                          <w:divBdr>
                            <w:top w:val="dashed" w:sz="6" w:space="11" w:color="999999"/>
                            <w:left w:val="none" w:sz="0" w:space="0" w:color="auto"/>
                            <w:bottom w:val="none" w:sz="0" w:space="0" w:color="auto"/>
                            <w:right w:val="none" w:sz="0" w:space="0" w:color="auto"/>
                          </w:divBdr>
                        </w:div>
                      </w:divsChild>
                    </w:div>
                  </w:divsChild>
                </w:div>
              </w:divsChild>
            </w:div>
          </w:divsChild>
        </w:div>
      </w:divsChild>
    </w:div>
    <w:div w:id="1271862128">
      <w:bodyDiv w:val="1"/>
      <w:marLeft w:val="0"/>
      <w:marRight w:val="0"/>
      <w:marTop w:val="0"/>
      <w:marBottom w:val="0"/>
      <w:divBdr>
        <w:top w:val="none" w:sz="0" w:space="0" w:color="auto"/>
        <w:left w:val="none" w:sz="0" w:space="0" w:color="auto"/>
        <w:bottom w:val="none" w:sz="0" w:space="0" w:color="auto"/>
        <w:right w:val="none" w:sz="0" w:space="0" w:color="auto"/>
      </w:divBdr>
      <w:divsChild>
        <w:div w:id="2023704509">
          <w:marLeft w:val="0"/>
          <w:marRight w:val="0"/>
          <w:marTop w:val="0"/>
          <w:marBottom w:val="0"/>
          <w:divBdr>
            <w:top w:val="none" w:sz="0" w:space="0" w:color="auto"/>
            <w:left w:val="none" w:sz="0" w:space="0" w:color="auto"/>
            <w:bottom w:val="none" w:sz="0" w:space="0" w:color="auto"/>
            <w:right w:val="none" w:sz="0" w:space="0" w:color="auto"/>
          </w:divBdr>
          <w:divsChild>
            <w:div w:id="2056391794">
              <w:marLeft w:val="0"/>
              <w:marRight w:val="0"/>
              <w:marTop w:val="0"/>
              <w:marBottom w:val="0"/>
              <w:divBdr>
                <w:top w:val="none" w:sz="0" w:space="0" w:color="auto"/>
                <w:left w:val="none" w:sz="0" w:space="0" w:color="auto"/>
                <w:bottom w:val="none" w:sz="0" w:space="0" w:color="auto"/>
                <w:right w:val="none" w:sz="0" w:space="0" w:color="auto"/>
              </w:divBdr>
              <w:divsChild>
                <w:div w:id="486475773">
                  <w:marLeft w:val="0"/>
                  <w:marRight w:val="0"/>
                  <w:marTop w:val="0"/>
                  <w:marBottom w:val="0"/>
                  <w:divBdr>
                    <w:top w:val="none" w:sz="0" w:space="0" w:color="auto"/>
                    <w:left w:val="none" w:sz="0" w:space="0" w:color="auto"/>
                    <w:bottom w:val="none" w:sz="0" w:space="0" w:color="auto"/>
                    <w:right w:val="none" w:sz="0" w:space="0" w:color="auto"/>
                  </w:divBdr>
                  <w:divsChild>
                    <w:div w:id="1599097642">
                      <w:marLeft w:val="0"/>
                      <w:marRight w:val="0"/>
                      <w:marTop w:val="0"/>
                      <w:marBottom w:val="0"/>
                      <w:divBdr>
                        <w:top w:val="none" w:sz="0" w:space="0" w:color="auto"/>
                        <w:left w:val="none" w:sz="0" w:space="0" w:color="auto"/>
                        <w:bottom w:val="none" w:sz="0" w:space="0" w:color="auto"/>
                        <w:right w:val="none" w:sz="0" w:space="0" w:color="auto"/>
                      </w:divBdr>
                      <w:divsChild>
                        <w:div w:id="1352492428">
                          <w:marLeft w:val="0"/>
                          <w:marRight w:val="0"/>
                          <w:marTop w:val="75"/>
                          <w:marBottom w:val="75"/>
                          <w:divBdr>
                            <w:top w:val="none" w:sz="0" w:space="0" w:color="auto"/>
                            <w:left w:val="none" w:sz="0" w:space="0" w:color="auto"/>
                            <w:bottom w:val="none" w:sz="0" w:space="0" w:color="auto"/>
                            <w:right w:val="none" w:sz="0" w:space="0" w:color="auto"/>
                          </w:divBdr>
                          <w:divsChild>
                            <w:div w:id="878662360">
                              <w:marLeft w:val="0"/>
                              <w:marRight w:val="0"/>
                              <w:marTop w:val="0"/>
                              <w:marBottom w:val="0"/>
                              <w:divBdr>
                                <w:top w:val="none" w:sz="0" w:space="0" w:color="auto"/>
                                <w:left w:val="none" w:sz="0" w:space="0" w:color="auto"/>
                                <w:bottom w:val="none" w:sz="0" w:space="0" w:color="auto"/>
                                <w:right w:val="none" w:sz="0" w:space="0" w:color="auto"/>
                              </w:divBdr>
                              <w:divsChild>
                                <w:div w:id="518933040">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1272009686">
      <w:bodyDiv w:val="1"/>
      <w:marLeft w:val="0"/>
      <w:marRight w:val="0"/>
      <w:marTop w:val="0"/>
      <w:marBottom w:val="0"/>
      <w:divBdr>
        <w:top w:val="none" w:sz="0" w:space="0" w:color="auto"/>
        <w:left w:val="none" w:sz="0" w:space="0" w:color="auto"/>
        <w:bottom w:val="none" w:sz="0" w:space="0" w:color="auto"/>
        <w:right w:val="none" w:sz="0" w:space="0" w:color="auto"/>
      </w:divBdr>
    </w:div>
    <w:div w:id="1274752408">
      <w:bodyDiv w:val="1"/>
      <w:marLeft w:val="0"/>
      <w:marRight w:val="0"/>
      <w:marTop w:val="33"/>
      <w:marBottom w:val="0"/>
      <w:divBdr>
        <w:top w:val="none" w:sz="0" w:space="0" w:color="auto"/>
        <w:left w:val="none" w:sz="0" w:space="0" w:color="auto"/>
        <w:bottom w:val="none" w:sz="0" w:space="0" w:color="auto"/>
        <w:right w:val="none" w:sz="0" w:space="0" w:color="auto"/>
      </w:divBdr>
      <w:divsChild>
        <w:div w:id="935291900">
          <w:marLeft w:val="0"/>
          <w:marRight w:val="0"/>
          <w:marTop w:val="0"/>
          <w:marBottom w:val="0"/>
          <w:divBdr>
            <w:top w:val="none" w:sz="0" w:space="0" w:color="auto"/>
            <w:left w:val="none" w:sz="0" w:space="0" w:color="auto"/>
            <w:bottom w:val="none" w:sz="0" w:space="0" w:color="auto"/>
            <w:right w:val="none" w:sz="0" w:space="0" w:color="auto"/>
          </w:divBdr>
          <w:divsChild>
            <w:div w:id="1487942431">
              <w:marLeft w:val="0"/>
              <w:marRight w:val="0"/>
              <w:marTop w:val="0"/>
              <w:marBottom w:val="0"/>
              <w:divBdr>
                <w:top w:val="none" w:sz="0" w:space="0" w:color="auto"/>
                <w:left w:val="none" w:sz="0" w:space="0" w:color="auto"/>
                <w:bottom w:val="none" w:sz="0" w:space="0" w:color="auto"/>
                <w:right w:val="none" w:sz="0" w:space="0" w:color="auto"/>
              </w:divBdr>
              <w:divsChild>
                <w:div w:id="1471168405">
                  <w:marLeft w:val="0"/>
                  <w:marRight w:val="0"/>
                  <w:marTop w:val="0"/>
                  <w:marBottom w:val="0"/>
                  <w:divBdr>
                    <w:top w:val="none" w:sz="0" w:space="0" w:color="auto"/>
                    <w:left w:val="none" w:sz="0" w:space="0" w:color="auto"/>
                    <w:bottom w:val="none" w:sz="0" w:space="0" w:color="auto"/>
                    <w:right w:val="none" w:sz="0" w:space="0" w:color="auto"/>
                  </w:divBdr>
                  <w:divsChild>
                    <w:div w:id="677654046">
                      <w:marLeft w:val="251"/>
                      <w:marRight w:val="0"/>
                      <w:marTop w:val="0"/>
                      <w:marBottom w:val="0"/>
                      <w:divBdr>
                        <w:top w:val="none" w:sz="0" w:space="0" w:color="auto"/>
                        <w:left w:val="none" w:sz="0" w:space="0" w:color="auto"/>
                        <w:bottom w:val="none" w:sz="0" w:space="0" w:color="auto"/>
                        <w:right w:val="none" w:sz="0" w:space="0" w:color="auto"/>
                      </w:divBdr>
                      <w:divsChild>
                        <w:div w:id="1138840936">
                          <w:marLeft w:val="0"/>
                          <w:marRight w:val="0"/>
                          <w:marTop w:val="0"/>
                          <w:marBottom w:val="0"/>
                          <w:divBdr>
                            <w:top w:val="none" w:sz="0" w:space="0" w:color="auto"/>
                            <w:left w:val="none" w:sz="0" w:space="0" w:color="auto"/>
                            <w:bottom w:val="none" w:sz="0" w:space="0" w:color="auto"/>
                            <w:right w:val="none" w:sz="0" w:space="0" w:color="auto"/>
                          </w:divBdr>
                          <w:divsChild>
                            <w:div w:id="769860329">
                              <w:marLeft w:val="0"/>
                              <w:marRight w:val="0"/>
                              <w:marTop w:val="0"/>
                              <w:marBottom w:val="0"/>
                              <w:divBdr>
                                <w:top w:val="none" w:sz="0" w:space="0" w:color="auto"/>
                                <w:left w:val="none" w:sz="0" w:space="0" w:color="auto"/>
                                <w:bottom w:val="none" w:sz="0" w:space="0" w:color="auto"/>
                                <w:right w:val="none" w:sz="0" w:space="0" w:color="auto"/>
                              </w:divBdr>
                              <w:divsChild>
                                <w:div w:id="1753432560">
                                  <w:marLeft w:val="0"/>
                                  <w:marRight w:val="0"/>
                                  <w:marTop w:val="0"/>
                                  <w:marBottom w:val="0"/>
                                  <w:divBdr>
                                    <w:top w:val="none" w:sz="0" w:space="0" w:color="auto"/>
                                    <w:left w:val="none" w:sz="0" w:space="0" w:color="auto"/>
                                    <w:bottom w:val="none" w:sz="0" w:space="0" w:color="auto"/>
                                    <w:right w:val="none" w:sz="0" w:space="0" w:color="auto"/>
                                  </w:divBdr>
                                  <w:divsChild>
                                    <w:div w:id="592132613">
                                      <w:marLeft w:val="0"/>
                                      <w:marRight w:val="0"/>
                                      <w:marTop w:val="0"/>
                                      <w:marBottom w:val="0"/>
                                      <w:divBdr>
                                        <w:top w:val="none" w:sz="0" w:space="0" w:color="auto"/>
                                        <w:left w:val="none" w:sz="0" w:space="0" w:color="auto"/>
                                        <w:bottom w:val="none" w:sz="0" w:space="0" w:color="auto"/>
                                        <w:right w:val="none" w:sz="0" w:space="0" w:color="auto"/>
                                      </w:divBdr>
                                      <w:divsChild>
                                        <w:div w:id="148904923">
                                          <w:marLeft w:val="0"/>
                                          <w:marRight w:val="0"/>
                                          <w:marTop w:val="0"/>
                                          <w:marBottom w:val="0"/>
                                          <w:divBdr>
                                            <w:top w:val="none" w:sz="0" w:space="0" w:color="auto"/>
                                            <w:left w:val="none" w:sz="0" w:space="0" w:color="auto"/>
                                            <w:bottom w:val="none" w:sz="0" w:space="0" w:color="auto"/>
                                            <w:right w:val="none" w:sz="0" w:space="0" w:color="auto"/>
                                          </w:divBdr>
                                          <w:divsChild>
                                            <w:div w:id="1922330105">
                                              <w:marLeft w:val="0"/>
                                              <w:marRight w:val="0"/>
                                              <w:marTop w:val="0"/>
                                              <w:marBottom w:val="0"/>
                                              <w:divBdr>
                                                <w:top w:val="none" w:sz="0" w:space="0" w:color="auto"/>
                                                <w:left w:val="none" w:sz="0" w:space="0" w:color="auto"/>
                                                <w:bottom w:val="none" w:sz="0" w:space="0" w:color="auto"/>
                                                <w:right w:val="none" w:sz="0" w:space="0" w:color="auto"/>
                                              </w:divBdr>
                                              <w:divsChild>
                                                <w:div w:id="427696483">
                                                  <w:marLeft w:val="0"/>
                                                  <w:marRight w:val="0"/>
                                                  <w:marTop w:val="0"/>
                                                  <w:marBottom w:val="0"/>
                                                  <w:divBdr>
                                                    <w:top w:val="none" w:sz="0" w:space="0" w:color="auto"/>
                                                    <w:left w:val="none" w:sz="0" w:space="0" w:color="auto"/>
                                                    <w:bottom w:val="none" w:sz="0" w:space="0" w:color="auto"/>
                                                    <w:right w:val="none" w:sz="0" w:space="0" w:color="auto"/>
                                                  </w:divBdr>
                                                  <w:divsChild>
                                                    <w:div w:id="1319073367">
                                                      <w:marLeft w:val="0"/>
                                                      <w:marRight w:val="0"/>
                                                      <w:marTop w:val="0"/>
                                                      <w:marBottom w:val="0"/>
                                                      <w:divBdr>
                                                        <w:top w:val="none" w:sz="0" w:space="0" w:color="auto"/>
                                                        <w:left w:val="none" w:sz="0" w:space="0" w:color="auto"/>
                                                        <w:bottom w:val="none" w:sz="0" w:space="0" w:color="auto"/>
                                                        <w:right w:val="none" w:sz="0" w:space="0" w:color="auto"/>
                                                      </w:divBdr>
                                                      <w:divsChild>
                                                        <w:div w:id="553583191">
                                                          <w:marLeft w:val="0"/>
                                                          <w:marRight w:val="0"/>
                                                          <w:marTop w:val="0"/>
                                                          <w:marBottom w:val="0"/>
                                                          <w:divBdr>
                                                            <w:top w:val="none" w:sz="0" w:space="0" w:color="auto"/>
                                                            <w:left w:val="none" w:sz="0" w:space="0" w:color="auto"/>
                                                            <w:bottom w:val="none" w:sz="0" w:space="0" w:color="auto"/>
                                                            <w:right w:val="none" w:sz="0" w:space="0" w:color="auto"/>
                                                          </w:divBdr>
                                                          <w:divsChild>
                                                            <w:div w:id="58013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75821151">
      <w:bodyDiv w:val="1"/>
      <w:marLeft w:val="0"/>
      <w:marRight w:val="0"/>
      <w:marTop w:val="0"/>
      <w:marBottom w:val="0"/>
      <w:divBdr>
        <w:top w:val="none" w:sz="0" w:space="0" w:color="auto"/>
        <w:left w:val="none" w:sz="0" w:space="0" w:color="auto"/>
        <w:bottom w:val="none" w:sz="0" w:space="0" w:color="auto"/>
        <w:right w:val="none" w:sz="0" w:space="0" w:color="auto"/>
      </w:divBdr>
    </w:div>
    <w:div w:id="1281112655">
      <w:bodyDiv w:val="1"/>
      <w:marLeft w:val="0"/>
      <w:marRight w:val="0"/>
      <w:marTop w:val="0"/>
      <w:marBottom w:val="0"/>
      <w:divBdr>
        <w:top w:val="none" w:sz="0" w:space="0" w:color="auto"/>
        <w:left w:val="none" w:sz="0" w:space="0" w:color="auto"/>
        <w:bottom w:val="none" w:sz="0" w:space="0" w:color="auto"/>
        <w:right w:val="none" w:sz="0" w:space="0" w:color="auto"/>
      </w:divBdr>
    </w:div>
    <w:div w:id="1283726129">
      <w:bodyDiv w:val="1"/>
      <w:marLeft w:val="0"/>
      <w:marRight w:val="0"/>
      <w:marTop w:val="0"/>
      <w:marBottom w:val="0"/>
      <w:divBdr>
        <w:top w:val="none" w:sz="0" w:space="0" w:color="auto"/>
        <w:left w:val="none" w:sz="0" w:space="0" w:color="auto"/>
        <w:bottom w:val="none" w:sz="0" w:space="0" w:color="auto"/>
        <w:right w:val="none" w:sz="0" w:space="0" w:color="auto"/>
      </w:divBdr>
      <w:divsChild>
        <w:div w:id="1550990189">
          <w:marLeft w:val="0"/>
          <w:marRight w:val="0"/>
          <w:marTop w:val="0"/>
          <w:marBottom w:val="0"/>
          <w:divBdr>
            <w:top w:val="none" w:sz="0" w:space="0" w:color="auto"/>
            <w:left w:val="none" w:sz="0" w:space="0" w:color="auto"/>
            <w:bottom w:val="none" w:sz="0" w:space="0" w:color="auto"/>
            <w:right w:val="none" w:sz="0" w:space="0" w:color="auto"/>
          </w:divBdr>
        </w:div>
      </w:divsChild>
    </w:div>
    <w:div w:id="1285312750">
      <w:bodyDiv w:val="1"/>
      <w:marLeft w:val="0"/>
      <w:marRight w:val="0"/>
      <w:marTop w:val="0"/>
      <w:marBottom w:val="0"/>
      <w:divBdr>
        <w:top w:val="none" w:sz="0" w:space="0" w:color="auto"/>
        <w:left w:val="none" w:sz="0" w:space="0" w:color="auto"/>
        <w:bottom w:val="none" w:sz="0" w:space="0" w:color="auto"/>
        <w:right w:val="none" w:sz="0" w:space="0" w:color="auto"/>
      </w:divBdr>
      <w:divsChild>
        <w:div w:id="1805389877">
          <w:marLeft w:val="0"/>
          <w:marRight w:val="0"/>
          <w:marTop w:val="100"/>
          <w:marBottom w:val="100"/>
          <w:divBdr>
            <w:top w:val="none" w:sz="0" w:space="0" w:color="auto"/>
            <w:left w:val="none" w:sz="0" w:space="0" w:color="auto"/>
            <w:bottom w:val="none" w:sz="0" w:space="0" w:color="auto"/>
            <w:right w:val="none" w:sz="0" w:space="0" w:color="auto"/>
          </w:divBdr>
          <w:divsChild>
            <w:div w:id="1759059359">
              <w:marLeft w:val="0"/>
              <w:marRight w:val="0"/>
              <w:marTop w:val="0"/>
              <w:marBottom w:val="0"/>
              <w:divBdr>
                <w:top w:val="none" w:sz="0" w:space="0" w:color="auto"/>
                <w:left w:val="none" w:sz="0" w:space="0" w:color="auto"/>
                <w:bottom w:val="none" w:sz="0" w:space="0" w:color="auto"/>
                <w:right w:val="none" w:sz="0" w:space="0" w:color="auto"/>
              </w:divBdr>
              <w:divsChild>
                <w:div w:id="958027451">
                  <w:marLeft w:val="0"/>
                  <w:marRight w:val="0"/>
                  <w:marTop w:val="0"/>
                  <w:marBottom w:val="0"/>
                  <w:divBdr>
                    <w:top w:val="single" w:sz="6" w:space="0" w:color="AACCEE"/>
                    <w:left w:val="single" w:sz="6" w:space="0" w:color="AACCEE"/>
                    <w:bottom w:val="single" w:sz="6" w:space="0" w:color="AACCEE"/>
                    <w:right w:val="single" w:sz="6" w:space="0" w:color="AACCEE"/>
                  </w:divBdr>
                  <w:divsChild>
                    <w:div w:id="687635723">
                      <w:marLeft w:val="0"/>
                      <w:marRight w:val="0"/>
                      <w:marTop w:val="0"/>
                      <w:marBottom w:val="0"/>
                      <w:divBdr>
                        <w:top w:val="none" w:sz="0" w:space="0" w:color="auto"/>
                        <w:left w:val="none" w:sz="0" w:space="0" w:color="auto"/>
                        <w:bottom w:val="none" w:sz="0" w:space="0" w:color="auto"/>
                        <w:right w:val="none" w:sz="0" w:space="0" w:color="auto"/>
                      </w:divBdr>
                      <w:divsChild>
                        <w:div w:id="168435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5845263">
      <w:bodyDiv w:val="1"/>
      <w:marLeft w:val="0"/>
      <w:marRight w:val="0"/>
      <w:marTop w:val="0"/>
      <w:marBottom w:val="0"/>
      <w:divBdr>
        <w:top w:val="none" w:sz="0" w:space="0" w:color="auto"/>
        <w:left w:val="none" w:sz="0" w:space="0" w:color="auto"/>
        <w:bottom w:val="none" w:sz="0" w:space="0" w:color="auto"/>
        <w:right w:val="none" w:sz="0" w:space="0" w:color="auto"/>
      </w:divBdr>
    </w:div>
    <w:div w:id="1287276989">
      <w:bodyDiv w:val="1"/>
      <w:marLeft w:val="0"/>
      <w:marRight w:val="0"/>
      <w:marTop w:val="0"/>
      <w:marBottom w:val="0"/>
      <w:divBdr>
        <w:top w:val="none" w:sz="0" w:space="0" w:color="auto"/>
        <w:left w:val="none" w:sz="0" w:space="0" w:color="auto"/>
        <w:bottom w:val="none" w:sz="0" w:space="0" w:color="auto"/>
        <w:right w:val="none" w:sz="0" w:space="0" w:color="auto"/>
      </w:divBdr>
      <w:divsChild>
        <w:div w:id="871304979">
          <w:marLeft w:val="0"/>
          <w:marRight w:val="0"/>
          <w:marTop w:val="0"/>
          <w:marBottom w:val="0"/>
          <w:divBdr>
            <w:top w:val="none" w:sz="0" w:space="0" w:color="auto"/>
            <w:left w:val="none" w:sz="0" w:space="0" w:color="auto"/>
            <w:bottom w:val="none" w:sz="0" w:space="0" w:color="auto"/>
            <w:right w:val="none" w:sz="0" w:space="0" w:color="auto"/>
          </w:divBdr>
          <w:divsChild>
            <w:div w:id="721709792">
              <w:marLeft w:val="0"/>
              <w:marRight w:val="0"/>
              <w:marTop w:val="0"/>
              <w:marBottom w:val="0"/>
              <w:divBdr>
                <w:top w:val="none" w:sz="0" w:space="0" w:color="auto"/>
                <w:left w:val="none" w:sz="0" w:space="0" w:color="auto"/>
                <w:bottom w:val="none" w:sz="0" w:space="0" w:color="auto"/>
                <w:right w:val="none" w:sz="0" w:space="0" w:color="auto"/>
              </w:divBdr>
              <w:divsChild>
                <w:div w:id="1456101540">
                  <w:marLeft w:val="0"/>
                  <w:marRight w:val="0"/>
                  <w:marTop w:val="0"/>
                  <w:marBottom w:val="0"/>
                  <w:divBdr>
                    <w:top w:val="none" w:sz="0" w:space="0" w:color="auto"/>
                    <w:left w:val="none" w:sz="0" w:space="0" w:color="auto"/>
                    <w:bottom w:val="none" w:sz="0" w:space="0" w:color="auto"/>
                    <w:right w:val="none" w:sz="0" w:space="0" w:color="auto"/>
                  </w:divBdr>
                  <w:divsChild>
                    <w:div w:id="1420102656">
                      <w:marLeft w:val="0"/>
                      <w:marRight w:val="0"/>
                      <w:marTop w:val="0"/>
                      <w:marBottom w:val="0"/>
                      <w:divBdr>
                        <w:top w:val="single" w:sz="6" w:space="15" w:color="B5DAED"/>
                        <w:left w:val="single" w:sz="6" w:space="11" w:color="B5DAED"/>
                        <w:bottom w:val="single" w:sz="6" w:space="11" w:color="B5DAED"/>
                        <w:right w:val="single" w:sz="6" w:space="11" w:color="B5DAED"/>
                      </w:divBdr>
                      <w:divsChild>
                        <w:div w:id="665986223">
                          <w:marLeft w:val="0"/>
                          <w:marRight w:val="0"/>
                          <w:marTop w:val="0"/>
                          <w:marBottom w:val="0"/>
                          <w:divBdr>
                            <w:top w:val="none" w:sz="0" w:space="0" w:color="auto"/>
                            <w:left w:val="none" w:sz="0" w:space="0" w:color="auto"/>
                            <w:bottom w:val="none" w:sz="0" w:space="0" w:color="auto"/>
                            <w:right w:val="none" w:sz="0" w:space="0" w:color="auto"/>
                          </w:divBdr>
                          <w:divsChild>
                            <w:div w:id="1469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8587516">
      <w:bodyDiv w:val="1"/>
      <w:marLeft w:val="0"/>
      <w:marRight w:val="0"/>
      <w:marTop w:val="0"/>
      <w:marBottom w:val="0"/>
      <w:divBdr>
        <w:top w:val="none" w:sz="0" w:space="0" w:color="auto"/>
        <w:left w:val="none" w:sz="0" w:space="0" w:color="auto"/>
        <w:bottom w:val="none" w:sz="0" w:space="0" w:color="auto"/>
        <w:right w:val="none" w:sz="0" w:space="0" w:color="auto"/>
      </w:divBdr>
    </w:div>
    <w:div w:id="1299990191">
      <w:bodyDiv w:val="1"/>
      <w:marLeft w:val="0"/>
      <w:marRight w:val="0"/>
      <w:marTop w:val="0"/>
      <w:marBottom w:val="0"/>
      <w:divBdr>
        <w:top w:val="none" w:sz="0" w:space="0" w:color="auto"/>
        <w:left w:val="none" w:sz="0" w:space="0" w:color="auto"/>
        <w:bottom w:val="none" w:sz="0" w:space="0" w:color="auto"/>
        <w:right w:val="none" w:sz="0" w:space="0" w:color="auto"/>
      </w:divBdr>
      <w:divsChild>
        <w:div w:id="523984104">
          <w:marLeft w:val="0"/>
          <w:marRight w:val="0"/>
          <w:marTop w:val="100"/>
          <w:marBottom w:val="100"/>
          <w:divBdr>
            <w:top w:val="none" w:sz="0" w:space="0" w:color="auto"/>
            <w:left w:val="none" w:sz="0" w:space="0" w:color="auto"/>
            <w:bottom w:val="none" w:sz="0" w:space="0" w:color="auto"/>
            <w:right w:val="none" w:sz="0" w:space="0" w:color="auto"/>
          </w:divBdr>
          <w:divsChild>
            <w:div w:id="450590485">
              <w:marLeft w:val="0"/>
              <w:marRight w:val="0"/>
              <w:marTop w:val="0"/>
              <w:marBottom w:val="0"/>
              <w:divBdr>
                <w:top w:val="none" w:sz="0" w:space="0" w:color="auto"/>
                <w:left w:val="none" w:sz="0" w:space="0" w:color="auto"/>
                <w:bottom w:val="none" w:sz="0" w:space="0" w:color="auto"/>
                <w:right w:val="none" w:sz="0" w:space="0" w:color="auto"/>
              </w:divBdr>
              <w:divsChild>
                <w:div w:id="1139610476">
                  <w:marLeft w:val="0"/>
                  <w:marRight w:val="0"/>
                  <w:marTop w:val="0"/>
                  <w:marBottom w:val="0"/>
                  <w:divBdr>
                    <w:top w:val="single" w:sz="6" w:space="0" w:color="AACCEE"/>
                    <w:left w:val="single" w:sz="6" w:space="0" w:color="AACCEE"/>
                    <w:bottom w:val="single" w:sz="6" w:space="0" w:color="AACCEE"/>
                    <w:right w:val="single" w:sz="6" w:space="0" w:color="AACCEE"/>
                  </w:divBdr>
                  <w:divsChild>
                    <w:div w:id="2003969292">
                      <w:marLeft w:val="0"/>
                      <w:marRight w:val="0"/>
                      <w:marTop w:val="0"/>
                      <w:marBottom w:val="0"/>
                      <w:divBdr>
                        <w:top w:val="none" w:sz="0" w:space="0" w:color="auto"/>
                        <w:left w:val="none" w:sz="0" w:space="0" w:color="auto"/>
                        <w:bottom w:val="none" w:sz="0" w:space="0" w:color="auto"/>
                        <w:right w:val="none" w:sz="0" w:space="0" w:color="auto"/>
                      </w:divBdr>
                      <w:divsChild>
                        <w:div w:id="94936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1572954">
      <w:bodyDiv w:val="1"/>
      <w:marLeft w:val="0"/>
      <w:marRight w:val="0"/>
      <w:marTop w:val="0"/>
      <w:marBottom w:val="0"/>
      <w:divBdr>
        <w:top w:val="none" w:sz="0" w:space="0" w:color="auto"/>
        <w:left w:val="none" w:sz="0" w:space="0" w:color="auto"/>
        <w:bottom w:val="none" w:sz="0" w:space="0" w:color="auto"/>
        <w:right w:val="none" w:sz="0" w:space="0" w:color="auto"/>
      </w:divBdr>
    </w:div>
    <w:div w:id="1301959495">
      <w:bodyDiv w:val="1"/>
      <w:marLeft w:val="0"/>
      <w:marRight w:val="0"/>
      <w:marTop w:val="0"/>
      <w:marBottom w:val="0"/>
      <w:divBdr>
        <w:top w:val="none" w:sz="0" w:space="0" w:color="auto"/>
        <w:left w:val="none" w:sz="0" w:space="0" w:color="auto"/>
        <w:bottom w:val="none" w:sz="0" w:space="0" w:color="auto"/>
        <w:right w:val="none" w:sz="0" w:space="0" w:color="auto"/>
      </w:divBdr>
      <w:divsChild>
        <w:div w:id="1844394160">
          <w:marLeft w:val="150"/>
          <w:marRight w:val="150"/>
          <w:marTop w:val="0"/>
          <w:marBottom w:val="0"/>
          <w:divBdr>
            <w:top w:val="none" w:sz="0" w:space="0" w:color="auto"/>
            <w:left w:val="none" w:sz="0" w:space="0" w:color="auto"/>
            <w:bottom w:val="none" w:sz="0" w:space="0" w:color="auto"/>
            <w:right w:val="none" w:sz="0" w:space="0" w:color="auto"/>
          </w:divBdr>
          <w:divsChild>
            <w:div w:id="299843127">
              <w:marLeft w:val="0"/>
              <w:marRight w:val="0"/>
              <w:marTop w:val="0"/>
              <w:marBottom w:val="0"/>
              <w:divBdr>
                <w:top w:val="none" w:sz="0" w:space="0" w:color="auto"/>
                <w:left w:val="none" w:sz="0" w:space="0" w:color="auto"/>
                <w:bottom w:val="none" w:sz="0" w:space="0" w:color="auto"/>
                <w:right w:val="none" w:sz="0" w:space="0" w:color="auto"/>
              </w:divBdr>
              <w:divsChild>
                <w:div w:id="960190894">
                  <w:marLeft w:val="0"/>
                  <w:marRight w:val="0"/>
                  <w:marTop w:val="0"/>
                  <w:marBottom w:val="0"/>
                  <w:divBdr>
                    <w:top w:val="none" w:sz="0" w:space="0" w:color="auto"/>
                    <w:left w:val="none" w:sz="0" w:space="0" w:color="auto"/>
                    <w:bottom w:val="none" w:sz="0" w:space="0" w:color="auto"/>
                    <w:right w:val="none" w:sz="0" w:space="0" w:color="auto"/>
                  </w:divBdr>
                  <w:divsChild>
                    <w:div w:id="1693800689">
                      <w:marLeft w:val="0"/>
                      <w:marRight w:val="0"/>
                      <w:marTop w:val="0"/>
                      <w:marBottom w:val="0"/>
                      <w:divBdr>
                        <w:top w:val="none" w:sz="0" w:space="0" w:color="auto"/>
                        <w:left w:val="none" w:sz="0" w:space="0" w:color="auto"/>
                        <w:bottom w:val="none" w:sz="0" w:space="0" w:color="auto"/>
                        <w:right w:val="none" w:sz="0" w:space="0" w:color="auto"/>
                      </w:divBdr>
                      <w:divsChild>
                        <w:div w:id="9181167">
                          <w:marLeft w:val="0"/>
                          <w:marRight w:val="0"/>
                          <w:marTop w:val="0"/>
                          <w:marBottom w:val="0"/>
                          <w:divBdr>
                            <w:top w:val="none" w:sz="0" w:space="0" w:color="auto"/>
                            <w:left w:val="none" w:sz="0" w:space="0" w:color="auto"/>
                            <w:bottom w:val="none" w:sz="0" w:space="0" w:color="auto"/>
                            <w:right w:val="none" w:sz="0" w:space="0" w:color="auto"/>
                          </w:divBdr>
                        </w:div>
                        <w:div w:id="14429335">
                          <w:marLeft w:val="0"/>
                          <w:marRight w:val="0"/>
                          <w:marTop w:val="0"/>
                          <w:marBottom w:val="0"/>
                          <w:divBdr>
                            <w:top w:val="none" w:sz="0" w:space="0" w:color="auto"/>
                            <w:left w:val="none" w:sz="0" w:space="0" w:color="auto"/>
                            <w:bottom w:val="none" w:sz="0" w:space="0" w:color="auto"/>
                            <w:right w:val="none" w:sz="0" w:space="0" w:color="auto"/>
                          </w:divBdr>
                        </w:div>
                        <w:div w:id="16126432">
                          <w:marLeft w:val="0"/>
                          <w:marRight w:val="0"/>
                          <w:marTop w:val="0"/>
                          <w:marBottom w:val="0"/>
                          <w:divBdr>
                            <w:top w:val="none" w:sz="0" w:space="0" w:color="auto"/>
                            <w:left w:val="none" w:sz="0" w:space="0" w:color="auto"/>
                            <w:bottom w:val="none" w:sz="0" w:space="0" w:color="auto"/>
                            <w:right w:val="none" w:sz="0" w:space="0" w:color="auto"/>
                          </w:divBdr>
                        </w:div>
                        <w:div w:id="27605928">
                          <w:marLeft w:val="0"/>
                          <w:marRight w:val="0"/>
                          <w:marTop w:val="0"/>
                          <w:marBottom w:val="0"/>
                          <w:divBdr>
                            <w:top w:val="none" w:sz="0" w:space="0" w:color="auto"/>
                            <w:left w:val="none" w:sz="0" w:space="0" w:color="auto"/>
                            <w:bottom w:val="none" w:sz="0" w:space="0" w:color="auto"/>
                            <w:right w:val="none" w:sz="0" w:space="0" w:color="auto"/>
                          </w:divBdr>
                        </w:div>
                        <w:div w:id="30032381">
                          <w:marLeft w:val="0"/>
                          <w:marRight w:val="0"/>
                          <w:marTop w:val="0"/>
                          <w:marBottom w:val="0"/>
                          <w:divBdr>
                            <w:top w:val="none" w:sz="0" w:space="0" w:color="auto"/>
                            <w:left w:val="none" w:sz="0" w:space="0" w:color="auto"/>
                            <w:bottom w:val="none" w:sz="0" w:space="0" w:color="auto"/>
                            <w:right w:val="none" w:sz="0" w:space="0" w:color="auto"/>
                          </w:divBdr>
                        </w:div>
                        <w:div w:id="34427753">
                          <w:marLeft w:val="0"/>
                          <w:marRight w:val="0"/>
                          <w:marTop w:val="0"/>
                          <w:marBottom w:val="0"/>
                          <w:divBdr>
                            <w:top w:val="none" w:sz="0" w:space="0" w:color="auto"/>
                            <w:left w:val="none" w:sz="0" w:space="0" w:color="auto"/>
                            <w:bottom w:val="none" w:sz="0" w:space="0" w:color="auto"/>
                            <w:right w:val="none" w:sz="0" w:space="0" w:color="auto"/>
                          </w:divBdr>
                        </w:div>
                        <w:div w:id="53629412">
                          <w:marLeft w:val="0"/>
                          <w:marRight w:val="0"/>
                          <w:marTop w:val="0"/>
                          <w:marBottom w:val="0"/>
                          <w:divBdr>
                            <w:top w:val="none" w:sz="0" w:space="0" w:color="auto"/>
                            <w:left w:val="none" w:sz="0" w:space="0" w:color="auto"/>
                            <w:bottom w:val="none" w:sz="0" w:space="0" w:color="auto"/>
                            <w:right w:val="none" w:sz="0" w:space="0" w:color="auto"/>
                          </w:divBdr>
                        </w:div>
                        <w:div w:id="53894510">
                          <w:marLeft w:val="0"/>
                          <w:marRight w:val="0"/>
                          <w:marTop w:val="0"/>
                          <w:marBottom w:val="0"/>
                          <w:divBdr>
                            <w:top w:val="none" w:sz="0" w:space="0" w:color="auto"/>
                            <w:left w:val="none" w:sz="0" w:space="0" w:color="auto"/>
                            <w:bottom w:val="none" w:sz="0" w:space="0" w:color="auto"/>
                            <w:right w:val="none" w:sz="0" w:space="0" w:color="auto"/>
                          </w:divBdr>
                        </w:div>
                        <w:div w:id="73359911">
                          <w:marLeft w:val="0"/>
                          <w:marRight w:val="0"/>
                          <w:marTop w:val="0"/>
                          <w:marBottom w:val="0"/>
                          <w:divBdr>
                            <w:top w:val="none" w:sz="0" w:space="0" w:color="auto"/>
                            <w:left w:val="none" w:sz="0" w:space="0" w:color="auto"/>
                            <w:bottom w:val="none" w:sz="0" w:space="0" w:color="auto"/>
                            <w:right w:val="none" w:sz="0" w:space="0" w:color="auto"/>
                          </w:divBdr>
                        </w:div>
                        <w:div w:id="84348448">
                          <w:marLeft w:val="0"/>
                          <w:marRight w:val="0"/>
                          <w:marTop w:val="0"/>
                          <w:marBottom w:val="0"/>
                          <w:divBdr>
                            <w:top w:val="none" w:sz="0" w:space="0" w:color="auto"/>
                            <w:left w:val="none" w:sz="0" w:space="0" w:color="auto"/>
                            <w:bottom w:val="none" w:sz="0" w:space="0" w:color="auto"/>
                            <w:right w:val="none" w:sz="0" w:space="0" w:color="auto"/>
                          </w:divBdr>
                        </w:div>
                        <w:div w:id="85152108">
                          <w:marLeft w:val="0"/>
                          <w:marRight w:val="0"/>
                          <w:marTop w:val="0"/>
                          <w:marBottom w:val="0"/>
                          <w:divBdr>
                            <w:top w:val="none" w:sz="0" w:space="0" w:color="auto"/>
                            <w:left w:val="none" w:sz="0" w:space="0" w:color="auto"/>
                            <w:bottom w:val="none" w:sz="0" w:space="0" w:color="auto"/>
                            <w:right w:val="none" w:sz="0" w:space="0" w:color="auto"/>
                          </w:divBdr>
                        </w:div>
                        <w:div w:id="89934040">
                          <w:marLeft w:val="0"/>
                          <w:marRight w:val="0"/>
                          <w:marTop w:val="0"/>
                          <w:marBottom w:val="0"/>
                          <w:divBdr>
                            <w:top w:val="none" w:sz="0" w:space="0" w:color="auto"/>
                            <w:left w:val="none" w:sz="0" w:space="0" w:color="auto"/>
                            <w:bottom w:val="none" w:sz="0" w:space="0" w:color="auto"/>
                            <w:right w:val="none" w:sz="0" w:space="0" w:color="auto"/>
                          </w:divBdr>
                        </w:div>
                        <w:div w:id="90662090">
                          <w:marLeft w:val="0"/>
                          <w:marRight w:val="0"/>
                          <w:marTop w:val="0"/>
                          <w:marBottom w:val="0"/>
                          <w:divBdr>
                            <w:top w:val="none" w:sz="0" w:space="0" w:color="auto"/>
                            <w:left w:val="none" w:sz="0" w:space="0" w:color="auto"/>
                            <w:bottom w:val="none" w:sz="0" w:space="0" w:color="auto"/>
                            <w:right w:val="none" w:sz="0" w:space="0" w:color="auto"/>
                          </w:divBdr>
                        </w:div>
                        <w:div w:id="96100426">
                          <w:marLeft w:val="0"/>
                          <w:marRight w:val="0"/>
                          <w:marTop w:val="0"/>
                          <w:marBottom w:val="0"/>
                          <w:divBdr>
                            <w:top w:val="none" w:sz="0" w:space="0" w:color="auto"/>
                            <w:left w:val="none" w:sz="0" w:space="0" w:color="auto"/>
                            <w:bottom w:val="none" w:sz="0" w:space="0" w:color="auto"/>
                            <w:right w:val="none" w:sz="0" w:space="0" w:color="auto"/>
                          </w:divBdr>
                        </w:div>
                        <w:div w:id="105737782">
                          <w:marLeft w:val="0"/>
                          <w:marRight w:val="0"/>
                          <w:marTop w:val="0"/>
                          <w:marBottom w:val="0"/>
                          <w:divBdr>
                            <w:top w:val="none" w:sz="0" w:space="0" w:color="auto"/>
                            <w:left w:val="none" w:sz="0" w:space="0" w:color="auto"/>
                            <w:bottom w:val="none" w:sz="0" w:space="0" w:color="auto"/>
                            <w:right w:val="none" w:sz="0" w:space="0" w:color="auto"/>
                          </w:divBdr>
                        </w:div>
                        <w:div w:id="125701489">
                          <w:marLeft w:val="0"/>
                          <w:marRight w:val="0"/>
                          <w:marTop w:val="0"/>
                          <w:marBottom w:val="0"/>
                          <w:divBdr>
                            <w:top w:val="none" w:sz="0" w:space="0" w:color="auto"/>
                            <w:left w:val="none" w:sz="0" w:space="0" w:color="auto"/>
                            <w:bottom w:val="none" w:sz="0" w:space="0" w:color="auto"/>
                            <w:right w:val="none" w:sz="0" w:space="0" w:color="auto"/>
                          </w:divBdr>
                        </w:div>
                        <w:div w:id="127406575">
                          <w:marLeft w:val="0"/>
                          <w:marRight w:val="0"/>
                          <w:marTop w:val="0"/>
                          <w:marBottom w:val="0"/>
                          <w:divBdr>
                            <w:top w:val="none" w:sz="0" w:space="0" w:color="auto"/>
                            <w:left w:val="none" w:sz="0" w:space="0" w:color="auto"/>
                            <w:bottom w:val="none" w:sz="0" w:space="0" w:color="auto"/>
                            <w:right w:val="none" w:sz="0" w:space="0" w:color="auto"/>
                          </w:divBdr>
                        </w:div>
                        <w:div w:id="130363238">
                          <w:marLeft w:val="0"/>
                          <w:marRight w:val="0"/>
                          <w:marTop w:val="0"/>
                          <w:marBottom w:val="0"/>
                          <w:divBdr>
                            <w:top w:val="none" w:sz="0" w:space="0" w:color="auto"/>
                            <w:left w:val="none" w:sz="0" w:space="0" w:color="auto"/>
                            <w:bottom w:val="none" w:sz="0" w:space="0" w:color="auto"/>
                            <w:right w:val="none" w:sz="0" w:space="0" w:color="auto"/>
                          </w:divBdr>
                        </w:div>
                        <w:div w:id="130902226">
                          <w:marLeft w:val="0"/>
                          <w:marRight w:val="0"/>
                          <w:marTop w:val="0"/>
                          <w:marBottom w:val="0"/>
                          <w:divBdr>
                            <w:top w:val="none" w:sz="0" w:space="0" w:color="auto"/>
                            <w:left w:val="none" w:sz="0" w:space="0" w:color="auto"/>
                            <w:bottom w:val="none" w:sz="0" w:space="0" w:color="auto"/>
                            <w:right w:val="none" w:sz="0" w:space="0" w:color="auto"/>
                          </w:divBdr>
                        </w:div>
                        <w:div w:id="139539067">
                          <w:marLeft w:val="0"/>
                          <w:marRight w:val="0"/>
                          <w:marTop w:val="0"/>
                          <w:marBottom w:val="0"/>
                          <w:divBdr>
                            <w:top w:val="none" w:sz="0" w:space="0" w:color="auto"/>
                            <w:left w:val="none" w:sz="0" w:space="0" w:color="auto"/>
                            <w:bottom w:val="none" w:sz="0" w:space="0" w:color="auto"/>
                            <w:right w:val="none" w:sz="0" w:space="0" w:color="auto"/>
                          </w:divBdr>
                        </w:div>
                        <w:div w:id="142547064">
                          <w:marLeft w:val="0"/>
                          <w:marRight w:val="0"/>
                          <w:marTop w:val="0"/>
                          <w:marBottom w:val="0"/>
                          <w:divBdr>
                            <w:top w:val="none" w:sz="0" w:space="0" w:color="auto"/>
                            <w:left w:val="none" w:sz="0" w:space="0" w:color="auto"/>
                            <w:bottom w:val="none" w:sz="0" w:space="0" w:color="auto"/>
                            <w:right w:val="none" w:sz="0" w:space="0" w:color="auto"/>
                          </w:divBdr>
                        </w:div>
                        <w:div w:id="143545929">
                          <w:marLeft w:val="0"/>
                          <w:marRight w:val="0"/>
                          <w:marTop w:val="0"/>
                          <w:marBottom w:val="0"/>
                          <w:divBdr>
                            <w:top w:val="none" w:sz="0" w:space="0" w:color="auto"/>
                            <w:left w:val="none" w:sz="0" w:space="0" w:color="auto"/>
                            <w:bottom w:val="none" w:sz="0" w:space="0" w:color="auto"/>
                            <w:right w:val="none" w:sz="0" w:space="0" w:color="auto"/>
                          </w:divBdr>
                        </w:div>
                        <w:div w:id="144779801">
                          <w:marLeft w:val="0"/>
                          <w:marRight w:val="0"/>
                          <w:marTop w:val="0"/>
                          <w:marBottom w:val="0"/>
                          <w:divBdr>
                            <w:top w:val="none" w:sz="0" w:space="0" w:color="auto"/>
                            <w:left w:val="none" w:sz="0" w:space="0" w:color="auto"/>
                            <w:bottom w:val="none" w:sz="0" w:space="0" w:color="auto"/>
                            <w:right w:val="none" w:sz="0" w:space="0" w:color="auto"/>
                          </w:divBdr>
                        </w:div>
                        <w:div w:id="146286897">
                          <w:marLeft w:val="0"/>
                          <w:marRight w:val="0"/>
                          <w:marTop w:val="0"/>
                          <w:marBottom w:val="0"/>
                          <w:divBdr>
                            <w:top w:val="none" w:sz="0" w:space="0" w:color="auto"/>
                            <w:left w:val="none" w:sz="0" w:space="0" w:color="auto"/>
                            <w:bottom w:val="none" w:sz="0" w:space="0" w:color="auto"/>
                            <w:right w:val="none" w:sz="0" w:space="0" w:color="auto"/>
                          </w:divBdr>
                        </w:div>
                        <w:div w:id="150953878">
                          <w:marLeft w:val="0"/>
                          <w:marRight w:val="0"/>
                          <w:marTop w:val="0"/>
                          <w:marBottom w:val="0"/>
                          <w:divBdr>
                            <w:top w:val="none" w:sz="0" w:space="0" w:color="auto"/>
                            <w:left w:val="none" w:sz="0" w:space="0" w:color="auto"/>
                            <w:bottom w:val="none" w:sz="0" w:space="0" w:color="auto"/>
                            <w:right w:val="none" w:sz="0" w:space="0" w:color="auto"/>
                          </w:divBdr>
                        </w:div>
                        <w:div w:id="151869628">
                          <w:marLeft w:val="0"/>
                          <w:marRight w:val="0"/>
                          <w:marTop w:val="0"/>
                          <w:marBottom w:val="0"/>
                          <w:divBdr>
                            <w:top w:val="none" w:sz="0" w:space="0" w:color="auto"/>
                            <w:left w:val="none" w:sz="0" w:space="0" w:color="auto"/>
                            <w:bottom w:val="none" w:sz="0" w:space="0" w:color="auto"/>
                            <w:right w:val="none" w:sz="0" w:space="0" w:color="auto"/>
                          </w:divBdr>
                        </w:div>
                        <w:div w:id="152334399">
                          <w:marLeft w:val="0"/>
                          <w:marRight w:val="0"/>
                          <w:marTop w:val="0"/>
                          <w:marBottom w:val="0"/>
                          <w:divBdr>
                            <w:top w:val="none" w:sz="0" w:space="0" w:color="auto"/>
                            <w:left w:val="none" w:sz="0" w:space="0" w:color="auto"/>
                            <w:bottom w:val="none" w:sz="0" w:space="0" w:color="auto"/>
                            <w:right w:val="none" w:sz="0" w:space="0" w:color="auto"/>
                          </w:divBdr>
                        </w:div>
                        <w:div w:id="159195768">
                          <w:marLeft w:val="0"/>
                          <w:marRight w:val="0"/>
                          <w:marTop w:val="0"/>
                          <w:marBottom w:val="0"/>
                          <w:divBdr>
                            <w:top w:val="none" w:sz="0" w:space="0" w:color="auto"/>
                            <w:left w:val="none" w:sz="0" w:space="0" w:color="auto"/>
                            <w:bottom w:val="none" w:sz="0" w:space="0" w:color="auto"/>
                            <w:right w:val="none" w:sz="0" w:space="0" w:color="auto"/>
                          </w:divBdr>
                        </w:div>
                        <w:div w:id="160589329">
                          <w:marLeft w:val="0"/>
                          <w:marRight w:val="0"/>
                          <w:marTop w:val="0"/>
                          <w:marBottom w:val="0"/>
                          <w:divBdr>
                            <w:top w:val="none" w:sz="0" w:space="0" w:color="auto"/>
                            <w:left w:val="none" w:sz="0" w:space="0" w:color="auto"/>
                            <w:bottom w:val="none" w:sz="0" w:space="0" w:color="auto"/>
                            <w:right w:val="none" w:sz="0" w:space="0" w:color="auto"/>
                          </w:divBdr>
                        </w:div>
                        <w:div w:id="166407591">
                          <w:marLeft w:val="0"/>
                          <w:marRight w:val="0"/>
                          <w:marTop w:val="0"/>
                          <w:marBottom w:val="0"/>
                          <w:divBdr>
                            <w:top w:val="none" w:sz="0" w:space="0" w:color="auto"/>
                            <w:left w:val="none" w:sz="0" w:space="0" w:color="auto"/>
                            <w:bottom w:val="none" w:sz="0" w:space="0" w:color="auto"/>
                            <w:right w:val="none" w:sz="0" w:space="0" w:color="auto"/>
                          </w:divBdr>
                        </w:div>
                        <w:div w:id="180169569">
                          <w:marLeft w:val="0"/>
                          <w:marRight w:val="0"/>
                          <w:marTop w:val="0"/>
                          <w:marBottom w:val="0"/>
                          <w:divBdr>
                            <w:top w:val="none" w:sz="0" w:space="0" w:color="auto"/>
                            <w:left w:val="none" w:sz="0" w:space="0" w:color="auto"/>
                            <w:bottom w:val="none" w:sz="0" w:space="0" w:color="auto"/>
                            <w:right w:val="none" w:sz="0" w:space="0" w:color="auto"/>
                          </w:divBdr>
                        </w:div>
                        <w:div w:id="184640881">
                          <w:marLeft w:val="0"/>
                          <w:marRight w:val="0"/>
                          <w:marTop w:val="0"/>
                          <w:marBottom w:val="0"/>
                          <w:divBdr>
                            <w:top w:val="none" w:sz="0" w:space="0" w:color="auto"/>
                            <w:left w:val="none" w:sz="0" w:space="0" w:color="auto"/>
                            <w:bottom w:val="none" w:sz="0" w:space="0" w:color="auto"/>
                            <w:right w:val="none" w:sz="0" w:space="0" w:color="auto"/>
                          </w:divBdr>
                        </w:div>
                        <w:div w:id="187838135">
                          <w:marLeft w:val="0"/>
                          <w:marRight w:val="0"/>
                          <w:marTop w:val="0"/>
                          <w:marBottom w:val="0"/>
                          <w:divBdr>
                            <w:top w:val="none" w:sz="0" w:space="0" w:color="auto"/>
                            <w:left w:val="none" w:sz="0" w:space="0" w:color="auto"/>
                            <w:bottom w:val="none" w:sz="0" w:space="0" w:color="auto"/>
                            <w:right w:val="none" w:sz="0" w:space="0" w:color="auto"/>
                          </w:divBdr>
                        </w:div>
                        <w:div w:id="191194617">
                          <w:marLeft w:val="0"/>
                          <w:marRight w:val="0"/>
                          <w:marTop w:val="0"/>
                          <w:marBottom w:val="0"/>
                          <w:divBdr>
                            <w:top w:val="none" w:sz="0" w:space="0" w:color="auto"/>
                            <w:left w:val="none" w:sz="0" w:space="0" w:color="auto"/>
                            <w:bottom w:val="none" w:sz="0" w:space="0" w:color="auto"/>
                            <w:right w:val="none" w:sz="0" w:space="0" w:color="auto"/>
                          </w:divBdr>
                        </w:div>
                        <w:div w:id="213661478">
                          <w:marLeft w:val="0"/>
                          <w:marRight w:val="0"/>
                          <w:marTop w:val="0"/>
                          <w:marBottom w:val="0"/>
                          <w:divBdr>
                            <w:top w:val="none" w:sz="0" w:space="0" w:color="auto"/>
                            <w:left w:val="none" w:sz="0" w:space="0" w:color="auto"/>
                            <w:bottom w:val="none" w:sz="0" w:space="0" w:color="auto"/>
                            <w:right w:val="none" w:sz="0" w:space="0" w:color="auto"/>
                          </w:divBdr>
                        </w:div>
                        <w:div w:id="213783848">
                          <w:marLeft w:val="0"/>
                          <w:marRight w:val="0"/>
                          <w:marTop w:val="0"/>
                          <w:marBottom w:val="0"/>
                          <w:divBdr>
                            <w:top w:val="none" w:sz="0" w:space="0" w:color="auto"/>
                            <w:left w:val="none" w:sz="0" w:space="0" w:color="auto"/>
                            <w:bottom w:val="none" w:sz="0" w:space="0" w:color="auto"/>
                            <w:right w:val="none" w:sz="0" w:space="0" w:color="auto"/>
                          </w:divBdr>
                        </w:div>
                        <w:div w:id="215549563">
                          <w:marLeft w:val="0"/>
                          <w:marRight w:val="0"/>
                          <w:marTop w:val="0"/>
                          <w:marBottom w:val="0"/>
                          <w:divBdr>
                            <w:top w:val="none" w:sz="0" w:space="0" w:color="auto"/>
                            <w:left w:val="none" w:sz="0" w:space="0" w:color="auto"/>
                            <w:bottom w:val="none" w:sz="0" w:space="0" w:color="auto"/>
                            <w:right w:val="none" w:sz="0" w:space="0" w:color="auto"/>
                          </w:divBdr>
                        </w:div>
                        <w:div w:id="216748579">
                          <w:marLeft w:val="0"/>
                          <w:marRight w:val="0"/>
                          <w:marTop w:val="0"/>
                          <w:marBottom w:val="0"/>
                          <w:divBdr>
                            <w:top w:val="none" w:sz="0" w:space="0" w:color="auto"/>
                            <w:left w:val="none" w:sz="0" w:space="0" w:color="auto"/>
                            <w:bottom w:val="none" w:sz="0" w:space="0" w:color="auto"/>
                            <w:right w:val="none" w:sz="0" w:space="0" w:color="auto"/>
                          </w:divBdr>
                        </w:div>
                        <w:div w:id="235483715">
                          <w:marLeft w:val="0"/>
                          <w:marRight w:val="0"/>
                          <w:marTop w:val="0"/>
                          <w:marBottom w:val="0"/>
                          <w:divBdr>
                            <w:top w:val="none" w:sz="0" w:space="0" w:color="auto"/>
                            <w:left w:val="none" w:sz="0" w:space="0" w:color="auto"/>
                            <w:bottom w:val="none" w:sz="0" w:space="0" w:color="auto"/>
                            <w:right w:val="none" w:sz="0" w:space="0" w:color="auto"/>
                          </w:divBdr>
                        </w:div>
                        <w:div w:id="235551701">
                          <w:marLeft w:val="0"/>
                          <w:marRight w:val="0"/>
                          <w:marTop w:val="0"/>
                          <w:marBottom w:val="0"/>
                          <w:divBdr>
                            <w:top w:val="none" w:sz="0" w:space="0" w:color="auto"/>
                            <w:left w:val="none" w:sz="0" w:space="0" w:color="auto"/>
                            <w:bottom w:val="none" w:sz="0" w:space="0" w:color="auto"/>
                            <w:right w:val="none" w:sz="0" w:space="0" w:color="auto"/>
                          </w:divBdr>
                        </w:div>
                        <w:div w:id="235819362">
                          <w:marLeft w:val="0"/>
                          <w:marRight w:val="0"/>
                          <w:marTop w:val="0"/>
                          <w:marBottom w:val="0"/>
                          <w:divBdr>
                            <w:top w:val="none" w:sz="0" w:space="0" w:color="auto"/>
                            <w:left w:val="none" w:sz="0" w:space="0" w:color="auto"/>
                            <w:bottom w:val="none" w:sz="0" w:space="0" w:color="auto"/>
                            <w:right w:val="none" w:sz="0" w:space="0" w:color="auto"/>
                          </w:divBdr>
                        </w:div>
                        <w:div w:id="262228350">
                          <w:marLeft w:val="0"/>
                          <w:marRight w:val="0"/>
                          <w:marTop w:val="0"/>
                          <w:marBottom w:val="0"/>
                          <w:divBdr>
                            <w:top w:val="none" w:sz="0" w:space="0" w:color="auto"/>
                            <w:left w:val="none" w:sz="0" w:space="0" w:color="auto"/>
                            <w:bottom w:val="none" w:sz="0" w:space="0" w:color="auto"/>
                            <w:right w:val="none" w:sz="0" w:space="0" w:color="auto"/>
                          </w:divBdr>
                        </w:div>
                        <w:div w:id="264769240">
                          <w:marLeft w:val="0"/>
                          <w:marRight w:val="0"/>
                          <w:marTop w:val="0"/>
                          <w:marBottom w:val="0"/>
                          <w:divBdr>
                            <w:top w:val="none" w:sz="0" w:space="0" w:color="auto"/>
                            <w:left w:val="none" w:sz="0" w:space="0" w:color="auto"/>
                            <w:bottom w:val="none" w:sz="0" w:space="0" w:color="auto"/>
                            <w:right w:val="none" w:sz="0" w:space="0" w:color="auto"/>
                          </w:divBdr>
                        </w:div>
                        <w:div w:id="264777149">
                          <w:marLeft w:val="0"/>
                          <w:marRight w:val="0"/>
                          <w:marTop w:val="0"/>
                          <w:marBottom w:val="0"/>
                          <w:divBdr>
                            <w:top w:val="none" w:sz="0" w:space="0" w:color="auto"/>
                            <w:left w:val="none" w:sz="0" w:space="0" w:color="auto"/>
                            <w:bottom w:val="none" w:sz="0" w:space="0" w:color="auto"/>
                            <w:right w:val="none" w:sz="0" w:space="0" w:color="auto"/>
                          </w:divBdr>
                        </w:div>
                        <w:div w:id="272368140">
                          <w:marLeft w:val="0"/>
                          <w:marRight w:val="0"/>
                          <w:marTop w:val="0"/>
                          <w:marBottom w:val="0"/>
                          <w:divBdr>
                            <w:top w:val="none" w:sz="0" w:space="0" w:color="auto"/>
                            <w:left w:val="none" w:sz="0" w:space="0" w:color="auto"/>
                            <w:bottom w:val="none" w:sz="0" w:space="0" w:color="auto"/>
                            <w:right w:val="none" w:sz="0" w:space="0" w:color="auto"/>
                          </w:divBdr>
                        </w:div>
                        <w:div w:id="283313034">
                          <w:marLeft w:val="0"/>
                          <w:marRight w:val="0"/>
                          <w:marTop w:val="0"/>
                          <w:marBottom w:val="0"/>
                          <w:divBdr>
                            <w:top w:val="none" w:sz="0" w:space="0" w:color="auto"/>
                            <w:left w:val="none" w:sz="0" w:space="0" w:color="auto"/>
                            <w:bottom w:val="none" w:sz="0" w:space="0" w:color="auto"/>
                            <w:right w:val="none" w:sz="0" w:space="0" w:color="auto"/>
                          </w:divBdr>
                        </w:div>
                        <w:div w:id="290214235">
                          <w:marLeft w:val="0"/>
                          <w:marRight w:val="0"/>
                          <w:marTop w:val="0"/>
                          <w:marBottom w:val="0"/>
                          <w:divBdr>
                            <w:top w:val="none" w:sz="0" w:space="0" w:color="auto"/>
                            <w:left w:val="none" w:sz="0" w:space="0" w:color="auto"/>
                            <w:bottom w:val="none" w:sz="0" w:space="0" w:color="auto"/>
                            <w:right w:val="none" w:sz="0" w:space="0" w:color="auto"/>
                          </w:divBdr>
                        </w:div>
                        <w:div w:id="308167758">
                          <w:marLeft w:val="0"/>
                          <w:marRight w:val="0"/>
                          <w:marTop w:val="0"/>
                          <w:marBottom w:val="0"/>
                          <w:divBdr>
                            <w:top w:val="none" w:sz="0" w:space="0" w:color="auto"/>
                            <w:left w:val="none" w:sz="0" w:space="0" w:color="auto"/>
                            <w:bottom w:val="none" w:sz="0" w:space="0" w:color="auto"/>
                            <w:right w:val="none" w:sz="0" w:space="0" w:color="auto"/>
                          </w:divBdr>
                        </w:div>
                        <w:div w:id="323321369">
                          <w:marLeft w:val="0"/>
                          <w:marRight w:val="0"/>
                          <w:marTop w:val="0"/>
                          <w:marBottom w:val="0"/>
                          <w:divBdr>
                            <w:top w:val="none" w:sz="0" w:space="0" w:color="auto"/>
                            <w:left w:val="none" w:sz="0" w:space="0" w:color="auto"/>
                            <w:bottom w:val="none" w:sz="0" w:space="0" w:color="auto"/>
                            <w:right w:val="none" w:sz="0" w:space="0" w:color="auto"/>
                          </w:divBdr>
                        </w:div>
                        <w:div w:id="323509240">
                          <w:marLeft w:val="0"/>
                          <w:marRight w:val="0"/>
                          <w:marTop w:val="0"/>
                          <w:marBottom w:val="0"/>
                          <w:divBdr>
                            <w:top w:val="none" w:sz="0" w:space="0" w:color="auto"/>
                            <w:left w:val="none" w:sz="0" w:space="0" w:color="auto"/>
                            <w:bottom w:val="none" w:sz="0" w:space="0" w:color="auto"/>
                            <w:right w:val="none" w:sz="0" w:space="0" w:color="auto"/>
                          </w:divBdr>
                        </w:div>
                        <w:div w:id="324670949">
                          <w:marLeft w:val="0"/>
                          <w:marRight w:val="0"/>
                          <w:marTop w:val="0"/>
                          <w:marBottom w:val="0"/>
                          <w:divBdr>
                            <w:top w:val="none" w:sz="0" w:space="0" w:color="auto"/>
                            <w:left w:val="none" w:sz="0" w:space="0" w:color="auto"/>
                            <w:bottom w:val="none" w:sz="0" w:space="0" w:color="auto"/>
                            <w:right w:val="none" w:sz="0" w:space="0" w:color="auto"/>
                          </w:divBdr>
                        </w:div>
                        <w:div w:id="328292359">
                          <w:marLeft w:val="0"/>
                          <w:marRight w:val="0"/>
                          <w:marTop w:val="0"/>
                          <w:marBottom w:val="0"/>
                          <w:divBdr>
                            <w:top w:val="none" w:sz="0" w:space="0" w:color="auto"/>
                            <w:left w:val="none" w:sz="0" w:space="0" w:color="auto"/>
                            <w:bottom w:val="none" w:sz="0" w:space="0" w:color="auto"/>
                            <w:right w:val="none" w:sz="0" w:space="0" w:color="auto"/>
                          </w:divBdr>
                        </w:div>
                        <w:div w:id="331417826">
                          <w:marLeft w:val="0"/>
                          <w:marRight w:val="0"/>
                          <w:marTop w:val="0"/>
                          <w:marBottom w:val="0"/>
                          <w:divBdr>
                            <w:top w:val="none" w:sz="0" w:space="0" w:color="auto"/>
                            <w:left w:val="none" w:sz="0" w:space="0" w:color="auto"/>
                            <w:bottom w:val="none" w:sz="0" w:space="0" w:color="auto"/>
                            <w:right w:val="none" w:sz="0" w:space="0" w:color="auto"/>
                          </w:divBdr>
                        </w:div>
                        <w:div w:id="333538480">
                          <w:marLeft w:val="0"/>
                          <w:marRight w:val="0"/>
                          <w:marTop w:val="0"/>
                          <w:marBottom w:val="0"/>
                          <w:divBdr>
                            <w:top w:val="none" w:sz="0" w:space="0" w:color="auto"/>
                            <w:left w:val="none" w:sz="0" w:space="0" w:color="auto"/>
                            <w:bottom w:val="none" w:sz="0" w:space="0" w:color="auto"/>
                            <w:right w:val="none" w:sz="0" w:space="0" w:color="auto"/>
                          </w:divBdr>
                        </w:div>
                        <w:div w:id="336929928">
                          <w:marLeft w:val="0"/>
                          <w:marRight w:val="0"/>
                          <w:marTop w:val="0"/>
                          <w:marBottom w:val="0"/>
                          <w:divBdr>
                            <w:top w:val="none" w:sz="0" w:space="0" w:color="auto"/>
                            <w:left w:val="none" w:sz="0" w:space="0" w:color="auto"/>
                            <w:bottom w:val="none" w:sz="0" w:space="0" w:color="auto"/>
                            <w:right w:val="none" w:sz="0" w:space="0" w:color="auto"/>
                          </w:divBdr>
                        </w:div>
                        <w:div w:id="347755881">
                          <w:marLeft w:val="0"/>
                          <w:marRight w:val="0"/>
                          <w:marTop w:val="0"/>
                          <w:marBottom w:val="0"/>
                          <w:divBdr>
                            <w:top w:val="none" w:sz="0" w:space="0" w:color="auto"/>
                            <w:left w:val="none" w:sz="0" w:space="0" w:color="auto"/>
                            <w:bottom w:val="none" w:sz="0" w:space="0" w:color="auto"/>
                            <w:right w:val="none" w:sz="0" w:space="0" w:color="auto"/>
                          </w:divBdr>
                        </w:div>
                        <w:div w:id="348918363">
                          <w:marLeft w:val="0"/>
                          <w:marRight w:val="0"/>
                          <w:marTop w:val="0"/>
                          <w:marBottom w:val="0"/>
                          <w:divBdr>
                            <w:top w:val="none" w:sz="0" w:space="0" w:color="auto"/>
                            <w:left w:val="none" w:sz="0" w:space="0" w:color="auto"/>
                            <w:bottom w:val="none" w:sz="0" w:space="0" w:color="auto"/>
                            <w:right w:val="none" w:sz="0" w:space="0" w:color="auto"/>
                          </w:divBdr>
                        </w:div>
                        <w:div w:id="350030478">
                          <w:marLeft w:val="0"/>
                          <w:marRight w:val="0"/>
                          <w:marTop w:val="0"/>
                          <w:marBottom w:val="0"/>
                          <w:divBdr>
                            <w:top w:val="none" w:sz="0" w:space="0" w:color="auto"/>
                            <w:left w:val="none" w:sz="0" w:space="0" w:color="auto"/>
                            <w:bottom w:val="none" w:sz="0" w:space="0" w:color="auto"/>
                            <w:right w:val="none" w:sz="0" w:space="0" w:color="auto"/>
                          </w:divBdr>
                        </w:div>
                        <w:div w:id="351566051">
                          <w:marLeft w:val="0"/>
                          <w:marRight w:val="0"/>
                          <w:marTop w:val="0"/>
                          <w:marBottom w:val="0"/>
                          <w:divBdr>
                            <w:top w:val="none" w:sz="0" w:space="0" w:color="auto"/>
                            <w:left w:val="none" w:sz="0" w:space="0" w:color="auto"/>
                            <w:bottom w:val="none" w:sz="0" w:space="0" w:color="auto"/>
                            <w:right w:val="none" w:sz="0" w:space="0" w:color="auto"/>
                          </w:divBdr>
                        </w:div>
                        <w:div w:id="353770842">
                          <w:marLeft w:val="0"/>
                          <w:marRight w:val="0"/>
                          <w:marTop w:val="0"/>
                          <w:marBottom w:val="0"/>
                          <w:divBdr>
                            <w:top w:val="none" w:sz="0" w:space="0" w:color="auto"/>
                            <w:left w:val="none" w:sz="0" w:space="0" w:color="auto"/>
                            <w:bottom w:val="none" w:sz="0" w:space="0" w:color="auto"/>
                            <w:right w:val="none" w:sz="0" w:space="0" w:color="auto"/>
                          </w:divBdr>
                        </w:div>
                        <w:div w:id="377818994">
                          <w:marLeft w:val="0"/>
                          <w:marRight w:val="0"/>
                          <w:marTop w:val="0"/>
                          <w:marBottom w:val="0"/>
                          <w:divBdr>
                            <w:top w:val="none" w:sz="0" w:space="0" w:color="auto"/>
                            <w:left w:val="none" w:sz="0" w:space="0" w:color="auto"/>
                            <w:bottom w:val="none" w:sz="0" w:space="0" w:color="auto"/>
                            <w:right w:val="none" w:sz="0" w:space="0" w:color="auto"/>
                          </w:divBdr>
                        </w:div>
                        <w:div w:id="381829763">
                          <w:marLeft w:val="0"/>
                          <w:marRight w:val="0"/>
                          <w:marTop w:val="0"/>
                          <w:marBottom w:val="0"/>
                          <w:divBdr>
                            <w:top w:val="none" w:sz="0" w:space="0" w:color="auto"/>
                            <w:left w:val="none" w:sz="0" w:space="0" w:color="auto"/>
                            <w:bottom w:val="none" w:sz="0" w:space="0" w:color="auto"/>
                            <w:right w:val="none" w:sz="0" w:space="0" w:color="auto"/>
                          </w:divBdr>
                        </w:div>
                        <w:div w:id="384067120">
                          <w:marLeft w:val="0"/>
                          <w:marRight w:val="0"/>
                          <w:marTop w:val="0"/>
                          <w:marBottom w:val="0"/>
                          <w:divBdr>
                            <w:top w:val="none" w:sz="0" w:space="0" w:color="auto"/>
                            <w:left w:val="none" w:sz="0" w:space="0" w:color="auto"/>
                            <w:bottom w:val="none" w:sz="0" w:space="0" w:color="auto"/>
                            <w:right w:val="none" w:sz="0" w:space="0" w:color="auto"/>
                          </w:divBdr>
                        </w:div>
                        <w:div w:id="386883720">
                          <w:marLeft w:val="0"/>
                          <w:marRight w:val="0"/>
                          <w:marTop w:val="0"/>
                          <w:marBottom w:val="0"/>
                          <w:divBdr>
                            <w:top w:val="none" w:sz="0" w:space="0" w:color="auto"/>
                            <w:left w:val="none" w:sz="0" w:space="0" w:color="auto"/>
                            <w:bottom w:val="none" w:sz="0" w:space="0" w:color="auto"/>
                            <w:right w:val="none" w:sz="0" w:space="0" w:color="auto"/>
                          </w:divBdr>
                        </w:div>
                        <w:div w:id="388916147">
                          <w:marLeft w:val="0"/>
                          <w:marRight w:val="0"/>
                          <w:marTop w:val="0"/>
                          <w:marBottom w:val="0"/>
                          <w:divBdr>
                            <w:top w:val="none" w:sz="0" w:space="0" w:color="auto"/>
                            <w:left w:val="none" w:sz="0" w:space="0" w:color="auto"/>
                            <w:bottom w:val="none" w:sz="0" w:space="0" w:color="auto"/>
                            <w:right w:val="none" w:sz="0" w:space="0" w:color="auto"/>
                          </w:divBdr>
                        </w:div>
                        <w:div w:id="388917951">
                          <w:marLeft w:val="0"/>
                          <w:marRight w:val="0"/>
                          <w:marTop w:val="0"/>
                          <w:marBottom w:val="0"/>
                          <w:divBdr>
                            <w:top w:val="none" w:sz="0" w:space="0" w:color="auto"/>
                            <w:left w:val="none" w:sz="0" w:space="0" w:color="auto"/>
                            <w:bottom w:val="none" w:sz="0" w:space="0" w:color="auto"/>
                            <w:right w:val="none" w:sz="0" w:space="0" w:color="auto"/>
                          </w:divBdr>
                        </w:div>
                        <w:div w:id="391200208">
                          <w:marLeft w:val="0"/>
                          <w:marRight w:val="0"/>
                          <w:marTop w:val="0"/>
                          <w:marBottom w:val="0"/>
                          <w:divBdr>
                            <w:top w:val="none" w:sz="0" w:space="0" w:color="auto"/>
                            <w:left w:val="none" w:sz="0" w:space="0" w:color="auto"/>
                            <w:bottom w:val="none" w:sz="0" w:space="0" w:color="auto"/>
                            <w:right w:val="none" w:sz="0" w:space="0" w:color="auto"/>
                          </w:divBdr>
                        </w:div>
                        <w:div w:id="400060311">
                          <w:marLeft w:val="0"/>
                          <w:marRight w:val="0"/>
                          <w:marTop w:val="0"/>
                          <w:marBottom w:val="0"/>
                          <w:divBdr>
                            <w:top w:val="none" w:sz="0" w:space="0" w:color="auto"/>
                            <w:left w:val="none" w:sz="0" w:space="0" w:color="auto"/>
                            <w:bottom w:val="none" w:sz="0" w:space="0" w:color="auto"/>
                            <w:right w:val="none" w:sz="0" w:space="0" w:color="auto"/>
                          </w:divBdr>
                        </w:div>
                        <w:div w:id="400176790">
                          <w:marLeft w:val="0"/>
                          <w:marRight w:val="0"/>
                          <w:marTop w:val="0"/>
                          <w:marBottom w:val="0"/>
                          <w:divBdr>
                            <w:top w:val="none" w:sz="0" w:space="0" w:color="auto"/>
                            <w:left w:val="none" w:sz="0" w:space="0" w:color="auto"/>
                            <w:bottom w:val="none" w:sz="0" w:space="0" w:color="auto"/>
                            <w:right w:val="none" w:sz="0" w:space="0" w:color="auto"/>
                          </w:divBdr>
                        </w:div>
                        <w:div w:id="402337754">
                          <w:marLeft w:val="0"/>
                          <w:marRight w:val="0"/>
                          <w:marTop w:val="0"/>
                          <w:marBottom w:val="0"/>
                          <w:divBdr>
                            <w:top w:val="none" w:sz="0" w:space="0" w:color="auto"/>
                            <w:left w:val="none" w:sz="0" w:space="0" w:color="auto"/>
                            <w:bottom w:val="none" w:sz="0" w:space="0" w:color="auto"/>
                            <w:right w:val="none" w:sz="0" w:space="0" w:color="auto"/>
                          </w:divBdr>
                        </w:div>
                        <w:div w:id="402945845">
                          <w:marLeft w:val="0"/>
                          <w:marRight w:val="0"/>
                          <w:marTop w:val="0"/>
                          <w:marBottom w:val="0"/>
                          <w:divBdr>
                            <w:top w:val="none" w:sz="0" w:space="0" w:color="auto"/>
                            <w:left w:val="none" w:sz="0" w:space="0" w:color="auto"/>
                            <w:bottom w:val="none" w:sz="0" w:space="0" w:color="auto"/>
                            <w:right w:val="none" w:sz="0" w:space="0" w:color="auto"/>
                          </w:divBdr>
                        </w:div>
                        <w:div w:id="408430491">
                          <w:marLeft w:val="0"/>
                          <w:marRight w:val="0"/>
                          <w:marTop w:val="0"/>
                          <w:marBottom w:val="0"/>
                          <w:divBdr>
                            <w:top w:val="none" w:sz="0" w:space="0" w:color="auto"/>
                            <w:left w:val="none" w:sz="0" w:space="0" w:color="auto"/>
                            <w:bottom w:val="none" w:sz="0" w:space="0" w:color="auto"/>
                            <w:right w:val="none" w:sz="0" w:space="0" w:color="auto"/>
                          </w:divBdr>
                        </w:div>
                        <w:div w:id="418405400">
                          <w:marLeft w:val="0"/>
                          <w:marRight w:val="0"/>
                          <w:marTop w:val="0"/>
                          <w:marBottom w:val="0"/>
                          <w:divBdr>
                            <w:top w:val="none" w:sz="0" w:space="0" w:color="auto"/>
                            <w:left w:val="none" w:sz="0" w:space="0" w:color="auto"/>
                            <w:bottom w:val="none" w:sz="0" w:space="0" w:color="auto"/>
                            <w:right w:val="none" w:sz="0" w:space="0" w:color="auto"/>
                          </w:divBdr>
                        </w:div>
                        <w:div w:id="431978873">
                          <w:marLeft w:val="0"/>
                          <w:marRight w:val="0"/>
                          <w:marTop w:val="0"/>
                          <w:marBottom w:val="0"/>
                          <w:divBdr>
                            <w:top w:val="none" w:sz="0" w:space="0" w:color="auto"/>
                            <w:left w:val="none" w:sz="0" w:space="0" w:color="auto"/>
                            <w:bottom w:val="none" w:sz="0" w:space="0" w:color="auto"/>
                            <w:right w:val="none" w:sz="0" w:space="0" w:color="auto"/>
                          </w:divBdr>
                        </w:div>
                        <w:div w:id="436754224">
                          <w:marLeft w:val="0"/>
                          <w:marRight w:val="0"/>
                          <w:marTop w:val="0"/>
                          <w:marBottom w:val="0"/>
                          <w:divBdr>
                            <w:top w:val="none" w:sz="0" w:space="0" w:color="auto"/>
                            <w:left w:val="none" w:sz="0" w:space="0" w:color="auto"/>
                            <w:bottom w:val="none" w:sz="0" w:space="0" w:color="auto"/>
                            <w:right w:val="none" w:sz="0" w:space="0" w:color="auto"/>
                          </w:divBdr>
                        </w:div>
                        <w:div w:id="438718781">
                          <w:marLeft w:val="0"/>
                          <w:marRight w:val="0"/>
                          <w:marTop w:val="0"/>
                          <w:marBottom w:val="0"/>
                          <w:divBdr>
                            <w:top w:val="none" w:sz="0" w:space="0" w:color="auto"/>
                            <w:left w:val="none" w:sz="0" w:space="0" w:color="auto"/>
                            <w:bottom w:val="none" w:sz="0" w:space="0" w:color="auto"/>
                            <w:right w:val="none" w:sz="0" w:space="0" w:color="auto"/>
                          </w:divBdr>
                        </w:div>
                        <w:div w:id="442581572">
                          <w:marLeft w:val="0"/>
                          <w:marRight w:val="0"/>
                          <w:marTop w:val="0"/>
                          <w:marBottom w:val="0"/>
                          <w:divBdr>
                            <w:top w:val="none" w:sz="0" w:space="0" w:color="auto"/>
                            <w:left w:val="none" w:sz="0" w:space="0" w:color="auto"/>
                            <w:bottom w:val="none" w:sz="0" w:space="0" w:color="auto"/>
                            <w:right w:val="none" w:sz="0" w:space="0" w:color="auto"/>
                          </w:divBdr>
                        </w:div>
                        <w:div w:id="443036426">
                          <w:marLeft w:val="0"/>
                          <w:marRight w:val="0"/>
                          <w:marTop w:val="0"/>
                          <w:marBottom w:val="0"/>
                          <w:divBdr>
                            <w:top w:val="none" w:sz="0" w:space="0" w:color="auto"/>
                            <w:left w:val="none" w:sz="0" w:space="0" w:color="auto"/>
                            <w:bottom w:val="none" w:sz="0" w:space="0" w:color="auto"/>
                            <w:right w:val="none" w:sz="0" w:space="0" w:color="auto"/>
                          </w:divBdr>
                        </w:div>
                        <w:div w:id="451099702">
                          <w:marLeft w:val="0"/>
                          <w:marRight w:val="0"/>
                          <w:marTop w:val="0"/>
                          <w:marBottom w:val="0"/>
                          <w:divBdr>
                            <w:top w:val="none" w:sz="0" w:space="0" w:color="auto"/>
                            <w:left w:val="none" w:sz="0" w:space="0" w:color="auto"/>
                            <w:bottom w:val="none" w:sz="0" w:space="0" w:color="auto"/>
                            <w:right w:val="none" w:sz="0" w:space="0" w:color="auto"/>
                          </w:divBdr>
                        </w:div>
                        <w:div w:id="453642698">
                          <w:marLeft w:val="0"/>
                          <w:marRight w:val="0"/>
                          <w:marTop w:val="0"/>
                          <w:marBottom w:val="0"/>
                          <w:divBdr>
                            <w:top w:val="none" w:sz="0" w:space="0" w:color="auto"/>
                            <w:left w:val="none" w:sz="0" w:space="0" w:color="auto"/>
                            <w:bottom w:val="none" w:sz="0" w:space="0" w:color="auto"/>
                            <w:right w:val="none" w:sz="0" w:space="0" w:color="auto"/>
                          </w:divBdr>
                        </w:div>
                        <w:div w:id="458842949">
                          <w:marLeft w:val="0"/>
                          <w:marRight w:val="0"/>
                          <w:marTop w:val="0"/>
                          <w:marBottom w:val="0"/>
                          <w:divBdr>
                            <w:top w:val="none" w:sz="0" w:space="0" w:color="auto"/>
                            <w:left w:val="none" w:sz="0" w:space="0" w:color="auto"/>
                            <w:bottom w:val="none" w:sz="0" w:space="0" w:color="auto"/>
                            <w:right w:val="none" w:sz="0" w:space="0" w:color="auto"/>
                          </w:divBdr>
                        </w:div>
                        <w:div w:id="463542364">
                          <w:marLeft w:val="0"/>
                          <w:marRight w:val="0"/>
                          <w:marTop w:val="0"/>
                          <w:marBottom w:val="0"/>
                          <w:divBdr>
                            <w:top w:val="none" w:sz="0" w:space="0" w:color="auto"/>
                            <w:left w:val="none" w:sz="0" w:space="0" w:color="auto"/>
                            <w:bottom w:val="none" w:sz="0" w:space="0" w:color="auto"/>
                            <w:right w:val="none" w:sz="0" w:space="0" w:color="auto"/>
                          </w:divBdr>
                        </w:div>
                        <w:div w:id="466822326">
                          <w:marLeft w:val="0"/>
                          <w:marRight w:val="0"/>
                          <w:marTop w:val="0"/>
                          <w:marBottom w:val="0"/>
                          <w:divBdr>
                            <w:top w:val="none" w:sz="0" w:space="0" w:color="auto"/>
                            <w:left w:val="none" w:sz="0" w:space="0" w:color="auto"/>
                            <w:bottom w:val="none" w:sz="0" w:space="0" w:color="auto"/>
                            <w:right w:val="none" w:sz="0" w:space="0" w:color="auto"/>
                          </w:divBdr>
                        </w:div>
                        <w:div w:id="473258122">
                          <w:marLeft w:val="0"/>
                          <w:marRight w:val="0"/>
                          <w:marTop w:val="0"/>
                          <w:marBottom w:val="0"/>
                          <w:divBdr>
                            <w:top w:val="none" w:sz="0" w:space="0" w:color="auto"/>
                            <w:left w:val="none" w:sz="0" w:space="0" w:color="auto"/>
                            <w:bottom w:val="none" w:sz="0" w:space="0" w:color="auto"/>
                            <w:right w:val="none" w:sz="0" w:space="0" w:color="auto"/>
                          </w:divBdr>
                        </w:div>
                        <w:div w:id="476655234">
                          <w:marLeft w:val="0"/>
                          <w:marRight w:val="0"/>
                          <w:marTop w:val="0"/>
                          <w:marBottom w:val="0"/>
                          <w:divBdr>
                            <w:top w:val="none" w:sz="0" w:space="0" w:color="auto"/>
                            <w:left w:val="none" w:sz="0" w:space="0" w:color="auto"/>
                            <w:bottom w:val="none" w:sz="0" w:space="0" w:color="auto"/>
                            <w:right w:val="none" w:sz="0" w:space="0" w:color="auto"/>
                          </w:divBdr>
                        </w:div>
                        <w:div w:id="482048699">
                          <w:marLeft w:val="0"/>
                          <w:marRight w:val="0"/>
                          <w:marTop w:val="0"/>
                          <w:marBottom w:val="0"/>
                          <w:divBdr>
                            <w:top w:val="none" w:sz="0" w:space="0" w:color="auto"/>
                            <w:left w:val="none" w:sz="0" w:space="0" w:color="auto"/>
                            <w:bottom w:val="none" w:sz="0" w:space="0" w:color="auto"/>
                            <w:right w:val="none" w:sz="0" w:space="0" w:color="auto"/>
                          </w:divBdr>
                        </w:div>
                        <w:div w:id="510606938">
                          <w:marLeft w:val="0"/>
                          <w:marRight w:val="0"/>
                          <w:marTop w:val="0"/>
                          <w:marBottom w:val="0"/>
                          <w:divBdr>
                            <w:top w:val="none" w:sz="0" w:space="0" w:color="auto"/>
                            <w:left w:val="none" w:sz="0" w:space="0" w:color="auto"/>
                            <w:bottom w:val="none" w:sz="0" w:space="0" w:color="auto"/>
                            <w:right w:val="none" w:sz="0" w:space="0" w:color="auto"/>
                          </w:divBdr>
                        </w:div>
                        <w:div w:id="521209516">
                          <w:marLeft w:val="0"/>
                          <w:marRight w:val="0"/>
                          <w:marTop w:val="0"/>
                          <w:marBottom w:val="0"/>
                          <w:divBdr>
                            <w:top w:val="none" w:sz="0" w:space="0" w:color="auto"/>
                            <w:left w:val="none" w:sz="0" w:space="0" w:color="auto"/>
                            <w:bottom w:val="none" w:sz="0" w:space="0" w:color="auto"/>
                            <w:right w:val="none" w:sz="0" w:space="0" w:color="auto"/>
                          </w:divBdr>
                        </w:div>
                        <w:div w:id="521558271">
                          <w:marLeft w:val="0"/>
                          <w:marRight w:val="0"/>
                          <w:marTop w:val="0"/>
                          <w:marBottom w:val="0"/>
                          <w:divBdr>
                            <w:top w:val="none" w:sz="0" w:space="0" w:color="auto"/>
                            <w:left w:val="none" w:sz="0" w:space="0" w:color="auto"/>
                            <w:bottom w:val="none" w:sz="0" w:space="0" w:color="auto"/>
                            <w:right w:val="none" w:sz="0" w:space="0" w:color="auto"/>
                          </w:divBdr>
                        </w:div>
                        <w:div w:id="522785521">
                          <w:marLeft w:val="0"/>
                          <w:marRight w:val="0"/>
                          <w:marTop w:val="0"/>
                          <w:marBottom w:val="0"/>
                          <w:divBdr>
                            <w:top w:val="none" w:sz="0" w:space="0" w:color="auto"/>
                            <w:left w:val="none" w:sz="0" w:space="0" w:color="auto"/>
                            <w:bottom w:val="none" w:sz="0" w:space="0" w:color="auto"/>
                            <w:right w:val="none" w:sz="0" w:space="0" w:color="auto"/>
                          </w:divBdr>
                        </w:div>
                        <w:div w:id="523639320">
                          <w:marLeft w:val="0"/>
                          <w:marRight w:val="0"/>
                          <w:marTop w:val="0"/>
                          <w:marBottom w:val="0"/>
                          <w:divBdr>
                            <w:top w:val="none" w:sz="0" w:space="0" w:color="auto"/>
                            <w:left w:val="none" w:sz="0" w:space="0" w:color="auto"/>
                            <w:bottom w:val="none" w:sz="0" w:space="0" w:color="auto"/>
                            <w:right w:val="none" w:sz="0" w:space="0" w:color="auto"/>
                          </w:divBdr>
                        </w:div>
                        <w:div w:id="525867944">
                          <w:marLeft w:val="0"/>
                          <w:marRight w:val="0"/>
                          <w:marTop w:val="0"/>
                          <w:marBottom w:val="0"/>
                          <w:divBdr>
                            <w:top w:val="none" w:sz="0" w:space="0" w:color="auto"/>
                            <w:left w:val="none" w:sz="0" w:space="0" w:color="auto"/>
                            <w:bottom w:val="none" w:sz="0" w:space="0" w:color="auto"/>
                            <w:right w:val="none" w:sz="0" w:space="0" w:color="auto"/>
                          </w:divBdr>
                        </w:div>
                        <w:div w:id="528570878">
                          <w:marLeft w:val="0"/>
                          <w:marRight w:val="0"/>
                          <w:marTop w:val="0"/>
                          <w:marBottom w:val="0"/>
                          <w:divBdr>
                            <w:top w:val="none" w:sz="0" w:space="0" w:color="auto"/>
                            <w:left w:val="none" w:sz="0" w:space="0" w:color="auto"/>
                            <w:bottom w:val="none" w:sz="0" w:space="0" w:color="auto"/>
                            <w:right w:val="none" w:sz="0" w:space="0" w:color="auto"/>
                          </w:divBdr>
                        </w:div>
                        <w:div w:id="541478460">
                          <w:marLeft w:val="0"/>
                          <w:marRight w:val="0"/>
                          <w:marTop w:val="0"/>
                          <w:marBottom w:val="0"/>
                          <w:divBdr>
                            <w:top w:val="none" w:sz="0" w:space="0" w:color="auto"/>
                            <w:left w:val="none" w:sz="0" w:space="0" w:color="auto"/>
                            <w:bottom w:val="none" w:sz="0" w:space="0" w:color="auto"/>
                            <w:right w:val="none" w:sz="0" w:space="0" w:color="auto"/>
                          </w:divBdr>
                        </w:div>
                        <w:div w:id="543374548">
                          <w:marLeft w:val="0"/>
                          <w:marRight w:val="0"/>
                          <w:marTop w:val="0"/>
                          <w:marBottom w:val="0"/>
                          <w:divBdr>
                            <w:top w:val="none" w:sz="0" w:space="0" w:color="auto"/>
                            <w:left w:val="none" w:sz="0" w:space="0" w:color="auto"/>
                            <w:bottom w:val="none" w:sz="0" w:space="0" w:color="auto"/>
                            <w:right w:val="none" w:sz="0" w:space="0" w:color="auto"/>
                          </w:divBdr>
                        </w:div>
                        <w:div w:id="546526635">
                          <w:marLeft w:val="0"/>
                          <w:marRight w:val="0"/>
                          <w:marTop w:val="0"/>
                          <w:marBottom w:val="0"/>
                          <w:divBdr>
                            <w:top w:val="none" w:sz="0" w:space="0" w:color="auto"/>
                            <w:left w:val="none" w:sz="0" w:space="0" w:color="auto"/>
                            <w:bottom w:val="none" w:sz="0" w:space="0" w:color="auto"/>
                            <w:right w:val="none" w:sz="0" w:space="0" w:color="auto"/>
                          </w:divBdr>
                        </w:div>
                        <w:div w:id="549270454">
                          <w:marLeft w:val="0"/>
                          <w:marRight w:val="0"/>
                          <w:marTop w:val="0"/>
                          <w:marBottom w:val="0"/>
                          <w:divBdr>
                            <w:top w:val="none" w:sz="0" w:space="0" w:color="auto"/>
                            <w:left w:val="none" w:sz="0" w:space="0" w:color="auto"/>
                            <w:bottom w:val="none" w:sz="0" w:space="0" w:color="auto"/>
                            <w:right w:val="none" w:sz="0" w:space="0" w:color="auto"/>
                          </w:divBdr>
                        </w:div>
                        <w:div w:id="550458742">
                          <w:marLeft w:val="0"/>
                          <w:marRight w:val="0"/>
                          <w:marTop w:val="0"/>
                          <w:marBottom w:val="0"/>
                          <w:divBdr>
                            <w:top w:val="none" w:sz="0" w:space="0" w:color="auto"/>
                            <w:left w:val="none" w:sz="0" w:space="0" w:color="auto"/>
                            <w:bottom w:val="none" w:sz="0" w:space="0" w:color="auto"/>
                            <w:right w:val="none" w:sz="0" w:space="0" w:color="auto"/>
                          </w:divBdr>
                        </w:div>
                        <w:div w:id="562327201">
                          <w:marLeft w:val="0"/>
                          <w:marRight w:val="0"/>
                          <w:marTop w:val="0"/>
                          <w:marBottom w:val="0"/>
                          <w:divBdr>
                            <w:top w:val="none" w:sz="0" w:space="0" w:color="auto"/>
                            <w:left w:val="none" w:sz="0" w:space="0" w:color="auto"/>
                            <w:bottom w:val="none" w:sz="0" w:space="0" w:color="auto"/>
                            <w:right w:val="none" w:sz="0" w:space="0" w:color="auto"/>
                          </w:divBdr>
                        </w:div>
                        <w:div w:id="569537964">
                          <w:marLeft w:val="0"/>
                          <w:marRight w:val="0"/>
                          <w:marTop w:val="0"/>
                          <w:marBottom w:val="0"/>
                          <w:divBdr>
                            <w:top w:val="none" w:sz="0" w:space="0" w:color="auto"/>
                            <w:left w:val="none" w:sz="0" w:space="0" w:color="auto"/>
                            <w:bottom w:val="none" w:sz="0" w:space="0" w:color="auto"/>
                            <w:right w:val="none" w:sz="0" w:space="0" w:color="auto"/>
                          </w:divBdr>
                        </w:div>
                        <w:div w:id="575239790">
                          <w:marLeft w:val="0"/>
                          <w:marRight w:val="0"/>
                          <w:marTop w:val="0"/>
                          <w:marBottom w:val="0"/>
                          <w:divBdr>
                            <w:top w:val="none" w:sz="0" w:space="0" w:color="auto"/>
                            <w:left w:val="none" w:sz="0" w:space="0" w:color="auto"/>
                            <w:bottom w:val="none" w:sz="0" w:space="0" w:color="auto"/>
                            <w:right w:val="none" w:sz="0" w:space="0" w:color="auto"/>
                          </w:divBdr>
                        </w:div>
                        <w:div w:id="581376379">
                          <w:marLeft w:val="0"/>
                          <w:marRight w:val="0"/>
                          <w:marTop w:val="0"/>
                          <w:marBottom w:val="0"/>
                          <w:divBdr>
                            <w:top w:val="none" w:sz="0" w:space="0" w:color="auto"/>
                            <w:left w:val="none" w:sz="0" w:space="0" w:color="auto"/>
                            <w:bottom w:val="none" w:sz="0" w:space="0" w:color="auto"/>
                            <w:right w:val="none" w:sz="0" w:space="0" w:color="auto"/>
                          </w:divBdr>
                        </w:div>
                        <w:div w:id="607204792">
                          <w:marLeft w:val="0"/>
                          <w:marRight w:val="0"/>
                          <w:marTop w:val="0"/>
                          <w:marBottom w:val="0"/>
                          <w:divBdr>
                            <w:top w:val="none" w:sz="0" w:space="0" w:color="auto"/>
                            <w:left w:val="none" w:sz="0" w:space="0" w:color="auto"/>
                            <w:bottom w:val="none" w:sz="0" w:space="0" w:color="auto"/>
                            <w:right w:val="none" w:sz="0" w:space="0" w:color="auto"/>
                          </w:divBdr>
                        </w:div>
                        <w:div w:id="608851172">
                          <w:marLeft w:val="0"/>
                          <w:marRight w:val="0"/>
                          <w:marTop w:val="0"/>
                          <w:marBottom w:val="0"/>
                          <w:divBdr>
                            <w:top w:val="none" w:sz="0" w:space="0" w:color="auto"/>
                            <w:left w:val="none" w:sz="0" w:space="0" w:color="auto"/>
                            <w:bottom w:val="none" w:sz="0" w:space="0" w:color="auto"/>
                            <w:right w:val="none" w:sz="0" w:space="0" w:color="auto"/>
                          </w:divBdr>
                        </w:div>
                        <w:div w:id="609239362">
                          <w:marLeft w:val="0"/>
                          <w:marRight w:val="0"/>
                          <w:marTop w:val="0"/>
                          <w:marBottom w:val="0"/>
                          <w:divBdr>
                            <w:top w:val="none" w:sz="0" w:space="0" w:color="auto"/>
                            <w:left w:val="none" w:sz="0" w:space="0" w:color="auto"/>
                            <w:bottom w:val="none" w:sz="0" w:space="0" w:color="auto"/>
                            <w:right w:val="none" w:sz="0" w:space="0" w:color="auto"/>
                          </w:divBdr>
                        </w:div>
                        <w:div w:id="629746902">
                          <w:marLeft w:val="0"/>
                          <w:marRight w:val="0"/>
                          <w:marTop w:val="0"/>
                          <w:marBottom w:val="0"/>
                          <w:divBdr>
                            <w:top w:val="none" w:sz="0" w:space="0" w:color="auto"/>
                            <w:left w:val="none" w:sz="0" w:space="0" w:color="auto"/>
                            <w:bottom w:val="none" w:sz="0" w:space="0" w:color="auto"/>
                            <w:right w:val="none" w:sz="0" w:space="0" w:color="auto"/>
                          </w:divBdr>
                        </w:div>
                        <w:div w:id="636031618">
                          <w:marLeft w:val="0"/>
                          <w:marRight w:val="0"/>
                          <w:marTop w:val="0"/>
                          <w:marBottom w:val="0"/>
                          <w:divBdr>
                            <w:top w:val="none" w:sz="0" w:space="0" w:color="auto"/>
                            <w:left w:val="none" w:sz="0" w:space="0" w:color="auto"/>
                            <w:bottom w:val="none" w:sz="0" w:space="0" w:color="auto"/>
                            <w:right w:val="none" w:sz="0" w:space="0" w:color="auto"/>
                          </w:divBdr>
                        </w:div>
                        <w:div w:id="637800544">
                          <w:marLeft w:val="0"/>
                          <w:marRight w:val="0"/>
                          <w:marTop w:val="0"/>
                          <w:marBottom w:val="0"/>
                          <w:divBdr>
                            <w:top w:val="none" w:sz="0" w:space="0" w:color="auto"/>
                            <w:left w:val="none" w:sz="0" w:space="0" w:color="auto"/>
                            <w:bottom w:val="none" w:sz="0" w:space="0" w:color="auto"/>
                            <w:right w:val="none" w:sz="0" w:space="0" w:color="auto"/>
                          </w:divBdr>
                        </w:div>
                        <w:div w:id="648440619">
                          <w:marLeft w:val="0"/>
                          <w:marRight w:val="0"/>
                          <w:marTop w:val="0"/>
                          <w:marBottom w:val="0"/>
                          <w:divBdr>
                            <w:top w:val="none" w:sz="0" w:space="0" w:color="auto"/>
                            <w:left w:val="none" w:sz="0" w:space="0" w:color="auto"/>
                            <w:bottom w:val="none" w:sz="0" w:space="0" w:color="auto"/>
                            <w:right w:val="none" w:sz="0" w:space="0" w:color="auto"/>
                          </w:divBdr>
                        </w:div>
                        <w:div w:id="654263494">
                          <w:marLeft w:val="0"/>
                          <w:marRight w:val="0"/>
                          <w:marTop w:val="0"/>
                          <w:marBottom w:val="0"/>
                          <w:divBdr>
                            <w:top w:val="none" w:sz="0" w:space="0" w:color="auto"/>
                            <w:left w:val="none" w:sz="0" w:space="0" w:color="auto"/>
                            <w:bottom w:val="none" w:sz="0" w:space="0" w:color="auto"/>
                            <w:right w:val="none" w:sz="0" w:space="0" w:color="auto"/>
                          </w:divBdr>
                        </w:div>
                        <w:div w:id="654990584">
                          <w:marLeft w:val="0"/>
                          <w:marRight w:val="0"/>
                          <w:marTop w:val="0"/>
                          <w:marBottom w:val="0"/>
                          <w:divBdr>
                            <w:top w:val="none" w:sz="0" w:space="0" w:color="auto"/>
                            <w:left w:val="none" w:sz="0" w:space="0" w:color="auto"/>
                            <w:bottom w:val="none" w:sz="0" w:space="0" w:color="auto"/>
                            <w:right w:val="none" w:sz="0" w:space="0" w:color="auto"/>
                          </w:divBdr>
                        </w:div>
                        <w:div w:id="663515137">
                          <w:marLeft w:val="0"/>
                          <w:marRight w:val="0"/>
                          <w:marTop w:val="0"/>
                          <w:marBottom w:val="0"/>
                          <w:divBdr>
                            <w:top w:val="none" w:sz="0" w:space="0" w:color="auto"/>
                            <w:left w:val="none" w:sz="0" w:space="0" w:color="auto"/>
                            <w:bottom w:val="none" w:sz="0" w:space="0" w:color="auto"/>
                            <w:right w:val="none" w:sz="0" w:space="0" w:color="auto"/>
                          </w:divBdr>
                        </w:div>
                        <w:div w:id="668168572">
                          <w:marLeft w:val="0"/>
                          <w:marRight w:val="0"/>
                          <w:marTop w:val="0"/>
                          <w:marBottom w:val="0"/>
                          <w:divBdr>
                            <w:top w:val="none" w:sz="0" w:space="0" w:color="auto"/>
                            <w:left w:val="none" w:sz="0" w:space="0" w:color="auto"/>
                            <w:bottom w:val="none" w:sz="0" w:space="0" w:color="auto"/>
                            <w:right w:val="none" w:sz="0" w:space="0" w:color="auto"/>
                          </w:divBdr>
                        </w:div>
                        <w:div w:id="676663323">
                          <w:marLeft w:val="0"/>
                          <w:marRight w:val="0"/>
                          <w:marTop w:val="0"/>
                          <w:marBottom w:val="0"/>
                          <w:divBdr>
                            <w:top w:val="none" w:sz="0" w:space="0" w:color="auto"/>
                            <w:left w:val="none" w:sz="0" w:space="0" w:color="auto"/>
                            <w:bottom w:val="none" w:sz="0" w:space="0" w:color="auto"/>
                            <w:right w:val="none" w:sz="0" w:space="0" w:color="auto"/>
                          </w:divBdr>
                        </w:div>
                        <w:div w:id="679741547">
                          <w:marLeft w:val="0"/>
                          <w:marRight w:val="0"/>
                          <w:marTop w:val="0"/>
                          <w:marBottom w:val="0"/>
                          <w:divBdr>
                            <w:top w:val="none" w:sz="0" w:space="0" w:color="auto"/>
                            <w:left w:val="none" w:sz="0" w:space="0" w:color="auto"/>
                            <w:bottom w:val="none" w:sz="0" w:space="0" w:color="auto"/>
                            <w:right w:val="none" w:sz="0" w:space="0" w:color="auto"/>
                          </w:divBdr>
                        </w:div>
                        <w:div w:id="689264346">
                          <w:marLeft w:val="0"/>
                          <w:marRight w:val="0"/>
                          <w:marTop w:val="0"/>
                          <w:marBottom w:val="0"/>
                          <w:divBdr>
                            <w:top w:val="none" w:sz="0" w:space="0" w:color="auto"/>
                            <w:left w:val="none" w:sz="0" w:space="0" w:color="auto"/>
                            <w:bottom w:val="none" w:sz="0" w:space="0" w:color="auto"/>
                            <w:right w:val="none" w:sz="0" w:space="0" w:color="auto"/>
                          </w:divBdr>
                        </w:div>
                        <w:div w:id="698237342">
                          <w:marLeft w:val="0"/>
                          <w:marRight w:val="0"/>
                          <w:marTop w:val="0"/>
                          <w:marBottom w:val="0"/>
                          <w:divBdr>
                            <w:top w:val="none" w:sz="0" w:space="0" w:color="auto"/>
                            <w:left w:val="none" w:sz="0" w:space="0" w:color="auto"/>
                            <w:bottom w:val="none" w:sz="0" w:space="0" w:color="auto"/>
                            <w:right w:val="none" w:sz="0" w:space="0" w:color="auto"/>
                          </w:divBdr>
                        </w:div>
                        <w:div w:id="698896566">
                          <w:marLeft w:val="0"/>
                          <w:marRight w:val="0"/>
                          <w:marTop w:val="0"/>
                          <w:marBottom w:val="0"/>
                          <w:divBdr>
                            <w:top w:val="none" w:sz="0" w:space="0" w:color="auto"/>
                            <w:left w:val="none" w:sz="0" w:space="0" w:color="auto"/>
                            <w:bottom w:val="none" w:sz="0" w:space="0" w:color="auto"/>
                            <w:right w:val="none" w:sz="0" w:space="0" w:color="auto"/>
                          </w:divBdr>
                        </w:div>
                        <w:div w:id="698968067">
                          <w:marLeft w:val="0"/>
                          <w:marRight w:val="0"/>
                          <w:marTop w:val="0"/>
                          <w:marBottom w:val="0"/>
                          <w:divBdr>
                            <w:top w:val="none" w:sz="0" w:space="0" w:color="auto"/>
                            <w:left w:val="none" w:sz="0" w:space="0" w:color="auto"/>
                            <w:bottom w:val="none" w:sz="0" w:space="0" w:color="auto"/>
                            <w:right w:val="none" w:sz="0" w:space="0" w:color="auto"/>
                          </w:divBdr>
                        </w:div>
                        <w:div w:id="702364312">
                          <w:marLeft w:val="0"/>
                          <w:marRight w:val="0"/>
                          <w:marTop w:val="0"/>
                          <w:marBottom w:val="0"/>
                          <w:divBdr>
                            <w:top w:val="none" w:sz="0" w:space="0" w:color="auto"/>
                            <w:left w:val="none" w:sz="0" w:space="0" w:color="auto"/>
                            <w:bottom w:val="none" w:sz="0" w:space="0" w:color="auto"/>
                            <w:right w:val="none" w:sz="0" w:space="0" w:color="auto"/>
                          </w:divBdr>
                        </w:div>
                        <w:div w:id="708646337">
                          <w:marLeft w:val="0"/>
                          <w:marRight w:val="0"/>
                          <w:marTop w:val="0"/>
                          <w:marBottom w:val="0"/>
                          <w:divBdr>
                            <w:top w:val="none" w:sz="0" w:space="0" w:color="auto"/>
                            <w:left w:val="none" w:sz="0" w:space="0" w:color="auto"/>
                            <w:bottom w:val="none" w:sz="0" w:space="0" w:color="auto"/>
                            <w:right w:val="none" w:sz="0" w:space="0" w:color="auto"/>
                          </w:divBdr>
                        </w:div>
                        <w:div w:id="712536862">
                          <w:marLeft w:val="0"/>
                          <w:marRight w:val="0"/>
                          <w:marTop w:val="0"/>
                          <w:marBottom w:val="0"/>
                          <w:divBdr>
                            <w:top w:val="none" w:sz="0" w:space="0" w:color="auto"/>
                            <w:left w:val="none" w:sz="0" w:space="0" w:color="auto"/>
                            <w:bottom w:val="none" w:sz="0" w:space="0" w:color="auto"/>
                            <w:right w:val="none" w:sz="0" w:space="0" w:color="auto"/>
                          </w:divBdr>
                        </w:div>
                        <w:div w:id="720404051">
                          <w:marLeft w:val="0"/>
                          <w:marRight w:val="0"/>
                          <w:marTop w:val="0"/>
                          <w:marBottom w:val="0"/>
                          <w:divBdr>
                            <w:top w:val="none" w:sz="0" w:space="0" w:color="auto"/>
                            <w:left w:val="none" w:sz="0" w:space="0" w:color="auto"/>
                            <w:bottom w:val="none" w:sz="0" w:space="0" w:color="auto"/>
                            <w:right w:val="none" w:sz="0" w:space="0" w:color="auto"/>
                          </w:divBdr>
                        </w:div>
                        <w:div w:id="725186433">
                          <w:marLeft w:val="0"/>
                          <w:marRight w:val="0"/>
                          <w:marTop w:val="0"/>
                          <w:marBottom w:val="0"/>
                          <w:divBdr>
                            <w:top w:val="none" w:sz="0" w:space="0" w:color="auto"/>
                            <w:left w:val="none" w:sz="0" w:space="0" w:color="auto"/>
                            <w:bottom w:val="none" w:sz="0" w:space="0" w:color="auto"/>
                            <w:right w:val="none" w:sz="0" w:space="0" w:color="auto"/>
                          </w:divBdr>
                        </w:div>
                        <w:div w:id="729504214">
                          <w:marLeft w:val="0"/>
                          <w:marRight w:val="0"/>
                          <w:marTop w:val="0"/>
                          <w:marBottom w:val="0"/>
                          <w:divBdr>
                            <w:top w:val="none" w:sz="0" w:space="0" w:color="auto"/>
                            <w:left w:val="none" w:sz="0" w:space="0" w:color="auto"/>
                            <w:bottom w:val="none" w:sz="0" w:space="0" w:color="auto"/>
                            <w:right w:val="none" w:sz="0" w:space="0" w:color="auto"/>
                          </w:divBdr>
                        </w:div>
                        <w:div w:id="736829890">
                          <w:marLeft w:val="0"/>
                          <w:marRight w:val="0"/>
                          <w:marTop w:val="0"/>
                          <w:marBottom w:val="0"/>
                          <w:divBdr>
                            <w:top w:val="none" w:sz="0" w:space="0" w:color="auto"/>
                            <w:left w:val="none" w:sz="0" w:space="0" w:color="auto"/>
                            <w:bottom w:val="none" w:sz="0" w:space="0" w:color="auto"/>
                            <w:right w:val="none" w:sz="0" w:space="0" w:color="auto"/>
                          </w:divBdr>
                        </w:div>
                        <w:div w:id="741566596">
                          <w:marLeft w:val="0"/>
                          <w:marRight w:val="0"/>
                          <w:marTop w:val="0"/>
                          <w:marBottom w:val="0"/>
                          <w:divBdr>
                            <w:top w:val="none" w:sz="0" w:space="0" w:color="auto"/>
                            <w:left w:val="none" w:sz="0" w:space="0" w:color="auto"/>
                            <w:bottom w:val="none" w:sz="0" w:space="0" w:color="auto"/>
                            <w:right w:val="none" w:sz="0" w:space="0" w:color="auto"/>
                          </w:divBdr>
                        </w:div>
                        <w:div w:id="742407916">
                          <w:marLeft w:val="0"/>
                          <w:marRight w:val="0"/>
                          <w:marTop w:val="0"/>
                          <w:marBottom w:val="0"/>
                          <w:divBdr>
                            <w:top w:val="none" w:sz="0" w:space="0" w:color="auto"/>
                            <w:left w:val="none" w:sz="0" w:space="0" w:color="auto"/>
                            <w:bottom w:val="none" w:sz="0" w:space="0" w:color="auto"/>
                            <w:right w:val="none" w:sz="0" w:space="0" w:color="auto"/>
                          </w:divBdr>
                        </w:div>
                        <w:div w:id="744843468">
                          <w:marLeft w:val="0"/>
                          <w:marRight w:val="0"/>
                          <w:marTop w:val="0"/>
                          <w:marBottom w:val="0"/>
                          <w:divBdr>
                            <w:top w:val="none" w:sz="0" w:space="0" w:color="auto"/>
                            <w:left w:val="none" w:sz="0" w:space="0" w:color="auto"/>
                            <w:bottom w:val="none" w:sz="0" w:space="0" w:color="auto"/>
                            <w:right w:val="none" w:sz="0" w:space="0" w:color="auto"/>
                          </w:divBdr>
                        </w:div>
                        <w:div w:id="749623832">
                          <w:marLeft w:val="0"/>
                          <w:marRight w:val="0"/>
                          <w:marTop w:val="0"/>
                          <w:marBottom w:val="0"/>
                          <w:divBdr>
                            <w:top w:val="none" w:sz="0" w:space="0" w:color="auto"/>
                            <w:left w:val="none" w:sz="0" w:space="0" w:color="auto"/>
                            <w:bottom w:val="none" w:sz="0" w:space="0" w:color="auto"/>
                            <w:right w:val="none" w:sz="0" w:space="0" w:color="auto"/>
                          </w:divBdr>
                        </w:div>
                        <w:div w:id="762527921">
                          <w:marLeft w:val="0"/>
                          <w:marRight w:val="0"/>
                          <w:marTop w:val="0"/>
                          <w:marBottom w:val="0"/>
                          <w:divBdr>
                            <w:top w:val="none" w:sz="0" w:space="0" w:color="auto"/>
                            <w:left w:val="none" w:sz="0" w:space="0" w:color="auto"/>
                            <w:bottom w:val="none" w:sz="0" w:space="0" w:color="auto"/>
                            <w:right w:val="none" w:sz="0" w:space="0" w:color="auto"/>
                          </w:divBdr>
                        </w:div>
                        <w:div w:id="770660146">
                          <w:marLeft w:val="0"/>
                          <w:marRight w:val="0"/>
                          <w:marTop w:val="0"/>
                          <w:marBottom w:val="0"/>
                          <w:divBdr>
                            <w:top w:val="none" w:sz="0" w:space="0" w:color="auto"/>
                            <w:left w:val="none" w:sz="0" w:space="0" w:color="auto"/>
                            <w:bottom w:val="none" w:sz="0" w:space="0" w:color="auto"/>
                            <w:right w:val="none" w:sz="0" w:space="0" w:color="auto"/>
                          </w:divBdr>
                        </w:div>
                        <w:div w:id="774177456">
                          <w:marLeft w:val="0"/>
                          <w:marRight w:val="0"/>
                          <w:marTop w:val="0"/>
                          <w:marBottom w:val="0"/>
                          <w:divBdr>
                            <w:top w:val="none" w:sz="0" w:space="0" w:color="auto"/>
                            <w:left w:val="none" w:sz="0" w:space="0" w:color="auto"/>
                            <w:bottom w:val="none" w:sz="0" w:space="0" w:color="auto"/>
                            <w:right w:val="none" w:sz="0" w:space="0" w:color="auto"/>
                          </w:divBdr>
                        </w:div>
                        <w:div w:id="775634408">
                          <w:marLeft w:val="0"/>
                          <w:marRight w:val="0"/>
                          <w:marTop w:val="0"/>
                          <w:marBottom w:val="0"/>
                          <w:divBdr>
                            <w:top w:val="none" w:sz="0" w:space="0" w:color="auto"/>
                            <w:left w:val="none" w:sz="0" w:space="0" w:color="auto"/>
                            <w:bottom w:val="none" w:sz="0" w:space="0" w:color="auto"/>
                            <w:right w:val="none" w:sz="0" w:space="0" w:color="auto"/>
                          </w:divBdr>
                        </w:div>
                        <w:div w:id="781606120">
                          <w:marLeft w:val="0"/>
                          <w:marRight w:val="0"/>
                          <w:marTop w:val="0"/>
                          <w:marBottom w:val="0"/>
                          <w:divBdr>
                            <w:top w:val="none" w:sz="0" w:space="0" w:color="auto"/>
                            <w:left w:val="none" w:sz="0" w:space="0" w:color="auto"/>
                            <w:bottom w:val="none" w:sz="0" w:space="0" w:color="auto"/>
                            <w:right w:val="none" w:sz="0" w:space="0" w:color="auto"/>
                          </w:divBdr>
                        </w:div>
                        <w:div w:id="795224951">
                          <w:marLeft w:val="0"/>
                          <w:marRight w:val="0"/>
                          <w:marTop w:val="0"/>
                          <w:marBottom w:val="0"/>
                          <w:divBdr>
                            <w:top w:val="none" w:sz="0" w:space="0" w:color="auto"/>
                            <w:left w:val="none" w:sz="0" w:space="0" w:color="auto"/>
                            <w:bottom w:val="none" w:sz="0" w:space="0" w:color="auto"/>
                            <w:right w:val="none" w:sz="0" w:space="0" w:color="auto"/>
                          </w:divBdr>
                        </w:div>
                        <w:div w:id="795680604">
                          <w:marLeft w:val="0"/>
                          <w:marRight w:val="0"/>
                          <w:marTop w:val="0"/>
                          <w:marBottom w:val="0"/>
                          <w:divBdr>
                            <w:top w:val="none" w:sz="0" w:space="0" w:color="auto"/>
                            <w:left w:val="none" w:sz="0" w:space="0" w:color="auto"/>
                            <w:bottom w:val="none" w:sz="0" w:space="0" w:color="auto"/>
                            <w:right w:val="none" w:sz="0" w:space="0" w:color="auto"/>
                          </w:divBdr>
                        </w:div>
                        <w:div w:id="797605572">
                          <w:marLeft w:val="0"/>
                          <w:marRight w:val="0"/>
                          <w:marTop w:val="0"/>
                          <w:marBottom w:val="0"/>
                          <w:divBdr>
                            <w:top w:val="none" w:sz="0" w:space="0" w:color="auto"/>
                            <w:left w:val="none" w:sz="0" w:space="0" w:color="auto"/>
                            <w:bottom w:val="none" w:sz="0" w:space="0" w:color="auto"/>
                            <w:right w:val="none" w:sz="0" w:space="0" w:color="auto"/>
                          </w:divBdr>
                        </w:div>
                        <w:div w:id="799373395">
                          <w:marLeft w:val="0"/>
                          <w:marRight w:val="0"/>
                          <w:marTop w:val="0"/>
                          <w:marBottom w:val="0"/>
                          <w:divBdr>
                            <w:top w:val="none" w:sz="0" w:space="0" w:color="auto"/>
                            <w:left w:val="none" w:sz="0" w:space="0" w:color="auto"/>
                            <w:bottom w:val="none" w:sz="0" w:space="0" w:color="auto"/>
                            <w:right w:val="none" w:sz="0" w:space="0" w:color="auto"/>
                          </w:divBdr>
                        </w:div>
                        <w:div w:id="809903200">
                          <w:marLeft w:val="0"/>
                          <w:marRight w:val="0"/>
                          <w:marTop w:val="0"/>
                          <w:marBottom w:val="0"/>
                          <w:divBdr>
                            <w:top w:val="none" w:sz="0" w:space="0" w:color="auto"/>
                            <w:left w:val="none" w:sz="0" w:space="0" w:color="auto"/>
                            <w:bottom w:val="none" w:sz="0" w:space="0" w:color="auto"/>
                            <w:right w:val="none" w:sz="0" w:space="0" w:color="auto"/>
                          </w:divBdr>
                        </w:div>
                        <w:div w:id="813110370">
                          <w:marLeft w:val="0"/>
                          <w:marRight w:val="0"/>
                          <w:marTop w:val="0"/>
                          <w:marBottom w:val="0"/>
                          <w:divBdr>
                            <w:top w:val="none" w:sz="0" w:space="0" w:color="auto"/>
                            <w:left w:val="none" w:sz="0" w:space="0" w:color="auto"/>
                            <w:bottom w:val="none" w:sz="0" w:space="0" w:color="auto"/>
                            <w:right w:val="none" w:sz="0" w:space="0" w:color="auto"/>
                          </w:divBdr>
                        </w:div>
                        <w:div w:id="816189658">
                          <w:marLeft w:val="0"/>
                          <w:marRight w:val="0"/>
                          <w:marTop w:val="0"/>
                          <w:marBottom w:val="0"/>
                          <w:divBdr>
                            <w:top w:val="none" w:sz="0" w:space="0" w:color="auto"/>
                            <w:left w:val="none" w:sz="0" w:space="0" w:color="auto"/>
                            <w:bottom w:val="none" w:sz="0" w:space="0" w:color="auto"/>
                            <w:right w:val="none" w:sz="0" w:space="0" w:color="auto"/>
                          </w:divBdr>
                        </w:div>
                        <w:div w:id="820778183">
                          <w:marLeft w:val="0"/>
                          <w:marRight w:val="0"/>
                          <w:marTop w:val="0"/>
                          <w:marBottom w:val="0"/>
                          <w:divBdr>
                            <w:top w:val="none" w:sz="0" w:space="0" w:color="auto"/>
                            <w:left w:val="none" w:sz="0" w:space="0" w:color="auto"/>
                            <w:bottom w:val="none" w:sz="0" w:space="0" w:color="auto"/>
                            <w:right w:val="none" w:sz="0" w:space="0" w:color="auto"/>
                          </w:divBdr>
                        </w:div>
                        <w:div w:id="823400292">
                          <w:marLeft w:val="0"/>
                          <w:marRight w:val="0"/>
                          <w:marTop w:val="0"/>
                          <w:marBottom w:val="0"/>
                          <w:divBdr>
                            <w:top w:val="none" w:sz="0" w:space="0" w:color="auto"/>
                            <w:left w:val="none" w:sz="0" w:space="0" w:color="auto"/>
                            <w:bottom w:val="none" w:sz="0" w:space="0" w:color="auto"/>
                            <w:right w:val="none" w:sz="0" w:space="0" w:color="auto"/>
                          </w:divBdr>
                        </w:div>
                        <w:div w:id="825782709">
                          <w:marLeft w:val="0"/>
                          <w:marRight w:val="0"/>
                          <w:marTop w:val="0"/>
                          <w:marBottom w:val="0"/>
                          <w:divBdr>
                            <w:top w:val="none" w:sz="0" w:space="0" w:color="auto"/>
                            <w:left w:val="none" w:sz="0" w:space="0" w:color="auto"/>
                            <w:bottom w:val="none" w:sz="0" w:space="0" w:color="auto"/>
                            <w:right w:val="none" w:sz="0" w:space="0" w:color="auto"/>
                          </w:divBdr>
                        </w:div>
                        <w:div w:id="825979019">
                          <w:marLeft w:val="0"/>
                          <w:marRight w:val="0"/>
                          <w:marTop w:val="0"/>
                          <w:marBottom w:val="0"/>
                          <w:divBdr>
                            <w:top w:val="none" w:sz="0" w:space="0" w:color="auto"/>
                            <w:left w:val="none" w:sz="0" w:space="0" w:color="auto"/>
                            <w:bottom w:val="none" w:sz="0" w:space="0" w:color="auto"/>
                            <w:right w:val="none" w:sz="0" w:space="0" w:color="auto"/>
                          </w:divBdr>
                        </w:div>
                        <w:div w:id="826484422">
                          <w:marLeft w:val="0"/>
                          <w:marRight w:val="0"/>
                          <w:marTop w:val="0"/>
                          <w:marBottom w:val="0"/>
                          <w:divBdr>
                            <w:top w:val="none" w:sz="0" w:space="0" w:color="auto"/>
                            <w:left w:val="none" w:sz="0" w:space="0" w:color="auto"/>
                            <w:bottom w:val="none" w:sz="0" w:space="0" w:color="auto"/>
                            <w:right w:val="none" w:sz="0" w:space="0" w:color="auto"/>
                          </w:divBdr>
                        </w:div>
                        <w:div w:id="827984251">
                          <w:marLeft w:val="0"/>
                          <w:marRight w:val="0"/>
                          <w:marTop w:val="0"/>
                          <w:marBottom w:val="0"/>
                          <w:divBdr>
                            <w:top w:val="none" w:sz="0" w:space="0" w:color="auto"/>
                            <w:left w:val="none" w:sz="0" w:space="0" w:color="auto"/>
                            <w:bottom w:val="none" w:sz="0" w:space="0" w:color="auto"/>
                            <w:right w:val="none" w:sz="0" w:space="0" w:color="auto"/>
                          </w:divBdr>
                        </w:div>
                        <w:div w:id="836654069">
                          <w:marLeft w:val="0"/>
                          <w:marRight w:val="0"/>
                          <w:marTop w:val="0"/>
                          <w:marBottom w:val="0"/>
                          <w:divBdr>
                            <w:top w:val="none" w:sz="0" w:space="0" w:color="auto"/>
                            <w:left w:val="none" w:sz="0" w:space="0" w:color="auto"/>
                            <w:bottom w:val="none" w:sz="0" w:space="0" w:color="auto"/>
                            <w:right w:val="none" w:sz="0" w:space="0" w:color="auto"/>
                          </w:divBdr>
                        </w:div>
                        <w:div w:id="839738325">
                          <w:marLeft w:val="0"/>
                          <w:marRight w:val="0"/>
                          <w:marTop w:val="0"/>
                          <w:marBottom w:val="0"/>
                          <w:divBdr>
                            <w:top w:val="none" w:sz="0" w:space="0" w:color="auto"/>
                            <w:left w:val="none" w:sz="0" w:space="0" w:color="auto"/>
                            <w:bottom w:val="none" w:sz="0" w:space="0" w:color="auto"/>
                            <w:right w:val="none" w:sz="0" w:space="0" w:color="auto"/>
                          </w:divBdr>
                        </w:div>
                        <w:div w:id="840893916">
                          <w:marLeft w:val="0"/>
                          <w:marRight w:val="0"/>
                          <w:marTop w:val="0"/>
                          <w:marBottom w:val="0"/>
                          <w:divBdr>
                            <w:top w:val="none" w:sz="0" w:space="0" w:color="auto"/>
                            <w:left w:val="none" w:sz="0" w:space="0" w:color="auto"/>
                            <w:bottom w:val="none" w:sz="0" w:space="0" w:color="auto"/>
                            <w:right w:val="none" w:sz="0" w:space="0" w:color="auto"/>
                          </w:divBdr>
                        </w:div>
                        <w:div w:id="844633934">
                          <w:marLeft w:val="0"/>
                          <w:marRight w:val="0"/>
                          <w:marTop w:val="0"/>
                          <w:marBottom w:val="0"/>
                          <w:divBdr>
                            <w:top w:val="none" w:sz="0" w:space="0" w:color="auto"/>
                            <w:left w:val="none" w:sz="0" w:space="0" w:color="auto"/>
                            <w:bottom w:val="none" w:sz="0" w:space="0" w:color="auto"/>
                            <w:right w:val="none" w:sz="0" w:space="0" w:color="auto"/>
                          </w:divBdr>
                        </w:div>
                        <w:div w:id="844855385">
                          <w:marLeft w:val="0"/>
                          <w:marRight w:val="0"/>
                          <w:marTop w:val="0"/>
                          <w:marBottom w:val="0"/>
                          <w:divBdr>
                            <w:top w:val="none" w:sz="0" w:space="0" w:color="auto"/>
                            <w:left w:val="none" w:sz="0" w:space="0" w:color="auto"/>
                            <w:bottom w:val="none" w:sz="0" w:space="0" w:color="auto"/>
                            <w:right w:val="none" w:sz="0" w:space="0" w:color="auto"/>
                          </w:divBdr>
                        </w:div>
                        <w:div w:id="859510670">
                          <w:marLeft w:val="0"/>
                          <w:marRight w:val="0"/>
                          <w:marTop w:val="0"/>
                          <w:marBottom w:val="0"/>
                          <w:divBdr>
                            <w:top w:val="none" w:sz="0" w:space="0" w:color="auto"/>
                            <w:left w:val="none" w:sz="0" w:space="0" w:color="auto"/>
                            <w:bottom w:val="none" w:sz="0" w:space="0" w:color="auto"/>
                            <w:right w:val="none" w:sz="0" w:space="0" w:color="auto"/>
                          </w:divBdr>
                        </w:div>
                        <w:div w:id="859784593">
                          <w:marLeft w:val="0"/>
                          <w:marRight w:val="0"/>
                          <w:marTop w:val="0"/>
                          <w:marBottom w:val="0"/>
                          <w:divBdr>
                            <w:top w:val="none" w:sz="0" w:space="0" w:color="auto"/>
                            <w:left w:val="none" w:sz="0" w:space="0" w:color="auto"/>
                            <w:bottom w:val="none" w:sz="0" w:space="0" w:color="auto"/>
                            <w:right w:val="none" w:sz="0" w:space="0" w:color="auto"/>
                          </w:divBdr>
                        </w:div>
                        <w:div w:id="869345590">
                          <w:marLeft w:val="0"/>
                          <w:marRight w:val="0"/>
                          <w:marTop w:val="0"/>
                          <w:marBottom w:val="0"/>
                          <w:divBdr>
                            <w:top w:val="none" w:sz="0" w:space="0" w:color="auto"/>
                            <w:left w:val="none" w:sz="0" w:space="0" w:color="auto"/>
                            <w:bottom w:val="none" w:sz="0" w:space="0" w:color="auto"/>
                            <w:right w:val="none" w:sz="0" w:space="0" w:color="auto"/>
                          </w:divBdr>
                        </w:div>
                        <w:div w:id="872420932">
                          <w:marLeft w:val="0"/>
                          <w:marRight w:val="0"/>
                          <w:marTop w:val="0"/>
                          <w:marBottom w:val="0"/>
                          <w:divBdr>
                            <w:top w:val="none" w:sz="0" w:space="0" w:color="auto"/>
                            <w:left w:val="none" w:sz="0" w:space="0" w:color="auto"/>
                            <w:bottom w:val="none" w:sz="0" w:space="0" w:color="auto"/>
                            <w:right w:val="none" w:sz="0" w:space="0" w:color="auto"/>
                          </w:divBdr>
                        </w:div>
                        <w:div w:id="882251035">
                          <w:marLeft w:val="0"/>
                          <w:marRight w:val="0"/>
                          <w:marTop w:val="0"/>
                          <w:marBottom w:val="0"/>
                          <w:divBdr>
                            <w:top w:val="none" w:sz="0" w:space="0" w:color="auto"/>
                            <w:left w:val="none" w:sz="0" w:space="0" w:color="auto"/>
                            <w:bottom w:val="none" w:sz="0" w:space="0" w:color="auto"/>
                            <w:right w:val="none" w:sz="0" w:space="0" w:color="auto"/>
                          </w:divBdr>
                        </w:div>
                        <w:div w:id="885219150">
                          <w:marLeft w:val="0"/>
                          <w:marRight w:val="0"/>
                          <w:marTop w:val="0"/>
                          <w:marBottom w:val="0"/>
                          <w:divBdr>
                            <w:top w:val="none" w:sz="0" w:space="0" w:color="auto"/>
                            <w:left w:val="none" w:sz="0" w:space="0" w:color="auto"/>
                            <w:bottom w:val="none" w:sz="0" w:space="0" w:color="auto"/>
                            <w:right w:val="none" w:sz="0" w:space="0" w:color="auto"/>
                          </w:divBdr>
                        </w:div>
                        <w:div w:id="886725962">
                          <w:marLeft w:val="0"/>
                          <w:marRight w:val="0"/>
                          <w:marTop w:val="0"/>
                          <w:marBottom w:val="0"/>
                          <w:divBdr>
                            <w:top w:val="none" w:sz="0" w:space="0" w:color="auto"/>
                            <w:left w:val="none" w:sz="0" w:space="0" w:color="auto"/>
                            <w:bottom w:val="none" w:sz="0" w:space="0" w:color="auto"/>
                            <w:right w:val="none" w:sz="0" w:space="0" w:color="auto"/>
                          </w:divBdr>
                        </w:div>
                        <w:div w:id="890263872">
                          <w:marLeft w:val="0"/>
                          <w:marRight w:val="0"/>
                          <w:marTop w:val="0"/>
                          <w:marBottom w:val="0"/>
                          <w:divBdr>
                            <w:top w:val="none" w:sz="0" w:space="0" w:color="auto"/>
                            <w:left w:val="none" w:sz="0" w:space="0" w:color="auto"/>
                            <w:bottom w:val="none" w:sz="0" w:space="0" w:color="auto"/>
                            <w:right w:val="none" w:sz="0" w:space="0" w:color="auto"/>
                          </w:divBdr>
                        </w:div>
                        <w:div w:id="891381250">
                          <w:marLeft w:val="0"/>
                          <w:marRight w:val="0"/>
                          <w:marTop w:val="0"/>
                          <w:marBottom w:val="0"/>
                          <w:divBdr>
                            <w:top w:val="none" w:sz="0" w:space="0" w:color="auto"/>
                            <w:left w:val="none" w:sz="0" w:space="0" w:color="auto"/>
                            <w:bottom w:val="none" w:sz="0" w:space="0" w:color="auto"/>
                            <w:right w:val="none" w:sz="0" w:space="0" w:color="auto"/>
                          </w:divBdr>
                        </w:div>
                        <w:div w:id="896860353">
                          <w:marLeft w:val="0"/>
                          <w:marRight w:val="0"/>
                          <w:marTop w:val="0"/>
                          <w:marBottom w:val="0"/>
                          <w:divBdr>
                            <w:top w:val="none" w:sz="0" w:space="0" w:color="auto"/>
                            <w:left w:val="none" w:sz="0" w:space="0" w:color="auto"/>
                            <w:bottom w:val="none" w:sz="0" w:space="0" w:color="auto"/>
                            <w:right w:val="none" w:sz="0" w:space="0" w:color="auto"/>
                          </w:divBdr>
                        </w:div>
                        <w:div w:id="907570916">
                          <w:marLeft w:val="0"/>
                          <w:marRight w:val="0"/>
                          <w:marTop w:val="0"/>
                          <w:marBottom w:val="0"/>
                          <w:divBdr>
                            <w:top w:val="none" w:sz="0" w:space="0" w:color="auto"/>
                            <w:left w:val="none" w:sz="0" w:space="0" w:color="auto"/>
                            <w:bottom w:val="none" w:sz="0" w:space="0" w:color="auto"/>
                            <w:right w:val="none" w:sz="0" w:space="0" w:color="auto"/>
                          </w:divBdr>
                        </w:div>
                        <w:div w:id="909845753">
                          <w:marLeft w:val="0"/>
                          <w:marRight w:val="0"/>
                          <w:marTop w:val="0"/>
                          <w:marBottom w:val="0"/>
                          <w:divBdr>
                            <w:top w:val="none" w:sz="0" w:space="0" w:color="auto"/>
                            <w:left w:val="none" w:sz="0" w:space="0" w:color="auto"/>
                            <w:bottom w:val="none" w:sz="0" w:space="0" w:color="auto"/>
                            <w:right w:val="none" w:sz="0" w:space="0" w:color="auto"/>
                          </w:divBdr>
                        </w:div>
                        <w:div w:id="915358551">
                          <w:marLeft w:val="0"/>
                          <w:marRight w:val="0"/>
                          <w:marTop w:val="0"/>
                          <w:marBottom w:val="0"/>
                          <w:divBdr>
                            <w:top w:val="none" w:sz="0" w:space="0" w:color="auto"/>
                            <w:left w:val="none" w:sz="0" w:space="0" w:color="auto"/>
                            <w:bottom w:val="none" w:sz="0" w:space="0" w:color="auto"/>
                            <w:right w:val="none" w:sz="0" w:space="0" w:color="auto"/>
                          </w:divBdr>
                        </w:div>
                        <w:div w:id="916326057">
                          <w:marLeft w:val="0"/>
                          <w:marRight w:val="0"/>
                          <w:marTop w:val="0"/>
                          <w:marBottom w:val="0"/>
                          <w:divBdr>
                            <w:top w:val="none" w:sz="0" w:space="0" w:color="auto"/>
                            <w:left w:val="none" w:sz="0" w:space="0" w:color="auto"/>
                            <w:bottom w:val="none" w:sz="0" w:space="0" w:color="auto"/>
                            <w:right w:val="none" w:sz="0" w:space="0" w:color="auto"/>
                          </w:divBdr>
                        </w:div>
                        <w:div w:id="924270272">
                          <w:marLeft w:val="0"/>
                          <w:marRight w:val="0"/>
                          <w:marTop w:val="0"/>
                          <w:marBottom w:val="0"/>
                          <w:divBdr>
                            <w:top w:val="none" w:sz="0" w:space="0" w:color="auto"/>
                            <w:left w:val="none" w:sz="0" w:space="0" w:color="auto"/>
                            <w:bottom w:val="none" w:sz="0" w:space="0" w:color="auto"/>
                            <w:right w:val="none" w:sz="0" w:space="0" w:color="auto"/>
                          </w:divBdr>
                        </w:div>
                        <w:div w:id="938029470">
                          <w:marLeft w:val="0"/>
                          <w:marRight w:val="0"/>
                          <w:marTop w:val="0"/>
                          <w:marBottom w:val="0"/>
                          <w:divBdr>
                            <w:top w:val="none" w:sz="0" w:space="0" w:color="auto"/>
                            <w:left w:val="none" w:sz="0" w:space="0" w:color="auto"/>
                            <w:bottom w:val="none" w:sz="0" w:space="0" w:color="auto"/>
                            <w:right w:val="none" w:sz="0" w:space="0" w:color="auto"/>
                          </w:divBdr>
                        </w:div>
                        <w:div w:id="942884313">
                          <w:marLeft w:val="0"/>
                          <w:marRight w:val="0"/>
                          <w:marTop w:val="0"/>
                          <w:marBottom w:val="0"/>
                          <w:divBdr>
                            <w:top w:val="none" w:sz="0" w:space="0" w:color="auto"/>
                            <w:left w:val="none" w:sz="0" w:space="0" w:color="auto"/>
                            <w:bottom w:val="none" w:sz="0" w:space="0" w:color="auto"/>
                            <w:right w:val="none" w:sz="0" w:space="0" w:color="auto"/>
                          </w:divBdr>
                        </w:div>
                        <w:div w:id="953639036">
                          <w:marLeft w:val="0"/>
                          <w:marRight w:val="0"/>
                          <w:marTop w:val="0"/>
                          <w:marBottom w:val="0"/>
                          <w:divBdr>
                            <w:top w:val="none" w:sz="0" w:space="0" w:color="auto"/>
                            <w:left w:val="none" w:sz="0" w:space="0" w:color="auto"/>
                            <w:bottom w:val="none" w:sz="0" w:space="0" w:color="auto"/>
                            <w:right w:val="none" w:sz="0" w:space="0" w:color="auto"/>
                          </w:divBdr>
                        </w:div>
                        <w:div w:id="966161967">
                          <w:marLeft w:val="0"/>
                          <w:marRight w:val="0"/>
                          <w:marTop w:val="0"/>
                          <w:marBottom w:val="0"/>
                          <w:divBdr>
                            <w:top w:val="none" w:sz="0" w:space="0" w:color="auto"/>
                            <w:left w:val="none" w:sz="0" w:space="0" w:color="auto"/>
                            <w:bottom w:val="none" w:sz="0" w:space="0" w:color="auto"/>
                            <w:right w:val="none" w:sz="0" w:space="0" w:color="auto"/>
                          </w:divBdr>
                        </w:div>
                        <w:div w:id="976835204">
                          <w:marLeft w:val="0"/>
                          <w:marRight w:val="0"/>
                          <w:marTop w:val="0"/>
                          <w:marBottom w:val="0"/>
                          <w:divBdr>
                            <w:top w:val="none" w:sz="0" w:space="0" w:color="auto"/>
                            <w:left w:val="none" w:sz="0" w:space="0" w:color="auto"/>
                            <w:bottom w:val="none" w:sz="0" w:space="0" w:color="auto"/>
                            <w:right w:val="none" w:sz="0" w:space="0" w:color="auto"/>
                          </w:divBdr>
                        </w:div>
                        <w:div w:id="999504980">
                          <w:marLeft w:val="0"/>
                          <w:marRight w:val="0"/>
                          <w:marTop w:val="0"/>
                          <w:marBottom w:val="0"/>
                          <w:divBdr>
                            <w:top w:val="none" w:sz="0" w:space="0" w:color="auto"/>
                            <w:left w:val="none" w:sz="0" w:space="0" w:color="auto"/>
                            <w:bottom w:val="none" w:sz="0" w:space="0" w:color="auto"/>
                            <w:right w:val="none" w:sz="0" w:space="0" w:color="auto"/>
                          </w:divBdr>
                        </w:div>
                        <w:div w:id="1010838992">
                          <w:marLeft w:val="0"/>
                          <w:marRight w:val="0"/>
                          <w:marTop w:val="0"/>
                          <w:marBottom w:val="0"/>
                          <w:divBdr>
                            <w:top w:val="none" w:sz="0" w:space="0" w:color="auto"/>
                            <w:left w:val="none" w:sz="0" w:space="0" w:color="auto"/>
                            <w:bottom w:val="none" w:sz="0" w:space="0" w:color="auto"/>
                            <w:right w:val="none" w:sz="0" w:space="0" w:color="auto"/>
                          </w:divBdr>
                        </w:div>
                        <w:div w:id="1019085775">
                          <w:marLeft w:val="0"/>
                          <w:marRight w:val="0"/>
                          <w:marTop w:val="0"/>
                          <w:marBottom w:val="0"/>
                          <w:divBdr>
                            <w:top w:val="none" w:sz="0" w:space="0" w:color="auto"/>
                            <w:left w:val="none" w:sz="0" w:space="0" w:color="auto"/>
                            <w:bottom w:val="none" w:sz="0" w:space="0" w:color="auto"/>
                            <w:right w:val="none" w:sz="0" w:space="0" w:color="auto"/>
                          </w:divBdr>
                        </w:div>
                        <w:div w:id="1019816506">
                          <w:marLeft w:val="0"/>
                          <w:marRight w:val="0"/>
                          <w:marTop w:val="0"/>
                          <w:marBottom w:val="0"/>
                          <w:divBdr>
                            <w:top w:val="none" w:sz="0" w:space="0" w:color="auto"/>
                            <w:left w:val="none" w:sz="0" w:space="0" w:color="auto"/>
                            <w:bottom w:val="none" w:sz="0" w:space="0" w:color="auto"/>
                            <w:right w:val="none" w:sz="0" w:space="0" w:color="auto"/>
                          </w:divBdr>
                        </w:div>
                        <w:div w:id="1021585139">
                          <w:marLeft w:val="0"/>
                          <w:marRight w:val="0"/>
                          <w:marTop w:val="0"/>
                          <w:marBottom w:val="0"/>
                          <w:divBdr>
                            <w:top w:val="none" w:sz="0" w:space="0" w:color="auto"/>
                            <w:left w:val="none" w:sz="0" w:space="0" w:color="auto"/>
                            <w:bottom w:val="none" w:sz="0" w:space="0" w:color="auto"/>
                            <w:right w:val="none" w:sz="0" w:space="0" w:color="auto"/>
                          </w:divBdr>
                        </w:div>
                        <w:div w:id="1021666925">
                          <w:marLeft w:val="0"/>
                          <w:marRight w:val="0"/>
                          <w:marTop w:val="0"/>
                          <w:marBottom w:val="0"/>
                          <w:divBdr>
                            <w:top w:val="none" w:sz="0" w:space="0" w:color="auto"/>
                            <w:left w:val="none" w:sz="0" w:space="0" w:color="auto"/>
                            <w:bottom w:val="none" w:sz="0" w:space="0" w:color="auto"/>
                            <w:right w:val="none" w:sz="0" w:space="0" w:color="auto"/>
                          </w:divBdr>
                        </w:div>
                        <w:div w:id="1021903864">
                          <w:marLeft w:val="0"/>
                          <w:marRight w:val="0"/>
                          <w:marTop w:val="0"/>
                          <w:marBottom w:val="0"/>
                          <w:divBdr>
                            <w:top w:val="none" w:sz="0" w:space="0" w:color="auto"/>
                            <w:left w:val="none" w:sz="0" w:space="0" w:color="auto"/>
                            <w:bottom w:val="none" w:sz="0" w:space="0" w:color="auto"/>
                            <w:right w:val="none" w:sz="0" w:space="0" w:color="auto"/>
                          </w:divBdr>
                        </w:div>
                        <w:div w:id="1026252661">
                          <w:marLeft w:val="0"/>
                          <w:marRight w:val="0"/>
                          <w:marTop w:val="0"/>
                          <w:marBottom w:val="0"/>
                          <w:divBdr>
                            <w:top w:val="none" w:sz="0" w:space="0" w:color="auto"/>
                            <w:left w:val="none" w:sz="0" w:space="0" w:color="auto"/>
                            <w:bottom w:val="none" w:sz="0" w:space="0" w:color="auto"/>
                            <w:right w:val="none" w:sz="0" w:space="0" w:color="auto"/>
                          </w:divBdr>
                        </w:div>
                        <w:div w:id="1034845964">
                          <w:marLeft w:val="0"/>
                          <w:marRight w:val="0"/>
                          <w:marTop w:val="0"/>
                          <w:marBottom w:val="0"/>
                          <w:divBdr>
                            <w:top w:val="none" w:sz="0" w:space="0" w:color="auto"/>
                            <w:left w:val="none" w:sz="0" w:space="0" w:color="auto"/>
                            <w:bottom w:val="none" w:sz="0" w:space="0" w:color="auto"/>
                            <w:right w:val="none" w:sz="0" w:space="0" w:color="auto"/>
                          </w:divBdr>
                        </w:div>
                        <w:div w:id="1039475485">
                          <w:marLeft w:val="0"/>
                          <w:marRight w:val="0"/>
                          <w:marTop w:val="0"/>
                          <w:marBottom w:val="0"/>
                          <w:divBdr>
                            <w:top w:val="none" w:sz="0" w:space="0" w:color="auto"/>
                            <w:left w:val="none" w:sz="0" w:space="0" w:color="auto"/>
                            <w:bottom w:val="none" w:sz="0" w:space="0" w:color="auto"/>
                            <w:right w:val="none" w:sz="0" w:space="0" w:color="auto"/>
                          </w:divBdr>
                        </w:div>
                        <w:div w:id="1042364811">
                          <w:marLeft w:val="0"/>
                          <w:marRight w:val="0"/>
                          <w:marTop w:val="0"/>
                          <w:marBottom w:val="0"/>
                          <w:divBdr>
                            <w:top w:val="none" w:sz="0" w:space="0" w:color="auto"/>
                            <w:left w:val="none" w:sz="0" w:space="0" w:color="auto"/>
                            <w:bottom w:val="none" w:sz="0" w:space="0" w:color="auto"/>
                            <w:right w:val="none" w:sz="0" w:space="0" w:color="auto"/>
                          </w:divBdr>
                        </w:div>
                        <w:div w:id="1046560518">
                          <w:marLeft w:val="0"/>
                          <w:marRight w:val="0"/>
                          <w:marTop w:val="0"/>
                          <w:marBottom w:val="0"/>
                          <w:divBdr>
                            <w:top w:val="none" w:sz="0" w:space="0" w:color="auto"/>
                            <w:left w:val="none" w:sz="0" w:space="0" w:color="auto"/>
                            <w:bottom w:val="none" w:sz="0" w:space="0" w:color="auto"/>
                            <w:right w:val="none" w:sz="0" w:space="0" w:color="auto"/>
                          </w:divBdr>
                        </w:div>
                        <w:div w:id="1103039311">
                          <w:marLeft w:val="0"/>
                          <w:marRight w:val="0"/>
                          <w:marTop w:val="0"/>
                          <w:marBottom w:val="0"/>
                          <w:divBdr>
                            <w:top w:val="none" w:sz="0" w:space="0" w:color="auto"/>
                            <w:left w:val="none" w:sz="0" w:space="0" w:color="auto"/>
                            <w:bottom w:val="none" w:sz="0" w:space="0" w:color="auto"/>
                            <w:right w:val="none" w:sz="0" w:space="0" w:color="auto"/>
                          </w:divBdr>
                        </w:div>
                        <w:div w:id="1104301204">
                          <w:marLeft w:val="0"/>
                          <w:marRight w:val="0"/>
                          <w:marTop w:val="0"/>
                          <w:marBottom w:val="0"/>
                          <w:divBdr>
                            <w:top w:val="none" w:sz="0" w:space="0" w:color="auto"/>
                            <w:left w:val="none" w:sz="0" w:space="0" w:color="auto"/>
                            <w:bottom w:val="none" w:sz="0" w:space="0" w:color="auto"/>
                            <w:right w:val="none" w:sz="0" w:space="0" w:color="auto"/>
                          </w:divBdr>
                        </w:div>
                        <w:div w:id="1104687520">
                          <w:marLeft w:val="0"/>
                          <w:marRight w:val="0"/>
                          <w:marTop w:val="0"/>
                          <w:marBottom w:val="0"/>
                          <w:divBdr>
                            <w:top w:val="none" w:sz="0" w:space="0" w:color="auto"/>
                            <w:left w:val="none" w:sz="0" w:space="0" w:color="auto"/>
                            <w:bottom w:val="none" w:sz="0" w:space="0" w:color="auto"/>
                            <w:right w:val="none" w:sz="0" w:space="0" w:color="auto"/>
                          </w:divBdr>
                        </w:div>
                        <w:div w:id="1111243719">
                          <w:marLeft w:val="0"/>
                          <w:marRight w:val="0"/>
                          <w:marTop w:val="0"/>
                          <w:marBottom w:val="0"/>
                          <w:divBdr>
                            <w:top w:val="none" w:sz="0" w:space="0" w:color="auto"/>
                            <w:left w:val="none" w:sz="0" w:space="0" w:color="auto"/>
                            <w:bottom w:val="none" w:sz="0" w:space="0" w:color="auto"/>
                            <w:right w:val="none" w:sz="0" w:space="0" w:color="auto"/>
                          </w:divBdr>
                        </w:div>
                        <w:div w:id="1115565921">
                          <w:marLeft w:val="0"/>
                          <w:marRight w:val="0"/>
                          <w:marTop w:val="0"/>
                          <w:marBottom w:val="0"/>
                          <w:divBdr>
                            <w:top w:val="none" w:sz="0" w:space="0" w:color="auto"/>
                            <w:left w:val="none" w:sz="0" w:space="0" w:color="auto"/>
                            <w:bottom w:val="none" w:sz="0" w:space="0" w:color="auto"/>
                            <w:right w:val="none" w:sz="0" w:space="0" w:color="auto"/>
                          </w:divBdr>
                        </w:div>
                        <w:div w:id="1116027902">
                          <w:marLeft w:val="0"/>
                          <w:marRight w:val="0"/>
                          <w:marTop w:val="0"/>
                          <w:marBottom w:val="0"/>
                          <w:divBdr>
                            <w:top w:val="none" w:sz="0" w:space="0" w:color="auto"/>
                            <w:left w:val="none" w:sz="0" w:space="0" w:color="auto"/>
                            <w:bottom w:val="none" w:sz="0" w:space="0" w:color="auto"/>
                            <w:right w:val="none" w:sz="0" w:space="0" w:color="auto"/>
                          </w:divBdr>
                        </w:div>
                        <w:div w:id="1127745858">
                          <w:marLeft w:val="0"/>
                          <w:marRight w:val="0"/>
                          <w:marTop w:val="0"/>
                          <w:marBottom w:val="0"/>
                          <w:divBdr>
                            <w:top w:val="none" w:sz="0" w:space="0" w:color="auto"/>
                            <w:left w:val="none" w:sz="0" w:space="0" w:color="auto"/>
                            <w:bottom w:val="none" w:sz="0" w:space="0" w:color="auto"/>
                            <w:right w:val="none" w:sz="0" w:space="0" w:color="auto"/>
                          </w:divBdr>
                        </w:div>
                        <w:div w:id="1129857924">
                          <w:marLeft w:val="0"/>
                          <w:marRight w:val="0"/>
                          <w:marTop w:val="0"/>
                          <w:marBottom w:val="0"/>
                          <w:divBdr>
                            <w:top w:val="none" w:sz="0" w:space="0" w:color="auto"/>
                            <w:left w:val="none" w:sz="0" w:space="0" w:color="auto"/>
                            <w:bottom w:val="none" w:sz="0" w:space="0" w:color="auto"/>
                            <w:right w:val="none" w:sz="0" w:space="0" w:color="auto"/>
                          </w:divBdr>
                        </w:div>
                        <w:div w:id="1137723417">
                          <w:marLeft w:val="0"/>
                          <w:marRight w:val="0"/>
                          <w:marTop w:val="0"/>
                          <w:marBottom w:val="0"/>
                          <w:divBdr>
                            <w:top w:val="none" w:sz="0" w:space="0" w:color="auto"/>
                            <w:left w:val="none" w:sz="0" w:space="0" w:color="auto"/>
                            <w:bottom w:val="none" w:sz="0" w:space="0" w:color="auto"/>
                            <w:right w:val="none" w:sz="0" w:space="0" w:color="auto"/>
                          </w:divBdr>
                        </w:div>
                        <w:div w:id="1150057285">
                          <w:marLeft w:val="0"/>
                          <w:marRight w:val="0"/>
                          <w:marTop w:val="0"/>
                          <w:marBottom w:val="0"/>
                          <w:divBdr>
                            <w:top w:val="none" w:sz="0" w:space="0" w:color="auto"/>
                            <w:left w:val="none" w:sz="0" w:space="0" w:color="auto"/>
                            <w:bottom w:val="none" w:sz="0" w:space="0" w:color="auto"/>
                            <w:right w:val="none" w:sz="0" w:space="0" w:color="auto"/>
                          </w:divBdr>
                        </w:div>
                        <w:div w:id="1153444987">
                          <w:marLeft w:val="0"/>
                          <w:marRight w:val="0"/>
                          <w:marTop w:val="0"/>
                          <w:marBottom w:val="0"/>
                          <w:divBdr>
                            <w:top w:val="none" w:sz="0" w:space="0" w:color="auto"/>
                            <w:left w:val="none" w:sz="0" w:space="0" w:color="auto"/>
                            <w:bottom w:val="none" w:sz="0" w:space="0" w:color="auto"/>
                            <w:right w:val="none" w:sz="0" w:space="0" w:color="auto"/>
                          </w:divBdr>
                        </w:div>
                        <w:div w:id="1155337024">
                          <w:marLeft w:val="0"/>
                          <w:marRight w:val="0"/>
                          <w:marTop w:val="0"/>
                          <w:marBottom w:val="0"/>
                          <w:divBdr>
                            <w:top w:val="none" w:sz="0" w:space="0" w:color="auto"/>
                            <w:left w:val="none" w:sz="0" w:space="0" w:color="auto"/>
                            <w:bottom w:val="none" w:sz="0" w:space="0" w:color="auto"/>
                            <w:right w:val="none" w:sz="0" w:space="0" w:color="auto"/>
                          </w:divBdr>
                        </w:div>
                        <w:div w:id="1157843993">
                          <w:marLeft w:val="0"/>
                          <w:marRight w:val="0"/>
                          <w:marTop w:val="0"/>
                          <w:marBottom w:val="0"/>
                          <w:divBdr>
                            <w:top w:val="none" w:sz="0" w:space="0" w:color="auto"/>
                            <w:left w:val="none" w:sz="0" w:space="0" w:color="auto"/>
                            <w:bottom w:val="none" w:sz="0" w:space="0" w:color="auto"/>
                            <w:right w:val="none" w:sz="0" w:space="0" w:color="auto"/>
                          </w:divBdr>
                        </w:div>
                        <w:div w:id="1161896136">
                          <w:marLeft w:val="0"/>
                          <w:marRight w:val="0"/>
                          <w:marTop w:val="0"/>
                          <w:marBottom w:val="0"/>
                          <w:divBdr>
                            <w:top w:val="none" w:sz="0" w:space="0" w:color="auto"/>
                            <w:left w:val="none" w:sz="0" w:space="0" w:color="auto"/>
                            <w:bottom w:val="none" w:sz="0" w:space="0" w:color="auto"/>
                            <w:right w:val="none" w:sz="0" w:space="0" w:color="auto"/>
                          </w:divBdr>
                        </w:div>
                        <w:div w:id="1174996880">
                          <w:marLeft w:val="0"/>
                          <w:marRight w:val="0"/>
                          <w:marTop w:val="0"/>
                          <w:marBottom w:val="0"/>
                          <w:divBdr>
                            <w:top w:val="none" w:sz="0" w:space="0" w:color="auto"/>
                            <w:left w:val="none" w:sz="0" w:space="0" w:color="auto"/>
                            <w:bottom w:val="none" w:sz="0" w:space="0" w:color="auto"/>
                            <w:right w:val="none" w:sz="0" w:space="0" w:color="auto"/>
                          </w:divBdr>
                        </w:div>
                        <w:div w:id="1176844826">
                          <w:marLeft w:val="0"/>
                          <w:marRight w:val="0"/>
                          <w:marTop w:val="0"/>
                          <w:marBottom w:val="0"/>
                          <w:divBdr>
                            <w:top w:val="none" w:sz="0" w:space="0" w:color="auto"/>
                            <w:left w:val="none" w:sz="0" w:space="0" w:color="auto"/>
                            <w:bottom w:val="none" w:sz="0" w:space="0" w:color="auto"/>
                            <w:right w:val="none" w:sz="0" w:space="0" w:color="auto"/>
                          </w:divBdr>
                        </w:div>
                        <w:div w:id="1185436734">
                          <w:marLeft w:val="0"/>
                          <w:marRight w:val="0"/>
                          <w:marTop w:val="0"/>
                          <w:marBottom w:val="0"/>
                          <w:divBdr>
                            <w:top w:val="none" w:sz="0" w:space="0" w:color="auto"/>
                            <w:left w:val="none" w:sz="0" w:space="0" w:color="auto"/>
                            <w:bottom w:val="none" w:sz="0" w:space="0" w:color="auto"/>
                            <w:right w:val="none" w:sz="0" w:space="0" w:color="auto"/>
                          </w:divBdr>
                        </w:div>
                        <w:div w:id="1196305778">
                          <w:marLeft w:val="0"/>
                          <w:marRight w:val="0"/>
                          <w:marTop w:val="0"/>
                          <w:marBottom w:val="0"/>
                          <w:divBdr>
                            <w:top w:val="none" w:sz="0" w:space="0" w:color="auto"/>
                            <w:left w:val="none" w:sz="0" w:space="0" w:color="auto"/>
                            <w:bottom w:val="none" w:sz="0" w:space="0" w:color="auto"/>
                            <w:right w:val="none" w:sz="0" w:space="0" w:color="auto"/>
                          </w:divBdr>
                        </w:div>
                        <w:div w:id="1197040397">
                          <w:marLeft w:val="0"/>
                          <w:marRight w:val="0"/>
                          <w:marTop w:val="0"/>
                          <w:marBottom w:val="0"/>
                          <w:divBdr>
                            <w:top w:val="none" w:sz="0" w:space="0" w:color="auto"/>
                            <w:left w:val="none" w:sz="0" w:space="0" w:color="auto"/>
                            <w:bottom w:val="none" w:sz="0" w:space="0" w:color="auto"/>
                            <w:right w:val="none" w:sz="0" w:space="0" w:color="auto"/>
                          </w:divBdr>
                        </w:div>
                        <w:div w:id="1197886597">
                          <w:marLeft w:val="0"/>
                          <w:marRight w:val="0"/>
                          <w:marTop w:val="0"/>
                          <w:marBottom w:val="0"/>
                          <w:divBdr>
                            <w:top w:val="none" w:sz="0" w:space="0" w:color="auto"/>
                            <w:left w:val="none" w:sz="0" w:space="0" w:color="auto"/>
                            <w:bottom w:val="none" w:sz="0" w:space="0" w:color="auto"/>
                            <w:right w:val="none" w:sz="0" w:space="0" w:color="auto"/>
                          </w:divBdr>
                        </w:div>
                        <w:div w:id="1203786696">
                          <w:marLeft w:val="0"/>
                          <w:marRight w:val="0"/>
                          <w:marTop w:val="0"/>
                          <w:marBottom w:val="0"/>
                          <w:divBdr>
                            <w:top w:val="none" w:sz="0" w:space="0" w:color="auto"/>
                            <w:left w:val="none" w:sz="0" w:space="0" w:color="auto"/>
                            <w:bottom w:val="none" w:sz="0" w:space="0" w:color="auto"/>
                            <w:right w:val="none" w:sz="0" w:space="0" w:color="auto"/>
                          </w:divBdr>
                        </w:div>
                        <w:div w:id="1209489284">
                          <w:marLeft w:val="0"/>
                          <w:marRight w:val="0"/>
                          <w:marTop w:val="0"/>
                          <w:marBottom w:val="0"/>
                          <w:divBdr>
                            <w:top w:val="none" w:sz="0" w:space="0" w:color="auto"/>
                            <w:left w:val="none" w:sz="0" w:space="0" w:color="auto"/>
                            <w:bottom w:val="none" w:sz="0" w:space="0" w:color="auto"/>
                            <w:right w:val="none" w:sz="0" w:space="0" w:color="auto"/>
                          </w:divBdr>
                        </w:div>
                        <w:div w:id="1210071628">
                          <w:marLeft w:val="0"/>
                          <w:marRight w:val="0"/>
                          <w:marTop w:val="0"/>
                          <w:marBottom w:val="0"/>
                          <w:divBdr>
                            <w:top w:val="none" w:sz="0" w:space="0" w:color="auto"/>
                            <w:left w:val="none" w:sz="0" w:space="0" w:color="auto"/>
                            <w:bottom w:val="none" w:sz="0" w:space="0" w:color="auto"/>
                            <w:right w:val="none" w:sz="0" w:space="0" w:color="auto"/>
                          </w:divBdr>
                        </w:div>
                        <w:div w:id="1211502500">
                          <w:marLeft w:val="0"/>
                          <w:marRight w:val="0"/>
                          <w:marTop w:val="0"/>
                          <w:marBottom w:val="0"/>
                          <w:divBdr>
                            <w:top w:val="none" w:sz="0" w:space="0" w:color="auto"/>
                            <w:left w:val="none" w:sz="0" w:space="0" w:color="auto"/>
                            <w:bottom w:val="none" w:sz="0" w:space="0" w:color="auto"/>
                            <w:right w:val="none" w:sz="0" w:space="0" w:color="auto"/>
                          </w:divBdr>
                        </w:div>
                        <w:div w:id="1213351368">
                          <w:marLeft w:val="0"/>
                          <w:marRight w:val="0"/>
                          <w:marTop w:val="0"/>
                          <w:marBottom w:val="0"/>
                          <w:divBdr>
                            <w:top w:val="none" w:sz="0" w:space="0" w:color="auto"/>
                            <w:left w:val="none" w:sz="0" w:space="0" w:color="auto"/>
                            <w:bottom w:val="none" w:sz="0" w:space="0" w:color="auto"/>
                            <w:right w:val="none" w:sz="0" w:space="0" w:color="auto"/>
                          </w:divBdr>
                        </w:div>
                        <w:div w:id="1214973420">
                          <w:marLeft w:val="0"/>
                          <w:marRight w:val="0"/>
                          <w:marTop w:val="0"/>
                          <w:marBottom w:val="0"/>
                          <w:divBdr>
                            <w:top w:val="none" w:sz="0" w:space="0" w:color="auto"/>
                            <w:left w:val="none" w:sz="0" w:space="0" w:color="auto"/>
                            <w:bottom w:val="none" w:sz="0" w:space="0" w:color="auto"/>
                            <w:right w:val="none" w:sz="0" w:space="0" w:color="auto"/>
                          </w:divBdr>
                        </w:div>
                        <w:div w:id="1223249360">
                          <w:marLeft w:val="0"/>
                          <w:marRight w:val="0"/>
                          <w:marTop w:val="0"/>
                          <w:marBottom w:val="0"/>
                          <w:divBdr>
                            <w:top w:val="none" w:sz="0" w:space="0" w:color="auto"/>
                            <w:left w:val="none" w:sz="0" w:space="0" w:color="auto"/>
                            <w:bottom w:val="none" w:sz="0" w:space="0" w:color="auto"/>
                            <w:right w:val="none" w:sz="0" w:space="0" w:color="auto"/>
                          </w:divBdr>
                        </w:div>
                        <w:div w:id="1239485940">
                          <w:marLeft w:val="0"/>
                          <w:marRight w:val="0"/>
                          <w:marTop w:val="0"/>
                          <w:marBottom w:val="0"/>
                          <w:divBdr>
                            <w:top w:val="none" w:sz="0" w:space="0" w:color="auto"/>
                            <w:left w:val="none" w:sz="0" w:space="0" w:color="auto"/>
                            <w:bottom w:val="none" w:sz="0" w:space="0" w:color="auto"/>
                            <w:right w:val="none" w:sz="0" w:space="0" w:color="auto"/>
                          </w:divBdr>
                        </w:div>
                        <w:div w:id="1250774921">
                          <w:marLeft w:val="0"/>
                          <w:marRight w:val="0"/>
                          <w:marTop w:val="0"/>
                          <w:marBottom w:val="0"/>
                          <w:divBdr>
                            <w:top w:val="none" w:sz="0" w:space="0" w:color="auto"/>
                            <w:left w:val="none" w:sz="0" w:space="0" w:color="auto"/>
                            <w:bottom w:val="none" w:sz="0" w:space="0" w:color="auto"/>
                            <w:right w:val="none" w:sz="0" w:space="0" w:color="auto"/>
                          </w:divBdr>
                        </w:div>
                        <w:div w:id="1254819694">
                          <w:marLeft w:val="0"/>
                          <w:marRight w:val="0"/>
                          <w:marTop w:val="0"/>
                          <w:marBottom w:val="0"/>
                          <w:divBdr>
                            <w:top w:val="none" w:sz="0" w:space="0" w:color="auto"/>
                            <w:left w:val="none" w:sz="0" w:space="0" w:color="auto"/>
                            <w:bottom w:val="none" w:sz="0" w:space="0" w:color="auto"/>
                            <w:right w:val="none" w:sz="0" w:space="0" w:color="auto"/>
                          </w:divBdr>
                        </w:div>
                        <w:div w:id="1267928485">
                          <w:marLeft w:val="0"/>
                          <w:marRight w:val="0"/>
                          <w:marTop w:val="0"/>
                          <w:marBottom w:val="0"/>
                          <w:divBdr>
                            <w:top w:val="none" w:sz="0" w:space="0" w:color="auto"/>
                            <w:left w:val="none" w:sz="0" w:space="0" w:color="auto"/>
                            <w:bottom w:val="none" w:sz="0" w:space="0" w:color="auto"/>
                            <w:right w:val="none" w:sz="0" w:space="0" w:color="auto"/>
                          </w:divBdr>
                        </w:div>
                        <w:div w:id="1269891476">
                          <w:marLeft w:val="0"/>
                          <w:marRight w:val="0"/>
                          <w:marTop w:val="0"/>
                          <w:marBottom w:val="0"/>
                          <w:divBdr>
                            <w:top w:val="none" w:sz="0" w:space="0" w:color="auto"/>
                            <w:left w:val="none" w:sz="0" w:space="0" w:color="auto"/>
                            <w:bottom w:val="none" w:sz="0" w:space="0" w:color="auto"/>
                            <w:right w:val="none" w:sz="0" w:space="0" w:color="auto"/>
                          </w:divBdr>
                        </w:div>
                        <w:div w:id="1271665647">
                          <w:marLeft w:val="0"/>
                          <w:marRight w:val="0"/>
                          <w:marTop w:val="0"/>
                          <w:marBottom w:val="0"/>
                          <w:divBdr>
                            <w:top w:val="none" w:sz="0" w:space="0" w:color="auto"/>
                            <w:left w:val="none" w:sz="0" w:space="0" w:color="auto"/>
                            <w:bottom w:val="none" w:sz="0" w:space="0" w:color="auto"/>
                            <w:right w:val="none" w:sz="0" w:space="0" w:color="auto"/>
                          </w:divBdr>
                        </w:div>
                        <w:div w:id="1282304171">
                          <w:marLeft w:val="0"/>
                          <w:marRight w:val="0"/>
                          <w:marTop w:val="0"/>
                          <w:marBottom w:val="0"/>
                          <w:divBdr>
                            <w:top w:val="none" w:sz="0" w:space="0" w:color="auto"/>
                            <w:left w:val="none" w:sz="0" w:space="0" w:color="auto"/>
                            <w:bottom w:val="none" w:sz="0" w:space="0" w:color="auto"/>
                            <w:right w:val="none" w:sz="0" w:space="0" w:color="auto"/>
                          </w:divBdr>
                        </w:div>
                        <w:div w:id="1283078194">
                          <w:marLeft w:val="0"/>
                          <w:marRight w:val="0"/>
                          <w:marTop w:val="0"/>
                          <w:marBottom w:val="0"/>
                          <w:divBdr>
                            <w:top w:val="none" w:sz="0" w:space="0" w:color="auto"/>
                            <w:left w:val="none" w:sz="0" w:space="0" w:color="auto"/>
                            <w:bottom w:val="none" w:sz="0" w:space="0" w:color="auto"/>
                            <w:right w:val="none" w:sz="0" w:space="0" w:color="auto"/>
                          </w:divBdr>
                        </w:div>
                        <w:div w:id="1286430150">
                          <w:marLeft w:val="0"/>
                          <w:marRight w:val="0"/>
                          <w:marTop w:val="0"/>
                          <w:marBottom w:val="0"/>
                          <w:divBdr>
                            <w:top w:val="none" w:sz="0" w:space="0" w:color="auto"/>
                            <w:left w:val="none" w:sz="0" w:space="0" w:color="auto"/>
                            <w:bottom w:val="none" w:sz="0" w:space="0" w:color="auto"/>
                            <w:right w:val="none" w:sz="0" w:space="0" w:color="auto"/>
                          </w:divBdr>
                        </w:div>
                        <w:div w:id="1293445610">
                          <w:marLeft w:val="0"/>
                          <w:marRight w:val="0"/>
                          <w:marTop w:val="0"/>
                          <w:marBottom w:val="0"/>
                          <w:divBdr>
                            <w:top w:val="none" w:sz="0" w:space="0" w:color="auto"/>
                            <w:left w:val="none" w:sz="0" w:space="0" w:color="auto"/>
                            <w:bottom w:val="none" w:sz="0" w:space="0" w:color="auto"/>
                            <w:right w:val="none" w:sz="0" w:space="0" w:color="auto"/>
                          </w:divBdr>
                        </w:div>
                        <w:div w:id="1295405902">
                          <w:marLeft w:val="0"/>
                          <w:marRight w:val="0"/>
                          <w:marTop w:val="0"/>
                          <w:marBottom w:val="0"/>
                          <w:divBdr>
                            <w:top w:val="none" w:sz="0" w:space="0" w:color="auto"/>
                            <w:left w:val="none" w:sz="0" w:space="0" w:color="auto"/>
                            <w:bottom w:val="none" w:sz="0" w:space="0" w:color="auto"/>
                            <w:right w:val="none" w:sz="0" w:space="0" w:color="auto"/>
                          </w:divBdr>
                        </w:div>
                        <w:div w:id="1307776631">
                          <w:marLeft w:val="0"/>
                          <w:marRight w:val="0"/>
                          <w:marTop w:val="0"/>
                          <w:marBottom w:val="0"/>
                          <w:divBdr>
                            <w:top w:val="none" w:sz="0" w:space="0" w:color="auto"/>
                            <w:left w:val="none" w:sz="0" w:space="0" w:color="auto"/>
                            <w:bottom w:val="none" w:sz="0" w:space="0" w:color="auto"/>
                            <w:right w:val="none" w:sz="0" w:space="0" w:color="auto"/>
                          </w:divBdr>
                        </w:div>
                        <w:div w:id="1316758302">
                          <w:marLeft w:val="0"/>
                          <w:marRight w:val="0"/>
                          <w:marTop w:val="0"/>
                          <w:marBottom w:val="0"/>
                          <w:divBdr>
                            <w:top w:val="none" w:sz="0" w:space="0" w:color="auto"/>
                            <w:left w:val="none" w:sz="0" w:space="0" w:color="auto"/>
                            <w:bottom w:val="none" w:sz="0" w:space="0" w:color="auto"/>
                            <w:right w:val="none" w:sz="0" w:space="0" w:color="auto"/>
                          </w:divBdr>
                        </w:div>
                        <w:div w:id="1317221836">
                          <w:marLeft w:val="0"/>
                          <w:marRight w:val="0"/>
                          <w:marTop w:val="0"/>
                          <w:marBottom w:val="0"/>
                          <w:divBdr>
                            <w:top w:val="none" w:sz="0" w:space="0" w:color="auto"/>
                            <w:left w:val="none" w:sz="0" w:space="0" w:color="auto"/>
                            <w:bottom w:val="none" w:sz="0" w:space="0" w:color="auto"/>
                            <w:right w:val="none" w:sz="0" w:space="0" w:color="auto"/>
                          </w:divBdr>
                        </w:div>
                        <w:div w:id="1328627122">
                          <w:marLeft w:val="0"/>
                          <w:marRight w:val="0"/>
                          <w:marTop w:val="0"/>
                          <w:marBottom w:val="0"/>
                          <w:divBdr>
                            <w:top w:val="none" w:sz="0" w:space="0" w:color="auto"/>
                            <w:left w:val="none" w:sz="0" w:space="0" w:color="auto"/>
                            <w:bottom w:val="none" w:sz="0" w:space="0" w:color="auto"/>
                            <w:right w:val="none" w:sz="0" w:space="0" w:color="auto"/>
                          </w:divBdr>
                        </w:div>
                        <w:div w:id="1344235714">
                          <w:marLeft w:val="0"/>
                          <w:marRight w:val="0"/>
                          <w:marTop w:val="0"/>
                          <w:marBottom w:val="0"/>
                          <w:divBdr>
                            <w:top w:val="none" w:sz="0" w:space="0" w:color="auto"/>
                            <w:left w:val="none" w:sz="0" w:space="0" w:color="auto"/>
                            <w:bottom w:val="none" w:sz="0" w:space="0" w:color="auto"/>
                            <w:right w:val="none" w:sz="0" w:space="0" w:color="auto"/>
                          </w:divBdr>
                        </w:div>
                        <w:div w:id="1355695694">
                          <w:marLeft w:val="0"/>
                          <w:marRight w:val="0"/>
                          <w:marTop w:val="0"/>
                          <w:marBottom w:val="0"/>
                          <w:divBdr>
                            <w:top w:val="none" w:sz="0" w:space="0" w:color="auto"/>
                            <w:left w:val="none" w:sz="0" w:space="0" w:color="auto"/>
                            <w:bottom w:val="none" w:sz="0" w:space="0" w:color="auto"/>
                            <w:right w:val="none" w:sz="0" w:space="0" w:color="auto"/>
                          </w:divBdr>
                        </w:div>
                        <w:div w:id="1360663450">
                          <w:marLeft w:val="0"/>
                          <w:marRight w:val="0"/>
                          <w:marTop w:val="0"/>
                          <w:marBottom w:val="0"/>
                          <w:divBdr>
                            <w:top w:val="none" w:sz="0" w:space="0" w:color="auto"/>
                            <w:left w:val="none" w:sz="0" w:space="0" w:color="auto"/>
                            <w:bottom w:val="none" w:sz="0" w:space="0" w:color="auto"/>
                            <w:right w:val="none" w:sz="0" w:space="0" w:color="auto"/>
                          </w:divBdr>
                        </w:div>
                        <w:div w:id="1364942694">
                          <w:marLeft w:val="0"/>
                          <w:marRight w:val="0"/>
                          <w:marTop w:val="0"/>
                          <w:marBottom w:val="0"/>
                          <w:divBdr>
                            <w:top w:val="none" w:sz="0" w:space="0" w:color="auto"/>
                            <w:left w:val="none" w:sz="0" w:space="0" w:color="auto"/>
                            <w:bottom w:val="none" w:sz="0" w:space="0" w:color="auto"/>
                            <w:right w:val="none" w:sz="0" w:space="0" w:color="auto"/>
                          </w:divBdr>
                        </w:div>
                        <w:div w:id="1385175198">
                          <w:marLeft w:val="0"/>
                          <w:marRight w:val="0"/>
                          <w:marTop w:val="0"/>
                          <w:marBottom w:val="0"/>
                          <w:divBdr>
                            <w:top w:val="none" w:sz="0" w:space="0" w:color="auto"/>
                            <w:left w:val="none" w:sz="0" w:space="0" w:color="auto"/>
                            <w:bottom w:val="none" w:sz="0" w:space="0" w:color="auto"/>
                            <w:right w:val="none" w:sz="0" w:space="0" w:color="auto"/>
                          </w:divBdr>
                        </w:div>
                        <w:div w:id="1387990154">
                          <w:marLeft w:val="0"/>
                          <w:marRight w:val="0"/>
                          <w:marTop w:val="0"/>
                          <w:marBottom w:val="0"/>
                          <w:divBdr>
                            <w:top w:val="none" w:sz="0" w:space="0" w:color="auto"/>
                            <w:left w:val="none" w:sz="0" w:space="0" w:color="auto"/>
                            <w:bottom w:val="none" w:sz="0" w:space="0" w:color="auto"/>
                            <w:right w:val="none" w:sz="0" w:space="0" w:color="auto"/>
                          </w:divBdr>
                        </w:div>
                        <w:div w:id="1388801798">
                          <w:marLeft w:val="0"/>
                          <w:marRight w:val="0"/>
                          <w:marTop w:val="0"/>
                          <w:marBottom w:val="0"/>
                          <w:divBdr>
                            <w:top w:val="none" w:sz="0" w:space="0" w:color="auto"/>
                            <w:left w:val="none" w:sz="0" w:space="0" w:color="auto"/>
                            <w:bottom w:val="none" w:sz="0" w:space="0" w:color="auto"/>
                            <w:right w:val="none" w:sz="0" w:space="0" w:color="auto"/>
                          </w:divBdr>
                        </w:div>
                        <w:div w:id="1391490942">
                          <w:marLeft w:val="0"/>
                          <w:marRight w:val="0"/>
                          <w:marTop w:val="0"/>
                          <w:marBottom w:val="0"/>
                          <w:divBdr>
                            <w:top w:val="none" w:sz="0" w:space="0" w:color="auto"/>
                            <w:left w:val="none" w:sz="0" w:space="0" w:color="auto"/>
                            <w:bottom w:val="none" w:sz="0" w:space="0" w:color="auto"/>
                            <w:right w:val="none" w:sz="0" w:space="0" w:color="auto"/>
                          </w:divBdr>
                        </w:div>
                        <w:div w:id="1398477611">
                          <w:marLeft w:val="0"/>
                          <w:marRight w:val="0"/>
                          <w:marTop w:val="0"/>
                          <w:marBottom w:val="0"/>
                          <w:divBdr>
                            <w:top w:val="none" w:sz="0" w:space="0" w:color="auto"/>
                            <w:left w:val="none" w:sz="0" w:space="0" w:color="auto"/>
                            <w:bottom w:val="none" w:sz="0" w:space="0" w:color="auto"/>
                            <w:right w:val="none" w:sz="0" w:space="0" w:color="auto"/>
                          </w:divBdr>
                        </w:div>
                        <w:div w:id="1401713049">
                          <w:marLeft w:val="0"/>
                          <w:marRight w:val="0"/>
                          <w:marTop w:val="0"/>
                          <w:marBottom w:val="0"/>
                          <w:divBdr>
                            <w:top w:val="none" w:sz="0" w:space="0" w:color="auto"/>
                            <w:left w:val="none" w:sz="0" w:space="0" w:color="auto"/>
                            <w:bottom w:val="none" w:sz="0" w:space="0" w:color="auto"/>
                            <w:right w:val="none" w:sz="0" w:space="0" w:color="auto"/>
                          </w:divBdr>
                        </w:div>
                        <w:div w:id="1409768050">
                          <w:marLeft w:val="0"/>
                          <w:marRight w:val="0"/>
                          <w:marTop w:val="0"/>
                          <w:marBottom w:val="0"/>
                          <w:divBdr>
                            <w:top w:val="none" w:sz="0" w:space="0" w:color="auto"/>
                            <w:left w:val="none" w:sz="0" w:space="0" w:color="auto"/>
                            <w:bottom w:val="none" w:sz="0" w:space="0" w:color="auto"/>
                            <w:right w:val="none" w:sz="0" w:space="0" w:color="auto"/>
                          </w:divBdr>
                        </w:div>
                        <w:div w:id="1421217412">
                          <w:marLeft w:val="0"/>
                          <w:marRight w:val="0"/>
                          <w:marTop w:val="0"/>
                          <w:marBottom w:val="0"/>
                          <w:divBdr>
                            <w:top w:val="none" w:sz="0" w:space="0" w:color="auto"/>
                            <w:left w:val="none" w:sz="0" w:space="0" w:color="auto"/>
                            <w:bottom w:val="none" w:sz="0" w:space="0" w:color="auto"/>
                            <w:right w:val="none" w:sz="0" w:space="0" w:color="auto"/>
                          </w:divBdr>
                        </w:div>
                        <w:div w:id="1424914084">
                          <w:marLeft w:val="0"/>
                          <w:marRight w:val="0"/>
                          <w:marTop w:val="0"/>
                          <w:marBottom w:val="0"/>
                          <w:divBdr>
                            <w:top w:val="none" w:sz="0" w:space="0" w:color="auto"/>
                            <w:left w:val="none" w:sz="0" w:space="0" w:color="auto"/>
                            <w:bottom w:val="none" w:sz="0" w:space="0" w:color="auto"/>
                            <w:right w:val="none" w:sz="0" w:space="0" w:color="auto"/>
                          </w:divBdr>
                        </w:div>
                        <w:div w:id="1431707151">
                          <w:marLeft w:val="0"/>
                          <w:marRight w:val="0"/>
                          <w:marTop w:val="0"/>
                          <w:marBottom w:val="0"/>
                          <w:divBdr>
                            <w:top w:val="none" w:sz="0" w:space="0" w:color="auto"/>
                            <w:left w:val="none" w:sz="0" w:space="0" w:color="auto"/>
                            <w:bottom w:val="none" w:sz="0" w:space="0" w:color="auto"/>
                            <w:right w:val="none" w:sz="0" w:space="0" w:color="auto"/>
                          </w:divBdr>
                        </w:div>
                        <w:div w:id="1434782788">
                          <w:marLeft w:val="0"/>
                          <w:marRight w:val="0"/>
                          <w:marTop w:val="0"/>
                          <w:marBottom w:val="0"/>
                          <w:divBdr>
                            <w:top w:val="none" w:sz="0" w:space="0" w:color="auto"/>
                            <w:left w:val="none" w:sz="0" w:space="0" w:color="auto"/>
                            <w:bottom w:val="none" w:sz="0" w:space="0" w:color="auto"/>
                            <w:right w:val="none" w:sz="0" w:space="0" w:color="auto"/>
                          </w:divBdr>
                        </w:div>
                        <w:div w:id="1437795149">
                          <w:marLeft w:val="0"/>
                          <w:marRight w:val="0"/>
                          <w:marTop w:val="0"/>
                          <w:marBottom w:val="0"/>
                          <w:divBdr>
                            <w:top w:val="none" w:sz="0" w:space="0" w:color="auto"/>
                            <w:left w:val="none" w:sz="0" w:space="0" w:color="auto"/>
                            <w:bottom w:val="none" w:sz="0" w:space="0" w:color="auto"/>
                            <w:right w:val="none" w:sz="0" w:space="0" w:color="auto"/>
                          </w:divBdr>
                        </w:div>
                        <w:div w:id="1438334300">
                          <w:marLeft w:val="0"/>
                          <w:marRight w:val="0"/>
                          <w:marTop w:val="0"/>
                          <w:marBottom w:val="0"/>
                          <w:divBdr>
                            <w:top w:val="none" w:sz="0" w:space="0" w:color="auto"/>
                            <w:left w:val="none" w:sz="0" w:space="0" w:color="auto"/>
                            <w:bottom w:val="none" w:sz="0" w:space="0" w:color="auto"/>
                            <w:right w:val="none" w:sz="0" w:space="0" w:color="auto"/>
                          </w:divBdr>
                        </w:div>
                        <w:div w:id="1440221588">
                          <w:marLeft w:val="0"/>
                          <w:marRight w:val="0"/>
                          <w:marTop w:val="0"/>
                          <w:marBottom w:val="0"/>
                          <w:divBdr>
                            <w:top w:val="none" w:sz="0" w:space="0" w:color="auto"/>
                            <w:left w:val="none" w:sz="0" w:space="0" w:color="auto"/>
                            <w:bottom w:val="none" w:sz="0" w:space="0" w:color="auto"/>
                            <w:right w:val="none" w:sz="0" w:space="0" w:color="auto"/>
                          </w:divBdr>
                        </w:div>
                        <w:div w:id="1450079998">
                          <w:marLeft w:val="0"/>
                          <w:marRight w:val="0"/>
                          <w:marTop w:val="0"/>
                          <w:marBottom w:val="0"/>
                          <w:divBdr>
                            <w:top w:val="none" w:sz="0" w:space="0" w:color="auto"/>
                            <w:left w:val="none" w:sz="0" w:space="0" w:color="auto"/>
                            <w:bottom w:val="none" w:sz="0" w:space="0" w:color="auto"/>
                            <w:right w:val="none" w:sz="0" w:space="0" w:color="auto"/>
                          </w:divBdr>
                        </w:div>
                        <w:div w:id="1472626499">
                          <w:marLeft w:val="0"/>
                          <w:marRight w:val="0"/>
                          <w:marTop w:val="0"/>
                          <w:marBottom w:val="0"/>
                          <w:divBdr>
                            <w:top w:val="none" w:sz="0" w:space="0" w:color="auto"/>
                            <w:left w:val="none" w:sz="0" w:space="0" w:color="auto"/>
                            <w:bottom w:val="none" w:sz="0" w:space="0" w:color="auto"/>
                            <w:right w:val="none" w:sz="0" w:space="0" w:color="auto"/>
                          </w:divBdr>
                        </w:div>
                        <w:div w:id="1491558746">
                          <w:marLeft w:val="0"/>
                          <w:marRight w:val="0"/>
                          <w:marTop w:val="0"/>
                          <w:marBottom w:val="0"/>
                          <w:divBdr>
                            <w:top w:val="none" w:sz="0" w:space="0" w:color="auto"/>
                            <w:left w:val="none" w:sz="0" w:space="0" w:color="auto"/>
                            <w:bottom w:val="none" w:sz="0" w:space="0" w:color="auto"/>
                            <w:right w:val="none" w:sz="0" w:space="0" w:color="auto"/>
                          </w:divBdr>
                        </w:div>
                        <w:div w:id="1493639987">
                          <w:marLeft w:val="0"/>
                          <w:marRight w:val="0"/>
                          <w:marTop w:val="0"/>
                          <w:marBottom w:val="0"/>
                          <w:divBdr>
                            <w:top w:val="none" w:sz="0" w:space="0" w:color="auto"/>
                            <w:left w:val="none" w:sz="0" w:space="0" w:color="auto"/>
                            <w:bottom w:val="none" w:sz="0" w:space="0" w:color="auto"/>
                            <w:right w:val="none" w:sz="0" w:space="0" w:color="auto"/>
                          </w:divBdr>
                        </w:div>
                        <w:div w:id="1496649486">
                          <w:marLeft w:val="0"/>
                          <w:marRight w:val="0"/>
                          <w:marTop w:val="0"/>
                          <w:marBottom w:val="0"/>
                          <w:divBdr>
                            <w:top w:val="none" w:sz="0" w:space="0" w:color="auto"/>
                            <w:left w:val="none" w:sz="0" w:space="0" w:color="auto"/>
                            <w:bottom w:val="none" w:sz="0" w:space="0" w:color="auto"/>
                            <w:right w:val="none" w:sz="0" w:space="0" w:color="auto"/>
                          </w:divBdr>
                        </w:div>
                        <w:div w:id="1499999047">
                          <w:marLeft w:val="0"/>
                          <w:marRight w:val="0"/>
                          <w:marTop w:val="0"/>
                          <w:marBottom w:val="0"/>
                          <w:divBdr>
                            <w:top w:val="none" w:sz="0" w:space="0" w:color="auto"/>
                            <w:left w:val="none" w:sz="0" w:space="0" w:color="auto"/>
                            <w:bottom w:val="none" w:sz="0" w:space="0" w:color="auto"/>
                            <w:right w:val="none" w:sz="0" w:space="0" w:color="auto"/>
                          </w:divBdr>
                        </w:div>
                        <w:div w:id="1504051262">
                          <w:marLeft w:val="0"/>
                          <w:marRight w:val="0"/>
                          <w:marTop w:val="0"/>
                          <w:marBottom w:val="0"/>
                          <w:divBdr>
                            <w:top w:val="none" w:sz="0" w:space="0" w:color="auto"/>
                            <w:left w:val="none" w:sz="0" w:space="0" w:color="auto"/>
                            <w:bottom w:val="none" w:sz="0" w:space="0" w:color="auto"/>
                            <w:right w:val="none" w:sz="0" w:space="0" w:color="auto"/>
                          </w:divBdr>
                        </w:div>
                        <w:div w:id="1509440084">
                          <w:marLeft w:val="0"/>
                          <w:marRight w:val="0"/>
                          <w:marTop w:val="0"/>
                          <w:marBottom w:val="0"/>
                          <w:divBdr>
                            <w:top w:val="none" w:sz="0" w:space="0" w:color="auto"/>
                            <w:left w:val="none" w:sz="0" w:space="0" w:color="auto"/>
                            <w:bottom w:val="none" w:sz="0" w:space="0" w:color="auto"/>
                            <w:right w:val="none" w:sz="0" w:space="0" w:color="auto"/>
                          </w:divBdr>
                        </w:div>
                        <w:div w:id="1511143964">
                          <w:marLeft w:val="0"/>
                          <w:marRight w:val="0"/>
                          <w:marTop w:val="0"/>
                          <w:marBottom w:val="0"/>
                          <w:divBdr>
                            <w:top w:val="none" w:sz="0" w:space="0" w:color="auto"/>
                            <w:left w:val="none" w:sz="0" w:space="0" w:color="auto"/>
                            <w:bottom w:val="none" w:sz="0" w:space="0" w:color="auto"/>
                            <w:right w:val="none" w:sz="0" w:space="0" w:color="auto"/>
                          </w:divBdr>
                        </w:div>
                        <w:div w:id="1517115505">
                          <w:marLeft w:val="0"/>
                          <w:marRight w:val="0"/>
                          <w:marTop w:val="0"/>
                          <w:marBottom w:val="0"/>
                          <w:divBdr>
                            <w:top w:val="none" w:sz="0" w:space="0" w:color="auto"/>
                            <w:left w:val="none" w:sz="0" w:space="0" w:color="auto"/>
                            <w:bottom w:val="none" w:sz="0" w:space="0" w:color="auto"/>
                            <w:right w:val="none" w:sz="0" w:space="0" w:color="auto"/>
                          </w:divBdr>
                        </w:div>
                        <w:div w:id="1523471976">
                          <w:marLeft w:val="0"/>
                          <w:marRight w:val="0"/>
                          <w:marTop w:val="0"/>
                          <w:marBottom w:val="0"/>
                          <w:divBdr>
                            <w:top w:val="none" w:sz="0" w:space="0" w:color="auto"/>
                            <w:left w:val="none" w:sz="0" w:space="0" w:color="auto"/>
                            <w:bottom w:val="none" w:sz="0" w:space="0" w:color="auto"/>
                            <w:right w:val="none" w:sz="0" w:space="0" w:color="auto"/>
                          </w:divBdr>
                        </w:div>
                        <w:div w:id="1525552040">
                          <w:marLeft w:val="0"/>
                          <w:marRight w:val="0"/>
                          <w:marTop w:val="0"/>
                          <w:marBottom w:val="0"/>
                          <w:divBdr>
                            <w:top w:val="none" w:sz="0" w:space="0" w:color="auto"/>
                            <w:left w:val="none" w:sz="0" w:space="0" w:color="auto"/>
                            <w:bottom w:val="none" w:sz="0" w:space="0" w:color="auto"/>
                            <w:right w:val="none" w:sz="0" w:space="0" w:color="auto"/>
                          </w:divBdr>
                        </w:div>
                        <w:div w:id="1529369570">
                          <w:marLeft w:val="0"/>
                          <w:marRight w:val="0"/>
                          <w:marTop w:val="0"/>
                          <w:marBottom w:val="0"/>
                          <w:divBdr>
                            <w:top w:val="none" w:sz="0" w:space="0" w:color="auto"/>
                            <w:left w:val="none" w:sz="0" w:space="0" w:color="auto"/>
                            <w:bottom w:val="none" w:sz="0" w:space="0" w:color="auto"/>
                            <w:right w:val="none" w:sz="0" w:space="0" w:color="auto"/>
                          </w:divBdr>
                        </w:div>
                        <w:div w:id="1575356387">
                          <w:marLeft w:val="0"/>
                          <w:marRight w:val="0"/>
                          <w:marTop w:val="0"/>
                          <w:marBottom w:val="0"/>
                          <w:divBdr>
                            <w:top w:val="none" w:sz="0" w:space="0" w:color="auto"/>
                            <w:left w:val="none" w:sz="0" w:space="0" w:color="auto"/>
                            <w:bottom w:val="none" w:sz="0" w:space="0" w:color="auto"/>
                            <w:right w:val="none" w:sz="0" w:space="0" w:color="auto"/>
                          </w:divBdr>
                        </w:div>
                        <w:div w:id="1587570357">
                          <w:marLeft w:val="0"/>
                          <w:marRight w:val="0"/>
                          <w:marTop w:val="0"/>
                          <w:marBottom w:val="0"/>
                          <w:divBdr>
                            <w:top w:val="none" w:sz="0" w:space="0" w:color="auto"/>
                            <w:left w:val="none" w:sz="0" w:space="0" w:color="auto"/>
                            <w:bottom w:val="none" w:sz="0" w:space="0" w:color="auto"/>
                            <w:right w:val="none" w:sz="0" w:space="0" w:color="auto"/>
                          </w:divBdr>
                        </w:div>
                        <w:div w:id="1609893553">
                          <w:marLeft w:val="0"/>
                          <w:marRight w:val="0"/>
                          <w:marTop w:val="0"/>
                          <w:marBottom w:val="0"/>
                          <w:divBdr>
                            <w:top w:val="none" w:sz="0" w:space="0" w:color="auto"/>
                            <w:left w:val="none" w:sz="0" w:space="0" w:color="auto"/>
                            <w:bottom w:val="none" w:sz="0" w:space="0" w:color="auto"/>
                            <w:right w:val="none" w:sz="0" w:space="0" w:color="auto"/>
                          </w:divBdr>
                        </w:div>
                        <w:div w:id="1610089422">
                          <w:marLeft w:val="0"/>
                          <w:marRight w:val="0"/>
                          <w:marTop w:val="0"/>
                          <w:marBottom w:val="0"/>
                          <w:divBdr>
                            <w:top w:val="none" w:sz="0" w:space="0" w:color="auto"/>
                            <w:left w:val="none" w:sz="0" w:space="0" w:color="auto"/>
                            <w:bottom w:val="none" w:sz="0" w:space="0" w:color="auto"/>
                            <w:right w:val="none" w:sz="0" w:space="0" w:color="auto"/>
                          </w:divBdr>
                        </w:div>
                        <w:div w:id="1615866931">
                          <w:marLeft w:val="0"/>
                          <w:marRight w:val="0"/>
                          <w:marTop w:val="0"/>
                          <w:marBottom w:val="0"/>
                          <w:divBdr>
                            <w:top w:val="none" w:sz="0" w:space="0" w:color="auto"/>
                            <w:left w:val="none" w:sz="0" w:space="0" w:color="auto"/>
                            <w:bottom w:val="none" w:sz="0" w:space="0" w:color="auto"/>
                            <w:right w:val="none" w:sz="0" w:space="0" w:color="auto"/>
                          </w:divBdr>
                        </w:div>
                        <w:div w:id="1624119744">
                          <w:marLeft w:val="0"/>
                          <w:marRight w:val="0"/>
                          <w:marTop w:val="0"/>
                          <w:marBottom w:val="0"/>
                          <w:divBdr>
                            <w:top w:val="none" w:sz="0" w:space="0" w:color="auto"/>
                            <w:left w:val="none" w:sz="0" w:space="0" w:color="auto"/>
                            <w:bottom w:val="none" w:sz="0" w:space="0" w:color="auto"/>
                            <w:right w:val="none" w:sz="0" w:space="0" w:color="auto"/>
                          </w:divBdr>
                        </w:div>
                        <w:div w:id="1651519866">
                          <w:marLeft w:val="0"/>
                          <w:marRight w:val="0"/>
                          <w:marTop w:val="0"/>
                          <w:marBottom w:val="0"/>
                          <w:divBdr>
                            <w:top w:val="none" w:sz="0" w:space="0" w:color="auto"/>
                            <w:left w:val="none" w:sz="0" w:space="0" w:color="auto"/>
                            <w:bottom w:val="none" w:sz="0" w:space="0" w:color="auto"/>
                            <w:right w:val="none" w:sz="0" w:space="0" w:color="auto"/>
                          </w:divBdr>
                        </w:div>
                        <w:div w:id="1664579963">
                          <w:marLeft w:val="0"/>
                          <w:marRight w:val="0"/>
                          <w:marTop w:val="0"/>
                          <w:marBottom w:val="0"/>
                          <w:divBdr>
                            <w:top w:val="none" w:sz="0" w:space="0" w:color="auto"/>
                            <w:left w:val="none" w:sz="0" w:space="0" w:color="auto"/>
                            <w:bottom w:val="none" w:sz="0" w:space="0" w:color="auto"/>
                            <w:right w:val="none" w:sz="0" w:space="0" w:color="auto"/>
                          </w:divBdr>
                        </w:div>
                        <w:div w:id="1664697163">
                          <w:marLeft w:val="0"/>
                          <w:marRight w:val="0"/>
                          <w:marTop w:val="0"/>
                          <w:marBottom w:val="0"/>
                          <w:divBdr>
                            <w:top w:val="none" w:sz="0" w:space="0" w:color="auto"/>
                            <w:left w:val="none" w:sz="0" w:space="0" w:color="auto"/>
                            <w:bottom w:val="none" w:sz="0" w:space="0" w:color="auto"/>
                            <w:right w:val="none" w:sz="0" w:space="0" w:color="auto"/>
                          </w:divBdr>
                        </w:div>
                        <w:div w:id="1667632801">
                          <w:marLeft w:val="0"/>
                          <w:marRight w:val="0"/>
                          <w:marTop w:val="0"/>
                          <w:marBottom w:val="0"/>
                          <w:divBdr>
                            <w:top w:val="none" w:sz="0" w:space="0" w:color="auto"/>
                            <w:left w:val="none" w:sz="0" w:space="0" w:color="auto"/>
                            <w:bottom w:val="none" w:sz="0" w:space="0" w:color="auto"/>
                            <w:right w:val="none" w:sz="0" w:space="0" w:color="auto"/>
                          </w:divBdr>
                        </w:div>
                        <w:div w:id="1673408950">
                          <w:marLeft w:val="0"/>
                          <w:marRight w:val="0"/>
                          <w:marTop w:val="0"/>
                          <w:marBottom w:val="0"/>
                          <w:divBdr>
                            <w:top w:val="none" w:sz="0" w:space="0" w:color="auto"/>
                            <w:left w:val="none" w:sz="0" w:space="0" w:color="auto"/>
                            <w:bottom w:val="none" w:sz="0" w:space="0" w:color="auto"/>
                            <w:right w:val="none" w:sz="0" w:space="0" w:color="auto"/>
                          </w:divBdr>
                        </w:div>
                        <w:div w:id="1674794341">
                          <w:marLeft w:val="0"/>
                          <w:marRight w:val="0"/>
                          <w:marTop w:val="0"/>
                          <w:marBottom w:val="0"/>
                          <w:divBdr>
                            <w:top w:val="none" w:sz="0" w:space="0" w:color="auto"/>
                            <w:left w:val="none" w:sz="0" w:space="0" w:color="auto"/>
                            <w:bottom w:val="none" w:sz="0" w:space="0" w:color="auto"/>
                            <w:right w:val="none" w:sz="0" w:space="0" w:color="auto"/>
                          </w:divBdr>
                        </w:div>
                        <w:div w:id="1685548071">
                          <w:marLeft w:val="0"/>
                          <w:marRight w:val="0"/>
                          <w:marTop w:val="0"/>
                          <w:marBottom w:val="0"/>
                          <w:divBdr>
                            <w:top w:val="none" w:sz="0" w:space="0" w:color="auto"/>
                            <w:left w:val="none" w:sz="0" w:space="0" w:color="auto"/>
                            <w:bottom w:val="none" w:sz="0" w:space="0" w:color="auto"/>
                            <w:right w:val="none" w:sz="0" w:space="0" w:color="auto"/>
                          </w:divBdr>
                        </w:div>
                        <w:div w:id="1686470326">
                          <w:marLeft w:val="0"/>
                          <w:marRight w:val="0"/>
                          <w:marTop w:val="0"/>
                          <w:marBottom w:val="0"/>
                          <w:divBdr>
                            <w:top w:val="none" w:sz="0" w:space="0" w:color="auto"/>
                            <w:left w:val="none" w:sz="0" w:space="0" w:color="auto"/>
                            <w:bottom w:val="none" w:sz="0" w:space="0" w:color="auto"/>
                            <w:right w:val="none" w:sz="0" w:space="0" w:color="auto"/>
                          </w:divBdr>
                        </w:div>
                        <w:div w:id="1686591229">
                          <w:marLeft w:val="0"/>
                          <w:marRight w:val="0"/>
                          <w:marTop w:val="0"/>
                          <w:marBottom w:val="0"/>
                          <w:divBdr>
                            <w:top w:val="none" w:sz="0" w:space="0" w:color="auto"/>
                            <w:left w:val="none" w:sz="0" w:space="0" w:color="auto"/>
                            <w:bottom w:val="none" w:sz="0" w:space="0" w:color="auto"/>
                            <w:right w:val="none" w:sz="0" w:space="0" w:color="auto"/>
                          </w:divBdr>
                        </w:div>
                        <w:div w:id="1689794076">
                          <w:marLeft w:val="0"/>
                          <w:marRight w:val="0"/>
                          <w:marTop w:val="0"/>
                          <w:marBottom w:val="0"/>
                          <w:divBdr>
                            <w:top w:val="none" w:sz="0" w:space="0" w:color="auto"/>
                            <w:left w:val="none" w:sz="0" w:space="0" w:color="auto"/>
                            <w:bottom w:val="none" w:sz="0" w:space="0" w:color="auto"/>
                            <w:right w:val="none" w:sz="0" w:space="0" w:color="auto"/>
                          </w:divBdr>
                        </w:div>
                        <w:div w:id="1693874531">
                          <w:marLeft w:val="0"/>
                          <w:marRight w:val="0"/>
                          <w:marTop w:val="0"/>
                          <w:marBottom w:val="0"/>
                          <w:divBdr>
                            <w:top w:val="none" w:sz="0" w:space="0" w:color="auto"/>
                            <w:left w:val="none" w:sz="0" w:space="0" w:color="auto"/>
                            <w:bottom w:val="none" w:sz="0" w:space="0" w:color="auto"/>
                            <w:right w:val="none" w:sz="0" w:space="0" w:color="auto"/>
                          </w:divBdr>
                        </w:div>
                        <w:div w:id="1700860585">
                          <w:marLeft w:val="0"/>
                          <w:marRight w:val="0"/>
                          <w:marTop w:val="0"/>
                          <w:marBottom w:val="0"/>
                          <w:divBdr>
                            <w:top w:val="none" w:sz="0" w:space="0" w:color="auto"/>
                            <w:left w:val="none" w:sz="0" w:space="0" w:color="auto"/>
                            <w:bottom w:val="none" w:sz="0" w:space="0" w:color="auto"/>
                            <w:right w:val="none" w:sz="0" w:space="0" w:color="auto"/>
                          </w:divBdr>
                        </w:div>
                        <w:div w:id="1702630265">
                          <w:marLeft w:val="0"/>
                          <w:marRight w:val="0"/>
                          <w:marTop w:val="0"/>
                          <w:marBottom w:val="0"/>
                          <w:divBdr>
                            <w:top w:val="none" w:sz="0" w:space="0" w:color="auto"/>
                            <w:left w:val="none" w:sz="0" w:space="0" w:color="auto"/>
                            <w:bottom w:val="none" w:sz="0" w:space="0" w:color="auto"/>
                            <w:right w:val="none" w:sz="0" w:space="0" w:color="auto"/>
                          </w:divBdr>
                        </w:div>
                        <w:div w:id="1708070206">
                          <w:marLeft w:val="0"/>
                          <w:marRight w:val="0"/>
                          <w:marTop w:val="0"/>
                          <w:marBottom w:val="0"/>
                          <w:divBdr>
                            <w:top w:val="none" w:sz="0" w:space="0" w:color="auto"/>
                            <w:left w:val="none" w:sz="0" w:space="0" w:color="auto"/>
                            <w:bottom w:val="none" w:sz="0" w:space="0" w:color="auto"/>
                            <w:right w:val="none" w:sz="0" w:space="0" w:color="auto"/>
                          </w:divBdr>
                        </w:div>
                        <w:div w:id="1716545350">
                          <w:marLeft w:val="0"/>
                          <w:marRight w:val="0"/>
                          <w:marTop w:val="0"/>
                          <w:marBottom w:val="0"/>
                          <w:divBdr>
                            <w:top w:val="none" w:sz="0" w:space="0" w:color="auto"/>
                            <w:left w:val="none" w:sz="0" w:space="0" w:color="auto"/>
                            <w:bottom w:val="none" w:sz="0" w:space="0" w:color="auto"/>
                            <w:right w:val="none" w:sz="0" w:space="0" w:color="auto"/>
                          </w:divBdr>
                        </w:div>
                        <w:div w:id="1717729624">
                          <w:marLeft w:val="0"/>
                          <w:marRight w:val="0"/>
                          <w:marTop w:val="0"/>
                          <w:marBottom w:val="0"/>
                          <w:divBdr>
                            <w:top w:val="none" w:sz="0" w:space="0" w:color="auto"/>
                            <w:left w:val="none" w:sz="0" w:space="0" w:color="auto"/>
                            <w:bottom w:val="none" w:sz="0" w:space="0" w:color="auto"/>
                            <w:right w:val="none" w:sz="0" w:space="0" w:color="auto"/>
                          </w:divBdr>
                        </w:div>
                        <w:div w:id="1719697196">
                          <w:marLeft w:val="0"/>
                          <w:marRight w:val="0"/>
                          <w:marTop w:val="0"/>
                          <w:marBottom w:val="0"/>
                          <w:divBdr>
                            <w:top w:val="none" w:sz="0" w:space="0" w:color="auto"/>
                            <w:left w:val="none" w:sz="0" w:space="0" w:color="auto"/>
                            <w:bottom w:val="none" w:sz="0" w:space="0" w:color="auto"/>
                            <w:right w:val="none" w:sz="0" w:space="0" w:color="auto"/>
                          </w:divBdr>
                        </w:div>
                        <w:div w:id="1726567963">
                          <w:marLeft w:val="0"/>
                          <w:marRight w:val="0"/>
                          <w:marTop w:val="0"/>
                          <w:marBottom w:val="0"/>
                          <w:divBdr>
                            <w:top w:val="none" w:sz="0" w:space="0" w:color="auto"/>
                            <w:left w:val="none" w:sz="0" w:space="0" w:color="auto"/>
                            <w:bottom w:val="none" w:sz="0" w:space="0" w:color="auto"/>
                            <w:right w:val="none" w:sz="0" w:space="0" w:color="auto"/>
                          </w:divBdr>
                        </w:div>
                        <w:div w:id="1738817739">
                          <w:marLeft w:val="0"/>
                          <w:marRight w:val="0"/>
                          <w:marTop w:val="0"/>
                          <w:marBottom w:val="0"/>
                          <w:divBdr>
                            <w:top w:val="none" w:sz="0" w:space="0" w:color="auto"/>
                            <w:left w:val="none" w:sz="0" w:space="0" w:color="auto"/>
                            <w:bottom w:val="none" w:sz="0" w:space="0" w:color="auto"/>
                            <w:right w:val="none" w:sz="0" w:space="0" w:color="auto"/>
                          </w:divBdr>
                        </w:div>
                        <w:div w:id="1740859228">
                          <w:marLeft w:val="0"/>
                          <w:marRight w:val="0"/>
                          <w:marTop w:val="0"/>
                          <w:marBottom w:val="0"/>
                          <w:divBdr>
                            <w:top w:val="none" w:sz="0" w:space="0" w:color="auto"/>
                            <w:left w:val="none" w:sz="0" w:space="0" w:color="auto"/>
                            <w:bottom w:val="none" w:sz="0" w:space="0" w:color="auto"/>
                            <w:right w:val="none" w:sz="0" w:space="0" w:color="auto"/>
                          </w:divBdr>
                        </w:div>
                        <w:div w:id="1742747741">
                          <w:marLeft w:val="0"/>
                          <w:marRight w:val="0"/>
                          <w:marTop w:val="0"/>
                          <w:marBottom w:val="0"/>
                          <w:divBdr>
                            <w:top w:val="none" w:sz="0" w:space="0" w:color="auto"/>
                            <w:left w:val="none" w:sz="0" w:space="0" w:color="auto"/>
                            <w:bottom w:val="none" w:sz="0" w:space="0" w:color="auto"/>
                            <w:right w:val="none" w:sz="0" w:space="0" w:color="auto"/>
                          </w:divBdr>
                        </w:div>
                        <w:div w:id="1743676078">
                          <w:marLeft w:val="0"/>
                          <w:marRight w:val="0"/>
                          <w:marTop w:val="0"/>
                          <w:marBottom w:val="0"/>
                          <w:divBdr>
                            <w:top w:val="none" w:sz="0" w:space="0" w:color="auto"/>
                            <w:left w:val="none" w:sz="0" w:space="0" w:color="auto"/>
                            <w:bottom w:val="none" w:sz="0" w:space="0" w:color="auto"/>
                            <w:right w:val="none" w:sz="0" w:space="0" w:color="auto"/>
                          </w:divBdr>
                        </w:div>
                        <w:div w:id="1771586915">
                          <w:marLeft w:val="0"/>
                          <w:marRight w:val="0"/>
                          <w:marTop w:val="0"/>
                          <w:marBottom w:val="0"/>
                          <w:divBdr>
                            <w:top w:val="none" w:sz="0" w:space="0" w:color="auto"/>
                            <w:left w:val="none" w:sz="0" w:space="0" w:color="auto"/>
                            <w:bottom w:val="none" w:sz="0" w:space="0" w:color="auto"/>
                            <w:right w:val="none" w:sz="0" w:space="0" w:color="auto"/>
                          </w:divBdr>
                        </w:div>
                        <w:div w:id="1775132244">
                          <w:marLeft w:val="0"/>
                          <w:marRight w:val="0"/>
                          <w:marTop w:val="0"/>
                          <w:marBottom w:val="0"/>
                          <w:divBdr>
                            <w:top w:val="none" w:sz="0" w:space="0" w:color="auto"/>
                            <w:left w:val="none" w:sz="0" w:space="0" w:color="auto"/>
                            <w:bottom w:val="none" w:sz="0" w:space="0" w:color="auto"/>
                            <w:right w:val="none" w:sz="0" w:space="0" w:color="auto"/>
                          </w:divBdr>
                        </w:div>
                        <w:div w:id="1793359101">
                          <w:marLeft w:val="0"/>
                          <w:marRight w:val="0"/>
                          <w:marTop w:val="0"/>
                          <w:marBottom w:val="0"/>
                          <w:divBdr>
                            <w:top w:val="none" w:sz="0" w:space="0" w:color="auto"/>
                            <w:left w:val="none" w:sz="0" w:space="0" w:color="auto"/>
                            <w:bottom w:val="none" w:sz="0" w:space="0" w:color="auto"/>
                            <w:right w:val="none" w:sz="0" w:space="0" w:color="auto"/>
                          </w:divBdr>
                        </w:div>
                        <w:div w:id="1794523273">
                          <w:marLeft w:val="0"/>
                          <w:marRight w:val="0"/>
                          <w:marTop w:val="0"/>
                          <w:marBottom w:val="0"/>
                          <w:divBdr>
                            <w:top w:val="none" w:sz="0" w:space="0" w:color="auto"/>
                            <w:left w:val="none" w:sz="0" w:space="0" w:color="auto"/>
                            <w:bottom w:val="none" w:sz="0" w:space="0" w:color="auto"/>
                            <w:right w:val="none" w:sz="0" w:space="0" w:color="auto"/>
                          </w:divBdr>
                        </w:div>
                        <w:div w:id="1804349038">
                          <w:marLeft w:val="0"/>
                          <w:marRight w:val="0"/>
                          <w:marTop w:val="0"/>
                          <w:marBottom w:val="0"/>
                          <w:divBdr>
                            <w:top w:val="none" w:sz="0" w:space="0" w:color="auto"/>
                            <w:left w:val="none" w:sz="0" w:space="0" w:color="auto"/>
                            <w:bottom w:val="none" w:sz="0" w:space="0" w:color="auto"/>
                            <w:right w:val="none" w:sz="0" w:space="0" w:color="auto"/>
                          </w:divBdr>
                        </w:div>
                        <w:div w:id="1809204352">
                          <w:marLeft w:val="0"/>
                          <w:marRight w:val="0"/>
                          <w:marTop w:val="0"/>
                          <w:marBottom w:val="0"/>
                          <w:divBdr>
                            <w:top w:val="none" w:sz="0" w:space="0" w:color="auto"/>
                            <w:left w:val="none" w:sz="0" w:space="0" w:color="auto"/>
                            <w:bottom w:val="none" w:sz="0" w:space="0" w:color="auto"/>
                            <w:right w:val="none" w:sz="0" w:space="0" w:color="auto"/>
                          </w:divBdr>
                        </w:div>
                        <w:div w:id="1811315031">
                          <w:marLeft w:val="0"/>
                          <w:marRight w:val="0"/>
                          <w:marTop w:val="0"/>
                          <w:marBottom w:val="0"/>
                          <w:divBdr>
                            <w:top w:val="none" w:sz="0" w:space="0" w:color="auto"/>
                            <w:left w:val="none" w:sz="0" w:space="0" w:color="auto"/>
                            <w:bottom w:val="none" w:sz="0" w:space="0" w:color="auto"/>
                            <w:right w:val="none" w:sz="0" w:space="0" w:color="auto"/>
                          </w:divBdr>
                        </w:div>
                        <w:div w:id="1812939267">
                          <w:marLeft w:val="0"/>
                          <w:marRight w:val="0"/>
                          <w:marTop w:val="0"/>
                          <w:marBottom w:val="0"/>
                          <w:divBdr>
                            <w:top w:val="none" w:sz="0" w:space="0" w:color="auto"/>
                            <w:left w:val="none" w:sz="0" w:space="0" w:color="auto"/>
                            <w:bottom w:val="none" w:sz="0" w:space="0" w:color="auto"/>
                            <w:right w:val="none" w:sz="0" w:space="0" w:color="auto"/>
                          </w:divBdr>
                        </w:div>
                        <w:div w:id="1823767795">
                          <w:marLeft w:val="0"/>
                          <w:marRight w:val="0"/>
                          <w:marTop w:val="0"/>
                          <w:marBottom w:val="0"/>
                          <w:divBdr>
                            <w:top w:val="none" w:sz="0" w:space="0" w:color="auto"/>
                            <w:left w:val="none" w:sz="0" w:space="0" w:color="auto"/>
                            <w:bottom w:val="none" w:sz="0" w:space="0" w:color="auto"/>
                            <w:right w:val="none" w:sz="0" w:space="0" w:color="auto"/>
                          </w:divBdr>
                        </w:div>
                        <w:div w:id="1833642181">
                          <w:marLeft w:val="0"/>
                          <w:marRight w:val="0"/>
                          <w:marTop w:val="0"/>
                          <w:marBottom w:val="0"/>
                          <w:divBdr>
                            <w:top w:val="none" w:sz="0" w:space="0" w:color="auto"/>
                            <w:left w:val="none" w:sz="0" w:space="0" w:color="auto"/>
                            <w:bottom w:val="none" w:sz="0" w:space="0" w:color="auto"/>
                            <w:right w:val="none" w:sz="0" w:space="0" w:color="auto"/>
                          </w:divBdr>
                        </w:div>
                        <w:div w:id="1849322709">
                          <w:marLeft w:val="0"/>
                          <w:marRight w:val="0"/>
                          <w:marTop w:val="0"/>
                          <w:marBottom w:val="0"/>
                          <w:divBdr>
                            <w:top w:val="none" w:sz="0" w:space="0" w:color="auto"/>
                            <w:left w:val="none" w:sz="0" w:space="0" w:color="auto"/>
                            <w:bottom w:val="none" w:sz="0" w:space="0" w:color="auto"/>
                            <w:right w:val="none" w:sz="0" w:space="0" w:color="auto"/>
                          </w:divBdr>
                        </w:div>
                        <w:div w:id="1852600950">
                          <w:marLeft w:val="0"/>
                          <w:marRight w:val="0"/>
                          <w:marTop w:val="0"/>
                          <w:marBottom w:val="0"/>
                          <w:divBdr>
                            <w:top w:val="none" w:sz="0" w:space="0" w:color="auto"/>
                            <w:left w:val="none" w:sz="0" w:space="0" w:color="auto"/>
                            <w:bottom w:val="none" w:sz="0" w:space="0" w:color="auto"/>
                            <w:right w:val="none" w:sz="0" w:space="0" w:color="auto"/>
                          </w:divBdr>
                        </w:div>
                        <w:div w:id="1862082439">
                          <w:marLeft w:val="0"/>
                          <w:marRight w:val="0"/>
                          <w:marTop w:val="0"/>
                          <w:marBottom w:val="0"/>
                          <w:divBdr>
                            <w:top w:val="none" w:sz="0" w:space="0" w:color="auto"/>
                            <w:left w:val="none" w:sz="0" w:space="0" w:color="auto"/>
                            <w:bottom w:val="none" w:sz="0" w:space="0" w:color="auto"/>
                            <w:right w:val="none" w:sz="0" w:space="0" w:color="auto"/>
                          </w:divBdr>
                        </w:div>
                        <w:div w:id="1862864036">
                          <w:marLeft w:val="0"/>
                          <w:marRight w:val="0"/>
                          <w:marTop w:val="0"/>
                          <w:marBottom w:val="0"/>
                          <w:divBdr>
                            <w:top w:val="none" w:sz="0" w:space="0" w:color="auto"/>
                            <w:left w:val="none" w:sz="0" w:space="0" w:color="auto"/>
                            <w:bottom w:val="none" w:sz="0" w:space="0" w:color="auto"/>
                            <w:right w:val="none" w:sz="0" w:space="0" w:color="auto"/>
                          </w:divBdr>
                        </w:div>
                        <w:div w:id="1869902337">
                          <w:marLeft w:val="0"/>
                          <w:marRight w:val="0"/>
                          <w:marTop w:val="0"/>
                          <w:marBottom w:val="0"/>
                          <w:divBdr>
                            <w:top w:val="none" w:sz="0" w:space="0" w:color="auto"/>
                            <w:left w:val="none" w:sz="0" w:space="0" w:color="auto"/>
                            <w:bottom w:val="none" w:sz="0" w:space="0" w:color="auto"/>
                            <w:right w:val="none" w:sz="0" w:space="0" w:color="auto"/>
                          </w:divBdr>
                        </w:div>
                        <w:div w:id="1873300050">
                          <w:marLeft w:val="0"/>
                          <w:marRight w:val="0"/>
                          <w:marTop w:val="0"/>
                          <w:marBottom w:val="0"/>
                          <w:divBdr>
                            <w:top w:val="none" w:sz="0" w:space="0" w:color="auto"/>
                            <w:left w:val="none" w:sz="0" w:space="0" w:color="auto"/>
                            <w:bottom w:val="none" w:sz="0" w:space="0" w:color="auto"/>
                            <w:right w:val="none" w:sz="0" w:space="0" w:color="auto"/>
                          </w:divBdr>
                        </w:div>
                        <w:div w:id="1873767723">
                          <w:marLeft w:val="0"/>
                          <w:marRight w:val="0"/>
                          <w:marTop w:val="0"/>
                          <w:marBottom w:val="0"/>
                          <w:divBdr>
                            <w:top w:val="none" w:sz="0" w:space="0" w:color="auto"/>
                            <w:left w:val="none" w:sz="0" w:space="0" w:color="auto"/>
                            <w:bottom w:val="none" w:sz="0" w:space="0" w:color="auto"/>
                            <w:right w:val="none" w:sz="0" w:space="0" w:color="auto"/>
                          </w:divBdr>
                        </w:div>
                        <w:div w:id="1876043102">
                          <w:marLeft w:val="0"/>
                          <w:marRight w:val="0"/>
                          <w:marTop w:val="0"/>
                          <w:marBottom w:val="0"/>
                          <w:divBdr>
                            <w:top w:val="none" w:sz="0" w:space="0" w:color="auto"/>
                            <w:left w:val="none" w:sz="0" w:space="0" w:color="auto"/>
                            <w:bottom w:val="none" w:sz="0" w:space="0" w:color="auto"/>
                            <w:right w:val="none" w:sz="0" w:space="0" w:color="auto"/>
                          </w:divBdr>
                        </w:div>
                        <w:div w:id="1890264218">
                          <w:marLeft w:val="0"/>
                          <w:marRight w:val="0"/>
                          <w:marTop w:val="0"/>
                          <w:marBottom w:val="0"/>
                          <w:divBdr>
                            <w:top w:val="none" w:sz="0" w:space="0" w:color="auto"/>
                            <w:left w:val="none" w:sz="0" w:space="0" w:color="auto"/>
                            <w:bottom w:val="none" w:sz="0" w:space="0" w:color="auto"/>
                            <w:right w:val="none" w:sz="0" w:space="0" w:color="auto"/>
                          </w:divBdr>
                        </w:div>
                        <w:div w:id="1892301605">
                          <w:marLeft w:val="0"/>
                          <w:marRight w:val="0"/>
                          <w:marTop w:val="0"/>
                          <w:marBottom w:val="0"/>
                          <w:divBdr>
                            <w:top w:val="none" w:sz="0" w:space="0" w:color="auto"/>
                            <w:left w:val="none" w:sz="0" w:space="0" w:color="auto"/>
                            <w:bottom w:val="none" w:sz="0" w:space="0" w:color="auto"/>
                            <w:right w:val="none" w:sz="0" w:space="0" w:color="auto"/>
                          </w:divBdr>
                        </w:div>
                        <w:div w:id="1899172939">
                          <w:marLeft w:val="0"/>
                          <w:marRight w:val="0"/>
                          <w:marTop w:val="0"/>
                          <w:marBottom w:val="0"/>
                          <w:divBdr>
                            <w:top w:val="none" w:sz="0" w:space="0" w:color="auto"/>
                            <w:left w:val="none" w:sz="0" w:space="0" w:color="auto"/>
                            <w:bottom w:val="none" w:sz="0" w:space="0" w:color="auto"/>
                            <w:right w:val="none" w:sz="0" w:space="0" w:color="auto"/>
                          </w:divBdr>
                        </w:div>
                        <w:div w:id="1900436898">
                          <w:marLeft w:val="0"/>
                          <w:marRight w:val="0"/>
                          <w:marTop w:val="0"/>
                          <w:marBottom w:val="0"/>
                          <w:divBdr>
                            <w:top w:val="none" w:sz="0" w:space="0" w:color="auto"/>
                            <w:left w:val="none" w:sz="0" w:space="0" w:color="auto"/>
                            <w:bottom w:val="none" w:sz="0" w:space="0" w:color="auto"/>
                            <w:right w:val="none" w:sz="0" w:space="0" w:color="auto"/>
                          </w:divBdr>
                        </w:div>
                        <w:div w:id="1917860529">
                          <w:marLeft w:val="0"/>
                          <w:marRight w:val="0"/>
                          <w:marTop w:val="0"/>
                          <w:marBottom w:val="0"/>
                          <w:divBdr>
                            <w:top w:val="none" w:sz="0" w:space="0" w:color="auto"/>
                            <w:left w:val="none" w:sz="0" w:space="0" w:color="auto"/>
                            <w:bottom w:val="none" w:sz="0" w:space="0" w:color="auto"/>
                            <w:right w:val="none" w:sz="0" w:space="0" w:color="auto"/>
                          </w:divBdr>
                        </w:div>
                        <w:div w:id="1921021209">
                          <w:marLeft w:val="0"/>
                          <w:marRight w:val="0"/>
                          <w:marTop w:val="0"/>
                          <w:marBottom w:val="0"/>
                          <w:divBdr>
                            <w:top w:val="none" w:sz="0" w:space="0" w:color="auto"/>
                            <w:left w:val="none" w:sz="0" w:space="0" w:color="auto"/>
                            <w:bottom w:val="none" w:sz="0" w:space="0" w:color="auto"/>
                            <w:right w:val="none" w:sz="0" w:space="0" w:color="auto"/>
                          </w:divBdr>
                        </w:div>
                        <w:div w:id="1922447249">
                          <w:marLeft w:val="0"/>
                          <w:marRight w:val="0"/>
                          <w:marTop w:val="0"/>
                          <w:marBottom w:val="0"/>
                          <w:divBdr>
                            <w:top w:val="none" w:sz="0" w:space="0" w:color="auto"/>
                            <w:left w:val="none" w:sz="0" w:space="0" w:color="auto"/>
                            <w:bottom w:val="none" w:sz="0" w:space="0" w:color="auto"/>
                            <w:right w:val="none" w:sz="0" w:space="0" w:color="auto"/>
                          </w:divBdr>
                        </w:div>
                        <w:div w:id="1926301459">
                          <w:marLeft w:val="0"/>
                          <w:marRight w:val="0"/>
                          <w:marTop w:val="0"/>
                          <w:marBottom w:val="0"/>
                          <w:divBdr>
                            <w:top w:val="none" w:sz="0" w:space="0" w:color="auto"/>
                            <w:left w:val="none" w:sz="0" w:space="0" w:color="auto"/>
                            <w:bottom w:val="none" w:sz="0" w:space="0" w:color="auto"/>
                            <w:right w:val="none" w:sz="0" w:space="0" w:color="auto"/>
                          </w:divBdr>
                        </w:div>
                        <w:div w:id="1927373995">
                          <w:marLeft w:val="0"/>
                          <w:marRight w:val="0"/>
                          <w:marTop w:val="0"/>
                          <w:marBottom w:val="0"/>
                          <w:divBdr>
                            <w:top w:val="none" w:sz="0" w:space="0" w:color="auto"/>
                            <w:left w:val="none" w:sz="0" w:space="0" w:color="auto"/>
                            <w:bottom w:val="none" w:sz="0" w:space="0" w:color="auto"/>
                            <w:right w:val="none" w:sz="0" w:space="0" w:color="auto"/>
                          </w:divBdr>
                        </w:div>
                        <w:div w:id="1931815319">
                          <w:marLeft w:val="0"/>
                          <w:marRight w:val="0"/>
                          <w:marTop w:val="0"/>
                          <w:marBottom w:val="0"/>
                          <w:divBdr>
                            <w:top w:val="none" w:sz="0" w:space="0" w:color="auto"/>
                            <w:left w:val="none" w:sz="0" w:space="0" w:color="auto"/>
                            <w:bottom w:val="none" w:sz="0" w:space="0" w:color="auto"/>
                            <w:right w:val="none" w:sz="0" w:space="0" w:color="auto"/>
                          </w:divBdr>
                        </w:div>
                        <w:div w:id="1933971756">
                          <w:marLeft w:val="0"/>
                          <w:marRight w:val="0"/>
                          <w:marTop w:val="0"/>
                          <w:marBottom w:val="0"/>
                          <w:divBdr>
                            <w:top w:val="none" w:sz="0" w:space="0" w:color="auto"/>
                            <w:left w:val="none" w:sz="0" w:space="0" w:color="auto"/>
                            <w:bottom w:val="none" w:sz="0" w:space="0" w:color="auto"/>
                            <w:right w:val="none" w:sz="0" w:space="0" w:color="auto"/>
                          </w:divBdr>
                        </w:div>
                        <w:div w:id="1937328686">
                          <w:marLeft w:val="0"/>
                          <w:marRight w:val="0"/>
                          <w:marTop w:val="0"/>
                          <w:marBottom w:val="0"/>
                          <w:divBdr>
                            <w:top w:val="none" w:sz="0" w:space="0" w:color="auto"/>
                            <w:left w:val="none" w:sz="0" w:space="0" w:color="auto"/>
                            <w:bottom w:val="none" w:sz="0" w:space="0" w:color="auto"/>
                            <w:right w:val="none" w:sz="0" w:space="0" w:color="auto"/>
                          </w:divBdr>
                        </w:div>
                        <w:div w:id="1949004045">
                          <w:marLeft w:val="0"/>
                          <w:marRight w:val="0"/>
                          <w:marTop w:val="0"/>
                          <w:marBottom w:val="0"/>
                          <w:divBdr>
                            <w:top w:val="none" w:sz="0" w:space="0" w:color="auto"/>
                            <w:left w:val="none" w:sz="0" w:space="0" w:color="auto"/>
                            <w:bottom w:val="none" w:sz="0" w:space="0" w:color="auto"/>
                            <w:right w:val="none" w:sz="0" w:space="0" w:color="auto"/>
                          </w:divBdr>
                        </w:div>
                        <w:div w:id="1958415543">
                          <w:marLeft w:val="0"/>
                          <w:marRight w:val="0"/>
                          <w:marTop w:val="0"/>
                          <w:marBottom w:val="0"/>
                          <w:divBdr>
                            <w:top w:val="none" w:sz="0" w:space="0" w:color="auto"/>
                            <w:left w:val="none" w:sz="0" w:space="0" w:color="auto"/>
                            <w:bottom w:val="none" w:sz="0" w:space="0" w:color="auto"/>
                            <w:right w:val="none" w:sz="0" w:space="0" w:color="auto"/>
                          </w:divBdr>
                        </w:div>
                        <w:div w:id="1967273432">
                          <w:marLeft w:val="0"/>
                          <w:marRight w:val="0"/>
                          <w:marTop w:val="0"/>
                          <w:marBottom w:val="0"/>
                          <w:divBdr>
                            <w:top w:val="none" w:sz="0" w:space="0" w:color="auto"/>
                            <w:left w:val="none" w:sz="0" w:space="0" w:color="auto"/>
                            <w:bottom w:val="none" w:sz="0" w:space="0" w:color="auto"/>
                            <w:right w:val="none" w:sz="0" w:space="0" w:color="auto"/>
                          </w:divBdr>
                        </w:div>
                        <w:div w:id="1971157691">
                          <w:marLeft w:val="0"/>
                          <w:marRight w:val="0"/>
                          <w:marTop w:val="0"/>
                          <w:marBottom w:val="0"/>
                          <w:divBdr>
                            <w:top w:val="none" w:sz="0" w:space="0" w:color="auto"/>
                            <w:left w:val="none" w:sz="0" w:space="0" w:color="auto"/>
                            <w:bottom w:val="none" w:sz="0" w:space="0" w:color="auto"/>
                            <w:right w:val="none" w:sz="0" w:space="0" w:color="auto"/>
                          </w:divBdr>
                        </w:div>
                        <w:div w:id="1982270280">
                          <w:marLeft w:val="0"/>
                          <w:marRight w:val="0"/>
                          <w:marTop w:val="0"/>
                          <w:marBottom w:val="0"/>
                          <w:divBdr>
                            <w:top w:val="none" w:sz="0" w:space="0" w:color="auto"/>
                            <w:left w:val="none" w:sz="0" w:space="0" w:color="auto"/>
                            <w:bottom w:val="none" w:sz="0" w:space="0" w:color="auto"/>
                            <w:right w:val="none" w:sz="0" w:space="0" w:color="auto"/>
                          </w:divBdr>
                        </w:div>
                        <w:div w:id="1984235457">
                          <w:marLeft w:val="0"/>
                          <w:marRight w:val="0"/>
                          <w:marTop w:val="0"/>
                          <w:marBottom w:val="0"/>
                          <w:divBdr>
                            <w:top w:val="none" w:sz="0" w:space="0" w:color="auto"/>
                            <w:left w:val="none" w:sz="0" w:space="0" w:color="auto"/>
                            <w:bottom w:val="none" w:sz="0" w:space="0" w:color="auto"/>
                            <w:right w:val="none" w:sz="0" w:space="0" w:color="auto"/>
                          </w:divBdr>
                        </w:div>
                        <w:div w:id="1988821329">
                          <w:marLeft w:val="0"/>
                          <w:marRight w:val="0"/>
                          <w:marTop w:val="0"/>
                          <w:marBottom w:val="0"/>
                          <w:divBdr>
                            <w:top w:val="none" w:sz="0" w:space="0" w:color="auto"/>
                            <w:left w:val="none" w:sz="0" w:space="0" w:color="auto"/>
                            <w:bottom w:val="none" w:sz="0" w:space="0" w:color="auto"/>
                            <w:right w:val="none" w:sz="0" w:space="0" w:color="auto"/>
                          </w:divBdr>
                        </w:div>
                        <w:div w:id="1989430004">
                          <w:marLeft w:val="0"/>
                          <w:marRight w:val="0"/>
                          <w:marTop w:val="0"/>
                          <w:marBottom w:val="0"/>
                          <w:divBdr>
                            <w:top w:val="none" w:sz="0" w:space="0" w:color="auto"/>
                            <w:left w:val="none" w:sz="0" w:space="0" w:color="auto"/>
                            <w:bottom w:val="none" w:sz="0" w:space="0" w:color="auto"/>
                            <w:right w:val="none" w:sz="0" w:space="0" w:color="auto"/>
                          </w:divBdr>
                        </w:div>
                        <w:div w:id="2002585230">
                          <w:marLeft w:val="0"/>
                          <w:marRight w:val="0"/>
                          <w:marTop w:val="0"/>
                          <w:marBottom w:val="0"/>
                          <w:divBdr>
                            <w:top w:val="none" w:sz="0" w:space="0" w:color="auto"/>
                            <w:left w:val="none" w:sz="0" w:space="0" w:color="auto"/>
                            <w:bottom w:val="none" w:sz="0" w:space="0" w:color="auto"/>
                            <w:right w:val="none" w:sz="0" w:space="0" w:color="auto"/>
                          </w:divBdr>
                        </w:div>
                        <w:div w:id="2003925381">
                          <w:marLeft w:val="0"/>
                          <w:marRight w:val="0"/>
                          <w:marTop w:val="0"/>
                          <w:marBottom w:val="0"/>
                          <w:divBdr>
                            <w:top w:val="none" w:sz="0" w:space="0" w:color="auto"/>
                            <w:left w:val="none" w:sz="0" w:space="0" w:color="auto"/>
                            <w:bottom w:val="none" w:sz="0" w:space="0" w:color="auto"/>
                            <w:right w:val="none" w:sz="0" w:space="0" w:color="auto"/>
                          </w:divBdr>
                        </w:div>
                        <w:div w:id="2010017394">
                          <w:marLeft w:val="0"/>
                          <w:marRight w:val="0"/>
                          <w:marTop w:val="0"/>
                          <w:marBottom w:val="0"/>
                          <w:divBdr>
                            <w:top w:val="none" w:sz="0" w:space="0" w:color="auto"/>
                            <w:left w:val="none" w:sz="0" w:space="0" w:color="auto"/>
                            <w:bottom w:val="none" w:sz="0" w:space="0" w:color="auto"/>
                            <w:right w:val="none" w:sz="0" w:space="0" w:color="auto"/>
                          </w:divBdr>
                        </w:div>
                        <w:div w:id="2013795413">
                          <w:marLeft w:val="0"/>
                          <w:marRight w:val="0"/>
                          <w:marTop w:val="0"/>
                          <w:marBottom w:val="0"/>
                          <w:divBdr>
                            <w:top w:val="none" w:sz="0" w:space="0" w:color="auto"/>
                            <w:left w:val="none" w:sz="0" w:space="0" w:color="auto"/>
                            <w:bottom w:val="none" w:sz="0" w:space="0" w:color="auto"/>
                            <w:right w:val="none" w:sz="0" w:space="0" w:color="auto"/>
                          </w:divBdr>
                        </w:div>
                        <w:div w:id="2023386639">
                          <w:marLeft w:val="0"/>
                          <w:marRight w:val="0"/>
                          <w:marTop w:val="0"/>
                          <w:marBottom w:val="0"/>
                          <w:divBdr>
                            <w:top w:val="none" w:sz="0" w:space="0" w:color="auto"/>
                            <w:left w:val="none" w:sz="0" w:space="0" w:color="auto"/>
                            <w:bottom w:val="none" w:sz="0" w:space="0" w:color="auto"/>
                            <w:right w:val="none" w:sz="0" w:space="0" w:color="auto"/>
                          </w:divBdr>
                        </w:div>
                        <w:div w:id="2025747661">
                          <w:marLeft w:val="0"/>
                          <w:marRight w:val="0"/>
                          <w:marTop w:val="0"/>
                          <w:marBottom w:val="0"/>
                          <w:divBdr>
                            <w:top w:val="none" w:sz="0" w:space="0" w:color="auto"/>
                            <w:left w:val="none" w:sz="0" w:space="0" w:color="auto"/>
                            <w:bottom w:val="none" w:sz="0" w:space="0" w:color="auto"/>
                            <w:right w:val="none" w:sz="0" w:space="0" w:color="auto"/>
                          </w:divBdr>
                        </w:div>
                        <w:div w:id="2028751565">
                          <w:marLeft w:val="0"/>
                          <w:marRight w:val="0"/>
                          <w:marTop w:val="0"/>
                          <w:marBottom w:val="0"/>
                          <w:divBdr>
                            <w:top w:val="none" w:sz="0" w:space="0" w:color="auto"/>
                            <w:left w:val="none" w:sz="0" w:space="0" w:color="auto"/>
                            <w:bottom w:val="none" w:sz="0" w:space="0" w:color="auto"/>
                            <w:right w:val="none" w:sz="0" w:space="0" w:color="auto"/>
                          </w:divBdr>
                        </w:div>
                        <w:div w:id="2029867711">
                          <w:marLeft w:val="0"/>
                          <w:marRight w:val="0"/>
                          <w:marTop w:val="0"/>
                          <w:marBottom w:val="0"/>
                          <w:divBdr>
                            <w:top w:val="none" w:sz="0" w:space="0" w:color="auto"/>
                            <w:left w:val="none" w:sz="0" w:space="0" w:color="auto"/>
                            <w:bottom w:val="none" w:sz="0" w:space="0" w:color="auto"/>
                            <w:right w:val="none" w:sz="0" w:space="0" w:color="auto"/>
                          </w:divBdr>
                        </w:div>
                        <w:div w:id="2031223588">
                          <w:marLeft w:val="0"/>
                          <w:marRight w:val="0"/>
                          <w:marTop w:val="0"/>
                          <w:marBottom w:val="0"/>
                          <w:divBdr>
                            <w:top w:val="none" w:sz="0" w:space="0" w:color="auto"/>
                            <w:left w:val="none" w:sz="0" w:space="0" w:color="auto"/>
                            <w:bottom w:val="none" w:sz="0" w:space="0" w:color="auto"/>
                            <w:right w:val="none" w:sz="0" w:space="0" w:color="auto"/>
                          </w:divBdr>
                        </w:div>
                        <w:div w:id="2033146577">
                          <w:marLeft w:val="0"/>
                          <w:marRight w:val="0"/>
                          <w:marTop w:val="0"/>
                          <w:marBottom w:val="0"/>
                          <w:divBdr>
                            <w:top w:val="none" w:sz="0" w:space="0" w:color="auto"/>
                            <w:left w:val="none" w:sz="0" w:space="0" w:color="auto"/>
                            <w:bottom w:val="none" w:sz="0" w:space="0" w:color="auto"/>
                            <w:right w:val="none" w:sz="0" w:space="0" w:color="auto"/>
                          </w:divBdr>
                        </w:div>
                        <w:div w:id="2033874038">
                          <w:marLeft w:val="0"/>
                          <w:marRight w:val="0"/>
                          <w:marTop w:val="0"/>
                          <w:marBottom w:val="0"/>
                          <w:divBdr>
                            <w:top w:val="none" w:sz="0" w:space="0" w:color="auto"/>
                            <w:left w:val="none" w:sz="0" w:space="0" w:color="auto"/>
                            <w:bottom w:val="none" w:sz="0" w:space="0" w:color="auto"/>
                            <w:right w:val="none" w:sz="0" w:space="0" w:color="auto"/>
                          </w:divBdr>
                        </w:div>
                        <w:div w:id="2039962197">
                          <w:marLeft w:val="0"/>
                          <w:marRight w:val="0"/>
                          <w:marTop w:val="0"/>
                          <w:marBottom w:val="0"/>
                          <w:divBdr>
                            <w:top w:val="none" w:sz="0" w:space="0" w:color="auto"/>
                            <w:left w:val="none" w:sz="0" w:space="0" w:color="auto"/>
                            <w:bottom w:val="none" w:sz="0" w:space="0" w:color="auto"/>
                            <w:right w:val="none" w:sz="0" w:space="0" w:color="auto"/>
                          </w:divBdr>
                        </w:div>
                        <w:div w:id="2051344968">
                          <w:marLeft w:val="0"/>
                          <w:marRight w:val="0"/>
                          <w:marTop w:val="0"/>
                          <w:marBottom w:val="0"/>
                          <w:divBdr>
                            <w:top w:val="none" w:sz="0" w:space="0" w:color="auto"/>
                            <w:left w:val="none" w:sz="0" w:space="0" w:color="auto"/>
                            <w:bottom w:val="none" w:sz="0" w:space="0" w:color="auto"/>
                            <w:right w:val="none" w:sz="0" w:space="0" w:color="auto"/>
                          </w:divBdr>
                        </w:div>
                        <w:div w:id="2073960551">
                          <w:marLeft w:val="0"/>
                          <w:marRight w:val="0"/>
                          <w:marTop w:val="0"/>
                          <w:marBottom w:val="0"/>
                          <w:divBdr>
                            <w:top w:val="none" w:sz="0" w:space="0" w:color="auto"/>
                            <w:left w:val="none" w:sz="0" w:space="0" w:color="auto"/>
                            <w:bottom w:val="none" w:sz="0" w:space="0" w:color="auto"/>
                            <w:right w:val="none" w:sz="0" w:space="0" w:color="auto"/>
                          </w:divBdr>
                        </w:div>
                        <w:div w:id="2090418553">
                          <w:marLeft w:val="0"/>
                          <w:marRight w:val="0"/>
                          <w:marTop w:val="0"/>
                          <w:marBottom w:val="0"/>
                          <w:divBdr>
                            <w:top w:val="none" w:sz="0" w:space="0" w:color="auto"/>
                            <w:left w:val="none" w:sz="0" w:space="0" w:color="auto"/>
                            <w:bottom w:val="none" w:sz="0" w:space="0" w:color="auto"/>
                            <w:right w:val="none" w:sz="0" w:space="0" w:color="auto"/>
                          </w:divBdr>
                        </w:div>
                        <w:div w:id="2091538781">
                          <w:marLeft w:val="0"/>
                          <w:marRight w:val="0"/>
                          <w:marTop w:val="0"/>
                          <w:marBottom w:val="0"/>
                          <w:divBdr>
                            <w:top w:val="none" w:sz="0" w:space="0" w:color="auto"/>
                            <w:left w:val="none" w:sz="0" w:space="0" w:color="auto"/>
                            <w:bottom w:val="none" w:sz="0" w:space="0" w:color="auto"/>
                            <w:right w:val="none" w:sz="0" w:space="0" w:color="auto"/>
                          </w:divBdr>
                        </w:div>
                        <w:div w:id="2097555954">
                          <w:marLeft w:val="0"/>
                          <w:marRight w:val="0"/>
                          <w:marTop w:val="0"/>
                          <w:marBottom w:val="0"/>
                          <w:divBdr>
                            <w:top w:val="none" w:sz="0" w:space="0" w:color="auto"/>
                            <w:left w:val="none" w:sz="0" w:space="0" w:color="auto"/>
                            <w:bottom w:val="none" w:sz="0" w:space="0" w:color="auto"/>
                            <w:right w:val="none" w:sz="0" w:space="0" w:color="auto"/>
                          </w:divBdr>
                        </w:div>
                        <w:div w:id="2109697587">
                          <w:marLeft w:val="0"/>
                          <w:marRight w:val="0"/>
                          <w:marTop w:val="0"/>
                          <w:marBottom w:val="0"/>
                          <w:divBdr>
                            <w:top w:val="none" w:sz="0" w:space="0" w:color="auto"/>
                            <w:left w:val="none" w:sz="0" w:space="0" w:color="auto"/>
                            <w:bottom w:val="none" w:sz="0" w:space="0" w:color="auto"/>
                            <w:right w:val="none" w:sz="0" w:space="0" w:color="auto"/>
                          </w:divBdr>
                        </w:div>
                        <w:div w:id="2109806662">
                          <w:marLeft w:val="0"/>
                          <w:marRight w:val="0"/>
                          <w:marTop w:val="0"/>
                          <w:marBottom w:val="0"/>
                          <w:divBdr>
                            <w:top w:val="none" w:sz="0" w:space="0" w:color="auto"/>
                            <w:left w:val="none" w:sz="0" w:space="0" w:color="auto"/>
                            <w:bottom w:val="none" w:sz="0" w:space="0" w:color="auto"/>
                            <w:right w:val="none" w:sz="0" w:space="0" w:color="auto"/>
                          </w:divBdr>
                        </w:div>
                        <w:div w:id="2110157864">
                          <w:marLeft w:val="0"/>
                          <w:marRight w:val="0"/>
                          <w:marTop w:val="0"/>
                          <w:marBottom w:val="0"/>
                          <w:divBdr>
                            <w:top w:val="none" w:sz="0" w:space="0" w:color="auto"/>
                            <w:left w:val="none" w:sz="0" w:space="0" w:color="auto"/>
                            <w:bottom w:val="none" w:sz="0" w:space="0" w:color="auto"/>
                            <w:right w:val="none" w:sz="0" w:space="0" w:color="auto"/>
                          </w:divBdr>
                        </w:div>
                        <w:div w:id="2121026036">
                          <w:marLeft w:val="0"/>
                          <w:marRight w:val="0"/>
                          <w:marTop w:val="0"/>
                          <w:marBottom w:val="0"/>
                          <w:divBdr>
                            <w:top w:val="none" w:sz="0" w:space="0" w:color="auto"/>
                            <w:left w:val="none" w:sz="0" w:space="0" w:color="auto"/>
                            <w:bottom w:val="none" w:sz="0" w:space="0" w:color="auto"/>
                            <w:right w:val="none" w:sz="0" w:space="0" w:color="auto"/>
                          </w:divBdr>
                        </w:div>
                        <w:div w:id="2121993843">
                          <w:marLeft w:val="0"/>
                          <w:marRight w:val="0"/>
                          <w:marTop w:val="0"/>
                          <w:marBottom w:val="0"/>
                          <w:divBdr>
                            <w:top w:val="none" w:sz="0" w:space="0" w:color="auto"/>
                            <w:left w:val="none" w:sz="0" w:space="0" w:color="auto"/>
                            <w:bottom w:val="none" w:sz="0" w:space="0" w:color="auto"/>
                            <w:right w:val="none" w:sz="0" w:space="0" w:color="auto"/>
                          </w:divBdr>
                        </w:div>
                        <w:div w:id="2122262575">
                          <w:marLeft w:val="0"/>
                          <w:marRight w:val="0"/>
                          <w:marTop w:val="0"/>
                          <w:marBottom w:val="0"/>
                          <w:divBdr>
                            <w:top w:val="none" w:sz="0" w:space="0" w:color="auto"/>
                            <w:left w:val="none" w:sz="0" w:space="0" w:color="auto"/>
                            <w:bottom w:val="none" w:sz="0" w:space="0" w:color="auto"/>
                            <w:right w:val="none" w:sz="0" w:space="0" w:color="auto"/>
                          </w:divBdr>
                        </w:div>
                        <w:div w:id="2131968145">
                          <w:marLeft w:val="0"/>
                          <w:marRight w:val="0"/>
                          <w:marTop w:val="0"/>
                          <w:marBottom w:val="0"/>
                          <w:divBdr>
                            <w:top w:val="none" w:sz="0" w:space="0" w:color="auto"/>
                            <w:left w:val="none" w:sz="0" w:space="0" w:color="auto"/>
                            <w:bottom w:val="none" w:sz="0" w:space="0" w:color="auto"/>
                            <w:right w:val="none" w:sz="0" w:space="0" w:color="auto"/>
                          </w:divBdr>
                        </w:div>
                        <w:div w:id="2133400956">
                          <w:marLeft w:val="0"/>
                          <w:marRight w:val="0"/>
                          <w:marTop w:val="0"/>
                          <w:marBottom w:val="0"/>
                          <w:divBdr>
                            <w:top w:val="none" w:sz="0" w:space="0" w:color="auto"/>
                            <w:left w:val="none" w:sz="0" w:space="0" w:color="auto"/>
                            <w:bottom w:val="none" w:sz="0" w:space="0" w:color="auto"/>
                            <w:right w:val="none" w:sz="0" w:space="0" w:color="auto"/>
                          </w:divBdr>
                        </w:div>
                        <w:div w:id="214724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2660763">
      <w:bodyDiv w:val="1"/>
      <w:marLeft w:val="0"/>
      <w:marRight w:val="0"/>
      <w:marTop w:val="0"/>
      <w:marBottom w:val="0"/>
      <w:divBdr>
        <w:top w:val="none" w:sz="0" w:space="0" w:color="auto"/>
        <w:left w:val="none" w:sz="0" w:space="0" w:color="auto"/>
        <w:bottom w:val="none" w:sz="0" w:space="0" w:color="auto"/>
        <w:right w:val="none" w:sz="0" w:space="0" w:color="auto"/>
      </w:divBdr>
      <w:divsChild>
        <w:div w:id="837844081">
          <w:marLeft w:val="0"/>
          <w:marRight w:val="0"/>
          <w:marTop w:val="0"/>
          <w:marBottom w:val="0"/>
          <w:divBdr>
            <w:top w:val="none" w:sz="0" w:space="0" w:color="auto"/>
            <w:left w:val="none" w:sz="0" w:space="0" w:color="auto"/>
            <w:bottom w:val="dotted" w:sz="6" w:space="1" w:color="DBDBDB"/>
            <w:right w:val="none" w:sz="0" w:space="0" w:color="auto"/>
          </w:divBdr>
          <w:divsChild>
            <w:div w:id="817187206">
              <w:marLeft w:val="0"/>
              <w:marRight w:val="0"/>
              <w:marTop w:val="0"/>
              <w:marBottom w:val="0"/>
              <w:divBdr>
                <w:top w:val="none" w:sz="0" w:space="0" w:color="auto"/>
                <w:left w:val="none" w:sz="0" w:space="0" w:color="auto"/>
                <w:bottom w:val="none" w:sz="0" w:space="0" w:color="auto"/>
                <w:right w:val="none" w:sz="0" w:space="0" w:color="auto"/>
              </w:divBdr>
              <w:divsChild>
                <w:div w:id="1150292908">
                  <w:marLeft w:val="-120"/>
                  <w:marRight w:val="0"/>
                  <w:marTop w:val="0"/>
                  <w:marBottom w:val="0"/>
                  <w:divBdr>
                    <w:top w:val="none" w:sz="0" w:space="0" w:color="auto"/>
                    <w:left w:val="none" w:sz="0" w:space="0" w:color="auto"/>
                    <w:bottom w:val="none" w:sz="0" w:space="0" w:color="auto"/>
                    <w:right w:val="none" w:sz="0" w:space="0" w:color="auto"/>
                  </w:divBdr>
                </w:div>
                <w:div w:id="158191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991252">
          <w:marLeft w:val="0"/>
          <w:marRight w:val="0"/>
          <w:marTop w:val="0"/>
          <w:marBottom w:val="0"/>
          <w:divBdr>
            <w:top w:val="none" w:sz="0" w:space="0" w:color="auto"/>
            <w:left w:val="none" w:sz="0" w:space="0" w:color="auto"/>
            <w:bottom w:val="none" w:sz="0" w:space="0" w:color="auto"/>
            <w:right w:val="none" w:sz="0" w:space="0" w:color="auto"/>
          </w:divBdr>
          <w:divsChild>
            <w:div w:id="198589375">
              <w:marLeft w:val="0"/>
              <w:marRight w:val="0"/>
              <w:marTop w:val="0"/>
              <w:marBottom w:val="0"/>
              <w:divBdr>
                <w:top w:val="none" w:sz="0" w:space="0" w:color="auto"/>
                <w:left w:val="none" w:sz="0" w:space="0" w:color="auto"/>
                <w:bottom w:val="none" w:sz="0" w:space="0" w:color="auto"/>
                <w:right w:val="none" w:sz="0" w:space="0" w:color="auto"/>
              </w:divBdr>
              <w:divsChild>
                <w:div w:id="5385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580086">
      <w:bodyDiv w:val="1"/>
      <w:marLeft w:val="0"/>
      <w:marRight w:val="0"/>
      <w:marTop w:val="0"/>
      <w:marBottom w:val="0"/>
      <w:divBdr>
        <w:top w:val="none" w:sz="0" w:space="0" w:color="auto"/>
        <w:left w:val="none" w:sz="0" w:space="0" w:color="auto"/>
        <w:bottom w:val="none" w:sz="0" w:space="0" w:color="auto"/>
        <w:right w:val="none" w:sz="0" w:space="0" w:color="auto"/>
      </w:divBdr>
      <w:divsChild>
        <w:div w:id="663629552">
          <w:marLeft w:val="0"/>
          <w:marRight w:val="0"/>
          <w:marTop w:val="0"/>
          <w:marBottom w:val="0"/>
          <w:divBdr>
            <w:top w:val="none" w:sz="0" w:space="0" w:color="auto"/>
            <w:left w:val="none" w:sz="0" w:space="0" w:color="auto"/>
            <w:bottom w:val="none" w:sz="0" w:space="0" w:color="auto"/>
            <w:right w:val="none" w:sz="0" w:space="0" w:color="auto"/>
          </w:divBdr>
        </w:div>
      </w:divsChild>
    </w:div>
    <w:div w:id="1309554956">
      <w:bodyDiv w:val="1"/>
      <w:marLeft w:val="0"/>
      <w:marRight w:val="0"/>
      <w:marTop w:val="0"/>
      <w:marBottom w:val="0"/>
      <w:divBdr>
        <w:top w:val="none" w:sz="0" w:space="0" w:color="auto"/>
        <w:left w:val="none" w:sz="0" w:space="0" w:color="auto"/>
        <w:bottom w:val="none" w:sz="0" w:space="0" w:color="auto"/>
        <w:right w:val="none" w:sz="0" w:space="0" w:color="auto"/>
      </w:divBdr>
      <w:divsChild>
        <w:div w:id="115024256">
          <w:marLeft w:val="0"/>
          <w:marRight w:val="0"/>
          <w:marTop w:val="50"/>
          <w:marBottom w:val="0"/>
          <w:divBdr>
            <w:top w:val="none" w:sz="0" w:space="0" w:color="auto"/>
            <w:left w:val="none" w:sz="0" w:space="0" w:color="auto"/>
            <w:bottom w:val="none" w:sz="0" w:space="0" w:color="auto"/>
            <w:right w:val="none" w:sz="0" w:space="0" w:color="auto"/>
          </w:divBdr>
        </w:div>
        <w:div w:id="658076118">
          <w:marLeft w:val="0"/>
          <w:marRight w:val="0"/>
          <w:marTop w:val="50"/>
          <w:marBottom w:val="0"/>
          <w:divBdr>
            <w:top w:val="none" w:sz="0" w:space="0" w:color="auto"/>
            <w:left w:val="none" w:sz="0" w:space="0" w:color="auto"/>
            <w:bottom w:val="none" w:sz="0" w:space="0" w:color="auto"/>
            <w:right w:val="none" w:sz="0" w:space="0" w:color="auto"/>
          </w:divBdr>
        </w:div>
        <w:div w:id="676151643">
          <w:marLeft w:val="0"/>
          <w:marRight w:val="0"/>
          <w:marTop w:val="50"/>
          <w:marBottom w:val="0"/>
          <w:divBdr>
            <w:top w:val="none" w:sz="0" w:space="0" w:color="auto"/>
            <w:left w:val="none" w:sz="0" w:space="0" w:color="auto"/>
            <w:bottom w:val="none" w:sz="0" w:space="0" w:color="auto"/>
            <w:right w:val="none" w:sz="0" w:space="0" w:color="auto"/>
          </w:divBdr>
        </w:div>
        <w:div w:id="684867923">
          <w:marLeft w:val="0"/>
          <w:marRight w:val="0"/>
          <w:marTop w:val="50"/>
          <w:marBottom w:val="0"/>
          <w:divBdr>
            <w:top w:val="none" w:sz="0" w:space="0" w:color="auto"/>
            <w:left w:val="none" w:sz="0" w:space="0" w:color="auto"/>
            <w:bottom w:val="none" w:sz="0" w:space="0" w:color="auto"/>
            <w:right w:val="none" w:sz="0" w:space="0" w:color="auto"/>
          </w:divBdr>
        </w:div>
        <w:div w:id="979382004">
          <w:marLeft w:val="0"/>
          <w:marRight w:val="0"/>
          <w:marTop w:val="50"/>
          <w:marBottom w:val="0"/>
          <w:divBdr>
            <w:top w:val="none" w:sz="0" w:space="0" w:color="auto"/>
            <w:left w:val="none" w:sz="0" w:space="0" w:color="auto"/>
            <w:bottom w:val="none" w:sz="0" w:space="0" w:color="auto"/>
            <w:right w:val="none" w:sz="0" w:space="0" w:color="auto"/>
          </w:divBdr>
        </w:div>
        <w:div w:id="1083800209">
          <w:marLeft w:val="0"/>
          <w:marRight w:val="0"/>
          <w:marTop w:val="50"/>
          <w:marBottom w:val="0"/>
          <w:divBdr>
            <w:top w:val="none" w:sz="0" w:space="0" w:color="auto"/>
            <w:left w:val="none" w:sz="0" w:space="0" w:color="auto"/>
            <w:bottom w:val="none" w:sz="0" w:space="0" w:color="auto"/>
            <w:right w:val="none" w:sz="0" w:space="0" w:color="auto"/>
          </w:divBdr>
        </w:div>
        <w:div w:id="1274291347">
          <w:marLeft w:val="0"/>
          <w:marRight w:val="0"/>
          <w:marTop w:val="50"/>
          <w:marBottom w:val="0"/>
          <w:divBdr>
            <w:top w:val="none" w:sz="0" w:space="0" w:color="auto"/>
            <w:left w:val="none" w:sz="0" w:space="0" w:color="auto"/>
            <w:bottom w:val="none" w:sz="0" w:space="0" w:color="auto"/>
            <w:right w:val="none" w:sz="0" w:space="0" w:color="auto"/>
          </w:divBdr>
        </w:div>
        <w:div w:id="1318260809">
          <w:marLeft w:val="0"/>
          <w:marRight w:val="0"/>
          <w:marTop w:val="50"/>
          <w:marBottom w:val="0"/>
          <w:divBdr>
            <w:top w:val="none" w:sz="0" w:space="0" w:color="auto"/>
            <w:left w:val="none" w:sz="0" w:space="0" w:color="auto"/>
            <w:bottom w:val="none" w:sz="0" w:space="0" w:color="auto"/>
            <w:right w:val="none" w:sz="0" w:space="0" w:color="auto"/>
          </w:divBdr>
        </w:div>
        <w:div w:id="1864243747">
          <w:marLeft w:val="0"/>
          <w:marRight w:val="0"/>
          <w:marTop w:val="50"/>
          <w:marBottom w:val="0"/>
          <w:divBdr>
            <w:top w:val="none" w:sz="0" w:space="0" w:color="auto"/>
            <w:left w:val="none" w:sz="0" w:space="0" w:color="auto"/>
            <w:bottom w:val="none" w:sz="0" w:space="0" w:color="auto"/>
            <w:right w:val="none" w:sz="0" w:space="0" w:color="auto"/>
          </w:divBdr>
        </w:div>
      </w:divsChild>
    </w:div>
    <w:div w:id="1312633390">
      <w:bodyDiv w:val="1"/>
      <w:marLeft w:val="0"/>
      <w:marRight w:val="0"/>
      <w:marTop w:val="0"/>
      <w:marBottom w:val="0"/>
      <w:divBdr>
        <w:top w:val="none" w:sz="0" w:space="0" w:color="auto"/>
        <w:left w:val="none" w:sz="0" w:space="0" w:color="auto"/>
        <w:bottom w:val="none" w:sz="0" w:space="0" w:color="auto"/>
        <w:right w:val="none" w:sz="0" w:space="0" w:color="auto"/>
      </w:divBdr>
    </w:div>
    <w:div w:id="1312712199">
      <w:bodyDiv w:val="1"/>
      <w:marLeft w:val="0"/>
      <w:marRight w:val="0"/>
      <w:marTop w:val="0"/>
      <w:marBottom w:val="0"/>
      <w:divBdr>
        <w:top w:val="none" w:sz="0" w:space="0" w:color="auto"/>
        <w:left w:val="none" w:sz="0" w:space="0" w:color="auto"/>
        <w:bottom w:val="none" w:sz="0" w:space="0" w:color="auto"/>
        <w:right w:val="none" w:sz="0" w:space="0" w:color="auto"/>
      </w:divBdr>
      <w:divsChild>
        <w:div w:id="1331177583">
          <w:marLeft w:val="0"/>
          <w:marRight w:val="0"/>
          <w:marTop w:val="0"/>
          <w:marBottom w:val="0"/>
          <w:divBdr>
            <w:top w:val="none" w:sz="0" w:space="0" w:color="auto"/>
            <w:left w:val="none" w:sz="0" w:space="0" w:color="auto"/>
            <w:bottom w:val="none" w:sz="0" w:space="0" w:color="auto"/>
            <w:right w:val="none" w:sz="0" w:space="0" w:color="auto"/>
          </w:divBdr>
          <w:divsChild>
            <w:div w:id="1316489192">
              <w:marLeft w:val="0"/>
              <w:marRight w:val="0"/>
              <w:marTop w:val="0"/>
              <w:marBottom w:val="0"/>
              <w:divBdr>
                <w:top w:val="none" w:sz="0" w:space="0" w:color="auto"/>
                <w:left w:val="none" w:sz="0" w:space="0" w:color="auto"/>
                <w:bottom w:val="none" w:sz="0" w:space="0" w:color="auto"/>
                <w:right w:val="none" w:sz="0" w:space="0" w:color="auto"/>
              </w:divBdr>
              <w:divsChild>
                <w:div w:id="519245840">
                  <w:marLeft w:val="0"/>
                  <w:marRight w:val="0"/>
                  <w:marTop w:val="0"/>
                  <w:marBottom w:val="0"/>
                  <w:divBdr>
                    <w:top w:val="none" w:sz="0" w:space="0" w:color="auto"/>
                    <w:left w:val="none" w:sz="0" w:space="0" w:color="auto"/>
                    <w:bottom w:val="none" w:sz="0" w:space="0" w:color="auto"/>
                    <w:right w:val="none" w:sz="0" w:space="0" w:color="auto"/>
                  </w:divBdr>
                  <w:divsChild>
                    <w:div w:id="748306594">
                      <w:marLeft w:val="0"/>
                      <w:marRight w:val="0"/>
                      <w:marTop w:val="0"/>
                      <w:marBottom w:val="0"/>
                      <w:divBdr>
                        <w:top w:val="single" w:sz="6" w:space="15" w:color="B5DAED"/>
                        <w:left w:val="single" w:sz="6" w:space="11" w:color="B5DAED"/>
                        <w:bottom w:val="single" w:sz="6" w:space="11" w:color="B5DAED"/>
                        <w:right w:val="single" w:sz="6" w:space="11" w:color="B5DAED"/>
                      </w:divBdr>
                      <w:divsChild>
                        <w:div w:id="1045183109">
                          <w:marLeft w:val="0"/>
                          <w:marRight w:val="0"/>
                          <w:marTop w:val="0"/>
                          <w:marBottom w:val="0"/>
                          <w:divBdr>
                            <w:top w:val="none" w:sz="0" w:space="0" w:color="auto"/>
                            <w:left w:val="none" w:sz="0" w:space="0" w:color="auto"/>
                            <w:bottom w:val="none" w:sz="0" w:space="0" w:color="auto"/>
                            <w:right w:val="none" w:sz="0" w:space="0" w:color="auto"/>
                          </w:divBdr>
                          <w:divsChild>
                            <w:div w:id="1067729543">
                              <w:marLeft w:val="0"/>
                              <w:marRight w:val="0"/>
                              <w:marTop w:val="0"/>
                              <w:marBottom w:val="0"/>
                              <w:divBdr>
                                <w:top w:val="none" w:sz="0" w:space="0" w:color="auto"/>
                                <w:left w:val="none" w:sz="0" w:space="0" w:color="auto"/>
                                <w:bottom w:val="none" w:sz="0" w:space="0" w:color="auto"/>
                                <w:right w:val="none" w:sz="0" w:space="0" w:color="auto"/>
                              </w:divBdr>
                              <w:divsChild>
                                <w:div w:id="176239484">
                                  <w:marLeft w:val="0"/>
                                  <w:marRight w:val="0"/>
                                  <w:marTop w:val="0"/>
                                  <w:marBottom w:val="0"/>
                                  <w:divBdr>
                                    <w:top w:val="none" w:sz="0" w:space="0" w:color="auto"/>
                                    <w:left w:val="none" w:sz="0" w:space="0" w:color="auto"/>
                                    <w:bottom w:val="none" w:sz="0" w:space="0" w:color="auto"/>
                                    <w:right w:val="none" w:sz="0" w:space="0" w:color="auto"/>
                                  </w:divBdr>
                                  <w:divsChild>
                                    <w:div w:id="4747687">
                                      <w:marLeft w:val="0"/>
                                      <w:marRight w:val="0"/>
                                      <w:marTop w:val="0"/>
                                      <w:marBottom w:val="0"/>
                                      <w:divBdr>
                                        <w:top w:val="none" w:sz="0" w:space="0" w:color="auto"/>
                                        <w:left w:val="none" w:sz="0" w:space="0" w:color="auto"/>
                                        <w:bottom w:val="none" w:sz="0" w:space="0" w:color="auto"/>
                                        <w:right w:val="none" w:sz="0" w:space="0" w:color="auto"/>
                                      </w:divBdr>
                                    </w:div>
                                    <w:div w:id="816805142">
                                      <w:marLeft w:val="0"/>
                                      <w:marRight w:val="0"/>
                                      <w:marTop w:val="0"/>
                                      <w:marBottom w:val="0"/>
                                      <w:divBdr>
                                        <w:top w:val="none" w:sz="0" w:space="0" w:color="auto"/>
                                        <w:left w:val="none" w:sz="0" w:space="0" w:color="auto"/>
                                        <w:bottom w:val="none" w:sz="0" w:space="0" w:color="auto"/>
                                        <w:right w:val="none" w:sz="0" w:space="0" w:color="auto"/>
                                      </w:divBdr>
                                    </w:div>
                                    <w:div w:id="1026755750">
                                      <w:marLeft w:val="0"/>
                                      <w:marRight w:val="0"/>
                                      <w:marTop w:val="0"/>
                                      <w:marBottom w:val="0"/>
                                      <w:divBdr>
                                        <w:top w:val="none" w:sz="0" w:space="0" w:color="auto"/>
                                        <w:left w:val="none" w:sz="0" w:space="0" w:color="auto"/>
                                        <w:bottom w:val="none" w:sz="0" w:space="0" w:color="auto"/>
                                        <w:right w:val="none" w:sz="0" w:space="0" w:color="auto"/>
                                      </w:divBdr>
                                    </w:div>
                                    <w:div w:id="108371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3291237">
      <w:bodyDiv w:val="1"/>
      <w:marLeft w:val="0"/>
      <w:marRight w:val="0"/>
      <w:marTop w:val="0"/>
      <w:marBottom w:val="0"/>
      <w:divBdr>
        <w:top w:val="none" w:sz="0" w:space="0" w:color="auto"/>
        <w:left w:val="none" w:sz="0" w:space="0" w:color="auto"/>
        <w:bottom w:val="none" w:sz="0" w:space="0" w:color="auto"/>
        <w:right w:val="none" w:sz="0" w:space="0" w:color="auto"/>
      </w:divBdr>
    </w:div>
    <w:div w:id="1315526175">
      <w:bodyDiv w:val="1"/>
      <w:marLeft w:val="0"/>
      <w:marRight w:val="0"/>
      <w:marTop w:val="0"/>
      <w:marBottom w:val="0"/>
      <w:divBdr>
        <w:top w:val="none" w:sz="0" w:space="0" w:color="auto"/>
        <w:left w:val="none" w:sz="0" w:space="0" w:color="auto"/>
        <w:bottom w:val="none" w:sz="0" w:space="0" w:color="auto"/>
        <w:right w:val="none" w:sz="0" w:space="0" w:color="auto"/>
      </w:divBdr>
      <w:divsChild>
        <w:div w:id="837694189">
          <w:marLeft w:val="0"/>
          <w:marRight w:val="0"/>
          <w:marTop w:val="0"/>
          <w:marBottom w:val="0"/>
          <w:divBdr>
            <w:top w:val="none" w:sz="0" w:space="0" w:color="auto"/>
            <w:left w:val="none" w:sz="0" w:space="0" w:color="auto"/>
            <w:bottom w:val="none" w:sz="0" w:space="0" w:color="auto"/>
            <w:right w:val="none" w:sz="0" w:space="0" w:color="auto"/>
          </w:divBdr>
          <w:divsChild>
            <w:div w:id="545530750">
              <w:marLeft w:val="0"/>
              <w:marRight w:val="0"/>
              <w:marTop w:val="0"/>
              <w:marBottom w:val="0"/>
              <w:divBdr>
                <w:top w:val="none" w:sz="0" w:space="0" w:color="auto"/>
                <w:left w:val="none" w:sz="0" w:space="0" w:color="auto"/>
                <w:bottom w:val="none" w:sz="0" w:space="0" w:color="auto"/>
                <w:right w:val="none" w:sz="0" w:space="0" w:color="auto"/>
              </w:divBdr>
              <w:divsChild>
                <w:div w:id="1229420727">
                  <w:marLeft w:val="0"/>
                  <w:marRight w:val="0"/>
                  <w:marTop w:val="0"/>
                  <w:marBottom w:val="0"/>
                  <w:divBdr>
                    <w:top w:val="none" w:sz="0" w:space="0" w:color="auto"/>
                    <w:left w:val="none" w:sz="0" w:space="0" w:color="auto"/>
                    <w:bottom w:val="none" w:sz="0" w:space="0" w:color="auto"/>
                    <w:right w:val="none" w:sz="0" w:space="0" w:color="auto"/>
                  </w:divBdr>
                  <w:divsChild>
                    <w:div w:id="1745637574">
                      <w:marLeft w:val="0"/>
                      <w:marRight w:val="0"/>
                      <w:marTop w:val="0"/>
                      <w:marBottom w:val="0"/>
                      <w:divBdr>
                        <w:top w:val="none" w:sz="0" w:space="0" w:color="auto"/>
                        <w:left w:val="none" w:sz="0" w:space="0" w:color="auto"/>
                        <w:bottom w:val="none" w:sz="0" w:space="0" w:color="auto"/>
                        <w:right w:val="none" w:sz="0" w:space="0" w:color="auto"/>
                      </w:divBdr>
                      <w:divsChild>
                        <w:div w:id="1809593827">
                          <w:marLeft w:val="0"/>
                          <w:marRight w:val="0"/>
                          <w:marTop w:val="2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909987">
      <w:bodyDiv w:val="1"/>
      <w:marLeft w:val="0"/>
      <w:marRight w:val="0"/>
      <w:marTop w:val="0"/>
      <w:marBottom w:val="0"/>
      <w:divBdr>
        <w:top w:val="none" w:sz="0" w:space="0" w:color="auto"/>
        <w:left w:val="none" w:sz="0" w:space="0" w:color="auto"/>
        <w:bottom w:val="none" w:sz="0" w:space="0" w:color="auto"/>
        <w:right w:val="none" w:sz="0" w:space="0" w:color="auto"/>
      </w:divBdr>
    </w:div>
    <w:div w:id="1316297087">
      <w:bodyDiv w:val="1"/>
      <w:marLeft w:val="0"/>
      <w:marRight w:val="0"/>
      <w:marTop w:val="0"/>
      <w:marBottom w:val="0"/>
      <w:divBdr>
        <w:top w:val="none" w:sz="0" w:space="0" w:color="auto"/>
        <w:left w:val="none" w:sz="0" w:space="0" w:color="auto"/>
        <w:bottom w:val="none" w:sz="0" w:space="0" w:color="auto"/>
        <w:right w:val="none" w:sz="0" w:space="0" w:color="auto"/>
      </w:divBdr>
    </w:div>
    <w:div w:id="1320115170">
      <w:bodyDiv w:val="1"/>
      <w:marLeft w:val="0"/>
      <w:marRight w:val="0"/>
      <w:marTop w:val="0"/>
      <w:marBottom w:val="0"/>
      <w:divBdr>
        <w:top w:val="none" w:sz="0" w:space="0" w:color="auto"/>
        <w:left w:val="none" w:sz="0" w:space="0" w:color="auto"/>
        <w:bottom w:val="none" w:sz="0" w:space="0" w:color="auto"/>
        <w:right w:val="none" w:sz="0" w:space="0" w:color="auto"/>
      </w:divBdr>
      <w:divsChild>
        <w:div w:id="1078671609">
          <w:marLeft w:val="0"/>
          <w:marRight w:val="0"/>
          <w:marTop w:val="100"/>
          <w:marBottom w:val="100"/>
          <w:divBdr>
            <w:top w:val="none" w:sz="0" w:space="0" w:color="auto"/>
            <w:left w:val="none" w:sz="0" w:space="0" w:color="auto"/>
            <w:bottom w:val="none" w:sz="0" w:space="0" w:color="auto"/>
            <w:right w:val="none" w:sz="0" w:space="0" w:color="auto"/>
          </w:divBdr>
          <w:divsChild>
            <w:div w:id="1928076822">
              <w:marLeft w:val="0"/>
              <w:marRight w:val="0"/>
              <w:marTop w:val="0"/>
              <w:marBottom w:val="0"/>
              <w:divBdr>
                <w:top w:val="none" w:sz="0" w:space="0" w:color="auto"/>
                <w:left w:val="none" w:sz="0" w:space="0" w:color="auto"/>
                <w:bottom w:val="none" w:sz="0" w:space="0" w:color="auto"/>
                <w:right w:val="none" w:sz="0" w:space="0" w:color="auto"/>
              </w:divBdr>
              <w:divsChild>
                <w:div w:id="167258281">
                  <w:marLeft w:val="0"/>
                  <w:marRight w:val="0"/>
                  <w:marTop w:val="0"/>
                  <w:marBottom w:val="0"/>
                  <w:divBdr>
                    <w:top w:val="single" w:sz="6" w:space="0" w:color="AACCEE"/>
                    <w:left w:val="single" w:sz="6" w:space="0" w:color="AACCEE"/>
                    <w:bottom w:val="single" w:sz="6" w:space="0" w:color="AACCEE"/>
                    <w:right w:val="single" w:sz="6" w:space="0" w:color="AACCEE"/>
                  </w:divBdr>
                  <w:divsChild>
                    <w:div w:id="1054431782">
                      <w:marLeft w:val="0"/>
                      <w:marRight w:val="0"/>
                      <w:marTop w:val="0"/>
                      <w:marBottom w:val="0"/>
                      <w:divBdr>
                        <w:top w:val="none" w:sz="0" w:space="0" w:color="auto"/>
                        <w:left w:val="none" w:sz="0" w:space="0" w:color="auto"/>
                        <w:bottom w:val="none" w:sz="0" w:space="0" w:color="auto"/>
                        <w:right w:val="none" w:sz="0" w:space="0" w:color="auto"/>
                      </w:divBdr>
                      <w:divsChild>
                        <w:div w:id="36761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380304">
      <w:bodyDiv w:val="1"/>
      <w:marLeft w:val="0"/>
      <w:marRight w:val="0"/>
      <w:marTop w:val="0"/>
      <w:marBottom w:val="0"/>
      <w:divBdr>
        <w:top w:val="none" w:sz="0" w:space="0" w:color="auto"/>
        <w:left w:val="none" w:sz="0" w:space="0" w:color="auto"/>
        <w:bottom w:val="none" w:sz="0" w:space="0" w:color="auto"/>
        <w:right w:val="none" w:sz="0" w:space="0" w:color="auto"/>
      </w:divBdr>
    </w:div>
    <w:div w:id="1323660726">
      <w:bodyDiv w:val="1"/>
      <w:marLeft w:val="0"/>
      <w:marRight w:val="0"/>
      <w:marTop w:val="0"/>
      <w:marBottom w:val="0"/>
      <w:divBdr>
        <w:top w:val="none" w:sz="0" w:space="0" w:color="auto"/>
        <w:left w:val="none" w:sz="0" w:space="0" w:color="auto"/>
        <w:bottom w:val="none" w:sz="0" w:space="0" w:color="auto"/>
        <w:right w:val="none" w:sz="0" w:space="0" w:color="auto"/>
      </w:divBdr>
      <w:divsChild>
        <w:div w:id="1297486669">
          <w:marLeft w:val="547"/>
          <w:marRight w:val="0"/>
          <w:marTop w:val="96"/>
          <w:marBottom w:val="0"/>
          <w:divBdr>
            <w:top w:val="none" w:sz="0" w:space="0" w:color="auto"/>
            <w:left w:val="none" w:sz="0" w:space="0" w:color="auto"/>
            <w:bottom w:val="none" w:sz="0" w:space="0" w:color="auto"/>
            <w:right w:val="none" w:sz="0" w:space="0" w:color="auto"/>
          </w:divBdr>
        </w:div>
        <w:div w:id="1997419516">
          <w:marLeft w:val="547"/>
          <w:marRight w:val="0"/>
          <w:marTop w:val="96"/>
          <w:marBottom w:val="0"/>
          <w:divBdr>
            <w:top w:val="none" w:sz="0" w:space="0" w:color="auto"/>
            <w:left w:val="none" w:sz="0" w:space="0" w:color="auto"/>
            <w:bottom w:val="none" w:sz="0" w:space="0" w:color="auto"/>
            <w:right w:val="none" w:sz="0" w:space="0" w:color="auto"/>
          </w:divBdr>
        </w:div>
      </w:divsChild>
    </w:div>
    <w:div w:id="1325890533">
      <w:bodyDiv w:val="1"/>
      <w:marLeft w:val="0"/>
      <w:marRight w:val="0"/>
      <w:marTop w:val="0"/>
      <w:marBottom w:val="0"/>
      <w:divBdr>
        <w:top w:val="none" w:sz="0" w:space="0" w:color="auto"/>
        <w:left w:val="none" w:sz="0" w:space="0" w:color="auto"/>
        <w:bottom w:val="none" w:sz="0" w:space="0" w:color="auto"/>
        <w:right w:val="none" w:sz="0" w:space="0" w:color="auto"/>
      </w:divBdr>
      <w:divsChild>
        <w:div w:id="1743944911">
          <w:marLeft w:val="0"/>
          <w:marRight w:val="0"/>
          <w:marTop w:val="100"/>
          <w:marBottom w:val="100"/>
          <w:divBdr>
            <w:top w:val="none" w:sz="0" w:space="0" w:color="auto"/>
            <w:left w:val="none" w:sz="0" w:space="0" w:color="auto"/>
            <w:bottom w:val="none" w:sz="0" w:space="0" w:color="auto"/>
            <w:right w:val="none" w:sz="0" w:space="0" w:color="auto"/>
          </w:divBdr>
          <w:divsChild>
            <w:div w:id="838274552">
              <w:marLeft w:val="0"/>
              <w:marRight w:val="0"/>
              <w:marTop w:val="0"/>
              <w:marBottom w:val="0"/>
              <w:divBdr>
                <w:top w:val="none" w:sz="0" w:space="0" w:color="auto"/>
                <w:left w:val="none" w:sz="0" w:space="0" w:color="auto"/>
                <w:bottom w:val="none" w:sz="0" w:space="0" w:color="auto"/>
                <w:right w:val="none" w:sz="0" w:space="0" w:color="auto"/>
              </w:divBdr>
              <w:divsChild>
                <w:div w:id="2100439087">
                  <w:marLeft w:val="0"/>
                  <w:marRight w:val="0"/>
                  <w:marTop w:val="0"/>
                  <w:marBottom w:val="0"/>
                  <w:divBdr>
                    <w:top w:val="single" w:sz="6" w:space="0" w:color="AACCEE"/>
                    <w:left w:val="single" w:sz="6" w:space="0" w:color="AACCEE"/>
                    <w:bottom w:val="single" w:sz="6" w:space="0" w:color="AACCEE"/>
                    <w:right w:val="single" w:sz="6" w:space="0" w:color="AACCEE"/>
                  </w:divBdr>
                  <w:divsChild>
                    <w:div w:id="100883729">
                      <w:marLeft w:val="0"/>
                      <w:marRight w:val="0"/>
                      <w:marTop w:val="0"/>
                      <w:marBottom w:val="0"/>
                      <w:divBdr>
                        <w:top w:val="none" w:sz="0" w:space="0" w:color="auto"/>
                        <w:left w:val="none" w:sz="0" w:space="0" w:color="auto"/>
                        <w:bottom w:val="none" w:sz="0" w:space="0" w:color="auto"/>
                        <w:right w:val="none" w:sz="0" w:space="0" w:color="auto"/>
                      </w:divBdr>
                      <w:divsChild>
                        <w:div w:id="211054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6201608">
      <w:bodyDiv w:val="1"/>
      <w:marLeft w:val="0"/>
      <w:marRight w:val="0"/>
      <w:marTop w:val="0"/>
      <w:marBottom w:val="0"/>
      <w:divBdr>
        <w:top w:val="none" w:sz="0" w:space="0" w:color="auto"/>
        <w:left w:val="none" w:sz="0" w:space="0" w:color="auto"/>
        <w:bottom w:val="none" w:sz="0" w:space="0" w:color="auto"/>
        <w:right w:val="none" w:sz="0" w:space="0" w:color="auto"/>
      </w:divBdr>
    </w:div>
    <w:div w:id="1327318659">
      <w:bodyDiv w:val="1"/>
      <w:marLeft w:val="0"/>
      <w:marRight w:val="0"/>
      <w:marTop w:val="0"/>
      <w:marBottom w:val="0"/>
      <w:divBdr>
        <w:top w:val="none" w:sz="0" w:space="0" w:color="auto"/>
        <w:left w:val="none" w:sz="0" w:space="0" w:color="auto"/>
        <w:bottom w:val="none" w:sz="0" w:space="0" w:color="auto"/>
        <w:right w:val="none" w:sz="0" w:space="0" w:color="auto"/>
      </w:divBdr>
      <w:divsChild>
        <w:div w:id="1871258435">
          <w:blockQuote w:val="1"/>
          <w:marLeft w:val="0"/>
          <w:marRight w:val="0"/>
          <w:marTop w:val="0"/>
          <w:marBottom w:val="0"/>
          <w:divBdr>
            <w:top w:val="none" w:sz="0" w:space="0" w:color="auto"/>
            <w:left w:val="single" w:sz="48" w:space="17" w:color="00BBEC"/>
            <w:bottom w:val="none" w:sz="0" w:space="0" w:color="auto"/>
            <w:right w:val="none" w:sz="0" w:space="0" w:color="auto"/>
          </w:divBdr>
        </w:div>
      </w:divsChild>
    </w:div>
    <w:div w:id="1336568741">
      <w:bodyDiv w:val="1"/>
      <w:marLeft w:val="0"/>
      <w:marRight w:val="0"/>
      <w:marTop w:val="0"/>
      <w:marBottom w:val="0"/>
      <w:divBdr>
        <w:top w:val="none" w:sz="0" w:space="0" w:color="auto"/>
        <w:left w:val="none" w:sz="0" w:space="0" w:color="auto"/>
        <w:bottom w:val="none" w:sz="0" w:space="0" w:color="auto"/>
        <w:right w:val="none" w:sz="0" w:space="0" w:color="auto"/>
      </w:divBdr>
    </w:div>
    <w:div w:id="1338193745">
      <w:bodyDiv w:val="1"/>
      <w:marLeft w:val="0"/>
      <w:marRight w:val="0"/>
      <w:marTop w:val="0"/>
      <w:marBottom w:val="0"/>
      <w:divBdr>
        <w:top w:val="none" w:sz="0" w:space="0" w:color="auto"/>
        <w:left w:val="none" w:sz="0" w:space="0" w:color="auto"/>
        <w:bottom w:val="none" w:sz="0" w:space="0" w:color="auto"/>
        <w:right w:val="none" w:sz="0" w:space="0" w:color="auto"/>
      </w:divBdr>
    </w:div>
    <w:div w:id="1341858175">
      <w:bodyDiv w:val="1"/>
      <w:marLeft w:val="0"/>
      <w:marRight w:val="0"/>
      <w:marTop w:val="0"/>
      <w:marBottom w:val="0"/>
      <w:divBdr>
        <w:top w:val="none" w:sz="0" w:space="0" w:color="auto"/>
        <w:left w:val="none" w:sz="0" w:space="0" w:color="auto"/>
        <w:bottom w:val="none" w:sz="0" w:space="0" w:color="auto"/>
        <w:right w:val="none" w:sz="0" w:space="0" w:color="auto"/>
      </w:divBdr>
      <w:divsChild>
        <w:div w:id="1803307639">
          <w:marLeft w:val="0"/>
          <w:marRight w:val="0"/>
          <w:marTop w:val="105"/>
          <w:marBottom w:val="0"/>
          <w:divBdr>
            <w:top w:val="none" w:sz="0" w:space="0" w:color="auto"/>
            <w:left w:val="none" w:sz="0" w:space="0" w:color="auto"/>
            <w:bottom w:val="none" w:sz="0" w:space="0" w:color="auto"/>
            <w:right w:val="none" w:sz="0" w:space="0" w:color="auto"/>
          </w:divBdr>
          <w:divsChild>
            <w:div w:id="1658342842">
              <w:marLeft w:val="0"/>
              <w:marRight w:val="0"/>
              <w:marTop w:val="0"/>
              <w:marBottom w:val="0"/>
              <w:divBdr>
                <w:top w:val="none" w:sz="0" w:space="0" w:color="auto"/>
                <w:left w:val="none" w:sz="0" w:space="0" w:color="auto"/>
                <w:bottom w:val="none" w:sz="0" w:space="0" w:color="auto"/>
                <w:right w:val="none" w:sz="0" w:space="0" w:color="auto"/>
              </w:divBdr>
              <w:divsChild>
                <w:div w:id="900334521">
                  <w:marLeft w:val="0"/>
                  <w:marRight w:val="0"/>
                  <w:marTop w:val="0"/>
                  <w:marBottom w:val="0"/>
                  <w:divBdr>
                    <w:top w:val="single" w:sz="6" w:space="23" w:color="DBDBDB"/>
                    <w:left w:val="single" w:sz="6" w:space="11" w:color="DBDBDB"/>
                    <w:bottom w:val="single" w:sz="6" w:space="23" w:color="DBDBDB"/>
                    <w:right w:val="single" w:sz="6" w:space="11" w:color="DBDBDB"/>
                  </w:divBdr>
                  <w:divsChild>
                    <w:div w:id="135338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056479">
      <w:bodyDiv w:val="1"/>
      <w:marLeft w:val="0"/>
      <w:marRight w:val="0"/>
      <w:marTop w:val="0"/>
      <w:marBottom w:val="0"/>
      <w:divBdr>
        <w:top w:val="none" w:sz="0" w:space="0" w:color="auto"/>
        <w:left w:val="none" w:sz="0" w:space="0" w:color="auto"/>
        <w:bottom w:val="none" w:sz="0" w:space="0" w:color="auto"/>
        <w:right w:val="none" w:sz="0" w:space="0" w:color="auto"/>
      </w:divBdr>
      <w:divsChild>
        <w:div w:id="1896240009">
          <w:marLeft w:val="0"/>
          <w:marRight w:val="0"/>
          <w:marTop w:val="0"/>
          <w:marBottom w:val="0"/>
          <w:divBdr>
            <w:top w:val="none" w:sz="0" w:space="0" w:color="auto"/>
            <w:left w:val="none" w:sz="0" w:space="0" w:color="auto"/>
            <w:bottom w:val="none" w:sz="0" w:space="0" w:color="auto"/>
            <w:right w:val="none" w:sz="0" w:space="0" w:color="auto"/>
          </w:divBdr>
          <w:divsChild>
            <w:div w:id="1794210577">
              <w:marLeft w:val="0"/>
              <w:marRight w:val="0"/>
              <w:marTop w:val="0"/>
              <w:marBottom w:val="0"/>
              <w:divBdr>
                <w:top w:val="none" w:sz="0" w:space="0" w:color="auto"/>
                <w:left w:val="none" w:sz="0" w:space="0" w:color="auto"/>
                <w:bottom w:val="none" w:sz="0" w:space="0" w:color="auto"/>
                <w:right w:val="none" w:sz="0" w:space="0" w:color="auto"/>
              </w:divBdr>
              <w:divsChild>
                <w:div w:id="1837067918">
                  <w:marLeft w:val="0"/>
                  <w:marRight w:val="0"/>
                  <w:marTop w:val="0"/>
                  <w:marBottom w:val="0"/>
                  <w:divBdr>
                    <w:top w:val="none" w:sz="0" w:space="0" w:color="auto"/>
                    <w:left w:val="none" w:sz="0" w:space="0" w:color="auto"/>
                    <w:bottom w:val="none" w:sz="0" w:space="0" w:color="auto"/>
                    <w:right w:val="none" w:sz="0" w:space="0" w:color="auto"/>
                  </w:divBdr>
                  <w:divsChild>
                    <w:div w:id="89786635">
                      <w:marLeft w:val="0"/>
                      <w:marRight w:val="0"/>
                      <w:marTop w:val="0"/>
                      <w:marBottom w:val="0"/>
                      <w:divBdr>
                        <w:top w:val="single" w:sz="4" w:space="0" w:color="629B00"/>
                        <w:left w:val="single" w:sz="4" w:space="0" w:color="629B00"/>
                        <w:bottom w:val="single" w:sz="4" w:space="0" w:color="629B00"/>
                        <w:right w:val="single" w:sz="4" w:space="0" w:color="629B00"/>
                      </w:divBdr>
                    </w:div>
                  </w:divsChild>
                </w:div>
              </w:divsChild>
            </w:div>
          </w:divsChild>
        </w:div>
      </w:divsChild>
    </w:div>
    <w:div w:id="1347444901">
      <w:bodyDiv w:val="1"/>
      <w:marLeft w:val="0"/>
      <w:marRight w:val="0"/>
      <w:marTop w:val="0"/>
      <w:marBottom w:val="0"/>
      <w:divBdr>
        <w:top w:val="none" w:sz="0" w:space="0" w:color="auto"/>
        <w:left w:val="none" w:sz="0" w:space="0" w:color="auto"/>
        <w:bottom w:val="none" w:sz="0" w:space="0" w:color="auto"/>
        <w:right w:val="none" w:sz="0" w:space="0" w:color="auto"/>
      </w:divBdr>
      <w:divsChild>
        <w:div w:id="58479177">
          <w:marLeft w:val="150"/>
          <w:marRight w:val="150"/>
          <w:marTop w:val="0"/>
          <w:marBottom w:val="0"/>
          <w:divBdr>
            <w:top w:val="none" w:sz="0" w:space="0" w:color="auto"/>
            <w:left w:val="none" w:sz="0" w:space="0" w:color="auto"/>
            <w:bottom w:val="none" w:sz="0" w:space="0" w:color="auto"/>
            <w:right w:val="none" w:sz="0" w:space="0" w:color="auto"/>
          </w:divBdr>
          <w:divsChild>
            <w:div w:id="1892955019">
              <w:marLeft w:val="0"/>
              <w:marRight w:val="0"/>
              <w:marTop w:val="0"/>
              <w:marBottom w:val="0"/>
              <w:divBdr>
                <w:top w:val="none" w:sz="0" w:space="0" w:color="auto"/>
                <w:left w:val="none" w:sz="0" w:space="0" w:color="auto"/>
                <w:bottom w:val="none" w:sz="0" w:space="0" w:color="auto"/>
                <w:right w:val="none" w:sz="0" w:space="0" w:color="auto"/>
              </w:divBdr>
              <w:divsChild>
                <w:div w:id="291329530">
                  <w:marLeft w:val="0"/>
                  <w:marRight w:val="0"/>
                  <w:marTop w:val="0"/>
                  <w:marBottom w:val="0"/>
                  <w:divBdr>
                    <w:top w:val="none" w:sz="0" w:space="0" w:color="auto"/>
                    <w:left w:val="none" w:sz="0" w:space="0" w:color="auto"/>
                    <w:bottom w:val="none" w:sz="0" w:space="0" w:color="auto"/>
                    <w:right w:val="none" w:sz="0" w:space="0" w:color="auto"/>
                  </w:divBdr>
                  <w:divsChild>
                    <w:div w:id="1065445971">
                      <w:marLeft w:val="0"/>
                      <w:marRight w:val="0"/>
                      <w:marTop w:val="0"/>
                      <w:marBottom w:val="0"/>
                      <w:divBdr>
                        <w:top w:val="none" w:sz="0" w:space="0" w:color="auto"/>
                        <w:left w:val="none" w:sz="0" w:space="0" w:color="auto"/>
                        <w:bottom w:val="none" w:sz="0" w:space="0" w:color="auto"/>
                        <w:right w:val="none" w:sz="0" w:space="0" w:color="auto"/>
                      </w:divBdr>
                      <w:divsChild>
                        <w:div w:id="123465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6812480">
      <w:bodyDiv w:val="1"/>
      <w:marLeft w:val="0"/>
      <w:marRight w:val="0"/>
      <w:marTop w:val="0"/>
      <w:marBottom w:val="0"/>
      <w:divBdr>
        <w:top w:val="none" w:sz="0" w:space="0" w:color="auto"/>
        <w:left w:val="none" w:sz="0" w:space="0" w:color="auto"/>
        <w:bottom w:val="none" w:sz="0" w:space="0" w:color="auto"/>
        <w:right w:val="none" w:sz="0" w:space="0" w:color="auto"/>
      </w:divBdr>
      <w:divsChild>
        <w:div w:id="489252103">
          <w:marLeft w:val="0"/>
          <w:marRight w:val="0"/>
          <w:marTop w:val="0"/>
          <w:marBottom w:val="0"/>
          <w:divBdr>
            <w:top w:val="none" w:sz="0" w:space="0" w:color="auto"/>
            <w:left w:val="none" w:sz="0" w:space="0" w:color="auto"/>
            <w:bottom w:val="none" w:sz="0" w:space="0" w:color="auto"/>
            <w:right w:val="none" w:sz="0" w:space="0" w:color="auto"/>
          </w:divBdr>
          <w:divsChild>
            <w:div w:id="770660145">
              <w:marLeft w:val="0"/>
              <w:marRight w:val="0"/>
              <w:marTop w:val="0"/>
              <w:marBottom w:val="0"/>
              <w:divBdr>
                <w:top w:val="none" w:sz="0" w:space="0" w:color="auto"/>
                <w:left w:val="none" w:sz="0" w:space="0" w:color="auto"/>
                <w:bottom w:val="none" w:sz="0" w:space="0" w:color="auto"/>
                <w:right w:val="none" w:sz="0" w:space="0" w:color="auto"/>
              </w:divBdr>
              <w:divsChild>
                <w:div w:id="1432314971">
                  <w:marLeft w:val="0"/>
                  <w:marRight w:val="0"/>
                  <w:marTop w:val="0"/>
                  <w:marBottom w:val="0"/>
                  <w:divBdr>
                    <w:top w:val="none" w:sz="0" w:space="0" w:color="auto"/>
                    <w:left w:val="none" w:sz="0" w:space="0" w:color="auto"/>
                    <w:bottom w:val="none" w:sz="0" w:space="0" w:color="auto"/>
                    <w:right w:val="none" w:sz="0" w:space="0" w:color="auto"/>
                  </w:divBdr>
                  <w:divsChild>
                    <w:div w:id="495652891">
                      <w:marLeft w:val="0"/>
                      <w:marRight w:val="0"/>
                      <w:marTop w:val="0"/>
                      <w:marBottom w:val="0"/>
                      <w:divBdr>
                        <w:top w:val="single" w:sz="6" w:space="15" w:color="B5DAED"/>
                        <w:left w:val="single" w:sz="6" w:space="11" w:color="B5DAED"/>
                        <w:bottom w:val="single" w:sz="6" w:space="11" w:color="B5DAED"/>
                        <w:right w:val="single" w:sz="6" w:space="11" w:color="B5DAED"/>
                      </w:divBdr>
                      <w:divsChild>
                        <w:div w:id="169006640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357850459">
      <w:bodyDiv w:val="1"/>
      <w:marLeft w:val="0"/>
      <w:marRight w:val="0"/>
      <w:marTop w:val="0"/>
      <w:marBottom w:val="0"/>
      <w:divBdr>
        <w:top w:val="none" w:sz="0" w:space="0" w:color="auto"/>
        <w:left w:val="none" w:sz="0" w:space="0" w:color="auto"/>
        <w:bottom w:val="none" w:sz="0" w:space="0" w:color="auto"/>
        <w:right w:val="none" w:sz="0" w:space="0" w:color="auto"/>
      </w:divBdr>
    </w:div>
    <w:div w:id="1359620954">
      <w:bodyDiv w:val="1"/>
      <w:marLeft w:val="0"/>
      <w:marRight w:val="0"/>
      <w:marTop w:val="0"/>
      <w:marBottom w:val="0"/>
      <w:divBdr>
        <w:top w:val="none" w:sz="0" w:space="0" w:color="auto"/>
        <w:left w:val="none" w:sz="0" w:space="0" w:color="auto"/>
        <w:bottom w:val="none" w:sz="0" w:space="0" w:color="auto"/>
        <w:right w:val="none" w:sz="0" w:space="0" w:color="auto"/>
      </w:divBdr>
      <w:divsChild>
        <w:div w:id="936254074">
          <w:marLeft w:val="150"/>
          <w:marRight w:val="150"/>
          <w:marTop w:val="0"/>
          <w:marBottom w:val="0"/>
          <w:divBdr>
            <w:top w:val="none" w:sz="0" w:space="0" w:color="auto"/>
            <w:left w:val="none" w:sz="0" w:space="0" w:color="auto"/>
            <w:bottom w:val="none" w:sz="0" w:space="0" w:color="auto"/>
            <w:right w:val="none" w:sz="0" w:space="0" w:color="auto"/>
          </w:divBdr>
          <w:divsChild>
            <w:div w:id="282268501">
              <w:marLeft w:val="0"/>
              <w:marRight w:val="0"/>
              <w:marTop w:val="0"/>
              <w:marBottom w:val="0"/>
              <w:divBdr>
                <w:top w:val="none" w:sz="0" w:space="0" w:color="auto"/>
                <w:left w:val="none" w:sz="0" w:space="0" w:color="auto"/>
                <w:bottom w:val="none" w:sz="0" w:space="0" w:color="auto"/>
                <w:right w:val="none" w:sz="0" w:space="0" w:color="auto"/>
              </w:divBdr>
              <w:divsChild>
                <w:div w:id="1885409555">
                  <w:marLeft w:val="0"/>
                  <w:marRight w:val="0"/>
                  <w:marTop w:val="0"/>
                  <w:marBottom w:val="0"/>
                  <w:divBdr>
                    <w:top w:val="none" w:sz="0" w:space="0" w:color="auto"/>
                    <w:left w:val="none" w:sz="0" w:space="0" w:color="auto"/>
                    <w:bottom w:val="none" w:sz="0" w:space="0" w:color="auto"/>
                    <w:right w:val="none" w:sz="0" w:space="0" w:color="auto"/>
                  </w:divBdr>
                  <w:divsChild>
                    <w:div w:id="1955286912">
                      <w:marLeft w:val="0"/>
                      <w:marRight w:val="0"/>
                      <w:marTop w:val="0"/>
                      <w:marBottom w:val="0"/>
                      <w:divBdr>
                        <w:top w:val="none" w:sz="0" w:space="0" w:color="auto"/>
                        <w:left w:val="none" w:sz="0" w:space="0" w:color="auto"/>
                        <w:bottom w:val="none" w:sz="0" w:space="0" w:color="auto"/>
                        <w:right w:val="none" w:sz="0" w:space="0" w:color="auto"/>
                      </w:divBdr>
                      <w:divsChild>
                        <w:div w:id="4136708">
                          <w:marLeft w:val="0"/>
                          <w:marRight w:val="0"/>
                          <w:marTop w:val="0"/>
                          <w:marBottom w:val="0"/>
                          <w:divBdr>
                            <w:top w:val="none" w:sz="0" w:space="0" w:color="auto"/>
                            <w:left w:val="none" w:sz="0" w:space="0" w:color="auto"/>
                            <w:bottom w:val="none" w:sz="0" w:space="0" w:color="auto"/>
                            <w:right w:val="none" w:sz="0" w:space="0" w:color="auto"/>
                          </w:divBdr>
                        </w:div>
                        <w:div w:id="11273278">
                          <w:marLeft w:val="0"/>
                          <w:marRight w:val="0"/>
                          <w:marTop w:val="0"/>
                          <w:marBottom w:val="0"/>
                          <w:divBdr>
                            <w:top w:val="none" w:sz="0" w:space="0" w:color="auto"/>
                            <w:left w:val="none" w:sz="0" w:space="0" w:color="auto"/>
                            <w:bottom w:val="none" w:sz="0" w:space="0" w:color="auto"/>
                            <w:right w:val="none" w:sz="0" w:space="0" w:color="auto"/>
                          </w:divBdr>
                        </w:div>
                        <w:div w:id="13117775">
                          <w:marLeft w:val="0"/>
                          <w:marRight w:val="0"/>
                          <w:marTop w:val="0"/>
                          <w:marBottom w:val="0"/>
                          <w:divBdr>
                            <w:top w:val="none" w:sz="0" w:space="0" w:color="auto"/>
                            <w:left w:val="none" w:sz="0" w:space="0" w:color="auto"/>
                            <w:bottom w:val="none" w:sz="0" w:space="0" w:color="auto"/>
                            <w:right w:val="none" w:sz="0" w:space="0" w:color="auto"/>
                          </w:divBdr>
                        </w:div>
                        <w:div w:id="16320066">
                          <w:marLeft w:val="0"/>
                          <w:marRight w:val="0"/>
                          <w:marTop w:val="0"/>
                          <w:marBottom w:val="0"/>
                          <w:divBdr>
                            <w:top w:val="none" w:sz="0" w:space="0" w:color="auto"/>
                            <w:left w:val="none" w:sz="0" w:space="0" w:color="auto"/>
                            <w:bottom w:val="none" w:sz="0" w:space="0" w:color="auto"/>
                            <w:right w:val="none" w:sz="0" w:space="0" w:color="auto"/>
                          </w:divBdr>
                        </w:div>
                        <w:div w:id="25064063">
                          <w:marLeft w:val="0"/>
                          <w:marRight w:val="0"/>
                          <w:marTop w:val="0"/>
                          <w:marBottom w:val="0"/>
                          <w:divBdr>
                            <w:top w:val="none" w:sz="0" w:space="0" w:color="auto"/>
                            <w:left w:val="none" w:sz="0" w:space="0" w:color="auto"/>
                            <w:bottom w:val="none" w:sz="0" w:space="0" w:color="auto"/>
                            <w:right w:val="none" w:sz="0" w:space="0" w:color="auto"/>
                          </w:divBdr>
                        </w:div>
                        <w:div w:id="32534713">
                          <w:marLeft w:val="0"/>
                          <w:marRight w:val="0"/>
                          <w:marTop w:val="0"/>
                          <w:marBottom w:val="0"/>
                          <w:divBdr>
                            <w:top w:val="none" w:sz="0" w:space="0" w:color="auto"/>
                            <w:left w:val="none" w:sz="0" w:space="0" w:color="auto"/>
                            <w:bottom w:val="none" w:sz="0" w:space="0" w:color="auto"/>
                            <w:right w:val="none" w:sz="0" w:space="0" w:color="auto"/>
                          </w:divBdr>
                        </w:div>
                        <w:div w:id="52779342">
                          <w:marLeft w:val="0"/>
                          <w:marRight w:val="0"/>
                          <w:marTop w:val="0"/>
                          <w:marBottom w:val="0"/>
                          <w:divBdr>
                            <w:top w:val="none" w:sz="0" w:space="0" w:color="auto"/>
                            <w:left w:val="none" w:sz="0" w:space="0" w:color="auto"/>
                            <w:bottom w:val="none" w:sz="0" w:space="0" w:color="auto"/>
                            <w:right w:val="none" w:sz="0" w:space="0" w:color="auto"/>
                          </w:divBdr>
                        </w:div>
                        <w:div w:id="60830427">
                          <w:marLeft w:val="0"/>
                          <w:marRight w:val="0"/>
                          <w:marTop w:val="0"/>
                          <w:marBottom w:val="0"/>
                          <w:divBdr>
                            <w:top w:val="none" w:sz="0" w:space="0" w:color="auto"/>
                            <w:left w:val="none" w:sz="0" w:space="0" w:color="auto"/>
                            <w:bottom w:val="none" w:sz="0" w:space="0" w:color="auto"/>
                            <w:right w:val="none" w:sz="0" w:space="0" w:color="auto"/>
                          </w:divBdr>
                        </w:div>
                        <w:div w:id="70667077">
                          <w:marLeft w:val="0"/>
                          <w:marRight w:val="0"/>
                          <w:marTop w:val="0"/>
                          <w:marBottom w:val="0"/>
                          <w:divBdr>
                            <w:top w:val="none" w:sz="0" w:space="0" w:color="auto"/>
                            <w:left w:val="none" w:sz="0" w:space="0" w:color="auto"/>
                            <w:bottom w:val="none" w:sz="0" w:space="0" w:color="auto"/>
                            <w:right w:val="none" w:sz="0" w:space="0" w:color="auto"/>
                          </w:divBdr>
                        </w:div>
                        <w:div w:id="75178556">
                          <w:marLeft w:val="0"/>
                          <w:marRight w:val="0"/>
                          <w:marTop w:val="0"/>
                          <w:marBottom w:val="0"/>
                          <w:divBdr>
                            <w:top w:val="none" w:sz="0" w:space="0" w:color="auto"/>
                            <w:left w:val="none" w:sz="0" w:space="0" w:color="auto"/>
                            <w:bottom w:val="none" w:sz="0" w:space="0" w:color="auto"/>
                            <w:right w:val="none" w:sz="0" w:space="0" w:color="auto"/>
                          </w:divBdr>
                        </w:div>
                        <w:div w:id="81607481">
                          <w:marLeft w:val="0"/>
                          <w:marRight w:val="0"/>
                          <w:marTop w:val="0"/>
                          <w:marBottom w:val="0"/>
                          <w:divBdr>
                            <w:top w:val="none" w:sz="0" w:space="0" w:color="auto"/>
                            <w:left w:val="none" w:sz="0" w:space="0" w:color="auto"/>
                            <w:bottom w:val="none" w:sz="0" w:space="0" w:color="auto"/>
                            <w:right w:val="none" w:sz="0" w:space="0" w:color="auto"/>
                          </w:divBdr>
                        </w:div>
                        <w:div w:id="85394441">
                          <w:marLeft w:val="0"/>
                          <w:marRight w:val="0"/>
                          <w:marTop w:val="0"/>
                          <w:marBottom w:val="0"/>
                          <w:divBdr>
                            <w:top w:val="none" w:sz="0" w:space="0" w:color="auto"/>
                            <w:left w:val="none" w:sz="0" w:space="0" w:color="auto"/>
                            <w:bottom w:val="none" w:sz="0" w:space="0" w:color="auto"/>
                            <w:right w:val="none" w:sz="0" w:space="0" w:color="auto"/>
                          </w:divBdr>
                        </w:div>
                        <w:div w:id="90666768">
                          <w:marLeft w:val="0"/>
                          <w:marRight w:val="0"/>
                          <w:marTop w:val="0"/>
                          <w:marBottom w:val="0"/>
                          <w:divBdr>
                            <w:top w:val="none" w:sz="0" w:space="0" w:color="auto"/>
                            <w:left w:val="none" w:sz="0" w:space="0" w:color="auto"/>
                            <w:bottom w:val="none" w:sz="0" w:space="0" w:color="auto"/>
                            <w:right w:val="none" w:sz="0" w:space="0" w:color="auto"/>
                          </w:divBdr>
                        </w:div>
                        <w:div w:id="98069967">
                          <w:marLeft w:val="0"/>
                          <w:marRight w:val="0"/>
                          <w:marTop w:val="0"/>
                          <w:marBottom w:val="0"/>
                          <w:divBdr>
                            <w:top w:val="none" w:sz="0" w:space="0" w:color="auto"/>
                            <w:left w:val="none" w:sz="0" w:space="0" w:color="auto"/>
                            <w:bottom w:val="none" w:sz="0" w:space="0" w:color="auto"/>
                            <w:right w:val="none" w:sz="0" w:space="0" w:color="auto"/>
                          </w:divBdr>
                        </w:div>
                        <w:div w:id="130756505">
                          <w:marLeft w:val="0"/>
                          <w:marRight w:val="0"/>
                          <w:marTop w:val="0"/>
                          <w:marBottom w:val="0"/>
                          <w:divBdr>
                            <w:top w:val="none" w:sz="0" w:space="0" w:color="auto"/>
                            <w:left w:val="none" w:sz="0" w:space="0" w:color="auto"/>
                            <w:bottom w:val="none" w:sz="0" w:space="0" w:color="auto"/>
                            <w:right w:val="none" w:sz="0" w:space="0" w:color="auto"/>
                          </w:divBdr>
                        </w:div>
                        <w:div w:id="136727539">
                          <w:marLeft w:val="0"/>
                          <w:marRight w:val="0"/>
                          <w:marTop w:val="0"/>
                          <w:marBottom w:val="0"/>
                          <w:divBdr>
                            <w:top w:val="none" w:sz="0" w:space="0" w:color="auto"/>
                            <w:left w:val="none" w:sz="0" w:space="0" w:color="auto"/>
                            <w:bottom w:val="none" w:sz="0" w:space="0" w:color="auto"/>
                            <w:right w:val="none" w:sz="0" w:space="0" w:color="auto"/>
                          </w:divBdr>
                        </w:div>
                        <w:div w:id="145125915">
                          <w:marLeft w:val="0"/>
                          <w:marRight w:val="0"/>
                          <w:marTop w:val="0"/>
                          <w:marBottom w:val="0"/>
                          <w:divBdr>
                            <w:top w:val="none" w:sz="0" w:space="0" w:color="auto"/>
                            <w:left w:val="none" w:sz="0" w:space="0" w:color="auto"/>
                            <w:bottom w:val="none" w:sz="0" w:space="0" w:color="auto"/>
                            <w:right w:val="none" w:sz="0" w:space="0" w:color="auto"/>
                          </w:divBdr>
                        </w:div>
                        <w:div w:id="152718652">
                          <w:marLeft w:val="0"/>
                          <w:marRight w:val="0"/>
                          <w:marTop w:val="0"/>
                          <w:marBottom w:val="0"/>
                          <w:divBdr>
                            <w:top w:val="none" w:sz="0" w:space="0" w:color="auto"/>
                            <w:left w:val="none" w:sz="0" w:space="0" w:color="auto"/>
                            <w:bottom w:val="none" w:sz="0" w:space="0" w:color="auto"/>
                            <w:right w:val="none" w:sz="0" w:space="0" w:color="auto"/>
                          </w:divBdr>
                        </w:div>
                        <w:div w:id="152795333">
                          <w:marLeft w:val="0"/>
                          <w:marRight w:val="0"/>
                          <w:marTop w:val="0"/>
                          <w:marBottom w:val="0"/>
                          <w:divBdr>
                            <w:top w:val="none" w:sz="0" w:space="0" w:color="auto"/>
                            <w:left w:val="none" w:sz="0" w:space="0" w:color="auto"/>
                            <w:bottom w:val="none" w:sz="0" w:space="0" w:color="auto"/>
                            <w:right w:val="none" w:sz="0" w:space="0" w:color="auto"/>
                          </w:divBdr>
                        </w:div>
                        <w:div w:id="159274525">
                          <w:marLeft w:val="0"/>
                          <w:marRight w:val="0"/>
                          <w:marTop w:val="0"/>
                          <w:marBottom w:val="0"/>
                          <w:divBdr>
                            <w:top w:val="none" w:sz="0" w:space="0" w:color="auto"/>
                            <w:left w:val="none" w:sz="0" w:space="0" w:color="auto"/>
                            <w:bottom w:val="none" w:sz="0" w:space="0" w:color="auto"/>
                            <w:right w:val="none" w:sz="0" w:space="0" w:color="auto"/>
                          </w:divBdr>
                        </w:div>
                        <w:div w:id="170610495">
                          <w:marLeft w:val="0"/>
                          <w:marRight w:val="0"/>
                          <w:marTop w:val="0"/>
                          <w:marBottom w:val="0"/>
                          <w:divBdr>
                            <w:top w:val="none" w:sz="0" w:space="0" w:color="auto"/>
                            <w:left w:val="none" w:sz="0" w:space="0" w:color="auto"/>
                            <w:bottom w:val="none" w:sz="0" w:space="0" w:color="auto"/>
                            <w:right w:val="none" w:sz="0" w:space="0" w:color="auto"/>
                          </w:divBdr>
                        </w:div>
                        <w:div w:id="174269328">
                          <w:marLeft w:val="0"/>
                          <w:marRight w:val="0"/>
                          <w:marTop w:val="0"/>
                          <w:marBottom w:val="0"/>
                          <w:divBdr>
                            <w:top w:val="none" w:sz="0" w:space="0" w:color="auto"/>
                            <w:left w:val="none" w:sz="0" w:space="0" w:color="auto"/>
                            <w:bottom w:val="none" w:sz="0" w:space="0" w:color="auto"/>
                            <w:right w:val="none" w:sz="0" w:space="0" w:color="auto"/>
                          </w:divBdr>
                        </w:div>
                        <w:div w:id="177430792">
                          <w:marLeft w:val="0"/>
                          <w:marRight w:val="0"/>
                          <w:marTop w:val="0"/>
                          <w:marBottom w:val="0"/>
                          <w:divBdr>
                            <w:top w:val="none" w:sz="0" w:space="0" w:color="auto"/>
                            <w:left w:val="none" w:sz="0" w:space="0" w:color="auto"/>
                            <w:bottom w:val="none" w:sz="0" w:space="0" w:color="auto"/>
                            <w:right w:val="none" w:sz="0" w:space="0" w:color="auto"/>
                          </w:divBdr>
                        </w:div>
                        <w:div w:id="178592095">
                          <w:marLeft w:val="0"/>
                          <w:marRight w:val="0"/>
                          <w:marTop w:val="0"/>
                          <w:marBottom w:val="0"/>
                          <w:divBdr>
                            <w:top w:val="none" w:sz="0" w:space="0" w:color="auto"/>
                            <w:left w:val="none" w:sz="0" w:space="0" w:color="auto"/>
                            <w:bottom w:val="none" w:sz="0" w:space="0" w:color="auto"/>
                            <w:right w:val="none" w:sz="0" w:space="0" w:color="auto"/>
                          </w:divBdr>
                        </w:div>
                        <w:div w:id="192622878">
                          <w:marLeft w:val="0"/>
                          <w:marRight w:val="0"/>
                          <w:marTop w:val="0"/>
                          <w:marBottom w:val="0"/>
                          <w:divBdr>
                            <w:top w:val="none" w:sz="0" w:space="0" w:color="auto"/>
                            <w:left w:val="none" w:sz="0" w:space="0" w:color="auto"/>
                            <w:bottom w:val="none" w:sz="0" w:space="0" w:color="auto"/>
                            <w:right w:val="none" w:sz="0" w:space="0" w:color="auto"/>
                          </w:divBdr>
                        </w:div>
                        <w:div w:id="195657543">
                          <w:marLeft w:val="0"/>
                          <w:marRight w:val="0"/>
                          <w:marTop w:val="0"/>
                          <w:marBottom w:val="0"/>
                          <w:divBdr>
                            <w:top w:val="none" w:sz="0" w:space="0" w:color="auto"/>
                            <w:left w:val="none" w:sz="0" w:space="0" w:color="auto"/>
                            <w:bottom w:val="none" w:sz="0" w:space="0" w:color="auto"/>
                            <w:right w:val="none" w:sz="0" w:space="0" w:color="auto"/>
                          </w:divBdr>
                        </w:div>
                        <w:div w:id="200554522">
                          <w:marLeft w:val="0"/>
                          <w:marRight w:val="0"/>
                          <w:marTop w:val="0"/>
                          <w:marBottom w:val="0"/>
                          <w:divBdr>
                            <w:top w:val="none" w:sz="0" w:space="0" w:color="auto"/>
                            <w:left w:val="none" w:sz="0" w:space="0" w:color="auto"/>
                            <w:bottom w:val="none" w:sz="0" w:space="0" w:color="auto"/>
                            <w:right w:val="none" w:sz="0" w:space="0" w:color="auto"/>
                          </w:divBdr>
                        </w:div>
                        <w:div w:id="203375749">
                          <w:marLeft w:val="0"/>
                          <w:marRight w:val="0"/>
                          <w:marTop w:val="0"/>
                          <w:marBottom w:val="0"/>
                          <w:divBdr>
                            <w:top w:val="none" w:sz="0" w:space="0" w:color="auto"/>
                            <w:left w:val="none" w:sz="0" w:space="0" w:color="auto"/>
                            <w:bottom w:val="none" w:sz="0" w:space="0" w:color="auto"/>
                            <w:right w:val="none" w:sz="0" w:space="0" w:color="auto"/>
                          </w:divBdr>
                        </w:div>
                        <w:div w:id="204172700">
                          <w:marLeft w:val="0"/>
                          <w:marRight w:val="0"/>
                          <w:marTop w:val="0"/>
                          <w:marBottom w:val="0"/>
                          <w:divBdr>
                            <w:top w:val="none" w:sz="0" w:space="0" w:color="auto"/>
                            <w:left w:val="none" w:sz="0" w:space="0" w:color="auto"/>
                            <w:bottom w:val="none" w:sz="0" w:space="0" w:color="auto"/>
                            <w:right w:val="none" w:sz="0" w:space="0" w:color="auto"/>
                          </w:divBdr>
                        </w:div>
                        <w:div w:id="239143511">
                          <w:marLeft w:val="0"/>
                          <w:marRight w:val="0"/>
                          <w:marTop w:val="0"/>
                          <w:marBottom w:val="0"/>
                          <w:divBdr>
                            <w:top w:val="none" w:sz="0" w:space="0" w:color="auto"/>
                            <w:left w:val="none" w:sz="0" w:space="0" w:color="auto"/>
                            <w:bottom w:val="none" w:sz="0" w:space="0" w:color="auto"/>
                            <w:right w:val="none" w:sz="0" w:space="0" w:color="auto"/>
                          </w:divBdr>
                        </w:div>
                        <w:div w:id="244733109">
                          <w:marLeft w:val="0"/>
                          <w:marRight w:val="0"/>
                          <w:marTop w:val="0"/>
                          <w:marBottom w:val="0"/>
                          <w:divBdr>
                            <w:top w:val="none" w:sz="0" w:space="0" w:color="auto"/>
                            <w:left w:val="none" w:sz="0" w:space="0" w:color="auto"/>
                            <w:bottom w:val="none" w:sz="0" w:space="0" w:color="auto"/>
                            <w:right w:val="none" w:sz="0" w:space="0" w:color="auto"/>
                          </w:divBdr>
                        </w:div>
                        <w:div w:id="246155176">
                          <w:marLeft w:val="0"/>
                          <w:marRight w:val="0"/>
                          <w:marTop w:val="0"/>
                          <w:marBottom w:val="0"/>
                          <w:divBdr>
                            <w:top w:val="none" w:sz="0" w:space="0" w:color="auto"/>
                            <w:left w:val="none" w:sz="0" w:space="0" w:color="auto"/>
                            <w:bottom w:val="none" w:sz="0" w:space="0" w:color="auto"/>
                            <w:right w:val="none" w:sz="0" w:space="0" w:color="auto"/>
                          </w:divBdr>
                        </w:div>
                        <w:div w:id="250117941">
                          <w:marLeft w:val="0"/>
                          <w:marRight w:val="0"/>
                          <w:marTop w:val="0"/>
                          <w:marBottom w:val="0"/>
                          <w:divBdr>
                            <w:top w:val="none" w:sz="0" w:space="0" w:color="auto"/>
                            <w:left w:val="none" w:sz="0" w:space="0" w:color="auto"/>
                            <w:bottom w:val="none" w:sz="0" w:space="0" w:color="auto"/>
                            <w:right w:val="none" w:sz="0" w:space="0" w:color="auto"/>
                          </w:divBdr>
                        </w:div>
                        <w:div w:id="257183077">
                          <w:marLeft w:val="0"/>
                          <w:marRight w:val="0"/>
                          <w:marTop w:val="0"/>
                          <w:marBottom w:val="0"/>
                          <w:divBdr>
                            <w:top w:val="none" w:sz="0" w:space="0" w:color="auto"/>
                            <w:left w:val="none" w:sz="0" w:space="0" w:color="auto"/>
                            <w:bottom w:val="none" w:sz="0" w:space="0" w:color="auto"/>
                            <w:right w:val="none" w:sz="0" w:space="0" w:color="auto"/>
                          </w:divBdr>
                        </w:div>
                        <w:div w:id="257637980">
                          <w:marLeft w:val="0"/>
                          <w:marRight w:val="0"/>
                          <w:marTop w:val="0"/>
                          <w:marBottom w:val="0"/>
                          <w:divBdr>
                            <w:top w:val="none" w:sz="0" w:space="0" w:color="auto"/>
                            <w:left w:val="none" w:sz="0" w:space="0" w:color="auto"/>
                            <w:bottom w:val="none" w:sz="0" w:space="0" w:color="auto"/>
                            <w:right w:val="none" w:sz="0" w:space="0" w:color="auto"/>
                          </w:divBdr>
                        </w:div>
                        <w:div w:id="267735005">
                          <w:marLeft w:val="0"/>
                          <w:marRight w:val="0"/>
                          <w:marTop w:val="0"/>
                          <w:marBottom w:val="0"/>
                          <w:divBdr>
                            <w:top w:val="none" w:sz="0" w:space="0" w:color="auto"/>
                            <w:left w:val="none" w:sz="0" w:space="0" w:color="auto"/>
                            <w:bottom w:val="none" w:sz="0" w:space="0" w:color="auto"/>
                            <w:right w:val="none" w:sz="0" w:space="0" w:color="auto"/>
                          </w:divBdr>
                        </w:div>
                        <w:div w:id="271743377">
                          <w:marLeft w:val="0"/>
                          <w:marRight w:val="0"/>
                          <w:marTop w:val="0"/>
                          <w:marBottom w:val="0"/>
                          <w:divBdr>
                            <w:top w:val="none" w:sz="0" w:space="0" w:color="auto"/>
                            <w:left w:val="none" w:sz="0" w:space="0" w:color="auto"/>
                            <w:bottom w:val="none" w:sz="0" w:space="0" w:color="auto"/>
                            <w:right w:val="none" w:sz="0" w:space="0" w:color="auto"/>
                          </w:divBdr>
                        </w:div>
                        <w:div w:id="280115296">
                          <w:marLeft w:val="0"/>
                          <w:marRight w:val="0"/>
                          <w:marTop w:val="0"/>
                          <w:marBottom w:val="0"/>
                          <w:divBdr>
                            <w:top w:val="none" w:sz="0" w:space="0" w:color="auto"/>
                            <w:left w:val="none" w:sz="0" w:space="0" w:color="auto"/>
                            <w:bottom w:val="none" w:sz="0" w:space="0" w:color="auto"/>
                            <w:right w:val="none" w:sz="0" w:space="0" w:color="auto"/>
                          </w:divBdr>
                        </w:div>
                        <w:div w:id="286206061">
                          <w:marLeft w:val="0"/>
                          <w:marRight w:val="0"/>
                          <w:marTop w:val="0"/>
                          <w:marBottom w:val="0"/>
                          <w:divBdr>
                            <w:top w:val="none" w:sz="0" w:space="0" w:color="auto"/>
                            <w:left w:val="none" w:sz="0" w:space="0" w:color="auto"/>
                            <w:bottom w:val="none" w:sz="0" w:space="0" w:color="auto"/>
                            <w:right w:val="none" w:sz="0" w:space="0" w:color="auto"/>
                          </w:divBdr>
                        </w:div>
                        <w:div w:id="292374023">
                          <w:marLeft w:val="0"/>
                          <w:marRight w:val="0"/>
                          <w:marTop w:val="0"/>
                          <w:marBottom w:val="0"/>
                          <w:divBdr>
                            <w:top w:val="none" w:sz="0" w:space="0" w:color="auto"/>
                            <w:left w:val="none" w:sz="0" w:space="0" w:color="auto"/>
                            <w:bottom w:val="none" w:sz="0" w:space="0" w:color="auto"/>
                            <w:right w:val="none" w:sz="0" w:space="0" w:color="auto"/>
                          </w:divBdr>
                        </w:div>
                        <w:div w:id="292564143">
                          <w:marLeft w:val="0"/>
                          <w:marRight w:val="0"/>
                          <w:marTop w:val="0"/>
                          <w:marBottom w:val="0"/>
                          <w:divBdr>
                            <w:top w:val="none" w:sz="0" w:space="0" w:color="auto"/>
                            <w:left w:val="none" w:sz="0" w:space="0" w:color="auto"/>
                            <w:bottom w:val="none" w:sz="0" w:space="0" w:color="auto"/>
                            <w:right w:val="none" w:sz="0" w:space="0" w:color="auto"/>
                          </w:divBdr>
                        </w:div>
                        <w:div w:id="300966963">
                          <w:marLeft w:val="0"/>
                          <w:marRight w:val="0"/>
                          <w:marTop w:val="0"/>
                          <w:marBottom w:val="0"/>
                          <w:divBdr>
                            <w:top w:val="none" w:sz="0" w:space="0" w:color="auto"/>
                            <w:left w:val="none" w:sz="0" w:space="0" w:color="auto"/>
                            <w:bottom w:val="none" w:sz="0" w:space="0" w:color="auto"/>
                            <w:right w:val="none" w:sz="0" w:space="0" w:color="auto"/>
                          </w:divBdr>
                        </w:div>
                        <w:div w:id="320429201">
                          <w:marLeft w:val="0"/>
                          <w:marRight w:val="0"/>
                          <w:marTop w:val="0"/>
                          <w:marBottom w:val="0"/>
                          <w:divBdr>
                            <w:top w:val="none" w:sz="0" w:space="0" w:color="auto"/>
                            <w:left w:val="none" w:sz="0" w:space="0" w:color="auto"/>
                            <w:bottom w:val="none" w:sz="0" w:space="0" w:color="auto"/>
                            <w:right w:val="none" w:sz="0" w:space="0" w:color="auto"/>
                          </w:divBdr>
                        </w:div>
                        <w:div w:id="327563568">
                          <w:marLeft w:val="0"/>
                          <w:marRight w:val="0"/>
                          <w:marTop w:val="0"/>
                          <w:marBottom w:val="0"/>
                          <w:divBdr>
                            <w:top w:val="none" w:sz="0" w:space="0" w:color="auto"/>
                            <w:left w:val="none" w:sz="0" w:space="0" w:color="auto"/>
                            <w:bottom w:val="none" w:sz="0" w:space="0" w:color="auto"/>
                            <w:right w:val="none" w:sz="0" w:space="0" w:color="auto"/>
                          </w:divBdr>
                        </w:div>
                        <w:div w:id="334964086">
                          <w:marLeft w:val="0"/>
                          <w:marRight w:val="0"/>
                          <w:marTop w:val="0"/>
                          <w:marBottom w:val="0"/>
                          <w:divBdr>
                            <w:top w:val="none" w:sz="0" w:space="0" w:color="auto"/>
                            <w:left w:val="none" w:sz="0" w:space="0" w:color="auto"/>
                            <w:bottom w:val="none" w:sz="0" w:space="0" w:color="auto"/>
                            <w:right w:val="none" w:sz="0" w:space="0" w:color="auto"/>
                          </w:divBdr>
                        </w:div>
                        <w:div w:id="364521481">
                          <w:marLeft w:val="0"/>
                          <w:marRight w:val="0"/>
                          <w:marTop w:val="0"/>
                          <w:marBottom w:val="0"/>
                          <w:divBdr>
                            <w:top w:val="none" w:sz="0" w:space="0" w:color="auto"/>
                            <w:left w:val="none" w:sz="0" w:space="0" w:color="auto"/>
                            <w:bottom w:val="none" w:sz="0" w:space="0" w:color="auto"/>
                            <w:right w:val="none" w:sz="0" w:space="0" w:color="auto"/>
                          </w:divBdr>
                        </w:div>
                        <w:div w:id="367485131">
                          <w:marLeft w:val="0"/>
                          <w:marRight w:val="0"/>
                          <w:marTop w:val="0"/>
                          <w:marBottom w:val="0"/>
                          <w:divBdr>
                            <w:top w:val="none" w:sz="0" w:space="0" w:color="auto"/>
                            <w:left w:val="none" w:sz="0" w:space="0" w:color="auto"/>
                            <w:bottom w:val="none" w:sz="0" w:space="0" w:color="auto"/>
                            <w:right w:val="none" w:sz="0" w:space="0" w:color="auto"/>
                          </w:divBdr>
                        </w:div>
                        <w:div w:id="374351014">
                          <w:marLeft w:val="0"/>
                          <w:marRight w:val="0"/>
                          <w:marTop w:val="0"/>
                          <w:marBottom w:val="0"/>
                          <w:divBdr>
                            <w:top w:val="none" w:sz="0" w:space="0" w:color="auto"/>
                            <w:left w:val="none" w:sz="0" w:space="0" w:color="auto"/>
                            <w:bottom w:val="none" w:sz="0" w:space="0" w:color="auto"/>
                            <w:right w:val="none" w:sz="0" w:space="0" w:color="auto"/>
                          </w:divBdr>
                        </w:div>
                        <w:div w:id="420569802">
                          <w:marLeft w:val="0"/>
                          <w:marRight w:val="0"/>
                          <w:marTop w:val="0"/>
                          <w:marBottom w:val="0"/>
                          <w:divBdr>
                            <w:top w:val="none" w:sz="0" w:space="0" w:color="auto"/>
                            <w:left w:val="none" w:sz="0" w:space="0" w:color="auto"/>
                            <w:bottom w:val="none" w:sz="0" w:space="0" w:color="auto"/>
                            <w:right w:val="none" w:sz="0" w:space="0" w:color="auto"/>
                          </w:divBdr>
                        </w:div>
                        <w:div w:id="422342155">
                          <w:marLeft w:val="0"/>
                          <w:marRight w:val="0"/>
                          <w:marTop w:val="0"/>
                          <w:marBottom w:val="0"/>
                          <w:divBdr>
                            <w:top w:val="none" w:sz="0" w:space="0" w:color="auto"/>
                            <w:left w:val="none" w:sz="0" w:space="0" w:color="auto"/>
                            <w:bottom w:val="none" w:sz="0" w:space="0" w:color="auto"/>
                            <w:right w:val="none" w:sz="0" w:space="0" w:color="auto"/>
                          </w:divBdr>
                        </w:div>
                        <w:div w:id="435633377">
                          <w:marLeft w:val="0"/>
                          <w:marRight w:val="0"/>
                          <w:marTop w:val="0"/>
                          <w:marBottom w:val="0"/>
                          <w:divBdr>
                            <w:top w:val="none" w:sz="0" w:space="0" w:color="auto"/>
                            <w:left w:val="none" w:sz="0" w:space="0" w:color="auto"/>
                            <w:bottom w:val="none" w:sz="0" w:space="0" w:color="auto"/>
                            <w:right w:val="none" w:sz="0" w:space="0" w:color="auto"/>
                          </w:divBdr>
                        </w:div>
                        <w:div w:id="438910165">
                          <w:marLeft w:val="0"/>
                          <w:marRight w:val="0"/>
                          <w:marTop w:val="0"/>
                          <w:marBottom w:val="0"/>
                          <w:divBdr>
                            <w:top w:val="none" w:sz="0" w:space="0" w:color="auto"/>
                            <w:left w:val="none" w:sz="0" w:space="0" w:color="auto"/>
                            <w:bottom w:val="none" w:sz="0" w:space="0" w:color="auto"/>
                            <w:right w:val="none" w:sz="0" w:space="0" w:color="auto"/>
                          </w:divBdr>
                        </w:div>
                        <w:div w:id="452749014">
                          <w:marLeft w:val="0"/>
                          <w:marRight w:val="0"/>
                          <w:marTop w:val="0"/>
                          <w:marBottom w:val="0"/>
                          <w:divBdr>
                            <w:top w:val="none" w:sz="0" w:space="0" w:color="auto"/>
                            <w:left w:val="none" w:sz="0" w:space="0" w:color="auto"/>
                            <w:bottom w:val="none" w:sz="0" w:space="0" w:color="auto"/>
                            <w:right w:val="none" w:sz="0" w:space="0" w:color="auto"/>
                          </w:divBdr>
                        </w:div>
                        <w:div w:id="455565031">
                          <w:marLeft w:val="0"/>
                          <w:marRight w:val="0"/>
                          <w:marTop w:val="0"/>
                          <w:marBottom w:val="0"/>
                          <w:divBdr>
                            <w:top w:val="none" w:sz="0" w:space="0" w:color="auto"/>
                            <w:left w:val="none" w:sz="0" w:space="0" w:color="auto"/>
                            <w:bottom w:val="none" w:sz="0" w:space="0" w:color="auto"/>
                            <w:right w:val="none" w:sz="0" w:space="0" w:color="auto"/>
                          </w:divBdr>
                        </w:div>
                        <w:div w:id="459761115">
                          <w:marLeft w:val="0"/>
                          <w:marRight w:val="0"/>
                          <w:marTop w:val="0"/>
                          <w:marBottom w:val="0"/>
                          <w:divBdr>
                            <w:top w:val="none" w:sz="0" w:space="0" w:color="auto"/>
                            <w:left w:val="none" w:sz="0" w:space="0" w:color="auto"/>
                            <w:bottom w:val="none" w:sz="0" w:space="0" w:color="auto"/>
                            <w:right w:val="none" w:sz="0" w:space="0" w:color="auto"/>
                          </w:divBdr>
                        </w:div>
                        <w:div w:id="468279742">
                          <w:marLeft w:val="0"/>
                          <w:marRight w:val="0"/>
                          <w:marTop w:val="0"/>
                          <w:marBottom w:val="0"/>
                          <w:divBdr>
                            <w:top w:val="none" w:sz="0" w:space="0" w:color="auto"/>
                            <w:left w:val="none" w:sz="0" w:space="0" w:color="auto"/>
                            <w:bottom w:val="none" w:sz="0" w:space="0" w:color="auto"/>
                            <w:right w:val="none" w:sz="0" w:space="0" w:color="auto"/>
                          </w:divBdr>
                        </w:div>
                        <w:div w:id="478576382">
                          <w:marLeft w:val="0"/>
                          <w:marRight w:val="0"/>
                          <w:marTop w:val="0"/>
                          <w:marBottom w:val="0"/>
                          <w:divBdr>
                            <w:top w:val="none" w:sz="0" w:space="0" w:color="auto"/>
                            <w:left w:val="none" w:sz="0" w:space="0" w:color="auto"/>
                            <w:bottom w:val="none" w:sz="0" w:space="0" w:color="auto"/>
                            <w:right w:val="none" w:sz="0" w:space="0" w:color="auto"/>
                          </w:divBdr>
                        </w:div>
                        <w:div w:id="492183603">
                          <w:marLeft w:val="0"/>
                          <w:marRight w:val="0"/>
                          <w:marTop w:val="0"/>
                          <w:marBottom w:val="0"/>
                          <w:divBdr>
                            <w:top w:val="none" w:sz="0" w:space="0" w:color="auto"/>
                            <w:left w:val="none" w:sz="0" w:space="0" w:color="auto"/>
                            <w:bottom w:val="none" w:sz="0" w:space="0" w:color="auto"/>
                            <w:right w:val="none" w:sz="0" w:space="0" w:color="auto"/>
                          </w:divBdr>
                        </w:div>
                        <w:div w:id="492840304">
                          <w:marLeft w:val="0"/>
                          <w:marRight w:val="0"/>
                          <w:marTop w:val="0"/>
                          <w:marBottom w:val="0"/>
                          <w:divBdr>
                            <w:top w:val="none" w:sz="0" w:space="0" w:color="auto"/>
                            <w:left w:val="none" w:sz="0" w:space="0" w:color="auto"/>
                            <w:bottom w:val="none" w:sz="0" w:space="0" w:color="auto"/>
                            <w:right w:val="none" w:sz="0" w:space="0" w:color="auto"/>
                          </w:divBdr>
                        </w:div>
                        <w:div w:id="493179369">
                          <w:marLeft w:val="0"/>
                          <w:marRight w:val="0"/>
                          <w:marTop w:val="0"/>
                          <w:marBottom w:val="0"/>
                          <w:divBdr>
                            <w:top w:val="none" w:sz="0" w:space="0" w:color="auto"/>
                            <w:left w:val="none" w:sz="0" w:space="0" w:color="auto"/>
                            <w:bottom w:val="none" w:sz="0" w:space="0" w:color="auto"/>
                            <w:right w:val="none" w:sz="0" w:space="0" w:color="auto"/>
                          </w:divBdr>
                        </w:div>
                        <w:div w:id="507018003">
                          <w:marLeft w:val="0"/>
                          <w:marRight w:val="0"/>
                          <w:marTop w:val="0"/>
                          <w:marBottom w:val="0"/>
                          <w:divBdr>
                            <w:top w:val="none" w:sz="0" w:space="0" w:color="auto"/>
                            <w:left w:val="none" w:sz="0" w:space="0" w:color="auto"/>
                            <w:bottom w:val="none" w:sz="0" w:space="0" w:color="auto"/>
                            <w:right w:val="none" w:sz="0" w:space="0" w:color="auto"/>
                          </w:divBdr>
                        </w:div>
                        <w:div w:id="507060815">
                          <w:marLeft w:val="0"/>
                          <w:marRight w:val="0"/>
                          <w:marTop w:val="0"/>
                          <w:marBottom w:val="0"/>
                          <w:divBdr>
                            <w:top w:val="none" w:sz="0" w:space="0" w:color="auto"/>
                            <w:left w:val="none" w:sz="0" w:space="0" w:color="auto"/>
                            <w:bottom w:val="none" w:sz="0" w:space="0" w:color="auto"/>
                            <w:right w:val="none" w:sz="0" w:space="0" w:color="auto"/>
                          </w:divBdr>
                        </w:div>
                        <w:div w:id="514852726">
                          <w:marLeft w:val="0"/>
                          <w:marRight w:val="0"/>
                          <w:marTop w:val="0"/>
                          <w:marBottom w:val="0"/>
                          <w:divBdr>
                            <w:top w:val="none" w:sz="0" w:space="0" w:color="auto"/>
                            <w:left w:val="none" w:sz="0" w:space="0" w:color="auto"/>
                            <w:bottom w:val="none" w:sz="0" w:space="0" w:color="auto"/>
                            <w:right w:val="none" w:sz="0" w:space="0" w:color="auto"/>
                          </w:divBdr>
                        </w:div>
                        <w:div w:id="528567533">
                          <w:marLeft w:val="0"/>
                          <w:marRight w:val="0"/>
                          <w:marTop w:val="0"/>
                          <w:marBottom w:val="0"/>
                          <w:divBdr>
                            <w:top w:val="none" w:sz="0" w:space="0" w:color="auto"/>
                            <w:left w:val="none" w:sz="0" w:space="0" w:color="auto"/>
                            <w:bottom w:val="none" w:sz="0" w:space="0" w:color="auto"/>
                            <w:right w:val="none" w:sz="0" w:space="0" w:color="auto"/>
                          </w:divBdr>
                        </w:div>
                        <w:div w:id="528833966">
                          <w:marLeft w:val="0"/>
                          <w:marRight w:val="0"/>
                          <w:marTop w:val="0"/>
                          <w:marBottom w:val="0"/>
                          <w:divBdr>
                            <w:top w:val="none" w:sz="0" w:space="0" w:color="auto"/>
                            <w:left w:val="none" w:sz="0" w:space="0" w:color="auto"/>
                            <w:bottom w:val="none" w:sz="0" w:space="0" w:color="auto"/>
                            <w:right w:val="none" w:sz="0" w:space="0" w:color="auto"/>
                          </w:divBdr>
                        </w:div>
                        <w:div w:id="533810589">
                          <w:marLeft w:val="0"/>
                          <w:marRight w:val="0"/>
                          <w:marTop w:val="0"/>
                          <w:marBottom w:val="0"/>
                          <w:divBdr>
                            <w:top w:val="none" w:sz="0" w:space="0" w:color="auto"/>
                            <w:left w:val="none" w:sz="0" w:space="0" w:color="auto"/>
                            <w:bottom w:val="none" w:sz="0" w:space="0" w:color="auto"/>
                            <w:right w:val="none" w:sz="0" w:space="0" w:color="auto"/>
                          </w:divBdr>
                        </w:div>
                        <w:div w:id="539362340">
                          <w:marLeft w:val="0"/>
                          <w:marRight w:val="0"/>
                          <w:marTop w:val="0"/>
                          <w:marBottom w:val="0"/>
                          <w:divBdr>
                            <w:top w:val="none" w:sz="0" w:space="0" w:color="auto"/>
                            <w:left w:val="none" w:sz="0" w:space="0" w:color="auto"/>
                            <w:bottom w:val="none" w:sz="0" w:space="0" w:color="auto"/>
                            <w:right w:val="none" w:sz="0" w:space="0" w:color="auto"/>
                          </w:divBdr>
                        </w:div>
                        <w:div w:id="550385125">
                          <w:marLeft w:val="0"/>
                          <w:marRight w:val="0"/>
                          <w:marTop w:val="0"/>
                          <w:marBottom w:val="0"/>
                          <w:divBdr>
                            <w:top w:val="none" w:sz="0" w:space="0" w:color="auto"/>
                            <w:left w:val="none" w:sz="0" w:space="0" w:color="auto"/>
                            <w:bottom w:val="none" w:sz="0" w:space="0" w:color="auto"/>
                            <w:right w:val="none" w:sz="0" w:space="0" w:color="auto"/>
                          </w:divBdr>
                        </w:div>
                        <w:div w:id="554505661">
                          <w:marLeft w:val="0"/>
                          <w:marRight w:val="0"/>
                          <w:marTop w:val="0"/>
                          <w:marBottom w:val="0"/>
                          <w:divBdr>
                            <w:top w:val="none" w:sz="0" w:space="0" w:color="auto"/>
                            <w:left w:val="none" w:sz="0" w:space="0" w:color="auto"/>
                            <w:bottom w:val="none" w:sz="0" w:space="0" w:color="auto"/>
                            <w:right w:val="none" w:sz="0" w:space="0" w:color="auto"/>
                          </w:divBdr>
                        </w:div>
                        <w:div w:id="554900024">
                          <w:marLeft w:val="0"/>
                          <w:marRight w:val="0"/>
                          <w:marTop w:val="0"/>
                          <w:marBottom w:val="0"/>
                          <w:divBdr>
                            <w:top w:val="none" w:sz="0" w:space="0" w:color="auto"/>
                            <w:left w:val="none" w:sz="0" w:space="0" w:color="auto"/>
                            <w:bottom w:val="none" w:sz="0" w:space="0" w:color="auto"/>
                            <w:right w:val="none" w:sz="0" w:space="0" w:color="auto"/>
                          </w:divBdr>
                        </w:div>
                        <w:div w:id="565184628">
                          <w:marLeft w:val="0"/>
                          <w:marRight w:val="0"/>
                          <w:marTop w:val="0"/>
                          <w:marBottom w:val="0"/>
                          <w:divBdr>
                            <w:top w:val="none" w:sz="0" w:space="0" w:color="auto"/>
                            <w:left w:val="none" w:sz="0" w:space="0" w:color="auto"/>
                            <w:bottom w:val="none" w:sz="0" w:space="0" w:color="auto"/>
                            <w:right w:val="none" w:sz="0" w:space="0" w:color="auto"/>
                          </w:divBdr>
                        </w:div>
                        <w:div w:id="583496206">
                          <w:marLeft w:val="0"/>
                          <w:marRight w:val="0"/>
                          <w:marTop w:val="0"/>
                          <w:marBottom w:val="0"/>
                          <w:divBdr>
                            <w:top w:val="none" w:sz="0" w:space="0" w:color="auto"/>
                            <w:left w:val="none" w:sz="0" w:space="0" w:color="auto"/>
                            <w:bottom w:val="none" w:sz="0" w:space="0" w:color="auto"/>
                            <w:right w:val="none" w:sz="0" w:space="0" w:color="auto"/>
                          </w:divBdr>
                        </w:div>
                        <w:div w:id="589780127">
                          <w:marLeft w:val="0"/>
                          <w:marRight w:val="0"/>
                          <w:marTop w:val="0"/>
                          <w:marBottom w:val="0"/>
                          <w:divBdr>
                            <w:top w:val="none" w:sz="0" w:space="0" w:color="auto"/>
                            <w:left w:val="none" w:sz="0" w:space="0" w:color="auto"/>
                            <w:bottom w:val="none" w:sz="0" w:space="0" w:color="auto"/>
                            <w:right w:val="none" w:sz="0" w:space="0" w:color="auto"/>
                          </w:divBdr>
                        </w:div>
                        <w:div w:id="596207664">
                          <w:marLeft w:val="0"/>
                          <w:marRight w:val="0"/>
                          <w:marTop w:val="0"/>
                          <w:marBottom w:val="0"/>
                          <w:divBdr>
                            <w:top w:val="none" w:sz="0" w:space="0" w:color="auto"/>
                            <w:left w:val="none" w:sz="0" w:space="0" w:color="auto"/>
                            <w:bottom w:val="none" w:sz="0" w:space="0" w:color="auto"/>
                            <w:right w:val="none" w:sz="0" w:space="0" w:color="auto"/>
                          </w:divBdr>
                        </w:div>
                        <w:div w:id="601768895">
                          <w:marLeft w:val="0"/>
                          <w:marRight w:val="0"/>
                          <w:marTop w:val="0"/>
                          <w:marBottom w:val="0"/>
                          <w:divBdr>
                            <w:top w:val="none" w:sz="0" w:space="0" w:color="auto"/>
                            <w:left w:val="none" w:sz="0" w:space="0" w:color="auto"/>
                            <w:bottom w:val="none" w:sz="0" w:space="0" w:color="auto"/>
                            <w:right w:val="none" w:sz="0" w:space="0" w:color="auto"/>
                          </w:divBdr>
                        </w:div>
                        <w:div w:id="610405319">
                          <w:marLeft w:val="0"/>
                          <w:marRight w:val="0"/>
                          <w:marTop w:val="0"/>
                          <w:marBottom w:val="0"/>
                          <w:divBdr>
                            <w:top w:val="none" w:sz="0" w:space="0" w:color="auto"/>
                            <w:left w:val="none" w:sz="0" w:space="0" w:color="auto"/>
                            <w:bottom w:val="none" w:sz="0" w:space="0" w:color="auto"/>
                            <w:right w:val="none" w:sz="0" w:space="0" w:color="auto"/>
                          </w:divBdr>
                        </w:div>
                        <w:div w:id="626662564">
                          <w:marLeft w:val="0"/>
                          <w:marRight w:val="0"/>
                          <w:marTop w:val="0"/>
                          <w:marBottom w:val="0"/>
                          <w:divBdr>
                            <w:top w:val="none" w:sz="0" w:space="0" w:color="auto"/>
                            <w:left w:val="none" w:sz="0" w:space="0" w:color="auto"/>
                            <w:bottom w:val="none" w:sz="0" w:space="0" w:color="auto"/>
                            <w:right w:val="none" w:sz="0" w:space="0" w:color="auto"/>
                          </w:divBdr>
                        </w:div>
                        <w:div w:id="632097955">
                          <w:marLeft w:val="0"/>
                          <w:marRight w:val="0"/>
                          <w:marTop w:val="0"/>
                          <w:marBottom w:val="0"/>
                          <w:divBdr>
                            <w:top w:val="none" w:sz="0" w:space="0" w:color="auto"/>
                            <w:left w:val="none" w:sz="0" w:space="0" w:color="auto"/>
                            <w:bottom w:val="none" w:sz="0" w:space="0" w:color="auto"/>
                            <w:right w:val="none" w:sz="0" w:space="0" w:color="auto"/>
                          </w:divBdr>
                        </w:div>
                        <w:div w:id="632713477">
                          <w:marLeft w:val="0"/>
                          <w:marRight w:val="0"/>
                          <w:marTop w:val="0"/>
                          <w:marBottom w:val="0"/>
                          <w:divBdr>
                            <w:top w:val="none" w:sz="0" w:space="0" w:color="auto"/>
                            <w:left w:val="none" w:sz="0" w:space="0" w:color="auto"/>
                            <w:bottom w:val="none" w:sz="0" w:space="0" w:color="auto"/>
                            <w:right w:val="none" w:sz="0" w:space="0" w:color="auto"/>
                          </w:divBdr>
                        </w:div>
                        <w:div w:id="647976588">
                          <w:marLeft w:val="0"/>
                          <w:marRight w:val="0"/>
                          <w:marTop w:val="0"/>
                          <w:marBottom w:val="0"/>
                          <w:divBdr>
                            <w:top w:val="none" w:sz="0" w:space="0" w:color="auto"/>
                            <w:left w:val="none" w:sz="0" w:space="0" w:color="auto"/>
                            <w:bottom w:val="none" w:sz="0" w:space="0" w:color="auto"/>
                            <w:right w:val="none" w:sz="0" w:space="0" w:color="auto"/>
                          </w:divBdr>
                        </w:div>
                        <w:div w:id="651525611">
                          <w:marLeft w:val="0"/>
                          <w:marRight w:val="0"/>
                          <w:marTop w:val="0"/>
                          <w:marBottom w:val="0"/>
                          <w:divBdr>
                            <w:top w:val="none" w:sz="0" w:space="0" w:color="auto"/>
                            <w:left w:val="none" w:sz="0" w:space="0" w:color="auto"/>
                            <w:bottom w:val="none" w:sz="0" w:space="0" w:color="auto"/>
                            <w:right w:val="none" w:sz="0" w:space="0" w:color="auto"/>
                          </w:divBdr>
                        </w:div>
                        <w:div w:id="652174817">
                          <w:marLeft w:val="0"/>
                          <w:marRight w:val="0"/>
                          <w:marTop w:val="0"/>
                          <w:marBottom w:val="0"/>
                          <w:divBdr>
                            <w:top w:val="none" w:sz="0" w:space="0" w:color="auto"/>
                            <w:left w:val="none" w:sz="0" w:space="0" w:color="auto"/>
                            <w:bottom w:val="none" w:sz="0" w:space="0" w:color="auto"/>
                            <w:right w:val="none" w:sz="0" w:space="0" w:color="auto"/>
                          </w:divBdr>
                        </w:div>
                        <w:div w:id="653946919">
                          <w:marLeft w:val="0"/>
                          <w:marRight w:val="0"/>
                          <w:marTop w:val="0"/>
                          <w:marBottom w:val="0"/>
                          <w:divBdr>
                            <w:top w:val="none" w:sz="0" w:space="0" w:color="auto"/>
                            <w:left w:val="none" w:sz="0" w:space="0" w:color="auto"/>
                            <w:bottom w:val="none" w:sz="0" w:space="0" w:color="auto"/>
                            <w:right w:val="none" w:sz="0" w:space="0" w:color="auto"/>
                          </w:divBdr>
                        </w:div>
                        <w:div w:id="664288935">
                          <w:marLeft w:val="0"/>
                          <w:marRight w:val="0"/>
                          <w:marTop w:val="0"/>
                          <w:marBottom w:val="0"/>
                          <w:divBdr>
                            <w:top w:val="none" w:sz="0" w:space="0" w:color="auto"/>
                            <w:left w:val="none" w:sz="0" w:space="0" w:color="auto"/>
                            <w:bottom w:val="none" w:sz="0" w:space="0" w:color="auto"/>
                            <w:right w:val="none" w:sz="0" w:space="0" w:color="auto"/>
                          </w:divBdr>
                        </w:div>
                        <w:div w:id="669598989">
                          <w:marLeft w:val="0"/>
                          <w:marRight w:val="0"/>
                          <w:marTop w:val="0"/>
                          <w:marBottom w:val="0"/>
                          <w:divBdr>
                            <w:top w:val="none" w:sz="0" w:space="0" w:color="auto"/>
                            <w:left w:val="none" w:sz="0" w:space="0" w:color="auto"/>
                            <w:bottom w:val="none" w:sz="0" w:space="0" w:color="auto"/>
                            <w:right w:val="none" w:sz="0" w:space="0" w:color="auto"/>
                          </w:divBdr>
                        </w:div>
                        <w:div w:id="669721210">
                          <w:marLeft w:val="0"/>
                          <w:marRight w:val="0"/>
                          <w:marTop w:val="0"/>
                          <w:marBottom w:val="0"/>
                          <w:divBdr>
                            <w:top w:val="none" w:sz="0" w:space="0" w:color="auto"/>
                            <w:left w:val="none" w:sz="0" w:space="0" w:color="auto"/>
                            <w:bottom w:val="none" w:sz="0" w:space="0" w:color="auto"/>
                            <w:right w:val="none" w:sz="0" w:space="0" w:color="auto"/>
                          </w:divBdr>
                        </w:div>
                        <w:div w:id="682973845">
                          <w:marLeft w:val="0"/>
                          <w:marRight w:val="0"/>
                          <w:marTop w:val="0"/>
                          <w:marBottom w:val="0"/>
                          <w:divBdr>
                            <w:top w:val="none" w:sz="0" w:space="0" w:color="auto"/>
                            <w:left w:val="none" w:sz="0" w:space="0" w:color="auto"/>
                            <w:bottom w:val="none" w:sz="0" w:space="0" w:color="auto"/>
                            <w:right w:val="none" w:sz="0" w:space="0" w:color="auto"/>
                          </w:divBdr>
                        </w:div>
                        <w:div w:id="685330789">
                          <w:marLeft w:val="0"/>
                          <w:marRight w:val="0"/>
                          <w:marTop w:val="0"/>
                          <w:marBottom w:val="0"/>
                          <w:divBdr>
                            <w:top w:val="none" w:sz="0" w:space="0" w:color="auto"/>
                            <w:left w:val="none" w:sz="0" w:space="0" w:color="auto"/>
                            <w:bottom w:val="none" w:sz="0" w:space="0" w:color="auto"/>
                            <w:right w:val="none" w:sz="0" w:space="0" w:color="auto"/>
                          </w:divBdr>
                        </w:div>
                        <w:div w:id="686099355">
                          <w:marLeft w:val="0"/>
                          <w:marRight w:val="0"/>
                          <w:marTop w:val="0"/>
                          <w:marBottom w:val="0"/>
                          <w:divBdr>
                            <w:top w:val="none" w:sz="0" w:space="0" w:color="auto"/>
                            <w:left w:val="none" w:sz="0" w:space="0" w:color="auto"/>
                            <w:bottom w:val="none" w:sz="0" w:space="0" w:color="auto"/>
                            <w:right w:val="none" w:sz="0" w:space="0" w:color="auto"/>
                          </w:divBdr>
                        </w:div>
                        <w:div w:id="703747733">
                          <w:marLeft w:val="0"/>
                          <w:marRight w:val="0"/>
                          <w:marTop w:val="0"/>
                          <w:marBottom w:val="0"/>
                          <w:divBdr>
                            <w:top w:val="none" w:sz="0" w:space="0" w:color="auto"/>
                            <w:left w:val="none" w:sz="0" w:space="0" w:color="auto"/>
                            <w:bottom w:val="none" w:sz="0" w:space="0" w:color="auto"/>
                            <w:right w:val="none" w:sz="0" w:space="0" w:color="auto"/>
                          </w:divBdr>
                        </w:div>
                        <w:div w:id="715659954">
                          <w:marLeft w:val="0"/>
                          <w:marRight w:val="0"/>
                          <w:marTop w:val="0"/>
                          <w:marBottom w:val="0"/>
                          <w:divBdr>
                            <w:top w:val="none" w:sz="0" w:space="0" w:color="auto"/>
                            <w:left w:val="none" w:sz="0" w:space="0" w:color="auto"/>
                            <w:bottom w:val="none" w:sz="0" w:space="0" w:color="auto"/>
                            <w:right w:val="none" w:sz="0" w:space="0" w:color="auto"/>
                          </w:divBdr>
                        </w:div>
                        <w:div w:id="716469980">
                          <w:marLeft w:val="0"/>
                          <w:marRight w:val="0"/>
                          <w:marTop w:val="0"/>
                          <w:marBottom w:val="0"/>
                          <w:divBdr>
                            <w:top w:val="none" w:sz="0" w:space="0" w:color="auto"/>
                            <w:left w:val="none" w:sz="0" w:space="0" w:color="auto"/>
                            <w:bottom w:val="none" w:sz="0" w:space="0" w:color="auto"/>
                            <w:right w:val="none" w:sz="0" w:space="0" w:color="auto"/>
                          </w:divBdr>
                        </w:div>
                        <w:div w:id="716857478">
                          <w:marLeft w:val="0"/>
                          <w:marRight w:val="0"/>
                          <w:marTop w:val="0"/>
                          <w:marBottom w:val="0"/>
                          <w:divBdr>
                            <w:top w:val="none" w:sz="0" w:space="0" w:color="auto"/>
                            <w:left w:val="none" w:sz="0" w:space="0" w:color="auto"/>
                            <w:bottom w:val="none" w:sz="0" w:space="0" w:color="auto"/>
                            <w:right w:val="none" w:sz="0" w:space="0" w:color="auto"/>
                          </w:divBdr>
                        </w:div>
                        <w:div w:id="739866252">
                          <w:marLeft w:val="0"/>
                          <w:marRight w:val="0"/>
                          <w:marTop w:val="0"/>
                          <w:marBottom w:val="0"/>
                          <w:divBdr>
                            <w:top w:val="none" w:sz="0" w:space="0" w:color="auto"/>
                            <w:left w:val="none" w:sz="0" w:space="0" w:color="auto"/>
                            <w:bottom w:val="none" w:sz="0" w:space="0" w:color="auto"/>
                            <w:right w:val="none" w:sz="0" w:space="0" w:color="auto"/>
                          </w:divBdr>
                        </w:div>
                        <w:div w:id="746809826">
                          <w:marLeft w:val="0"/>
                          <w:marRight w:val="0"/>
                          <w:marTop w:val="0"/>
                          <w:marBottom w:val="0"/>
                          <w:divBdr>
                            <w:top w:val="none" w:sz="0" w:space="0" w:color="auto"/>
                            <w:left w:val="none" w:sz="0" w:space="0" w:color="auto"/>
                            <w:bottom w:val="none" w:sz="0" w:space="0" w:color="auto"/>
                            <w:right w:val="none" w:sz="0" w:space="0" w:color="auto"/>
                          </w:divBdr>
                        </w:div>
                        <w:div w:id="747387327">
                          <w:marLeft w:val="0"/>
                          <w:marRight w:val="0"/>
                          <w:marTop w:val="0"/>
                          <w:marBottom w:val="0"/>
                          <w:divBdr>
                            <w:top w:val="none" w:sz="0" w:space="0" w:color="auto"/>
                            <w:left w:val="none" w:sz="0" w:space="0" w:color="auto"/>
                            <w:bottom w:val="none" w:sz="0" w:space="0" w:color="auto"/>
                            <w:right w:val="none" w:sz="0" w:space="0" w:color="auto"/>
                          </w:divBdr>
                        </w:div>
                        <w:div w:id="751001494">
                          <w:marLeft w:val="0"/>
                          <w:marRight w:val="0"/>
                          <w:marTop w:val="0"/>
                          <w:marBottom w:val="0"/>
                          <w:divBdr>
                            <w:top w:val="none" w:sz="0" w:space="0" w:color="auto"/>
                            <w:left w:val="none" w:sz="0" w:space="0" w:color="auto"/>
                            <w:bottom w:val="none" w:sz="0" w:space="0" w:color="auto"/>
                            <w:right w:val="none" w:sz="0" w:space="0" w:color="auto"/>
                          </w:divBdr>
                        </w:div>
                        <w:div w:id="754981951">
                          <w:marLeft w:val="0"/>
                          <w:marRight w:val="0"/>
                          <w:marTop w:val="0"/>
                          <w:marBottom w:val="0"/>
                          <w:divBdr>
                            <w:top w:val="none" w:sz="0" w:space="0" w:color="auto"/>
                            <w:left w:val="none" w:sz="0" w:space="0" w:color="auto"/>
                            <w:bottom w:val="none" w:sz="0" w:space="0" w:color="auto"/>
                            <w:right w:val="none" w:sz="0" w:space="0" w:color="auto"/>
                          </w:divBdr>
                        </w:div>
                        <w:div w:id="755521116">
                          <w:marLeft w:val="0"/>
                          <w:marRight w:val="0"/>
                          <w:marTop w:val="0"/>
                          <w:marBottom w:val="0"/>
                          <w:divBdr>
                            <w:top w:val="none" w:sz="0" w:space="0" w:color="auto"/>
                            <w:left w:val="none" w:sz="0" w:space="0" w:color="auto"/>
                            <w:bottom w:val="none" w:sz="0" w:space="0" w:color="auto"/>
                            <w:right w:val="none" w:sz="0" w:space="0" w:color="auto"/>
                          </w:divBdr>
                        </w:div>
                        <w:div w:id="764302704">
                          <w:marLeft w:val="0"/>
                          <w:marRight w:val="0"/>
                          <w:marTop w:val="0"/>
                          <w:marBottom w:val="0"/>
                          <w:divBdr>
                            <w:top w:val="none" w:sz="0" w:space="0" w:color="auto"/>
                            <w:left w:val="none" w:sz="0" w:space="0" w:color="auto"/>
                            <w:bottom w:val="none" w:sz="0" w:space="0" w:color="auto"/>
                            <w:right w:val="none" w:sz="0" w:space="0" w:color="auto"/>
                          </w:divBdr>
                        </w:div>
                        <w:div w:id="773745922">
                          <w:marLeft w:val="0"/>
                          <w:marRight w:val="0"/>
                          <w:marTop w:val="0"/>
                          <w:marBottom w:val="0"/>
                          <w:divBdr>
                            <w:top w:val="none" w:sz="0" w:space="0" w:color="auto"/>
                            <w:left w:val="none" w:sz="0" w:space="0" w:color="auto"/>
                            <w:bottom w:val="none" w:sz="0" w:space="0" w:color="auto"/>
                            <w:right w:val="none" w:sz="0" w:space="0" w:color="auto"/>
                          </w:divBdr>
                        </w:div>
                        <w:div w:id="774404697">
                          <w:marLeft w:val="0"/>
                          <w:marRight w:val="0"/>
                          <w:marTop w:val="0"/>
                          <w:marBottom w:val="0"/>
                          <w:divBdr>
                            <w:top w:val="none" w:sz="0" w:space="0" w:color="auto"/>
                            <w:left w:val="none" w:sz="0" w:space="0" w:color="auto"/>
                            <w:bottom w:val="none" w:sz="0" w:space="0" w:color="auto"/>
                            <w:right w:val="none" w:sz="0" w:space="0" w:color="auto"/>
                          </w:divBdr>
                        </w:div>
                        <w:div w:id="784740554">
                          <w:marLeft w:val="0"/>
                          <w:marRight w:val="0"/>
                          <w:marTop w:val="0"/>
                          <w:marBottom w:val="0"/>
                          <w:divBdr>
                            <w:top w:val="none" w:sz="0" w:space="0" w:color="auto"/>
                            <w:left w:val="none" w:sz="0" w:space="0" w:color="auto"/>
                            <w:bottom w:val="none" w:sz="0" w:space="0" w:color="auto"/>
                            <w:right w:val="none" w:sz="0" w:space="0" w:color="auto"/>
                          </w:divBdr>
                        </w:div>
                        <w:div w:id="789015829">
                          <w:marLeft w:val="0"/>
                          <w:marRight w:val="0"/>
                          <w:marTop w:val="0"/>
                          <w:marBottom w:val="0"/>
                          <w:divBdr>
                            <w:top w:val="none" w:sz="0" w:space="0" w:color="auto"/>
                            <w:left w:val="none" w:sz="0" w:space="0" w:color="auto"/>
                            <w:bottom w:val="none" w:sz="0" w:space="0" w:color="auto"/>
                            <w:right w:val="none" w:sz="0" w:space="0" w:color="auto"/>
                          </w:divBdr>
                        </w:div>
                        <w:div w:id="796605207">
                          <w:marLeft w:val="0"/>
                          <w:marRight w:val="0"/>
                          <w:marTop w:val="0"/>
                          <w:marBottom w:val="0"/>
                          <w:divBdr>
                            <w:top w:val="none" w:sz="0" w:space="0" w:color="auto"/>
                            <w:left w:val="none" w:sz="0" w:space="0" w:color="auto"/>
                            <w:bottom w:val="none" w:sz="0" w:space="0" w:color="auto"/>
                            <w:right w:val="none" w:sz="0" w:space="0" w:color="auto"/>
                          </w:divBdr>
                        </w:div>
                        <w:div w:id="804348213">
                          <w:marLeft w:val="0"/>
                          <w:marRight w:val="0"/>
                          <w:marTop w:val="0"/>
                          <w:marBottom w:val="0"/>
                          <w:divBdr>
                            <w:top w:val="none" w:sz="0" w:space="0" w:color="auto"/>
                            <w:left w:val="none" w:sz="0" w:space="0" w:color="auto"/>
                            <w:bottom w:val="none" w:sz="0" w:space="0" w:color="auto"/>
                            <w:right w:val="none" w:sz="0" w:space="0" w:color="auto"/>
                          </w:divBdr>
                        </w:div>
                        <w:div w:id="806704886">
                          <w:marLeft w:val="0"/>
                          <w:marRight w:val="0"/>
                          <w:marTop w:val="0"/>
                          <w:marBottom w:val="0"/>
                          <w:divBdr>
                            <w:top w:val="none" w:sz="0" w:space="0" w:color="auto"/>
                            <w:left w:val="none" w:sz="0" w:space="0" w:color="auto"/>
                            <w:bottom w:val="none" w:sz="0" w:space="0" w:color="auto"/>
                            <w:right w:val="none" w:sz="0" w:space="0" w:color="auto"/>
                          </w:divBdr>
                        </w:div>
                        <w:div w:id="808012692">
                          <w:marLeft w:val="0"/>
                          <w:marRight w:val="0"/>
                          <w:marTop w:val="0"/>
                          <w:marBottom w:val="0"/>
                          <w:divBdr>
                            <w:top w:val="none" w:sz="0" w:space="0" w:color="auto"/>
                            <w:left w:val="none" w:sz="0" w:space="0" w:color="auto"/>
                            <w:bottom w:val="none" w:sz="0" w:space="0" w:color="auto"/>
                            <w:right w:val="none" w:sz="0" w:space="0" w:color="auto"/>
                          </w:divBdr>
                        </w:div>
                        <w:div w:id="809977058">
                          <w:marLeft w:val="0"/>
                          <w:marRight w:val="0"/>
                          <w:marTop w:val="0"/>
                          <w:marBottom w:val="0"/>
                          <w:divBdr>
                            <w:top w:val="none" w:sz="0" w:space="0" w:color="auto"/>
                            <w:left w:val="none" w:sz="0" w:space="0" w:color="auto"/>
                            <w:bottom w:val="none" w:sz="0" w:space="0" w:color="auto"/>
                            <w:right w:val="none" w:sz="0" w:space="0" w:color="auto"/>
                          </w:divBdr>
                        </w:div>
                        <w:div w:id="817112092">
                          <w:marLeft w:val="0"/>
                          <w:marRight w:val="0"/>
                          <w:marTop w:val="0"/>
                          <w:marBottom w:val="0"/>
                          <w:divBdr>
                            <w:top w:val="none" w:sz="0" w:space="0" w:color="auto"/>
                            <w:left w:val="none" w:sz="0" w:space="0" w:color="auto"/>
                            <w:bottom w:val="none" w:sz="0" w:space="0" w:color="auto"/>
                            <w:right w:val="none" w:sz="0" w:space="0" w:color="auto"/>
                          </w:divBdr>
                        </w:div>
                        <w:div w:id="818230110">
                          <w:marLeft w:val="0"/>
                          <w:marRight w:val="0"/>
                          <w:marTop w:val="0"/>
                          <w:marBottom w:val="0"/>
                          <w:divBdr>
                            <w:top w:val="none" w:sz="0" w:space="0" w:color="auto"/>
                            <w:left w:val="none" w:sz="0" w:space="0" w:color="auto"/>
                            <w:bottom w:val="none" w:sz="0" w:space="0" w:color="auto"/>
                            <w:right w:val="none" w:sz="0" w:space="0" w:color="auto"/>
                          </w:divBdr>
                        </w:div>
                        <w:div w:id="819275685">
                          <w:marLeft w:val="0"/>
                          <w:marRight w:val="0"/>
                          <w:marTop w:val="0"/>
                          <w:marBottom w:val="0"/>
                          <w:divBdr>
                            <w:top w:val="none" w:sz="0" w:space="0" w:color="auto"/>
                            <w:left w:val="none" w:sz="0" w:space="0" w:color="auto"/>
                            <w:bottom w:val="none" w:sz="0" w:space="0" w:color="auto"/>
                            <w:right w:val="none" w:sz="0" w:space="0" w:color="auto"/>
                          </w:divBdr>
                        </w:div>
                        <w:div w:id="825363490">
                          <w:marLeft w:val="0"/>
                          <w:marRight w:val="0"/>
                          <w:marTop w:val="0"/>
                          <w:marBottom w:val="0"/>
                          <w:divBdr>
                            <w:top w:val="none" w:sz="0" w:space="0" w:color="auto"/>
                            <w:left w:val="none" w:sz="0" w:space="0" w:color="auto"/>
                            <w:bottom w:val="none" w:sz="0" w:space="0" w:color="auto"/>
                            <w:right w:val="none" w:sz="0" w:space="0" w:color="auto"/>
                          </w:divBdr>
                        </w:div>
                        <w:div w:id="838347818">
                          <w:marLeft w:val="0"/>
                          <w:marRight w:val="0"/>
                          <w:marTop w:val="0"/>
                          <w:marBottom w:val="0"/>
                          <w:divBdr>
                            <w:top w:val="none" w:sz="0" w:space="0" w:color="auto"/>
                            <w:left w:val="none" w:sz="0" w:space="0" w:color="auto"/>
                            <w:bottom w:val="none" w:sz="0" w:space="0" w:color="auto"/>
                            <w:right w:val="none" w:sz="0" w:space="0" w:color="auto"/>
                          </w:divBdr>
                        </w:div>
                        <w:div w:id="852453656">
                          <w:marLeft w:val="0"/>
                          <w:marRight w:val="0"/>
                          <w:marTop w:val="0"/>
                          <w:marBottom w:val="0"/>
                          <w:divBdr>
                            <w:top w:val="none" w:sz="0" w:space="0" w:color="auto"/>
                            <w:left w:val="none" w:sz="0" w:space="0" w:color="auto"/>
                            <w:bottom w:val="none" w:sz="0" w:space="0" w:color="auto"/>
                            <w:right w:val="none" w:sz="0" w:space="0" w:color="auto"/>
                          </w:divBdr>
                        </w:div>
                        <w:div w:id="859658652">
                          <w:marLeft w:val="0"/>
                          <w:marRight w:val="0"/>
                          <w:marTop w:val="0"/>
                          <w:marBottom w:val="0"/>
                          <w:divBdr>
                            <w:top w:val="none" w:sz="0" w:space="0" w:color="auto"/>
                            <w:left w:val="none" w:sz="0" w:space="0" w:color="auto"/>
                            <w:bottom w:val="none" w:sz="0" w:space="0" w:color="auto"/>
                            <w:right w:val="none" w:sz="0" w:space="0" w:color="auto"/>
                          </w:divBdr>
                        </w:div>
                        <w:div w:id="860126495">
                          <w:marLeft w:val="0"/>
                          <w:marRight w:val="0"/>
                          <w:marTop w:val="0"/>
                          <w:marBottom w:val="0"/>
                          <w:divBdr>
                            <w:top w:val="none" w:sz="0" w:space="0" w:color="auto"/>
                            <w:left w:val="none" w:sz="0" w:space="0" w:color="auto"/>
                            <w:bottom w:val="none" w:sz="0" w:space="0" w:color="auto"/>
                            <w:right w:val="none" w:sz="0" w:space="0" w:color="auto"/>
                          </w:divBdr>
                        </w:div>
                        <w:div w:id="870648422">
                          <w:marLeft w:val="0"/>
                          <w:marRight w:val="0"/>
                          <w:marTop w:val="0"/>
                          <w:marBottom w:val="0"/>
                          <w:divBdr>
                            <w:top w:val="none" w:sz="0" w:space="0" w:color="auto"/>
                            <w:left w:val="none" w:sz="0" w:space="0" w:color="auto"/>
                            <w:bottom w:val="none" w:sz="0" w:space="0" w:color="auto"/>
                            <w:right w:val="none" w:sz="0" w:space="0" w:color="auto"/>
                          </w:divBdr>
                        </w:div>
                        <w:div w:id="871654080">
                          <w:marLeft w:val="0"/>
                          <w:marRight w:val="0"/>
                          <w:marTop w:val="0"/>
                          <w:marBottom w:val="0"/>
                          <w:divBdr>
                            <w:top w:val="none" w:sz="0" w:space="0" w:color="auto"/>
                            <w:left w:val="none" w:sz="0" w:space="0" w:color="auto"/>
                            <w:bottom w:val="none" w:sz="0" w:space="0" w:color="auto"/>
                            <w:right w:val="none" w:sz="0" w:space="0" w:color="auto"/>
                          </w:divBdr>
                        </w:div>
                        <w:div w:id="887037342">
                          <w:marLeft w:val="0"/>
                          <w:marRight w:val="0"/>
                          <w:marTop w:val="0"/>
                          <w:marBottom w:val="0"/>
                          <w:divBdr>
                            <w:top w:val="none" w:sz="0" w:space="0" w:color="auto"/>
                            <w:left w:val="none" w:sz="0" w:space="0" w:color="auto"/>
                            <w:bottom w:val="none" w:sz="0" w:space="0" w:color="auto"/>
                            <w:right w:val="none" w:sz="0" w:space="0" w:color="auto"/>
                          </w:divBdr>
                        </w:div>
                        <w:div w:id="887764656">
                          <w:marLeft w:val="0"/>
                          <w:marRight w:val="0"/>
                          <w:marTop w:val="0"/>
                          <w:marBottom w:val="0"/>
                          <w:divBdr>
                            <w:top w:val="none" w:sz="0" w:space="0" w:color="auto"/>
                            <w:left w:val="none" w:sz="0" w:space="0" w:color="auto"/>
                            <w:bottom w:val="none" w:sz="0" w:space="0" w:color="auto"/>
                            <w:right w:val="none" w:sz="0" w:space="0" w:color="auto"/>
                          </w:divBdr>
                        </w:div>
                        <w:div w:id="896362039">
                          <w:marLeft w:val="0"/>
                          <w:marRight w:val="0"/>
                          <w:marTop w:val="0"/>
                          <w:marBottom w:val="0"/>
                          <w:divBdr>
                            <w:top w:val="none" w:sz="0" w:space="0" w:color="auto"/>
                            <w:left w:val="none" w:sz="0" w:space="0" w:color="auto"/>
                            <w:bottom w:val="none" w:sz="0" w:space="0" w:color="auto"/>
                            <w:right w:val="none" w:sz="0" w:space="0" w:color="auto"/>
                          </w:divBdr>
                        </w:div>
                        <w:div w:id="900559423">
                          <w:marLeft w:val="0"/>
                          <w:marRight w:val="0"/>
                          <w:marTop w:val="0"/>
                          <w:marBottom w:val="0"/>
                          <w:divBdr>
                            <w:top w:val="none" w:sz="0" w:space="0" w:color="auto"/>
                            <w:left w:val="none" w:sz="0" w:space="0" w:color="auto"/>
                            <w:bottom w:val="none" w:sz="0" w:space="0" w:color="auto"/>
                            <w:right w:val="none" w:sz="0" w:space="0" w:color="auto"/>
                          </w:divBdr>
                        </w:div>
                        <w:div w:id="904073691">
                          <w:marLeft w:val="0"/>
                          <w:marRight w:val="0"/>
                          <w:marTop w:val="0"/>
                          <w:marBottom w:val="0"/>
                          <w:divBdr>
                            <w:top w:val="none" w:sz="0" w:space="0" w:color="auto"/>
                            <w:left w:val="none" w:sz="0" w:space="0" w:color="auto"/>
                            <w:bottom w:val="none" w:sz="0" w:space="0" w:color="auto"/>
                            <w:right w:val="none" w:sz="0" w:space="0" w:color="auto"/>
                          </w:divBdr>
                        </w:div>
                        <w:div w:id="905069665">
                          <w:marLeft w:val="0"/>
                          <w:marRight w:val="0"/>
                          <w:marTop w:val="0"/>
                          <w:marBottom w:val="0"/>
                          <w:divBdr>
                            <w:top w:val="none" w:sz="0" w:space="0" w:color="auto"/>
                            <w:left w:val="none" w:sz="0" w:space="0" w:color="auto"/>
                            <w:bottom w:val="none" w:sz="0" w:space="0" w:color="auto"/>
                            <w:right w:val="none" w:sz="0" w:space="0" w:color="auto"/>
                          </w:divBdr>
                        </w:div>
                        <w:div w:id="908343247">
                          <w:marLeft w:val="0"/>
                          <w:marRight w:val="0"/>
                          <w:marTop w:val="0"/>
                          <w:marBottom w:val="0"/>
                          <w:divBdr>
                            <w:top w:val="none" w:sz="0" w:space="0" w:color="auto"/>
                            <w:left w:val="none" w:sz="0" w:space="0" w:color="auto"/>
                            <w:bottom w:val="none" w:sz="0" w:space="0" w:color="auto"/>
                            <w:right w:val="none" w:sz="0" w:space="0" w:color="auto"/>
                          </w:divBdr>
                        </w:div>
                        <w:div w:id="912861326">
                          <w:marLeft w:val="0"/>
                          <w:marRight w:val="0"/>
                          <w:marTop w:val="0"/>
                          <w:marBottom w:val="0"/>
                          <w:divBdr>
                            <w:top w:val="none" w:sz="0" w:space="0" w:color="auto"/>
                            <w:left w:val="none" w:sz="0" w:space="0" w:color="auto"/>
                            <w:bottom w:val="none" w:sz="0" w:space="0" w:color="auto"/>
                            <w:right w:val="none" w:sz="0" w:space="0" w:color="auto"/>
                          </w:divBdr>
                        </w:div>
                        <w:div w:id="918711558">
                          <w:marLeft w:val="0"/>
                          <w:marRight w:val="0"/>
                          <w:marTop w:val="0"/>
                          <w:marBottom w:val="0"/>
                          <w:divBdr>
                            <w:top w:val="none" w:sz="0" w:space="0" w:color="auto"/>
                            <w:left w:val="none" w:sz="0" w:space="0" w:color="auto"/>
                            <w:bottom w:val="none" w:sz="0" w:space="0" w:color="auto"/>
                            <w:right w:val="none" w:sz="0" w:space="0" w:color="auto"/>
                          </w:divBdr>
                        </w:div>
                        <w:div w:id="920990392">
                          <w:marLeft w:val="0"/>
                          <w:marRight w:val="0"/>
                          <w:marTop w:val="0"/>
                          <w:marBottom w:val="0"/>
                          <w:divBdr>
                            <w:top w:val="none" w:sz="0" w:space="0" w:color="auto"/>
                            <w:left w:val="none" w:sz="0" w:space="0" w:color="auto"/>
                            <w:bottom w:val="none" w:sz="0" w:space="0" w:color="auto"/>
                            <w:right w:val="none" w:sz="0" w:space="0" w:color="auto"/>
                          </w:divBdr>
                        </w:div>
                        <w:div w:id="926419789">
                          <w:marLeft w:val="0"/>
                          <w:marRight w:val="0"/>
                          <w:marTop w:val="0"/>
                          <w:marBottom w:val="0"/>
                          <w:divBdr>
                            <w:top w:val="none" w:sz="0" w:space="0" w:color="auto"/>
                            <w:left w:val="none" w:sz="0" w:space="0" w:color="auto"/>
                            <w:bottom w:val="none" w:sz="0" w:space="0" w:color="auto"/>
                            <w:right w:val="none" w:sz="0" w:space="0" w:color="auto"/>
                          </w:divBdr>
                        </w:div>
                        <w:div w:id="932518349">
                          <w:marLeft w:val="0"/>
                          <w:marRight w:val="0"/>
                          <w:marTop w:val="0"/>
                          <w:marBottom w:val="0"/>
                          <w:divBdr>
                            <w:top w:val="none" w:sz="0" w:space="0" w:color="auto"/>
                            <w:left w:val="none" w:sz="0" w:space="0" w:color="auto"/>
                            <w:bottom w:val="none" w:sz="0" w:space="0" w:color="auto"/>
                            <w:right w:val="none" w:sz="0" w:space="0" w:color="auto"/>
                          </w:divBdr>
                        </w:div>
                        <w:div w:id="934247613">
                          <w:marLeft w:val="0"/>
                          <w:marRight w:val="0"/>
                          <w:marTop w:val="0"/>
                          <w:marBottom w:val="0"/>
                          <w:divBdr>
                            <w:top w:val="none" w:sz="0" w:space="0" w:color="auto"/>
                            <w:left w:val="none" w:sz="0" w:space="0" w:color="auto"/>
                            <w:bottom w:val="none" w:sz="0" w:space="0" w:color="auto"/>
                            <w:right w:val="none" w:sz="0" w:space="0" w:color="auto"/>
                          </w:divBdr>
                        </w:div>
                        <w:div w:id="946079463">
                          <w:marLeft w:val="0"/>
                          <w:marRight w:val="0"/>
                          <w:marTop w:val="0"/>
                          <w:marBottom w:val="0"/>
                          <w:divBdr>
                            <w:top w:val="none" w:sz="0" w:space="0" w:color="auto"/>
                            <w:left w:val="none" w:sz="0" w:space="0" w:color="auto"/>
                            <w:bottom w:val="none" w:sz="0" w:space="0" w:color="auto"/>
                            <w:right w:val="none" w:sz="0" w:space="0" w:color="auto"/>
                          </w:divBdr>
                        </w:div>
                        <w:div w:id="967858032">
                          <w:marLeft w:val="0"/>
                          <w:marRight w:val="0"/>
                          <w:marTop w:val="0"/>
                          <w:marBottom w:val="0"/>
                          <w:divBdr>
                            <w:top w:val="none" w:sz="0" w:space="0" w:color="auto"/>
                            <w:left w:val="none" w:sz="0" w:space="0" w:color="auto"/>
                            <w:bottom w:val="none" w:sz="0" w:space="0" w:color="auto"/>
                            <w:right w:val="none" w:sz="0" w:space="0" w:color="auto"/>
                          </w:divBdr>
                        </w:div>
                        <w:div w:id="977414747">
                          <w:marLeft w:val="0"/>
                          <w:marRight w:val="0"/>
                          <w:marTop w:val="0"/>
                          <w:marBottom w:val="0"/>
                          <w:divBdr>
                            <w:top w:val="none" w:sz="0" w:space="0" w:color="auto"/>
                            <w:left w:val="none" w:sz="0" w:space="0" w:color="auto"/>
                            <w:bottom w:val="none" w:sz="0" w:space="0" w:color="auto"/>
                            <w:right w:val="none" w:sz="0" w:space="0" w:color="auto"/>
                          </w:divBdr>
                        </w:div>
                        <w:div w:id="979188624">
                          <w:marLeft w:val="0"/>
                          <w:marRight w:val="0"/>
                          <w:marTop w:val="0"/>
                          <w:marBottom w:val="0"/>
                          <w:divBdr>
                            <w:top w:val="none" w:sz="0" w:space="0" w:color="auto"/>
                            <w:left w:val="none" w:sz="0" w:space="0" w:color="auto"/>
                            <w:bottom w:val="none" w:sz="0" w:space="0" w:color="auto"/>
                            <w:right w:val="none" w:sz="0" w:space="0" w:color="auto"/>
                          </w:divBdr>
                        </w:div>
                        <w:div w:id="986319715">
                          <w:marLeft w:val="0"/>
                          <w:marRight w:val="0"/>
                          <w:marTop w:val="0"/>
                          <w:marBottom w:val="0"/>
                          <w:divBdr>
                            <w:top w:val="none" w:sz="0" w:space="0" w:color="auto"/>
                            <w:left w:val="none" w:sz="0" w:space="0" w:color="auto"/>
                            <w:bottom w:val="none" w:sz="0" w:space="0" w:color="auto"/>
                            <w:right w:val="none" w:sz="0" w:space="0" w:color="auto"/>
                          </w:divBdr>
                        </w:div>
                        <w:div w:id="990866301">
                          <w:marLeft w:val="0"/>
                          <w:marRight w:val="0"/>
                          <w:marTop w:val="0"/>
                          <w:marBottom w:val="0"/>
                          <w:divBdr>
                            <w:top w:val="none" w:sz="0" w:space="0" w:color="auto"/>
                            <w:left w:val="none" w:sz="0" w:space="0" w:color="auto"/>
                            <w:bottom w:val="none" w:sz="0" w:space="0" w:color="auto"/>
                            <w:right w:val="none" w:sz="0" w:space="0" w:color="auto"/>
                          </w:divBdr>
                        </w:div>
                        <w:div w:id="993266611">
                          <w:marLeft w:val="0"/>
                          <w:marRight w:val="0"/>
                          <w:marTop w:val="0"/>
                          <w:marBottom w:val="0"/>
                          <w:divBdr>
                            <w:top w:val="none" w:sz="0" w:space="0" w:color="auto"/>
                            <w:left w:val="none" w:sz="0" w:space="0" w:color="auto"/>
                            <w:bottom w:val="none" w:sz="0" w:space="0" w:color="auto"/>
                            <w:right w:val="none" w:sz="0" w:space="0" w:color="auto"/>
                          </w:divBdr>
                        </w:div>
                        <w:div w:id="1005520213">
                          <w:marLeft w:val="0"/>
                          <w:marRight w:val="0"/>
                          <w:marTop w:val="0"/>
                          <w:marBottom w:val="0"/>
                          <w:divBdr>
                            <w:top w:val="none" w:sz="0" w:space="0" w:color="auto"/>
                            <w:left w:val="none" w:sz="0" w:space="0" w:color="auto"/>
                            <w:bottom w:val="none" w:sz="0" w:space="0" w:color="auto"/>
                            <w:right w:val="none" w:sz="0" w:space="0" w:color="auto"/>
                          </w:divBdr>
                        </w:div>
                        <w:div w:id="1024867603">
                          <w:marLeft w:val="0"/>
                          <w:marRight w:val="0"/>
                          <w:marTop w:val="0"/>
                          <w:marBottom w:val="0"/>
                          <w:divBdr>
                            <w:top w:val="none" w:sz="0" w:space="0" w:color="auto"/>
                            <w:left w:val="none" w:sz="0" w:space="0" w:color="auto"/>
                            <w:bottom w:val="none" w:sz="0" w:space="0" w:color="auto"/>
                            <w:right w:val="none" w:sz="0" w:space="0" w:color="auto"/>
                          </w:divBdr>
                        </w:div>
                        <w:div w:id="1068379998">
                          <w:marLeft w:val="0"/>
                          <w:marRight w:val="0"/>
                          <w:marTop w:val="0"/>
                          <w:marBottom w:val="0"/>
                          <w:divBdr>
                            <w:top w:val="none" w:sz="0" w:space="0" w:color="auto"/>
                            <w:left w:val="none" w:sz="0" w:space="0" w:color="auto"/>
                            <w:bottom w:val="none" w:sz="0" w:space="0" w:color="auto"/>
                            <w:right w:val="none" w:sz="0" w:space="0" w:color="auto"/>
                          </w:divBdr>
                        </w:div>
                        <w:div w:id="1070275257">
                          <w:marLeft w:val="0"/>
                          <w:marRight w:val="0"/>
                          <w:marTop w:val="0"/>
                          <w:marBottom w:val="0"/>
                          <w:divBdr>
                            <w:top w:val="none" w:sz="0" w:space="0" w:color="auto"/>
                            <w:left w:val="none" w:sz="0" w:space="0" w:color="auto"/>
                            <w:bottom w:val="none" w:sz="0" w:space="0" w:color="auto"/>
                            <w:right w:val="none" w:sz="0" w:space="0" w:color="auto"/>
                          </w:divBdr>
                        </w:div>
                        <w:div w:id="1072046339">
                          <w:marLeft w:val="0"/>
                          <w:marRight w:val="0"/>
                          <w:marTop w:val="0"/>
                          <w:marBottom w:val="0"/>
                          <w:divBdr>
                            <w:top w:val="none" w:sz="0" w:space="0" w:color="auto"/>
                            <w:left w:val="none" w:sz="0" w:space="0" w:color="auto"/>
                            <w:bottom w:val="none" w:sz="0" w:space="0" w:color="auto"/>
                            <w:right w:val="none" w:sz="0" w:space="0" w:color="auto"/>
                          </w:divBdr>
                        </w:div>
                        <w:div w:id="1072579801">
                          <w:marLeft w:val="0"/>
                          <w:marRight w:val="0"/>
                          <w:marTop w:val="0"/>
                          <w:marBottom w:val="0"/>
                          <w:divBdr>
                            <w:top w:val="none" w:sz="0" w:space="0" w:color="auto"/>
                            <w:left w:val="none" w:sz="0" w:space="0" w:color="auto"/>
                            <w:bottom w:val="none" w:sz="0" w:space="0" w:color="auto"/>
                            <w:right w:val="none" w:sz="0" w:space="0" w:color="auto"/>
                          </w:divBdr>
                        </w:div>
                        <w:div w:id="1076319284">
                          <w:marLeft w:val="0"/>
                          <w:marRight w:val="0"/>
                          <w:marTop w:val="0"/>
                          <w:marBottom w:val="0"/>
                          <w:divBdr>
                            <w:top w:val="none" w:sz="0" w:space="0" w:color="auto"/>
                            <w:left w:val="none" w:sz="0" w:space="0" w:color="auto"/>
                            <w:bottom w:val="none" w:sz="0" w:space="0" w:color="auto"/>
                            <w:right w:val="none" w:sz="0" w:space="0" w:color="auto"/>
                          </w:divBdr>
                        </w:div>
                        <w:div w:id="1083180467">
                          <w:marLeft w:val="0"/>
                          <w:marRight w:val="0"/>
                          <w:marTop w:val="0"/>
                          <w:marBottom w:val="0"/>
                          <w:divBdr>
                            <w:top w:val="none" w:sz="0" w:space="0" w:color="auto"/>
                            <w:left w:val="none" w:sz="0" w:space="0" w:color="auto"/>
                            <w:bottom w:val="none" w:sz="0" w:space="0" w:color="auto"/>
                            <w:right w:val="none" w:sz="0" w:space="0" w:color="auto"/>
                          </w:divBdr>
                        </w:div>
                        <w:div w:id="1100415730">
                          <w:marLeft w:val="0"/>
                          <w:marRight w:val="0"/>
                          <w:marTop w:val="0"/>
                          <w:marBottom w:val="0"/>
                          <w:divBdr>
                            <w:top w:val="none" w:sz="0" w:space="0" w:color="auto"/>
                            <w:left w:val="none" w:sz="0" w:space="0" w:color="auto"/>
                            <w:bottom w:val="none" w:sz="0" w:space="0" w:color="auto"/>
                            <w:right w:val="none" w:sz="0" w:space="0" w:color="auto"/>
                          </w:divBdr>
                        </w:div>
                        <w:div w:id="1103645391">
                          <w:marLeft w:val="0"/>
                          <w:marRight w:val="0"/>
                          <w:marTop w:val="0"/>
                          <w:marBottom w:val="0"/>
                          <w:divBdr>
                            <w:top w:val="none" w:sz="0" w:space="0" w:color="auto"/>
                            <w:left w:val="none" w:sz="0" w:space="0" w:color="auto"/>
                            <w:bottom w:val="none" w:sz="0" w:space="0" w:color="auto"/>
                            <w:right w:val="none" w:sz="0" w:space="0" w:color="auto"/>
                          </w:divBdr>
                        </w:div>
                        <w:div w:id="1107047379">
                          <w:marLeft w:val="0"/>
                          <w:marRight w:val="0"/>
                          <w:marTop w:val="0"/>
                          <w:marBottom w:val="0"/>
                          <w:divBdr>
                            <w:top w:val="none" w:sz="0" w:space="0" w:color="auto"/>
                            <w:left w:val="none" w:sz="0" w:space="0" w:color="auto"/>
                            <w:bottom w:val="none" w:sz="0" w:space="0" w:color="auto"/>
                            <w:right w:val="none" w:sz="0" w:space="0" w:color="auto"/>
                          </w:divBdr>
                        </w:div>
                        <w:div w:id="1109272548">
                          <w:marLeft w:val="0"/>
                          <w:marRight w:val="0"/>
                          <w:marTop w:val="0"/>
                          <w:marBottom w:val="0"/>
                          <w:divBdr>
                            <w:top w:val="none" w:sz="0" w:space="0" w:color="auto"/>
                            <w:left w:val="none" w:sz="0" w:space="0" w:color="auto"/>
                            <w:bottom w:val="none" w:sz="0" w:space="0" w:color="auto"/>
                            <w:right w:val="none" w:sz="0" w:space="0" w:color="auto"/>
                          </w:divBdr>
                        </w:div>
                        <w:div w:id="1118138337">
                          <w:marLeft w:val="0"/>
                          <w:marRight w:val="0"/>
                          <w:marTop w:val="0"/>
                          <w:marBottom w:val="0"/>
                          <w:divBdr>
                            <w:top w:val="none" w:sz="0" w:space="0" w:color="auto"/>
                            <w:left w:val="none" w:sz="0" w:space="0" w:color="auto"/>
                            <w:bottom w:val="none" w:sz="0" w:space="0" w:color="auto"/>
                            <w:right w:val="none" w:sz="0" w:space="0" w:color="auto"/>
                          </w:divBdr>
                        </w:div>
                        <w:div w:id="1126971977">
                          <w:marLeft w:val="0"/>
                          <w:marRight w:val="0"/>
                          <w:marTop w:val="0"/>
                          <w:marBottom w:val="0"/>
                          <w:divBdr>
                            <w:top w:val="none" w:sz="0" w:space="0" w:color="auto"/>
                            <w:left w:val="none" w:sz="0" w:space="0" w:color="auto"/>
                            <w:bottom w:val="none" w:sz="0" w:space="0" w:color="auto"/>
                            <w:right w:val="none" w:sz="0" w:space="0" w:color="auto"/>
                          </w:divBdr>
                        </w:div>
                        <w:div w:id="1145123502">
                          <w:marLeft w:val="0"/>
                          <w:marRight w:val="0"/>
                          <w:marTop w:val="0"/>
                          <w:marBottom w:val="0"/>
                          <w:divBdr>
                            <w:top w:val="none" w:sz="0" w:space="0" w:color="auto"/>
                            <w:left w:val="none" w:sz="0" w:space="0" w:color="auto"/>
                            <w:bottom w:val="none" w:sz="0" w:space="0" w:color="auto"/>
                            <w:right w:val="none" w:sz="0" w:space="0" w:color="auto"/>
                          </w:divBdr>
                        </w:div>
                        <w:div w:id="1146825833">
                          <w:marLeft w:val="0"/>
                          <w:marRight w:val="0"/>
                          <w:marTop w:val="0"/>
                          <w:marBottom w:val="0"/>
                          <w:divBdr>
                            <w:top w:val="none" w:sz="0" w:space="0" w:color="auto"/>
                            <w:left w:val="none" w:sz="0" w:space="0" w:color="auto"/>
                            <w:bottom w:val="none" w:sz="0" w:space="0" w:color="auto"/>
                            <w:right w:val="none" w:sz="0" w:space="0" w:color="auto"/>
                          </w:divBdr>
                        </w:div>
                        <w:div w:id="1150901555">
                          <w:marLeft w:val="0"/>
                          <w:marRight w:val="0"/>
                          <w:marTop w:val="0"/>
                          <w:marBottom w:val="0"/>
                          <w:divBdr>
                            <w:top w:val="none" w:sz="0" w:space="0" w:color="auto"/>
                            <w:left w:val="none" w:sz="0" w:space="0" w:color="auto"/>
                            <w:bottom w:val="none" w:sz="0" w:space="0" w:color="auto"/>
                            <w:right w:val="none" w:sz="0" w:space="0" w:color="auto"/>
                          </w:divBdr>
                        </w:div>
                        <w:div w:id="1160585198">
                          <w:marLeft w:val="0"/>
                          <w:marRight w:val="0"/>
                          <w:marTop w:val="0"/>
                          <w:marBottom w:val="0"/>
                          <w:divBdr>
                            <w:top w:val="none" w:sz="0" w:space="0" w:color="auto"/>
                            <w:left w:val="none" w:sz="0" w:space="0" w:color="auto"/>
                            <w:bottom w:val="none" w:sz="0" w:space="0" w:color="auto"/>
                            <w:right w:val="none" w:sz="0" w:space="0" w:color="auto"/>
                          </w:divBdr>
                        </w:div>
                        <w:div w:id="1165633413">
                          <w:marLeft w:val="0"/>
                          <w:marRight w:val="0"/>
                          <w:marTop w:val="0"/>
                          <w:marBottom w:val="0"/>
                          <w:divBdr>
                            <w:top w:val="none" w:sz="0" w:space="0" w:color="auto"/>
                            <w:left w:val="none" w:sz="0" w:space="0" w:color="auto"/>
                            <w:bottom w:val="none" w:sz="0" w:space="0" w:color="auto"/>
                            <w:right w:val="none" w:sz="0" w:space="0" w:color="auto"/>
                          </w:divBdr>
                        </w:div>
                        <w:div w:id="1167210674">
                          <w:marLeft w:val="0"/>
                          <w:marRight w:val="0"/>
                          <w:marTop w:val="0"/>
                          <w:marBottom w:val="0"/>
                          <w:divBdr>
                            <w:top w:val="none" w:sz="0" w:space="0" w:color="auto"/>
                            <w:left w:val="none" w:sz="0" w:space="0" w:color="auto"/>
                            <w:bottom w:val="none" w:sz="0" w:space="0" w:color="auto"/>
                            <w:right w:val="none" w:sz="0" w:space="0" w:color="auto"/>
                          </w:divBdr>
                        </w:div>
                        <w:div w:id="1178158797">
                          <w:marLeft w:val="0"/>
                          <w:marRight w:val="0"/>
                          <w:marTop w:val="0"/>
                          <w:marBottom w:val="0"/>
                          <w:divBdr>
                            <w:top w:val="none" w:sz="0" w:space="0" w:color="auto"/>
                            <w:left w:val="none" w:sz="0" w:space="0" w:color="auto"/>
                            <w:bottom w:val="none" w:sz="0" w:space="0" w:color="auto"/>
                            <w:right w:val="none" w:sz="0" w:space="0" w:color="auto"/>
                          </w:divBdr>
                        </w:div>
                        <w:div w:id="1196847281">
                          <w:marLeft w:val="0"/>
                          <w:marRight w:val="0"/>
                          <w:marTop w:val="0"/>
                          <w:marBottom w:val="0"/>
                          <w:divBdr>
                            <w:top w:val="none" w:sz="0" w:space="0" w:color="auto"/>
                            <w:left w:val="none" w:sz="0" w:space="0" w:color="auto"/>
                            <w:bottom w:val="none" w:sz="0" w:space="0" w:color="auto"/>
                            <w:right w:val="none" w:sz="0" w:space="0" w:color="auto"/>
                          </w:divBdr>
                        </w:div>
                        <w:div w:id="1210191031">
                          <w:marLeft w:val="0"/>
                          <w:marRight w:val="0"/>
                          <w:marTop w:val="0"/>
                          <w:marBottom w:val="0"/>
                          <w:divBdr>
                            <w:top w:val="none" w:sz="0" w:space="0" w:color="auto"/>
                            <w:left w:val="none" w:sz="0" w:space="0" w:color="auto"/>
                            <w:bottom w:val="none" w:sz="0" w:space="0" w:color="auto"/>
                            <w:right w:val="none" w:sz="0" w:space="0" w:color="auto"/>
                          </w:divBdr>
                        </w:div>
                        <w:div w:id="1218276522">
                          <w:marLeft w:val="0"/>
                          <w:marRight w:val="0"/>
                          <w:marTop w:val="0"/>
                          <w:marBottom w:val="0"/>
                          <w:divBdr>
                            <w:top w:val="none" w:sz="0" w:space="0" w:color="auto"/>
                            <w:left w:val="none" w:sz="0" w:space="0" w:color="auto"/>
                            <w:bottom w:val="none" w:sz="0" w:space="0" w:color="auto"/>
                            <w:right w:val="none" w:sz="0" w:space="0" w:color="auto"/>
                          </w:divBdr>
                        </w:div>
                        <w:div w:id="1223642575">
                          <w:marLeft w:val="0"/>
                          <w:marRight w:val="0"/>
                          <w:marTop w:val="0"/>
                          <w:marBottom w:val="0"/>
                          <w:divBdr>
                            <w:top w:val="none" w:sz="0" w:space="0" w:color="auto"/>
                            <w:left w:val="none" w:sz="0" w:space="0" w:color="auto"/>
                            <w:bottom w:val="none" w:sz="0" w:space="0" w:color="auto"/>
                            <w:right w:val="none" w:sz="0" w:space="0" w:color="auto"/>
                          </w:divBdr>
                        </w:div>
                        <w:div w:id="1231228392">
                          <w:marLeft w:val="0"/>
                          <w:marRight w:val="0"/>
                          <w:marTop w:val="0"/>
                          <w:marBottom w:val="0"/>
                          <w:divBdr>
                            <w:top w:val="none" w:sz="0" w:space="0" w:color="auto"/>
                            <w:left w:val="none" w:sz="0" w:space="0" w:color="auto"/>
                            <w:bottom w:val="none" w:sz="0" w:space="0" w:color="auto"/>
                            <w:right w:val="none" w:sz="0" w:space="0" w:color="auto"/>
                          </w:divBdr>
                        </w:div>
                        <w:div w:id="1243023500">
                          <w:marLeft w:val="0"/>
                          <w:marRight w:val="0"/>
                          <w:marTop w:val="0"/>
                          <w:marBottom w:val="0"/>
                          <w:divBdr>
                            <w:top w:val="none" w:sz="0" w:space="0" w:color="auto"/>
                            <w:left w:val="none" w:sz="0" w:space="0" w:color="auto"/>
                            <w:bottom w:val="none" w:sz="0" w:space="0" w:color="auto"/>
                            <w:right w:val="none" w:sz="0" w:space="0" w:color="auto"/>
                          </w:divBdr>
                        </w:div>
                        <w:div w:id="1250850435">
                          <w:marLeft w:val="0"/>
                          <w:marRight w:val="0"/>
                          <w:marTop w:val="0"/>
                          <w:marBottom w:val="0"/>
                          <w:divBdr>
                            <w:top w:val="none" w:sz="0" w:space="0" w:color="auto"/>
                            <w:left w:val="none" w:sz="0" w:space="0" w:color="auto"/>
                            <w:bottom w:val="none" w:sz="0" w:space="0" w:color="auto"/>
                            <w:right w:val="none" w:sz="0" w:space="0" w:color="auto"/>
                          </w:divBdr>
                        </w:div>
                        <w:div w:id="1257716101">
                          <w:marLeft w:val="0"/>
                          <w:marRight w:val="0"/>
                          <w:marTop w:val="0"/>
                          <w:marBottom w:val="0"/>
                          <w:divBdr>
                            <w:top w:val="none" w:sz="0" w:space="0" w:color="auto"/>
                            <w:left w:val="none" w:sz="0" w:space="0" w:color="auto"/>
                            <w:bottom w:val="none" w:sz="0" w:space="0" w:color="auto"/>
                            <w:right w:val="none" w:sz="0" w:space="0" w:color="auto"/>
                          </w:divBdr>
                        </w:div>
                        <w:div w:id="1263494960">
                          <w:marLeft w:val="0"/>
                          <w:marRight w:val="0"/>
                          <w:marTop w:val="0"/>
                          <w:marBottom w:val="0"/>
                          <w:divBdr>
                            <w:top w:val="none" w:sz="0" w:space="0" w:color="auto"/>
                            <w:left w:val="none" w:sz="0" w:space="0" w:color="auto"/>
                            <w:bottom w:val="none" w:sz="0" w:space="0" w:color="auto"/>
                            <w:right w:val="none" w:sz="0" w:space="0" w:color="auto"/>
                          </w:divBdr>
                        </w:div>
                        <w:div w:id="1267693429">
                          <w:marLeft w:val="0"/>
                          <w:marRight w:val="0"/>
                          <w:marTop w:val="0"/>
                          <w:marBottom w:val="0"/>
                          <w:divBdr>
                            <w:top w:val="none" w:sz="0" w:space="0" w:color="auto"/>
                            <w:left w:val="none" w:sz="0" w:space="0" w:color="auto"/>
                            <w:bottom w:val="none" w:sz="0" w:space="0" w:color="auto"/>
                            <w:right w:val="none" w:sz="0" w:space="0" w:color="auto"/>
                          </w:divBdr>
                        </w:div>
                        <w:div w:id="1268847472">
                          <w:marLeft w:val="0"/>
                          <w:marRight w:val="0"/>
                          <w:marTop w:val="0"/>
                          <w:marBottom w:val="0"/>
                          <w:divBdr>
                            <w:top w:val="none" w:sz="0" w:space="0" w:color="auto"/>
                            <w:left w:val="none" w:sz="0" w:space="0" w:color="auto"/>
                            <w:bottom w:val="none" w:sz="0" w:space="0" w:color="auto"/>
                            <w:right w:val="none" w:sz="0" w:space="0" w:color="auto"/>
                          </w:divBdr>
                        </w:div>
                        <w:div w:id="1268930254">
                          <w:marLeft w:val="0"/>
                          <w:marRight w:val="0"/>
                          <w:marTop w:val="0"/>
                          <w:marBottom w:val="0"/>
                          <w:divBdr>
                            <w:top w:val="none" w:sz="0" w:space="0" w:color="auto"/>
                            <w:left w:val="none" w:sz="0" w:space="0" w:color="auto"/>
                            <w:bottom w:val="none" w:sz="0" w:space="0" w:color="auto"/>
                            <w:right w:val="none" w:sz="0" w:space="0" w:color="auto"/>
                          </w:divBdr>
                        </w:div>
                        <w:div w:id="1287345875">
                          <w:marLeft w:val="0"/>
                          <w:marRight w:val="0"/>
                          <w:marTop w:val="0"/>
                          <w:marBottom w:val="0"/>
                          <w:divBdr>
                            <w:top w:val="none" w:sz="0" w:space="0" w:color="auto"/>
                            <w:left w:val="none" w:sz="0" w:space="0" w:color="auto"/>
                            <w:bottom w:val="none" w:sz="0" w:space="0" w:color="auto"/>
                            <w:right w:val="none" w:sz="0" w:space="0" w:color="auto"/>
                          </w:divBdr>
                        </w:div>
                        <w:div w:id="1290553874">
                          <w:marLeft w:val="0"/>
                          <w:marRight w:val="0"/>
                          <w:marTop w:val="0"/>
                          <w:marBottom w:val="0"/>
                          <w:divBdr>
                            <w:top w:val="none" w:sz="0" w:space="0" w:color="auto"/>
                            <w:left w:val="none" w:sz="0" w:space="0" w:color="auto"/>
                            <w:bottom w:val="none" w:sz="0" w:space="0" w:color="auto"/>
                            <w:right w:val="none" w:sz="0" w:space="0" w:color="auto"/>
                          </w:divBdr>
                        </w:div>
                        <w:div w:id="1298756958">
                          <w:marLeft w:val="0"/>
                          <w:marRight w:val="0"/>
                          <w:marTop w:val="0"/>
                          <w:marBottom w:val="0"/>
                          <w:divBdr>
                            <w:top w:val="none" w:sz="0" w:space="0" w:color="auto"/>
                            <w:left w:val="none" w:sz="0" w:space="0" w:color="auto"/>
                            <w:bottom w:val="none" w:sz="0" w:space="0" w:color="auto"/>
                            <w:right w:val="none" w:sz="0" w:space="0" w:color="auto"/>
                          </w:divBdr>
                        </w:div>
                        <w:div w:id="1298757921">
                          <w:marLeft w:val="0"/>
                          <w:marRight w:val="0"/>
                          <w:marTop w:val="0"/>
                          <w:marBottom w:val="0"/>
                          <w:divBdr>
                            <w:top w:val="none" w:sz="0" w:space="0" w:color="auto"/>
                            <w:left w:val="none" w:sz="0" w:space="0" w:color="auto"/>
                            <w:bottom w:val="none" w:sz="0" w:space="0" w:color="auto"/>
                            <w:right w:val="none" w:sz="0" w:space="0" w:color="auto"/>
                          </w:divBdr>
                        </w:div>
                        <w:div w:id="1304583220">
                          <w:marLeft w:val="0"/>
                          <w:marRight w:val="0"/>
                          <w:marTop w:val="0"/>
                          <w:marBottom w:val="0"/>
                          <w:divBdr>
                            <w:top w:val="none" w:sz="0" w:space="0" w:color="auto"/>
                            <w:left w:val="none" w:sz="0" w:space="0" w:color="auto"/>
                            <w:bottom w:val="none" w:sz="0" w:space="0" w:color="auto"/>
                            <w:right w:val="none" w:sz="0" w:space="0" w:color="auto"/>
                          </w:divBdr>
                        </w:div>
                        <w:div w:id="1304778530">
                          <w:marLeft w:val="0"/>
                          <w:marRight w:val="0"/>
                          <w:marTop w:val="0"/>
                          <w:marBottom w:val="0"/>
                          <w:divBdr>
                            <w:top w:val="none" w:sz="0" w:space="0" w:color="auto"/>
                            <w:left w:val="none" w:sz="0" w:space="0" w:color="auto"/>
                            <w:bottom w:val="none" w:sz="0" w:space="0" w:color="auto"/>
                            <w:right w:val="none" w:sz="0" w:space="0" w:color="auto"/>
                          </w:divBdr>
                        </w:div>
                        <w:div w:id="1313290936">
                          <w:marLeft w:val="0"/>
                          <w:marRight w:val="0"/>
                          <w:marTop w:val="0"/>
                          <w:marBottom w:val="0"/>
                          <w:divBdr>
                            <w:top w:val="none" w:sz="0" w:space="0" w:color="auto"/>
                            <w:left w:val="none" w:sz="0" w:space="0" w:color="auto"/>
                            <w:bottom w:val="none" w:sz="0" w:space="0" w:color="auto"/>
                            <w:right w:val="none" w:sz="0" w:space="0" w:color="auto"/>
                          </w:divBdr>
                        </w:div>
                        <w:div w:id="1320231705">
                          <w:marLeft w:val="0"/>
                          <w:marRight w:val="0"/>
                          <w:marTop w:val="0"/>
                          <w:marBottom w:val="0"/>
                          <w:divBdr>
                            <w:top w:val="none" w:sz="0" w:space="0" w:color="auto"/>
                            <w:left w:val="none" w:sz="0" w:space="0" w:color="auto"/>
                            <w:bottom w:val="none" w:sz="0" w:space="0" w:color="auto"/>
                            <w:right w:val="none" w:sz="0" w:space="0" w:color="auto"/>
                          </w:divBdr>
                        </w:div>
                        <w:div w:id="1323897494">
                          <w:marLeft w:val="0"/>
                          <w:marRight w:val="0"/>
                          <w:marTop w:val="0"/>
                          <w:marBottom w:val="0"/>
                          <w:divBdr>
                            <w:top w:val="none" w:sz="0" w:space="0" w:color="auto"/>
                            <w:left w:val="none" w:sz="0" w:space="0" w:color="auto"/>
                            <w:bottom w:val="none" w:sz="0" w:space="0" w:color="auto"/>
                            <w:right w:val="none" w:sz="0" w:space="0" w:color="auto"/>
                          </w:divBdr>
                        </w:div>
                        <w:div w:id="1349411458">
                          <w:marLeft w:val="0"/>
                          <w:marRight w:val="0"/>
                          <w:marTop w:val="0"/>
                          <w:marBottom w:val="0"/>
                          <w:divBdr>
                            <w:top w:val="none" w:sz="0" w:space="0" w:color="auto"/>
                            <w:left w:val="none" w:sz="0" w:space="0" w:color="auto"/>
                            <w:bottom w:val="none" w:sz="0" w:space="0" w:color="auto"/>
                            <w:right w:val="none" w:sz="0" w:space="0" w:color="auto"/>
                          </w:divBdr>
                        </w:div>
                        <w:div w:id="1354452371">
                          <w:marLeft w:val="0"/>
                          <w:marRight w:val="0"/>
                          <w:marTop w:val="0"/>
                          <w:marBottom w:val="0"/>
                          <w:divBdr>
                            <w:top w:val="none" w:sz="0" w:space="0" w:color="auto"/>
                            <w:left w:val="none" w:sz="0" w:space="0" w:color="auto"/>
                            <w:bottom w:val="none" w:sz="0" w:space="0" w:color="auto"/>
                            <w:right w:val="none" w:sz="0" w:space="0" w:color="auto"/>
                          </w:divBdr>
                        </w:div>
                        <w:div w:id="1358695518">
                          <w:marLeft w:val="0"/>
                          <w:marRight w:val="0"/>
                          <w:marTop w:val="0"/>
                          <w:marBottom w:val="0"/>
                          <w:divBdr>
                            <w:top w:val="none" w:sz="0" w:space="0" w:color="auto"/>
                            <w:left w:val="none" w:sz="0" w:space="0" w:color="auto"/>
                            <w:bottom w:val="none" w:sz="0" w:space="0" w:color="auto"/>
                            <w:right w:val="none" w:sz="0" w:space="0" w:color="auto"/>
                          </w:divBdr>
                        </w:div>
                        <w:div w:id="1365402196">
                          <w:marLeft w:val="0"/>
                          <w:marRight w:val="0"/>
                          <w:marTop w:val="0"/>
                          <w:marBottom w:val="0"/>
                          <w:divBdr>
                            <w:top w:val="none" w:sz="0" w:space="0" w:color="auto"/>
                            <w:left w:val="none" w:sz="0" w:space="0" w:color="auto"/>
                            <w:bottom w:val="none" w:sz="0" w:space="0" w:color="auto"/>
                            <w:right w:val="none" w:sz="0" w:space="0" w:color="auto"/>
                          </w:divBdr>
                        </w:div>
                        <w:div w:id="1374421980">
                          <w:marLeft w:val="0"/>
                          <w:marRight w:val="0"/>
                          <w:marTop w:val="0"/>
                          <w:marBottom w:val="0"/>
                          <w:divBdr>
                            <w:top w:val="none" w:sz="0" w:space="0" w:color="auto"/>
                            <w:left w:val="none" w:sz="0" w:space="0" w:color="auto"/>
                            <w:bottom w:val="none" w:sz="0" w:space="0" w:color="auto"/>
                            <w:right w:val="none" w:sz="0" w:space="0" w:color="auto"/>
                          </w:divBdr>
                        </w:div>
                        <w:div w:id="1376125906">
                          <w:marLeft w:val="0"/>
                          <w:marRight w:val="0"/>
                          <w:marTop w:val="0"/>
                          <w:marBottom w:val="0"/>
                          <w:divBdr>
                            <w:top w:val="none" w:sz="0" w:space="0" w:color="auto"/>
                            <w:left w:val="none" w:sz="0" w:space="0" w:color="auto"/>
                            <w:bottom w:val="none" w:sz="0" w:space="0" w:color="auto"/>
                            <w:right w:val="none" w:sz="0" w:space="0" w:color="auto"/>
                          </w:divBdr>
                        </w:div>
                        <w:div w:id="1378625914">
                          <w:marLeft w:val="0"/>
                          <w:marRight w:val="0"/>
                          <w:marTop w:val="0"/>
                          <w:marBottom w:val="0"/>
                          <w:divBdr>
                            <w:top w:val="none" w:sz="0" w:space="0" w:color="auto"/>
                            <w:left w:val="none" w:sz="0" w:space="0" w:color="auto"/>
                            <w:bottom w:val="none" w:sz="0" w:space="0" w:color="auto"/>
                            <w:right w:val="none" w:sz="0" w:space="0" w:color="auto"/>
                          </w:divBdr>
                        </w:div>
                        <w:div w:id="1382511461">
                          <w:marLeft w:val="0"/>
                          <w:marRight w:val="0"/>
                          <w:marTop w:val="0"/>
                          <w:marBottom w:val="0"/>
                          <w:divBdr>
                            <w:top w:val="none" w:sz="0" w:space="0" w:color="auto"/>
                            <w:left w:val="none" w:sz="0" w:space="0" w:color="auto"/>
                            <w:bottom w:val="none" w:sz="0" w:space="0" w:color="auto"/>
                            <w:right w:val="none" w:sz="0" w:space="0" w:color="auto"/>
                          </w:divBdr>
                        </w:div>
                        <w:div w:id="1386031371">
                          <w:marLeft w:val="0"/>
                          <w:marRight w:val="0"/>
                          <w:marTop w:val="0"/>
                          <w:marBottom w:val="0"/>
                          <w:divBdr>
                            <w:top w:val="none" w:sz="0" w:space="0" w:color="auto"/>
                            <w:left w:val="none" w:sz="0" w:space="0" w:color="auto"/>
                            <w:bottom w:val="none" w:sz="0" w:space="0" w:color="auto"/>
                            <w:right w:val="none" w:sz="0" w:space="0" w:color="auto"/>
                          </w:divBdr>
                        </w:div>
                        <w:div w:id="1387025391">
                          <w:marLeft w:val="0"/>
                          <w:marRight w:val="0"/>
                          <w:marTop w:val="0"/>
                          <w:marBottom w:val="0"/>
                          <w:divBdr>
                            <w:top w:val="none" w:sz="0" w:space="0" w:color="auto"/>
                            <w:left w:val="none" w:sz="0" w:space="0" w:color="auto"/>
                            <w:bottom w:val="none" w:sz="0" w:space="0" w:color="auto"/>
                            <w:right w:val="none" w:sz="0" w:space="0" w:color="auto"/>
                          </w:divBdr>
                        </w:div>
                        <w:div w:id="1391343205">
                          <w:marLeft w:val="0"/>
                          <w:marRight w:val="0"/>
                          <w:marTop w:val="0"/>
                          <w:marBottom w:val="0"/>
                          <w:divBdr>
                            <w:top w:val="none" w:sz="0" w:space="0" w:color="auto"/>
                            <w:left w:val="none" w:sz="0" w:space="0" w:color="auto"/>
                            <w:bottom w:val="none" w:sz="0" w:space="0" w:color="auto"/>
                            <w:right w:val="none" w:sz="0" w:space="0" w:color="auto"/>
                          </w:divBdr>
                        </w:div>
                        <w:div w:id="1402093701">
                          <w:marLeft w:val="0"/>
                          <w:marRight w:val="0"/>
                          <w:marTop w:val="0"/>
                          <w:marBottom w:val="0"/>
                          <w:divBdr>
                            <w:top w:val="none" w:sz="0" w:space="0" w:color="auto"/>
                            <w:left w:val="none" w:sz="0" w:space="0" w:color="auto"/>
                            <w:bottom w:val="none" w:sz="0" w:space="0" w:color="auto"/>
                            <w:right w:val="none" w:sz="0" w:space="0" w:color="auto"/>
                          </w:divBdr>
                        </w:div>
                        <w:div w:id="1408117219">
                          <w:marLeft w:val="0"/>
                          <w:marRight w:val="0"/>
                          <w:marTop w:val="0"/>
                          <w:marBottom w:val="0"/>
                          <w:divBdr>
                            <w:top w:val="none" w:sz="0" w:space="0" w:color="auto"/>
                            <w:left w:val="none" w:sz="0" w:space="0" w:color="auto"/>
                            <w:bottom w:val="none" w:sz="0" w:space="0" w:color="auto"/>
                            <w:right w:val="none" w:sz="0" w:space="0" w:color="auto"/>
                          </w:divBdr>
                        </w:div>
                        <w:div w:id="1409418486">
                          <w:marLeft w:val="0"/>
                          <w:marRight w:val="0"/>
                          <w:marTop w:val="0"/>
                          <w:marBottom w:val="0"/>
                          <w:divBdr>
                            <w:top w:val="none" w:sz="0" w:space="0" w:color="auto"/>
                            <w:left w:val="none" w:sz="0" w:space="0" w:color="auto"/>
                            <w:bottom w:val="none" w:sz="0" w:space="0" w:color="auto"/>
                            <w:right w:val="none" w:sz="0" w:space="0" w:color="auto"/>
                          </w:divBdr>
                        </w:div>
                        <w:div w:id="1413745796">
                          <w:marLeft w:val="0"/>
                          <w:marRight w:val="0"/>
                          <w:marTop w:val="0"/>
                          <w:marBottom w:val="0"/>
                          <w:divBdr>
                            <w:top w:val="none" w:sz="0" w:space="0" w:color="auto"/>
                            <w:left w:val="none" w:sz="0" w:space="0" w:color="auto"/>
                            <w:bottom w:val="none" w:sz="0" w:space="0" w:color="auto"/>
                            <w:right w:val="none" w:sz="0" w:space="0" w:color="auto"/>
                          </w:divBdr>
                        </w:div>
                        <w:div w:id="1420105885">
                          <w:marLeft w:val="0"/>
                          <w:marRight w:val="0"/>
                          <w:marTop w:val="0"/>
                          <w:marBottom w:val="0"/>
                          <w:divBdr>
                            <w:top w:val="none" w:sz="0" w:space="0" w:color="auto"/>
                            <w:left w:val="none" w:sz="0" w:space="0" w:color="auto"/>
                            <w:bottom w:val="none" w:sz="0" w:space="0" w:color="auto"/>
                            <w:right w:val="none" w:sz="0" w:space="0" w:color="auto"/>
                          </w:divBdr>
                        </w:div>
                        <w:div w:id="1424498850">
                          <w:marLeft w:val="0"/>
                          <w:marRight w:val="0"/>
                          <w:marTop w:val="0"/>
                          <w:marBottom w:val="0"/>
                          <w:divBdr>
                            <w:top w:val="none" w:sz="0" w:space="0" w:color="auto"/>
                            <w:left w:val="none" w:sz="0" w:space="0" w:color="auto"/>
                            <w:bottom w:val="none" w:sz="0" w:space="0" w:color="auto"/>
                            <w:right w:val="none" w:sz="0" w:space="0" w:color="auto"/>
                          </w:divBdr>
                        </w:div>
                        <w:div w:id="1425422677">
                          <w:marLeft w:val="0"/>
                          <w:marRight w:val="0"/>
                          <w:marTop w:val="0"/>
                          <w:marBottom w:val="0"/>
                          <w:divBdr>
                            <w:top w:val="none" w:sz="0" w:space="0" w:color="auto"/>
                            <w:left w:val="none" w:sz="0" w:space="0" w:color="auto"/>
                            <w:bottom w:val="none" w:sz="0" w:space="0" w:color="auto"/>
                            <w:right w:val="none" w:sz="0" w:space="0" w:color="auto"/>
                          </w:divBdr>
                        </w:div>
                        <w:div w:id="1454251318">
                          <w:marLeft w:val="0"/>
                          <w:marRight w:val="0"/>
                          <w:marTop w:val="0"/>
                          <w:marBottom w:val="0"/>
                          <w:divBdr>
                            <w:top w:val="none" w:sz="0" w:space="0" w:color="auto"/>
                            <w:left w:val="none" w:sz="0" w:space="0" w:color="auto"/>
                            <w:bottom w:val="none" w:sz="0" w:space="0" w:color="auto"/>
                            <w:right w:val="none" w:sz="0" w:space="0" w:color="auto"/>
                          </w:divBdr>
                        </w:div>
                        <w:div w:id="1462646899">
                          <w:marLeft w:val="0"/>
                          <w:marRight w:val="0"/>
                          <w:marTop w:val="0"/>
                          <w:marBottom w:val="0"/>
                          <w:divBdr>
                            <w:top w:val="none" w:sz="0" w:space="0" w:color="auto"/>
                            <w:left w:val="none" w:sz="0" w:space="0" w:color="auto"/>
                            <w:bottom w:val="none" w:sz="0" w:space="0" w:color="auto"/>
                            <w:right w:val="none" w:sz="0" w:space="0" w:color="auto"/>
                          </w:divBdr>
                        </w:div>
                        <w:div w:id="1466267820">
                          <w:marLeft w:val="0"/>
                          <w:marRight w:val="0"/>
                          <w:marTop w:val="0"/>
                          <w:marBottom w:val="0"/>
                          <w:divBdr>
                            <w:top w:val="none" w:sz="0" w:space="0" w:color="auto"/>
                            <w:left w:val="none" w:sz="0" w:space="0" w:color="auto"/>
                            <w:bottom w:val="none" w:sz="0" w:space="0" w:color="auto"/>
                            <w:right w:val="none" w:sz="0" w:space="0" w:color="auto"/>
                          </w:divBdr>
                        </w:div>
                        <w:div w:id="1468859162">
                          <w:marLeft w:val="0"/>
                          <w:marRight w:val="0"/>
                          <w:marTop w:val="0"/>
                          <w:marBottom w:val="0"/>
                          <w:divBdr>
                            <w:top w:val="none" w:sz="0" w:space="0" w:color="auto"/>
                            <w:left w:val="none" w:sz="0" w:space="0" w:color="auto"/>
                            <w:bottom w:val="none" w:sz="0" w:space="0" w:color="auto"/>
                            <w:right w:val="none" w:sz="0" w:space="0" w:color="auto"/>
                          </w:divBdr>
                        </w:div>
                        <w:div w:id="1469475107">
                          <w:marLeft w:val="0"/>
                          <w:marRight w:val="0"/>
                          <w:marTop w:val="0"/>
                          <w:marBottom w:val="0"/>
                          <w:divBdr>
                            <w:top w:val="none" w:sz="0" w:space="0" w:color="auto"/>
                            <w:left w:val="none" w:sz="0" w:space="0" w:color="auto"/>
                            <w:bottom w:val="none" w:sz="0" w:space="0" w:color="auto"/>
                            <w:right w:val="none" w:sz="0" w:space="0" w:color="auto"/>
                          </w:divBdr>
                        </w:div>
                        <w:div w:id="1470433880">
                          <w:marLeft w:val="0"/>
                          <w:marRight w:val="0"/>
                          <w:marTop w:val="0"/>
                          <w:marBottom w:val="0"/>
                          <w:divBdr>
                            <w:top w:val="none" w:sz="0" w:space="0" w:color="auto"/>
                            <w:left w:val="none" w:sz="0" w:space="0" w:color="auto"/>
                            <w:bottom w:val="none" w:sz="0" w:space="0" w:color="auto"/>
                            <w:right w:val="none" w:sz="0" w:space="0" w:color="auto"/>
                          </w:divBdr>
                        </w:div>
                        <w:div w:id="1474906184">
                          <w:marLeft w:val="0"/>
                          <w:marRight w:val="0"/>
                          <w:marTop w:val="0"/>
                          <w:marBottom w:val="0"/>
                          <w:divBdr>
                            <w:top w:val="none" w:sz="0" w:space="0" w:color="auto"/>
                            <w:left w:val="none" w:sz="0" w:space="0" w:color="auto"/>
                            <w:bottom w:val="none" w:sz="0" w:space="0" w:color="auto"/>
                            <w:right w:val="none" w:sz="0" w:space="0" w:color="auto"/>
                          </w:divBdr>
                        </w:div>
                        <w:div w:id="1477456330">
                          <w:marLeft w:val="0"/>
                          <w:marRight w:val="0"/>
                          <w:marTop w:val="0"/>
                          <w:marBottom w:val="0"/>
                          <w:divBdr>
                            <w:top w:val="none" w:sz="0" w:space="0" w:color="auto"/>
                            <w:left w:val="none" w:sz="0" w:space="0" w:color="auto"/>
                            <w:bottom w:val="none" w:sz="0" w:space="0" w:color="auto"/>
                            <w:right w:val="none" w:sz="0" w:space="0" w:color="auto"/>
                          </w:divBdr>
                        </w:div>
                        <w:div w:id="1486042376">
                          <w:marLeft w:val="0"/>
                          <w:marRight w:val="0"/>
                          <w:marTop w:val="0"/>
                          <w:marBottom w:val="0"/>
                          <w:divBdr>
                            <w:top w:val="none" w:sz="0" w:space="0" w:color="auto"/>
                            <w:left w:val="none" w:sz="0" w:space="0" w:color="auto"/>
                            <w:bottom w:val="none" w:sz="0" w:space="0" w:color="auto"/>
                            <w:right w:val="none" w:sz="0" w:space="0" w:color="auto"/>
                          </w:divBdr>
                        </w:div>
                        <w:div w:id="1493983835">
                          <w:marLeft w:val="0"/>
                          <w:marRight w:val="0"/>
                          <w:marTop w:val="0"/>
                          <w:marBottom w:val="0"/>
                          <w:divBdr>
                            <w:top w:val="none" w:sz="0" w:space="0" w:color="auto"/>
                            <w:left w:val="none" w:sz="0" w:space="0" w:color="auto"/>
                            <w:bottom w:val="none" w:sz="0" w:space="0" w:color="auto"/>
                            <w:right w:val="none" w:sz="0" w:space="0" w:color="auto"/>
                          </w:divBdr>
                        </w:div>
                        <w:div w:id="1504273688">
                          <w:marLeft w:val="0"/>
                          <w:marRight w:val="0"/>
                          <w:marTop w:val="0"/>
                          <w:marBottom w:val="0"/>
                          <w:divBdr>
                            <w:top w:val="none" w:sz="0" w:space="0" w:color="auto"/>
                            <w:left w:val="none" w:sz="0" w:space="0" w:color="auto"/>
                            <w:bottom w:val="none" w:sz="0" w:space="0" w:color="auto"/>
                            <w:right w:val="none" w:sz="0" w:space="0" w:color="auto"/>
                          </w:divBdr>
                        </w:div>
                        <w:div w:id="1537504082">
                          <w:marLeft w:val="0"/>
                          <w:marRight w:val="0"/>
                          <w:marTop w:val="0"/>
                          <w:marBottom w:val="0"/>
                          <w:divBdr>
                            <w:top w:val="none" w:sz="0" w:space="0" w:color="auto"/>
                            <w:left w:val="none" w:sz="0" w:space="0" w:color="auto"/>
                            <w:bottom w:val="none" w:sz="0" w:space="0" w:color="auto"/>
                            <w:right w:val="none" w:sz="0" w:space="0" w:color="auto"/>
                          </w:divBdr>
                        </w:div>
                        <w:div w:id="1558932271">
                          <w:marLeft w:val="0"/>
                          <w:marRight w:val="0"/>
                          <w:marTop w:val="0"/>
                          <w:marBottom w:val="0"/>
                          <w:divBdr>
                            <w:top w:val="none" w:sz="0" w:space="0" w:color="auto"/>
                            <w:left w:val="none" w:sz="0" w:space="0" w:color="auto"/>
                            <w:bottom w:val="none" w:sz="0" w:space="0" w:color="auto"/>
                            <w:right w:val="none" w:sz="0" w:space="0" w:color="auto"/>
                          </w:divBdr>
                        </w:div>
                        <w:div w:id="1577396168">
                          <w:marLeft w:val="0"/>
                          <w:marRight w:val="0"/>
                          <w:marTop w:val="0"/>
                          <w:marBottom w:val="0"/>
                          <w:divBdr>
                            <w:top w:val="none" w:sz="0" w:space="0" w:color="auto"/>
                            <w:left w:val="none" w:sz="0" w:space="0" w:color="auto"/>
                            <w:bottom w:val="none" w:sz="0" w:space="0" w:color="auto"/>
                            <w:right w:val="none" w:sz="0" w:space="0" w:color="auto"/>
                          </w:divBdr>
                        </w:div>
                        <w:div w:id="1593467484">
                          <w:marLeft w:val="0"/>
                          <w:marRight w:val="0"/>
                          <w:marTop w:val="0"/>
                          <w:marBottom w:val="0"/>
                          <w:divBdr>
                            <w:top w:val="none" w:sz="0" w:space="0" w:color="auto"/>
                            <w:left w:val="none" w:sz="0" w:space="0" w:color="auto"/>
                            <w:bottom w:val="none" w:sz="0" w:space="0" w:color="auto"/>
                            <w:right w:val="none" w:sz="0" w:space="0" w:color="auto"/>
                          </w:divBdr>
                        </w:div>
                        <w:div w:id="1596017308">
                          <w:marLeft w:val="0"/>
                          <w:marRight w:val="0"/>
                          <w:marTop w:val="0"/>
                          <w:marBottom w:val="0"/>
                          <w:divBdr>
                            <w:top w:val="none" w:sz="0" w:space="0" w:color="auto"/>
                            <w:left w:val="none" w:sz="0" w:space="0" w:color="auto"/>
                            <w:bottom w:val="none" w:sz="0" w:space="0" w:color="auto"/>
                            <w:right w:val="none" w:sz="0" w:space="0" w:color="auto"/>
                          </w:divBdr>
                        </w:div>
                        <w:div w:id="1602301821">
                          <w:marLeft w:val="0"/>
                          <w:marRight w:val="0"/>
                          <w:marTop w:val="0"/>
                          <w:marBottom w:val="0"/>
                          <w:divBdr>
                            <w:top w:val="none" w:sz="0" w:space="0" w:color="auto"/>
                            <w:left w:val="none" w:sz="0" w:space="0" w:color="auto"/>
                            <w:bottom w:val="none" w:sz="0" w:space="0" w:color="auto"/>
                            <w:right w:val="none" w:sz="0" w:space="0" w:color="auto"/>
                          </w:divBdr>
                        </w:div>
                        <w:div w:id="1603956406">
                          <w:marLeft w:val="0"/>
                          <w:marRight w:val="0"/>
                          <w:marTop w:val="0"/>
                          <w:marBottom w:val="0"/>
                          <w:divBdr>
                            <w:top w:val="none" w:sz="0" w:space="0" w:color="auto"/>
                            <w:left w:val="none" w:sz="0" w:space="0" w:color="auto"/>
                            <w:bottom w:val="none" w:sz="0" w:space="0" w:color="auto"/>
                            <w:right w:val="none" w:sz="0" w:space="0" w:color="auto"/>
                          </w:divBdr>
                        </w:div>
                        <w:div w:id="1611543580">
                          <w:marLeft w:val="0"/>
                          <w:marRight w:val="0"/>
                          <w:marTop w:val="0"/>
                          <w:marBottom w:val="0"/>
                          <w:divBdr>
                            <w:top w:val="none" w:sz="0" w:space="0" w:color="auto"/>
                            <w:left w:val="none" w:sz="0" w:space="0" w:color="auto"/>
                            <w:bottom w:val="none" w:sz="0" w:space="0" w:color="auto"/>
                            <w:right w:val="none" w:sz="0" w:space="0" w:color="auto"/>
                          </w:divBdr>
                        </w:div>
                        <w:div w:id="1616794192">
                          <w:marLeft w:val="0"/>
                          <w:marRight w:val="0"/>
                          <w:marTop w:val="0"/>
                          <w:marBottom w:val="0"/>
                          <w:divBdr>
                            <w:top w:val="none" w:sz="0" w:space="0" w:color="auto"/>
                            <w:left w:val="none" w:sz="0" w:space="0" w:color="auto"/>
                            <w:bottom w:val="none" w:sz="0" w:space="0" w:color="auto"/>
                            <w:right w:val="none" w:sz="0" w:space="0" w:color="auto"/>
                          </w:divBdr>
                        </w:div>
                        <w:div w:id="1617254327">
                          <w:marLeft w:val="0"/>
                          <w:marRight w:val="0"/>
                          <w:marTop w:val="0"/>
                          <w:marBottom w:val="0"/>
                          <w:divBdr>
                            <w:top w:val="none" w:sz="0" w:space="0" w:color="auto"/>
                            <w:left w:val="none" w:sz="0" w:space="0" w:color="auto"/>
                            <w:bottom w:val="none" w:sz="0" w:space="0" w:color="auto"/>
                            <w:right w:val="none" w:sz="0" w:space="0" w:color="auto"/>
                          </w:divBdr>
                        </w:div>
                        <w:div w:id="1618293443">
                          <w:marLeft w:val="0"/>
                          <w:marRight w:val="0"/>
                          <w:marTop w:val="0"/>
                          <w:marBottom w:val="0"/>
                          <w:divBdr>
                            <w:top w:val="none" w:sz="0" w:space="0" w:color="auto"/>
                            <w:left w:val="none" w:sz="0" w:space="0" w:color="auto"/>
                            <w:bottom w:val="none" w:sz="0" w:space="0" w:color="auto"/>
                            <w:right w:val="none" w:sz="0" w:space="0" w:color="auto"/>
                          </w:divBdr>
                        </w:div>
                        <w:div w:id="1618486217">
                          <w:marLeft w:val="0"/>
                          <w:marRight w:val="0"/>
                          <w:marTop w:val="0"/>
                          <w:marBottom w:val="0"/>
                          <w:divBdr>
                            <w:top w:val="none" w:sz="0" w:space="0" w:color="auto"/>
                            <w:left w:val="none" w:sz="0" w:space="0" w:color="auto"/>
                            <w:bottom w:val="none" w:sz="0" w:space="0" w:color="auto"/>
                            <w:right w:val="none" w:sz="0" w:space="0" w:color="auto"/>
                          </w:divBdr>
                        </w:div>
                        <w:div w:id="1624461809">
                          <w:marLeft w:val="0"/>
                          <w:marRight w:val="0"/>
                          <w:marTop w:val="0"/>
                          <w:marBottom w:val="0"/>
                          <w:divBdr>
                            <w:top w:val="none" w:sz="0" w:space="0" w:color="auto"/>
                            <w:left w:val="none" w:sz="0" w:space="0" w:color="auto"/>
                            <w:bottom w:val="none" w:sz="0" w:space="0" w:color="auto"/>
                            <w:right w:val="none" w:sz="0" w:space="0" w:color="auto"/>
                          </w:divBdr>
                        </w:div>
                        <w:div w:id="1625186478">
                          <w:marLeft w:val="0"/>
                          <w:marRight w:val="0"/>
                          <w:marTop w:val="0"/>
                          <w:marBottom w:val="0"/>
                          <w:divBdr>
                            <w:top w:val="none" w:sz="0" w:space="0" w:color="auto"/>
                            <w:left w:val="none" w:sz="0" w:space="0" w:color="auto"/>
                            <w:bottom w:val="none" w:sz="0" w:space="0" w:color="auto"/>
                            <w:right w:val="none" w:sz="0" w:space="0" w:color="auto"/>
                          </w:divBdr>
                        </w:div>
                        <w:div w:id="1635941188">
                          <w:marLeft w:val="0"/>
                          <w:marRight w:val="0"/>
                          <w:marTop w:val="0"/>
                          <w:marBottom w:val="0"/>
                          <w:divBdr>
                            <w:top w:val="none" w:sz="0" w:space="0" w:color="auto"/>
                            <w:left w:val="none" w:sz="0" w:space="0" w:color="auto"/>
                            <w:bottom w:val="none" w:sz="0" w:space="0" w:color="auto"/>
                            <w:right w:val="none" w:sz="0" w:space="0" w:color="auto"/>
                          </w:divBdr>
                        </w:div>
                        <w:div w:id="1652444606">
                          <w:marLeft w:val="0"/>
                          <w:marRight w:val="0"/>
                          <w:marTop w:val="0"/>
                          <w:marBottom w:val="0"/>
                          <w:divBdr>
                            <w:top w:val="none" w:sz="0" w:space="0" w:color="auto"/>
                            <w:left w:val="none" w:sz="0" w:space="0" w:color="auto"/>
                            <w:bottom w:val="none" w:sz="0" w:space="0" w:color="auto"/>
                            <w:right w:val="none" w:sz="0" w:space="0" w:color="auto"/>
                          </w:divBdr>
                        </w:div>
                        <w:div w:id="1654984349">
                          <w:marLeft w:val="0"/>
                          <w:marRight w:val="0"/>
                          <w:marTop w:val="0"/>
                          <w:marBottom w:val="0"/>
                          <w:divBdr>
                            <w:top w:val="none" w:sz="0" w:space="0" w:color="auto"/>
                            <w:left w:val="none" w:sz="0" w:space="0" w:color="auto"/>
                            <w:bottom w:val="none" w:sz="0" w:space="0" w:color="auto"/>
                            <w:right w:val="none" w:sz="0" w:space="0" w:color="auto"/>
                          </w:divBdr>
                        </w:div>
                        <w:div w:id="1661738074">
                          <w:marLeft w:val="0"/>
                          <w:marRight w:val="0"/>
                          <w:marTop w:val="0"/>
                          <w:marBottom w:val="0"/>
                          <w:divBdr>
                            <w:top w:val="none" w:sz="0" w:space="0" w:color="auto"/>
                            <w:left w:val="none" w:sz="0" w:space="0" w:color="auto"/>
                            <w:bottom w:val="none" w:sz="0" w:space="0" w:color="auto"/>
                            <w:right w:val="none" w:sz="0" w:space="0" w:color="auto"/>
                          </w:divBdr>
                        </w:div>
                        <w:div w:id="1671566244">
                          <w:marLeft w:val="0"/>
                          <w:marRight w:val="0"/>
                          <w:marTop w:val="0"/>
                          <w:marBottom w:val="0"/>
                          <w:divBdr>
                            <w:top w:val="none" w:sz="0" w:space="0" w:color="auto"/>
                            <w:left w:val="none" w:sz="0" w:space="0" w:color="auto"/>
                            <w:bottom w:val="none" w:sz="0" w:space="0" w:color="auto"/>
                            <w:right w:val="none" w:sz="0" w:space="0" w:color="auto"/>
                          </w:divBdr>
                        </w:div>
                        <w:div w:id="1674379702">
                          <w:marLeft w:val="0"/>
                          <w:marRight w:val="0"/>
                          <w:marTop w:val="0"/>
                          <w:marBottom w:val="0"/>
                          <w:divBdr>
                            <w:top w:val="none" w:sz="0" w:space="0" w:color="auto"/>
                            <w:left w:val="none" w:sz="0" w:space="0" w:color="auto"/>
                            <w:bottom w:val="none" w:sz="0" w:space="0" w:color="auto"/>
                            <w:right w:val="none" w:sz="0" w:space="0" w:color="auto"/>
                          </w:divBdr>
                        </w:div>
                        <w:div w:id="1687898867">
                          <w:marLeft w:val="0"/>
                          <w:marRight w:val="0"/>
                          <w:marTop w:val="0"/>
                          <w:marBottom w:val="0"/>
                          <w:divBdr>
                            <w:top w:val="none" w:sz="0" w:space="0" w:color="auto"/>
                            <w:left w:val="none" w:sz="0" w:space="0" w:color="auto"/>
                            <w:bottom w:val="none" w:sz="0" w:space="0" w:color="auto"/>
                            <w:right w:val="none" w:sz="0" w:space="0" w:color="auto"/>
                          </w:divBdr>
                        </w:div>
                        <w:div w:id="1689328750">
                          <w:marLeft w:val="0"/>
                          <w:marRight w:val="0"/>
                          <w:marTop w:val="0"/>
                          <w:marBottom w:val="0"/>
                          <w:divBdr>
                            <w:top w:val="none" w:sz="0" w:space="0" w:color="auto"/>
                            <w:left w:val="none" w:sz="0" w:space="0" w:color="auto"/>
                            <w:bottom w:val="none" w:sz="0" w:space="0" w:color="auto"/>
                            <w:right w:val="none" w:sz="0" w:space="0" w:color="auto"/>
                          </w:divBdr>
                        </w:div>
                        <w:div w:id="1698509383">
                          <w:marLeft w:val="0"/>
                          <w:marRight w:val="0"/>
                          <w:marTop w:val="0"/>
                          <w:marBottom w:val="0"/>
                          <w:divBdr>
                            <w:top w:val="none" w:sz="0" w:space="0" w:color="auto"/>
                            <w:left w:val="none" w:sz="0" w:space="0" w:color="auto"/>
                            <w:bottom w:val="none" w:sz="0" w:space="0" w:color="auto"/>
                            <w:right w:val="none" w:sz="0" w:space="0" w:color="auto"/>
                          </w:divBdr>
                        </w:div>
                        <w:div w:id="1703479485">
                          <w:marLeft w:val="0"/>
                          <w:marRight w:val="0"/>
                          <w:marTop w:val="0"/>
                          <w:marBottom w:val="0"/>
                          <w:divBdr>
                            <w:top w:val="none" w:sz="0" w:space="0" w:color="auto"/>
                            <w:left w:val="none" w:sz="0" w:space="0" w:color="auto"/>
                            <w:bottom w:val="none" w:sz="0" w:space="0" w:color="auto"/>
                            <w:right w:val="none" w:sz="0" w:space="0" w:color="auto"/>
                          </w:divBdr>
                        </w:div>
                        <w:div w:id="1708872987">
                          <w:marLeft w:val="0"/>
                          <w:marRight w:val="0"/>
                          <w:marTop w:val="0"/>
                          <w:marBottom w:val="0"/>
                          <w:divBdr>
                            <w:top w:val="none" w:sz="0" w:space="0" w:color="auto"/>
                            <w:left w:val="none" w:sz="0" w:space="0" w:color="auto"/>
                            <w:bottom w:val="none" w:sz="0" w:space="0" w:color="auto"/>
                            <w:right w:val="none" w:sz="0" w:space="0" w:color="auto"/>
                          </w:divBdr>
                        </w:div>
                        <w:div w:id="1712608615">
                          <w:marLeft w:val="0"/>
                          <w:marRight w:val="0"/>
                          <w:marTop w:val="0"/>
                          <w:marBottom w:val="0"/>
                          <w:divBdr>
                            <w:top w:val="none" w:sz="0" w:space="0" w:color="auto"/>
                            <w:left w:val="none" w:sz="0" w:space="0" w:color="auto"/>
                            <w:bottom w:val="none" w:sz="0" w:space="0" w:color="auto"/>
                            <w:right w:val="none" w:sz="0" w:space="0" w:color="auto"/>
                          </w:divBdr>
                        </w:div>
                        <w:div w:id="1716347779">
                          <w:marLeft w:val="0"/>
                          <w:marRight w:val="0"/>
                          <w:marTop w:val="0"/>
                          <w:marBottom w:val="0"/>
                          <w:divBdr>
                            <w:top w:val="none" w:sz="0" w:space="0" w:color="auto"/>
                            <w:left w:val="none" w:sz="0" w:space="0" w:color="auto"/>
                            <w:bottom w:val="none" w:sz="0" w:space="0" w:color="auto"/>
                            <w:right w:val="none" w:sz="0" w:space="0" w:color="auto"/>
                          </w:divBdr>
                        </w:div>
                        <w:div w:id="1717125893">
                          <w:marLeft w:val="0"/>
                          <w:marRight w:val="0"/>
                          <w:marTop w:val="0"/>
                          <w:marBottom w:val="0"/>
                          <w:divBdr>
                            <w:top w:val="none" w:sz="0" w:space="0" w:color="auto"/>
                            <w:left w:val="none" w:sz="0" w:space="0" w:color="auto"/>
                            <w:bottom w:val="none" w:sz="0" w:space="0" w:color="auto"/>
                            <w:right w:val="none" w:sz="0" w:space="0" w:color="auto"/>
                          </w:divBdr>
                        </w:div>
                        <w:div w:id="1717966420">
                          <w:marLeft w:val="0"/>
                          <w:marRight w:val="0"/>
                          <w:marTop w:val="0"/>
                          <w:marBottom w:val="0"/>
                          <w:divBdr>
                            <w:top w:val="none" w:sz="0" w:space="0" w:color="auto"/>
                            <w:left w:val="none" w:sz="0" w:space="0" w:color="auto"/>
                            <w:bottom w:val="none" w:sz="0" w:space="0" w:color="auto"/>
                            <w:right w:val="none" w:sz="0" w:space="0" w:color="auto"/>
                          </w:divBdr>
                        </w:div>
                        <w:div w:id="1725568000">
                          <w:marLeft w:val="0"/>
                          <w:marRight w:val="0"/>
                          <w:marTop w:val="0"/>
                          <w:marBottom w:val="0"/>
                          <w:divBdr>
                            <w:top w:val="none" w:sz="0" w:space="0" w:color="auto"/>
                            <w:left w:val="none" w:sz="0" w:space="0" w:color="auto"/>
                            <w:bottom w:val="none" w:sz="0" w:space="0" w:color="auto"/>
                            <w:right w:val="none" w:sz="0" w:space="0" w:color="auto"/>
                          </w:divBdr>
                        </w:div>
                        <w:div w:id="1743211820">
                          <w:marLeft w:val="0"/>
                          <w:marRight w:val="0"/>
                          <w:marTop w:val="0"/>
                          <w:marBottom w:val="0"/>
                          <w:divBdr>
                            <w:top w:val="none" w:sz="0" w:space="0" w:color="auto"/>
                            <w:left w:val="none" w:sz="0" w:space="0" w:color="auto"/>
                            <w:bottom w:val="none" w:sz="0" w:space="0" w:color="auto"/>
                            <w:right w:val="none" w:sz="0" w:space="0" w:color="auto"/>
                          </w:divBdr>
                        </w:div>
                        <w:div w:id="1745839745">
                          <w:marLeft w:val="0"/>
                          <w:marRight w:val="0"/>
                          <w:marTop w:val="0"/>
                          <w:marBottom w:val="0"/>
                          <w:divBdr>
                            <w:top w:val="none" w:sz="0" w:space="0" w:color="auto"/>
                            <w:left w:val="none" w:sz="0" w:space="0" w:color="auto"/>
                            <w:bottom w:val="none" w:sz="0" w:space="0" w:color="auto"/>
                            <w:right w:val="none" w:sz="0" w:space="0" w:color="auto"/>
                          </w:divBdr>
                        </w:div>
                        <w:div w:id="1774740174">
                          <w:marLeft w:val="0"/>
                          <w:marRight w:val="0"/>
                          <w:marTop w:val="0"/>
                          <w:marBottom w:val="0"/>
                          <w:divBdr>
                            <w:top w:val="none" w:sz="0" w:space="0" w:color="auto"/>
                            <w:left w:val="none" w:sz="0" w:space="0" w:color="auto"/>
                            <w:bottom w:val="none" w:sz="0" w:space="0" w:color="auto"/>
                            <w:right w:val="none" w:sz="0" w:space="0" w:color="auto"/>
                          </w:divBdr>
                        </w:div>
                        <w:div w:id="1781795745">
                          <w:marLeft w:val="0"/>
                          <w:marRight w:val="0"/>
                          <w:marTop w:val="0"/>
                          <w:marBottom w:val="0"/>
                          <w:divBdr>
                            <w:top w:val="none" w:sz="0" w:space="0" w:color="auto"/>
                            <w:left w:val="none" w:sz="0" w:space="0" w:color="auto"/>
                            <w:bottom w:val="none" w:sz="0" w:space="0" w:color="auto"/>
                            <w:right w:val="none" w:sz="0" w:space="0" w:color="auto"/>
                          </w:divBdr>
                        </w:div>
                        <w:div w:id="1826824573">
                          <w:marLeft w:val="0"/>
                          <w:marRight w:val="0"/>
                          <w:marTop w:val="0"/>
                          <w:marBottom w:val="0"/>
                          <w:divBdr>
                            <w:top w:val="none" w:sz="0" w:space="0" w:color="auto"/>
                            <w:left w:val="none" w:sz="0" w:space="0" w:color="auto"/>
                            <w:bottom w:val="none" w:sz="0" w:space="0" w:color="auto"/>
                            <w:right w:val="none" w:sz="0" w:space="0" w:color="auto"/>
                          </w:divBdr>
                        </w:div>
                        <w:div w:id="1829176248">
                          <w:marLeft w:val="0"/>
                          <w:marRight w:val="0"/>
                          <w:marTop w:val="0"/>
                          <w:marBottom w:val="0"/>
                          <w:divBdr>
                            <w:top w:val="none" w:sz="0" w:space="0" w:color="auto"/>
                            <w:left w:val="none" w:sz="0" w:space="0" w:color="auto"/>
                            <w:bottom w:val="none" w:sz="0" w:space="0" w:color="auto"/>
                            <w:right w:val="none" w:sz="0" w:space="0" w:color="auto"/>
                          </w:divBdr>
                        </w:div>
                        <w:div w:id="1832720404">
                          <w:marLeft w:val="0"/>
                          <w:marRight w:val="0"/>
                          <w:marTop w:val="0"/>
                          <w:marBottom w:val="0"/>
                          <w:divBdr>
                            <w:top w:val="none" w:sz="0" w:space="0" w:color="auto"/>
                            <w:left w:val="none" w:sz="0" w:space="0" w:color="auto"/>
                            <w:bottom w:val="none" w:sz="0" w:space="0" w:color="auto"/>
                            <w:right w:val="none" w:sz="0" w:space="0" w:color="auto"/>
                          </w:divBdr>
                        </w:div>
                        <w:div w:id="1837378359">
                          <w:marLeft w:val="0"/>
                          <w:marRight w:val="0"/>
                          <w:marTop w:val="0"/>
                          <w:marBottom w:val="0"/>
                          <w:divBdr>
                            <w:top w:val="none" w:sz="0" w:space="0" w:color="auto"/>
                            <w:left w:val="none" w:sz="0" w:space="0" w:color="auto"/>
                            <w:bottom w:val="none" w:sz="0" w:space="0" w:color="auto"/>
                            <w:right w:val="none" w:sz="0" w:space="0" w:color="auto"/>
                          </w:divBdr>
                        </w:div>
                        <w:div w:id="1843427294">
                          <w:marLeft w:val="0"/>
                          <w:marRight w:val="0"/>
                          <w:marTop w:val="0"/>
                          <w:marBottom w:val="0"/>
                          <w:divBdr>
                            <w:top w:val="none" w:sz="0" w:space="0" w:color="auto"/>
                            <w:left w:val="none" w:sz="0" w:space="0" w:color="auto"/>
                            <w:bottom w:val="none" w:sz="0" w:space="0" w:color="auto"/>
                            <w:right w:val="none" w:sz="0" w:space="0" w:color="auto"/>
                          </w:divBdr>
                        </w:div>
                        <w:div w:id="1852648391">
                          <w:marLeft w:val="0"/>
                          <w:marRight w:val="0"/>
                          <w:marTop w:val="0"/>
                          <w:marBottom w:val="0"/>
                          <w:divBdr>
                            <w:top w:val="none" w:sz="0" w:space="0" w:color="auto"/>
                            <w:left w:val="none" w:sz="0" w:space="0" w:color="auto"/>
                            <w:bottom w:val="none" w:sz="0" w:space="0" w:color="auto"/>
                            <w:right w:val="none" w:sz="0" w:space="0" w:color="auto"/>
                          </w:divBdr>
                        </w:div>
                        <w:div w:id="1860242030">
                          <w:marLeft w:val="0"/>
                          <w:marRight w:val="0"/>
                          <w:marTop w:val="0"/>
                          <w:marBottom w:val="0"/>
                          <w:divBdr>
                            <w:top w:val="none" w:sz="0" w:space="0" w:color="auto"/>
                            <w:left w:val="none" w:sz="0" w:space="0" w:color="auto"/>
                            <w:bottom w:val="none" w:sz="0" w:space="0" w:color="auto"/>
                            <w:right w:val="none" w:sz="0" w:space="0" w:color="auto"/>
                          </w:divBdr>
                        </w:div>
                        <w:div w:id="1860772006">
                          <w:marLeft w:val="0"/>
                          <w:marRight w:val="0"/>
                          <w:marTop w:val="0"/>
                          <w:marBottom w:val="0"/>
                          <w:divBdr>
                            <w:top w:val="none" w:sz="0" w:space="0" w:color="auto"/>
                            <w:left w:val="none" w:sz="0" w:space="0" w:color="auto"/>
                            <w:bottom w:val="none" w:sz="0" w:space="0" w:color="auto"/>
                            <w:right w:val="none" w:sz="0" w:space="0" w:color="auto"/>
                          </w:divBdr>
                        </w:div>
                        <w:div w:id="1869372661">
                          <w:marLeft w:val="0"/>
                          <w:marRight w:val="0"/>
                          <w:marTop w:val="0"/>
                          <w:marBottom w:val="0"/>
                          <w:divBdr>
                            <w:top w:val="none" w:sz="0" w:space="0" w:color="auto"/>
                            <w:left w:val="none" w:sz="0" w:space="0" w:color="auto"/>
                            <w:bottom w:val="none" w:sz="0" w:space="0" w:color="auto"/>
                            <w:right w:val="none" w:sz="0" w:space="0" w:color="auto"/>
                          </w:divBdr>
                        </w:div>
                        <w:div w:id="1879471911">
                          <w:marLeft w:val="0"/>
                          <w:marRight w:val="0"/>
                          <w:marTop w:val="0"/>
                          <w:marBottom w:val="0"/>
                          <w:divBdr>
                            <w:top w:val="none" w:sz="0" w:space="0" w:color="auto"/>
                            <w:left w:val="none" w:sz="0" w:space="0" w:color="auto"/>
                            <w:bottom w:val="none" w:sz="0" w:space="0" w:color="auto"/>
                            <w:right w:val="none" w:sz="0" w:space="0" w:color="auto"/>
                          </w:divBdr>
                        </w:div>
                        <w:div w:id="1883597034">
                          <w:marLeft w:val="0"/>
                          <w:marRight w:val="0"/>
                          <w:marTop w:val="0"/>
                          <w:marBottom w:val="0"/>
                          <w:divBdr>
                            <w:top w:val="none" w:sz="0" w:space="0" w:color="auto"/>
                            <w:left w:val="none" w:sz="0" w:space="0" w:color="auto"/>
                            <w:bottom w:val="none" w:sz="0" w:space="0" w:color="auto"/>
                            <w:right w:val="none" w:sz="0" w:space="0" w:color="auto"/>
                          </w:divBdr>
                        </w:div>
                        <w:div w:id="1897276634">
                          <w:marLeft w:val="0"/>
                          <w:marRight w:val="0"/>
                          <w:marTop w:val="0"/>
                          <w:marBottom w:val="0"/>
                          <w:divBdr>
                            <w:top w:val="none" w:sz="0" w:space="0" w:color="auto"/>
                            <w:left w:val="none" w:sz="0" w:space="0" w:color="auto"/>
                            <w:bottom w:val="none" w:sz="0" w:space="0" w:color="auto"/>
                            <w:right w:val="none" w:sz="0" w:space="0" w:color="auto"/>
                          </w:divBdr>
                        </w:div>
                        <w:div w:id="1907570526">
                          <w:marLeft w:val="0"/>
                          <w:marRight w:val="0"/>
                          <w:marTop w:val="0"/>
                          <w:marBottom w:val="0"/>
                          <w:divBdr>
                            <w:top w:val="none" w:sz="0" w:space="0" w:color="auto"/>
                            <w:left w:val="none" w:sz="0" w:space="0" w:color="auto"/>
                            <w:bottom w:val="none" w:sz="0" w:space="0" w:color="auto"/>
                            <w:right w:val="none" w:sz="0" w:space="0" w:color="auto"/>
                          </w:divBdr>
                        </w:div>
                        <w:div w:id="1910114715">
                          <w:marLeft w:val="0"/>
                          <w:marRight w:val="0"/>
                          <w:marTop w:val="0"/>
                          <w:marBottom w:val="0"/>
                          <w:divBdr>
                            <w:top w:val="none" w:sz="0" w:space="0" w:color="auto"/>
                            <w:left w:val="none" w:sz="0" w:space="0" w:color="auto"/>
                            <w:bottom w:val="none" w:sz="0" w:space="0" w:color="auto"/>
                            <w:right w:val="none" w:sz="0" w:space="0" w:color="auto"/>
                          </w:divBdr>
                        </w:div>
                        <w:div w:id="1921600993">
                          <w:marLeft w:val="0"/>
                          <w:marRight w:val="0"/>
                          <w:marTop w:val="0"/>
                          <w:marBottom w:val="0"/>
                          <w:divBdr>
                            <w:top w:val="none" w:sz="0" w:space="0" w:color="auto"/>
                            <w:left w:val="none" w:sz="0" w:space="0" w:color="auto"/>
                            <w:bottom w:val="none" w:sz="0" w:space="0" w:color="auto"/>
                            <w:right w:val="none" w:sz="0" w:space="0" w:color="auto"/>
                          </w:divBdr>
                        </w:div>
                        <w:div w:id="1935893396">
                          <w:marLeft w:val="0"/>
                          <w:marRight w:val="0"/>
                          <w:marTop w:val="0"/>
                          <w:marBottom w:val="0"/>
                          <w:divBdr>
                            <w:top w:val="none" w:sz="0" w:space="0" w:color="auto"/>
                            <w:left w:val="none" w:sz="0" w:space="0" w:color="auto"/>
                            <w:bottom w:val="none" w:sz="0" w:space="0" w:color="auto"/>
                            <w:right w:val="none" w:sz="0" w:space="0" w:color="auto"/>
                          </w:divBdr>
                        </w:div>
                        <w:div w:id="1937059143">
                          <w:marLeft w:val="0"/>
                          <w:marRight w:val="0"/>
                          <w:marTop w:val="0"/>
                          <w:marBottom w:val="0"/>
                          <w:divBdr>
                            <w:top w:val="none" w:sz="0" w:space="0" w:color="auto"/>
                            <w:left w:val="none" w:sz="0" w:space="0" w:color="auto"/>
                            <w:bottom w:val="none" w:sz="0" w:space="0" w:color="auto"/>
                            <w:right w:val="none" w:sz="0" w:space="0" w:color="auto"/>
                          </w:divBdr>
                        </w:div>
                        <w:div w:id="1940869672">
                          <w:marLeft w:val="0"/>
                          <w:marRight w:val="0"/>
                          <w:marTop w:val="0"/>
                          <w:marBottom w:val="0"/>
                          <w:divBdr>
                            <w:top w:val="none" w:sz="0" w:space="0" w:color="auto"/>
                            <w:left w:val="none" w:sz="0" w:space="0" w:color="auto"/>
                            <w:bottom w:val="none" w:sz="0" w:space="0" w:color="auto"/>
                            <w:right w:val="none" w:sz="0" w:space="0" w:color="auto"/>
                          </w:divBdr>
                        </w:div>
                        <w:div w:id="1960644951">
                          <w:marLeft w:val="0"/>
                          <w:marRight w:val="0"/>
                          <w:marTop w:val="0"/>
                          <w:marBottom w:val="0"/>
                          <w:divBdr>
                            <w:top w:val="none" w:sz="0" w:space="0" w:color="auto"/>
                            <w:left w:val="none" w:sz="0" w:space="0" w:color="auto"/>
                            <w:bottom w:val="none" w:sz="0" w:space="0" w:color="auto"/>
                            <w:right w:val="none" w:sz="0" w:space="0" w:color="auto"/>
                          </w:divBdr>
                        </w:div>
                        <w:div w:id="1963002684">
                          <w:marLeft w:val="0"/>
                          <w:marRight w:val="0"/>
                          <w:marTop w:val="0"/>
                          <w:marBottom w:val="0"/>
                          <w:divBdr>
                            <w:top w:val="none" w:sz="0" w:space="0" w:color="auto"/>
                            <w:left w:val="none" w:sz="0" w:space="0" w:color="auto"/>
                            <w:bottom w:val="none" w:sz="0" w:space="0" w:color="auto"/>
                            <w:right w:val="none" w:sz="0" w:space="0" w:color="auto"/>
                          </w:divBdr>
                        </w:div>
                        <w:div w:id="1963801093">
                          <w:marLeft w:val="0"/>
                          <w:marRight w:val="0"/>
                          <w:marTop w:val="0"/>
                          <w:marBottom w:val="0"/>
                          <w:divBdr>
                            <w:top w:val="none" w:sz="0" w:space="0" w:color="auto"/>
                            <w:left w:val="none" w:sz="0" w:space="0" w:color="auto"/>
                            <w:bottom w:val="none" w:sz="0" w:space="0" w:color="auto"/>
                            <w:right w:val="none" w:sz="0" w:space="0" w:color="auto"/>
                          </w:divBdr>
                        </w:div>
                        <w:div w:id="1976523986">
                          <w:marLeft w:val="0"/>
                          <w:marRight w:val="0"/>
                          <w:marTop w:val="0"/>
                          <w:marBottom w:val="0"/>
                          <w:divBdr>
                            <w:top w:val="none" w:sz="0" w:space="0" w:color="auto"/>
                            <w:left w:val="none" w:sz="0" w:space="0" w:color="auto"/>
                            <w:bottom w:val="none" w:sz="0" w:space="0" w:color="auto"/>
                            <w:right w:val="none" w:sz="0" w:space="0" w:color="auto"/>
                          </w:divBdr>
                        </w:div>
                        <w:div w:id="1979913847">
                          <w:marLeft w:val="0"/>
                          <w:marRight w:val="0"/>
                          <w:marTop w:val="0"/>
                          <w:marBottom w:val="0"/>
                          <w:divBdr>
                            <w:top w:val="none" w:sz="0" w:space="0" w:color="auto"/>
                            <w:left w:val="none" w:sz="0" w:space="0" w:color="auto"/>
                            <w:bottom w:val="none" w:sz="0" w:space="0" w:color="auto"/>
                            <w:right w:val="none" w:sz="0" w:space="0" w:color="auto"/>
                          </w:divBdr>
                        </w:div>
                        <w:div w:id="1990936662">
                          <w:marLeft w:val="0"/>
                          <w:marRight w:val="0"/>
                          <w:marTop w:val="0"/>
                          <w:marBottom w:val="0"/>
                          <w:divBdr>
                            <w:top w:val="none" w:sz="0" w:space="0" w:color="auto"/>
                            <w:left w:val="none" w:sz="0" w:space="0" w:color="auto"/>
                            <w:bottom w:val="none" w:sz="0" w:space="0" w:color="auto"/>
                            <w:right w:val="none" w:sz="0" w:space="0" w:color="auto"/>
                          </w:divBdr>
                        </w:div>
                        <w:div w:id="2000495445">
                          <w:marLeft w:val="0"/>
                          <w:marRight w:val="0"/>
                          <w:marTop w:val="0"/>
                          <w:marBottom w:val="0"/>
                          <w:divBdr>
                            <w:top w:val="none" w:sz="0" w:space="0" w:color="auto"/>
                            <w:left w:val="none" w:sz="0" w:space="0" w:color="auto"/>
                            <w:bottom w:val="none" w:sz="0" w:space="0" w:color="auto"/>
                            <w:right w:val="none" w:sz="0" w:space="0" w:color="auto"/>
                          </w:divBdr>
                        </w:div>
                        <w:div w:id="2006397895">
                          <w:marLeft w:val="0"/>
                          <w:marRight w:val="0"/>
                          <w:marTop w:val="0"/>
                          <w:marBottom w:val="0"/>
                          <w:divBdr>
                            <w:top w:val="none" w:sz="0" w:space="0" w:color="auto"/>
                            <w:left w:val="none" w:sz="0" w:space="0" w:color="auto"/>
                            <w:bottom w:val="none" w:sz="0" w:space="0" w:color="auto"/>
                            <w:right w:val="none" w:sz="0" w:space="0" w:color="auto"/>
                          </w:divBdr>
                        </w:div>
                        <w:div w:id="2008170161">
                          <w:marLeft w:val="0"/>
                          <w:marRight w:val="0"/>
                          <w:marTop w:val="0"/>
                          <w:marBottom w:val="0"/>
                          <w:divBdr>
                            <w:top w:val="none" w:sz="0" w:space="0" w:color="auto"/>
                            <w:left w:val="none" w:sz="0" w:space="0" w:color="auto"/>
                            <w:bottom w:val="none" w:sz="0" w:space="0" w:color="auto"/>
                            <w:right w:val="none" w:sz="0" w:space="0" w:color="auto"/>
                          </w:divBdr>
                        </w:div>
                        <w:div w:id="2013990584">
                          <w:marLeft w:val="0"/>
                          <w:marRight w:val="0"/>
                          <w:marTop w:val="0"/>
                          <w:marBottom w:val="0"/>
                          <w:divBdr>
                            <w:top w:val="none" w:sz="0" w:space="0" w:color="auto"/>
                            <w:left w:val="none" w:sz="0" w:space="0" w:color="auto"/>
                            <w:bottom w:val="none" w:sz="0" w:space="0" w:color="auto"/>
                            <w:right w:val="none" w:sz="0" w:space="0" w:color="auto"/>
                          </w:divBdr>
                        </w:div>
                        <w:div w:id="2019963209">
                          <w:marLeft w:val="0"/>
                          <w:marRight w:val="0"/>
                          <w:marTop w:val="0"/>
                          <w:marBottom w:val="0"/>
                          <w:divBdr>
                            <w:top w:val="none" w:sz="0" w:space="0" w:color="auto"/>
                            <w:left w:val="none" w:sz="0" w:space="0" w:color="auto"/>
                            <w:bottom w:val="none" w:sz="0" w:space="0" w:color="auto"/>
                            <w:right w:val="none" w:sz="0" w:space="0" w:color="auto"/>
                          </w:divBdr>
                        </w:div>
                        <w:div w:id="2021085173">
                          <w:marLeft w:val="0"/>
                          <w:marRight w:val="0"/>
                          <w:marTop w:val="0"/>
                          <w:marBottom w:val="0"/>
                          <w:divBdr>
                            <w:top w:val="none" w:sz="0" w:space="0" w:color="auto"/>
                            <w:left w:val="none" w:sz="0" w:space="0" w:color="auto"/>
                            <w:bottom w:val="none" w:sz="0" w:space="0" w:color="auto"/>
                            <w:right w:val="none" w:sz="0" w:space="0" w:color="auto"/>
                          </w:divBdr>
                        </w:div>
                        <w:div w:id="2023849455">
                          <w:marLeft w:val="0"/>
                          <w:marRight w:val="0"/>
                          <w:marTop w:val="0"/>
                          <w:marBottom w:val="0"/>
                          <w:divBdr>
                            <w:top w:val="none" w:sz="0" w:space="0" w:color="auto"/>
                            <w:left w:val="none" w:sz="0" w:space="0" w:color="auto"/>
                            <w:bottom w:val="none" w:sz="0" w:space="0" w:color="auto"/>
                            <w:right w:val="none" w:sz="0" w:space="0" w:color="auto"/>
                          </w:divBdr>
                        </w:div>
                        <w:div w:id="2030832977">
                          <w:marLeft w:val="0"/>
                          <w:marRight w:val="0"/>
                          <w:marTop w:val="0"/>
                          <w:marBottom w:val="0"/>
                          <w:divBdr>
                            <w:top w:val="none" w:sz="0" w:space="0" w:color="auto"/>
                            <w:left w:val="none" w:sz="0" w:space="0" w:color="auto"/>
                            <w:bottom w:val="none" w:sz="0" w:space="0" w:color="auto"/>
                            <w:right w:val="none" w:sz="0" w:space="0" w:color="auto"/>
                          </w:divBdr>
                        </w:div>
                        <w:div w:id="2034571923">
                          <w:marLeft w:val="0"/>
                          <w:marRight w:val="0"/>
                          <w:marTop w:val="0"/>
                          <w:marBottom w:val="0"/>
                          <w:divBdr>
                            <w:top w:val="none" w:sz="0" w:space="0" w:color="auto"/>
                            <w:left w:val="none" w:sz="0" w:space="0" w:color="auto"/>
                            <w:bottom w:val="none" w:sz="0" w:space="0" w:color="auto"/>
                            <w:right w:val="none" w:sz="0" w:space="0" w:color="auto"/>
                          </w:divBdr>
                        </w:div>
                        <w:div w:id="2057465728">
                          <w:marLeft w:val="0"/>
                          <w:marRight w:val="0"/>
                          <w:marTop w:val="0"/>
                          <w:marBottom w:val="0"/>
                          <w:divBdr>
                            <w:top w:val="none" w:sz="0" w:space="0" w:color="auto"/>
                            <w:left w:val="none" w:sz="0" w:space="0" w:color="auto"/>
                            <w:bottom w:val="none" w:sz="0" w:space="0" w:color="auto"/>
                            <w:right w:val="none" w:sz="0" w:space="0" w:color="auto"/>
                          </w:divBdr>
                        </w:div>
                        <w:div w:id="2061853828">
                          <w:marLeft w:val="0"/>
                          <w:marRight w:val="0"/>
                          <w:marTop w:val="0"/>
                          <w:marBottom w:val="0"/>
                          <w:divBdr>
                            <w:top w:val="none" w:sz="0" w:space="0" w:color="auto"/>
                            <w:left w:val="none" w:sz="0" w:space="0" w:color="auto"/>
                            <w:bottom w:val="none" w:sz="0" w:space="0" w:color="auto"/>
                            <w:right w:val="none" w:sz="0" w:space="0" w:color="auto"/>
                          </w:divBdr>
                        </w:div>
                        <w:div w:id="2061854715">
                          <w:marLeft w:val="0"/>
                          <w:marRight w:val="0"/>
                          <w:marTop w:val="0"/>
                          <w:marBottom w:val="0"/>
                          <w:divBdr>
                            <w:top w:val="none" w:sz="0" w:space="0" w:color="auto"/>
                            <w:left w:val="none" w:sz="0" w:space="0" w:color="auto"/>
                            <w:bottom w:val="none" w:sz="0" w:space="0" w:color="auto"/>
                            <w:right w:val="none" w:sz="0" w:space="0" w:color="auto"/>
                          </w:divBdr>
                        </w:div>
                        <w:div w:id="2070230879">
                          <w:marLeft w:val="0"/>
                          <w:marRight w:val="0"/>
                          <w:marTop w:val="0"/>
                          <w:marBottom w:val="0"/>
                          <w:divBdr>
                            <w:top w:val="none" w:sz="0" w:space="0" w:color="auto"/>
                            <w:left w:val="none" w:sz="0" w:space="0" w:color="auto"/>
                            <w:bottom w:val="none" w:sz="0" w:space="0" w:color="auto"/>
                            <w:right w:val="none" w:sz="0" w:space="0" w:color="auto"/>
                          </w:divBdr>
                        </w:div>
                        <w:div w:id="2074229657">
                          <w:marLeft w:val="0"/>
                          <w:marRight w:val="0"/>
                          <w:marTop w:val="0"/>
                          <w:marBottom w:val="0"/>
                          <w:divBdr>
                            <w:top w:val="none" w:sz="0" w:space="0" w:color="auto"/>
                            <w:left w:val="none" w:sz="0" w:space="0" w:color="auto"/>
                            <w:bottom w:val="none" w:sz="0" w:space="0" w:color="auto"/>
                            <w:right w:val="none" w:sz="0" w:space="0" w:color="auto"/>
                          </w:divBdr>
                        </w:div>
                        <w:div w:id="2076734894">
                          <w:marLeft w:val="0"/>
                          <w:marRight w:val="0"/>
                          <w:marTop w:val="0"/>
                          <w:marBottom w:val="0"/>
                          <w:divBdr>
                            <w:top w:val="none" w:sz="0" w:space="0" w:color="auto"/>
                            <w:left w:val="none" w:sz="0" w:space="0" w:color="auto"/>
                            <w:bottom w:val="none" w:sz="0" w:space="0" w:color="auto"/>
                            <w:right w:val="none" w:sz="0" w:space="0" w:color="auto"/>
                          </w:divBdr>
                        </w:div>
                        <w:div w:id="2085375839">
                          <w:marLeft w:val="0"/>
                          <w:marRight w:val="0"/>
                          <w:marTop w:val="0"/>
                          <w:marBottom w:val="0"/>
                          <w:divBdr>
                            <w:top w:val="none" w:sz="0" w:space="0" w:color="auto"/>
                            <w:left w:val="none" w:sz="0" w:space="0" w:color="auto"/>
                            <w:bottom w:val="none" w:sz="0" w:space="0" w:color="auto"/>
                            <w:right w:val="none" w:sz="0" w:space="0" w:color="auto"/>
                          </w:divBdr>
                        </w:div>
                        <w:div w:id="2088068521">
                          <w:marLeft w:val="0"/>
                          <w:marRight w:val="0"/>
                          <w:marTop w:val="0"/>
                          <w:marBottom w:val="0"/>
                          <w:divBdr>
                            <w:top w:val="none" w:sz="0" w:space="0" w:color="auto"/>
                            <w:left w:val="none" w:sz="0" w:space="0" w:color="auto"/>
                            <w:bottom w:val="none" w:sz="0" w:space="0" w:color="auto"/>
                            <w:right w:val="none" w:sz="0" w:space="0" w:color="auto"/>
                          </w:divBdr>
                        </w:div>
                        <w:div w:id="2089571261">
                          <w:marLeft w:val="0"/>
                          <w:marRight w:val="0"/>
                          <w:marTop w:val="0"/>
                          <w:marBottom w:val="0"/>
                          <w:divBdr>
                            <w:top w:val="none" w:sz="0" w:space="0" w:color="auto"/>
                            <w:left w:val="none" w:sz="0" w:space="0" w:color="auto"/>
                            <w:bottom w:val="none" w:sz="0" w:space="0" w:color="auto"/>
                            <w:right w:val="none" w:sz="0" w:space="0" w:color="auto"/>
                          </w:divBdr>
                        </w:div>
                        <w:div w:id="2128498189">
                          <w:marLeft w:val="0"/>
                          <w:marRight w:val="0"/>
                          <w:marTop w:val="0"/>
                          <w:marBottom w:val="0"/>
                          <w:divBdr>
                            <w:top w:val="none" w:sz="0" w:space="0" w:color="auto"/>
                            <w:left w:val="none" w:sz="0" w:space="0" w:color="auto"/>
                            <w:bottom w:val="none" w:sz="0" w:space="0" w:color="auto"/>
                            <w:right w:val="none" w:sz="0" w:space="0" w:color="auto"/>
                          </w:divBdr>
                        </w:div>
                        <w:div w:id="2131044878">
                          <w:marLeft w:val="0"/>
                          <w:marRight w:val="0"/>
                          <w:marTop w:val="0"/>
                          <w:marBottom w:val="0"/>
                          <w:divBdr>
                            <w:top w:val="none" w:sz="0" w:space="0" w:color="auto"/>
                            <w:left w:val="none" w:sz="0" w:space="0" w:color="auto"/>
                            <w:bottom w:val="none" w:sz="0" w:space="0" w:color="auto"/>
                            <w:right w:val="none" w:sz="0" w:space="0" w:color="auto"/>
                          </w:divBdr>
                        </w:div>
                        <w:div w:id="2140302163">
                          <w:marLeft w:val="0"/>
                          <w:marRight w:val="0"/>
                          <w:marTop w:val="0"/>
                          <w:marBottom w:val="0"/>
                          <w:divBdr>
                            <w:top w:val="none" w:sz="0" w:space="0" w:color="auto"/>
                            <w:left w:val="none" w:sz="0" w:space="0" w:color="auto"/>
                            <w:bottom w:val="none" w:sz="0" w:space="0" w:color="auto"/>
                            <w:right w:val="none" w:sz="0" w:space="0" w:color="auto"/>
                          </w:divBdr>
                        </w:div>
                        <w:div w:id="214580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2055079">
      <w:bodyDiv w:val="1"/>
      <w:marLeft w:val="0"/>
      <w:marRight w:val="0"/>
      <w:marTop w:val="0"/>
      <w:marBottom w:val="0"/>
      <w:divBdr>
        <w:top w:val="none" w:sz="0" w:space="0" w:color="auto"/>
        <w:left w:val="none" w:sz="0" w:space="0" w:color="auto"/>
        <w:bottom w:val="none" w:sz="0" w:space="0" w:color="auto"/>
        <w:right w:val="none" w:sz="0" w:space="0" w:color="auto"/>
      </w:divBdr>
      <w:divsChild>
        <w:div w:id="576016095">
          <w:marLeft w:val="0"/>
          <w:marRight w:val="0"/>
          <w:marTop w:val="0"/>
          <w:marBottom w:val="0"/>
          <w:divBdr>
            <w:top w:val="none" w:sz="0" w:space="0" w:color="auto"/>
            <w:left w:val="none" w:sz="0" w:space="0" w:color="auto"/>
            <w:bottom w:val="none" w:sz="0" w:space="0" w:color="auto"/>
            <w:right w:val="none" w:sz="0" w:space="0" w:color="auto"/>
          </w:divBdr>
          <w:divsChild>
            <w:div w:id="383263327">
              <w:marLeft w:val="0"/>
              <w:marRight w:val="0"/>
              <w:marTop w:val="0"/>
              <w:marBottom w:val="0"/>
              <w:divBdr>
                <w:top w:val="none" w:sz="0" w:space="0" w:color="auto"/>
                <w:left w:val="none" w:sz="0" w:space="0" w:color="auto"/>
                <w:bottom w:val="none" w:sz="0" w:space="0" w:color="auto"/>
                <w:right w:val="none" w:sz="0" w:space="0" w:color="auto"/>
              </w:divBdr>
              <w:divsChild>
                <w:div w:id="919944407">
                  <w:marLeft w:val="0"/>
                  <w:marRight w:val="0"/>
                  <w:marTop w:val="0"/>
                  <w:marBottom w:val="0"/>
                  <w:divBdr>
                    <w:top w:val="none" w:sz="0" w:space="0" w:color="auto"/>
                    <w:left w:val="none" w:sz="0" w:space="0" w:color="auto"/>
                    <w:bottom w:val="none" w:sz="0" w:space="0" w:color="auto"/>
                    <w:right w:val="none" w:sz="0" w:space="0" w:color="auto"/>
                  </w:divBdr>
                  <w:divsChild>
                    <w:div w:id="1539656620">
                      <w:marLeft w:val="22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560891">
      <w:bodyDiv w:val="1"/>
      <w:marLeft w:val="0"/>
      <w:marRight w:val="0"/>
      <w:marTop w:val="0"/>
      <w:marBottom w:val="0"/>
      <w:divBdr>
        <w:top w:val="none" w:sz="0" w:space="0" w:color="auto"/>
        <w:left w:val="none" w:sz="0" w:space="0" w:color="auto"/>
        <w:bottom w:val="none" w:sz="0" w:space="0" w:color="auto"/>
        <w:right w:val="none" w:sz="0" w:space="0" w:color="auto"/>
      </w:divBdr>
    </w:div>
    <w:div w:id="1370954043">
      <w:bodyDiv w:val="1"/>
      <w:marLeft w:val="0"/>
      <w:marRight w:val="0"/>
      <w:marTop w:val="0"/>
      <w:marBottom w:val="0"/>
      <w:divBdr>
        <w:top w:val="none" w:sz="0" w:space="0" w:color="auto"/>
        <w:left w:val="none" w:sz="0" w:space="0" w:color="auto"/>
        <w:bottom w:val="none" w:sz="0" w:space="0" w:color="auto"/>
        <w:right w:val="none" w:sz="0" w:space="0" w:color="auto"/>
      </w:divBdr>
    </w:div>
    <w:div w:id="1371808147">
      <w:bodyDiv w:val="1"/>
      <w:marLeft w:val="0"/>
      <w:marRight w:val="0"/>
      <w:marTop w:val="0"/>
      <w:marBottom w:val="0"/>
      <w:divBdr>
        <w:top w:val="none" w:sz="0" w:space="0" w:color="auto"/>
        <w:left w:val="none" w:sz="0" w:space="0" w:color="auto"/>
        <w:bottom w:val="none" w:sz="0" w:space="0" w:color="auto"/>
        <w:right w:val="none" w:sz="0" w:space="0" w:color="auto"/>
      </w:divBdr>
      <w:divsChild>
        <w:div w:id="1642149961">
          <w:marLeft w:val="0"/>
          <w:marRight w:val="0"/>
          <w:marTop w:val="0"/>
          <w:marBottom w:val="0"/>
          <w:divBdr>
            <w:top w:val="none" w:sz="0" w:space="0" w:color="auto"/>
            <w:left w:val="none" w:sz="0" w:space="0" w:color="auto"/>
            <w:bottom w:val="none" w:sz="0" w:space="0" w:color="auto"/>
            <w:right w:val="none" w:sz="0" w:space="0" w:color="auto"/>
          </w:divBdr>
          <w:divsChild>
            <w:div w:id="1747455326">
              <w:marLeft w:val="0"/>
              <w:marRight w:val="0"/>
              <w:marTop w:val="0"/>
              <w:marBottom w:val="0"/>
              <w:divBdr>
                <w:top w:val="none" w:sz="0" w:space="0" w:color="auto"/>
                <w:left w:val="none" w:sz="0" w:space="0" w:color="auto"/>
                <w:bottom w:val="none" w:sz="0" w:space="0" w:color="auto"/>
                <w:right w:val="none" w:sz="0" w:space="0" w:color="auto"/>
              </w:divBdr>
              <w:divsChild>
                <w:div w:id="630019231">
                  <w:marLeft w:val="0"/>
                  <w:marRight w:val="0"/>
                  <w:marTop w:val="0"/>
                  <w:marBottom w:val="0"/>
                  <w:divBdr>
                    <w:top w:val="none" w:sz="0" w:space="0" w:color="auto"/>
                    <w:left w:val="none" w:sz="0" w:space="0" w:color="auto"/>
                    <w:bottom w:val="none" w:sz="0" w:space="0" w:color="auto"/>
                    <w:right w:val="none" w:sz="0" w:space="0" w:color="auto"/>
                  </w:divBdr>
                  <w:divsChild>
                    <w:div w:id="1959096175">
                      <w:marLeft w:val="0"/>
                      <w:marRight w:val="0"/>
                      <w:marTop w:val="0"/>
                      <w:marBottom w:val="0"/>
                      <w:divBdr>
                        <w:top w:val="none" w:sz="0" w:space="0" w:color="auto"/>
                        <w:left w:val="none" w:sz="0" w:space="0" w:color="auto"/>
                        <w:bottom w:val="none" w:sz="0" w:space="0" w:color="auto"/>
                        <w:right w:val="none" w:sz="0" w:space="0" w:color="auto"/>
                      </w:divBdr>
                      <w:divsChild>
                        <w:div w:id="117532188">
                          <w:marLeft w:val="0"/>
                          <w:marRight w:val="0"/>
                          <w:marTop w:val="0"/>
                          <w:marBottom w:val="0"/>
                          <w:divBdr>
                            <w:top w:val="none" w:sz="0" w:space="0" w:color="auto"/>
                            <w:left w:val="none" w:sz="0" w:space="0" w:color="auto"/>
                            <w:bottom w:val="none" w:sz="0" w:space="0" w:color="auto"/>
                            <w:right w:val="none" w:sz="0" w:space="0" w:color="auto"/>
                          </w:divBdr>
                          <w:divsChild>
                            <w:div w:id="159739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2995988">
      <w:bodyDiv w:val="1"/>
      <w:marLeft w:val="0"/>
      <w:marRight w:val="0"/>
      <w:marTop w:val="0"/>
      <w:marBottom w:val="0"/>
      <w:divBdr>
        <w:top w:val="none" w:sz="0" w:space="0" w:color="auto"/>
        <w:left w:val="none" w:sz="0" w:space="0" w:color="auto"/>
        <w:bottom w:val="none" w:sz="0" w:space="0" w:color="auto"/>
        <w:right w:val="none" w:sz="0" w:space="0" w:color="auto"/>
      </w:divBdr>
    </w:div>
    <w:div w:id="1373069876">
      <w:bodyDiv w:val="1"/>
      <w:marLeft w:val="0"/>
      <w:marRight w:val="0"/>
      <w:marTop w:val="0"/>
      <w:marBottom w:val="0"/>
      <w:divBdr>
        <w:top w:val="none" w:sz="0" w:space="0" w:color="auto"/>
        <w:left w:val="none" w:sz="0" w:space="0" w:color="auto"/>
        <w:bottom w:val="none" w:sz="0" w:space="0" w:color="auto"/>
        <w:right w:val="none" w:sz="0" w:space="0" w:color="auto"/>
      </w:divBdr>
    </w:div>
    <w:div w:id="1377044926">
      <w:bodyDiv w:val="1"/>
      <w:marLeft w:val="0"/>
      <w:marRight w:val="0"/>
      <w:marTop w:val="0"/>
      <w:marBottom w:val="0"/>
      <w:divBdr>
        <w:top w:val="none" w:sz="0" w:space="0" w:color="auto"/>
        <w:left w:val="none" w:sz="0" w:space="0" w:color="auto"/>
        <w:bottom w:val="none" w:sz="0" w:space="0" w:color="auto"/>
        <w:right w:val="none" w:sz="0" w:space="0" w:color="auto"/>
      </w:divBdr>
      <w:divsChild>
        <w:div w:id="328339122">
          <w:marLeft w:val="0"/>
          <w:marRight w:val="0"/>
          <w:marTop w:val="100"/>
          <w:marBottom w:val="100"/>
          <w:divBdr>
            <w:top w:val="none" w:sz="0" w:space="0" w:color="auto"/>
            <w:left w:val="none" w:sz="0" w:space="0" w:color="auto"/>
            <w:bottom w:val="none" w:sz="0" w:space="0" w:color="auto"/>
            <w:right w:val="none" w:sz="0" w:space="0" w:color="auto"/>
          </w:divBdr>
          <w:divsChild>
            <w:div w:id="1785464102">
              <w:marLeft w:val="0"/>
              <w:marRight w:val="0"/>
              <w:marTop w:val="0"/>
              <w:marBottom w:val="0"/>
              <w:divBdr>
                <w:top w:val="none" w:sz="0" w:space="0" w:color="auto"/>
                <w:left w:val="none" w:sz="0" w:space="0" w:color="auto"/>
                <w:bottom w:val="none" w:sz="0" w:space="0" w:color="auto"/>
                <w:right w:val="none" w:sz="0" w:space="0" w:color="auto"/>
              </w:divBdr>
              <w:divsChild>
                <w:div w:id="1150751951">
                  <w:marLeft w:val="0"/>
                  <w:marRight w:val="0"/>
                  <w:marTop w:val="0"/>
                  <w:marBottom w:val="0"/>
                  <w:divBdr>
                    <w:top w:val="single" w:sz="6" w:space="0" w:color="AACCEE"/>
                    <w:left w:val="single" w:sz="6" w:space="0" w:color="AACCEE"/>
                    <w:bottom w:val="single" w:sz="6" w:space="0" w:color="AACCEE"/>
                    <w:right w:val="single" w:sz="6" w:space="0" w:color="AACCEE"/>
                  </w:divBdr>
                  <w:divsChild>
                    <w:div w:id="1828983781">
                      <w:marLeft w:val="0"/>
                      <w:marRight w:val="0"/>
                      <w:marTop w:val="0"/>
                      <w:marBottom w:val="0"/>
                      <w:divBdr>
                        <w:top w:val="none" w:sz="0" w:space="0" w:color="auto"/>
                        <w:left w:val="none" w:sz="0" w:space="0" w:color="auto"/>
                        <w:bottom w:val="none" w:sz="0" w:space="0" w:color="auto"/>
                        <w:right w:val="none" w:sz="0" w:space="0" w:color="auto"/>
                      </w:divBdr>
                      <w:divsChild>
                        <w:div w:id="69627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2285769">
      <w:bodyDiv w:val="1"/>
      <w:marLeft w:val="0"/>
      <w:marRight w:val="0"/>
      <w:marTop w:val="0"/>
      <w:marBottom w:val="0"/>
      <w:divBdr>
        <w:top w:val="none" w:sz="0" w:space="0" w:color="auto"/>
        <w:left w:val="none" w:sz="0" w:space="0" w:color="auto"/>
        <w:bottom w:val="none" w:sz="0" w:space="0" w:color="auto"/>
        <w:right w:val="none" w:sz="0" w:space="0" w:color="auto"/>
      </w:divBdr>
      <w:divsChild>
        <w:div w:id="1853715786">
          <w:marLeft w:val="0"/>
          <w:marRight w:val="0"/>
          <w:marTop w:val="0"/>
          <w:marBottom w:val="0"/>
          <w:divBdr>
            <w:top w:val="none" w:sz="0" w:space="0" w:color="auto"/>
            <w:left w:val="none" w:sz="0" w:space="0" w:color="auto"/>
            <w:bottom w:val="none" w:sz="0" w:space="0" w:color="auto"/>
            <w:right w:val="none" w:sz="0" w:space="0" w:color="auto"/>
          </w:divBdr>
          <w:divsChild>
            <w:div w:id="1310940720">
              <w:marLeft w:val="0"/>
              <w:marRight w:val="0"/>
              <w:marTop w:val="0"/>
              <w:marBottom w:val="0"/>
              <w:divBdr>
                <w:top w:val="none" w:sz="0" w:space="0" w:color="auto"/>
                <w:left w:val="none" w:sz="0" w:space="0" w:color="auto"/>
                <w:bottom w:val="none" w:sz="0" w:space="0" w:color="auto"/>
                <w:right w:val="none" w:sz="0" w:space="0" w:color="auto"/>
              </w:divBdr>
              <w:divsChild>
                <w:div w:id="1638292859">
                  <w:marLeft w:val="0"/>
                  <w:marRight w:val="0"/>
                  <w:marTop w:val="0"/>
                  <w:marBottom w:val="0"/>
                  <w:divBdr>
                    <w:top w:val="none" w:sz="0" w:space="0" w:color="auto"/>
                    <w:left w:val="none" w:sz="0" w:space="0" w:color="auto"/>
                    <w:bottom w:val="none" w:sz="0" w:space="0" w:color="auto"/>
                    <w:right w:val="none" w:sz="0" w:space="0" w:color="auto"/>
                  </w:divBdr>
                  <w:divsChild>
                    <w:div w:id="718089185">
                      <w:marLeft w:val="0"/>
                      <w:marRight w:val="0"/>
                      <w:marTop w:val="0"/>
                      <w:marBottom w:val="0"/>
                      <w:divBdr>
                        <w:top w:val="single" w:sz="6" w:space="15" w:color="B5DAED"/>
                        <w:left w:val="single" w:sz="6" w:space="11" w:color="B5DAED"/>
                        <w:bottom w:val="single" w:sz="6" w:space="11" w:color="B5DAED"/>
                        <w:right w:val="single" w:sz="6" w:space="11" w:color="B5DAED"/>
                      </w:divBdr>
                      <w:divsChild>
                        <w:div w:id="1428185603">
                          <w:marLeft w:val="0"/>
                          <w:marRight w:val="0"/>
                          <w:marTop w:val="0"/>
                          <w:marBottom w:val="0"/>
                          <w:divBdr>
                            <w:top w:val="none" w:sz="0" w:space="0" w:color="auto"/>
                            <w:left w:val="none" w:sz="0" w:space="0" w:color="auto"/>
                            <w:bottom w:val="none" w:sz="0" w:space="0" w:color="auto"/>
                            <w:right w:val="none" w:sz="0" w:space="0" w:color="auto"/>
                          </w:divBdr>
                          <w:divsChild>
                            <w:div w:id="26562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6877573">
      <w:bodyDiv w:val="1"/>
      <w:marLeft w:val="0"/>
      <w:marRight w:val="0"/>
      <w:marTop w:val="0"/>
      <w:marBottom w:val="0"/>
      <w:divBdr>
        <w:top w:val="none" w:sz="0" w:space="0" w:color="auto"/>
        <w:left w:val="none" w:sz="0" w:space="0" w:color="auto"/>
        <w:bottom w:val="none" w:sz="0" w:space="0" w:color="auto"/>
        <w:right w:val="none" w:sz="0" w:space="0" w:color="auto"/>
      </w:divBdr>
    </w:div>
    <w:div w:id="1390422336">
      <w:bodyDiv w:val="1"/>
      <w:marLeft w:val="0"/>
      <w:marRight w:val="0"/>
      <w:marTop w:val="0"/>
      <w:marBottom w:val="0"/>
      <w:divBdr>
        <w:top w:val="none" w:sz="0" w:space="0" w:color="auto"/>
        <w:left w:val="none" w:sz="0" w:space="0" w:color="auto"/>
        <w:bottom w:val="none" w:sz="0" w:space="0" w:color="auto"/>
        <w:right w:val="none" w:sz="0" w:space="0" w:color="auto"/>
      </w:divBdr>
    </w:div>
    <w:div w:id="1392462458">
      <w:bodyDiv w:val="1"/>
      <w:marLeft w:val="0"/>
      <w:marRight w:val="0"/>
      <w:marTop w:val="0"/>
      <w:marBottom w:val="0"/>
      <w:divBdr>
        <w:top w:val="none" w:sz="0" w:space="0" w:color="auto"/>
        <w:left w:val="none" w:sz="0" w:space="0" w:color="auto"/>
        <w:bottom w:val="none" w:sz="0" w:space="0" w:color="auto"/>
        <w:right w:val="none" w:sz="0" w:space="0" w:color="auto"/>
      </w:divBdr>
    </w:div>
    <w:div w:id="1397313719">
      <w:bodyDiv w:val="1"/>
      <w:marLeft w:val="0"/>
      <w:marRight w:val="0"/>
      <w:marTop w:val="30"/>
      <w:marBottom w:val="0"/>
      <w:divBdr>
        <w:top w:val="none" w:sz="0" w:space="0" w:color="auto"/>
        <w:left w:val="none" w:sz="0" w:space="0" w:color="auto"/>
        <w:bottom w:val="none" w:sz="0" w:space="0" w:color="auto"/>
        <w:right w:val="none" w:sz="0" w:space="0" w:color="auto"/>
      </w:divBdr>
      <w:divsChild>
        <w:div w:id="195044567">
          <w:marLeft w:val="0"/>
          <w:marRight w:val="0"/>
          <w:marTop w:val="0"/>
          <w:marBottom w:val="0"/>
          <w:divBdr>
            <w:top w:val="none" w:sz="0" w:space="0" w:color="auto"/>
            <w:left w:val="none" w:sz="0" w:space="0" w:color="auto"/>
            <w:bottom w:val="none" w:sz="0" w:space="0" w:color="auto"/>
            <w:right w:val="none" w:sz="0" w:space="0" w:color="auto"/>
          </w:divBdr>
          <w:divsChild>
            <w:div w:id="1638607612">
              <w:marLeft w:val="0"/>
              <w:marRight w:val="0"/>
              <w:marTop w:val="0"/>
              <w:marBottom w:val="0"/>
              <w:divBdr>
                <w:top w:val="none" w:sz="0" w:space="0" w:color="auto"/>
                <w:left w:val="none" w:sz="0" w:space="0" w:color="auto"/>
                <w:bottom w:val="none" w:sz="0" w:space="0" w:color="auto"/>
                <w:right w:val="none" w:sz="0" w:space="0" w:color="auto"/>
              </w:divBdr>
              <w:divsChild>
                <w:div w:id="1181898637">
                  <w:marLeft w:val="0"/>
                  <w:marRight w:val="0"/>
                  <w:marTop w:val="0"/>
                  <w:marBottom w:val="0"/>
                  <w:divBdr>
                    <w:top w:val="none" w:sz="0" w:space="0" w:color="auto"/>
                    <w:left w:val="none" w:sz="0" w:space="0" w:color="auto"/>
                    <w:bottom w:val="none" w:sz="0" w:space="0" w:color="auto"/>
                    <w:right w:val="none" w:sz="0" w:space="0" w:color="auto"/>
                  </w:divBdr>
                  <w:divsChild>
                    <w:div w:id="201943059">
                      <w:marLeft w:val="225"/>
                      <w:marRight w:val="0"/>
                      <w:marTop w:val="0"/>
                      <w:marBottom w:val="0"/>
                      <w:divBdr>
                        <w:top w:val="none" w:sz="0" w:space="0" w:color="auto"/>
                        <w:left w:val="none" w:sz="0" w:space="0" w:color="auto"/>
                        <w:bottom w:val="none" w:sz="0" w:space="0" w:color="auto"/>
                        <w:right w:val="none" w:sz="0" w:space="0" w:color="auto"/>
                      </w:divBdr>
                      <w:divsChild>
                        <w:div w:id="34356595">
                          <w:marLeft w:val="0"/>
                          <w:marRight w:val="0"/>
                          <w:marTop w:val="0"/>
                          <w:marBottom w:val="0"/>
                          <w:divBdr>
                            <w:top w:val="none" w:sz="0" w:space="0" w:color="auto"/>
                            <w:left w:val="none" w:sz="0" w:space="0" w:color="auto"/>
                            <w:bottom w:val="none" w:sz="0" w:space="0" w:color="auto"/>
                            <w:right w:val="none" w:sz="0" w:space="0" w:color="auto"/>
                          </w:divBdr>
                          <w:divsChild>
                            <w:div w:id="1011831020">
                              <w:marLeft w:val="0"/>
                              <w:marRight w:val="0"/>
                              <w:marTop w:val="0"/>
                              <w:marBottom w:val="0"/>
                              <w:divBdr>
                                <w:top w:val="none" w:sz="0" w:space="0" w:color="auto"/>
                                <w:left w:val="none" w:sz="0" w:space="0" w:color="auto"/>
                                <w:bottom w:val="none" w:sz="0" w:space="0" w:color="auto"/>
                                <w:right w:val="none" w:sz="0" w:space="0" w:color="auto"/>
                              </w:divBdr>
                              <w:divsChild>
                                <w:div w:id="1090158059">
                                  <w:marLeft w:val="0"/>
                                  <w:marRight w:val="0"/>
                                  <w:marTop w:val="0"/>
                                  <w:marBottom w:val="0"/>
                                  <w:divBdr>
                                    <w:top w:val="none" w:sz="0" w:space="0" w:color="auto"/>
                                    <w:left w:val="none" w:sz="0" w:space="0" w:color="auto"/>
                                    <w:bottom w:val="none" w:sz="0" w:space="0" w:color="auto"/>
                                    <w:right w:val="none" w:sz="0" w:space="0" w:color="auto"/>
                                  </w:divBdr>
                                  <w:divsChild>
                                    <w:div w:id="308171056">
                                      <w:marLeft w:val="0"/>
                                      <w:marRight w:val="0"/>
                                      <w:marTop w:val="0"/>
                                      <w:marBottom w:val="0"/>
                                      <w:divBdr>
                                        <w:top w:val="none" w:sz="0" w:space="0" w:color="auto"/>
                                        <w:left w:val="none" w:sz="0" w:space="0" w:color="auto"/>
                                        <w:bottom w:val="none" w:sz="0" w:space="0" w:color="auto"/>
                                        <w:right w:val="none" w:sz="0" w:space="0" w:color="auto"/>
                                      </w:divBdr>
                                      <w:divsChild>
                                        <w:div w:id="6106509">
                                          <w:marLeft w:val="0"/>
                                          <w:marRight w:val="0"/>
                                          <w:marTop w:val="0"/>
                                          <w:marBottom w:val="0"/>
                                          <w:divBdr>
                                            <w:top w:val="none" w:sz="0" w:space="0" w:color="auto"/>
                                            <w:left w:val="none" w:sz="0" w:space="0" w:color="auto"/>
                                            <w:bottom w:val="none" w:sz="0" w:space="0" w:color="auto"/>
                                            <w:right w:val="none" w:sz="0" w:space="0" w:color="auto"/>
                                          </w:divBdr>
                                          <w:divsChild>
                                            <w:div w:id="66728596">
                                              <w:marLeft w:val="0"/>
                                              <w:marRight w:val="0"/>
                                              <w:marTop w:val="0"/>
                                              <w:marBottom w:val="0"/>
                                              <w:divBdr>
                                                <w:top w:val="none" w:sz="0" w:space="0" w:color="auto"/>
                                                <w:left w:val="none" w:sz="0" w:space="0" w:color="auto"/>
                                                <w:bottom w:val="none" w:sz="0" w:space="0" w:color="auto"/>
                                                <w:right w:val="none" w:sz="0" w:space="0" w:color="auto"/>
                                              </w:divBdr>
                                              <w:divsChild>
                                                <w:div w:id="1758744582">
                                                  <w:marLeft w:val="0"/>
                                                  <w:marRight w:val="0"/>
                                                  <w:marTop w:val="0"/>
                                                  <w:marBottom w:val="0"/>
                                                  <w:divBdr>
                                                    <w:top w:val="none" w:sz="0" w:space="0" w:color="auto"/>
                                                    <w:left w:val="none" w:sz="0" w:space="0" w:color="auto"/>
                                                    <w:bottom w:val="none" w:sz="0" w:space="0" w:color="auto"/>
                                                    <w:right w:val="none" w:sz="0" w:space="0" w:color="auto"/>
                                                  </w:divBdr>
                                                  <w:divsChild>
                                                    <w:div w:id="1247688110">
                                                      <w:marLeft w:val="0"/>
                                                      <w:marRight w:val="0"/>
                                                      <w:marTop w:val="0"/>
                                                      <w:marBottom w:val="0"/>
                                                      <w:divBdr>
                                                        <w:top w:val="none" w:sz="0" w:space="0" w:color="auto"/>
                                                        <w:left w:val="none" w:sz="0" w:space="0" w:color="auto"/>
                                                        <w:bottom w:val="none" w:sz="0" w:space="0" w:color="auto"/>
                                                        <w:right w:val="none" w:sz="0" w:space="0" w:color="auto"/>
                                                      </w:divBdr>
                                                      <w:divsChild>
                                                        <w:div w:id="155614652">
                                                          <w:marLeft w:val="0"/>
                                                          <w:marRight w:val="0"/>
                                                          <w:marTop w:val="0"/>
                                                          <w:marBottom w:val="0"/>
                                                          <w:divBdr>
                                                            <w:top w:val="none" w:sz="0" w:space="0" w:color="auto"/>
                                                            <w:left w:val="none" w:sz="0" w:space="0" w:color="auto"/>
                                                            <w:bottom w:val="none" w:sz="0" w:space="0" w:color="auto"/>
                                                            <w:right w:val="none" w:sz="0" w:space="0" w:color="auto"/>
                                                          </w:divBdr>
                                                          <w:divsChild>
                                                            <w:div w:id="130569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00636234">
      <w:bodyDiv w:val="1"/>
      <w:marLeft w:val="0"/>
      <w:marRight w:val="0"/>
      <w:marTop w:val="0"/>
      <w:marBottom w:val="0"/>
      <w:divBdr>
        <w:top w:val="none" w:sz="0" w:space="0" w:color="auto"/>
        <w:left w:val="none" w:sz="0" w:space="0" w:color="auto"/>
        <w:bottom w:val="none" w:sz="0" w:space="0" w:color="auto"/>
        <w:right w:val="none" w:sz="0" w:space="0" w:color="auto"/>
      </w:divBdr>
      <w:divsChild>
        <w:div w:id="983124445">
          <w:marLeft w:val="0"/>
          <w:marRight w:val="0"/>
          <w:marTop w:val="0"/>
          <w:marBottom w:val="0"/>
          <w:divBdr>
            <w:top w:val="none" w:sz="0" w:space="0" w:color="auto"/>
            <w:left w:val="none" w:sz="0" w:space="0" w:color="auto"/>
            <w:bottom w:val="none" w:sz="0" w:space="0" w:color="auto"/>
            <w:right w:val="none" w:sz="0" w:space="0" w:color="auto"/>
          </w:divBdr>
          <w:divsChild>
            <w:div w:id="143015862">
              <w:marLeft w:val="0"/>
              <w:marRight w:val="0"/>
              <w:marTop w:val="0"/>
              <w:marBottom w:val="0"/>
              <w:divBdr>
                <w:top w:val="none" w:sz="0" w:space="0" w:color="auto"/>
                <w:left w:val="none" w:sz="0" w:space="0" w:color="auto"/>
                <w:bottom w:val="none" w:sz="0" w:space="0" w:color="auto"/>
                <w:right w:val="none" w:sz="0" w:space="0" w:color="auto"/>
              </w:divBdr>
              <w:divsChild>
                <w:div w:id="554245462">
                  <w:marLeft w:val="0"/>
                  <w:marRight w:val="0"/>
                  <w:marTop w:val="0"/>
                  <w:marBottom w:val="0"/>
                  <w:divBdr>
                    <w:top w:val="none" w:sz="0" w:space="0" w:color="auto"/>
                    <w:left w:val="none" w:sz="0" w:space="0" w:color="auto"/>
                    <w:bottom w:val="none" w:sz="0" w:space="0" w:color="auto"/>
                    <w:right w:val="none" w:sz="0" w:space="0" w:color="auto"/>
                  </w:divBdr>
                  <w:divsChild>
                    <w:div w:id="1146357654">
                      <w:marLeft w:val="0"/>
                      <w:marRight w:val="0"/>
                      <w:marTop w:val="0"/>
                      <w:marBottom w:val="0"/>
                      <w:divBdr>
                        <w:top w:val="none" w:sz="0" w:space="0" w:color="auto"/>
                        <w:left w:val="none" w:sz="0" w:space="0" w:color="auto"/>
                        <w:bottom w:val="none" w:sz="0" w:space="0" w:color="auto"/>
                        <w:right w:val="none" w:sz="0" w:space="0" w:color="auto"/>
                      </w:divBdr>
                      <w:divsChild>
                        <w:div w:id="1541550846">
                          <w:marLeft w:val="0"/>
                          <w:marRight w:val="0"/>
                          <w:marTop w:val="0"/>
                          <w:marBottom w:val="0"/>
                          <w:divBdr>
                            <w:top w:val="none" w:sz="0" w:space="0" w:color="auto"/>
                            <w:left w:val="none" w:sz="0" w:space="0" w:color="auto"/>
                            <w:bottom w:val="none" w:sz="0" w:space="0" w:color="auto"/>
                            <w:right w:val="none" w:sz="0" w:space="0" w:color="auto"/>
                          </w:divBdr>
                          <w:divsChild>
                            <w:div w:id="428045159">
                              <w:marLeft w:val="0"/>
                              <w:marRight w:val="0"/>
                              <w:marTop w:val="0"/>
                              <w:marBottom w:val="0"/>
                              <w:divBdr>
                                <w:top w:val="none" w:sz="0" w:space="0" w:color="auto"/>
                                <w:left w:val="none" w:sz="0" w:space="0" w:color="auto"/>
                                <w:bottom w:val="none" w:sz="0" w:space="0" w:color="auto"/>
                                <w:right w:val="none" w:sz="0" w:space="0" w:color="auto"/>
                              </w:divBdr>
                              <w:divsChild>
                                <w:div w:id="1620599091">
                                  <w:marLeft w:val="0"/>
                                  <w:marRight w:val="0"/>
                                  <w:marTop w:val="0"/>
                                  <w:marBottom w:val="0"/>
                                  <w:divBdr>
                                    <w:top w:val="single" w:sz="6" w:space="0" w:color="FADEC4"/>
                                    <w:left w:val="single" w:sz="6" w:space="0" w:color="FADEC4"/>
                                    <w:bottom w:val="single" w:sz="6" w:space="0" w:color="FADEC4"/>
                                    <w:right w:val="single" w:sz="6" w:space="0" w:color="FADEC4"/>
                                  </w:divBdr>
                                  <w:divsChild>
                                    <w:div w:id="673263198">
                                      <w:marLeft w:val="0"/>
                                      <w:marRight w:val="0"/>
                                      <w:marTop w:val="0"/>
                                      <w:marBottom w:val="0"/>
                                      <w:divBdr>
                                        <w:top w:val="none" w:sz="0" w:space="0" w:color="auto"/>
                                        <w:left w:val="none" w:sz="0" w:space="0" w:color="auto"/>
                                        <w:bottom w:val="none" w:sz="0" w:space="0" w:color="auto"/>
                                        <w:right w:val="none" w:sz="0" w:space="0" w:color="auto"/>
                                      </w:divBdr>
                                      <w:divsChild>
                                        <w:div w:id="29800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5571692">
      <w:bodyDiv w:val="1"/>
      <w:marLeft w:val="0"/>
      <w:marRight w:val="0"/>
      <w:marTop w:val="0"/>
      <w:marBottom w:val="0"/>
      <w:divBdr>
        <w:top w:val="none" w:sz="0" w:space="0" w:color="auto"/>
        <w:left w:val="none" w:sz="0" w:space="0" w:color="auto"/>
        <w:bottom w:val="none" w:sz="0" w:space="0" w:color="auto"/>
        <w:right w:val="none" w:sz="0" w:space="0" w:color="auto"/>
      </w:divBdr>
      <w:divsChild>
        <w:div w:id="357775273">
          <w:marLeft w:val="150"/>
          <w:marRight w:val="150"/>
          <w:marTop w:val="150"/>
          <w:marBottom w:val="150"/>
          <w:divBdr>
            <w:top w:val="none" w:sz="0" w:space="0" w:color="auto"/>
            <w:left w:val="none" w:sz="0" w:space="0" w:color="auto"/>
            <w:bottom w:val="none" w:sz="0" w:space="0" w:color="auto"/>
            <w:right w:val="none" w:sz="0" w:space="0" w:color="auto"/>
          </w:divBdr>
          <w:divsChild>
            <w:div w:id="978801834">
              <w:marLeft w:val="0"/>
              <w:marRight w:val="0"/>
              <w:marTop w:val="0"/>
              <w:marBottom w:val="0"/>
              <w:divBdr>
                <w:top w:val="none" w:sz="0" w:space="0" w:color="auto"/>
                <w:left w:val="none" w:sz="0" w:space="0" w:color="auto"/>
                <w:bottom w:val="none" w:sz="0" w:space="0" w:color="auto"/>
                <w:right w:val="none" w:sz="0" w:space="0" w:color="auto"/>
              </w:divBdr>
              <w:divsChild>
                <w:div w:id="1978996736">
                  <w:marLeft w:val="0"/>
                  <w:marRight w:val="0"/>
                  <w:marTop w:val="0"/>
                  <w:marBottom w:val="0"/>
                  <w:divBdr>
                    <w:top w:val="single" w:sz="6" w:space="15" w:color="838384"/>
                    <w:left w:val="single" w:sz="6" w:space="15" w:color="838384"/>
                    <w:bottom w:val="single" w:sz="6" w:space="15" w:color="838384"/>
                    <w:right w:val="single" w:sz="6" w:space="15" w:color="838384"/>
                  </w:divBdr>
                </w:div>
              </w:divsChild>
            </w:div>
          </w:divsChild>
        </w:div>
      </w:divsChild>
    </w:div>
    <w:div w:id="1407996982">
      <w:bodyDiv w:val="1"/>
      <w:marLeft w:val="0"/>
      <w:marRight w:val="0"/>
      <w:marTop w:val="0"/>
      <w:marBottom w:val="0"/>
      <w:divBdr>
        <w:top w:val="none" w:sz="0" w:space="0" w:color="auto"/>
        <w:left w:val="none" w:sz="0" w:space="0" w:color="auto"/>
        <w:bottom w:val="none" w:sz="0" w:space="0" w:color="auto"/>
        <w:right w:val="none" w:sz="0" w:space="0" w:color="auto"/>
      </w:divBdr>
    </w:div>
    <w:div w:id="1409376546">
      <w:bodyDiv w:val="1"/>
      <w:marLeft w:val="0"/>
      <w:marRight w:val="0"/>
      <w:marTop w:val="0"/>
      <w:marBottom w:val="0"/>
      <w:divBdr>
        <w:top w:val="none" w:sz="0" w:space="0" w:color="auto"/>
        <w:left w:val="none" w:sz="0" w:space="0" w:color="auto"/>
        <w:bottom w:val="none" w:sz="0" w:space="0" w:color="auto"/>
        <w:right w:val="none" w:sz="0" w:space="0" w:color="auto"/>
      </w:divBdr>
    </w:div>
    <w:div w:id="1416320419">
      <w:bodyDiv w:val="1"/>
      <w:marLeft w:val="0"/>
      <w:marRight w:val="0"/>
      <w:marTop w:val="0"/>
      <w:marBottom w:val="0"/>
      <w:divBdr>
        <w:top w:val="none" w:sz="0" w:space="0" w:color="auto"/>
        <w:left w:val="none" w:sz="0" w:space="0" w:color="auto"/>
        <w:bottom w:val="none" w:sz="0" w:space="0" w:color="auto"/>
        <w:right w:val="none" w:sz="0" w:space="0" w:color="auto"/>
      </w:divBdr>
    </w:div>
    <w:div w:id="1419862829">
      <w:bodyDiv w:val="1"/>
      <w:marLeft w:val="0"/>
      <w:marRight w:val="0"/>
      <w:marTop w:val="0"/>
      <w:marBottom w:val="0"/>
      <w:divBdr>
        <w:top w:val="none" w:sz="0" w:space="0" w:color="auto"/>
        <w:left w:val="none" w:sz="0" w:space="0" w:color="auto"/>
        <w:bottom w:val="none" w:sz="0" w:space="0" w:color="auto"/>
        <w:right w:val="none" w:sz="0" w:space="0" w:color="auto"/>
      </w:divBdr>
      <w:divsChild>
        <w:div w:id="266160088">
          <w:marLeft w:val="0"/>
          <w:marRight w:val="0"/>
          <w:marTop w:val="150"/>
          <w:marBottom w:val="150"/>
          <w:divBdr>
            <w:top w:val="none" w:sz="0" w:space="0" w:color="auto"/>
            <w:left w:val="none" w:sz="0" w:space="0" w:color="auto"/>
            <w:bottom w:val="none" w:sz="0" w:space="0" w:color="auto"/>
            <w:right w:val="none" w:sz="0" w:space="0" w:color="auto"/>
          </w:divBdr>
        </w:div>
      </w:divsChild>
    </w:div>
    <w:div w:id="1427649072">
      <w:bodyDiv w:val="1"/>
      <w:marLeft w:val="0"/>
      <w:marRight w:val="0"/>
      <w:marTop w:val="0"/>
      <w:marBottom w:val="0"/>
      <w:divBdr>
        <w:top w:val="none" w:sz="0" w:space="0" w:color="auto"/>
        <w:left w:val="none" w:sz="0" w:space="0" w:color="auto"/>
        <w:bottom w:val="none" w:sz="0" w:space="0" w:color="auto"/>
        <w:right w:val="none" w:sz="0" w:space="0" w:color="auto"/>
      </w:divBdr>
      <w:divsChild>
        <w:div w:id="97793639">
          <w:marLeft w:val="0"/>
          <w:marRight w:val="0"/>
          <w:marTop w:val="204"/>
          <w:marBottom w:val="68"/>
          <w:divBdr>
            <w:top w:val="none" w:sz="0" w:space="0" w:color="auto"/>
            <w:left w:val="none" w:sz="0" w:space="0" w:color="auto"/>
            <w:bottom w:val="none" w:sz="0" w:space="0" w:color="auto"/>
            <w:right w:val="none" w:sz="0" w:space="0" w:color="auto"/>
          </w:divBdr>
        </w:div>
        <w:div w:id="378012295">
          <w:marLeft w:val="0"/>
          <w:marRight w:val="0"/>
          <w:marTop w:val="204"/>
          <w:marBottom w:val="68"/>
          <w:divBdr>
            <w:top w:val="none" w:sz="0" w:space="0" w:color="auto"/>
            <w:left w:val="none" w:sz="0" w:space="0" w:color="auto"/>
            <w:bottom w:val="none" w:sz="0" w:space="0" w:color="auto"/>
            <w:right w:val="none" w:sz="0" w:space="0" w:color="auto"/>
          </w:divBdr>
        </w:div>
        <w:div w:id="1867404622">
          <w:marLeft w:val="0"/>
          <w:marRight w:val="0"/>
          <w:marTop w:val="204"/>
          <w:marBottom w:val="68"/>
          <w:divBdr>
            <w:top w:val="none" w:sz="0" w:space="0" w:color="auto"/>
            <w:left w:val="none" w:sz="0" w:space="0" w:color="auto"/>
            <w:bottom w:val="none" w:sz="0" w:space="0" w:color="auto"/>
            <w:right w:val="none" w:sz="0" w:space="0" w:color="auto"/>
          </w:divBdr>
        </w:div>
        <w:div w:id="758676174">
          <w:marLeft w:val="0"/>
          <w:marRight w:val="0"/>
          <w:marTop w:val="204"/>
          <w:marBottom w:val="68"/>
          <w:divBdr>
            <w:top w:val="none" w:sz="0" w:space="0" w:color="auto"/>
            <w:left w:val="none" w:sz="0" w:space="0" w:color="auto"/>
            <w:bottom w:val="none" w:sz="0" w:space="0" w:color="auto"/>
            <w:right w:val="none" w:sz="0" w:space="0" w:color="auto"/>
          </w:divBdr>
        </w:div>
        <w:div w:id="1709255458">
          <w:marLeft w:val="0"/>
          <w:marRight w:val="0"/>
          <w:marTop w:val="204"/>
          <w:marBottom w:val="68"/>
          <w:divBdr>
            <w:top w:val="none" w:sz="0" w:space="0" w:color="auto"/>
            <w:left w:val="none" w:sz="0" w:space="0" w:color="auto"/>
            <w:bottom w:val="none" w:sz="0" w:space="0" w:color="auto"/>
            <w:right w:val="none" w:sz="0" w:space="0" w:color="auto"/>
          </w:divBdr>
        </w:div>
      </w:divsChild>
    </w:div>
    <w:div w:id="1431006407">
      <w:bodyDiv w:val="1"/>
      <w:marLeft w:val="0"/>
      <w:marRight w:val="0"/>
      <w:marTop w:val="0"/>
      <w:marBottom w:val="0"/>
      <w:divBdr>
        <w:top w:val="none" w:sz="0" w:space="0" w:color="auto"/>
        <w:left w:val="none" w:sz="0" w:space="0" w:color="auto"/>
        <w:bottom w:val="none" w:sz="0" w:space="0" w:color="auto"/>
        <w:right w:val="none" w:sz="0" w:space="0" w:color="auto"/>
      </w:divBdr>
      <w:divsChild>
        <w:div w:id="258680440">
          <w:marLeft w:val="0"/>
          <w:marRight w:val="0"/>
          <w:marTop w:val="0"/>
          <w:marBottom w:val="0"/>
          <w:divBdr>
            <w:top w:val="none" w:sz="0" w:space="0" w:color="auto"/>
            <w:left w:val="none" w:sz="0" w:space="0" w:color="auto"/>
            <w:bottom w:val="none" w:sz="0" w:space="0" w:color="auto"/>
            <w:right w:val="none" w:sz="0" w:space="0" w:color="auto"/>
          </w:divBdr>
          <w:divsChild>
            <w:div w:id="642348651">
              <w:marLeft w:val="0"/>
              <w:marRight w:val="0"/>
              <w:marTop w:val="0"/>
              <w:marBottom w:val="0"/>
              <w:divBdr>
                <w:top w:val="none" w:sz="0" w:space="0" w:color="auto"/>
                <w:left w:val="none" w:sz="0" w:space="0" w:color="auto"/>
                <w:bottom w:val="none" w:sz="0" w:space="0" w:color="auto"/>
                <w:right w:val="none" w:sz="0" w:space="0" w:color="auto"/>
              </w:divBdr>
              <w:divsChild>
                <w:div w:id="41832745">
                  <w:marLeft w:val="0"/>
                  <w:marRight w:val="0"/>
                  <w:marTop w:val="0"/>
                  <w:marBottom w:val="0"/>
                  <w:divBdr>
                    <w:top w:val="none" w:sz="0" w:space="0" w:color="auto"/>
                    <w:left w:val="none" w:sz="0" w:space="0" w:color="auto"/>
                    <w:bottom w:val="none" w:sz="0" w:space="0" w:color="auto"/>
                    <w:right w:val="none" w:sz="0" w:space="0" w:color="auto"/>
                  </w:divBdr>
                  <w:divsChild>
                    <w:div w:id="377364355">
                      <w:marLeft w:val="0"/>
                      <w:marRight w:val="0"/>
                      <w:marTop w:val="0"/>
                      <w:marBottom w:val="0"/>
                      <w:divBdr>
                        <w:top w:val="none" w:sz="0" w:space="0" w:color="auto"/>
                        <w:left w:val="none" w:sz="0" w:space="0" w:color="auto"/>
                        <w:bottom w:val="none" w:sz="0" w:space="0" w:color="auto"/>
                        <w:right w:val="none" w:sz="0" w:space="0" w:color="auto"/>
                      </w:divBdr>
                      <w:divsChild>
                        <w:div w:id="1599290162">
                          <w:marLeft w:val="0"/>
                          <w:marRight w:val="0"/>
                          <w:marTop w:val="0"/>
                          <w:marBottom w:val="0"/>
                          <w:divBdr>
                            <w:top w:val="none" w:sz="0" w:space="0" w:color="auto"/>
                            <w:left w:val="none" w:sz="0" w:space="0" w:color="auto"/>
                            <w:bottom w:val="none" w:sz="0" w:space="0" w:color="auto"/>
                            <w:right w:val="none" w:sz="0" w:space="0" w:color="auto"/>
                          </w:divBdr>
                          <w:divsChild>
                            <w:div w:id="40818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2698234">
      <w:bodyDiv w:val="1"/>
      <w:marLeft w:val="0"/>
      <w:marRight w:val="0"/>
      <w:marTop w:val="0"/>
      <w:marBottom w:val="0"/>
      <w:divBdr>
        <w:top w:val="none" w:sz="0" w:space="0" w:color="auto"/>
        <w:left w:val="none" w:sz="0" w:space="0" w:color="auto"/>
        <w:bottom w:val="none" w:sz="0" w:space="0" w:color="auto"/>
        <w:right w:val="none" w:sz="0" w:space="0" w:color="auto"/>
      </w:divBdr>
      <w:divsChild>
        <w:div w:id="230507667">
          <w:marLeft w:val="0"/>
          <w:marRight w:val="0"/>
          <w:marTop w:val="0"/>
          <w:marBottom w:val="0"/>
          <w:divBdr>
            <w:top w:val="none" w:sz="0" w:space="0" w:color="auto"/>
            <w:left w:val="none" w:sz="0" w:space="0" w:color="auto"/>
            <w:bottom w:val="none" w:sz="0" w:space="0" w:color="auto"/>
            <w:right w:val="none" w:sz="0" w:space="0" w:color="auto"/>
          </w:divBdr>
          <w:divsChild>
            <w:div w:id="631443781">
              <w:marLeft w:val="0"/>
              <w:marRight w:val="0"/>
              <w:marTop w:val="0"/>
              <w:marBottom w:val="0"/>
              <w:divBdr>
                <w:top w:val="none" w:sz="0" w:space="0" w:color="auto"/>
                <w:left w:val="none" w:sz="0" w:space="0" w:color="auto"/>
                <w:bottom w:val="none" w:sz="0" w:space="0" w:color="auto"/>
                <w:right w:val="none" w:sz="0" w:space="0" w:color="auto"/>
              </w:divBdr>
              <w:divsChild>
                <w:div w:id="1938559095">
                  <w:marLeft w:val="0"/>
                  <w:marRight w:val="0"/>
                  <w:marTop w:val="0"/>
                  <w:marBottom w:val="0"/>
                  <w:divBdr>
                    <w:top w:val="none" w:sz="0" w:space="0" w:color="auto"/>
                    <w:left w:val="none" w:sz="0" w:space="0" w:color="auto"/>
                    <w:bottom w:val="none" w:sz="0" w:space="0" w:color="auto"/>
                    <w:right w:val="none" w:sz="0" w:space="0" w:color="auto"/>
                  </w:divBdr>
                  <w:divsChild>
                    <w:div w:id="1386760637">
                      <w:marLeft w:val="0"/>
                      <w:marRight w:val="0"/>
                      <w:marTop w:val="0"/>
                      <w:marBottom w:val="0"/>
                      <w:divBdr>
                        <w:top w:val="single" w:sz="6" w:space="15" w:color="B5DAED"/>
                        <w:left w:val="single" w:sz="6" w:space="11" w:color="B5DAED"/>
                        <w:bottom w:val="single" w:sz="6" w:space="11" w:color="B5DAED"/>
                        <w:right w:val="single" w:sz="6" w:space="11" w:color="B5DAED"/>
                      </w:divBdr>
                      <w:divsChild>
                        <w:div w:id="832374937">
                          <w:marLeft w:val="0"/>
                          <w:marRight w:val="0"/>
                          <w:marTop w:val="0"/>
                          <w:marBottom w:val="0"/>
                          <w:divBdr>
                            <w:top w:val="none" w:sz="0" w:space="0" w:color="auto"/>
                            <w:left w:val="none" w:sz="0" w:space="0" w:color="auto"/>
                            <w:bottom w:val="none" w:sz="0" w:space="0" w:color="auto"/>
                            <w:right w:val="none" w:sz="0" w:space="0" w:color="auto"/>
                          </w:divBdr>
                          <w:divsChild>
                            <w:div w:id="1778909862">
                              <w:marLeft w:val="0"/>
                              <w:marRight w:val="0"/>
                              <w:marTop w:val="0"/>
                              <w:marBottom w:val="0"/>
                              <w:divBdr>
                                <w:top w:val="none" w:sz="0" w:space="0" w:color="auto"/>
                                <w:left w:val="none" w:sz="0" w:space="0" w:color="auto"/>
                                <w:bottom w:val="none" w:sz="0" w:space="0" w:color="auto"/>
                                <w:right w:val="none" w:sz="0" w:space="0" w:color="auto"/>
                              </w:divBdr>
                              <w:divsChild>
                                <w:div w:id="114368392">
                                  <w:marLeft w:val="0"/>
                                  <w:marRight w:val="0"/>
                                  <w:marTop w:val="0"/>
                                  <w:marBottom w:val="0"/>
                                  <w:divBdr>
                                    <w:top w:val="none" w:sz="0" w:space="0" w:color="auto"/>
                                    <w:left w:val="none" w:sz="0" w:space="0" w:color="auto"/>
                                    <w:bottom w:val="none" w:sz="0" w:space="0" w:color="auto"/>
                                    <w:right w:val="none" w:sz="0" w:space="0" w:color="auto"/>
                                  </w:divBdr>
                                </w:div>
                                <w:div w:id="197670442">
                                  <w:marLeft w:val="0"/>
                                  <w:marRight w:val="0"/>
                                  <w:marTop w:val="0"/>
                                  <w:marBottom w:val="0"/>
                                  <w:divBdr>
                                    <w:top w:val="none" w:sz="0" w:space="0" w:color="auto"/>
                                    <w:left w:val="none" w:sz="0" w:space="0" w:color="auto"/>
                                    <w:bottom w:val="none" w:sz="0" w:space="0" w:color="auto"/>
                                    <w:right w:val="none" w:sz="0" w:space="0" w:color="auto"/>
                                  </w:divBdr>
                                </w:div>
                                <w:div w:id="198932242">
                                  <w:marLeft w:val="0"/>
                                  <w:marRight w:val="0"/>
                                  <w:marTop w:val="0"/>
                                  <w:marBottom w:val="0"/>
                                  <w:divBdr>
                                    <w:top w:val="none" w:sz="0" w:space="0" w:color="auto"/>
                                    <w:left w:val="none" w:sz="0" w:space="0" w:color="auto"/>
                                    <w:bottom w:val="none" w:sz="0" w:space="0" w:color="auto"/>
                                    <w:right w:val="none" w:sz="0" w:space="0" w:color="auto"/>
                                  </w:divBdr>
                                </w:div>
                                <w:div w:id="235627470">
                                  <w:marLeft w:val="0"/>
                                  <w:marRight w:val="0"/>
                                  <w:marTop w:val="0"/>
                                  <w:marBottom w:val="0"/>
                                  <w:divBdr>
                                    <w:top w:val="none" w:sz="0" w:space="0" w:color="auto"/>
                                    <w:left w:val="none" w:sz="0" w:space="0" w:color="auto"/>
                                    <w:bottom w:val="none" w:sz="0" w:space="0" w:color="auto"/>
                                    <w:right w:val="none" w:sz="0" w:space="0" w:color="auto"/>
                                  </w:divBdr>
                                </w:div>
                                <w:div w:id="294989966">
                                  <w:marLeft w:val="0"/>
                                  <w:marRight w:val="0"/>
                                  <w:marTop w:val="0"/>
                                  <w:marBottom w:val="0"/>
                                  <w:divBdr>
                                    <w:top w:val="none" w:sz="0" w:space="0" w:color="auto"/>
                                    <w:left w:val="none" w:sz="0" w:space="0" w:color="auto"/>
                                    <w:bottom w:val="none" w:sz="0" w:space="0" w:color="auto"/>
                                    <w:right w:val="none" w:sz="0" w:space="0" w:color="auto"/>
                                  </w:divBdr>
                                </w:div>
                                <w:div w:id="434056914">
                                  <w:marLeft w:val="0"/>
                                  <w:marRight w:val="0"/>
                                  <w:marTop w:val="0"/>
                                  <w:marBottom w:val="0"/>
                                  <w:divBdr>
                                    <w:top w:val="none" w:sz="0" w:space="0" w:color="auto"/>
                                    <w:left w:val="none" w:sz="0" w:space="0" w:color="auto"/>
                                    <w:bottom w:val="none" w:sz="0" w:space="0" w:color="auto"/>
                                    <w:right w:val="none" w:sz="0" w:space="0" w:color="auto"/>
                                  </w:divBdr>
                                </w:div>
                                <w:div w:id="495876441">
                                  <w:marLeft w:val="0"/>
                                  <w:marRight w:val="0"/>
                                  <w:marTop w:val="0"/>
                                  <w:marBottom w:val="0"/>
                                  <w:divBdr>
                                    <w:top w:val="none" w:sz="0" w:space="0" w:color="auto"/>
                                    <w:left w:val="none" w:sz="0" w:space="0" w:color="auto"/>
                                    <w:bottom w:val="none" w:sz="0" w:space="0" w:color="auto"/>
                                    <w:right w:val="none" w:sz="0" w:space="0" w:color="auto"/>
                                  </w:divBdr>
                                </w:div>
                                <w:div w:id="522937511">
                                  <w:marLeft w:val="0"/>
                                  <w:marRight w:val="0"/>
                                  <w:marTop w:val="0"/>
                                  <w:marBottom w:val="0"/>
                                  <w:divBdr>
                                    <w:top w:val="none" w:sz="0" w:space="0" w:color="auto"/>
                                    <w:left w:val="none" w:sz="0" w:space="0" w:color="auto"/>
                                    <w:bottom w:val="none" w:sz="0" w:space="0" w:color="auto"/>
                                    <w:right w:val="none" w:sz="0" w:space="0" w:color="auto"/>
                                  </w:divBdr>
                                </w:div>
                                <w:div w:id="523253852">
                                  <w:marLeft w:val="0"/>
                                  <w:marRight w:val="0"/>
                                  <w:marTop w:val="0"/>
                                  <w:marBottom w:val="0"/>
                                  <w:divBdr>
                                    <w:top w:val="none" w:sz="0" w:space="0" w:color="auto"/>
                                    <w:left w:val="none" w:sz="0" w:space="0" w:color="auto"/>
                                    <w:bottom w:val="none" w:sz="0" w:space="0" w:color="auto"/>
                                    <w:right w:val="none" w:sz="0" w:space="0" w:color="auto"/>
                                  </w:divBdr>
                                </w:div>
                                <w:div w:id="866910413">
                                  <w:marLeft w:val="0"/>
                                  <w:marRight w:val="0"/>
                                  <w:marTop w:val="0"/>
                                  <w:marBottom w:val="0"/>
                                  <w:divBdr>
                                    <w:top w:val="none" w:sz="0" w:space="0" w:color="auto"/>
                                    <w:left w:val="none" w:sz="0" w:space="0" w:color="auto"/>
                                    <w:bottom w:val="none" w:sz="0" w:space="0" w:color="auto"/>
                                    <w:right w:val="none" w:sz="0" w:space="0" w:color="auto"/>
                                  </w:divBdr>
                                </w:div>
                                <w:div w:id="933394777">
                                  <w:marLeft w:val="0"/>
                                  <w:marRight w:val="0"/>
                                  <w:marTop w:val="0"/>
                                  <w:marBottom w:val="0"/>
                                  <w:divBdr>
                                    <w:top w:val="none" w:sz="0" w:space="0" w:color="auto"/>
                                    <w:left w:val="none" w:sz="0" w:space="0" w:color="auto"/>
                                    <w:bottom w:val="none" w:sz="0" w:space="0" w:color="auto"/>
                                    <w:right w:val="none" w:sz="0" w:space="0" w:color="auto"/>
                                  </w:divBdr>
                                </w:div>
                                <w:div w:id="1013806048">
                                  <w:marLeft w:val="0"/>
                                  <w:marRight w:val="0"/>
                                  <w:marTop w:val="0"/>
                                  <w:marBottom w:val="0"/>
                                  <w:divBdr>
                                    <w:top w:val="none" w:sz="0" w:space="0" w:color="auto"/>
                                    <w:left w:val="none" w:sz="0" w:space="0" w:color="auto"/>
                                    <w:bottom w:val="none" w:sz="0" w:space="0" w:color="auto"/>
                                    <w:right w:val="none" w:sz="0" w:space="0" w:color="auto"/>
                                  </w:divBdr>
                                </w:div>
                                <w:div w:id="1052004784">
                                  <w:marLeft w:val="0"/>
                                  <w:marRight w:val="0"/>
                                  <w:marTop w:val="0"/>
                                  <w:marBottom w:val="0"/>
                                  <w:divBdr>
                                    <w:top w:val="none" w:sz="0" w:space="0" w:color="auto"/>
                                    <w:left w:val="none" w:sz="0" w:space="0" w:color="auto"/>
                                    <w:bottom w:val="none" w:sz="0" w:space="0" w:color="auto"/>
                                    <w:right w:val="none" w:sz="0" w:space="0" w:color="auto"/>
                                  </w:divBdr>
                                </w:div>
                                <w:div w:id="1062757185">
                                  <w:marLeft w:val="0"/>
                                  <w:marRight w:val="0"/>
                                  <w:marTop w:val="0"/>
                                  <w:marBottom w:val="0"/>
                                  <w:divBdr>
                                    <w:top w:val="none" w:sz="0" w:space="0" w:color="auto"/>
                                    <w:left w:val="none" w:sz="0" w:space="0" w:color="auto"/>
                                    <w:bottom w:val="none" w:sz="0" w:space="0" w:color="auto"/>
                                    <w:right w:val="none" w:sz="0" w:space="0" w:color="auto"/>
                                  </w:divBdr>
                                </w:div>
                                <w:div w:id="1197809846">
                                  <w:marLeft w:val="0"/>
                                  <w:marRight w:val="0"/>
                                  <w:marTop w:val="0"/>
                                  <w:marBottom w:val="0"/>
                                  <w:divBdr>
                                    <w:top w:val="none" w:sz="0" w:space="0" w:color="auto"/>
                                    <w:left w:val="none" w:sz="0" w:space="0" w:color="auto"/>
                                    <w:bottom w:val="none" w:sz="0" w:space="0" w:color="auto"/>
                                    <w:right w:val="none" w:sz="0" w:space="0" w:color="auto"/>
                                  </w:divBdr>
                                </w:div>
                                <w:div w:id="1243445313">
                                  <w:marLeft w:val="0"/>
                                  <w:marRight w:val="0"/>
                                  <w:marTop w:val="0"/>
                                  <w:marBottom w:val="0"/>
                                  <w:divBdr>
                                    <w:top w:val="none" w:sz="0" w:space="0" w:color="auto"/>
                                    <w:left w:val="none" w:sz="0" w:space="0" w:color="auto"/>
                                    <w:bottom w:val="none" w:sz="0" w:space="0" w:color="auto"/>
                                    <w:right w:val="none" w:sz="0" w:space="0" w:color="auto"/>
                                  </w:divBdr>
                                </w:div>
                                <w:div w:id="1390957914">
                                  <w:marLeft w:val="0"/>
                                  <w:marRight w:val="0"/>
                                  <w:marTop w:val="0"/>
                                  <w:marBottom w:val="0"/>
                                  <w:divBdr>
                                    <w:top w:val="none" w:sz="0" w:space="0" w:color="auto"/>
                                    <w:left w:val="none" w:sz="0" w:space="0" w:color="auto"/>
                                    <w:bottom w:val="none" w:sz="0" w:space="0" w:color="auto"/>
                                    <w:right w:val="none" w:sz="0" w:space="0" w:color="auto"/>
                                  </w:divBdr>
                                </w:div>
                                <w:div w:id="1420641829">
                                  <w:marLeft w:val="0"/>
                                  <w:marRight w:val="0"/>
                                  <w:marTop w:val="0"/>
                                  <w:marBottom w:val="0"/>
                                  <w:divBdr>
                                    <w:top w:val="none" w:sz="0" w:space="0" w:color="auto"/>
                                    <w:left w:val="none" w:sz="0" w:space="0" w:color="auto"/>
                                    <w:bottom w:val="none" w:sz="0" w:space="0" w:color="auto"/>
                                    <w:right w:val="none" w:sz="0" w:space="0" w:color="auto"/>
                                  </w:divBdr>
                                </w:div>
                                <w:div w:id="1445616992">
                                  <w:marLeft w:val="0"/>
                                  <w:marRight w:val="0"/>
                                  <w:marTop w:val="0"/>
                                  <w:marBottom w:val="0"/>
                                  <w:divBdr>
                                    <w:top w:val="none" w:sz="0" w:space="0" w:color="auto"/>
                                    <w:left w:val="none" w:sz="0" w:space="0" w:color="auto"/>
                                    <w:bottom w:val="none" w:sz="0" w:space="0" w:color="auto"/>
                                    <w:right w:val="none" w:sz="0" w:space="0" w:color="auto"/>
                                  </w:divBdr>
                                </w:div>
                                <w:div w:id="1556314386">
                                  <w:marLeft w:val="0"/>
                                  <w:marRight w:val="0"/>
                                  <w:marTop w:val="0"/>
                                  <w:marBottom w:val="0"/>
                                  <w:divBdr>
                                    <w:top w:val="none" w:sz="0" w:space="0" w:color="auto"/>
                                    <w:left w:val="none" w:sz="0" w:space="0" w:color="auto"/>
                                    <w:bottom w:val="none" w:sz="0" w:space="0" w:color="auto"/>
                                    <w:right w:val="none" w:sz="0" w:space="0" w:color="auto"/>
                                  </w:divBdr>
                                </w:div>
                                <w:div w:id="1878470707">
                                  <w:marLeft w:val="0"/>
                                  <w:marRight w:val="0"/>
                                  <w:marTop w:val="0"/>
                                  <w:marBottom w:val="0"/>
                                  <w:divBdr>
                                    <w:top w:val="none" w:sz="0" w:space="0" w:color="auto"/>
                                    <w:left w:val="none" w:sz="0" w:space="0" w:color="auto"/>
                                    <w:bottom w:val="none" w:sz="0" w:space="0" w:color="auto"/>
                                    <w:right w:val="none" w:sz="0" w:space="0" w:color="auto"/>
                                  </w:divBdr>
                                </w:div>
                                <w:div w:id="1932082532">
                                  <w:marLeft w:val="0"/>
                                  <w:marRight w:val="0"/>
                                  <w:marTop w:val="0"/>
                                  <w:marBottom w:val="0"/>
                                  <w:divBdr>
                                    <w:top w:val="none" w:sz="0" w:space="0" w:color="auto"/>
                                    <w:left w:val="none" w:sz="0" w:space="0" w:color="auto"/>
                                    <w:bottom w:val="none" w:sz="0" w:space="0" w:color="auto"/>
                                    <w:right w:val="none" w:sz="0" w:space="0" w:color="auto"/>
                                  </w:divBdr>
                                </w:div>
                                <w:div w:id="2017658050">
                                  <w:marLeft w:val="0"/>
                                  <w:marRight w:val="0"/>
                                  <w:marTop w:val="0"/>
                                  <w:marBottom w:val="0"/>
                                  <w:divBdr>
                                    <w:top w:val="none" w:sz="0" w:space="0" w:color="auto"/>
                                    <w:left w:val="none" w:sz="0" w:space="0" w:color="auto"/>
                                    <w:bottom w:val="none" w:sz="0" w:space="0" w:color="auto"/>
                                    <w:right w:val="none" w:sz="0" w:space="0" w:color="auto"/>
                                  </w:divBdr>
                                </w:div>
                                <w:div w:id="206190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7600350">
      <w:bodyDiv w:val="1"/>
      <w:marLeft w:val="0"/>
      <w:marRight w:val="0"/>
      <w:marTop w:val="0"/>
      <w:marBottom w:val="0"/>
      <w:divBdr>
        <w:top w:val="none" w:sz="0" w:space="0" w:color="auto"/>
        <w:left w:val="none" w:sz="0" w:space="0" w:color="auto"/>
        <w:bottom w:val="none" w:sz="0" w:space="0" w:color="auto"/>
        <w:right w:val="none" w:sz="0" w:space="0" w:color="auto"/>
      </w:divBdr>
      <w:divsChild>
        <w:div w:id="1634867407">
          <w:marLeft w:val="1200"/>
          <w:marRight w:val="1200"/>
          <w:marTop w:val="1200"/>
          <w:marBottom w:val="1200"/>
          <w:divBdr>
            <w:top w:val="none" w:sz="0" w:space="0" w:color="auto"/>
            <w:left w:val="none" w:sz="0" w:space="0" w:color="auto"/>
            <w:bottom w:val="none" w:sz="0" w:space="0" w:color="auto"/>
            <w:right w:val="none" w:sz="0" w:space="0" w:color="auto"/>
          </w:divBdr>
          <w:divsChild>
            <w:div w:id="202724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039017">
      <w:bodyDiv w:val="1"/>
      <w:marLeft w:val="0"/>
      <w:marRight w:val="0"/>
      <w:marTop w:val="0"/>
      <w:marBottom w:val="0"/>
      <w:divBdr>
        <w:top w:val="none" w:sz="0" w:space="0" w:color="auto"/>
        <w:left w:val="none" w:sz="0" w:space="0" w:color="auto"/>
        <w:bottom w:val="none" w:sz="0" w:space="0" w:color="auto"/>
        <w:right w:val="none" w:sz="0" w:space="0" w:color="auto"/>
      </w:divBdr>
      <w:divsChild>
        <w:div w:id="1629506287">
          <w:marLeft w:val="0"/>
          <w:marRight w:val="0"/>
          <w:marTop w:val="100"/>
          <w:marBottom w:val="100"/>
          <w:divBdr>
            <w:top w:val="none" w:sz="0" w:space="0" w:color="auto"/>
            <w:left w:val="none" w:sz="0" w:space="0" w:color="auto"/>
            <w:bottom w:val="none" w:sz="0" w:space="0" w:color="auto"/>
            <w:right w:val="none" w:sz="0" w:space="0" w:color="auto"/>
          </w:divBdr>
          <w:divsChild>
            <w:div w:id="1762066751">
              <w:marLeft w:val="0"/>
              <w:marRight w:val="0"/>
              <w:marTop w:val="0"/>
              <w:marBottom w:val="0"/>
              <w:divBdr>
                <w:top w:val="none" w:sz="0" w:space="0" w:color="auto"/>
                <w:left w:val="none" w:sz="0" w:space="0" w:color="auto"/>
                <w:bottom w:val="none" w:sz="0" w:space="0" w:color="auto"/>
                <w:right w:val="none" w:sz="0" w:space="0" w:color="auto"/>
              </w:divBdr>
              <w:divsChild>
                <w:div w:id="1694919420">
                  <w:marLeft w:val="0"/>
                  <w:marRight w:val="0"/>
                  <w:marTop w:val="0"/>
                  <w:marBottom w:val="0"/>
                  <w:divBdr>
                    <w:top w:val="single" w:sz="6" w:space="0" w:color="AACCEE"/>
                    <w:left w:val="single" w:sz="6" w:space="0" w:color="AACCEE"/>
                    <w:bottom w:val="single" w:sz="6" w:space="0" w:color="AACCEE"/>
                    <w:right w:val="single" w:sz="6" w:space="0" w:color="AACCEE"/>
                  </w:divBdr>
                </w:div>
              </w:divsChild>
            </w:div>
          </w:divsChild>
        </w:div>
      </w:divsChild>
    </w:div>
    <w:div w:id="1443763915">
      <w:bodyDiv w:val="1"/>
      <w:marLeft w:val="0"/>
      <w:marRight w:val="0"/>
      <w:marTop w:val="0"/>
      <w:marBottom w:val="0"/>
      <w:divBdr>
        <w:top w:val="none" w:sz="0" w:space="0" w:color="auto"/>
        <w:left w:val="none" w:sz="0" w:space="0" w:color="auto"/>
        <w:bottom w:val="none" w:sz="0" w:space="0" w:color="auto"/>
        <w:right w:val="none" w:sz="0" w:space="0" w:color="auto"/>
      </w:divBdr>
    </w:div>
    <w:div w:id="1447386430">
      <w:bodyDiv w:val="1"/>
      <w:marLeft w:val="0"/>
      <w:marRight w:val="0"/>
      <w:marTop w:val="0"/>
      <w:marBottom w:val="0"/>
      <w:divBdr>
        <w:top w:val="none" w:sz="0" w:space="0" w:color="auto"/>
        <w:left w:val="none" w:sz="0" w:space="0" w:color="auto"/>
        <w:bottom w:val="none" w:sz="0" w:space="0" w:color="auto"/>
        <w:right w:val="none" w:sz="0" w:space="0" w:color="auto"/>
      </w:divBdr>
      <w:divsChild>
        <w:div w:id="1259829435">
          <w:marLeft w:val="0"/>
          <w:marRight w:val="0"/>
          <w:marTop w:val="0"/>
          <w:marBottom w:val="0"/>
          <w:divBdr>
            <w:top w:val="none" w:sz="0" w:space="0" w:color="auto"/>
            <w:left w:val="none" w:sz="0" w:space="0" w:color="auto"/>
            <w:bottom w:val="none" w:sz="0" w:space="0" w:color="auto"/>
            <w:right w:val="none" w:sz="0" w:space="0" w:color="auto"/>
          </w:divBdr>
          <w:divsChild>
            <w:div w:id="125843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92555">
      <w:bodyDiv w:val="1"/>
      <w:marLeft w:val="0"/>
      <w:marRight w:val="0"/>
      <w:marTop w:val="0"/>
      <w:marBottom w:val="0"/>
      <w:divBdr>
        <w:top w:val="none" w:sz="0" w:space="0" w:color="auto"/>
        <w:left w:val="none" w:sz="0" w:space="0" w:color="auto"/>
        <w:bottom w:val="none" w:sz="0" w:space="0" w:color="auto"/>
        <w:right w:val="none" w:sz="0" w:space="0" w:color="auto"/>
      </w:divBdr>
    </w:div>
    <w:div w:id="1448620625">
      <w:bodyDiv w:val="1"/>
      <w:marLeft w:val="0"/>
      <w:marRight w:val="0"/>
      <w:marTop w:val="0"/>
      <w:marBottom w:val="0"/>
      <w:divBdr>
        <w:top w:val="none" w:sz="0" w:space="0" w:color="auto"/>
        <w:left w:val="none" w:sz="0" w:space="0" w:color="auto"/>
        <w:bottom w:val="none" w:sz="0" w:space="0" w:color="auto"/>
        <w:right w:val="none" w:sz="0" w:space="0" w:color="auto"/>
      </w:divBdr>
    </w:div>
    <w:div w:id="1454134764">
      <w:bodyDiv w:val="1"/>
      <w:marLeft w:val="0"/>
      <w:marRight w:val="0"/>
      <w:marTop w:val="0"/>
      <w:marBottom w:val="0"/>
      <w:divBdr>
        <w:top w:val="none" w:sz="0" w:space="0" w:color="auto"/>
        <w:left w:val="none" w:sz="0" w:space="0" w:color="auto"/>
        <w:bottom w:val="none" w:sz="0" w:space="0" w:color="auto"/>
        <w:right w:val="none" w:sz="0" w:space="0" w:color="auto"/>
      </w:divBdr>
    </w:div>
    <w:div w:id="1455170082">
      <w:bodyDiv w:val="1"/>
      <w:marLeft w:val="0"/>
      <w:marRight w:val="0"/>
      <w:marTop w:val="0"/>
      <w:marBottom w:val="0"/>
      <w:divBdr>
        <w:top w:val="none" w:sz="0" w:space="0" w:color="auto"/>
        <w:left w:val="none" w:sz="0" w:space="0" w:color="auto"/>
        <w:bottom w:val="none" w:sz="0" w:space="0" w:color="auto"/>
        <w:right w:val="none" w:sz="0" w:space="0" w:color="auto"/>
      </w:divBdr>
    </w:div>
    <w:div w:id="1456633876">
      <w:bodyDiv w:val="1"/>
      <w:marLeft w:val="0"/>
      <w:marRight w:val="0"/>
      <w:marTop w:val="0"/>
      <w:marBottom w:val="0"/>
      <w:divBdr>
        <w:top w:val="none" w:sz="0" w:space="0" w:color="auto"/>
        <w:left w:val="none" w:sz="0" w:space="0" w:color="auto"/>
        <w:bottom w:val="none" w:sz="0" w:space="0" w:color="auto"/>
        <w:right w:val="none" w:sz="0" w:space="0" w:color="auto"/>
      </w:divBdr>
      <w:divsChild>
        <w:div w:id="636378875">
          <w:marLeft w:val="0"/>
          <w:marRight w:val="0"/>
          <w:marTop w:val="0"/>
          <w:marBottom w:val="0"/>
          <w:divBdr>
            <w:top w:val="none" w:sz="0" w:space="0" w:color="auto"/>
            <w:left w:val="none" w:sz="0" w:space="0" w:color="auto"/>
            <w:bottom w:val="none" w:sz="0" w:space="0" w:color="auto"/>
            <w:right w:val="none" w:sz="0" w:space="0" w:color="auto"/>
          </w:divBdr>
          <w:divsChild>
            <w:div w:id="966812450">
              <w:marLeft w:val="0"/>
              <w:marRight w:val="0"/>
              <w:marTop w:val="0"/>
              <w:marBottom w:val="0"/>
              <w:divBdr>
                <w:top w:val="none" w:sz="0" w:space="0" w:color="auto"/>
                <w:left w:val="none" w:sz="0" w:space="0" w:color="auto"/>
                <w:bottom w:val="none" w:sz="0" w:space="0" w:color="auto"/>
                <w:right w:val="none" w:sz="0" w:space="0" w:color="auto"/>
              </w:divBdr>
              <w:divsChild>
                <w:div w:id="1611475469">
                  <w:marLeft w:val="0"/>
                  <w:marRight w:val="0"/>
                  <w:marTop w:val="0"/>
                  <w:marBottom w:val="0"/>
                  <w:divBdr>
                    <w:top w:val="none" w:sz="0" w:space="0" w:color="auto"/>
                    <w:left w:val="none" w:sz="0" w:space="0" w:color="auto"/>
                    <w:bottom w:val="none" w:sz="0" w:space="0" w:color="auto"/>
                    <w:right w:val="none" w:sz="0" w:space="0" w:color="auto"/>
                  </w:divBdr>
                  <w:divsChild>
                    <w:div w:id="1553732028">
                      <w:marLeft w:val="0"/>
                      <w:marRight w:val="0"/>
                      <w:marTop w:val="0"/>
                      <w:marBottom w:val="0"/>
                      <w:divBdr>
                        <w:top w:val="single" w:sz="6" w:space="15" w:color="B5DAED"/>
                        <w:left w:val="single" w:sz="6" w:space="11" w:color="B5DAED"/>
                        <w:bottom w:val="single" w:sz="6" w:space="11" w:color="B5DAED"/>
                        <w:right w:val="single" w:sz="6" w:space="11" w:color="B5DAED"/>
                      </w:divBdr>
                      <w:divsChild>
                        <w:div w:id="1905216813">
                          <w:marLeft w:val="0"/>
                          <w:marRight w:val="0"/>
                          <w:marTop w:val="0"/>
                          <w:marBottom w:val="0"/>
                          <w:divBdr>
                            <w:top w:val="none" w:sz="0" w:space="0" w:color="auto"/>
                            <w:left w:val="none" w:sz="0" w:space="0" w:color="auto"/>
                            <w:bottom w:val="none" w:sz="0" w:space="0" w:color="auto"/>
                            <w:right w:val="none" w:sz="0" w:space="0" w:color="auto"/>
                          </w:divBdr>
                          <w:divsChild>
                            <w:div w:id="178233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8453131">
      <w:bodyDiv w:val="1"/>
      <w:marLeft w:val="0"/>
      <w:marRight w:val="0"/>
      <w:marTop w:val="0"/>
      <w:marBottom w:val="0"/>
      <w:divBdr>
        <w:top w:val="none" w:sz="0" w:space="0" w:color="auto"/>
        <w:left w:val="none" w:sz="0" w:space="0" w:color="auto"/>
        <w:bottom w:val="none" w:sz="0" w:space="0" w:color="auto"/>
        <w:right w:val="none" w:sz="0" w:space="0" w:color="auto"/>
      </w:divBdr>
      <w:divsChild>
        <w:div w:id="698971196">
          <w:marLeft w:val="0"/>
          <w:marRight w:val="0"/>
          <w:marTop w:val="0"/>
          <w:marBottom w:val="0"/>
          <w:divBdr>
            <w:top w:val="none" w:sz="0" w:space="0" w:color="auto"/>
            <w:left w:val="none" w:sz="0" w:space="0" w:color="auto"/>
            <w:bottom w:val="none" w:sz="0" w:space="0" w:color="auto"/>
            <w:right w:val="none" w:sz="0" w:space="0" w:color="auto"/>
          </w:divBdr>
          <w:divsChild>
            <w:div w:id="1783375952">
              <w:marLeft w:val="0"/>
              <w:marRight w:val="0"/>
              <w:marTop w:val="0"/>
              <w:marBottom w:val="0"/>
              <w:divBdr>
                <w:top w:val="none" w:sz="0" w:space="0" w:color="auto"/>
                <w:left w:val="none" w:sz="0" w:space="0" w:color="auto"/>
                <w:bottom w:val="none" w:sz="0" w:space="0" w:color="auto"/>
                <w:right w:val="none" w:sz="0" w:space="0" w:color="auto"/>
              </w:divBdr>
              <w:divsChild>
                <w:div w:id="1611351474">
                  <w:marLeft w:val="0"/>
                  <w:marRight w:val="0"/>
                  <w:marTop w:val="0"/>
                  <w:marBottom w:val="0"/>
                  <w:divBdr>
                    <w:top w:val="none" w:sz="0" w:space="0" w:color="auto"/>
                    <w:left w:val="none" w:sz="0" w:space="0" w:color="auto"/>
                    <w:bottom w:val="none" w:sz="0" w:space="0" w:color="auto"/>
                    <w:right w:val="none" w:sz="0" w:space="0" w:color="auto"/>
                  </w:divBdr>
                  <w:divsChild>
                    <w:div w:id="650907541">
                      <w:marLeft w:val="0"/>
                      <w:marRight w:val="0"/>
                      <w:marTop w:val="0"/>
                      <w:marBottom w:val="0"/>
                      <w:divBdr>
                        <w:top w:val="none" w:sz="0" w:space="0" w:color="auto"/>
                        <w:left w:val="none" w:sz="0" w:space="0" w:color="auto"/>
                        <w:bottom w:val="none" w:sz="0" w:space="0" w:color="auto"/>
                        <w:right w:val="none" w:sz="0" w:space="0" w:color="auto"/>
                      </w:divBdr>
                      <w:divsChild>
                        <w:div w:id="1915121332">
                          <w:marLeft w:val="0"/>
                          <w:marRight w:val="0"/>
                          <w:marTop w:val="75"/>
                          <w:marBottom w:val="75"/>
                          <w:divBdr>
                            <w:top w:val="none" w:sz="0" w:space="0" w:color="auto"/>
                            <w:left w:val="none" w:sz="0" w:space="0" w:color="auto"/>
                            <w:bottom w:val="none" w:sz="0" w:space="0" w:color="auto"/>
                            <w:right w:val="none" w:sz="0" w:space="0" w:color="auto"/>
                          </w:divBdr>
                          <w:divsChild>
                            <w:div w:id="800538481">
                              <w:marLeft w:val="0"/>
                              <w:marRight w:val="0"/>
                              <w:marTop w:val="0"/>
                              <w:marBottom w:val="0"/>
                              <w:divBdr>
                                <w:top w:val="none" w:sz="0" w:space="0" w:color="auto"/>
                                <w:left w:val="none" w:sz="0" w:space="0" w:color="auto"/>
                                <w:bottom w:val="none" w:sz="0" w:space="0" w:color="auto"/>
                                <w:right w:val="none" w:sz="0" w:space="0" w:color="auto"/>
                              </w:divBdr>
                              <w:divsChild>
                                <w:div w:id="795176048">
                                  <w:marLeft w:val="0"/>
                                  <w:marRight w:val="0"/>
                                  <w:marTop w:val="0"/>
                                  <w:marBottom w:val="0"/>
                                  <w:divBdr>
                                    <w:top w:val="none" w:sz="0" w:space="0" w:color="auto"/>
                                    <w:left w:val="none" w:sz="0" w:space="0" w:color="auto"/>
                                    <w:bottom w:val="none" w:sz="0" w:space="0" w:color="auto"/>
                                    <w:right w:val="none" w:sz="0" w:space="0" w:color="auto"/>
                                  </w:divBdr>
                                  <w:divsChild>
                                    <w:div w:id="164514322">
                                      <w:marLeft w:val="0"/>
                                      <w:marRight w:val="0"/>
                                      <w:marTop w:val="0"/>
                                      <w:marBottom w:val="75"/>
                                      <w:divBdr>
                                        <w:top w:val="none" w:sz="0" w:space="0" w:color="auto"/>
                                        <w:left w:val="none" w:sz="0" w:space="0" w:color="auto"/>
                                        <w:bottom w:val="none" w:sz="0" w:space="0" w:color="auto"/>
                                        <w:right w:val="none" w:sz="0" w:space="0" w:color="auto"/>
                                      </w:divBdr>
                                      <w:divsChild>
                                        <w:div w:id="391586328">
                                          <w:marLeft w:val="0"/>
                                          <w:marRight w:val="0"/>
                                          <w:marTop w:val="60"/>
                                          <w:marBottom w:val="60"/>
                                          <w:divBdr>
                                            <w:top w:val="none" w:sz="0" w:space="0" w:color="auto"/>
                                            <w:left w:val="none" w:sz="0" w:space="0" w:color="auto"/>
                                            <w:bottom w:val="none" w:sz="0" w:space="0" w:color="auto"/>
                                            <w:right w:val="none" w:sz="0" w:space="0" w:color="auto"/>
                                          </w:divBdr>
                                        </w:div>
                                        <w:div w:id="206282779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1418796">
      <w:bodyDiv w:val="1"/>
      <w:marLeft w:val="0"/>
      <w:marRight w:val="0"/>
      <w:marTop w:val="0"/>
      <w:marBottom w:val="0"/>
      <w:divBdr>
        <w:top w:val="none" w:sz="0" w:space="0" w:color="auto"/>
        <w:left w:val="none" w:sz="0" w:space="0" w:color="auto"/>
        <w:bottom w:val="none" w:sz="0" w:space="0" w:color="auto"/>
        <w:right w:val="none" w:sz="0" w:space="0" w:color="auto"/>
      </w:divBdr>
    </w:div>
    <w:div w:id="1466314902">
      <w:bodyDiv w:val="1"/>
      <w:marLeft w:val="0"/>
      <w:marRight w:val="0"/>
      <w:marTop w:val="0"/>
      <w:marBottom w:val="0"/>
      <w:divBdr>
        <w:top w:val="none" w:sz="0" w:space="0" w:color="auto"/>
        <w:left w:val="none" w:sz="0" w:space="0" w:color="auto"/>
        <w:bottom w:val="none" w:sz="0" w:space="0" w:color="auto"/>
        <w:right w:val="none" w:sz="0" w:space="0" w:color="auto"/>
      </w:divBdr>
      <w:divsChild>
        <w:div w:id="1748914557">
          <w:marLeft w:val="0"/>
          <w:marRight w:val="0"/>
          <w:marTop w:val="0"/>
          <w:marBottom w:val="0"/>
          <w:divBdr>
            <w:top w:val="none" w:sz="0" w:space="0" w:color="auto"/>
            <w:left w:val="none" w:sz="0" w:space="0" w:color="auto"/>
            <w:bottom w:val="none" w:sz="0" w:space="0" w:color="auto"/>
            <w:right w:val="none" w:sz="0" w:space="0" w:color="auto"/>
          </w:divBdr>
          <w:divsChild>
            <w:div w:id="1015309228">
              <w:marLeft w:val="0"/>
              <w:marRight w:val="0"/>
              <w:marTop w:val="0"/>
              <w:marBottom w:val="0"/>
              <w:divBdr>
                <w:top w:val="none" w:sz="0" w:space="0" w:color="auto"/>
                <w:left w:val="none" w:sz="0" w:space="0" w:color="auto"/>
                <w:bottom w:val="none" w:sz="0" w:space="0" w:color="auto"/>
                <w:right w:val="none" w:sz="0" w:space="0" w:color="auto"/>
              </w:divBdr>
              <w:divsChild>
                <w:div w:id="1917011698">
                  <w:marLeft w:val="0"/>
                  <w:marRight w:val="0"/>
                  <w:marTop w:val="0"/>
                  <w:marBottom w:val="0"/>
                  <w:divBdr>
                    <w:top w:val="none" w:sz="0" w:space="0" w:color="auto"/>
                    <w:left w:val="none" w:sz="0" w:space="0" w:color="auto"/>
                    <w:bottom w:val="none" w:sz="0" w:space="0" w:color="auto"/>
                    <w:right w:val="none" w:sz="0" w:space="0" w:color="auto"/>
                  </w:divBdr>
                  <w:divsChild>
                    <w:div w:id="569464888">
                      <w:marLeft w:val="0"/>
                      <w:marRight w:val="0"/>
                      <w:marTop w:val="0"/>
                      <w:marBottom w:val="0"/>
                      <w:divBdr>
                        <w:top w:val="single" w:sz="6" w:space="15" w:color="B5DAED"/>
                        <w:left w:val="single" w:sz="6" w:space="11" w:color="B5DAED"/>
                        <w:bottom w:val="single" w:sz="6" w:space="11" w:color="B5DAED"/>
                        <w:right w:val="single" w:sz="6" w:space="11" w:color="B5DAED"/>
                      </w:divBdr>
                      <w:divsChild>
                        <w:div w:id="234514437">
                          <w:marLeft w:val="0"/>
                          <w:marRight w:val="0"/>
                          <w:marTop w:val="0"/>
                          <w:marBottom w:val="0"/>
                          <w:divBdr>
                            <w:top w:val="none" w:sz="0" w:space="0" w:color="auto"/>
                            <w:left w:val="none" w:sz="0" w:space="0" w:color="auto"/>
                            <w:bottom w:val="none" w:sz="0" w:space="0" w:color="auto"/>
                            <w:right w:val="none" w:sz="0" w:space="0" w:color="auto"/>
                          </w:divBdr>
                          <w:divsChild>
                            <w:div w:id="131328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8668270">
      <w:bodyDiv w:val="1"/>
      <w:marLeft w:val="0"/>
      <w:marRight w:val="0"/>
      <w:marTop w:val="0"/>
      <w:marBottom w:val="0"/>
      <w:divBdr>
        <w:top w:val="none" w:sz="0" w:space="0" w:color="auto"/>
        <w:left w:val="none" w:sz="0" w:space="0" w:color="auto"/>
        <w:bottom w:val="none" w:sz="0" w:space="0" w:color="auto"/>
        <w:right w:val="none" w:sz="0" w:space="0" w:color="auto"/>
      </w:divBdr>
      <w:divsChild>
        <w:div w:id="888800745">
          <w:marLeft w:val="0"/>
          <w:marRight w:val="0"/>
          <w:marTop w:val="0"/>
          <w:marBottom w:val="0"/>
          <w:divBdr>
            <w:top w:val="none" w:sz="0" w:space="0" w:color="auto"/>
            <w:left w:val="none" w:sz="0" w:space="0" w:color="auto"/>
            <w:bottom w:val="none" w:sz="0" w:space="0" w:color="auto"/>
            <w:right w:val="none" w:sz="0" w:space="0" w:color="auto"/>
          </w:divBdr>
          <w:divsChild>
            <w:div w:id="1150707023">
              <w:marLeft w:val="0"/>
              <w:marRight w:val="0"/>
              <w:marTop w:val="0"/>
              <w:marBottom w:val="0"/>
              <w:divBdr>
                <w:top w:val="none" w:sz="0" w:space="0" w:color="auto"/>
                <w:left w:val="none" w:sz="0" w:space="0" w:color="auto"/>
                <w:bottom w:val="none" w:sz="0" w:space="0" w:color="auto"/>
                <w:right w:val="none" w:sz="0" w:space="0" w:color="auto"/>
              </w:divBdr>
              <w:divsChild>
                <w:div w:id="994919494">
                  <w:marLeft w:val="0"/>
                  <w:marRight w:val="0"/>
                  <w:marTop w:val="0"/>
                  <w:marBottom w:val="0"/>
                  <w:divBdr>
                    <w:top w:val="none" w:sz="0" w:space="0" w:color="auto"/>
                    <w:left w:val="none" w:sz="0" w:space="0" w:color="auto"/>
                    <w:bottom w:val="none" w:sz="0" w:space="0" w:color="auto"/>
                    <w:right w:val="none" w:sz="0" w:space="0" w:color="auto"/>
                  </w:divBdr>
                  <w:divsChild>
                    <w:div w:id="1716077844">
                      <w:marLeft w:val="0"/>
                      <w:marRight w:val="0"/>
                      <w:marTop w:val="0"/>
                      <w:marBottom w:val="0"/>
                      <w:divBdr>
                        <w:top w:val="none" w:sz="0" w:space="0" w:color="auto"/>
                        <w:left w:val="none" w:sz="0" w:space="0" w:color="auto"/>
                        <w:bottom w:val="none" w:sz="0" w:space="0" w:color="auto"/>
                        <w:right w:val="none" w:sz="0" w:space="0" w:color="auto"/>
                      </w:divBdr>
                      <w:divsChild>
                        <w:div w:id="731582861">
                          <w:marLeft w:val="0"/>
                          <w:marRight w:val="0"/>
                          <w:marTop w:val="75"/>
                          <w:marBottom w:val="75"/>
                          <w:divBdr>
                            <w:top w:val="none" w:sz="0" w:space="0" w:color="auto"/>
                            <w:left w:val="none" w:sz="0" w:space="0" w:color="auto"/>
                            <w:bottom w:val="none" w:sz="0" w:space="0" w:color="auto"/>
                            <w:right w:val="none" w:sz="0" w:space="0" w:color="auto"/>
                          </w:divBdr>
                          <w:divsChild>
                            <w:div w:id="2003926870">
                              <w:marLeft w:val="0"/>
                              <w:marRight w:val="0"/>
                              <w:marTop w:val="0"/>
                              <w:marBottom w:val="0"/>
                              <w:divBdr>
                                <w:top w:val="none" w:sz="0" w:space="0" w:color="auto"/>
                                <w:left w:val="none" w:sz="0" w:space="0" w:color="auto"/>
                                <w:bottom w:val="none" w:sz="0" w:space="0" w:color="auto"/>
                                <w:right w:val="none" w:sz="0" w:space="0" w:color="auto"/>
                              </w:divBdr>
                              <w:divsChild>
                                <w:div w:id="1625844833">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1472669963">
      <w:bodyDiv w:val="1"/>
      <w:marLeft w:val="0"/>
      <w:marRight w:val="0"/>
      <w:marTop w:val="0"/>
      <w:marBottom w:val="0"/>
      <w:divBdr>
        <w:top w:val="none" w:sz="0" w:space="0" w:color="auto"/>
        <w:left w:val="none" w:sz="0" w:space="0" w:color="auto"/>
        <w:bottom w:val="none" w:sz="0" w:space="0" w:color="auto"/>
        <w:right w:val="none" w:sz="0" w:space="0" w:color="auto"/>
      </w:divBdr>
    </w:div>
    <w:div w:id="1478064090">
      <w:bodyDiv w:val="1"/>
      <w:marLeft w:val="0"/>
      <w:marRight w:val="0"/>
      <w:marTop w:val="0"/>
      <w:marBottom w:val="0"/>
      <w:divBdr>
        <w:top w:val="none" w:sz="0" w:space="0" w:color="auto"/>
        <w:left w:val="none" w:sz="0" w:space="0" w:color="auto"/>
        <w:bottom w:val="none" w:sz="0" w:space="0" w:color="auto"/>
        <w:right w:val="none" w:sz="0" w:space="0" w:color="auto"/>
      </w:divBdr>
    </w:div>
    <w:div w:id="1485009429">
      <w:bodyDiv w:val="1"/>
      <w:marLeft w:val="0"/>
      <w:marRight w:val="0"/>
      <w:marTop w:val="0"/>
      <w:marBottom w:val="0"/>
      <w:divBdr>
        <w:top w:val="none" w:sz="0" w:space="0" w:color="auto"/>
        <w:left w:val="none" w:sz="0" w:space="0" w:color="auto"/>
        <w:bottom w:val="none" w:sz="0" w:space="0" w:color="auto"/>
        <w:right w:val="none" w:sz="0" w:space="0" w:color="auto"/>
      </w:divBdr>
      <w:divsChild>
        <w:div w:id="1061558376">
          <w:marLeft w:val="0"/>
          <w:marRight w:val="0"/>
          <w:marTop w:val="0"/>
          <w:marBottom w:val="0"/>
          <w:divBdr>
            <w:top w:val="none" w:sz="0" w:space="0" w:color="auto"/>
            <w:left w:val="none" w:sz="0" w:space="0" w:color="auto"/>
            <w:bottom w:val="none" w:sz="0" w:space="0" w:color="auto"/>
            <w:right w:val="none" w:sz="0" w:space="0" w:color="auto"/>
          </w:divBdr>
          <w:divsChild>
            <w:div w:id="828210036">
              <w:marLeft w:val="0"/>
              <w:marRight w:val="0"/>
              <w:marTop w:val="0"/>
              <w:marBottom w:val="0"/>
              <w:divBdr>
                <w:top w:val="none" w:sz="0" w:space="0" w:color="auto"/>
                <w:left w:val="none" w:sz="0" w:space="0" w:color="auto"/>
                <w:bottom w:val="none" w:sz="0" w:space="0" w:color="auto"/>
                <w:right w:val="none" w:sz="0" w:space="0" w:color="auto"/>
              </w:divBdr>
              <w:divsChild>
                <w:div w:id="1643534794">
                  <w:marLeft w:val="0"/>
                  <w:marRight w:val="0"/>
                  <w:marTop w:val="0"/>
                  <w:marBottom w:val="0"/>
                  <w:divBdr>
                    <w:top w:val="none" w:sz="0" w:space="0" w:color="auto"/>
                    <w:left w:val="none" w:sz="0" w:space="0" w:color="auto"/>
                    <w:bottom w:val="none" w:sz="0" w:space="0" w:color="auto"/>
                    <w:right w:val="none" w:sz="0" w:space="0" w:color="auto"/>
                  </w:divBdr>
                  <w:divsChild>
                    <w:div w:id="1067915588">
                      <w:marLeft w:val="0"/>
                      <w:marRight w:val="0"/>
                      <w:marTop w:val="0"/>
                      <w:marBottom w:val="0"/>
                      <w:divBdr>
                        <w:top w:val="single" w:sz="6" w:space="15" w:color="B5DAED"/>
                        <w:left w:val="single" w:sz="6" w:space="11" w:color="B5DAED"/>
                        <w:bottom w:val="single" w:sz="6" w:space="11" w:color="B5DAED"/>
                        <w:right w:val="single" w:sz="6" w:space="11" w:color="B5DAED"/>
                      </w:divBdr>
                      <w:divsChild>
                        <w:div w:id="1850174019">
                          <w:marLeft w:val="0"/>
                          <w:marRight w:val="0"/>
                          <w:marTop w:val="0"/>
                          <w:marBottom w:val="0"/>
                          <w:divBdr>
                            <w:top w:val="none" w:sz="0" w:space="0" w:color="auto"/>
                            <w:left w:val="none" w:sz="0" w:space="0" w:color="auto"/>
                            <w:bottom w:val="none" w:sz="0" w:space="0" w:color="auto"/>
                            <w:right w:val="none" w:sz="0" w:space="0" w:color="auto"/>
                          </w:divBdr>
                          <w:divsChild>
                            <w:div w:id="155238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5583246">
      <w:bodyDiv w:val="1"/>
      <w:marLeft w:val="0"/>
      <w:marRight w:val="0"/>
      <w:marTop w:val="0"/>
      <w:marBottom w:val="0"/>
      <w:divBdr>
        <w:top w:val="none" w:sz="0" w:space="0" w:color="auto"/>
        <w:left w:val="none" w:sz="0" w:space="0" w:color="auto"/>
        <w:bottom w:val="none" w:sz="0" w:space="0" w:color="auto"/>
        <w:right w:val="none" w:sz="0" w:space="0" w:color="auto"/>
      </w:divBdr>
      <w:divsChild>
        <w:div w:id="641734853">
          <w:marLeft w:val="0"/>
          <w:marRight w:val="0"/>
          <w:marTop w:val="0"/>
          <w:marBottom w:val="0"/>
          <w:divBdr>
            <w:top w:val="none" w:sz="0" w:space="0" w:color="auto"/>
            <w:left w:val="none" w:sz="0" w:space="0" w:color="auto"/>
            <w:bottom w:val="none" w:sz="0" w:space="0" w:color="auto"/>
            <w:right w:val="none" w:sz="0" w:space="0" w:color="auto"/>
          </w:divBdr>
          <w:divsChild>
            <w:div w:id="140123542">
              <w:marLeft w:val="0"/>
              <w:marRight w:val="0"/>
              <w:marTop w:val="0"/>
              <w:marBottom w:val="0"/>
              <w:divBdr>
                <w:top w:val="none" w:sz="0" w:space="0" w:color="auto"/>
                <w:left w:val="none" w:sz="0" w:space="0" w:color="auto"/>
                <w:bottom w:val="none" w:sz="0" w:space="0" w:color="auto"/>
                <w:right w:val="none" w:sz="0" w:space="0" w:color="auto"/>
              </w:divBdr>
              <w:divsChild>
                <w:div w:id="965893864">
                  <w:marLeft w:val="0"/>
                  <w:marRight w:val="0"/>
                  <w:marTop w:val="0"/>
                  <w:marBottom w:val="0"/>
                  <w:divBdr>
                    <w:top w:val="none" w:sz="0" w:space="0" w:color="auto"/>
                    <w:left w:val="none" w:sz="0" w:space="0" w:color="auto"/>
                    <w:bottom w:val="none" w:sz="0" w:space="0" w:color="auto"/>
                    <w:right w:val="none" w:sz="0" w:space="0" w:color="auto"/>
                  </w:divBdr>
                  <w:divsChild>
                    <w:div w:id="490758856">
                      <w:marLeft w:val="0"/>
                      <w:marRight w:val="0"/>
                      <w:marTop w:val="0"/>
                      <w:marBottom w:val="0"/>
                      <w:divBdr>
                        <w:top w:val="none" w:sz="0" w:space="0" w:color="auto"/>
                        <w:left w:val="none" w:sz="0" w:space="0" w:color="auto"/>
                        <w:bottom w:val="none" w:sz="0" w:space="0" w:color="auto"/>
                        <w:right w:val="none" w:sz="0" w:space="0" w:color="auto"/>
                      </w:divBdr>
                      <w:divsChild>
                        <w:div w:id="965694978">
                          <w:marLeft w:val="0"/>
                          <w:marRight w:val="0"/>
                          <w:marTop w:val="75"/>
                          <w:marBottom w:val="75"/>
                          <w:divBdr>
                            <w:top w:val="none" w:sz="0" w:space="0" w:color="auto"/>
                            <w:left w:val="none" w:sz="0" w:space="0" w:color="auto"/>
                            <w:bottom w:val="none" w:sz="0" w:space="0" w:color="auto"/>
                            <w:right w:val="none" w:sz="0" w:space="0" w:color="auto"/>
                          </w:divBdr>
                          <w:divsChild>
                            <w:div w:id="746419516">
                              <w:marLeft w:val="0"/>
                              <w:marRight w:val="0"/>
                              <w:marTop w:val="0"/>
                              <w:marBottom w:val="0"/>
                              <w:divBdr>
                                <w:top w:val="none" w:sz="0" w:space="0" w:color="auto"/>
                                <w:left w:val="none" w:sz="0" w:space="0" w:color="auto"/>
                                <w:bottom w:val="none" w:sz="0" w:space="0" w:color="auto"/>
                                <w:right w:val="none" w:sz="0" w:space="0" w:color="auto"/>
                              </w:divBdr>
                              <w:divsChild>
                                <w:div w:id="12720705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1486822875">
      <w:bodyDiv w:val="1"/>
      <w:marLeft w:val="0"/>
      <w:marRight w:val="0"/>
      <w:marTop w:val="0"/>
      <w:marBottom w:val="0"/>
      <w:divBdr>
        <w:top w:val="none" w:sz="0" w:space="0" w:color="auto"/>
        <w:left w:val="none" w:sz="0" w:space="0" w:color="auto"/>
        <w:bottom w:val="none" w:sz="0" w:space="0" w:color="auto"/>
        <w:right w:val="none" w:sz="0" w:space="0" w:color="auto"/>
      </w:divBdr>
      <w:divsChild>
        <w:div w:id="1990791979">
          <w:marLeft w:val="0"/>
          <w:marRight w:val="0"/>
          <w:marTop w:val="0"/>
          <w:marBottom w:val="0"/>
          <w:divBdr>
            <w:top w:val="none" w:sz="0" w:space="0" w:color="auto"/>
            <w:left w:val="none" w:sz="0" w:space="0" w:color="auto"/>
            <w:bottom w:val="none" w:sz="0" w:space="0" w:color="auto"/>
            <w:right w:val="none" w:sz="0" w:space="0" w:color="auto"/>
          </w:divBdr>
          <w:divsChild>
            <w:div w:id="1432895862">
              <w:marLeft w:val="0"/>
              <w:marRight w:val="0"/>
              <w:marTop w:val="0"/>
              <w:marBottom w:val="0"/>
              <w:divBdr>
                <w:top w:val="none" w:sz="0" w:space="0" w:color="auto"/>
                <w:left w:val="none" w:sz="0" w:space="0" w:color="auto"/>
                <w:bottom w:val="none" w:sz="0" w:space="0" w:color="auto"/>
                <w:right w:val="none" w:sz="0" w:space="0" w:color="auto"/>
              </w:divBdr>
              <w:divsChild>
                <w:div w:id="1314068103">
                  <w:marLeft w:val="0"/>
                  <w:marRight w:val="0"/>
                  <w:marTop w:val="0"/>
                  <w:marBottom w:val="0"/>
                  <w:divBdr>
                    <w:top w:val="none" w:sz="0" w:space="0" w:color="auto"/>
                    <w:left w:val="none" w:sz="0" w:space="0" w:color="auto"/>
                    <w:bottom w:val="none" w:sz="0" w:space="0" w:color="auto"/>
                    <w:right w:val="none" w:sz="0" w:space="0" w:color="auto"/>
                  </w:divBdr>
                  <w:divsChild>
                    <w:div w:id="942494241">
                      <w:marLeft w:val="0"/>
                      <w:marRight w:val="0"/>
                      <w:marTop w:val="0"/>
                      <w:marBottom w:val="0"/>
                      <w:divBdr>
                        <w:top w:val="single" w:sz="6" w:space="15" w:color="B5DAED"/>
                        <w:left w:val="single" w:sz="6" w:space="11" w:color="B5DAED"/>
                        <w:bottom w:val="single" w:sz="6" w:space="11" w:color="B5DAED"/>
                        <w:right w:val="single" w:sz="6" w:space="11" w:color="B5DAED"/>
                      </w:divBdr>
                      <w:divsChild>
                        <w:div w:id="91274154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486892674">
      <w:bodyDiv w:val="1"/>
      <w:marLeft w:val="0"/>
      <w:marRight w:val="0"/>
      <w:marTop w:val="0"/>
      <w:marBottom w:val="0"/>
      <w:divBdr>
        <w:top w:val="none" w:sz="0" w:space="0" w:color="auto"/>
        <w:left w:val="none" w:sz="0" w:space="0" w:color="auto"/>
        <w:bottom w:val="none" w:sz="0" w:space="0" w:color="auto"/>
        <w:right w:val="none" w:sz="0" w:space="0" w:color="auto"/>
      </w:divBdr>
      <w:divsChild>
        <w:div w:id="1195773301">
          <w:marLeft w:val="0"/>
          <w:marRight w:val="0"/>
          <w:marTop w:val="100"/>
          <w:marBottom w:val="100"/>
          <w:divBdr>
            <w:top w:val="none" w:sz="0" w:space="0" w:color="auto"/>
            <w:left w:val="none" w:sz="0" w:space="0" w:color="auto"/>
            <w:bottom w:val="none" w:sz="0" w:space="0" w:color="auto"/>
            <w:right w:val="none" w:sz="0" w:space="0" w:color="auto"/>
          </w:divBdr>
          <w:divsChild>
            <w:div w:id="993992931">
              <w:marLeft w:val="0"/>
              <w:marRight w:val="0"/>
              <w:marTop w:val="0"/>
              <w:marBottom w:val="0"/>
              <w:divBdr>
                <w:top w:val="none" w:sz="0" w:space="0" w:color="auto"/>
                <w:left w:val="none" w:sz="0" w:space="0" w:color="auto"/>
                <w:bottom w:val="none" w:sz="0" w:space="0" w:color="auto"/>
                <w:right w:val="none" w:sz="0" w:space="0" w:color="auto"/>
              </w:divBdr>
              <w:divsChild>
                <w:div w:id="2005231855">
                  <w:marLeft w:val="0"/>
                  <w:marRight w:val="0"/>
                  <w:marTop w:val="0"/>
                  <w:marBottom w:val="0"/>
                  <w:divBdr>
                    <w:top w:val="single" w:sz="6" w:space="0" w:color="AACCEE"/>
                    <w:left w:val="single" w:sz="6" w:space="0" w:color="AACCEE"/>
                    <w:bottom w:val="single" w:sz="6" w:space="0" w:color="AACCEE"/>
                    <w:right w:val="single" w:sz="6" w:space="0" w:color="AACCEE"/>
                  </w:divBdr>
                </w:div>
              </w:divsChild>
            </w:div>
          </w:divsChild>
        </w:div>
      </w:divsChild>
    </w:div>
    <w:div w:id="1487547151">
      <w:bodyDiv w:val="1"/>
      <w:marLeft w:val="0"/>
      <w:marRight w:val="0"/>
      <w:marTop w:val="0"/>
      <w:marBottom w:val="0"/>
      <w:divBdr>
        <w:top w:val="none" w:sz="0" w:space="0" w:color="auto"/>
        <w:left w:val="none" w:sz="0" w:space="0" w:color="auto"/>
        <w:bottom w:val="none" w:sz="0" w:space="0" w:color="auto"/>
        <w:right w:val="none" w:sz="0" w:space="0" w:color="auto"/>
      </w:divBdr>
      <w:divsChild>
        <w:div w:id="917713212">
          <w:marLeft w:val="0"/>
          <w:marRight w:val="0"/>
          <w:marTop w:val="100"/>
          <w:marBottom w:val="100"/>
          <w:divBdr>
            <w:top w:val="none" w:sz="0" w:space="0" w:color="auto"/>
            <w:left w:val="none" w:sz="0" w:space="0" w:color="auto"/>
            <w:bottom w:val="none" w:sz="0" w:space="0" w:color="auto"/>
            <w:right w:val="none" w:sz="0" w:space="0" w:color="auto"/>
          </w:divBdr>
          <w:divsChild>
            <w:div w:id="1564442588">
              <w:marLeft w:val="0"/>
              <w:marRight w:val="0"/>
              <w:marTop w:val="0"/>
              <w:marBottom w:val="0"/>
              <w:divBdr>
                <w:top w:val="none" w:sz="0" w:space="0" w:color="auto"/>
                <w:left w:val="none" w:sz="0" w:space="0" w:color="auto"/>
                <w:bottom w:val="none" w:sz="0" w:space="0" w:color="auto"/>
                <w:right w:val="none" w:sz="0" w:space="0" w:color="auto"/>
              </w:divBdr>
              <w:divsChild>
                <w:div w:id="1168909507">
                  <w:marLeft w:val="0"/>
                  <w:marRight w:val="0"/>
                  <w:marTop w:val="0"/>
                  <w:marBottom w:val="0"/>
                  <w:divBdr>
                    <w:top w:val="single" w:sz="6" w:space="0" w:color="AACCEE"/>
                    <w:left w:val="single" w:sz="6" w:space="0" w:color="AACCEE"/>
                    <w:bottom w:val="single" w:sz="6" w:space="0" w:color="AACCEE"/>
                    <w:right w:val="single" w:sz="6" w:space="0" w:color="AACCEE"/>
                  </w:divBdr>
                  <w:divsChild>
                    <w:div w:id="754470826">
                      <w:marLeft w:val="0"/>
                      <w:marRight w:val="0"/>
                      <w:marTop w:val="0"/>
                      <w:marBottom w:val="0"/>
                      <w:divBdr>
                        <w:top w:val="none" w:sz="0" w:space="0" w:color="auto"/>
                        <w:left w:val="none" w:sz="0" w:space="0" w:color="auto"/>
                        <w:bottom w:val="none" w:sz="0" w:space="0" w:color="auto"/>
                        <w:right w:val="none" w:sz="0" w:space="0" w:color="auto"/>
                      </w:divBdr>
                      <w:divsChild>
                        <w:div w:id="127706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8011133">
      <w:bodyDiv w:val="1"/>
      <w:marLeft w:val="0"/>
      <w:marRight w:val="0"/>
      <w:marTop w:val="0"/>
      <w:marBottom w:val="0"/>
      <w:divBdr>
        <w:top w:val="none" w:sz="0" w:space="0" w:color="auto"/>
        <w:left w:val="none" w:sz="0" w:space="0" w:color="auto"/>
        <w:bottom w:val="none" w:sz="0" w:space="0" w:color="auto"/>
        <w:right w:val="none" w:sz="0" w:space="0" w:color="auto"/>
      </w:divBdr>
      <w:divsChild>
        <w:div w:id="1263614071">
          <w:marLeft w:val="0"/>
          <w:marRight w:val="0"/>
          <w:marTop w:val="0"/>
          <w:marBottom w:val="0"/>
          <w:divBdr>
            <w:top w:val="none" w:sz="0" w:space="0" w:color="auto"/>
            <w:left w:val="none" w:sz="0" w:space="0" w:color="auto"/>
            <w:bottom w:val="none" w:sz="0" w:space="0" w:color="auto"/>
            <w:right w:val="none" w:sz="0" w:space="0" w:color="auto"/>
          </w:divBdr>
          <w:divsChild>
            <w:div w:id="613560002">
              <w:marLeft w:val="0"/>
              <w:marRight w:val="0"/>
              <w:marTop w:val="0"/>
              <w:marBottom w:val="0"/>
              <w:divBdr>
                <w:top w:val="none" w:sz="0" w:space="0" w:color="auto"/>
                <w:left w:val="none" w:sz="0" w:space="0" w:color="auto"/>
                <w:bottom w:val="none" w:sz="0" w:space="0" w:color="auto"/>
                <w:right w:val="none" w:sz="0" w:space="0" w:color="auto"/>
              </w:divBdr>
              <w:divsChild>
                <w:div w:id="2061787380">
                  <w:marLeft w:val="0"/>
                  <w:marRight w:val="0"/>
                  <w:marTop w:val="0"/>
                  <w:marBottom w:val="0"/>
                  <w:divBdr>
                    <w:top w:val="none" w:sz="0" w:space="0" w:color="auto"/>
                    <w:left w:val="none" w:sz="0" w:space="0" w:color="auto"/>
                    <w:bottom w:val="none" w:sz="0" w:space="0" w:color="auto"/>
                    <w:right w:val="none" w:sz="0" w:space="0" w:color="auto"/>
                  </w:divBdr>
                  <w:divsChild>
                    <w:div w:id="267352679">
                      <w:marLeft w:val="0"/>
                      <w:marRight w:val="0"/>
                      <w:marTop w:val="0"/>
                      <w:marBottom w:val="0"/>
                      <w:divBdr>
                        <w:top w:val="single" w:sz="6" w:space="15" w:color="B5DAED"/>
                        <w:left w:val="single" w:sz="6" w:space="11" w:color="B5DAED"/>
                        <w:bottom w:val="single" w:sz="6" w:space="11" w:color="B5DAED"/>
                        <w:right w:val="single" w:sz="6" w:space="11" w:color="B5DAED"/>
                      </w:divBdr>
                      <w:divsChild>
                        <w:div w:id="603925681">
                          <w:marLeft w:val="0"/>
                          <w:marRight w:val="0"/>
                          <w:marTop w:val="0"/>
                          <w:marBottom w:val="0"/>
                          <w:divBdr>
                            <w:top w:val="none" w:sz="0" w:space="0" w:color="auto"/>
                            <w:left w:val="none" w:sz="0" w:space="0" w:color="auto"/>
                            <w:bottom w:val="none" w:sz="0" w:space="0" w:color="auto"/>
                            <w:right w:val="none" w:sz="0" w:space="0" w:color="auto"/>
                          </w:divBdr>
                          <w:divsChild>
                            <w:div w:id="124387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1948629">
      <w:bodyDiv w:val="1"/>
      <w:marLeft w:val="0"/>
      <w:marRight w:val="0"/>
      <w:marTop w:val="0"/>
      <w:marBottom w:val="0"/>
      <w:divBdr>
        <w:top w:val="none" w:sz="0" w:space="0" w:color="auto"/>
        <w:left w:val="none" w:sz="0" w:space="0" w:color="auto"/>
        <w:bottom w:val="none" w:sz="0" w:space="0" w:color="auto"/>
        <w:right w:val="none" w:sz="0" w:space="0" w:color="auto"/>
      </w:divBdr>
    </w:div>
    <w:div w:id="1492523064">
      <w:bodyDiv w:val="1"/>
      <w:marLeft w:val="0"/>
      <w:marRight w:val="0"/>
      <w:marTop w:val="0"/>
      <w:marBottom w:val="0"/>
      <w:divBdr>
        <w:top w:val="none" w:sz="0" w:space="0" w:color="auto"/>
        <w:left w:val="none" w:sz="0" w:space="0" w:color="auto"/>
        <w:bottom w:val="none" w:sz="0" w:space="0" w:color="auto"/>
        <w:right w:val="none" w:sz="0" w:space="0" w:color="auto"/>
      </w:divBdr>
    </w:div>
    <w:div w:id="1493987745">
      <w:bodyDiv w:val="1"/>
      <w:marLeft w:val="0"/>
      <w:marRight w:val="0"/>
      <w:marTop w:val="0"/>
      <w:marBottom w:val="0"/>
      <w:divBdr>
        <w:top w:val="none" w:sz="0" w:space="0" w:color="auto"/>
        <w:left w:val="none" w:sz="0" w:space="0" w:color="auto"/>
        <w:bottom w:val="none" w:sz="0" w:space="0" w:color="auto"/>
        <w:right w:val="none" w:sz="0" w:space="0" w:color="auto"/>
      </w:divBdr>
    </w:div>
    <w:div w:id="1495224964">
      <w:bodyDiv w:val="1"/>
      <w:marLeft w:val="0"/>
      <w:marRight w:val="0"/>
      <w:marTop w:val="0"/>
      <w:marBottom w:val="0"/>
      <w:divBdr>
        <w:top w:val="none" w:sz="0" w:space="0" w:color="auto"/>
        <w:left w:val="none" w:sz="0" w:space="0" w:color="auto"/>
        <w:bottom w:val="none" w:sz="0" w:space="0" w:color="auto"/>
        <w:right w:val="none" w:sz="0" w:space="0" w:color="auto"/>
      </w:divBdr>
    </w:div>
    <w:div w:id="1497305187">
      <w:bodyDiv w:val="1"/>
      <w:marLeft w:val="0"/>
      <w:marRight w:val="0"/>
      <w:marTop w:val="0"/>
      <w:marBottom w:val="0"/>
      <w:divBdr>
        <w:top w:val="none" w:sz="0" w:space="0" w:color="auto"/>
        <w:left w:val="none" w:sz="0" w:space="0" w:color="auto"/>
        <w:bottom w:val="none" w:sz="0" w:space="0" w:color="auto"/>
        <w:right w:val="none" w:sz="0" w:space="0" w:color="auto"/>
      </w:divBdr>
      <w:divsChild>
        <w:div w:id="370804182">
          <w:marLeft w:val="0"/>
          <w:marRight w:val="0"/>
          <w:marTop w:val="0"/>
          <w:marBottom w:val="0"/>
          <w:divBdr>
            <w:top w:val="none" w:sz="0" w:space="0" w:color="auto"/>
            <w:left w:val="none" w:sz="0" w:space="0" w:color="auto"/>
            <w:bottom w:val="none" w:sz="0" w:space="0" w:color="auto"/>
            <w:right w:val="none" w:sz="0" w:space="0" w:color="auto"/>
          </w:divBdr>
          <w:divsChild>
            <w:div w:id="1912228336">
              <w:marLeft w:val="0"/>
              <w:marRight w:val="0"/>
              <w:marTop w:val="0"/>
              <w:marBottom w:val="0"/>
              <w:divBdr>
                <w:top w:val="none" w:sz="0" w:space="0" w:color="auto"/>
                <w:left w:val="none" w:sz="0" w:space="0" w:color="auto"/>
                <w:bottom w:val="none" w:sz="0" w:space="0" w:color="auto"/>
                <w:right w:val="none" w:sz="0" w:space="0" w:color="auto"/>
              </w:divBdr>
              <w:divsChild>
                <w:div w:id="2097819204">
                  <w:marLeft w:val="0"/>
                  <w:marRight w:val="0"/>
                  <w:marTop w:val="0"/>
                  <w:marBottom w:val="0"/>
                  <w:divBdr>
                    <w:top w:val="none" w:sz="0" w:space="0" w:color="auto"/>
                    <w:left w:val="none" w:sz="0" w:space="0" w:color="auto"/>
                    <w:bottom w:val="none" w:sz="0" w:space="0" w:color="auto"/>
                    <w:right w:val="none" w:sz="0" w:space="0" w:color="auto"/>
                  </w:divBdr>
                  <w:divsChild>
                    <w:div w:id="1032345586">
                      <w:marLeft w:val="0"/>
                      <w:marRight w:val="0"/>
                      <w:marTop w:val="0"/>
                      <w:marBottom w:val="0"/>
                      <w:divBdr>
                        <w:top w:val="none" w:sz="0" w:space="0" w:color="auto"/>
                        <w:left w:val="none" w:sz="0" w:space="0" w:color="auto"/>
                        <w:bottom w:val="none" w:sz="0" w:space="0" w:color="auto"/>
                        <w:right w:val="none" w:sz="0" w:space="0" w:color="auto"/>
                      </w:divBdr>
                      <w:divsChild>
                        <w:div w:id="1238784682">
                          <w:marLeft w:val="0"/>
                          <w:marRight w:val="0"/>
                          <w:marTop w:val="0"/>
                          <w:marBottom w:val="0"/>
                          <w:divBdr>
                            <w:top w:val="none" w:sz="0" w:space="0" w:color="auto"/>
                            <w:left w:val="none" w:sz="0" w:space="0" w:color="auto"/>
                            <w:bottom w:val="none" w:sz="0" w:space="0" w:color="auto"/>
                            <w:right w:val="none" w:sz="0" w:space="0" w:color="auto"/>
                          </w:divBdr>
                          <w:divsChild>
                            <w:div w:id="166986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3083913">
      <w:bodyDiv w:val="1"/>
      <w:marLeft w:val="0"/>
      <w:marRight w:val="0"/>
      <w:marTop w:val="0"/>
      <w:marBottom w:val="0"/>
      <w:divBdr>
        <w:top w:val="none" w:sz="0" w:space="0" w:color="auto"/>
        <w:left w:val="none" w:sz="0" w:space="0" w:color="auto"/>
        <w:bottom w:val="none" w:sz="0" w:space="0" w:color="auto"/>
        <w:right w:val="none" w:sz="0" w:space="0" w:color="auto"/>
      </w:divBdr>
    </w:div>
    <w:div w:id="1504857553">
      <w:bodyDiv w:val="1"/>
      <w:marLeft w:val="0"/>
      <w:marRight w:val="0"/>
      <w:marTop w:val="0"/>
      <w:marBottom w:val="0"/>
      <w:divBdr>
        <w:top w:val="none" w:sz="0" w:space="0" w:color="auto"/>
        <w:left w:val="none" w:sz="0" w:space="0" w:color="auto"/>
        <w:bottom w:val="none" w:sz="0" w:space="0" w:color="auto"/>
        <w:right w:val="none" w:sz="0" w:space="0" w:color="auto"/>
      </w:divBdr>
    </w:div>
    <w:div w:id="1505319285">
      <w:bodyDiv w:val="1"/>
      <w:marLeft w:val="0"/>
      <w:marRight w:val="0"/>
      <w:marTop w:val="0"/>
      <w:marBottom w:val="0"/>
      <w:divBdr>
        <w:top w:val="none" w:sz="0" w:space="0" w:color="auto"/>
        <w:left w:val="none" w:sz="0" w:space="0" w:color="auto"/>
        <w:bottom w:val="none" w:sz="0" w:space="0" w:color="auto"/>
        <w:right w:val="none" w:sz="0" w:space="0" w:color="auto"/>
      </w:divBdr>
    </w:div>
    <w:div w:id="1505441132">
      <w:bodyDiv w:val="1"/>
      <w:marLeft w:val="0"/>
      <w:marRight w:val="0"/>
      <w:marTop w:val="0"/>
      <w:marBottom w:val="0"/>
      <w:divBdr>
        <w:top w:val="none" w:sz="0" w:space="0" w:color="auto"/>
        <w:left w:val="none" w:sz="0" w:space="0" w:color="auto"/>
        <w:bottom w:val="none" w:sz="0" w:space="0" w:color="auto"/>
        <w:right w:val="none" w:sz="0" w:space="0" w:color="auto"/>
      </w:divBdr>
    </w:div>
    <w:div w:id="1507015077">
      <w:bodyDiv w:val="1"/>
      <w:marLeft w:val="0"/>
      <w:marRight w:val="0"/>
      <w:marTop w:val="0"/>
      <w:marBottom w:val="0"/>
      <w:divBdr>
        <w:top w:val="none" w:sz="0" w:space="0" w:color="auto"/>
        <w:left w:val="none" w:sz="0" w:space="0" w:color="auto"/>
        <w:bottom w:val="none" w:sz="0" w:space="0" w:color="auto"/>
        <w:right w:val="none" w:sz="0" w:space="0" w:color="auto"/>
      </w:divBdr>
      <w:divsChild>
        <w:div w:id="111479160">
          <w:marLeft w:val="150"/>
          <w:marRight w:val="150"/>
          <w:marTop w:val="0"/>
          <w:marBottom w:val="0"/>
          <w:divBdr>
            <w:top w:val="none" w:sz="0" w:space="0" w:color="auto"/>
            <w:left w:val="none" w:sz="0" w:space="0" w:color="auto"/>
            <w:bottom w:val="none" w:sz="0" w:space="0" w:color="auto"/>
            <w:right w:val="none" w:sz="0" w:space="0" w:color="auto"/>
          </w:divBdr>
          <w:divsChild>
            <w:div w:id="60753864">
              <w:marLeft w:val="0"/>
              <w:marRight w:val="0"/>
              <w:marTop w:val="0"/>
              <w:marBottom w:val="0"/>
              <w:divBdr>
                <w:top w:val="none" w:sz="0" w:space="0" w:color="auto"/>
                <w:left w:val="none" w:sz="0" w:space="0" w:color="auto"/>
                <w:bottom w:val="none" w:sz="0" w:space="0" w:color="auto"/>
                <w:right w:val="none" w:sz="0" w:space="0" w:color="auto"/>
              </w:divBdr>
              <w:divsChild>
                <w:div w:id="2006665815">
                  <w:marLeft w:val="0"/>
                  <w:marRight w:val="0"/>
                  <w:marTop w:val="0"/>
                  <w:marBottom w:val="0"/>
                  <w:divBdr>
                    <w:top w:val="none" w:sz="0" w:space="0" w:color="auto"/>
                    <w:left w:val="none" w:sz="0" w:space="0" w:color="auto"/>
                    <w:bottom w:val="none" w:sz="0" w:space="0" w:color="auto"/>
                    <w:right w:val="none" w:sz="0" w:space="0" w:color="auto"/>
                  </w:divBdr>
                  <w:divsChild>
                    <w:div w:id="1028336426">
                      <w:marLeft w:val="0"/>
                      <w:marRight w:val="0"/>
                      <w:marTop w:val="0"/>
                      <w:marBottom w:val="0"/>
                      <w:divBdr>
                        <w:top w:val="none" w:sz="0" w:space="0" w:color="auto"/>
                        <w:left w:val="none" w:sz="0" w:space="0" w:color="auto"/>
                        <w:bottom w:val="none" w:sz="0" w:space="0" w:color="auto"/>
                        <w:right w:val="none" w:sz="0" w:space="0" w:color="auto"/>
                      </w:divBdr>
                      <w:divsChild>
                        <w:div w:id="139824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8859759">
      <w:bodyDiv w:val="1"/>
      <w:marLeft w:val="0"/>
      <w:marRight w:val="0"/>
      <w:marTop w:val="0"/>
      <w:marBottom w:val="0"/>
      <w:divBdr>
        <w:top w:val="none" w:sz="0" w:space="0" w:color="auto"/>
        <w:left w:val="none" w:sz="0" w:space="0" w:color="auto"/>
        <w:bottom w:val="none" w:sz="0" w:space="0" w:color="auto"/>
        <w:right w:val="none" w:sz="0" w:space="0" w:color="auto"/>
      </w:divBdr>
    </w:div>
    <w:div w:id="1509367625">
      <w:bodyDiv w:val="1"/>
      <w:marLeft w:val="0"/>
      <w:marRight w:val="0"/>
      <w:marTop w:val="0"/>
      <w:marBottom w:val="0"/>
      <w:divBdr>
        <w:top w:val="none" w:sz="0" w:space="0" w:color="auto"/>
        <w:left w:val="none" w:sz="0" w:space="0" w:color="auto"/>
        <w:bottom w:val="none" w:sz="0" w:space="0" w:color="auto"/>
        <w:right w:val="none" w:sz="0" w:space="0" w:color="auto"/>
      </w:divBdr>
    </w:div>
    <w:div w:id="1509783150">
      <w:bodyDiv w:val="1"/>
      <w:marLeft w:val="0"/>
      <w:marRight w:val="0"/>
      <w:marTop w:val="0"/>
      <w:marBottom w:val="0"/>
      <w:divBdr>
        <w:top w:val="none" w:sz="0" w:space="0" w:color="auto"/>
        <w:left w:val="none" w:sz="0" w:space="0" w:color="auto"/>
        <w:bottom w:val="none" w:sz="0" w:space="0" w:color="auto"/>
        <w:right w:val="none" w:sz="0" w:space="0" w:color="auto"/>
      </w:divBdr>
    </w:div>
    <w:div w:id="1510872572">
      <w:bodyDiv w:val="1"/>
      <w:marLeft w:val="0"/>
      <w:marRight w:val="0"/>
      <w:marTop w:val="0"/>
      <w:marBottom w:val="0"/>
      <w:divBdr>
        <w:top w:val="none" w:sz="0" w:space="0" w:color="auto"/>
        <w:left w:val="none" w:sz="0" w:space="0" w:color="auto"/>
        <w:bottom w:val="none" w:sz="0" w:space="0" w:color="auto"/>
        <w:right w:val="none" w:sz="0" w:space="0" w:color="auto"/>
      </w:divBdr>
      <w:divsChild>
        <w:div w:id="355738862">
          <w:marLeft w:val="0"/>
          <w:marRight w:val="0"/>
          <w:marTop w:val="0"/>
          <w:marBottom w:val="0"/>
          <w:divBdr>
            <w:top w:val="none" w:sz="0" w:space="0" w:color="auto"/>
            <w:left w:val="none" w:sz="0" w:space="0" w:color="auto"/>
            <w:bottom w:val="none" w:sz="0" w:space="0" w:color="auto"/>
            <w:right w:val="none" w:sz="0" w:space="0" w:color="auto"/>
          </w:divBdr>
          <w:divsChild>
            <w:div w:id="1557472913">
              <w:marLeft w:val="0"/>
              <w:marRight w:val="0"/>
              <w:marTop w:val="0"/>
              <w:marBottom w:val="0"/>
              <w:divBdr>
                <w:top w:val="none" w:sz="0" w:space="0" w:color="auto"/>
                <w:left w:val="none" w:sz="0" w:space="0" w:color="auto"/>
                <w:bottom w:val="none" w:sz="0" w:space="0" w:color="auto"/>
                <w:right w:val="none" w:sz="0" w:space="0" w:color="auto"/>
              </w:divBdr>
              <w:divsChild>
                <w:div w:id="75628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151978">
      <w:bodyDiv w:val="1"/>
      <w:marLeft w:val="0"/>
      <w:marRight w:val="0"/>
      <w:marTop w:val="0"/>
      <w:marBottom w:val="0"/>
      <w:divBdr>
        <w:top w:val="none" w:sz="0" w:space="0" w:color="auto"/>
        <w:left w:val="none" w:sz="0" w:space="0" w:color="auto"/>
        <w:bottom w:val="none" w:sz="0" w:space="0" w:color="auto"/>
        <w:right w:val="none" w:sz="0" w:space="0" w:color="auto"/>
      </w:divBdr>
    </w:div>
    <w:div w:id="1520897338">
      <w:bodyDiv w:val="1"/>
      <w:marLeft w:val="0"/>
      <w:marRight w:val="0"/>
      <w:marTop w:val="0"/>
      <w:marBottom w:val="0"/>
      <w:divBdr>
        <w:top w:val="none" w:sz="0" w:space="0" w:color="auto"/>
        <w:left w:val="none" w:sz="0" w:space="0" w:color="auto"/>
        <w:bottom w:val="none" w:sz="0" w:space="0" w:color="auto"/>
        <w:right w:val="none" w:sz="0" w:space="0" w:color="auto"/>
      </w:divBdr>
    </w:div>
    <w:div w:id="1521241608">
      <w:bodyDiv w:val="1"/>
      <w:marLeft w:val="0"/>
      <w:marRight w:val="0"/>
      <w:marTop w:val="0"/>
      <w:marBottom w:val="0"/>
      <w:divBdr>
        <w:top w:val="none" w:sz="0" w:space="0" w:color="auto"/>
        <w:left w:val="none" w:sz="0" w:space="0" w:color="auto"/>
        <w:bottom w:val="none" w:sz="0" w:space="0" w:color="auto"/>
        <w:right w:val="none" w:sz="0" w:space="0" w:color="auto"/>
      </w:divBdr>
    </w:div>
    <w:div w:id="1527017678">
      <w:bodyDiv w:val="1"/>
      <w:marLeft w:val="0"/>
      <w:marRight w:val="0"/>
      <w:marTop w:val="0"/>
      <w:marBottom w:val="0"/>
      <w:divBdr>
        <w:top w:val="none" w:sz="0" w:space="0" w:color="auto"/>
        <w:left w:val="none" w:sz="0" w:space="0" w:color="auto"/>
        <w:bottom w:val="none" w:sz="0" w:space="0" w:color="auto"/>
        <w:right w:val="none" w:sz="0" w:space="0" w:color="auto"/>
      </w:divBdr>
      <w:divsChild>
        <w:div w:id="1823229786">
          <w:marLeft w:val="0"/>
          <w:marRight w:val="0"/>
          <w:marTop w:val="100"/>
          <w:marBottom w:val="100"/>
          <w:divBdr>
            <w:top w:val="none" w:sz="0" w:space="0" w:color="auto"/>
            <w:left w:val="none" w:sz="0" w:space="0" w:color="auto"/>
            <w:bottom w:val="none" w:sz="0" w:space="0" w:color="auto"/>
            <w:right w:val="none" w:sz="0" w:space="0" w:color="auto"/>
          </w:divBdr>
          <w:divsChild>
            <w:div w:id="703360247">
              <w:marLeft w:val="0"/>
              <w:marRight w:val="0"/>
              <w:marTop w:val="0"/>
              <w:marBottom w:val="0"/>
              <w:divBdr>
                <w:top w:val="none" w:sz="0" w:space="0" w:color="auto"/>
                <w:left w:val="none" w:sz="0" w:space="0" w:color="auto"/>
                <w:bottom w:val="none" w:sz="0" w:space="0" w:color="auto"/>
                <w:right w:val="none" w:sz="0" w:space="0" w:color="auto"/>
              </w:divBdr>
              <w:divsChild>
                <w:div w:id="23479408">
                  <w:marLeft w:val="0"/>
                  <w:marRight w:val="0"/>
                  <w:marTop w:val="0"/>
                  <w:marBottom w:val="0"/>
                  <w:divBdr>
                    <w:top w:val="single" w:sz="6" w:space="0" w:color="AACCEE"/>
                    <w:left w:val="single" w:sz="6" w:space="0" w:color="AACCEE"/>
                    <w:bottom w:val="single" w:sz="6" w:space="0" w:color="AACCEE"/>
                    <w:right w:val="single" w:sz="6" w:space="0" w:color="AACCEE"/>
                  </w:divBdr>
                  <w:divsChild>
                    <w:div w:id="666593828">
                      <w:marLeft w:val="0"/>
                      <w:marRight w:val="0"/>
                      <w:marTop w:val="0"/>
                      <w:marBottom w:val="0"/>
                      <w:divBdr>
                        <w:top w:val="none" w:sz="0" w:space="0" w:color="auto"/>
                        <w:left w:val="none" w:sz="0" w:space="0" w:color="auto"/>
                        <w:bottom w:val="none" w:sz="0" w:space="0" w:color="auto"/>
                        <w:right w:val="none" w:sz="0" w:space="0" w:color="auto"/>
                      </w:divBdr>
                      <w:divsChild>
                        <w:div w:id="29911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8061588">
      <w:bodyDiv w:val="1"/>
      <w:marLeft w:val="0"/>
      <w:marRight w:val="0"/>
      <w:marTop w:val="0"/>
      <w:marBottom w:val="0"/>
      <w:divBdr>
        <w:top w:val="none" w:sz="0" w:space="0" w:color="auto"/>
        <w:left w:val="none" w:sz="0" w:space="0" w:color="auto"/>
        <w:bottom w:val="none" w:sz="0" w:space="0" w:color="auto"/>
        <w:right w:val="none" w:sz="0" w:space="0" w:color="auto"/>
      </w:divBdr>
    </w:div>
    <w:div w:id="1528909125">
      <w:bodyDiv w:val="1"/>
      <w:marLeft w:val="0"/>
      <w:marRight w:val="0"/>
      <w:marTop w:val="0"/>
      <w:marBottom w:val="0"/>
      <w:divBdr>
        <w:top w:val="none" w:sz="0" w:space="0" w:color="auto"/>
        <w:left w:val="none" w:sz="0" w:space="0" w:color="auto"/>
        <w:bottom w:val="none" w:sz="0" w:space="0" w:color="auto"/>
        <w:right w:val="none" w:sz="0" w:space="0" w:color="auto"/>
      </w:divBdr>
    </w:div>
    <w:div w:id="1529441464">
      <w:bodyDiv w:val="1"/>
      <w:marLeft w:val="0"/>
      <w:marRight w:val="0"/>
      <w:marTop w:val="0"/>
      <w:marBottom w:val="0"/>
      <w:divBdr>
        <w:top w:val="none" w:sz="0" w:space="0" w:color="auto"/>
        <w:left w:val="none" w:sz="0" w:space="0" w:color="auto"/>
        <w:bottom w:val="none" w:sz="0" w:space="0" w:color="auto"/>
        <w:right w:val="none" w:sz="0" w:space="0" w:color="auto"/>
      </w:divBdr>
    </w:div>
    <w:div w:id="1534033315">
      <w:bodyDiv w:val="1"/>
      <w:marLeft w:val="0"/>
      <w:marRight w:val="0"/>
      <w:marTop w:val="0"/>
      <w:marBottom w:val="0"/>
      <w:divBdr>
        <w:top w:val="none" w:sz="0" w:space="0" w:color="auto"/>
        <w:left w:val="none" w:sz="0" w:space="0" w:color="auto"/>
        <w:bottom w:val="none" w:sz="0" w:space="0" w:color="auto"/>
        <w:right w:val="none" w:sz="0" w:space="0" w:color="auto"/>
      </w:divBdr>
      <w:divsChild>
        <w:div w:id="1423184065">
          <w:marLeft w:val="0"/>
          <w:marRight w:val="0"/>
          <w:marTop w:val="0"/>
          <w:marBottom w:val="0"/>
          <w:divBdr>
            <w:top w:val="none" w:sz="0" w:space="0" w:color="auto"/>
            <w:left w:val="none" w:sz="0" w:space="0" w:color="auto"/>
            <w:bottom w:val="none" w:sz="0" w:space="0" w:color="auto"/>
            <w:right w:val="none" w:sz="0" w:space="0" w:color="auto"/>
          </w:divBdr>
          <w:divsChild>
            <w:div w:id="173611856">
              <w:marLeft w:val="0"/>
              <w:marRight w:val="0"/>
              <w:marTop w:val="0"/>
              <w:marBottom w:val="0"/>
              <w:divBdr>
                <w:top w:val="none" w:sz="0" w:space="0" w:color="auto"/>
                <w:left w:val="none" w:sz="0" w:space="0" w:color="auto"/>
                <w:bottom w:val="none" w:sz="0" w:space="0" w:color="auto"/>
                <w:right w:val="none" w:sz="0" w:space="0" w:color="auto"/>
              </w:divBdr>
              <w:divsChild>
                <w:div w:id="109475288">
                  <w:marLeft w:val="0"/>
                  <w:marRight w:val="0"/>
                  <w:marTop w:val="0"/>
                  <w:marBottom w:val="0"/>
                  <w:divBdr>
                    <w:top w:val="none" w:sz="0" w:space="0" w:color="auto"/>
                    <w:left w:val="none" w:sz="0" w:space="0" w:color="auto"/>
                    <w:bottom w:val="none" w:sz="0" w:space="0" w:color="auto"/>
                    <w:right w:val="none" w:sz="0" w:space="0" w:color="auto"/>
                  </w:divBdr>
                  <w:divsChild>
                    <w:div w:id="1172068405">
                      <w:marLeft w:val="0"/>
                      <w:marRight w:val="0"/>
                      <w:marTop w:val="0"/>
                      <w:marBottom w:val="0"/>
                      <w:divBdr>
                        <w:top w:val="single" w:sz="6" w:space="15" w:color="B5DAED"/>
                        <w:left w:val="single" w:sz="6" w:space="11" w:color="B5DAED"/>
                        <w:bottom w:val="single" w:sz="6" w:space="11" w:color="B5DAED"/>
                        <w:right w:val="single" w:sz="6" w:space="11" w:color="B5DAED"/>
                      </w:divBdr>
                      <w:divsChild>
                        <w:div w:id="192645607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540244053">
      <w:bodyDiv w:val="1"/>
      <w:marLeft w:val="0"/>
      <w:marRight w:val="0"/>
      <w:marTop w:val="0"/>
      <w:marBottom w:val="0"/>
      <w:divBdr>
        <w:top w:val="none" w:sz="0" w:space="0" w:color="auto"/>
        <w:left w:val="none" w:sz="0" w:space="0" w:color="auto"/>
        <w:bottom w:val="none" w:sz="0" w:space="0" w:color="auto"/>
        <w:right w:val="none" w:sz="0" w:space="0" w:color="auto"/>
      </w:divBdr>
      <w:divsChild>
        <w:div w:id="1268125479">
          <w:marLeft w:val="0"/>
          <w:marRight w:val="0"/>
          <w:marTop w:val="0"/>
          <w:marBottom w:val="0"/>
          <w:divBdr>
            <w:top w:val="none" w:sz="0" w:space="0" w:color="auto"/>
            <w:left w:val="none" w:sz="0" w:space="0" w:color="auto"/>
            <w:bottom w:val="none" w:sz="0" w:space="0" w:color="auto"/>
            <w:right w:val="none" w:sz="0" w:space="0" w:color="auto"/>
          </w:divBdr>
          <w:divsChild>
            <w:div w:id="710299041">
              <w:marLeft w:val="0"/>
              <w:marRight w:val="0"/>
              <w:marTop w:val="0"/>
              <w:marBottom w:val="0"/>
              <w:divBdr>
                <w:top w:val="none" w:sz="0" w:space="0" w:color="auto"/>
                <w:left w:val="none" w:sz="0" w:space="0" w:color="auto"/>
                <w:bottom w:val="none" w:sz="0" w:space="0" w:color="auto"/>
                <w:right w:val="none" w:sz="0" w:space="0" w:color="auto"/>
              </w:divBdr>
              <w:divsChild>
                <w:div w:id="1402370721">
                  <w:marLeft w:val="0"/>
                  <w:marRight w:val="0"/>
                  <w:marTop w:val="0"/>
                  <w:marBottom w:val="0"/>
                  <w:divBdr>
                    <w:top w:val="none" w:sz="0" w:space="0" w:color="auto"/>
                    <w:left w:val="none" w:sz="0" w:space="0" w:color="auto"/>
                    <w:bottom w:val="none" w:sz="0" w:space="0" w:color="auto"/>
                    <w:right w:val="none" w:sz="0" w:space="0" w:color="auto"/>
                  </w:divBdr>
                  <w:divsChild>
                    <w:div w:id="1211920808">
                      <w:marLeft w:val="0"/>
                      <w:marRight w:val="0"/>
                      <w:marTop w:val="0"/>
                      <w:marBottom w:val="0"/>
                      <w:divBdr>
                        <w:top w:val="single" w:sz="6" w:space="15" w:color="B5DAED"/>
                        <w:left w:val="single" w:sz="6" w:space="11" w:color="B5DAED"/>
                        <w:bottom w:val="single" w:sz="6" w:space="11" w:color="B5DAED"/>
                        <w:right w:val="single" w:sz="6" w:space="11" w:color="B5DAED"/>
                      </w:divBdr>
                      <w:divsChild>
                        <w:div w:id="54094503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546287577">
      <w:bodyDiv w:val="1"/>
      <w:marLeft w:val="0"/>
      <w:marRight w:val="0"/>
      <w:marTop w:val="0"/>
      <w:marBottom w:val="0"/>
      <w:divBdr>
        <w:top w:val="none" w:sz="0" w:space="0" w:color="auto"/>
        <w:left w:val="none" w:sz="0" w:space="0" w:color="auto"/>
        <w:bottom w:val="none" w:sz="0" w:space="0" w:color="auto"/>
        <w:right w:val="none" w:sz="0" w:space="0" w:color="auto"/>
      </w:divBdr>
      <w:divsChild>
        <w:div w:id="2104914364">
          <w:marLeft w:val="0"/>
          <w:marRight w:val="0"/>
          <w:marTop w:val="0"/>
          <w:marBottom w:val="0"/>
          <w:divBdr>
            <w:top w:val="none" w:sz="0" w:space="0" w:color="auto"/>
            <w:left w:val="none" w:sz="0" w:space="0" w:color="auto"/>
            <w:bottom w:val="none" w:sz="0" w:space="0" w:color="auto"/>
            <w:right w:val="none" w:sz="0" w:space="0" w:color="auto"/>
          </w:divBdr>
          <w:divsChild>
            <w:div w:id="1676761164">
              <w:marLeft w:val="0"/>
              <w:marRight w:val="0"/>
              <w:marTop w:val="0"/>
              <w:marBottom w:val="0"/>
              <w:divBdr>
                <w:top w:val="none" w:sz="0" w:space="0" w:color="auto"/>
                <w:left w:val="none" w:sz="0" w:space="0" w:color="auto"/>
                <w:bottom w:val="none" w:sz="0" w:space="0" w:color="auto"/>
                <w:right w:val="none" w:sz="0" w:space="0" w:color="auto"/>
              </w:divBdr>
              <w:divsChild>
                <w:div w:id="504397775">
                  <w:marLeft w:val="0"/>
                  <w:marRight w:val="0"/>
                  <w:marTop w:val="0"/>
                  <w:marBottom w:val="0"/>
                  <w:divBdr>
                    <w:top w:val="none" w:sz="0" w:space="0" w:color="auto"/>
                    <w:left w:val="none" w:sz="0" w:space="0" w:color="auto"/>
                    <w:bottom w:val="none" w:sz="0" w:space="0" w:color="auto"/>
                    <w:right w:val="none" w:sz="0" w:space="0" w:color="auto"/>
                  </w:divBdr>
                  <w:divsChild>
                    <w:div w:id="1848521789">
                      <w:marLeft w:val="0"/>
                      <w:marRight w:val="0"/>
                      <w:marTop w:val="0"/>
                      <w:marBottom w:val="0"/>
                      <w:divBdr>
                        <w:top w:val="single" w:sz="6" w:space="15" w:color="B5DAED"/>
                        <w:left w:val="single" w:sz="6" w:space="11" w:color="B5DAED"/>
                        <w:bottom w:val="single" w:sz="6" w:space="11" w:color="B5DAED"/>
                        <w:right w:val="single" w:sz="6" w:space="11" w:color="B5DAED"/>
                      </w:divBdr>
                      <w:divsChild>
                        <w:div w:id="441539560">
                          <w:marLeft w:val="0"/>
                          <w:marRight w:val="0"/>
                          <w:marTop w:val="0"/>
                          <w:marBottom w:val="0"/>
                          <w:divBdr>
                            <w:top w:val="none" w:sz="0" w:space="0" w:color="auto"/>
                            <w:left w:val="none" w:sz="0" w:space="0" w:color="auto"/>
                            <w:bottom w:val="none" w:sz="0" w:space="0" w:color="auto"/>
                            <w:right w:val="none" w:sz="0" w:space="0" w:color="auto"/>
                          </w:divBdr>
                          <w:divsChild>
                            <w:div w:id="1338926021">
                              <w:marLeft w:val="0"/>
                              <w:marRight w:val="0"/>
                              <w:marTop w:val="0"/>
                              <w:marBottom w:val="0"/>
                              <w:divBdr>
                                <w:top w:val="none" w:sz="0" w:space="0" w:color="auto"/>
                                <w:left w:val="none" w:sz="0" w:space="0" w:color="auto"/>
                                <w:bottom w:val="none" w:sz="0" w:space="0" w:color="auto"/>
                                <w:right w:val="none" w:sz="0" w:space="0" w:color="auto"/>
                              </w:divBdr>
                              <w:divsChild>
                                <w:div w:id="17590719">
                                  <w:marLeft w:val="0"/>
                                  <w:marRight w:val="0"/>
                                  <w:marTop w:val="0"/>
                                  <w:marBottom w:val="0"/>
                                  <w:divBdr>
                                    <w:top w:val="none" w:sz="0" w:space="0" w:color="auto"/>
                                    <w:left w:val="none" w:sz="0" w:space="0" w:color="auto"/>
                                    <w:bottom w:val="none" w:sz="0" w:space="0" w:color="auto"/>
                                    <w:right w:val="none" w:sz="0" w:space="0" w:color="auto"/>
                                  </w:divBdr>
                                </w:div>
                                <w:div w:id="17976612">
                                  <w:marLeft w:val="0"/>
                                  <w:marRight w:val="0"/>
                                  <w:marTop w:val="0"/>
                                  <w:marBottom w:val="0"/>
                                  <w:divBdr>
                                    <w:top w:val="none" w:sz="0" w:space="0" w:color="auto"/>
                                    <w:left w:val="none" w:sz="0" w:space="0" w:color="auto"/>
                                    <w:bottom w:val="none" w:sz="0" w:space="0" w:color="auto"/>
                                    <w:right w:val="none" w:sz="0" w:space="0" w:color="auto"/>
                                  </w:divBdr>
                                </w:div>
                                <w:div w:id="19278550">
                                  <w:marLeft w:val="0"/>
                                  <w:marRight w:val="0"/>
                                  <w:marTop w:val="0"/>
                                  <w:marBottom w:val="0"/>
                                  <w:divBdr>
                                    <w:top w:val="none" w:sz="0" w:space="0" w:color="auto"/>
                                    <w:left w:val="none" w:sz="0" w:space="0" w:color="auto"/>
                                    <w:bottom w:val="none" w:sz="0" w:space="0" w:color="auto"/>
                                    <w:right w:val="none" w:sz="0" w:space="0" w:color="auto"/>
                                  </w:divBdr>
                                </w:div>
                                <w:div w:id="19935963">
                                  <w:marLeft w:val="0"/>
                                  <w:marRight w:val="0"/>
                                  <w:marTop w:val="0"/>
                                  <w:marBottom w:val="0"/>
                                  <w:divBdr>
                                    <w:top w:val="none" w:sz="0" w:space="0" w:color="auto"/>
                                    <w:left w:val="none" w:sz="0" w:space="0" w:color="auto"/>
                                    <w:bottom w:val="none" w:sz="0" w:space="0" w:color="auto"/>
                                    <w:right w:val="none" w:sz="0" w:space="0" w:color="auto"/>
                                  </w:divBdr>
                                </w:div>
                                <w:div w:id="21445363">
                                  <w:marLeft w:val="0"/>
                                  <w:marRight w:val="0"/>
                                  <w:marTop w:val="0"/>
                                  <w:marBottom w:val="0"/>
                                  <w:divBdr>
                                    <w:top w:val="none" w:sz="0" w:space="0" w:color="auto"/>
                                    <w:left w:val="none" w:sz="0" w:space="0" w:color="auto"/>
                                    <w:bottom w:val="none" w:sz="0" w:space="0" w:color="auto"/>
                                    <w:right w:val="none" w:sz="0" w:space="0" w:color="auto"/>
                                  </w:divBdr>
                                </w:div>
                                <w:div w:id="28189721">
                                  <w:marLeft w:val="0"/>
                                  <w:marRight w:val="0"/>
                                  <w:marTop w:val="0"/>
                                  <w:marBottom w:val="0"/>
                                  <w:divBdr>
                                    <w:top w:val="none" w:sz="0" w:space="0" w:color="auto"/>
                                    <w:left w:val="none" w:sz="0" w:space="0" w:color="auto"/>
                                    <w:bottom w:val="none" w:sz="0" w:space="0" w:color="auto"/>
                                    <w:right w:val="none" w:sz="0" w:space="0" w:color="auto"/>
                                  </w:divBdr>
                                </w:div>
                                <w:div w:id="42603918">
                                  <w:marLeft w:val="0"/>
                                  <w:marRight w:val="0"/>
                                  <w:marTop w:val="0"/>
                                  <w:marBottom w:val="0"/>
                                  <w:divBdr>
                                    <w:top w:val="none" w:sz="0" w:space="0" w:color="auto"/>
                                    <w:left w:val="none" w:sz="0" w:space="0" w:color="auto"/>
                                    <w:bottom w:val="none" w:sz="0" w:space="0" w:color="auto"/>
                                    <w:right w:val="none" w:sz="0" w:space="0" w:color="auto"/>
                                  </w:divBdr>
                                </w:div>
                                <w:div w:id="51463072">
                                  <w:marLeft w:val="0"/>
                                  <w:marRight w:val="0"/>
                                  <w:marTop w:val="0"/>
                                  <w:marBottom w:val="0"/>
                                  <w:divBdr>
                                    <w:top w:val="none" w:sz="0" w:space="0" w:color="auto"/>
                                    <w:left w:val="none" w:sz="0" w:space="0" w:color="auto"/>
                                    <w:bottom w:val="none" w:sz="0" w:space="0" w:color="auto"/>
                                    <w:right w:val="none" w:sz="0" w:space="0" w:color="auto"/>
                                  </w:divBdr>
                                </w:div>
                                <w:div w:id="55278072">
                                  <w:marLeft w:val="0"/>
                                  <w:marRight w:val="0"/>
                                  <w:marTop w:val="0"/>
                                  <w:marBottom w:val="0"/>
                                  <w:divBdr>
                                    <w:top w:val="none" w:sz="0" w:space="0" w:color="auto"/>
                                    <w:left w:val="none" w:sz="0" w:space="0" w:color="auto"/>
                                    <w:bottom w:val="none" w:sz="0" w:space="0" w:color="auto"/>
                                    <w:right w:val="none" w:sz="0" w:space="0" w:color="auto"/>
                                  </w:divBdr>
                                </w:div>
                                <w:div w:id="63380469">
                                  <w:marLeft w:val="0"/>
                                  <w:marRight w:val="0"/>
                                  <w:marTop w:val="0"/>
                                  <w:marBottom w:val="0"/>
                                  <w:divBdr>
                                    <w:top w:val="none" w:sz="0" w:space="0" w:color="auto"/>
                                    <w:left w:val="none" w:sz="0" w:space="0" w:color="auto"/>
                                    <w:bottom w:val="none" w:sz="0" w:space="0" w:color="auto"/>
                                    <w:right w:val="none" w:sz="0" w:space="0" w:color="auto"/>
                                  </w:divBdr>
                                </w:div>
                                <w:div w:id="76875874">
                                  <w:marLeft w:val="0"/>
                                  <w:marRight w:val="0"/>
                                  <w:marTop w:val="0"/>
                                  <w:marBottom w:val="0"/>
                                  <w:divBdr>
                                    <w:top w:val="none" w:sz="0" w:space="0" w:color="auto"/>
                                    <w:left w:val="none" w:sz="0" w:space="0" w:color="auto"/>
                                    <w:bottom w:val="none" w:sz="0" w:space="0" w:color="auto"/>
                                    <w:right w:val="none" w:sz="0" w:space="0" w:color="auto"/>
                                  </w:divBdr>
                                </w:div>
                                <w:div w:id="93866194">
                                  <w:marLeft w:val="0"/>
                                  <w:marRight w:val="0"/>
                                  <w:marTop w:val="0"/>
                                  <w:marBottom w:val="0"/>
                                  <w:divBdr>
                                    <w:top w:val="none" w:sz="0" w:space="0" w:color="auto"/>
                                    <w:left w:val="none" w:sz="0" w:space="0" w:color="auto"/>
                                    <w:bottom w:val="none" w:sz="0" w:space="0" w:color="auto"/>
                                    <w:right w:val="none" w:sz="0" w:space="0" w:color="auto"/>
                                  </w:divBdr>
                                </w:div>
                                <w:div w:id="97334876">
                                  <w:marLeft w:val="0"/>
                                  <w:marRight w:val="0"/>
                                  <w:marTop w:val="0"/>
                                  <w:marBottom w:val="0"/>
                                  <w:divBdr>
                                    <w:top w:val="none" w:sz="0" w:space="0" w:color="auto"/>
                                    <w:left w:val="none" w:sz="0" w:space="0" w:color="auto"/>
                                    <w:bottom w:val="none" w:sz="0" w:space="0" w:color="auto"/>
                                    <w:right w:val="none" w:sz="0" w:space="0" w:color="auto"/>
                                  </w:divBdr>
                                </w:div>
                                <w:div w:id="98449300">
                                  <w:marLeft w:val="0"/>
                                  <w:marRight w:val="0"/>
                                  <w:marTop w:val="0"/>
                                  <w:marBottom w:val="0"/>
                                  <w:divBdr>
                                    <w:top w:val="none" w:sz="0" w:space="0" w:color="auto"/>
                                    <w:left w:val="none" w:sz="0" w:space="0" w:color="auto"/>
                                    <w:bottom w:val="none" w:sz="0" w:space="0" w:color="auto"/>
                                    <w:right w:val="none" w:sz="0" w:space="0" w:color="auto"/>
                                  </w:divBdr>
                                </w:div>
                                <w:div w:id="107942080">
                                  <w:marLeft w:val="0"/>
                                  <w:marRight w:val="0"/>
                                  <w:marTop w:val="0"/>
                                  <w:marBottom w:val="0"/>
                                  <w:divBdr>
                                    <w:top w:val="none" w:sz="0" w:space="0" w:color="auto"/>
                                    <w:left w:val="none" w:sz="0" w:space="0" w:color="auto"/>
                                    <w:bottom w:val="none" w:sz="0" w:space="0" w:color="auto"/>
                                    <w:right w:val="none" w:sz="0" w:space="0" w:color="auto"/>
                                  </w:divBdr>
                                </w:div>
                                <w:div w:id="129858943">
                                  <w:marLeft w:val="0"/>
                                  <w:marRight w:val="0"/>
                                  <w:marTop w:val="0"/>
                                  <w:marBottom w:val="0"/>
                                  <w:divBdr>
                                    <w:top w:val="none" w:sz="0" w:space="0" w:color="auto"/>
                                    <w:left w:val="none" w:sz="0" w:space="0" w:color="auto"/>
                                    <w:bottom w:val="none" w:sz="0" w:space="0" w:color="auto"/>
                                    <w:right w:val="none" w:sz="0" w:space="0" w:color="auto"/>
                                  </w:divBdr>
                                </w:div>
                                <w:div w:id="138619606">
                                  <w:marLeft w:val="0"/>
                                  <w:marRight w:val="0"/>
                                  <w:marTop w:val="0"/>
                                  <w:marBottom w:val="0"/>
                                  <w:divBdr>
                                    <w:top w:val="none" w:sz="0" w:space="0" w:color="auto"/>
                                    <w:left w:val="none" w:sz="0" w:space="0" w:color="auto"/>
                                    <w:bottom w:val="none" w:sz="0" w:space="0" w:color="auto"/>
                                    <w:right w:val="none" w:sz="0" w:space="0" w:color="auto"/>
                                  </w:divBdr>
                                </w:div>
                                <w:div w:id="145367501">
                                  <w:marLeft w:val="0"/>
                                  <w:marRight w:val="0"/>
                                  <w:marTop w:val="0"/>
                                  <w:marBottom w:val="0"/>
                                  <w:divBdr>
                                    <w:top w:val="none" w:sz="0" w:space="0" w:color="auto"/>
                                    <w:left w:val="none" w:sz="0" w:space="0" w:color="auto"/>
                                    <w:bottom w:val="none" w:sz="0" w:space="0" w:color="auto"/>
                                    <w:right w:val="none" w:sz="0" w:space="0" w:color="auto"/>
                                  </w:divBdr>
                                </w:div>
                                <w:div w:id="152646269">
                                  <w:marLeft w:val="0"/>
                                  <w:marRight w:val="0"/>
                                  <w:marTop w:val="0"/>
                                  <w:marBottom w:val="0"/>
                                  <w:divBdr>
                                    <w:top w:val="none" w:sz="0" w:space="0" w:color="auto"/>
                                    <w:left w:val="none" w:sz="0" w:space="0" w:color="auto"/>
                                    <w:bottom w:val="none" w:sz="0" w:space="0" w:color="auto"/>
                                    <w:right w:val="none" w:sz="0" w:space="0" w:color="auto"/>
                                  </w:divBdr>
                                </w:div>
                                <w:div w:id="170024276">
                                  <w:marLeft w:val="0"/>
                                  <w:marRight w:val="0"/>
                                  <w:marTop w:val="0"/>
                                  <w:marBottom w:val="0"/>
                                  <w:divBdr>
                                    <w:top w:val="none" w:sz="0" w:space="0" w:color="auto"/>
                                    <w:left w:val="none" w:sz="0" w:space="0" w:color="auto"/>
                                    <w:bottom w:val="none" w:sz="0" w:space="0" w:color="auto"/>
                                    <w:right w:val="none" w:sz="0" w:space="0" w:color="auto"/>
                                  </w:divBdr>
                                </w:div>
                                <w:div w:id="196628262">
                                  <w:marLeft w:val="0"/>
                                  <w:marRight w:val="0"/>
                                  <w:marTop w:val="0"/>
                                  <w:marBottom w:val="0"/>
                                  <w:divBdr>
                                    <w:top w:val="none" w:sz="0" w:space="0" w:color="auto"/>
                                    <w:left w:val="none" w:sz="0" w:space="0" w:color="auto"/>
                                    <w:bottom w:val="none" w:sz="0" w:space="0" w:color="auto"/>
                                    <w:right w:val="none" w:sz="0" w:space="0" w:color="auto"/>
                                  </w:divBdr>
                                </w:div>
                                <w:div w:id="203178456">
                                  <w:marLeft w:val="0"/>
                                  <w:marRight w:val="0"/>
                                  <w:marTop w:val="0"/>
                                  <w:marBottom w:val="0"/>
                                  <w:divBdr>
                                    <w:top w:val="none" w:sz="0" w:space="0" w:color="auto"/>
                                    <w:left w:val="none" w:sz="0" w:space="0" w:color="auto"/>
                                    <w:bottom w:val="none" w:sz="0" w:space="0" w:color="auto"/>
                                    <w:right w:val="none" w:sz="0" w:space="0" w:color="auto"/>
                                  </w:divBdr>
                                </w:div>
                                <w:div w:id="206337878">
                                  <w:marLeft w:val="0"/>
                                  <w:marRight w:val="0"/>
                                  <w:marTop w:val="0"/>
                                  <w:marBottom w:val="0"/>
                                  <w:divBdr>
                                    <w:top w:val="none" w:sz="0" w:space="0" w:color="auto"/>
                                    <w:left w:val="none" w:sz="0" w:space="0" w:color="auto"/>
                                    <w:bottom w:val="none" w:sz="0" w:space="0" w:color="auto"/>
                                    <w:right w:val="none" w:sz="0" w:space="0" w:color="auto"/>
                                  </w:divBdr>
                                </w:div>
                                <w:div w:id="222758996">
                                  <w:marLeft w:val="0"/>
                                  <w:marRight w:val="0"/>
                                  <w:marTop w:val="0"/>
                                  <w:marBottom w:val="0"/>
                                  <w:divBdr>
                                    <w:top w:val="none" w:sz="0" w:space="0" w:color="auto"/>
                                    <w:left w:val="none" w:sz="0" w:space="0" w:color="auto"/>
                                    <w:bottom w:val="none" w:sz="0" w:space="0" w:color="auto"/>
                                    <w:right w:val="none" w:sz="0" w:space="0" w:color="auto"/>
                                  </w:divBdr>
                                </w:div>
                                <w:div w:id="238754371">
                                  <w:marLeft w:val="0"/>
                                  <w:marRight w:val="0"/>
                                  <w:marTop w:val="0"/>
                                  <w:marBottom w:val="0"/>
                                  <w:divBdr>
                                    <w:top w:val="none" w:sz="0" w:space="0" w:color="auto"/>
                                    <w:left w:val="none" w:sz="0" w:space="0" w:color="auto"/>
                                    <w:bottom w:val="none" w:sz="0" w:space="0" w:color="auto"/>
                                    <w:right w:val="none" w:sz="0" w:space="0" w:color="auto"/>
                                  </w:divBdr>
                                </w:div>
                                <w:div w:id="245847879">
                                  <w:marLeft w:val="0"/>
                                  <w:marRight w:val="0"/>
                                  <w:marTop w:val="0"/>
                                  <w:marBottom w:val="0"/>
                                  <w:divBdr>
                                    <w:top w:val="none" w:sz="0" w:space="0" w:color="auto"/>
                                    <w:left w:val="none" w:sz="0" w:space="0" w:color="auto"/>
                                    <w:bottom w:val="none" w:sz="0" w:space="0" w:color="auto"/>
                                    <w:right w:val="none" w:sz="0" w:space="0" w:color="auto"/>
                                  </w:divBdr>
                                </w:div>
                                <w:div w:id="250548448">
                                  <w:marLeft w:val="0"/>
                                  <w:marRight w:val="0"/>
                                  <w:marTop w:val="0"/>
                                  <w:marBottom w:val="0"/>
                                  <w:divBdr>
                                    <w:top w:val="none" w:sz="0" w:space="0" w:color="auto"/>
                                    <w:left w:val="none" w:sz="0" w:space="0" w:color="auto"/>
                                    <w:bottom w:val="none" w:sz="0" w:space="0" w:color="auto"/>
                                    <w:right w:val="none" w:sz="0" w:space="0" w:color="auto"/>
                                  </w:divBdr>
                                </w:div>
                                <w:div w:id="264272611">
                                  <w:marLeft w:val="0"/>
                                  <w:marRight w:val="0"/>
                                  <w:marTop w:val="0"/>
                                  <w:marBottom w:val="0"/>
                                  <w:divBdr>
                                    <w:top w:val="none" w:sz="0" w:space="0" w:color="auto"/>
                                    <w:left w:val="none" w:sz="0" w:space="0" w:color="auto"/>
                                    <w:bottom w:val="none" w:sz="0" w:space="0" w:color="auto"/>
                                    <w:right w:val="none" w:sz="0" w:space="0" w:color="auto"/>
                                  </w:divBdr>
                                </w:div>
                                <w:div w:id="266930153">
                                  <w:marLeft w:val="0"/>
                                  <w:marRight w:val="0"/>
                                  <w:marTop w:val="0"/>
                                  <w:marBottom w:val="0"/>
                                  <w:divBdr>
                                    <w:top w:val="none" w:sz="0" w:space="0" w:color="auto"/>
                                    <w:left w:val="none" w:sz="0" w:space="0" w:color="auto"/>
                                    <w:bottom w:val="none" w:sz="0" w:space="0" w:color="auto"/>
                                    <w:right w:val="none" w:sz="0" w:space="0" w:color="auto"/>
                                  </w:divBdr>
                                </w:div>
                                <w:div w:id="274404992">
                                  <w:marLeft w:val="0"/>
                                  <w:marRight w:val="0"/>
                                  <w:marTop w:val="0"/>
                                  <w:marBottom w:val="0"/>
                                  <w:divBdr>
                                    <w:top w:val="none" w:sz="0" w:space="0" w:color="auto"/>
                                    <w:left w:val="none" w:sz="0" w:space="0" w:color="auto"/>
                                    <w:bottom w:val="none" w:sz="0" w:space="0" w:color="auto"/>
                                    <w:right w:val="none" w:sz="0" w:space="0" w:color="auto"/>
                                  </w:divBdr>
                                </w:div>
                                <w:div w:id="274989782">
                                  <w:marLeft w:val="0"/>
                                  <w:marRight w:val="0"/>
                                  <w:marTop w:val="0"/>
                                  <w:marBottom w:val="0"/>
                                  <w:divBdr>
                                    <w:top w:val="none" w:sz="0" w:space="0" w:color="auto"/>
                                    <w:left w:val="none" w:sz="0" w:space="0" w:color="auto"/>
                                    <w:bottom w:val="none" w:sz="0" w:space="0" w:color="auto"/>
                                    <w:right w:val="none" w:sz="0" w:space="0" w:color="auto"/>
                                  </w:divBdr>
                                </w:div>
                                <w:div w:id="296759643">
                                  <w:marLeft w:val="0"/>
                                  <w:marRight w:val="0"/>
                                  <w:marTop w:val="0"/>
                                  <w:marBottom w:val="0"/>
                                  <w:divBdr>
                                    <w:top w:val="none" w:sz="0" w:space="0" w:color="auto"/>
                                    <w:left w:val="none" w:sz="0" w:space="0" w:color="auto"/>
                                    <w:bottom w:val="none" w:sz="0" w:space="0" w:color="auto"/>
                                    <w:right w:val="none" w:sz="0" w:space="0" w:color="auto"/>
                                  </w:divBdr>
                                </w:div>
                                <w:div w:id="309403377">
                                  <w:marLeft w:val="0"/>
                                  <w:marRight w:val="0"/>
                                  <w:marTop w:val="0"/>
                                  <w:marBottom w:val="0"/>
                                  <w:divBdr>
                                    <w:top w:val="none" w:sz="0" w:space="0" w:color="auto"/>
                                    <w:left w:val="none" w:sz="0" w:space="0" w:color="auto"/>
                                    <w:bottom w:val="none" w:sz="0" w:space="0" w:color="auto"/>
                                    <w:right w:val="none" w:sz="0" w:space="0" w:color="auto"/>
                                  </w:divBdr>
                                </w:div>
                                <w:div w:id="323895655">
                                  <w:marLeft w:val="0"/>
                                  <w:marRight w:val="0"/>
                                  <w:marTop w:val="0"/>
                                  <w:marBottom w:val="0"/>
                                  <w:divBdr>
                                    <w:top w:val="none" w:sz="0" w:space="0" w:color="auto"/>
                                    <w:left w:val="none" w:sz="0" w:space="0" w:color="auto"/>
                                    <w:bottom w:val="none" w:sz="0" w:space="0" w:color="auto"/>
                                    <w:right w:val="none" w:sz="0" w:space="0" w:color="auto"/>
                                  </w:divBdr>
                                </w:div>
                                <w:div w:id="334848814">
                                  <w:marLeft w:val="0"/>
                                  <w:marRight w:val="0"/>
                                  <w:marTop w:val="0"/>
                                  <w:marBottom w:val="0"/>
                                  <w:divBdr>
                                    <w:top w:val="none" w:sz="0" w:space="0" w:color="auto"/>
                                    <w:left w:val="none" w:sz="0" w:space="0" w:color="auto"/>
                                    <w:bottom w:val="none" w:sz="0" w:space="0" w:color="auto"/>
                                    <w:right w:val="none" w:sz="0" w:space="0" w:color="auto"/>
                                  </w:divBdr>
                                </w:div>
                                <w:div w:id="337193836">
                                  <w:marLeft w:val="0"/>
                                  <w:marRight w:val="0"/>
                                  <w:marTop w:val="0"/>
                                  <w:marBottom w:val="0"/>
                                  <w:divBdr>
                                    <w:top w:val="none" w:sz="0" w:space="0" w:color="auto"/>
                                    <w:left w:val="none" w:sz="0" w:space="0" w:color="auto"/>
                                    <w:bottom w:val="none" w:sz="0" w:space="0" w:color="auto"/>
                                    <w:right w:val="none" w:sz="0" w:space="0" w:color="auto"/>
                                  </w:divBdr>
                                </w:div>
                                <w:div w:id="346292545">
                                  <w:marLeft w:val="0"/>
                                  <w:marRight w:val="0"/>
                                  <w:marTop w:val="0"/>
                                  <w:marBottom w:val="0"/>
                                  <w:divBdr>
                                    <w:top w:val="none" w:sz="0" w:space="0" w:color="auto"/>
                                    <w:left w:val="none" w:sz="0" w:space="0" w:color="auto"/>
                                    <w:bottom w:val="none" w:sz="0" w:space="0" w:color="auto"/>
                                    <w:right w:val="none" w:sz="0" w:space="0" w:color="auto"/>
                                  </w:divBdr>
                                </w:div>
                                <w:div w:id="348727220">
                                  <w:marLeft w:val="0"/>
                                  <w:marRight w:val="0"/>
                                  <w:marTop w:val="0"/>
                                  <w:marBottom w:val="0"/>
                                  <w:divBdr>
                                    <w:top w:val="none" w:sz="0" w:space="0" w:color="auto"/>
                                    <w:left w:val="none" w:sz="0" w:space="0" w:color="auto"/>
                                    <w:bottom w:val="none" w:sz="0" w:space="0" w:color="auto"/>
                                    <w:right w:val="none" w:sz="0" w:space="0" w:color="auto"/>
                                  </w:divBdr>
                                </w:div>
                                <w:div w:id="349069346">
                                  <w:marLeft w:val="0"/>
                                  <w:marRight w:val="0"/>
                                  <w:marTop w:val="0"/>
                                  <w:marBottom w:val="0"/>
                                  <w:divBdr>
                                    <w:top w:val="none" w:sz="0" w:space="0" w:color="auto"/>
                                    <w:left w:val="none" w:sz="0" w:space="0" w:color="auto"/>
                                    <w:bottom w:val="none" w:sz="0" w:space="0" w:color="auto"/>
                                    <w:right w:val="none" w:sz="0" w:space="0" w:color="auto"/>
                                  </w:divBdr>
                                </w:div>
                                <w:div w:id="370807970">
                                  <w:marLeft w:val="0"/>
                                  <w:marRight w:val="0"/>
                                  <w:marTop w:val="0"/>
                                  <w:marBottom w:val="0"/>
                                  <w:divBdr>
                                    <w:top w:val="none" w:sz="0" w:space="0" w:color="auto"/>
                                    <w:left w:val="none" w:sz="0" w:space="0" w:color="auto"/>
                                    <w:bottom w:val="none" w:sz="0" w:space="0" w:color="auto"/>
                                    <w:right w:val="none" w:sz="0" w:space="0" w:color="auto"/>
                                  </w:divBdr>
                                </w:div>
                                <w:div w:id="371149747">
                                  <w:marLeft w:val="0"/>
                                  <w:marRight w:val="0"/>
                                  <w:marTop w:val="0"/>
                                  <w:marBottom w:val="0"/>
                                  <w:divBdr>
                                    <w:top w:val="none" w:sz="0" w:space="0" w:color="auto"/>
                                    <w:left w:val="none" w:sz="0" w:space="0" w:color="auto"/>
                                    <w:bottom w:val="none" w:sz="0" w:space="0" w:color="auto"/>
                                    <w:right w:val="none" w:sz="0" w:space="0" w:color="auto"/>
                                  </w:divBdr>
                                </w:div>
                                <w:div w:id="371272191">
                                  <w:marLeft w:val="0"/>
                                  <w:marRight w:val="0"/>
                                  <w:marTop w:val="0"/>
                                  <w:marBottom w:val="0"/>
                                  <w:divBdr>
                                    <w:top w:val="none" w:sz="0" w:space="0" w:color="auto"/>
                                    <w:left w:val="none" w:sz="0" w:space="0" w:color="auto"/>
                                    <w:bottom w:val="none" w:sz="0" w:space="0" w:color="auto"/>
                                    <w:right w:val="none" w:sz="0" w:space="0" w:color="auto"/>
                                  </w:divBdr>
                                </w:div>
                                <w:div w:id="379288658">
                                  <w:marLeft w:val="0"/>
                                  <w:marRight w:val="0"/>
                                  <w:marTop w:val="0"/>
                                  <w:marBottom w:val="0"/>
                                  <w:divBdr>
                                    <w:top w:val="none" w:sz="0" w:space="0" w:color="auto"/>
                                    <w:left w:val="none" w:sz="0" w:space="0" w:color="auto"/>
                                    <w:bottom w:val="none" w:sz="0" w:space="0" w:color="auto"/>
                                    <w:right w:val="none" w:sz="0" w:space="0" w:color="auto"/>
                                  </w:divBdr>
                                </w:div>
                                <w:div w:id="403187620">
                                  <w:marLeft w:val="0"/>
                                  <w:marRight w:val="0"/>
                                  <w:marTop w:val="0"/>
                                  <w:marBottom w:val="0"/>
                                  <w:divBdr>
                                    <w:top w:val="none" w:sz="0" w:space="0" w:color="auto"/>
                                    <w:left w:val="none" w:sz="0" w:space="0" w:color="auto"/>
                                    <w:bottom w:val="none" w:sz="0" w:space="0" w:color="auto"/>
                                    <w:right w:val="none" w:sz="0" w:space="0" w:color="auto"/>
                                  </w:divBdr>
                                </w:div>
                                <w:div w:id="430051375">
                                  <w:marLeft w:val="0"/>
                                  <w:marRight w:val="0"/>
                                  <w:marTop w:val="0"/>
                                  <w:marBottom w:val="0"/>
                                  <w:divBdr>
                                    <w:top w:val="none" w:sz="0" w:space="0" w:color="auto"/>
                                    <w:left w:val="none" w:sz="0" w:space="0" w:color="auto"/>
                                    <w:bottom w:val="none" w:sz="0" w:space="0" w:color="auto"/>
                                    <w:right w:val="none" w:sz="0" w:space="0" w:color="auto"/>
                                  </w:divBdr>
                                </w:div>
                                <w:div w:id="435757705">
                                  <w:marLeft w:val="0"/>
                                  <w:marRight w:val="0"/>
                                  <w:marTop w:val="0"/>
                                  <w:marBottom w:val="0"/>
                                  <w:divBdr>
                                    <w:top w:val="none" w:sz="0" w:space="0" w:color="auto"/>
                                    <w:left w:val="none" w:sz="0" w:space="0" w:color="auto"/>
                                    <w:bottom w:val="none" w:sz="0" w:space="0" w:color="auto"/>
                                    <w:right w:val="none" w:sz="0" w:space="0" w:color="auto"/>
                                  </w:divBdr>
                                </w:div>
                                <w:div w:id="438186759">
                                  <w:marLeft w:val="0"/>
                                  <w:marRight w:val="0"/>
                                  <w:marTop w:val="0"/>
                                  <w:marBottom w:val="0"/>
                                  <w:divBdr>
                                    <w:top w:val="none" w:sz="0" w:space="0" w:color="auto"/>
                                    <w:left w:val="none" w:sz="0" w:space="0" w:color="auto"/>
                                    <w:bottom w:val="none" w:sz="0" w:space="0" w:color="auto"/>
                                    <w:right w:val="none" w:sz="0" w:space="0" w:color="auto"/>
                                  </w:divBdr>
                                </w:div>
                                <w:div w:id="452753103">
                                  <w:marLeft w:val="0"/>
                                  <w:marRight w:val="0"/>
                                  <w:marTop w:val="0"/>
                                  <w:marBottom w:val="0"/>
                                  <w:divBdr>
                                    <w:top w:val="none" w:sz="0" w:space="0" w:color="auto"/>
                                    <w:left w:val="none" w:sz="0" w:space="0" w:color="auto"/>
                                    <w:bottom w:val="none" w:sz="0" w:space="0" w:color="auto"/>
                                    <w:right w:val="none" w:sz="0" w:space="0" w:color="auto"/>
                                  </w:divBdr>
                                </w:div>
                                <w:div w:id="455178892">
                                  <w:marLeft w:val="0"/>
                                  <w:marRight w:val="0"/>
                                  <w:marTop w:val="0"/>
                                  <w:marBottom w:val="0"/>
                                  <w:divBdr>
                                    <w:top w:val="none" w:sz="0" w:space="0" w:color="auto"/>
                                    <w:left w:val="none" w:sz="0" w:space="0" w:color="auto"/>
                                    <w:bottom w:val="none" w:sz="0" w:space="0" w:color="auto"/>
                                    <w:right w:val="none" w:sz="0" w:space="0" w:color="auto"/>
                                  </w:divBdr>
                                </w:div>
                                <w:div w:id="484707569">
                                  <w:marLeft w:val="0"/>
                                  <w:marRight w:val="0"/>
                                  <w:marTop w:val="0"/>
                                  <w:marBottom w:val="0"/>
                                  <w:divBdr>
                                    <w:top w:val="none" w:sz="0" w:space="0" w:color="auto"/>
                                    <w:left w:val="none" w:sz="0" w:space="0" w:color="auto"/>
                                    <w:bottom w:val="none" w:sz="0" w:space="0" w:color="auto"/>
                                    <w:right w:val="none" w:sz="0" w:space="0" w:color="auto"/>
                                  </w:divBdr>
                                </w:div>
                                <w:div w:id="499738474">
                                  <w:marLeft w:val="0"/>
                                  <w:marRight w:val="0"/>
                                  <w:marTop w:val="0"/>
                                  <w:marBottom w:val="0"/>
                                  <w:divBdr>
                                    <w:top w:val="none" w:sz="0" w:space="0" w:color="auto"/>
                                    <w:left w:val="none" w:sz="0" w:space="0" w:color="auto"/>
                                    <w:bottom w:val="none" w:sz="0" w:space="0" w:color="auto"/>
                                    <w:right w:val="none" w:sz="0" w:space="0" w:color="auto"/>
                                  </w:divBdr>
                                </w:div>
                                <w:div w:id="527063134">
                                  <w:marLeft w:val="0"/>
                                  <w:marRight w:val="0"/>
                                  <w:marTop w:val="0"/>
                                  <w:marBottom w:val="0"/>
                                  <w:divBdr>
                                    <w:top w:val="none" w:sz="0" w:space="0" w:color="auto"/>
                                    <w:left w:val="none" w:sz="0" w:space="0" w:color="auto"/>
                                    <w:bottom w:val="none" w:sz="0" w:space="0" w:color="auto"/>
                                    <w:right w:val="none" w:sz="0" w:space="0" w:color="auto"/>
                                  </w:divBdr>
                                </w:div>
                                <w:div w:id="532615930">
                                  <w:marLeft w:val="0"/>
                                  <w:marRight w:val="0"/>
                                  <w:marTop w:val="0"/>
                                  <w:marBottom w:val="0"/>
                                  <w:divBdr>
                                    <w:top w:val="none" w:sz="0" w:space="0" w:color="auto"/>
                                    <w:left w:val="none" w:sz="0" w:space="0" w:color="auto"/>
                                    <w:bottom w:val="none" w:sz="0" w:space="0" w:color="auto"/>
                                    <w:right w:val="none" w:sz="0" w:space="0" w:color="auto"/>
                                  </w:divBdr>
                                </w:div>
                                <w:div w:id="550381553">
                                  <w:marLeft w:val="0"/>
                                  <w:marRight w:val="0"/>
                                  <w:marTop w:val="0"/>
                                  <w:marBottom w:val="0"/>
                                  <w:divBdr>
                                    <w:top w:val="none" w:sz="0" w:space="0" w:color="auto"/>
                                    <w:left w:val="none" w:sz="0" w:space="0" w:color="auto"/>
                                    <w:bottom w:val="none" w:sz="0" w:space="0" w:color="auto"/>
                                    <w:right w:val="none" w:sz="0" w:space="0" w:color="auto"/>
                                  </w:divBdr>
                                </w:div>
                                <w:div w:id="569313233">
                                  <w:marLeft w:val="0"/>
                                  <w:marRight w:val="0"/>
                                  <w:marTop w:val="0"/>
                                  <w:marBottom w:val="0"/>
                                  <w:divBdr>
                                    <w:top w:val="none" w:sz="0" w:space="0" w:color="auto"/>
                                    <w:left w:val="none" w:sz="0" w:space="0" w:color="auto"/>
                                    <w:bottom w:val="none" w:sz="0" w:space="0" w:color="auto"/>
                                    <w:right w:val="none" w:sz="0" w:space="0" w:color="auto"/>
                                  </w:divBdr>
                                </w:div>
                                <w:div w:id="572160995">
                                  <w:marLeft w:val="0"/>
                                  <w:marRight w:val="0"/>
                                  <w:marTop w:val="0"/>
                                  <w:marBottom w:val="0"/>
                                  <w:divBdr>
                                    <w:top w:val="none" w:sz="0" w:space="0" w:color="auto"/>
                                    <w:left w:val="none" w:sz="0" w:space="0" w:color="auto"/>
                                    <w:bottom w:val="none" w:sz="0" w:space="0" w:color="auto"/>
                                    <w:right w:val="none" w:sz="0" w:space="0" w:color="auto"/>
                                  </w:divBdr>
                                </w:div>
                                <w:div w:id="578321979">
                                  <w:marLeft w:val="0"/>
                                  <w:marRight w:val="0"/>
                                  <w:marTop w:val="0"/>
                                  <w:marBottom w:val="0"/>
                                  <w:divBdr>
                                    <w:top w:val="none" w:sz="0" w:space="0" w:color="auto"/>
                                    <w:left w:val="none" w:sz="0" w:space="0" w:color="auto"/>
                                    <w:bottom w:val="none" w:sz="0" w:space="0" w:color="auto"/>
                                    <w:right w:val="none" w:sz="0" w:space="0" w:color="auto"/>
                                  </w:divBdr>
                                </w:div>
                                <w:div w:id="581717220">
                                  <w:marLeft w:val="0"/>
                                  <w:marRight w:val="0"/>
                                  <w:marTop w:val="0"/>
                                  <w:marBottom w:val="0"/>
                                  <w:divBdr>
                                    <w:top w:val="none" w:sz="0" w:space="0" w:color="auto"/>
                                    <w:left w:val="none" w:sz="0" w:space="0" w:color="auto"/>
                                    <w:bottom w:val="none" w:sz="0" w:space="0" w:color="auto"/>
                                    <w:right w:val="none" w:sz="0" w:space="0" w:color="auto"/>
                                  </w:divBdr>
                                </w:div>
                                <w:div w:id="595285032">
                                  <w:marLeft w:val="0"/>
                                  <w:marRight w:val="0"/>
                                  <w:marTop w:val="0"/>
                                  <w:marBottom w:val="0"/>
                                  <w:divBdr>
                                    <w:top w:val="none" w:sz="0" w:space="0" w:color="auto"/>
                                    <w:left w:val="none" w:sz="0" w:space="0" w:color="auto"/>
                                    <w:bottom w:val="none" w:sz="0" w:space="0" w:color="auto"/>
                                    <w:right w:val="none" w:sz="0" w:space="0" w:color="auto"/>
                                  </w:divBdr>
                                </w:div>
                                <w:div w:id="608506231">
                                  <w:marLeft w:val="0"/>
                                  <w:marRight w:val="0"/>
                                  <w:marTop w:val="0"/>
                                  <w:marBottom w:val="0"/>
                                  <w:divBdr>
                                    <w:top w:val="none" w:sz="0" w:space="0" w:color="auto"/>
                                    <w:left w:val="none" w:sz="0" w:space="0" w:color="auto"/>
                                    <w:bottom w:val="none" w:sz="0" w:space="0" w:color="auto"/>
                                    <w:right w:val="none" w:sz="0" w:space="0" w:color="auto"/>
                                  </w:divBdr>
                                </w:div>
                                <w:div w:id="619992887">
                                  <w:marLeft w:val="0"/>
                                  <w:marRight w:val="0"/>
                                  <w:marTop w:val="0"/>
                                  <w:marBottom w:val="0"/>
                                  <w:divBdr>
                                    <w:top w:val="none" w:sz="0" w:space="0" w:color="auto"/>
                                    <w:left w:val="none" w:sz="0" w:space="0" w:color="auto"/>
                                    <w:bottom w:val="none" w:sz="0" w:space="0" w:color="auto"/>
                                    <w:right w:val="none" w:sz="0" w:space="0" w:color="auto"/>
                                  </w:divBdr>
                                </w:div>
                                <w:div w:id="623467561">
                                  <w:marLeft w:val="0"/>
                                  <w:marRight w:val="0"/>
                                  <w:marTop w:val="0"/>
                                  <w:marBottom w:val="0"/>
                                  <w:divBdr>
                                    <w:top w:val="none" w:sz="0" w:space="0" w:color="auto"/>
                                    <w:left w:val="none" w:sz="0" w:space="0" w:color="auto"/>
                                    <w:bottom w:val="none" w:sz="0" w:space="0" w:color="auto"/>
                                    <w:right w:val="none" w:sz="0" w:space="0" w:color="auto"/>
                                  </w:divBdr>
                                </w:div>
                                <w:div w:id="623928379">
                                  <w:marLeft w:val="0"/>
                                  <w:marRight w:val="0"/>
                                  <w:marTop w:val="0"/>
                                  <w:marBottom w:val="0"/>
                                  <w:divBdr>
                                    <w:top w:val="none" w:sz="0" w:space="0" w:color="auto"/>
                                    <w:left w:val="none" w:sz="0" w:space="0" w:color="auto"/>
                                    <w:bottom w:val="none" w:sz="0" w:space="0" w:color="auto"/>
                                    <w:right w:val="none" w:sz="0" w:space="0" w:color="auto"/>
                                  </w:divBdr>
                                </w:div>
                                <w:div w:id="625084915">
                                  <w:marLeft w:val="0"/>
                                  <w:marRight w:val="0"/>
                                  <w:marTop w:val="0"/>
                                  <w:marBottom w:val="0"/>
                                  <w:divBdr>
                                    <w:top w:val="none" w:sz="0" w:space="0" w:color="auto"/>
                                    <w:left w:val="none" w:sz="0" w:space="0" w:color="auto"/>
                                    <w:bottom w:val="none" w:sz="0" w:space="0" w:color="auto"/>
                                    <w:right w:val="none" w:sz="0" w:space="0" w:color="auto"/>
                                  </w:divBdr>
                                </w:div>
                                <w:div w:id="632832182">
                                  <w:marLeft w:val="0"/>
                                  <w:marRight w:val="0"/>
                                  <w:marTop w:val="0"/>
                                  <w:marBottom w:val="0"/>
                                  <w:divBdr>
                                    <w:top w:val="none" w:sz="0" w:space="0" w:color="auto"/>
                                    <w:left w:val="none" w:sz="0" w:space="0" w:color="auto"/>
                                    <w:bottom w:val="none" w:sz="0" w:space="0" w:color="auto"/>
                                    <w:right w:val="none" w:sz="0" w:space="0" w:color="auto"/>
                                  </w:divBdr>
                                </w:div>
                                <w:div w:id="645473018">
                                  <w:marLeft w:val="0"/>
                                  <w:marRight w:val="0"/>
                                  <w:marTop w:val="0"/>
                                  <w:marBottom w:val="0"/>
                                  <w:divBdr>
                                    <w:top w:val="none" w:sz="0" w:space="0" w:color="auto"/>
                                    <w:left w:val="none" w:sz="0" w:space="0" w:color="auto"/>
                                    <w:bottom w:val="none" w:sz="0" w:space="0" w:color="auto"/>
                                    <w:right w:val="none" w:sz="0" w:space="0" w:color="auto"/>
                                  </w:divBdr>
                                </w:div>
                                <w:div w:id="658273735">
                                  <w:marLeft w:val="0"/>
                                  <w:marRight w:val="0"/>
                                  <w:marTop w:val="0"/>
                                  <w:marBottom w:val="0"/>
                                  <w:divBdr>
                                    <w:top w:val="none" w:sz="0" w:space="0" w:color="auto"/>
                                    <w:left w:val="none" w:sz="0" w:space="0" w:color="auto"/>
                                    <w:bottom w:val="none" w:sz="0" w:space="0" w:color="auto"/>
                                    <w:right w:val="none" w:sz="0" w:space="0" w:color="auto"/>
                                  </w:divBdr>
                                </w:div>
                                <w:div w:id="683020049">
                                  <w:marLeft w:val="0"/>
                                  <w:marRight w:val="0"/>
                                  <w:marTop w:val="0"/>
                                  <w:marBottom w:val="0"/>
                                  <w:divBdr>
                                    <w:top w:val="none" w:sz="0" w:space="0" w:color="auto"/>
                                    <w:left w:val="none" w:sz="0" w:space="0" w:color="auto"/>
                                    <w:bottom w:val="none" w:sz="0" w:space="0" w:color="auto"/>
                                    <w:right w:val="none" w:sz="0" w:space="0" w:color="auto"/>
                                  </w:divBdr>
                                </w:div>
                                <w:div w:id="687101524">
                                  <w:marLeft w:val="0"/>
                                  <w:marRight w:val="0"/>
                                  <w:marTop w:val="0"/>
                                  <w:marBottom w:val="0"/>
                                  <w:divBdr>
                                    <w:top w:val="none" w:sz="0" w:space="0" w:color="auto"/>
                                    <w:left w:val="none" w:sz="0" w:space="0" w:color="auto"/>
                                    <w:bottom w:val="none" w:sz="0" w:space="0" w:color="auto"/>
                                    <w:right w:val="none" w:sz="0" w:space="0" w:color="auto"/>
                                  </w:divBdr>
                                </w:div>
                                <w:div w:id="697046167">
                                  <w:marLeft w:val="0"/>
                                  <w:marRight w:val="0"/>
                                  <w:marTop w:val="0"/>
                                  <w:marBottom w:val="0"/>
                                  <w:divBdr>
                                    <w:top w:val="none" w:sz="0" w:space="0" w:color="auto"/>
                                    <w:left w:val="none" w:sz="0" w:space="0" w:color="auto"/>
                                    <w:bottom w:val="none" w:sz="0" w:space="0" w:color="auto"/>
                                    <w:right w:val="none" w:sz="0" w:space="0" w:color="auto"/>
                                  </w:divBdr>
                                </w:div>
                                <w:div w:id="704603254">
                                  <w:marLeft w:val="0"/>
                                  <w:marRight w:val="0"/>
                                  <w:marTop w:val="0"/>
                                  <w:marBottom w:val="0"/>
                                  <w:divBdr>
                                    <w:top w:val="none" w:sz="0" w:space="0" w:color="auto"/>
                                    <w:left w:val="none" w:sz="0" w:space="0" w:color="auto"/>
                                    <w:bottom w:val="none" w:sz="0" w:space="0" w:color="auto"/>
                                    <w:right w:val="none" w:sz="0" w:space="0" w:color="auto"/>
                                  </w:divBdr>
                                </w:div>
                                <w:div w:id="718865191">
                                  <w:marLeft w:val="0"/>
                                  <w:marRight w:val="0"/>
                                  <w:marTop w:val="0"/>
                                  <w:marBottom w:val="0"/>
                                  <w:divBdr>
                                    <w:top w:val="none" w:sz="0" w:space="0" w:color="auto"/>
                                    <w:left w:val="none" w:sz="0" w:space="0" w:color="auto"/>
                                    <w:bottom w:val="none" w:sz="0" w:space="0" w:color="auto"/>
                                    <w:right w:val="none" w:sz="0" w:space="0" w:color="auto"/>
                                  </w:divBdr>
                                </w:div>
                                <w:div w:id="726296855">
                                  <w:marLeft w:val="0"/>
                                  <w:marRight w:val="0"/>
                                  <w:marTop w:val="0"/>
                                  <w:marBottom w:val="0"/>
                                  <w:divBdr>
                                    <w:top w:val="none" w:sz="0" w:space="0" w:color="auto"/>
                                    <w:left w:val="none" w:sz="0" w:space="0" w:color="auto"/>
                                    <w:bottom w:val="none" w:sz="0" w:space="0" w:color="auto"/>
                                    <w:right w:val="none" w:sz="0" w:space="0" w:color="auto"/>
                                  </w:divBdr>
                                </w:div>
                                <w:div w:id="729233145">
                                  <w:marLeft w:val="0"/>
                                  <w:marRight w:val="0"/>
                                  <w:marTop w:val="0"/>
                                  <w:marBottom w:val="0"/>
                                  <w:divBdr>
                                    <w:top w:val="none" w:sz="0" w:space="0" w:color="auto"/>
                                    <w:left w:val="none" w:sz="0" w:space="0" w:color="auto"/>
                                    <w:bottom w:val="none" w:sz="0" w:space="0" w:color="auto"/>
                                    <w:right w:val="none" w:sz="0" w:space="0" w:color="auto"/>
                                  </w:divBdr>
                                </w:div>
                                <w:div w:id="738793655">
                                  <w:marLeft w:val="0"/>
                                  <w:marRight w:val="0"/>
                                  <w:marTop w:val="0"/>
                                  <w:marBottom w:val="0"/>
                                  <w:divBdr>
                                    <w:top w:val="none" w:sz="0" w:space="0" w:color="auto"/>
                                    <w:left w:val="none" w:sz="0" w:space="0" w:color="auto"/>
                                    <w:bottom w:val="none" w:sz="0" w:space="0" w:color="auto"/>
                                    <w:right w:val="none" w:sz="0" w:space="0" w:color="auto"/>
                                  </w:divBdr>
                                </w:div>
                                <w:div w:id="745567245">
                                  <w:marLeft w:val="0"/>
                                  <w:marRight w:val="0"/>
                                  <w:marTop w:val="0"/>
                                  <w:marBottom w:val="0"/>
                                  <w:divBdr>
                                    <w:top w:val="none" w:sz="0" w:space="0" w:color="auto"/>
                                    <w:left w:val="none" w:sz="0" w:space="0" w:color="auto"/>
                                    <w:bottom w:val="none" w:sz="0" w:space="0" w:color="auto"/>
                                    <w:right w:val="none" w:sz="0" w:space="0" w:color="auto"/>
                                  </w:divBdr>
                                </w:div>
                                <w:div w:id="748624692">
                                  <w:marLeft w:val="0"/>
                                  <w:marRight w:val="0"/>
                                  <w:marTop w:val="0"/>
                                  <w:marBottom w:val="0"/>
                                  <w:divBdr>
                                    <w:top w:val="none" w:sz="0" w:space="0" w:color="auto"/>
                                    <w:left w:val="none" w:sz="0" w:space="0" w:color="auto"/>
                                    <w:bottom w:val="none" w:sz="0" w:space="0" w:color="auto"/>
                                    <w:right w:val="none" w:sz="0" w:space="0" w:color="auto"/>
                                  </w:divBdr>
                                </w:div>
                                <w:div w:id="759566404">
                                  <w:marLeft w:val="0"/>
                                  <w:marRight w:val="0"/>
                                  <w:marTop w:val="0"/>
                                  <w:marBottom w:val="0"/>
                                  <w:divBdr>
                                    <w:top w:val="none" w:sz="0" w:space="0" w:color="auto"/>
                                    <w:left w:val="none" w:sz="0" w:space="0" w:color="auto"/>
                                    <w:bottom w:val="none" w:sz="0" w:space="0" w:color="auto"/>
                                    <w:right w:val="none" w:sz="0" w:space="0" w:color="auto"/>
                                  </w:divBdr>
                                </w:div>
                                <w:div w:id="768430816">
                                  <w:marLeft w:val="0"/>
                                  <w:marRight w:val="0"/>
                                  <w:marTop w:val="0"/>
                                  <w:marBottom w:val="0"/>
                                  <w:divBdr>
                                    <w:top w:val="none" w:sz="0" w:space="0" w:color="auto"/>
                                    <w:left w:val="none" w:sz="0" w:space="0" w:color="auto"/>
                                    <w:bottom w:val="none" w:sz="0" w:space="0" w:color="auto"/>
                                    <w:right w:val="none" w:sz="0" w:space="0" w:color="auto"/>
                                  </w:divBdr>
                                </w:div>
                                <w:div w:id="778649087">
                                  <w:marLeft w:val="0"/>
                                  <w:marRight w:val="0"/>
                                  <w:marTop w:val="0"/>
                                  <w:marBottom w:val="0"/>
                                  <w:divBdr>
                                    <w:top w:val="none" w:sz="0" w:space="0" w:color="auto"/>
                                    <w:left w:val="none" w:sz="0" w:space="0" w:color="auto"/>
                                    <w:bottom w:val="none" w:sz="0" w:space="0" w:color="auto"/>
                                    <w:right w:val="none" w:sz="0" w:space="0" w:color="auto"/>
                                  </w:divBdr>
                                </w:div>
                                <w:div w:id="783883373">
                                  <w:marLeft w:val="0"/>
                                  <w:marRight w:val="0"/>
                                  <w:marTop w:val="0"/>
                                  <w:marBottom w:val="0"/>
                                  <w:divBdr>
                                    <w:top w:val="none" w:sz="0" w:space="0" w:color="auto"/>
                                    <w:left w:val="none" w:sz="0" w:space="0" w:color="auto"/>
                                    <w:bottom w:val="none" w:sz="0" w:space="0" w:color="auto"/>
                                    <w:right w:val="none" w:sz="0" w:space="0" w:color="auto"/>
                                  </w:divBdr>
                                </w:div>
                                <w:div w:id="818036335">
                                  <w:marLeft w:val="0"/>
                                  <w:marRight w:val="0"/>
                                  <w:marTop w:val="0"/>
                                  <w:marBottom w:val="0"/>
                                  <w:divBdr>
                                    <w:top w:val="none" w:sz="0" w:space="0" w:color="auto"/>
                                    <w:left w:val="none" w:sz="0" w:space="0" w:color="auto"/>
                                    <w:bottom w:val="none" w:sz="0" w:space="0" w:color="auto"/>
                                    <w:right w:val="none" w:sz="0" w:space="0" w:color="auto"/>
                                  </w:divBdr>
                                </w:div>
                                <w:div w:id="822310411">
                                  <w:marLeft w:val="0"/>
                                  <w:marRight w:val="0"/>
                                  <w:marTop w:val="0"/>
                                  <w:marBottom w:val="0"/>
                                  <w:divBdr>
                                    <w:top w:val="none" w:sz="0" w:space="0" w:color="auto"/>
                                    <w:left w:val="none" w:sz="0" w:space="0" w:color="auto"/>
                                    <w:bottom w:val="none" w:sz="0" w:space="0" w:color="auto"/>
                                    <w:right w:val="none" w:sz="0" w:space="0" w:color="auto"/>
                                  </w:divBdr>
                                </w:div>
                                <w:div w:id="837620637">
                                  <w:marLeft w:val="0"/>
                                  <w:marRight w:val="0"/>
                                  <w:marTop w:val="0"/>
                                  <w:marBottom w:val="0"/>
                                  <w:divBdr>
                                    <w:top w:val="none" w:sz="0" w:space="0" w:color="auto"/>
                                    <w:left w:val="none" w:sz="0" w:space="0" w:color="auto"/>
                                    <w:bottom w:val="none" w:sz="0" w:space="0" w:color="auto"/>
                                    <w:right w:val="none" w:sz="0" w:space="0" w:color="auto"/>
                                  </w:divBdr>
                                </w:div>
                                <w:div w:id="856164295">
                                  <w:marLeft w:val="0"/>
                                  <w:marRight w:val="0"/>
                                  <w:marTop w:val="0"/>
                                  <w:marBottom w:val="0"/>
                                  <w:divBdr>
                                    <w:top w:val="none" w:sz="0" w:space="0" w:color="auto"/>
                                    <w:left w:val="none" w:sz="0" w:space="0" w:color="auto"/>
                                    <w:bottom w:val="none" w:sz="0" w:space="0" w:color="auto"/>
                                    <w:right w:val="none" w:sz="0" w:space="0" w:color="auto"/>
                                  </w:divBdr>
                                </w:div>
                                <w:div w:id="867912730">
                                  <w:marLeft w:val="0"/>
                                  <w:marRight w:val="0"/>
                                  <w:marTop w:val="0"/>
                                  <w:marBottom w:val="0"/>
                                  <w:divBdr>
                                    <w:top w:val="none" w:sz="0" w:space="0" w:color="auto"/>
                                    <w:left w:val="none" w:sz="0" w:space="0" w:color="auto"/>
                                    <w:bottom w:val="none" w:sz="0" w:space="0" w:color="auto"/>
                                    <w:right w:val="none" w:sz="0" w:space="0" w:color="auto"/>
                                  </w:divBdr>
                                </w:div>
                                <w:div w:id="901019774">
                                  <w:marLeft w:val="0"/>
                                  <w:marRight w:val="0"/>
                                  <w:marTop w:val="0"/>
                                  <w:marBottom w:val="0"/>
                                  <w:divBdr>
                                    <w:top w:val="none" w:sz="0" w:space="0" w:color="auto"/>
                                    <w:left w:val="none" w:sz="0" w:space="0" w:color="auto"/>
                                    <w:bottom w:val="none" w:sz="0" w:space="0" w:color="auto"/>
                                    <w:right w:val="none" w:sz="0" w:space="0" w:color="auto"/>
                                  </w:divBdr>
                                </w:div>
                                <w:div w:id="904100312">
                                  <w:marLeft w:val="0"/>
                                  <w:marRight w:val="0"/>
                                  <w:marTop w:val="0"/>
                                  <w:marBottom w:val="0"/>
                                  <w:divBdr>
                                    <w:top w:val="none" w:sz="0" w:space="0" w:color="auto"/>
                                    <w:left w:val="none" w:sz="0" w:space="0" w:color="auto"/>
                                    <w:bottom w:val="none" w:sz="0" w:space="0" w:color="auto"/>
                                    <w:right w:val="none" w:sz="0" w:space="0" w:color="auto"/>
                                  </w:divBdr>
                                </w:div>
                                <w:div w:id="941497017">
                                  <w:marLeft w:val="0"/>
                                  <w:marRight w:val="0"/>
                                  <w:marTop w:val="0"/>
                                  <w:marBottom w:val="0"/>
                                  <w:divBdr>
                                    <w:top w:val="none" w:sz="0" w:space="0" w:color="auto"/>
                                    <w:left w:val="none" w:sz="0" w:space="0" w:color="auto"/>
                                    <w:bottom w:val="none" w:sz="0" w:space="0" w:color="auto"/>
                                    <w:right w:val="none" w:sz="0" w:space="0" w:color="auto"/>
                                  </w:divBdr>
                                </w:div>
                                <w:div w:id="954018084">
                                  <w:marLeft w:val="0"/>
                                  <w:marRight w:val="0"/>
                                  <w:marTop w:val="0"/>
                                  <w:marBottom w:val="0"/>
                                  <w:divBdr>
                                    <w:top w:val="none" w:sz="0" w:space="0" w:color="auto"/>
                                    <w:left w:val="none" w:sz="0" w:space="0" w:color="auto"/>
                                    <w:bottom w:val="none" w:sz="0" w:space="0" w:color="auto"/>
                                    <w:right w:val="none" w:sz="0" w:space="0" w:color="auto"/>
                                  </w:divBdr>
                                </w:div>
                                <w:div w:id="956910243">
                                  <w:marLeft w:val="0"/>
                                  <w:marRight w:val="0"/>
                                  <w:marTop w:val="0"/>
                                  <w:marBottom w:val="0"/>
                                  <w:divBdr>
                                    <w:top w:val="none" w:sz="0" w:space="0" w:color="auto"/>
                                    <w:left w:val="none" w:sz="0" w:space="0" w:color="auto"/>
                                    <w:bottom w:val="none" w:sz="0" w:space="0" w:color="auto"/>
                                    <w:right w:val="none" w:sz="0" w:space="0" w:color="auto"/>
                                  </w:divBdr>
                                </w:div>
                                <w:div w:id="967778288">
                                  <w:marLeft w:val="0"/>
                                  <w:marRight w:val="0"/>
                                  <w:marTop w:val="0"/>
                                  <w:marBottom w:val="0"/>
                                  <w:divBdr>
                                    <w:top w:val="none" w:sz="0" w:space="0" w:color="auto"/>
                                    <w:left w:val="none" w:sz="0" w:space="0" w:color="auto"/>
                                    <w:bottom w:val="none" w:sz="0" w:space="0" w:color="auto"/>
                                    <w:right w:val="none" w:sz="0" w:space="0" w:color="auto"/>
                                  </w:divBdr>
                                </w:div>
                                <w:div w:id="969087596">
                                  <w:marLeft w:val="0"/>
                                  <w:marRight w:val="0"/>
                                  <w:marTop w:val="0"/>
                                  <w:marBottom w:val="0"/>
                                  <w:divBdr>
                                    <w:top w:val="none" w:sz="0" w:space="0" w:color="auto"/>
                                    <w:left w:val="none" w:sz="0" w:space="0" w:color="auto"/>
                                    <w:bottom w:val="none" w:sz="0" w:space="0" w:color="auto"/>
                                    <w:right w:val="none" w:sz="0" w:space="0" w:color="auto"/>
                                  </w:divBdr>
                                </w:div>
                                <w:div w:id="979769787">
                                  <w:marLeft w:val="0"/>
                                  <w:marRight w:val="0"/>
                                  <w:marTop w:val="0"/>
                                  <w:marBottom w:val="0"/>
                                  <w:divBdr>
                                    <w:top w:val="none" w:sz="0" w:space="0" w:color="auto"/>
                                    <w:left w:val="none" w:sz="0" w:space="0" w:color="auto"/>
                                    <w:bottom w:val="none" w:sz="0" w:space="0" w:color="auto"/>
                                    <w:right w:val="none" w:sz="0" w:space="0" w:color="auto"/>
                                  </w:divBdr>
                                </w:div>
                                <w:div w:id="987055792">
                                  <w:marLeft w:val="0"/>
                                  <w:marRight w:val="0"/>
                                  <w:marTop w:val="0"/>
                                  <w:marBottom w:val="0"/>
                                  <w:divBdr>
                                    <w:top w:val="none" w:sz="0" w:space="0" w:color="auto"/>
                                    <w:left w:val="none" w:sz="0" w:space="0" w:color="auto"/>
                                    <w:bottom w:val="none" w:sz="0" w:space="0" w:color="auto"/>
                                    <w:right w:val="none" w:sz="0" w:space="0" w:color="auto"/>
                                  </w:divBdr>
                                </w:div>
                                <w:div w:id="992375162">
                                  <w:marLeft w:val="0"/>
                                  <w:marRight w:val="0"/>
                                  <w:marTop w:val="0"/>
                                  <w:marBottom w:val="0"/>
                                  <w:divBdr>
                                    <w:top w:val="none" w:sz="0" w:space="0" w:color="auto"/>
                                    <w:left w:val="none" w:sz="0" w:space="0" w:color="auto"/>
                                    <w:bottom w:val="none" w:sz="0" w:space="0" w:color="auto"/>
                                    <w:right w:val="none" w:sz="0" w:space="0" w:color="auto"/>
                                  </w:divBdr>
                                </w:div>
                                <w:div w:id="1011227700">
                                  <w:marLeft w:val="0"/>
                                  <w:marRight w:val="0"/>
                                  <w:marTop w:val="0"/>
                                  <w:marBottom w:val="0"/>
                                  <w:divBdr>
                                    <w:top w:val="none" w:sz="0" w:space="0" w:color="auto"/>
                                    <w:left w:val="none" w:sz="0" w:space="0" w:color="auto"/>
                                    <w:bottom w:val="none" w:sz="0" w:space="0" w:color="auto"/>
                                    <w:right w:val="none" w:sz="0" w:space="0" w:color="auto"/>
                                  </w:divBdr>
                                </w:div>
                                <w:div w:id="1041513652">
                                  <w:marLeft w:val="0"/>
                                  <w:marRight w:val="0"/>
                                  <w:marTop w:val="0"/>
                                  <w:marBottom w:val="0"/>
                                  <w:divBdr>
                                    <w:top w:val="none" w:sz="0" w:space="0" w:color="auto"/>
                                    <w:left w:val="none" w:sz="0" w:space="0" w:color="auto"/>
                                    <w:bottom w:val="none" w:sz="0" w:space="0" w:color="auto"/>
                                    <w:right w:val="none" w:sz="0" w:space="0" w:color="auto"/>
                                  </w:divBdr>
                                </w:div>
                                <w:div w:id="1054231727">
                                  <w:marLeft w:val="0"/>
                                  <w:marRight w:val="0"/>
                                  <w:marTop w:val="0"/>
                                  <w:marBottom w:val="0"/>
                                  <w:divBdr>
                                    <w:top w:val="none" w:sz="0" w:space="0" w:color="auto"/>
                                    <w:left w:val="none" w:sz="0" w:space="0" w:color="auto"/>
                                    <w:bottom w:val="none" w:sz="0" w:space="0" w:color="auto"/>
                                    <w:right w:val="none" w:sz="0" w:space="0" w:color="auto"/>
                                  </w:divBdr>
                                </w:div>
                                <w:div w:id="1104108381">
                                  <w:marLeft w:val="0"/>
                                  <w:marRight w:val="0"/>
                                  <w:marTop w:val="0"/>
                                  <w:marBottom w:val="0"/>
                                  <w:divBdr>
                                    <w:top w:val="none" w:sz="0" w:space="0" w:color="auto"/>
                                    <w:left w:val="none" w:sz="0" w:space="0" w:color="auto"/>
                                    <w:bottom w:val="none" w:sz="0" w:space="0" w:color="auto"/>
                                    <w:right w:val="none" w:sz="0" w:space="0" w:color="auto"/>
                                  </w:divBdr>
                                </w:div>
                                <w:div w:id="1107507660">
                                  <w:marLeft w:val="0"/>
                                  <w:marRight w:val="0"/>
                                  <w:marTop w:val="0"/>
                                  <w:marBottom w:val="0"/>
                                  <w:divBdr>
                                    <w:top w:val="none" w:sz="0" w:space="0" w:color="auto"/>
                                    <w:left w:val="none" w:sz="0" w:space="0" w:color="auto"/>
                                    <w:bottom w:val="none" w:sz="0" w:space="0" w:color="auto"/>
                                    <w:right w:val="none" w:sz="0" w:space="0" w:color="auto"/>
                                  </w:divBdr>
                                </w:div>
                                <w:div w:id="1113790054">
                                  <w:marLeft w:val="0"/>
                                  <w:marRight w:val="0"/>
                                  <w:marTop w:val="0"/>
                                  <w:marBottom w:val="0"/>
                                  <w:divBdr>
                                    <w:top w:val="none" w:sz="0" w:space="0" w:color="auto"/>
                                    <w:left w:val="none" w:sz="0" w:space="0" w:color="auto"/>
                                    <w:bottom w:val="none" w:sz="0" w:space="0" w:color="auto"/>
                                    <w:right w:val="none" w:sz="0" w:space="0" w:color="auto"/>
                                  </w:divBdr>
                                </w:div>
                                <w:div w:id="1113792864">
                                  <w:marLeft w:val="0"/>
                                  <w:marRight w:val="0"/>
                                  <w:marTop w:val="0"/>
                                  <w:marBottom w:val="0"/>
                                  <w:divBdr>
                                    <w:top w:val="none" w:sz="0" w:space="0" w:color="auto"/>
                                    <w:left w:val="none" w:sz="0" w:space="0" w:color="auto"/>
                                    <w:bottom w:val="none" w:sz="0" w:space="0" w:color="auto"/>
                                    <w:right w:val="none" w:sz="0" w:space="0" w:color="auto"/>
                                  </w:divBdr>
                                </w:div>
                                <w:div w:id="1151368616">
                                  <w:marLeft w:val="0"/>
                                  <w:marRight w:val="0"/>
                                  <w:marTop w:val="0"/>
                                  <w:marBottom w:val="0"/>
                                  <w:divBdr>
                                    <w:top w:val="none" w:sz="0" w:space="0" w:color="auto"/>
                                    <w:left w:val="none" w:sz="0" w:space="0" w:color="auto"/>
                                    <w:bottom w:val="none" w:sz="0" w:space="0" w:color="auto"/>
                                    <w:right w:val="none" w:sz="0" w:space="0" w:color="auto"/>
                                  </w:divBdr>
                                </w:div>
                                <w:div w:id="1167018330">
                                  <w:marLeft w:val="0"/>
                                  <w:marRight w:val="0"/>
                                  <w:marTop w:val="0"/>
                                  <w:marBottom w:val="0"/>
                                  <w:divBdr>
                                    <w:top w:val="none" w:sz="0" w:space="0" w:color="auto"/>
                                    <w:left w:val="none" w:sz="0" w:space="0" w:color="auto"/>
                                    <w:bottom w:val="none" w:sz="0" w:space="0" w:color="auto"/>
                                    <w:right w:val="none" w:sz="0" w:space="0" w:color="auto"/>
                                  </w:divBdr>
                                </w:div>
                                <w:div w:id="1171720167">
                                  <w:marLeft w:val="0"/>
                                  <w:marRight w:val="0"/>
                                  <w:marTop w:val="0"/>
                                  <w:marBottom w:val="0"/>
                                  <w:divBdr>
                                    <w:top w:val="none" w:sz="0" w:space="0" w:color="auto"/>
                                    <w:left w:val="none" w:sz="0" w:space="0" w:color="auto"/>
                                    <w:bottom w:val="none" w:sz="0" w:space="0" w:color="auto"/>
                                    <w:right w:val="none" w:sz="0" w:space="0" w:color="auto"/>
                                  </w:divBdr>
                                </w:div>
                                <w:div w:id="1181118777">
                                  <w:marLeft w:val="0"/>
                                  <w:marRight w:val="0"/>
                                  <w:marTop w:val="0"/>
                                  <w:marBottom w:val="0"/>
                                  <w:divBdr>
                                    <w:top w:val="none" w:sz="0" w:space="0" w:color="auto"/>
                                    <w:left w:val="none" w:sz="0" w:space="0" w:color="auto"/>
                                    <w:bottom w:val="none" w:sz="0" w:space="0" w:color="auto"/>
                                    <w:right w:val="none" w:sz="0" w:space="0" w:color="auto"/>
                                  </w:divBdr>
                                </w:div>
                                <w:div w:id="1241597260">
                                  <w:marLeft w:val="0"/>
                                  <w:marRight w:val="0"/>
                                  <w:marTop w:val="0"/>
                                  <w:marBottom w:val="0"/>
                                  <w:divBdr>
                                    <w:top w:val="none" w:sz="0" w:space="0" w:color="auto"/>
                                    <w:left w:val="none" w:sz="0" w:space="0" w:color="auto"/>
                                    <w:bottom w:val="none" w:sz="0" w:space="0" w:color="auto"/>
                                    <w:right w:val="none" w:sz="0" w:space="0" w:color="auto"/>
                                  </w:divBdr>
                                </w:div>
                                <w:div w:id="1252540942">
                                  <w:marLeft w:val="0"/>
                                  <w:marRight w:val="0"/>
                                  <w:marTop w:val="0"/>
                                  <w:marBottom w:val="0"/>
                                  <w:divBdr>
                                    <w:top w:val="none" w:sz="0" w:space="0" w:color="auto"/>
                                    <w:left w:val="none" w:sz="0" w:space="0" w:color="auto"/>
                                    <w:bottom w:val="none" w:sz="0" w:space="0" w:color="auto"/>
                                    <w:right w:val="none" w:sz="0" w:space="0" w:color="auto"/>
                                  </w:divBdr>
                                </w:div>
                                <w:div w:id="1304000319">
                                  <w:marLeft w:val="0"/>
                                  <w:marRight w:val="0"/>
                                  <w:marTop w:val="0"/>
                                  <w:marBottom w:val="0"/>
                                  <w:divBdr>
                                    <w:top w:val="none" w:sz="0" w:space="0" w:color="auto"/>
                                    <w:left w:val="none" w:sz="0" w:space="0" w:color="auto"/>
                                    <w:bottom w:val="none" w:sz="0" w:space="0" w:color="auto"/>
                                    <w:right w:val="none" w:sz="0" w:space="0" w:color="auto"/>
                                  </w:divBdr>
                                </w:div>
                                <w:div w:id="1304429194">
                                  <w:marLeft w:val="0"/>
                                  <w:marRight w:val="0"/>
                                  <w:marTop w:val="0"/>
                                  <w:marBottom w:val="0"/>
                                  <w:divBdr>
                                    <w:top w:val="none" w:sz="0" w:space="0" w:color="auto"/>
                                    <w:left w:val="none" w:sz="0" w:space="0" w:color="auto"/>
                                    <w:bottom w:val="none" w:sz="0" w:space="0" w:color="auto"/>
                                    <w:right w:val="none" w:sz="0" w:space="0" w:color="auto"/>
                                  </w:divBdr>
                                </w:div>
                                <w:div w:id="1313368380">
                                  <w:marLeft w:val="0"/>
                                  <w:marRight w:val="0"/>
                                  <w:marTop w:val="0"/>
                                  <w:marBottom w:val="0"/>
                                  <w:divBdr>
                                    <w:top w:val="none" w:sz="0" w:space="0" w:color="auto"/>
                                    <w:left w:val="none" w:sz="0" w:space="0" w:color="auto"/>
                                    <w:bottom w:val="none" w:sz="0" w:space="0" w:color="auto"/>
                                    <w:right w:val="none" w:sz="0" w:space="0" w:color="auto"/>
                                  </w:divBdr>
                                </w:div>
                                <w:div w:id="1314259833">
                                  <w:marLeft w:val="0"/>
                                  <w:marRight w:val="0"/>
                                  <w:marTop w:val="0"/>
                                  <w:marBottom w:val="0"/>
                                  <w:divBdr>
                                    <w:top w:val="none" w:sz="0" w:space="0" w:color="auto"/>
                                    <w:left w:val="none" w:sz="0" w:space="0" w:color="auto"/>
                                    <w:bottom w:val="none" w:sz="0" w:space="0" w:color="auto"/>
                                    <w:right w:val="none" w:sz="0" w:space="0" w:color="auto"/>
                                  </w:divBdr>
                                </w:div>
                                <w:div w:id="1318801134">
                                  <w:marLeft w:val="0"/>
                                  <w:marRight w:val="0"/>
                                  <w:marTop w:val="0"/>
                                  <w:marBottom w:val="0"/>
                                  <w:divBdr>
                                    <w:top w:val="none" w:sz="0" w:space="0" w:color="auto"/>
                                    <w:left w:val="none" w:sz="0" w:space="0" w:color="auto"/>
                                    <w:bottom w:val="none" w:sz="0" w:space="0" w:color="auto"/>
                                    <w:right w:val="none" w:sz="0" w:space="0" w:color="auto"/>
                                  </w:divBdr>
                                </w:div>
                                <w:div w:id="1340885521">
                                  <w:marLeft w:val="0"/>
                                  <w:marRight w:val="0"/>
                                  <w:marTop w:val="0"/>
                                  <w:marBottom w:val="0"/>
                                  <w:divBdr>
                                    <w:top w:val="none" w:sz="0" w:space="0" w:color="auto"/>
                                    <w:left w:val="none" w:sz="0" w:space="0" w:color="auto"/>
                                    <w:bottom w:val="none" w:sz="0" w:space="0" w:color="auto"/>
                                    <w:right w:val="none" w:sz="0" w:space="0" w:color="auto"/>
                                  </w:divBdr>
                                </w:div>
                                <w:div w:id="1345354833">
                                  <w:marLeft w:val="0"/>
                                  <w:marRight w:val="0"/>
                                  <w:marTop w:val="0"/>
                                  <w:marBottom w:val="0"/>
                                  <w:divBdr>
                                    <w:top w:val="none" w:sz="0" w:space="0" w:color="auto"/>
                                    <w:left w:val="none" w:sz="0" w:space="0" w:color="auto"/>
                                    <w:bottom w:val="none" w:sz="0" w:space="0" w:color="auto"/>
                                    <w:right w:val="none" w:sz="0" w:space="0" w:color="auto"/>
                                  </w:divBdr>
                                </w:div>
                                <w:div w:id="1346396988">
                                  <w:marLeft w:val="0"/>
                                  <w:marRight w:val="0"/>
                                  <w:marTop w:val="0"/>
                                  <w:marBottom w:val="0"/>
                                  <w:divBdr>
                                    <w:top w:val="none" w:sz="0" w:space="0" w:color="auto"/>
                                    <w:left w:val="none" w:sz="0" w:space="0" w:color="auto"/>
                                    <w:bottom w:val="none" w:sz="0" w:space="0" w:color="auto"/>
                                    <w:right w:val="none" w:sz="0" w:space="0" w:color="auto"/>
                                  </w:divBdr>
                                </w:div>
                                <w:div w:id="1349985761">
                                  <w:marLeft w:val="0"/>
                                  <w:marRight w:val="0"/>
                                  <w:marTop w:val="0"/>
                                  <w:marBottom w:val="0"/>
                                  <w:divBdr>
                                    <w:top w:val="none" w:sz="0" w:space="0" w:color="auto"/>
                                    <w:left w:val="none" w:sz="0" w:space="0" w:color="auto"/>
                                    <w:bottom w:val="none" w:sz="0" w:space="0" w:color="auto"/>
                                    <w:right w:val="none" w:sz="0" w:space="0" w:color="auto"/>
                                  </w:divBdr>
                                </w:div>
                                <w:div w:id="1354109036">
                                  <w:marLeft w:val="0"/>
                                  <w:marRight w:val="0"/>
                                  <w:marTop w:val="0"/>
                                  <w:marBottom w:val="0"/>
                                  <w:divBdr>
                                    <w:top w:val="none" w:sz="0" w:space="0" w:color="auto"/>
                                    <w:left w:val="none" w:sz="0" w:space="0" w:color="auto"/>
                                    <w:bottom w:val="none" w:sz="0" w:space="0" w:color="auto"/>
                                    <w:right w:val="none" w:sz="0" w:space="0" w:color="auto"/>
                                  </w:divBdr>
                                </w:div>
                                <w:div w:id="1356037621">
                                  <w:marLeft w:val="0"/>
                                  <w:marRight w:val="0"/>
                                  <w:marTop w:val="0"/>
                                  <w:marBottom w:val="0"/>
                                  <w:divBdr>
                                    <w:top w:val="none" w:sz="0" w:space="0" w:color="auto"/>
                                    <w:left w:val="none" w:sz="0" w:space="0" w:color="auto"/>
                                    <w:bottom w:val="none" w:sz="0" w:space="0" w:color="auto"/>
                                    <w:right w:val="none" w:sz="0" w:space="0" w:color="auto"/>
                                  </w:divBdr>
                                </w:div>
                                <w:div w:id="1360621848">
                                  <w:marLeft w:val="0"/>
                                  <w:marRight w:val="0"/>
                                  <w:marTop w:val="0"/>
                                  <w:marBottom w:val="0"/>
                                  <w:divBdr>
                                    <w:top w:val="none" w:sz="0" w:space="0" w:color="auto"/>
                                    <w:left w:val="none" w:sz="0" w:space="0" w:color="auto"/>
                                    <w:bottom w:val="none" w:sz="0" w:space="0" w:color="auto"/>
                                    <w:right w:val="none" w:sz="0" w:space="0" w:color="auto"/>
                                  </w:divBdr>
                                </w:div>
                                <w:div w:id="1376658979">
                                  <w:marLeft w:val="0"/>
                                  <w:marRight w:val="0"/>
                                  <w:marTop w:val="0"/>
                                  <w:marBottom w:val="0"/>
                                  <w:divBdr>
                                    <w:top w:val="none" w:sz="0" w:space="0" w:color="auto"/>
                                    <w:left w:val="none" w:sz="0" w:space="0" w:color="auto"/>
                                    <w:bottom w:val="none" w:sz="0" w:space="0" w:color="auto"/>
                                    <w:right w:val="none" w:sz="0" w:space="0" w:color="auto"/>
                                  </w:divBdr>
                                </w:div>
                                <w:div w:id="1382246205">
                                  <w:marLeft w:val="0"/>
                                  <w:marRight w:val="0"/>
                                  <w:marTop w:val="0"/>
                                  <w:marBottom w:val="0"/>
                                  <w:divBdr>
                                    <w:top w:val="none" w:sz="0" w:space="0" w:color="auto"/>
                                    <w:left w:val="none" w:sz="0" w:space="0" w:color="auto"/>
                                    <w:bottom w:val="none" w:sz="0" w:space="0" w:color="auto"/>
                                    <w:right w:val="none" w:sz="0" w:space="0" w:color="auto"/>
                                  </w:divBdr>
                                </w:div>
                                <w:div w:id="1385105863">
                                  <w:marLeft w:val="0"/>
                                  <w:marRight w:val="0"/>
                                  <w:marTop w:val="0"/>
                                  <w:marBottom w:val="0"/>
                                  <w:divBdr>
                                    <w:top w:val="none" w:sz="0" w:space="0" w:color="auto"/>
                                    <w:left w:val="none" w:sz="0" w:space="0" w:color="auto"/>
                                    <w:bottom w:val="none" w:sz="0" w:space="0" w:color="auto"/>
                                    <w:right w:val="none" w:sz="0" w:space="0" w:color="auto"/>
                                  </w:divBdr>
                                </w:div>
                                <w:div w:id="1387218061">
                                  <w:marLeft w:val="0"/>
                                  <w:marRight w:val="0"/>
                                  <w:marTop w:val="0"/>
                                  <w:marBottom w:val="0"/>
                                  <w:divBdr>
                                    <w:top w:val="none" w:sz="0" w:space="0" w:color="auto"/>
                                    <w:left w:val="none" w:sz="0" w:space="0" w:color="auto"/>
                                    <w:bottom w:val="none" w:sz="0" w:space="0" w:color="auto"/>
                                    <w:right w:val="none" w:sz="0" w:space="0" w:color="auto"/>
                                  </w:divBdr>
                                </w:div>
                                <w:div w:id="1393967699">
                                  <w:marLeft w:val="0"/>
                                  <w:marRight w:val="0"/>
                                  <w:marTop w:val="0"/>
                                  <w:marBottom w:val="0"/>
                                  <w:divBdr>
                                    <w:top w:val="none" w:sz="0" w:space="0" w:color="auto"/>
                                    <w:left w:val="none" w:sz="0" w:space="0" w:color="auto"/>
                                    <w:bottom w:val="none" w:sz="0" w:space="0" w:color="auto"/>
                                    <w:right w:val="none" w:sz="0" w:space="0" w:color="auto"/>
                                  </w:divBdr>
                                </w:div>
                                <w:div w:id="1400712203">
                                  <w:marLeft w:val="0"/>
                                  <w:marRight w:val="0"/>
                                  <w:marTop w:val="0"/>
                                  <w:marBottom w:val="0"/>
                                  <w:divBdr>
                                    <w:top w:val="none" w:sz="0" w:space="0" w:color="auto"/>
                                    <w:left w:val="none" w:sz="0" w:space="0" w:color="auto"/>
                                    <w:bottom w:val="none" w:sz="0" w:space="0" w:color="auto"/>
                                    <w:right w:val="none" w:sz="0" w:space="0" w:color="auto"/>
                                  </w:divBdr>
                                </w:div>
                                <w:div w:id="1403677879">
                                  <w:marLeft w:val="0"/>
                                  <w:marRight w:val="0"/>
                                  <w:marTop w:val="0"/>
                                  <w:marBottom w:val="0"/>
                                  <w:divBdr>
                                    <w:top w:val="none" w:sz="0" w:space="0" w:color="auto"/>
                                    <w:left w:val="none" w:sz="0" w:space="0" w:color="auto"/>
                                    <w:bottom w:val="none" w:sz="0" w:space="0" w:color="auto"/>
                                    <w:right w:val="none" w:sz="0" w:space="0" w:color="auto"/>
                                  </w:divBdr>
                                </w:div>
                                <w:div w:id="1412703358">
                                  <w:marLeft w:val="0"/>
                                  <w:marRight w:val="0"/>
                                  <w:marTop w:val="0"/>
                                  <w:marBottom w:val="0"/>
                                  <w:divBdr>
                                    <w:top w:val="none" w:sz="0" w:space="0" w:color="auto"/>
                                    <w:left w:val="none" w:sz="0" w:space="0" w:color="auto"/>
                                    <w:bottom w:val="none" w:sz="0" w:space="0" w:color="auto"/>
                                    <w:right w:val="none" w:sz="0" w:space="0" w:color="auto"/>
                                  </w:divBdr>
                                </w:div>
                                <w:div w:id="1451048313">
                                  <w:marLeft w:val="0"/>
                                  <w:marRight w:val="0"/>
                                  <w:marTop w:val="0"/>
                                  <w:marBottom w:val="0"/>
                                  <w:divBdr>
                                    <w:top w:val="none" w:sz="0" w:space="0" w:color="auto"/>
                                    <w:left w:val="none" w:sz="0" w:space="0" w:color="auto"/>
                                    <w:bottom w:val="none" w:sz="0" w:space="0" w:color="auto"/>
                                    <w:right w:val="none" w:sz="0" w:space="0" w:color="auto"/>
                                  </w:divBdr>
                                </w:div>
                                <w:div w:id="1453328767">
                                  <w:marLeft w:val="0"/>
                                  <w:marRight w:val="0"/>
                                  <w:marTop w:val="0"/>
                                  <w:marBottom w:val="0"/>
                                  <w:divBdr>
                                    <w:top w:val="none" w:sz="0" w:space="0" w:color="auto"/>
                                    <w:left w:val="none" w:sz="0" w:space="0" w:color="auto"/>
                                    <w:bottom w:val="none" w:sz="0" w:space="0" w:color="auto"/>
                                    <w:right w:val="none" w:sz="0" w:space="0" w:color="auto"/>
                                  </w:divBdr>
                                </w:div>
                                <w:div w:id="1459295705">
                                  <w:marLeft w:val="0"/>
                                  <w:marRight w:val="0"/>
                                  <w:marTop w:val="0"/>
                                  <w:marBottom w:val="0"/>
                                  <w:divBdr>
                                    <w:top w:val="none" w:sz="0" w:space="0" w:color="auto"/>
                                    <w:left w:val="none" w:sz="0" w:space="0" w:color="auto"/>
                                    <w:bottom w:val="none" w:sz="0" w:space="0" w:color="auto"/>
                                    <w:right w:val="none" w:sz="0" w:space="0" w:color="auto"/>
                                  </w:divBdr>
                                </w:div>
                                <w:div w:id="1461261947">
                                  <w:marLeft w:val="0"/>
                                  <w:marRight w:val="0"/>
                                  <w:marTop w:val="0"/>
                                  <w:marBottom w:val="0"/>
                                  <w:divBdr>
                                    <w:top w:val="none" w:sz="0" w:space="0" w:color="auto"/>
                                    <w:left w:val="none" w:sz="0" w:space="0" w:color="auto"/>
                                    <w:bottom w:val="none" w:sz="0" w:space="0" w:color="auto"/>
                                    <w:right w:val="none" w:sz="0" w:space="0" w:color="auto"/>
                                  </w:divBdr>
                                </w:div>
                                <w:div w:id="1465192298">
                                  <w:marLeft w:val="0"/>
                                  <w:marRight w:val="0"/>
                                  <w:marTop w:val="0"/>
                                  <w:marBottom w:val="0"/>
                                  <w:divBdr>
                                    <w:top w:val="none" w:sz="0" w:space="0" w:color="auto"/>
                                    <w:left w:val="none" w:sz="0" w:space="0" w:color="auto"/>
                                    <w:bottom w:val="none" w:sz="0" w:space="0" w:color="auto"/>
                                    <w:right w:val="none" w:sz="0" w:space="0" w:color="auto"/>
                                  </w:divBdr>
                                </w:div>
                                <w:div w:id="1492063290">
                                  <w:marLeft w:val="0"/>
                                  <w:marRight w:val="0"/>
                                  <w:marTop w:val="0"/>
                                  <w:marBottom w:val="0"/>
                                  <w:divBdr>
                                    <w:top w:val="none" w:sz="0" w:space="0" w:color="auto"/>
                                    <w:left w:val="none" w:sz="0" w:space="0" w:color="auto"/>
                                    <w:bottom w:val="none" w:sz="0" w:space="0" w:color="auto"/>
                                    <w:right w:val="none" w:sz="0" w:space="0" w:color="auto"/>
                                  </w:divBdr>
                                </w:div>
                                <w:div w:id="1497498898">
                                  <w:marLeft w:val="0"/>
                                  <w:marRight w:val="0"/>
                                  <w:marTop w:val="0"/>
                                  <w:marBottom w:val="0"/>
                                  <w:divBdr>
                                    <w:top w:val="none" w:sz="0" w:space="0" w:color="auto"/>
                                    <w:left w:val="none" w:sz="0" w:space="0" w:color="auto"/>
                                    <w:bottom w:val="none" w:sz="0" w:space="0" w:color="auto"/>
                                    <w:right w:val="none" w:sz="0" w:space="0" w:color="auto"/>
                                  </w:divBdr>
                                </w:div>
                                <w:div w:id="1502545966">
                                  <w:marLeft w:val="0"/>
                                  <w:marRight w:val="0"/>
                                  <w:marTop w:val="0"/>
                                  <w:marBottom w:val="0"/>
                                  <w:divBdr>
                                    <w:top w:val="none" w:sz="0" w:space="0" w:color="auto"/>
                                    <w:left w:val="none" w:sz="0" w:space="0" w:color="auto"/>
                                    <w:bottom w:val="none" w:sz="0" w:space="0" w:color="auto"/>
                                    <w:right w:val="none" w:sz="0" w:space="0" w:color="auto"/>
                                  </w:divBdr>
                                </w:div>
                                <w:div w:id="1521122972">
                                  <w:marLeft w:val="0"/>
                                  <w:marRight w:val="0"/>
                                  <w:marTop w:val="0"/>
                                  <w:marBottom w:val="0"/>
                                  <w:divBdr>
                                    <w:top w:val="none" w:sz="0" w:space="0" w:color="auto"/>
                                    <w:left w:val="none" w:sz="0" w:space="0" w:color="auto"/>
                                    <w:bottom w:val="none" w:sz="0" w:space="0" w:color="auto"/>
                                    <w:right w:val="none" w:sz="0" w:space="0" w:color="auto"/>
                                  </w:divBdr>
                                </w:div>
                                <w:div w:id="1560166510">
                                  <w:marLeft w:val="0"/>
                                  <w:marRight w:val="0"/>
                                  <w:marTop w:val="0"/>
                                  <w:marBottom w:val="0"/>
                                  <w:divBdr>
                                    <w:top w:val="none" w:sz="0" w:space="0" w:color="auto"/>
                                    <w:left w:val="none" w:sz="0" w:space="0" w:color="auto"/>
                                    <w:bottom w:val="none" w:sz="0" w:space="0" w:color="auto"/>
                                    <w:right w:val="none" w:sz="0" w:space="0" w:color="auto"/>
                                  </w:divBdr>
                                </w:div>
                                <w:div w:id="1566066860">
                                  <w:marLeft w:val="0"/>
                                  <w:marRight w:val="0"/>
                                  <w:marTop w:val="0"/>
                                  <w:marBottom w:val="0"/>
                                  <w:divBdr>
                                    <w:top w:val="none" w:sz="0" w:space="0" w:color="auto"/>
                                    <w:left w:val="none" w:sz="0" w:space="0" w:color="auto"/>
                                    <w:bottom w:val="none" w:sz="0" w:space="0" w:color="auto"/>
                                    <w:right w:val="none" w:sz="0" w:space="0" w:color="auto"/>
                                  </w:divBdr>
                                </w:div>
                                <w:div w:id="1582061672">
                                  <w:marLeft w:val="0"/>
                                  <w:marRight w:val="0"/>
                                  <w:marTop w:val="0"/>
                                  <w:marBottom w:val="0"/>
                                  <w:divBdr>
                                    <w:top w:val="none" w:sz="0" w:space="0" w:color="auto"/>
                                    <w:left w:val="none" w:sz="0" w:space="0" w:color="auto"/>
                                    <w:bottom w:val="none" w:sz="0" w:space="0" w:color="auto"/>
                                    <w:right w:val="none" w:sz="0" w:space="0" w:color="auto"/>
                                  </w:divBdr>
                                </w:div>
                                <w:div w:id="1582522264">
                                  <w:marLeft w:val="0"/>
                                  <w:marRight w:val="0"/>
                                  <w:marTop w:val="0"/>
                                  <w:marBottom w:val="0"/>
                                  <w:divBdr>
                                    <w:top w:val="none" w:sz="0" w:space="0" w:color="auto"/>
                                    <w:left w:val="none" w:sz="0" w:space="0" w:color="auto"/>
                                    <w:bottom w:val="none" w:sz="0" w:space="0" w:color="auto"/>
                                    <w:right w:val="none" w:sz="0" w:space="0" w:color="auto"/>
                                  </w:divBdr>
                                </w:div>
                                <w:div w:id="1597789485">
                                  <w:marLeft w:val="0"/>
                                  <w:marRight w:val="0"/>
                                  <w:marTop w:val="0"/>
                                  <w:marBottom w:val="0"/>
                                  <w:divBdr>
                                    <w:top w:val="none" w:sz="0" w:space="0" w:color="auto"/>
                                    <w:left w:val="none" w:sz="0" w:space="0" w:color="auto"/>
                                    <w:bottom w:val="none" w:sz="0" w:space="0" w:color="auto"/>
                                    <w:right w:val="none" w:sz="0" w:space="0" w:color="auto"/>
                                  </w:divBdr>
                                </w:div>
                                <w:div w:id="1644579719">
                                  <w:marLeft w:val="0"/>
                                  <w:marRight w:val="0"/>
                                  <w:marTop w:val="0"/>
                                  <w:marBottom w:val="0"/>
                                  <w:divBdr>
                                    <w:top w:val="none" w:sz="0" w:space="0" w:color="auto"/>
                                    <w:left w:val="none" w:sz="0" w:space="0" w:color="auto"/>
                                    <w:bottom w:val="none" w:sz="0" w:space="0" w:color="auto"/>
                                    <w:right w:val="none" w:sz="0" w:space="0" w:color="auto"/>
                                  </w:divBdr>
                                </w:div>
                                <w:div w:id="1665012578">
                                  <w:marLeft w:val="0"/>
                                  <w:marRight w:val="0"/>
                                  <w:marTop w:val="0"/>
                                  <w:marBottom w:val="0"/>
                                  <w:divBdr>
                                    <w:top w:val="none" w:sz="0" w:space="0" w:color="auto"/>
                                    <w:left w:val="none" w:sz="0" w:space="0" w:color="auto"/>
                                    <w:bottom w:val="none" w:sz="0" w:space="0" w:color="auto"/>
                                    <w:right w:val="none" w:sz="0" w:space="0" w:color="auto"/>
                                  </w:divBdr>
                                </w:div>
                                <w:div w:id="1668362402">
                                  <w:marLeft w:val="0"/>
                                  <w:marRight w:val="0"/>
                                  <w:marTop w:val="0"/>
                                  <w:marBottom w:val="0"/>
                                  <w:divBdr>
                                    <w:top w:val="none" w:sz="0" w:space="0" w:color="auto"/>
                                    <w:left w:val="none" w:sz="0" w:space="0" w:color="auto"/>
                                    <w:bottom w:val="none" w:sz="0" w:space="0" w:color="auto"/>
                                    <w:right w:val="none" w:sz="0" w:space="0" w:color="auto"/>
                                  </w:divBdr>
                                </w:div>
                                <w:div w:id="1672443864">
                                  <w:marLeft w:val="0"/>
                                  <w:marRight w:val="0"/>
                                  <w:marTop w:val="0"/>
                                  <w:marBottom w:val="0"/>
                                  <w:divBdr>
                                    <w:top w:val="none" w:sz="0" w:space="0" w:color="auto"/>
                                    <w:left w:val="none" w:sz="0" w:space="0" w:color="auto"/>
                                    <w:bottom w:val="none" w:sz="0" w:space="0" w:color="auto"/>
                                    <w:right w:val="none" w:sz="0" w:space="0" w:color="auto"/>
                                  </w:divBdr>
                                </w:div>
                                <w:div w:id="1696928716">
                                  <w:marLeft w:val="0"/>
                                  <w:marRight w:val="0"/>
                                  <w:marTop w:val="0"/>
                                  <w:marBottom w:val="0"/>
                                  <w:divBdr>
                                    <w:top w:val="none" w:sz="0" w:space="0" w:color="auto"/>
                                    <w:left w:val="none" w:sz="0" w:space="0" w:color="auto"/>
                                    <w:bottom w:val="none" w:sz="0" w:space="0" w:color="auto"/>
                                    <w:right w:val="none" w:sz="0" w:space="0" w:color="auto"/>
                                  </w:divBdr>
                                </w:div>
                                <w:div w:id="1697584986">
                                  <w:marLeft w:val="0"/>
                                  <w:marRight w:val="0"/>
                                  <w:marTop w:val="0"/>
                                  <w:marBottom w:val="0"/>
                                  <w:divBdr>
                                    <w:top w:val="none" w:sz="0" w:space="0" w:color="auto"/>
                                    <w:left w:val="none" w:sz="0" w:space="0" w:color="auto"/>
                                    <w:bottom w:val="none" w:sz="0" w:space="0" w:color="auto"/>
                                    <w:right w:val="none" w:sz="0" w:space="0" w:color="auto"/>
                                  </w:divBdr>
                                </w:div>
                                <w:div w:id="1702631409">
                                  <w:marLeft w:val="0"/>
                                  <w:marRight w:val="0"/>
                                  <w:marTop w:val="0"/>
                                  <w:marBottom w:val="0"/>
                                  <w:divBdr>
                                    <w:top w:val="none" w:sz="0" w:space="0" w:color="auto"/>
                                    <w:left w:val="none" w:sz="0" w:space="0" w:color="auto"/>
                                    <w:bottom w:val="none" w:sz="0" w:space="0" w:color="auto"/>
                                    <w:right w:val="none" w:sz="0" w:space="0" w:color="auto"/>
                                  </w:divBdr>
                                </w:div>
                                <w:div w:id="1725641791">
                                  <w:marLeft w:val="0"/>
                                  <w:marRight w:val="0"/>
                                  <w:marTop w:val="0"/>
                                  <w:marBottom w:val="0"/>
                                  <w:divBdr>
                                    <w:top w:val="none" w:sz="0" w:space="0" w:color="auto"/>
                                    <w:left w:val="none" w:sz="0" w:space="0" w:color="auto"/>
                                    <w:bottom w:val="none" w:sz="0" w:space="0" w:color="auto"/>
                                    <w:right w:val="none" w:sz="0" w:space="0" w:color="auto"/>
                                  </w:divBdr>
                                </w:div>
                                <w:div w:id="1762682073">
                                  <w:marLeft w:val="0"/>
                                  <w:marRight w:val="0"/>
                                  <w:marTop w:val="0"/>
                                  <w:marBottom w:val="0"/>
                                  <w:divBdr>
                                    <w:top w:val="none" w:sz="0" w:space="0" w:color="auto"/>
                                    <w:left w:val="none" w:sz="0" w:space="0" w:color="auto"/>
                                    <w:bottom w:val="none" w:sz="0" w:space="0" w:color="auto"/>
                                    <w:right w:val="none" w:sz="0" w:space="0" w:color="auto"/>
                                  </w:divBdr>
                                </w:div>
                                <w:div w:id="1775320598">
                                  <w:marLeft w:val="0"/>
                                  <w:marRight w:val="0"/>
                                  <w:marTop w:val="0"/>
                                  <w:marBottom w:val="0"/>
                                  <w:divBdr>
                                    <w:top w:val="none" w:sz="0" w:space="0" w:color="auto"/>
                                    <w:left w:val="none" w:sz="0" w:space="0" w:color="auto"/>
                                    <w:bottom w:val="none" w:sz="0" w:space="0" w:color="auto"/>
                                    <w:right w:val="none" w:sz="0" w:space="0" w:color="auto"/>
                                  </w:divBdr>
                                </w:div>
                                <w:div w:id="1782987467">
                                  <w:marLeft w:val="0"/>
                                  <w:marRight w:val="0"/>
                                  <w:marTop w:val="0"/>
                                  <w:marBottom w:val="0"/>
                                  <w:divBdr>
                                    <w:top w:val="none" w:sz="0" w:space="0" w:color="auto"/>
                                    <w:left w:val="none" w:sz="0" w:space="0" w:color="auto"/>
                                    <w:bottom w:val="none" w:sz="0" w:space="0" w:color="auto"/>
                                    <w:right w:val="none" w:sz="0" w:space="0" w:color="auto"/>
                                  </w:divBdr>
                                </w:div>
                                <w:div w:id="1784377454">
                                  <w:marLeft w:val="0"/>
                                  <w:marRight w:val="0"/>
                                  <w:marTop w:val="0"/>
                                  <w:marBottom w:val="0"/>
                                  <w:divBdr>
                                    <w:top w:val="none" w:sz="0" w:space="0" w:color="auto"/>
                                    <w:left w:val="none" w:sz="0" w:space="0" w:color="auto"/>
                                    <w:bottom w:val="none" w:sz="0" w:space="0" w:color="auto"/>
                                    <w:right w:val="none" w:sz="0" w:space="0" w:color="auto"/>
                                  </w:divBdr>
                                </w:div>
                                <w:div w:id="1789356079">
                                  <w:marLeft w:val="0"/>
                                  <w:marRight w:val="0"/>
                                  <w:marTop w:val="0"/>
                                  <w:marBottom w:val="0"/>
                                  <w:divBdr>
                                    <w:top w:val="none" w:sz="0" w:space="0" w:color="auto"/>
                                    <w:left w:val="none" w:sz="0" w:space="0" w:color="auto"/>
                                    <w:bottom w:val="none" w:sz="0" w:space="0" w:color="auto"/>
                                    <w:right w:val="none" w:sz="0" w:space="0" w:color="auto"/>
                                  </w:divBdr>
                                </w:div>
                                <w:div w:id="1790051721">
                                  <w:marLeft w:val="0"/>
                                  <w:marRight w:val="0"/>
                                  <w:marTop w:val="0"/>
                                  <w:marBottom w:val="0"/>
                                  <w:divBdr>
                                    <w:top w:val="none" w:sz="0" w:space="0" w:color="auto"/>
                                    <w:left w:val="none" w:sz="0" w:space="0" w:color="auto"/>
                                    <w:bottom w:val="none" w:sz="0" w:space="0" w:color="auto"/>
                                    <w:right w:val="none" w:sz="0" w:space="0" w:color="auto"/>
                                  </w:divBdr>
                                </w:div>
                                <w:div w:id="1793086052">
                                  <w:marLeft w:val="0"/>
                                  <w:marRight w:val="0"/>
                                  <w:marTop w:val="0"/>
                                  <w:marBottom w:val="0"/>
                                  <w:divBdr>
                                    <w:top w:val="none" w:sz="0" w:space="0" w:color="auto"/>
                                    <w:left w:val="none" w:sz="0" w:space="0" w:color="auto"/>
                                    <w:bottom w:val="none" w:sz="0" w:space="0" w:color="auto"/>
                                    <w:right w:val="none" w:sz="0" w:space="0" w:color="auto"/>
                                  </w:divBdr>
                                </w:div>
                                <w:div w:id="1795176051">
                                  <w:marLeft w:val="0"/>
                                  <w:marRight w:val="0"/>
                                  <w:marTop w:val="0"/>
                                  <w:marBottom w:val="0"/>
                                  <w:divBdr>
                                    <w:top w:val="none" w:sz="0" w:space="0" w:color="auto"/>
                                    <w:left w:val="none" w:sz="0" w:space="0" w:color="auto"/>
                                    <w:bottom w:val="none" w:sz="0" w:space="0" w:color="auto"/>
                                    <w:right w:val="none" w:sz="0" w:space="0" w:color="auto"/>
                                  </w:divBdr>
                                </w:div>
                                <w:div w:id="1802796286">
                                  <w:marLeft w:val="0"/>
                                  <w:marRight w:val="0"/>
                                  <w:marTop w:val="0"/>
                                  <w:marBottom w:val="0"/>
                                  <w:divBdr>
                                    <w:top w:val="none" w:sz="0" w:space="0" w:color="auto"/>
                                    <w:left w:val="none" w:sz="0" w:space="0" w:color="auto"/>
                                    <w:bottom w:val="none" w:sz="0" w:space="0" w:color="auto"/>
                                    <w:right w:val="none" w:sz="0" w:space="0" w:color="auto"/>
                                  </w:divBdr>
                                </w:div>
                                <w:div w:id="1822692237">
                                  <w:marLeft w:val="0"/>
                                  <w:marRight w:val="0"/>
                                  <w:marTop w:val="0"/>
                                  <w:marBottom w:val="0"/>
                                  <w:divBdr>
                                    <w:top w:val="none" w:sz="0" w:space="0" w:color="auto"/>
                                    <w:left w:val="none" w:sz="0" w:space="0" w:color="auto"/>
                                    <w:bottom w:val="none" w:sz="0" w:space="0" w:color="auto"/>
                                    <w:right w:val="none" w:sz="0" w:space="0" w:color="auto"/>
                                  </w:divBdr>
                                </w:div>
                                <w:div w:id="1824004935">
                                  <w:marLeft w:val="0"/>
                                  <w:marRight w:val="0"/>
                                  <w:marTop w:val="0"/>
                                  <w:marBottom w:val="0"/>
                                  <w:divBdr>
                                    <w:top w:val="none" w:sz="0" w:space="0" w:color="auto"/>
                                    <w:left w:val="none" w:sz="0" w:space="0" w:color="auto"/>
                                    <w:bottom w:val="none" w:sz="0" w:space="0" w:color="auto"/>
                                    <w:right w:val="none" w:sz="0" w:space="0" w:color="auto"/>
                                  </w:divBdr>
                                </w:div>
                                <w:div w:id="1843275781">
                                  <w:marLeft w:val="0"/>
                                  <w:marRight w:val="0"/>
                                  <w:marTop w:val="0"/>
                                  <w:marBottom w:val="0"/>
                                  <w:divBdr>
                                    <w:top w:val="none" w:sz="0" w:space="0" w:color="auto"/>
                                    <w:left w:val="none" w:sz="0" w:space="0" w:color="auto"/>
                                    <w:bottom w:val="none" w:sz="0" w:space="0" w:color="auto"/>
                                    <w:right w:val="none" w:sz="0" w:space="0" w:color="auto"/>
                                  </w:divBdr>
                                </w:div>
                                <w:div w:id="1849363904">
                                  <w:marLeft w:val="0"/>
                                  <w:marRight w:val="0"/>
                                  <w:marTop w:val="0"/>
                                  <w:marBottom w:val="0"/>
                                  <w:divBdr>
                                    <w:top w:val="none" w:sz="0" w:space="0" w:color="auto"/>
                                    <w:left w:val="none" w:sz="0" w:space="0" w:color="auto"/>
                                    <w:bottom w:val="none" w:sz="0" w:space="0" w:color="auto"/>
                                    <w:right w:val="none" w:sz="0" w:space="0" w:color="auto"/>
                                  </w:divBdr>
                                </w:div>
                                <w:div w:id="1850752710">
                                  <w:marLeft w:val="0"/>
                                  <w:marRight w:val="0"/>
                                  <w:marTop w:val="0"/>
                                  <w:marBottom w:val="0"/>
                                  <w:divBdr>
                                    <w:top w:val="none" w:sz="0" w:space="0" w:color="auto"/>
                                    <w:left w:val="none" w:sz="0" w:space="0" w:color="auto"/>
                                    <w:bottom w:val="none" w:sz="0" w:space="0" w:color="auto"/>
                                    <w:right w:val="none" w:sz="0" w:space="0" w:color="auto"/>
                                  </w:divBdr>
                                </w:div>
                                <w:div w:id="1852330607">
                                  <w:marLeft w:val="0"/>
                                  <w:marRight w:val="0"/>
                                  <w:marTop w:val="0"/>
                                  <w:marBottom w:val="0"/>
                                  <w:divBdr>
                                    <w:top w:val="none" w:sz="0" w:space="0" w:color="auto"/>
                                    <w:left w:val="none" w:sz="0" w:space="0" w:color="auto"/>
                                    <w:bottom w:val="none" w:sz="0" w:space="0" w:color="auto"/>
                                    <w:right w:val="none" w:sz="0" w:space="0" w:color="auto"/>
                                  </w:divBdr>
                                </w:div>
                                <w:div w:id="1858152052">
                                  <w:marLeft w:val="0"/>
                                  <w:marRight w:val="0"/>
                                  <w:marTop w:val="0"/>
                                  <w:marBottom w:val="0"/>
                                  <w:divBdr>
                                    <w:top w:val="none" w:sz="0" w:space="0" w:color="auto"/>
                                    <w:left w:val="none" w:sz="0" w:space="0" w:color="auto"/>
                                    <w:bottom w:val="none" w:sz="0" w:space="0" w:color="auto"/>
                                    <w:right w:val="none" w:sz="0" w:space="0" w:color="auto"/>
                                  </w:divBdr>
                                </w:div>
                                <w:div w:id="1867600748">
                                  <w:marLeft w:val="0"/>
                                  <w:marRight w:val="0"/>
                                  <w:marTop w:val="0"/>
                                  <w:marBottom w:val="0"/>
                                  <w:divBdr>
                                    <w:top w:val="none" w:sz="0" w:space="0" w:color="auto"/>
                                    <w:left w:val="none" w:sz="0" w:space="0" w:color="auto"/>
                                    <w:bottom w:val="none" w:sz="0" w:space="0" w:color="auto"/>
                                    <w:right w:val="none" w:sz="0" w:space="0" w:color="auto"/>
                                  </w:divBdr>
                                </w:div>
                                <w:div w:id="1870604925">
                                  <w:marLeft w:val="0"/>
                                  <w:marRight w:val="0"/>
                                  <w:marTop w:val="0"/>
                                  <w:marBottom w:val="0"/>
                                  <w:divBdr>
                                    <w:top w:val="none" w:sz="0" w:space="0" w:color="auto"/>
                                    <w:left w:val="none" w:sz="0" w:space="0" w:color="auto"/>
                                    <w:bottom w:val="none" w:sz="0" w:space="0" w:color="auto"/>
                                    <w:right w:val="none" w:sz="0" w:space="0" w:color="auto"/>
                                  </w:divBdr>
                                </w:div>
                                <w:div w:id="1874344789">
                                  <w:marLeft w:val="0"/>
                                  <w:marRight w:val="0"/>
                                  <w:marTop w:val="0"/>
                                  <w:marBottom w:val="0"/>
                                  <w:divBdr>
                                    <w:top w:val="none" w:sz="0" w:space="0" w:color="auto"/>
                                    <w:left w:val="none" w:sz="0" w:space="0" w:color="auto"/>
                                    <w:bottom w:val="none" w:sz="0" w:space="0" w:color="auto"/>
                                    <w:right w:val="none" w:sz="0" w:space="0" w:color="auto"/>
                                  </w:divBdr>
                                </w:div>
                                <w:div w:id="1875076151">
                                  <w:marLeft w:val="0"/>
                                  <w:marRight w:val="0"/>
                                  <w:marTop w:val="0"/>
                                  <w:marBottom w:val="0"/>
                                  <w:divBdr>
                                    <w:top w:val="none" w:sz="0" w:space="0" w:color="auto"/>
                                    <w:left w:val="none" w:sz="0" w:space="0" w:color="auto"/>
                                    <w:bottom w:val="none" w:sz="0" w:space="0" w:color="auto"/>
                                    <w:right w:val="none" w:sz="0" w:space="0" w:color="auto"/>
                                  </w:divBdr>
                                </w:div>
                                <w:div w:id="1880626538">
                                  <w:marLeft w:val="0"/>
                                  <w:marRight w:val="0"/>
                                  <w:marTop w:val="0"/>
                                  <w:marBottom w:val="0"/>
                                  <w:divBdr>
                                    <w:top w:val="none" w:sz="0" w:space="0" w:color="auto"/>
                                    <w:left w:val="none" w:sz="0" w:space="0" w:color="auto"/>
                                    <w:bottom w:val="none" w:sz="0" w:space="0" w:color="auto"/>
                                    <w:right w:val="none" w:sz="0" w:space="0" w:color="auto"/>
                                  </w:divBdr>
                                </w:div>
                                <w:div w:id="1882211195">
                                  <w:marLeft w:val="0"/>
                                  <w:marRight w:val="0"/>
                                  <w:marTop w:val="0"/>
                                  <w:marBottom w:val="0"/>
                                  <w:divBdr>
                                    <w:top w:val="none" w:sz="0" w:space="0" w:color="auto"/>
                                    <w:left w:val="none" w:sz="0" w:space="0" w:color="auto"/>
                                    <w:bottom w:val="none" w:sz="0" w:space="0" w:color="auto"/>
                                    <w:right w:val="none" w:sz="0" w:space="0" w:color="auto"/>
                                  </w:divBdr>
                                </w:div>
                                <w:div w:id="1883899047">
                                  <w:marLeft w:val="0"/>
                                  <w:marRight w:val="0"/>
                                  <w:marTop w:val="0"/>
                                  <w:marBottom w:val="0"/>
                                  <w:divBdr>
                                    <w:top w:val="none" w:sz="0" w:space="0" w:color="auto"/>
                                    <w:left w:val="none" w:sz="0" w:space="0" w:color="auto"/>
                                    <w:bottom w:val="none" w:sz="0" w:space="0" w:color="auto"/>
                                    <w:right w:val="none" w:sz="0" w:space="0" w:color="auto"/>
                                  </w:divBdr>
                                </w:div>
                                <w:div w:id="1887250659">
                                  <w:marLeft w:val="0"/>
                                  <w:marRight w:val="0"/>
                                  <w:marTop w:val="0"/>
                                  <w:marBottom w:val="0"/>
                                  <w:divBdr>
                                    <w:top w:val="none" w:sz="0" w:space="0" w:color="auto"/>
                                    <w:left w:val="none" w:sz="0" w:space="0" w:color="auto"/>
                                    <w:bottom w:val="none" w:sz="0" w:space="0" w:color="auto"/>
                                    <w:right w:val="none" w:sz="0" w:space="0" w:color="auto"/>
                                  </w:divBdr>
                                </w:div>
                                <w:div w:id="1887528884">
                                  <w:marLeft w:val="0"/>
                                  <w:marRight w:val="0"/>
                                  <w:marTop w:val="0"/>
                                  <w:marBottom w:val="0"/>
                                  <w:divBdr>
                                    <w:top w:val="none" w:sz="0" w:space="0" w:color="auto"/>
                                    <w:left w:val="none" w:sz="0" w:space="0" w:color="auto"/>
                                    <w:bottom w:val="none" w:sz="0" w:space="0" w:color="auto"/>
                                    <w:right w:val="none" w:sz="0" w:space="0" w:color="auto"/>
                                  </w:divBdr>
                                </w:div>
                                <w:div w:id="1887989876">
                                  <w:marLeft w:val="0"/>
                                  <w:marRight w:val="0"/>
                                  <w:marTop w:val="0"/>
                                  <w:marBottom w:val="0"/>
                                  <w:divBdr>
                                    <w:top w:val="none" w:sz="0" w:space="0" w:color="auto"/>
                                    <w:left w:val="none" w:sz="0" w:space="0" w:color="auto"/>
                                    <w:bottom w:val="none" w:sz="0" w:space="0" w:color="auto"/>
                                    <w:right w:val="none" w:sz="0" w:space="0" w:color="auto"/>
                                  </w:divBdr>
                                </w:div>
                                <w:div w:id="1890264473">
                                  <w:marLeft w:val="0"/>
                                  <w:marRight w:val="0"/>
                                  <w:marTop w:val="0"/>
                                  <w:marBottom w:val="0"/>
                                  <w:divBdr>
                                    <w:top w:val="none" w:sz="0" w:space="0" w:color="auto"/>
                                    <w:left w:val="none" w:sz="0" w:space="0" w:color="auto"/>
                                    <w:bottom w:val="none" w:sz="0" w:space="0" w:color="auto"/>
                                    <w:right w:val="none" w:sz="0" w:space="0" w:color="auto"/>
                                  </w:divBdr>
                                </w:div>
                                <w:div w:id="1908757697">
                                  <w:marLeft w:val="0"/>
                                  <w:marRight w:val="0"/>
                                  <w:marTop w:val="0"/>
                                  <w:marBottom w:val="0"/>
                                  <w:divBdr>
                                    <w:top w:val="none" w:sz="0" w:space="0" w:color="auto"/>
                                    <w:left w:val="none" w:sz="0" w:space="0" w:color="auto"/>
                                    <w:bottom w:val="none" w:sz="0" w:space="0" w:color="auto"/>
                                    <w:right w:val="none" w:sz="0" w:space="0" w:color="auto"/>
                                  </w:divBdr>
                                </w:div>
                                <w:div w:id="1930314269">
                                  <w:marLeft w:val="0"/>
                                  <w:marRight w:val="0"/>
                                  <w:marTop w:val="0"/>
                                  <w:marBottom w:val="0"/>
                                  <w:divBdr>
                                    <w:top w:val="none" w:sz="0" w:space="0" w:color="auto"/>
                                    <w:left w:val="none" w:sz="0" w:space="0" w:color="auto"/>
                                    <w:bottom w:val="none" w:sz="0" w:space="0" w:color="auto"/>
                                    <w:right w:val="none" w:sz="0" w:space="0" w:color="auto"/>
                                  </w:divBdr>
                                </w:div>
                                <w:div w:id="1936475260">
                                  <w:marLeft w:val="0"/>
                                  <w:marRight w:val="0"/>
                                  <w:marTop w:val="0"/>
                                  <w:marBottom w:val="0"/>
                                  <w:divBdr>
                                    <w:top w:val="none" w:sz="0" w:space="0" w:color="auto"/>
                                    <w:left w:val="none" w:sz="0" w:space="0" w:color="auto"/>
                                    <w:bottom w:val="none" w:sz="0" w:space="0" w:color="auto"/>
                                    <w:right w:val="none" w:sz="0" w:space="0" w:color="auto"/>
                                  </w:divBdr>
                                </w:div>
                                <w:div w:id="1938905123">
                                  <w:marLeft w:val="0"/>
                                  <w:marRight w:val="0"/>
                                  <w:marTop w:val="0"/>
                                  <w:marBottom w:val="0"/>
                                  <w:divBdr>
                                    <w:top w:val="none" w:sz="0" w:space="0" w:color="auto"/>
                                    <w:left w:val="none" w:sz="0" w:space="0" w:color="auto"/>
                                    <w:bottom w:val="none" w:sz="0" w:space="0" w:color="auto"/>
                                    <w:right w:val="none" w:sz="0" w:space="0" w:color="auto"/>
                                  </w:divBdr>
                                </w:div>
                                <w:div w:id="1942490256">
                                  <w:marLeft w:val="0"/>
                                  <w:marRight w:val="0"/>
                                  <w:marTop w:val="0"/>
                                  <w:marBottom w:val="0"/>
                                  <w:divBdr>
                                    <w:top w:val="none" w:sz="0" w:space="0" w:color="auto"/>
                                    <w:left w:val="none" w:sz="0" w:space="0" w:color="auto"/>
                                    <w:bottom w:val="none" w:sz="0" w:space="0" w:color="auto"/>
                                    <w:right w:val="none" w:sz="0" w:space="0" w:color="auto"/>
                                  </w:divBdr>
                                </w:div>
                                <w:div w:id="1951204640">
                                  <w:marLeft w:val="0"/>
                                  <w:marRight w:val="0"/>
                                  <w:marTop w:val="0"/>
                                  <w:marBottom w:val="0"/>
                                  <w:divBdr>
                                    <w:top w:val="none" w:sz="0" w:space="0" w:color="auto"/>
                                    <w:left w:val="none" w:sz="0" w:space="0" w:color="auto"/>
                                    <w:bottom w:val="none" w:sz="0" w:space="0" w:color="auto"/>
                                    <w:right w:val="none" w:sz="0" w:space="0" w:color="auto"/>
                                  </w:divBdr>
                                </w:div>
                                <w:div w:id="1983919862">
                                  <w:marLeft w:val="0"/>
                                  <w:marRight w:val="0"/>
                                  <w:marTop w:val="0"/>
                                  <w:marBottom w:val="0"/>
                                  <w:divBdr>
                                    <w:top w:val="none" w:sz="0" w:space="0" w:color="auto"/>
                                    <w:left w:val="none" w:sz="0" w:space="0" w:color="auto"/>
                                    <w:bottom w:val="none" w:sz="0" w:space="0" w:color="auto"/>
                                    <w:right w:val="none" w:sz="0" w:space="0" w:color="auto"/>
                                  </w:divBdr>
                                </w:div>
                                <w:div w:id="1986622787">
                                  <w:marLeft w:val="0"/>
                                  <w:marRight w:val="0"/>
                                  <w:marTop w:val="0"/>
                                  <w:marBottom w:val="0"/>
                                  <w:divBdr>
                                    <w:top w:val="none" w:sz="0" w:space="0" w:color="auto"/>
                                    <w:left w:val="none" w:sz="0" w:space="0" w:color="auto"/>
                                    <w:bottom w:val="none" w:sz="0" w:space="0" w:color="auto"/>
                                    <w:right w:val="none" w:sz="0" w:space="0" w:color="auto"/>
                                  </w:divBdr>
                                </w:div>
                                <w:div w:id="1996454083">
                                  <w:marLeft w:val="0"/>
                                  <w:marRight w:val="0"/>
                                  <w:marTop w:val="0"/>
                                  <w:marBottom w:val="0"/>
                                  <w:divBdr>
                                    <w:top w:val="none" w:sz="0" w:space="0" w:color="auto"/>
                                    <w:left w:val="none" w:sz="0" w:space="0" w:color="auto"/>
                                    <w:bottom w:val="none" w:sz="0" w:space="0" w:color="auto"/>
                                    <w:right w:val="none" w:sz="0" w:space="0" w:color="auto"/>
                                  </w:divBdr>
                                </w:div>
                                <w:div w:id="2001618738">
                                  <w:marLeft w:val="0"/>
                                  <w:marRight w:val="0"/>
                                  <w:marTop w:val="0"/>
                                  <w:marBottom w:val="0"/>
                                  <w:divBdr>
                                    <w:top w:val="none" w:sz="0" w:space="0" w:color="auto"/>
                                    <w:left w:val="none" w:sz="0" w:space="0" w:color="auto"/>
                                    <w:bottom w:val="none" w:sz="0" w:space="0" w:color="auto"/>
                                    <w:right w:val="none" w:sz="0" w:space="0" w:color="auto"/>
                                  </w:divBdr>
                                </w:div>
                                <w:div w:id="2011641900">
                                  <w:marLeft w:val="0"/>
                                  <w:marRight w:val="0"/>
                                  <w:marTop w:val="0"/>
                                  <w:marBottom w:val="0"/>
                                  <w:divBdr>
                                    <w:top w:val="none" w:sz="0" w:space="0" w:color="auto"/>
                                    <w:left w:val="none" w:sz="0" w:space="0" w:color="auto"/>
                                    <w:bottom w:val="none" w:sz="0" w:space="0" w:color="auto"/>
                                    <w:right w:val="none" w:sz="0" w:space="0" w:color="auto"/>
                                  </w:divBdr>
                                </w:div>
                                <w:div w:id="2018340433">
                                  <w:marLeft w:val="0"/>
                                  <w:marRight w:val="0"/>
                                  <w:marTop w:val="0"/>
                                  <w:marBottom w:val="0"/>
                                  <w:divBdr>
                                    <w:top w:val="none" w:sz="0" w:space="0" w:color="auto"/>
                                    <w:left w:val="none" w:sz="0" w:space="0" w:color="auto"/>
                                    <w:bottom w:val="none" w:sz="0" w:space="0" w:color="auto"/>
                                    <w:right w:val="none" w:sz="0" w:space="0" w:color="auto"/>
                                  </w:divBdr>
                                </w:div>
                                <w:div w:id="2018996521">
                                  <w:marLeft w:val="0"/>
                                  <w:marRight w:val="0"/>
                                  <w:marTop w:val="0"/>
                                  <w:marBottom w:val="0"/>
                                  <w:divBdr>
                                    <w:top w:val="none" w:sz="0" w:space="0" w:color="auto"/>
                                    <w:left w:val="none" w:sz="0" w:space="0" w:color="auto"/>
                                    <w:bottom w:val="none" w:sz="0" w:space="0" w:color="auto"/>
                                    <w:right w:val="none" w:sz="0" w:space="0" w:color="auto"/>
                                  </w:divBdr>
                                </w:div>
                                <w:div w:id="2029871643">
                                  <w:marLeft w:val="0"/>
                                  <w:marRight w:val="0"/>
                                  <w:marTop w:val="0"/>
                                  <w:marBottom w:val="0"/>
                                  <w:divBdr>
                                    <w:top w:val="none" w:sz="0" w:space="0" w:color="auto"/>
                                    <w:left w:val="none" w:sz="0" w:space="0" w:color="auto"/>
                                    <w:bottom w:val="none" w:sz="0" w:space="0" w:color="auto"/>
                                    <w:right w:val="none" w:sz="0" w:space="0" w:color="auto"/>
                                  </w:divBdr>
                                </w:div>
                                <w:div w:id="2043707071">
                                  <w:marLeft w:val="0"/>
                                  <w:marRight w:val="0"/>
                                  <w:marTop w:val="0"/>
                                  <w:marBottom w:val="0"/>
                                  <w:divBdr>
                                    <w:top w:val="none" w:sz="0" w:space="0" w:color="auto"/>
                                    <w:left w:val="none" w:sz="0" w:space="0" w:color="auto"/>
                                    <w:bottom w:val="none" w:sz="0" w:space="0" w:color="auto"/>
                                    <w:right w:val="none" w:sz="0" w:space="0" w:color="auto"/>
                                  </w:divBdr>
                                </w:div>
                                <w:div w:id="2048989472">
                                  <w:marLeft w:val="0"/>
                                  <w:marRight w:val="0"/>
                                  <w:marTop w:val="0"/>
                                  <w:marBottom w:val="0"/>
                                  <w:divBdr>
                                    <w:top w:val="none" w:sz="0" w:space="0" w:color="auto"/>
                                    <w:left w:val="none" w:sz="0" w:space="0" w:color="auto"/>
                                    <w:bottom w:val="none" w:sz="0" w:space="0" w:color="auto"/>
                                    <w:right w:val="none" w:sz="0" w:space="0" w:color="auto"/>
                                  </w:divBdr>
                                </w:div>
                                <w:div w:id="2056659381">
                                  <w:marLeft w:val="0"/>
                                  <w:marRight w:val="0"/>
                                  <w:marTop w:val="0"/>
                                  <w:marBottom w:val="0"/>
                                  <w:divBdr>
                                    <w:top w:val="none" w:sz="0" w:space="0" w:color="auto"/>
                                    <w:left w:val="none" w:sz="0" w:space="0" w:color="auto"/>
                                    <w:bottom w:val="none" w:sz="0" w:space="0" w:color="auto"/>
                                    <w:right w:val="none" w:sz="0" w:space="0" w:color="auto"/>
                                  </w:divBdr>
                                </w:div>
                                <w:div w:id="2058159077">
                                  <w:marLeft w:val="0"/>
                                  <w:marRight w:val="0"/>
                                  <w:marTop w:val="0"/>
                                  <w:marBottom w:val="0"/>
                                  <w:divBdr>
                                    <w:top w:val="none" w:sz="0" w:space="0" w:color="auto"/>
                                    <w:left w:val="none" w:sz="0" w:space="0" w:color="auto"/>
                                    <w:bottom w:val="none" w:sz="0" w:space="0" w:color="auto"/>
                                    <w:right w:val="none" w:sz="0" w:space="0" w:color="auto"/>
                                  </w:divBdr>
                                </w:div>
                                <w:div w:id="2078090504">
                                  <w:marLeft w:val="0"/>
                                  <w:marRight w:val="0"/>
                                  <w:marTop w:val="0"/>
                                  <w:marBottom w:val="0"/>
                                  <w:divBdr>
                                    <w:top w:val="none" w:sz="0" w:space="0" w:color="auto"/>
                                    <w:left w:val="none" w:sz="0" w:space="0" w:color="auto"/>
                                    <w:bottom w:val="none" w:sz="0" w:space="0" w:color="auto"/>
                                    <w:right w:val="none" w:sz="0" w:space="0" w:color="auto"/>
                                  </w:divBdr>
                                </w:div>
                                <w:div w:id="2083216147">
                                  <w:marLeft w:val="0"/>
                                  <w:marRight w:val="0"/>
                                  <w:marTop w:val="0"/>
                                  <w:marBottom w:val="0"/>
                                  <w:divBdr>
                                    <w:top w:val="none" w:sz="0" w:space="0" w:color="auto"/>
                                    <w:left w:val="none" w:sz="0" w:space="0" w:color="auto"/>
                                    <w:bottom w:val="none" w:sz="0" w:space="0" w:color="auto"/>
                                    <w:right w:val="none" w:sz="0" w:space="0" w:color="auto"/>
                                  </w:divBdr>
                                </w:div>
                                <w:div w:id="2083411285">
                                  <w:marLeft w:val="0"/>
                                  <w:marRight w:val="0"/>
                                  <w:marTop w:val="0"/>
                                  <w:marBottom w:val="0"/>
                                  <w:divBdr>
                                    <w:top w:val="none" w:sz="0" w:space="0" w:color="auto"/>
                                    <w:left w:val="none" w:sz="0" w:space="0" w:color="auto"/>
                                    <w:bottom w:val="none" w:sz="0" w:space="0" w:color="auto"/>
                                    <w:right w:val="none" w:sz="0" w:space="0" w:color="auto"/>
                                  </w:divBdr>
                                </w:div>
                                <w:div w:id="2086948521">
                                  <w:marLeft w:val="0"/>
                                  <w:marRight w:val="0"/>
                                  <w:marTop w:val="0"/>
                                  <w:marBottom w:val="0"/>
                                  <w:divBdr>
                                    <w:top w:val="none" w:sz="0" w:space="0" w:color="auto"/>
                                    <w:left w:val="none" w:sz="0" w:space="0" w:color="auto"/>
                                    <w:bottom w:val="none" w:sz="0" w:space="0" w:color="auto"/>
                                    <w:right w:val="none" w:sz="0" w:space="0" w:color="auto"/>
                                  </w:divBdr>
                                </w:div>
                                <w:div w:id="2093233732">
                                  <w:marLeft w:val="0"/>
                                  <w:marRight w:val="0"/>
                                  <w:marTop w:val="0"/>
                                  <w:marBottom w:val="0"/>
                                  <w:divBdr>
                                    <w:top w:val="none" w:sz="0" w:space="0" w:color="auto"/>
                                    <w:left w:val="none" w:sz="0" w:space="0" w:color="auto"/>
                                    <w:bottom w:val="none" w:sz="0" w:space="0" w:color="auto"/>
                                    <w:right w:val="none" w:sz="0" w:space="0" w:color="auto"/>
                                  </w:divBdr>
                                </w:div>
                                <w:div w:id="2093895749">
                                  <w:marLeft w:val="0"/>
                                  <w:marRight w:val="0"/>
                                  <w:marTop w:val="0"/>
                                  <w:marBottom w:val="0"/>
                                  <w:divBdr>
                                    <w:top w:val="none" w:sz="0" w:space="0" w:color="auto"/>
                                    <w:left w:val="none" w:sz="0" w:space="0" w:color="auto"/>
                                    <w:bottom w:val="none" w:sz="0" w:space="0" w:color="auto"/>
                                    <w:right w:val="none" w:sz="0" w:space="0" w:color="auto"/>
                                  </w:divBdr>
                                </w:div>
                                <w:div w:id="2096583478">
                                  <w:marLeft w:val="0"/>
                                  <w:marRight w:val="0"/>
                                  <w:marTop w:val="0"/>
                                  <w:marBottom w:val="0"/>
                                  <w:divBdr>
                                    <w:top w:val="none" w:sz="0" w:space="0" w:color="auto"/>
                                    <w:left w:val="none" w:sz="0" w:space="0" w:color="auto"/>
                                    <w:bottom w:val="none" w:sz="0" w:space="0" w:color="auto"/>
                                    <w:right w:val="none" w:sz="0" w:space="0" w:color="auto"/>
                                  </w:divBdr>
                                </w:div>
                                <w:div w:id="2098742160">
                                  <w:marLeft w:val="0"/>
                                  <w:marRight w:val="0"/>
                                  <w:marTop w:val="0"/>
                                  <w:marBottom w:val="0"/>
                                  <w:divBdr>
                                    <w:top w:val="none" w:sz="0" w:space="0" w:color="auto"/>
                                    <w:left w:val="none" w:sz="0" w:space="0" w:color="auto"/>
                                    <w:bottom w:val="none" w:sz="0" w:space="0" w:color="auto"/>
                                    <w:right w:val="none" w:sz="0" w:space="0" w:color="auto"/>
                                  </w:divBdr>
                                </w:div>
                                <w:div w:id="2106878027">
                                  <w:marLeft w:val="0"/>
                                  <w:marRight w:val="0"/>
                                  <w:marTop w:val="0"/>
                                  <w:marBottom w:val="0"/>
                                  <w:divBdr>
                                    <w:top w:val="none" w:sz="0" w:space="0" w:color="auto"/>
                                    <w:left w:val="none" w:sz="0" w:space="0" w:color="auto"/>
                                    <w:bottom w:val="none" w:sz="0" w:space="0" w:color="auto"/>
                                    <w:right w:val="none" w:sz="0" w:space="0" w:color="auto"/>
                                  </w:divBdr>
                                </w:div>
                                <w:div w:id="2115438035">
                                  <w:marLeft w:val="0"/>
                                  <w:marRight w:val="0"/>
                                  <w:marTop w:val="0"/>
                                  <w:marBottom w:val="0"/>
                                  <w:divBdr>
                                    <w:top w:val="none" w:sz="0" w:space="0" w:color="auto"/>
                                    <w:left w:val="none" w:sz="0" w:space="0" w:color="auto"/>
                                    <w:bottom w:val="none" w:sz="0" w:space="0" w:color="auto"/>
                                    <w:right w:val="none" w:sz="0" w:space="0" w:color="auto"/>
                                  </w:divBdr>
                                </w:div>
                                <w:div w:id="2126995554">
                                  <w:marLeft w:val="0"/>
                                  <w:marRight w:val="0"/>
                                  <w:marTop w:val="0"/>
                                  <w:marBottom w:val="0"/>
                                  <w:divBdr>
                                    <w:top w:val="none" w:sz="0" w:space="0" w:color="auto"/>
                                    <w:left w:val="none" w:sz="0" w:space="0" w:color="auto"/>
                                    <w:bottom w:val="none" w:sz="0" w:space="0" w:color="auto"/>
                                    <w:right w:val="none" w:sz="0" w:space="0" w:color="auto"/>
                                  </w:divBdr>
                                </w:div>
                                <w:div w:id="2136437677">
                                  <w:marLeft w:val="0"/>
                                  <w:marRight w:val="0"/>
                                  <w:marTop w:val="0"/>
                                  <w:marBottom w:val="0"/>
                                  <w:divBdr>
                                    <w:top w:val="none" w:sz="0" w:space="0" w:color="auto"/>
                                    <w:left w:val="none" w:sz="0" w:space="0" w:color="auto"/>
                                    <w:bottom w:val="none" w:sz="0" w:space="0" w:color="auto"/>
                                    <w:right w:val="none" w:sz="0" w:space="0" w:color="auto"/>
                                  </w:divBdr>
                                </w:div>
                                <w:div w:id="2138602601">
                                  <w:marLeft w:val="0"/>
                                  <w:marRight w:val="0"/>
                                  <w:marTop w:val="0"/>
                                  <w:marBottom w:val="0"/>
                                  <w:divBdr>
                                    <w:top w:val="none" w:sz="0" w:space="0" w:color="auto"/>
                                    <w:left w:val="none" w:sz="0" w:space="0" w:color="auto"/>
                                    <w:bottom w:val="none" w:sz="0" w:space="0" w:color="auto"/>
                                    <w:right w:val="none" w:sz="0" w:space="0" w:color="auto"/>
                                  </w:divBdr>
                                </w:div>
                                <w:div w:id="214075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7638241">
      <w:bodyDiv w:val="1"/>
      <w:marLeft w:val="0"/>
      <w:marRight w:val="0"/>
      <w:marTop w:val="0"/>
      <w:marBottom w:val="0"/>
      <w:divBdr>
        <w:top w:val="none" w:sz="0" w:space="0" w:color="auto"/>
        <w:left w:val="none" w:sz="0" w:space="0" w:color="auto"/>
        <w:bottom w:val="none" w:sz="0" w:space="0" w:color="auto"/>
        <w:right w:val="none" w:sz="0" w:space="0" w:color="auto"/>
      </w:divBdr>
      <w:divsChild>
        <w:div w:id="157616952">
          <w:marLeft w:val="0"/>
          <w:marRight w:val="0"/>
          <w:marTop w:val="50"/>
          <w:marBottom w:val="0"/>
          <w:divBdr>
            <w:top w:val="none" w:sz="0" w:space="0" w:color="auto"/>
            <w:left w:val="none" w:sz="0" w:space="0" w:color="auto"/>
            <w:bottom w:val="none" w:sz="0" w:space="0" w:color="auto"/>
            <w:right w:val="none" w:sz="0" w:space="0" w:color="auto"/>
          </w:divBdr>
        </w:div>
        <w:div w:id="176624896">
          <w:marLeft w:val="0"/>
          <w:marRight w:val="0"/>
          <w:marTop w:val="50"/>
          <w:marBottom w:val="0"/>
          <w:divBdr>
            <w:top w:val="none" w:sz="0" w:space="0" w:color="auto"/>
            <w:left w:val="none" w:sz="0" w:space="0" w:color="auto"/>
            <w:bottom w:val="none" w:sz="0" w:space="0" w:color="auto"/>
            <w:right w:val="none" w:sz="0" w:space="0" w:color="auto"/>
          </w:divBdr>
        </w:div>
        <w:div w:id="256639423">
          <w:marLeft w:val="0"/>
          <w:marRight w:val="0"/>
          <w:marTop w:val="50"/>
          <w:marBottom w:val="0"/>
          <w:divBdr>
            <w:top w:val="none" w:sz="0" w:space="0" w:color="auto"/>
            <w:left w:val="none" w:sz="0" w:space="0" w:color="auto"/>
            <w:bottom w:val="none" w:sz="0" w:space="0" w:color="auto"/>
            <w:right w:val="none" w:sz="0" w:space="0" w:color="auto"/>
          </w:divBdr>
        </w:div>
        <w:div w:id="591010066">
          <w:marLeft w:val="0"/>
          <w:marRight w:val="0"/>
          <w:marTop w:val="50"/>
          <w:marBottom w:val="0"/>
          <w:divBdr>
            <w:top w:val="none" w:sz="0" w:space="0" w:color="auto"/>
            <w:left w:val="none" w:sz="0" w:space="0" w:color="auto"/>
            <w:bottom w:val="none" w:sz="0" w:space="0" w:color="auto"/>
            <w:right w:val="none" w:sz="0" w:space="0" w:color="auto"/>
          </w:divBdr>
        </w:div>
        <w:div w:id="667488468">
          <w:marLeft w:val="0"/>
          <w:marRight w:val="0"/>
          <w:marTop w:val="50"/>
          <w:marBottom w:val="0"/>
          <w:divBdr>
            <w:top w:val="none" w:sz="0" w:space="0" w:color="auto"/>
            <w:left w:val="none" w:sz="0" w:space="0" w:color="auto"/>
            <w:bottom w:val="none" w:sz="0" w:space="0" w:color="auto"/>
            <w:right w:val="none" w:sz="0" w:space="0" w:color="auto"/>
          </w:divBdr>
        </w:div>
        <w:div w:id="678429045">
          <w:marLeft w:val="0"/>
          <w:marRight w:val="0"/>
          <w:marTop w:val="50"/>
          <w:marBottom w:val="0"/>
          <w:divBdr>
            <w:top w:val="none" w:sz="0" w:space="0" w:color="auto"/>
            <w:left w:val="none" w:sz="0" w:space="0" w:color="auto"/>
            <w:bottom w:val="none" w:sz="0" w:space="0" w:color="auto"/>
            <w:right w:val="none" w:sz="0" w:space="0" w:color="auto"/>
          </w:divBdr>
        </w:div>
        <w:div w:id="692457093">
          <w:marLeft w:val="0"/>
          <w:marRight w:val="0"/>
          <w:marTop w:val="50"/>
          <w:marBottom w:val="0"/>
          <w:divBdr>
            <w:top w:val="none" w:sz="0" w:space="0" w:color="auto"/>
            <w:left w:val="none" w:sz="0" w:space="0" w:color="auto"/>
            <w:bottom w:val="none" w:sz="0" w:space="0" w:color="auto"/>
            <w:right w:val="none" w:sz="0" w:space="0" w:color="auto"/>
          </w:divBdr>
        </w:div>
        <w:div w:id="701397142">
          <w:marLeft w:val="0"/>
          <w:marRight w:val="0"/>
          <w:marTop w:val="50"/>
          <w:marBottom w:val="0"/>
          <w:divBdr>
            <w:top w:val="none" w:sz="0" w:space="0" w:color="auto"/>
            <w:left w:val="none" w:sz="0" w:space="0" w:color="auto"/>
            <w:bottom w:val="none" w:sz="0" w:space="0" w:color="auto"/>
            <w:right w:val="none" w:sz="0" w:space="0" w:color="auto"/>
          </w:divBdr>
        </w:div>
        <w:div w:id="774666061">
          <w:marLeft w:val="0"/>
          <w:marRight w:val="0"/>
          <w:marTop w:val="50"/>
          <w:marBottom w:val="0"/>
          <w:divBdr>
            <w:top w:val="none" w:sz="0" w:space="0" w:color="auto"/>
            <w:left w:val="none" w:sz="0" w:space="0" w:color="auto"/>
            <w:bottom w:val="none" w:sz="0" w:space="0" w:color="auto"/>
            <w:right w:val="none" w:sz="0" w:space="0" w:color="auto"/>
          </w:divBdr>
        </w:div>
        <w:div w:id="1032413749">
          <w:marLeft w:val="0"/>
          <w:marRight w:val="0"/>
          <w:marTop w:val="50"/>
          <w:marBottom w:val="0"/>
          <w:divBdr>
            <w:top w:val="none" w:sz="0" w:space="0" w:color="auto"/>
            <w:left w:val="none" w:sz="0" w:space="0" w:color="auto"/>
            <w:bottom w:val="none" w:sz="0" w:space="0" w:color="auto"/>
            <w:right w:val="none" w:sz="0" w:space="0" w:color="auto"/>
          </w:divBdr>
        </w:div>
        <w:div w:id="1231964290">
          <w:marLeft w:val="0"/>
          <w:marRight w:val="0"/>
          <w:marTop w:val="50"/>
          <w:marBottom w:val="0"/>
          <w:divBdr>
            <w:top w:val="none" w:sz="0" w:space="0" w:color="auto"/>
            <w:left w:val="none" w:sz="0" w:space="0" w:color="auto"/>
            <w:bottom w:val="none" w:sz="0" w:space="0" w:color="auto"/>
            <w:right w:val="none" w:sz="0" w:space="0" w:color="auto"/>
          </w:divBdr>
        </w:div>
        <w:div w:id="1969627439">
          <w:marLeft w:val="0"/>
          <w:marRight w:val="0"/>
          <w:marTop w:val="50"/>
          <w:marBottom w:val="0"/>
          <w:divBdr>
            <w:top w:val="none" w:sz="0" w:space="0" w:color="auto"/>
            <w:left w:val="none" w:sz="0" w:space="0" w:color="auto"/>
            <w:bottom w:val="none" w:sz="0" w:space="0" w:color="auto"/>
            <w:right w:val="none" w:sz="0" w:space="0" w:color="auto"/>
          </w:divBdr>
        </w:div>
        <w:div w:id="2016495478">
          <w:marLeft w:val="0"/>
          <w:marRight w:val="0"/>
          <w:marTop w:val="50"/>
          <w:marBottom w:val="0"/>
          <w:divBdr>
            <w:top w:val="none" w:sz="0" w:space="0" w:color="auto"/>
            <w:left w:val="none" w:sz="0" w:space="0" w:color="auto"/>
            <w:bottom w:val="none" w:sz="0" w:space="0" w:color="auto"/>
            <w:right w:val="none" w:sz="0" w:space="0" w:color="auto"/>
          </w:divBdr>
        </w:div>
        <w:div w:id="2078436470">
          <w:marLeft w:val="0"/>
          <w:marRight w:val="0"/>
          <w:marTop w:val="50"/>
          <w:marBottom w:val="0"/>
          <w:divBdr>
            <w:top w:val="none" w:sz="0" w:space="0" w:color="auto"/>
            <w:left w:val="none" w:sz="0" w:space="0" w:color="auto"/>
            <w:bottom w:val="none" w:sz="0" w:space="0" w:color="auto"/>
            <w:right w:val="none" w:sz="0" w:space="0" w:color="auto"/>
          </w:divBdr>
        </w:div>
      </w:divsChild>
    </w:div>
    <w:div w:id="1548682453">
      <w:bodyDiv w:val="1"/>
      <w:marLeft w:val="0"/>
      <w:marRight w:val="0"/>
      <w:marTop w:val="0"/>
      <w:marBottom w:val="0"/>
      <w:divBdr>
        <w:top w:val="none" w:sz="0" w:space="0" w:color="auto"/>
        <w:left w:val="none" w:sz="0" w:space="0" w:color="auto"/>
        <w:bottom w:val="none" w:sz="0" w:space="0" w:color="auto"/>
        <w:right w:val="none" w:sz="0" w:space="0" w:color="auto"/>
      </w:divBdr>
      <w:divsChild>
        <w:div w:id="63379303">
          <w:marLeft w:val="0"/>
          <w:marRight w:val="0"/>
          <w:marTop w:val="0"/>
          <w:marBottom w:val="0"/>
          <w:divBdr>
            <w:top w:val="none" w:sz="0" w:space="0" w:color="auto"/>
            <w:left w:val="none" w:sz="0" w:space="0" w:color="auto"/>
            <w:bottom w:val="none" w:sz="0" w:space="0" w:color="auto"/>
            <w:right w:val="none" w:sz="0" w:space="0" w:color="auto"/>
          </w:divBdr>
          <w:divsChild>
            <w:div w:id="1946496173">
              <w:marLeft w:val="0"/>
              <w:marRight w:val="0"/>
              <w:marTop w:val="0"/>
              <w:marBottom w:val="0"/>
              <w:divBdr>
                <w:top w:val="none" w:sz="0" w:space="0" w:color="auto"/>
                <w:left w:val="none" w:sz="0" w:space="0" w:color="auto"/>
                <w:bottom w:val="none" w:sz="0" w:space="0" w:color="auto"/>
                <w:right w:val="none" w:sz="0" w:space="0" w:color="auto"/>
              </w:divBdr>
              <w:divsChild>
                <w:div w:id="461771136">
                  <w:marLeft w:val="0"/>
                  <w:marRight w:val="0"/>
                  <w:marTop w:val="0"/>
                  <w:marBottom w:val="0"/>
                  <w:divBdr>
                    <w:top w:val="none" w:sz="0" w:space="0" w:color="auto"/>
                    <w:left w:val="none" w:sz="0" w:space="0" w:color="auto"/>
                    <w:bottom w:val="none" w:sz="0" w:space="0" w:color="auto"/>
                    <w:right w:val="none" w:sz="0" w:space="0" w:color="auto"/>
                  </w:divBdr>
                  <w:divsChild>
                    <w:div w:id="234828457">
                      <w:marLeft w:val="0"/>
                      <w:marRight w:val="0"/>
                      <w:marTop w:val="0"/>
                      <w:marBottom w:val="0"/>
                      <w:divBdr>
                        <w:top w:val="none" w:sz="0" w:space="0" w:color="auto"/>
                        <w:left w:val="none" w:sz="0" w:space="0" w:color="auto"/>
                        <w:bottom w:val="none" w:sz="0" w:space="0" w:color="auto"/>
                        <w:right w:val="none" w:sz="0" w:space="0" w:color="auto"/>
                      </w:divBdr>
                      <w:divsChild>
                        <w:div w:id="1824352037">
                          <w:marLeft w:val="0"/>
                          <w:marRight w:val="0"/>
                          <w:marTop w:val="0"/>
                          <w:marBottom w:val="0"/>
                          <w:divBdr>
                            <w:top w:val="none" w:sz="0" w:space="0" w:color="auto"/>
                            <w:left w:val="none" w:sz="0" w:space="0" w:color="auto"/>
                            <w:bottom w:val="none" w:sz="0" w:space="0" w:color="auto"/>
                            <w:right w:val="none" w:sz="0" w:space="0" w:color="auto"/>
                          </w:divBdr>
                          <w:divsChild>
                            <w:div w:id="778139222">
                              <w:marLeft w:val="0"/>
                              <w:marRight w:val="0"/>
                              <w:marTop w:val="75"/>
                              <w:marBottom w:val="75"/>
                              <w:divBdr>
                                <w:top w:val="none" w:sz="0" w:space="0" w:color="auto"/>
                                <w:left w:val="none" w:sz="0" w:space="0" w:color="auto"/>
                                <w:bottom w:val="none" w:sz="0" w:space="0" w:color="auto"/>
                                <w:right w:val="none" w:sz="0" w:space="0" w:color="auto"/>
                              </w:divBdr>
                              <w:divsChild>
                                <w:div w:id="145628587">
                                  <w:marLeft w:val="0"/>
                                  <w:marRight w:val="0"/>
                                  <w:marTop w:val="0"/>
                                  <w:marBottom w:val="0"/>
                                  <w:divBdr>
                                    <w:top w:val="none" w:sz="0" w:space="0" w:color="auto"/>
                                    <w:left w:val="none" w:sz="0" w:space="0" w:color="auto"/>
                                    <w:bottom w:val="none" w:sz="0" w:space="0" w:color="auto"/>
                                    <w:right w:val="none" w:sz="0" w:space="0" w:color="auto"/>
                                  </w:divBdr>
                                  <w:divsChild>
                                    <w:div w:id="1778599060">
                                      <w:marLeft w:val="0"/>
                                      <w:marRight w:val="0"/>
                                      <w:marTop w:val="0"/>
                                      <w:marBottom w:val="0"/>
                                      <w:divBdr>
                                        <w:top w:val="single" w:sz="6" w:space="0" w:color="92B0DD"/>
                                        <w:left w:val="single" w:sz="6" w:space="0" w:color="92B0DD"/>
                                        <w:bottom w:val="single" w:sz="6" w:space="0" w:color="92B0DD"/>
                                        <w:right w:val="single" w:sz="6" w:space="0" w:color="92B0DD"/>
                                      </w:divBdr>
                                      <w:divsChild>
                                        <w:div w:id="1656567060">
                                          <w:marLeft w:val="0"/>
                                          <w:marRight w:val="0"/>
                                          <w:marTop w:val="0"/>
                                          <w:marBottom w:val="0"/>
                                          <w:divBdr>
                                            <w:top w:val="single" w:sz="6" w:space="4" w:color="92B0DD"/>
                                            <w:left w:val="none" w:sz="0" w:space="0" w:color="auto"/>
                                            <w:bottom w:val="none" w:sz="0" w:space="0" w:color="auto"/>
                                            <w:right w:val="none" w:sz="0" w:space="0" w:color="auto"/>
                                          </w:divBdr>
                                          <w:divsChild>
                                            <w:div w:id="193431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9298376">
      <w:bodyDiv w:val="1"/>
      <w:marLeft w:val="0"/>
      <w:marRight w:val="0"/>
      <w:marTop w:val="0"/>
      <w:marBottom w:val="0"/>
      <w:divBdr>
        <w:top w:val="none" w:sz="0" w:space="0" w:color="auto"/>
        <w:left w:val="none" w:sz="0" w:space="0" w:color="auto"/>
        <w:bottom w:val="none" w:sz="0" w:space="0" w:color="auto"/>
        <w:right w:val="none" w:sz="0" w:space="0" w:color="auto"/>
      </w:divBdr>
      <w:divsChild>
        <w:div w:id="320503065">
          <w:marLeft w:val="0"/>
          <w:marRight w:val="0"/>
          <w:marTop w:val="100"/>
          <w:marBottom w:val="100"/>
          <w:divBdr>
            <w:top w:val="none" w:sz="0" w:space="0" w:color="auto"/>
            <w:left w:val="none" w:sz="0" w:space="0" w:color="auto"/>
            <w:bottom w:val="none" w:sz="0" w:space="0" w:color="auto"/>
            <w:right w:val="none" w:sz="0" w:space="0" w:color="auto"/>
          </w:divBdr>
          <w:divsChild>
            <w:div w:id="847523130">
              <w:marLeft w:val="0"/>
              <w:marRight w:val="0"/>
              <w:marTop w:val="0"/>
              <w:marBottom w:val="0"/>
              <w:divBdr>
                <w:top w:val="none" w:sz="0" w:space="0" w:color="auto"/>
                <w:left w:val="none" w:sz="0" w:space="0" w:color="auto"/>
                <w:bottom w:val="none" w:sz="0" w:space="0" w:color="auto"/>
                <w:right w:val="none" w:sz="0" w:space="0" w:color="auto"/>
              </w:divBdr>
              <w:divsChild>
                <w:div w:id="1371876493">
                  <w:marLeft w:val="0"/>
                  <w:marRight w:val="0"/>
                  <w:marTop w:val="0"/>
                  <w:marBottom w:val="0"/>
                  <w:divBdr>
                    <w:top w:val="single" w:sz="6" w:space="0" w:color="AACCEE"/>
                    <w:left w:val="single" w:sz="6" w:space="0" w:color="AACCEE"/>
                    <w:bottom w:val="single" w:sz="6" w:space="0" w:color="AACCEE"/>
                    <w:right w:val="single" w:sz="6" w:space="0" w:color="AACCEE"/>
                  </w:divBdr>
                  <w:divsChild>
                    <w:div w:id="1234125314">
                      <w:marLeft w:val="0"/>
                      <w:marRight w:val="0"/>
                      <w:marTop w:val="0"/>
                      <w:marBottom w:val="0"/>
                      <w:divBdr>
                        <w:top w:val="none" w:sz="0" w:space="0" w:color="auto"/>
                        <w:left w:val="none" w:sz="0" w:space="0" w:color="auto"/>
                        <w:bottom w:val="none" w:sz="0" w:space="0" w:color="auto"/>
                        <w:right w:val="none" w:sz="0" w:space="0" w:color="auto"/>
                      </w:divBdr>
                      <w:divsChild>
                        <w:div w:id="183468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9300277">
      <w:bodyDiv w:val="1"/>
      <w:marLeft w:val="0"/>
      <w:marRight w:val="0"/>
      <w:marTop w:val="0"/>
      <w:marBottom w:val="0"/>
      <w:divBdr>
        <w:top w:val="none" w:sz="0" w:space="0" w:color="auto"/>
        <w:left w:val="none" w:sz="0" w:space="0" w:color="auto"/>
        <w:bottom w:val="none" w:sz="0" w:space="0" w:color="auto"/>
        <w:right w:val="none" w:sz="0" w:space="0" w:color="auto"/>
      </w:divBdr>
      <w:divsChild>
        <w:div w:id="404229860">
          <w:marLeft w:val="0"/>
          <w:marRight w:val="0"/>
          <w:marTop w:val="0"/>
          <w:marBottom w:val="0"/>
          <w:divBdr>
            <w:top w:val="none" w:sz="0" w:space="0" w:color="auto"/>
            <w:left w:val="none" w:sz="0" w:space="0" w:color="auto"/>
            <w:bottom w:val="none" w:sz="0" w:space="0" w:color="auto"/>
            <w:right w:val="none" w:sz="0" w:space="0" w:color="auto"/>
          </w:divBdr>
          <w:divsChild>
            <w:div w:id="158749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03304">
      <w:bodyDiv w:val="1"/>
      <w:marLeft w:val="0"/>
      <w:marRight w:val="0"/>
      <w:marTop w:val="0"/>
      <w:marBottom w:val="0"/>
      <w:divBdr>
        <w:top w:val="none" w:sz="0" w:space="0" w:color="auto"/>
        <w:left w:val="none" w:sz="0" w:space="0" w:color="auto"/>
        <w:bottom w:val="none" w:sz="0" w:space="0" w:color="auto"/>
        <w:right w:val="none" w:sz="0" w:space="0" w:color="auto"/>
      </w:divBdr>
    </w:div>
    <w:div w:id="1554584284">
      <w:bodyDiv w:val="1"/>
      <w:marLeft w:val="0"/>
      <w:marRight w:val="0"/>
      <w:marTop w:val="0"/>
      <w:marBottom w:val="0"/>
      <w:divBdr>
        <w:top w:val="none" w:sz="0" w:space="0" w:color="auto"/>
        <w:left w:val="none" w:sz="0" w:space="0" w:color="auto"/>
        <w:bottom w:val="none" w:sz="0" w:space="0" w:color="auto"/>
        <w:right w:val="none" w:sz="0" w:space="0" w:color="auto"/>
      </w:divBdr>
    </w:div>
    <w:div w:id="1558054181">
      <w:bodyDiv w:val="1"/>
      <w:marLeft w:val="0"/>
      <w:marRight w:val="0"/>
      <w:marTop w:val="0"/>
      <w:marBottom w:val="0"/>
      <w:divBdr>
        <w:top w:val="none" w:sz="0" w:space="0" w:color="auto"/>
        <w:left w:val="none" w:sz="0" w:space="0" w:color="auto"/>
        <w:bottom w:val="none" w:sz="0" w:space="0" w:color="auto"/>
        <w:right w:val="none" w:sz="0" w:space="0" w:color="auto"/>
      </w:divBdr>
    </w:div>
    <w:div w:id="1558398852">
      <w:bodyDiv w:val="1"/>
      <w:marLeft w:val="0"/>
      <w:marRight w:val="0"/>
      <w:marTop w:val="0"/>
      <w:marBottom w:val="0"/>
      <w:divBdr>
        <w:top w:val="none" w:sz="0" w:space="0" w:color="auto"/>
        <w:left w:val="none" w:sz="0" w:space="0" w:color="auto"/>
        <w:bottom w:val="none" w:sz="0" w:space="0" w:color="auto"/>
        <w:right w:val="none" w:sz="0" w:space="0" w:color="auto"/>
      </w:divBdr>
    </w:div>
    <w:div w:id="1560435303">
      <w:bodyDiv w:val="1"/>
      <w:marLeft w:val="0"/>
      <w:marRight w:val="0"/>
      <w:marTop w:val="0"/>
      <w:marBottom w:val="0"/>
      <w:divBdr>
        <w:top w:val="none" w:sz="0" w:space="0" w:color="auto"/>
        <w:left w:val="none" w:sz="0" w:space="0" w:color="auto"/>
        <w:bottom w:val="none" w:sz="0" w:space="0" w:color="auto"/>
        <w:right w:val="none" w:sz="0" w:space="0" w:color="auto"/>
      </w:divBdr>
    </w:div>
    <w:div w:id="1560478883">
      <w:bodyDiv w:val="1"/>
      <w:marLeft w:val="0"/>
      <w:marRight w:val="0"/>
      <w:marTop w:val="0"/>
      <w:marBottom w:val="0"/>
      <w:divBdr>
        <w:top w:val="none" w:sz="0" w:space="0" w:color="auto"/>
        <w:left w:val="none" w:sz="0" w:space="0" w:color="auto"/>
        <w:bottom w:val="none" w:sz="0" w:space="0" w:color="auto"/>
        <w:right w:val="none" w:sz="0" w:space="0" w:color="auto"/>
      </w:divBdr>
      <w:divsChild>
        <w:div w:id="2095855292">
          <w:marLeft w:val="150"/>
          <w:marRight w:val="150"/>
          <w:marTop w:val="0"/>
          <w:marBottom w:val="0"/>
          <w:divBdr>
            <w:top w:val="none" w:sz="0" w:space="0" w:color="auto"/>
            <w:left w:val="none" w:sz="0" w:space="0" w:color="auto"/>
            <w:bottom w:val="none" w:sz="0" w:space="0" w:color="auto"/>
            <w:right w:val="none" w:sz="0" w:space="0" w:color="auto"/>
          </w:divBdr>
          <w:divsChild>
            <w:div w:id="618488912">
              <w:marLeft w:val="0"/>
              <w:marRight w:val="0"/>
              <w:marTop w:val="0"/>
              <w:marBottom w:val="0"/>
              <w:divBdr>
                <w:top w:val="none" w:sz="0" w:space="0" w:color="auto"/>
                <w:left w:val="none" w:sz="0" w:space="0" w:color="auto"/>
                <w:bottom w:val="none" w:sz="0" w:space="0" w:color="auto"/>
                <w:right w:val="none" w:sz="0" w:space="0" w:color="auto"/>
              </w:divBdr>
              <w:divsChild>
                <w:div w:id="1096369775">
                  <w:marLeft w:val="0"/>
                  <w:marRight w:val="0"/>
                  <w:marTop w:val="0"/>
                  <w:marBottom w:val="0"/>
                  <w:divBdr>
                    <w:top w:val="none" w:sz="0" w:space="0" w:color="auto"/>
                    <w:left w:val="none" w:sz="0" w:space="0" w:color="auto"/>
                    <w:bottom w:val="none" w:sz="0" w:space="0" w:color="auto"/>
                    <w:right w:val="none" w:sz="0" w:space="0" w:color="auto"/>
                  </w:divBdr>
                  <w:divsChild>
                    <w:div w:id="477504139">
                      <w:marLeft w:val="0"/>
                      <w:marRight w:val="0"/>
                      <w:marTop w:val="0"/>
                      <w:marBottom w:val="0"/>
                      <w:divBdr>
                        <w:top w:val="none" w:sz="0" w:space="0" w:color="auto"/>
                        <w:left w:val="none" w:sz="0" w:space="0" w:color="auto"/>
                        <w:bottom w:val="none" w:sz="0" w:space="0" w:color="auto"/>
                        <w:right w:val="none" w:sz="0" w:space="0" w:color="auto"/>
                      </w:divBdr>
                      <w:divsChild>
                        <w:div w:id="2560318">
                          <w:marLeft w:val="0"/>
                          <w:marRight w:val="0"/>
                          <w:marTop w:val="0"/>
                          <w:marBottom w:val="0"/>
                          <w:divBdr>
                            <w:top w:val="none" w:sz="0" w:space="0" w:color="auto"/>
                            <w:left w:val="none" w:sz="0" w:space="0" w:color="auto"/>
                            <w:bottom w:val="none" w:sz="0" w:space="0" w:color="auto"/>
                            <w:right w:val="none" w:sz="0" w:space="0" w:color="auto"/>
                          </w:divBdr>
                        </w:div>
                        <w:div w:id="7603506">
                          <w:marLeft w:val="0"/>
                          <w:marRight w:val="0"/>
                          <w:marTop w:val="0"/>
                          <w:marBottom w:val="0"/>
                          <w:divBdr>
                            <w:top w:val="none" w:sz="0" w:space="0" w:color="auto"/>
                            <w:left w:val="none" w:sz="0" w:space="0" w:color="auto"/>
                            <w:bottom w:val="none" w:sz="0" w:space="0" w:color="auto"/>
                            <w:right w:val="none" w:sz="0" w:space="0" w:color="auto"/>
                          </w:divBdr>
                        </w:div>
                        <w:div w:id="64115128">
                          <w:marLeft w:val="0"/>
                          <w:marRight w:val="0"/>
                          <w:marTop w:val="0"/>
                          <w:marBottom w:val="0"/>
                          <w:divBdr>
                            <w:top w:val="none" w:sz="0" w:space="0" w:color="auto"/>
                            <w:left w:val="none" w:sz="0" w:space="0" w:color="auto"/>
                            <w:bottom w:val="none" w:sz="0" w:space="0" w:color="auto"/>
                            <w:right w:val="none" w:sz="0" w:space="0" w:color="auto"/>
                          </w:divBdr>
                        </w:div>
                        <w:div w:id="65417580">
                          <w:marLeft w:val="0"/>
                          <w:marRight w:val="0"/>
                          <w:marTop w:val="0"/>
                          <w:marBottom w:val="0"/>
                          <w:divBdr>
                            <w:top w:val="none" w:sz="0" w:space="0" w:color="auto"/>
                            <w:left w:val="none" w:sz="0" w:space="0" w:color="auto"/>
                            <w:bottom w:val="none" w:sz="0" w:space="0" w:color="auto"/>
                            <w:right w:val="none" w:sz="0" w:space="0" w:color="auto"/>
                          </w:divBdr>
                        </w:div>
                        <w:div w:id="139350661">
                          <w:marLeft w:val="0"/>
                          <w:marRight w:val="0"/>
                          <w:marTop w:val="0"/>
                          <w:marBottom w:val="0"/>
                          <w:divBdr>
                            <w:top w:val="none" w:sz="0" w:space="0" w:color="auto"/>
                            <w:left w:val="none" w:sz="0" w:space="0" w:color="auto"/>
                            <w:bottom w:val="none" w:sz="0" w:space="0" w:color="auto"/>
                            <w:right w:val="none" w:sz="0" w:space="0" w:color="auto"/>
                          </w:divBdr>
                        </w:div>
                        <w:div w:id="142234110">
                          <w:marLeft w:val="0"/>
                          <w:marRight w:val="0"/>
                          <w:marTop w:val="0"/>
                          <w:marBottom w:val="0"/>
                          <w:divBdr>
                            <w:top w:val="none" w:sz="0" w:space="0" w:color="auto"/>
                            <w:left w:val="none" w:sz="0" w:space="0" w:color="auto"/>
                            <w:bottom w:val="none" w:sz="0" w:space="0" w:color="auto"/>
                            <w:right w:val="none" w:sz="0" w:space="0" w:color="auto"/>
                          </w:divBdr>
                        </w:div>
                        <w:div w:id="304087583">
                          <w:marLeft w:val="0"/>
                          <w:marRight w:val="0"/>
                          <w:marTop w:val="0"/>
                          <w:marBottom w:val="0"/>
                          <w:divBdr>
                            <w:top w:val="none" w:sz="0" w:space="0" w:color="auto"/>
                            <w:left w:val="none" w:sz="0" w:space="0" w:color="auto"/>
                            <w:bottom w:val="none" w:sz="0" w:space="0" w:color="auto"/>
                            <w:right w:val="none" w:sz="0" w:space="0" w:color="auto"/>
                          </w:divBdr>
                        </w:div>
                        <w:div w:id="429938604">
                          <w:marLeft w:val="0"/>
                          <w:marRight w:val="0"/>
                          <w:marTop w:val="0"/>
                          <w:marBottom w:val="0"/>
                          <w:divBdr>
                            <w:top w:val="none" w:sz="0" w:space="0" w:color="auto"/>
                            <w:left w:val="none" w:sz="0" w:space="0" w:color="auto"/>
                            <w:bottom w:val="none" w:sz="0" w:space="0" w:color="auto"/>
                            <w:right w:val="none" w:sz="0" w:space="0" w:color="auto"/>
                          </w:divBdr>
                        </w:div>
                        <w:div w:id="636180878">
                          <w:marLeft w:val="0"/>
                          <w:marRight w:val="0"/>
                          <w:marTop w:val="0"/>
                          <w:marBottom w:val="0"/>
                          <w:divBdr>
                            <w:top w:val="none" w:sz="0" w:space="0" w:color="auto"/>
                            <w:left w:val="none" w:sz="0" w:space="0" w:color="auto"/>
                            <w:bottom w:val="none" w:sz="0" w:space="0" w:color="auto"/>
                            <w:right w:val="none" w:sz="0" w:space="0" w:color="auto"/>
                          </w:divBdr>
                        </w:div>
                        <w:div w:id="680667960">
                          <w:marLeft w:val="0"/>
                          <w:marRight w:val="0"/>
                          <w:marTop w:val="0"/>
                          <w:marBottom w:val="0"/>
                          <w:divBdr>
                            <w:top w:val="none" w:sz="0" w:space="0" w:color="auto"/>
                            <w:left w:val="none" w:sz="0" w:space="0" w:color="auto"/>
                            <w:bottom w:val="none" w:sz="0" w:space="0" w:color="auto"/>
                            <w:right w:val="none" w:sz="0" w:space="0" w:color="auto"/>
                          </w:divBdr>
                        </w:div>
                        <w:div w:id="708530387">
                          <w:marLeft w:val="0"/>
                          <w:marRight w:val="0"/>
                          <w:marTop w:val="0"/>
                          <w:marBottom w:val="0"/>
                          <w:divBdr>
                            <w:top w:val="none" w:sz="0" w:space="0" w:color="auto"/>
                            <w:left w:val="none" w:sz="0" w:space="0" w:color="auto"/>
                            <w:bottom w:val="none" w:sz="0" w:space="0" w:color="auto"/>
                            <w:right w:val="none" w:sz="0" w:space="0" w:color="auto"/>
                          </w:divBdr>
                        </w:div>
                        <w:div w:id="712343529">
                          <w:marLeft w:val="0"/>
                          <w:marRight w:val="0"/>
                          <w:marTop w:val="0"/>
                          <w:marBottom w:val="0"/>
                          <w:divBdr>
                            <w:top w:val="none" w:sz="0" w:space="0" w:color="auto"/>
                            <w:left w:val="none" w:sz="0" w:space="0" w:color="auto"/>
                            <w:bottom w:val="none" w:sz="0" w:space="0" w:color="auto"/>
                            <w:right w:val="none" w:sz="0" w:space="0" w:color="auto"/>
                          </w:divBdr>
                        </w:div>
                        <w:div w:id="770204164">
                          <w:marLeft w:val="0"/>
                          <w:marRight w:val="0"/>
                          <w:marTop w:val="0"/>
                          <w:marBottom w:val="0"/>
                          <w:divBdr>
                            <w:top w:val="none" w:sz="0" w:space="0" w:color="auto"/>
                            <w:left w:val="none" w:sz="0" w:space="0" w:color="auto"/>
                            <w:bottom w:val="none" w:sz="0" w:space="0" w:color="auto"/>
                            <w:right w:val="none" w:sz="0" w:space="0" w:color="auto"/>
                          </w:divBdr>
                        </w:div>
                        <w:div w:id="798690850">
                          <w:marLeft w:val="0"/>
                          <w:marRight w:val="0"/>
                          <w:marTop w:val="0"/>
                          <w:marBottom w:val="0"/>
                          <w:divBdr>
                            <w:top w:val="none" w:sz="0" w:space="0" w:color="auto"/>
                            <w:left w:val="none" w:sz="0" w:space="0" w:color="auto"/>
                            <w:bottom w:val="none" w:sz="0" w:space="0" w:color="auto"/>
                            <w:right w:val="none" w:sz="0" w:space="0" w:color="auto"/>
                          </w:divBdr>
                        </w:div>
                        <w:div w:id="800466871">
                          <w:marLeft w:val="0"/>
                          <w:marRight w:val="0"/>
                          <w:marTop w:val="0"/>
                          <w:marBottom w:val="0"/>
                          <w:divBdr>
                            <w:top w:val="none" w:sz="0" w:space="0" w:color="auto"/>
                            <w:left w:val="none" w:sz="0" w:space="0" w:color="auto"/>
                            <w:bottom w:val="none" w:sz="0" w:space="0" w:color="auto"/>
                            <w:right w:val="none" w:sz="0" w:space="0" w:color="auto"/>
                          </w:divBdr>
                        </w:div>
                        <w:div w:id="851916868">
                          <w:marLeft w:val="0"/>
                          <w:marRight w:val="0"/>
                          <w:marTop w:val="0"/>
                          <w:marBottom w:val="0"/>
                          <w:divBdr>
                            <w:top w:val="none" w:sz="0" w:space="0" w:color="auto"/>
                            <w:left w:val="none" w:sz="0" w:space="0" w:color="auto"/>
                            <w:bottom w:val="none" w:sz="0" w:space="0" w:color="auto"/>
                            <w:right w:val="none" w:sz="0" w:space="0" w:color="auto"/>
                          </w:divBdr>
                        </w:div>
                        <w:div w:id="949121919">
                          <w:marLeft w:val="0"/>
                          <w:marRight w:val="0"/>
                          <w:marTop w:val="0"/>
                          <w:marBottom w:val="0"/>
                          <w:divBdr>
                            <w:top w:val="none" w:sz="0" w:space="0" w:color="auto"/>
                            <w:left w:val="none" w:sz="0" w:space="0" w:color="auto"/>
                            <w:bottom w:val="none" w:sz="0" w:space="0" w:color="auto"/>
                            <w:right w:val="none" w:sz="0" w:space="0" w:color="auto"/>
                          </w:divBdr>
                        </w:div>
                        <w:div w:id="974140355">
                          <w:marLeft w:val="0"/>
                          <w:marRight w:val="0"/>
                          <w:marTop w:val="0"/>
                          <w:marBottom w:val="0"/>
                          <w:divBdr>
                            <w:top w:val="none" w:sz="0" w:space="0" w:color="auto"/>
                            <w:left w:val="none" w:sz="0" w:space="0" w:color="auto"/>
                            <w:bottom w:val="none" w:sz="0" w:space="0" w:color="auto"/>
                            <w:right w:val="none" w:sz="0" w:space="0" w:color="auto"/>
                          </w:divBdr>
                        </w:div>
                        <w:div w:id="1028604504">
                          <w:marLeft w:val="0"/>
                          <w:marRight w:val="0"/>
                          <w:marTop w:val="0"/>
                          <w:marBottom w:val="0"/>
                          <w:divBdr>
                            <w:top w:val="none" w:sz="0" w:space="0" w:color="auto"/>
                            <w:left w:val="none" w:sz="0" w:space="0" w:color="auto"/>
                            <w:bottom w:val="none" w:sz="0" w:space="0" w:color="auto"/>
                            <w:right w:val="none" w:sz="0" w:space="0" w:color="auto"/>
                          </w:divBdr>
                        </w:div>
                        <w:div w:id="1088580421">
                          <w:marLeft w:val="0"/>
                          <w:marRight w:val="0"/>
                          <w:marTop w:val="0"/>
                          <w:marBottom w:val="0"/>
                          <w:divBdr>
                            <w:top w:val="none" w:sz="0" w:space="0" w:color="auto"/>
                            <w:left w:val="none" w:sz="0" w:space="0" w:color="auto"/>
                            <w:bottom w:val="none" w:sz="0" w:space="0" w:color="auto"/>
                            <w:right w:val="none" w:sz="0" w:space="0" w:color="auto"/>
                          </w:divBdr>
                        </w:div>
                        <w:div w:id="1253398659">
                          <w:marLeft w:val="0"/>
                          <w:marRight w:val="0"/>
                          <w:marTop w:val="0"/>
                          <w:marBottom w:val="0"/>
                          <w:divBdr>
                            <w:top w:val="none" w:sz="0" w:space="0" w:color="auto"/>
                            <w:left w:val="none" w:sz="0" w:space="0" w:color="auto"/>
                            <w:bottom w:val="none" w:sz="0" w:space="0" w:color="auto"/>
                            <w:right w:val="none" w:sz="0" w:space="0" w:color="auto"/>
                          </w:divBdr>
                        </w:div>
                        <w:div w:id="1278877532">
                          <w:marLeft w:val="0"/>
                          <w:marRight w:val="0"/>
                          <w:marTop w:val="0"/>
                          <w:marBottom w:val="0"/>
                          <w:divBdr>
                            <w:top w:val="none" w:sz="0" w:space="0" w:color="auto"/>
                            <w:left w:val="none" w:sz="0" w:space="0" w:color="auto"/>
                            <w:bottom w:val="none" w:sz="0" w:space="0" w:color="auto"/>
                            <w:right w:val="none" w:sz="0" w:space="0" w:color="auto"/>
                          </w:divBdr>
                        </w:div>
                        <w:div w:id="1296135758">
                          <w:marLeft w:val="0"/>
                          <w:marRight w:val="0"/>
                          <w:marTop w:val="0"/>
                          <w:marBottom w:val="0"/>
                          <w:divBdr>
                            <w:top w:val="none" w:sz="0" w:space="0" w:color="auto"/>
                            <w:left w:val="none" w:sz="0" w:space="0" w:color="auto"/>
                            <w:bottom w:val="none" w:sz="0" w:space="0" w:color="auto"/>
                            <w:right w:val="none" w:sz="0" w:space="0" w:color="auto"/>
                          </w:divBdr>
                        </w:div>
                        <w:div w:id="1303459939">
                          <w:marLeft w:val="0"/>
                          <w:marRight w:val="0"/>
                          <w:marTop w:val="0"/>
                          <w:marBottom w:val="0"/>
                          <w:divBdr>
                            <w:top w:val="none" w:sz="0" w:space="0" w:color="auto"/>
                            <w:left w:val="none" w:sz="0" w:space="0" w:color="auto"/>
                            <w:bottom w:val="none" w:sz="0" w:space="0" w:color="auto"/>
                            <w:right w:val="none" w:sz="0" w:space="0" w:color="auto"/>
                          </w:divBdr>
                        </w:div>
                        <w:div w:id="1332022765">
                          <w:marLeft w:val="0"/>
                          <w:marRight w:val="0"/>
                          <w:marTop w:val="0"/>
                          <w:marBottom w:val="0"/>
                          <w:divBdr>
                            <w:top w:val="none" w:sz="0" w:space="0" w:color="auto"/>
                            <w:left w:val="none" w:sz="0" w:space="0" w:color="auto"/>
                            <w:bottom w:val="none" w:sz="0" w:space="0" w:color="auto"/>
                            <w:right w:val="none" w:sz="0" w:space="0" w:color="auto"/>
                          </w:divBdr>
                        </w:div>
                        <w:div w:id="1407609277">
                          <w:marLeft w:val="0"/>
                          <w:marRight w:val="0"/>
                          <w:marTop w:val="0"/>
                          <w:marBottom w:val="0"/>
                          <w:divBdr>
                            <w:top w:val="none" w:sz="0" w:space="0" w:color="auto"/>
                            <w:left w:val="none" w:sz="0" w:space="0" w:color="auto"/>
                            <w:bottom w:val="none" w:sz="0" w:space="0" w:color="auto"/>
                            <w:right w:val="none" w:sz="0" w:space="0" w:color="auto"/>
                          </w:divBdr>
                        </w:div>
                        <w:div w:id="1408267448">
                          <w:marLeft w:val="0"/>
                          <w:marRight w:val="0"/>
                          <w:marTop w:val="0"/>
                          <w:marBottom w:val="0"/>
                          <w:divBdr>
                            <w:top w:val="none" w:sz="0" w:space="0" w:color="auto"/>
                            <w:left w:val="none" w:sz="0" w:space="0" w:color="auto"/>
                            <w:bottom w:val="none" w:sz="0" w:space="0" w:color="auto"/>
                            <w:right w:val="none" w:sz="0" w:space="0" w:color="auto"/>
                          </w:divBdr>
                        </w:div>
                        <w:div w:id="1457481748">
                          <w:marLeft w:val="0"/>
                          <w:marRight w:val="0"/>
                          <w:marTop w:val="0"/>
                          <w:marBottom w:val="0"/>
                          <w:divBdr>
                            <w:top w:val="none" w:sz="0" w:space="0" w:color="auto"/>
                            <w:left w:val="none" w:sz="0" w:space="0" w:color="auto"/>
                            <w:bottom w:val="none" w:sz="0" w:space="0" w:color="auto"/>
                            <w:right w:val="none" w:sz="0" w:space="0" w:color="auto"/>
                          </w:divBdr>
                        </w:div>
                        <w:div w:id="1558129732">
                          <w:marLeft w:val="0"/>
                          <w:marRight w:val="0"/>
                          <w:marTop w:val="0"/>
                          <w:marBottom w:val="0"/>
                          <w:divBdr>
                            <w:top w:val="none" w:sz="0" w:space="0" w:color="auto"/>
                            <w:left w:val="none" w:sz="0" w:space="0" w:color="auto"/>
                            <w:bottom w:val="none" w:sz="0" w:space="0" w:color="auto"/>
                            <w:right w:val="none" w:sz="0" w:space="0" w:color="auto"/>
                          </w:divBdr>
                        </w:div>
                        <w:div w:id="1600792358">
                          <w:marLeft w:val="0"/>
                          <w:marRight w:val="0"/>
                          <w:marTop w:val="0"/>
                          <w:marBottom w:val="0"/>
                          <w:divBdr>
                            <w:top w:val="none" w:sz="0" w:space="0" w:color="auto"/>
                            <w:left w:val="none" w:sz="0" w:space="0" w:color="auto"/>
                            <w:bottom w:val="none" w:sz="0" w:space="0" w:color="auto"/>
                            <w:right w:val="none" w:sz="0" w:space="0" w:color="auto"/>
                          </w:divBdr>
                        </w:div>
                        <w:div w:id="1668633377">
                          <w:marLeft w:val="0"/>
                          <w:marRight w:val="0"/>
                          <w:marTop w:val="0"/>
                          <w:marBottom w:val="0"/>
                          <w:divBdr>
                            <w:top w:val="none" w:sz="0" w:space="0" w:color="auto"/>
                            <w:left w:val="none" w:sz="0" w:space="0" w:color="auto"/>
                            <w:bottom w:val="none" w:sz="0" w:space="0" w:color="auto"/>
                            <w:right w:val="none" w:sz="0" w:space="0" w:color="auto"/>
                          </w:divBdr>
                        </w:div>
                        <w:div w:id="1737969890">
                          <w:marLeft w:val="0"/>
                          <w:marRight w:val="0"/>
                          <w:marTop w:val="0"/>
                          <w:marBottom w:val="0"/>
                          <w:divBdr>
                            <w:top w:val="none" w:sz="0" w:space="0" w:color="auto"/>
                            <w:left w:val="none" w:sz="0" w:space="0" w:color="auto"/>
                            <w:bottom w:val="none" w:sz="0" w:space="0" w:color="auto"/>
                            <w:right w:val="none" w:sz="0" w:space="0" w:color="auto"/>
                          </w:divBdr>
                        </w:div>
                        <w:div w:id="1831479416">
                          <w:marLeft w:val="0"/>
                          <w:marRight w:val="0"/>
                          <w:marTop w:val="0"/>
                          <w:marBottom w:val="0"/>
                          <w:divBdr>
                            <w:top w:val="none" w:sz="0" w:space="0" w:color="auto"/>
                            <w:left w:val="none" w:sz="0" w:space="0" w:color="auto"/>
                            <w:bottom w:val="none" w:sz="0" w:space="0" w:color="auto"/>
                            <w:right w:val="none" w:sz="0" w:space="0" w:color="auto"/>
                          </w:divBdr>
                        </w:div>
                        <w:div w:id="1849173666">
                          <w:marLeft w:val="0"/>
                          <w:marRight w:val="0"/>
                          <w:marTop w:val="0"/>
                          <w:marBottom w:val="0"/>
                          <w:divBdr>
                            <w:top w:val="none" w:sz="0" w:space="0" w:color="auto"/>
                            <w:left w:val="none" w:sz="0" w:space="0" w:color="auto"/>
                            <w:bottom w:val="none" w:sz="0" w:space="0" w:color="auto"/>
                            <w:right w:val="none" w:sz="0" w:space="0" w:color="auto"/>
                          </w:divBdr>
                        </w:div>
                        <w:div w:id="1913345953">
                          <w:marLeft w:val="0"/>
                          <w:marRight w:val="0"/>
                          <w:marTop w:val="0"/>
                          <w:marBottom w:val="0"/>
                          <w:divBdr>
                            <w:top w:val="none" w:sz="0" w:space="0" w:color="auto"/>
                            <w:left w:val="none" w:sz="0" w:space="0" w:color="auto"/>
                            <w:bottom w:val="none" w:sz="0" w:space="0" w:color="auto"/>
                            <w:right w:val="none" w:sz="0" w:space="0" w:color="auto"/>
                          </w:divBdr>
                        </w:div>
                        <w:div w:id="195798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373992">
      <w:bodyDiv w:val="1"/>
      <w:marLeft w:val="0"/>
      <w:marRight w:val="0"/>
      <w:marTop w:val="0"/>
      <w:marBottom w:val="0"/>
      <w:divBdr>
        <w:top w:val="none" w:sz="0" w:space="0" w:color="auto"/>
        <w:left w:val="none" w:sz="0" w:space="0" w:color="auto"/>
        <w:bottom w:val="none" w:sz="0" w:space="0" w:color="auto"/>
        <w:right w:val="none" w:sz="0" w:space="0" w:color="auto"/>
      </w:divBdr>
    </w:div>
    <w:div w:id="1567451174">
      <w:bodyDiv w:val="1"/>
      <w:marLeft w:val="0"/>
      <w:marRight w:val="0"/>
      <w:marTop w:val="0"/>
      <w:marBottom w:val="0"/>
      <w:divBdr>
        <w:top w:val="none" w:sz="0" w:space="0" w:color="auto"/>
        <w:left w:val="none" w:sz="0" w:space="0" w:color="auto"/>
        <w:bottom w:val="none" w:sz="0" w:space="0" w:color="auto"/>
        <w:right w:val="none" w:sz="0" w:space="0" w:color="auto"/>
      </w:divBdr>
    </w:div>
    <w:div w:id="1568805563">
      <w:bodyDiv w:val="1"/>
      <w:marLeft w:val="0"/>
      <w:marRight w:val="0"/>
      <w:marTop w:val="0"/>
      <w:marBottom w:val="0"/>
      <w:divBdr>
        <w:top w:val="none" w:sz="0" w:space="0" w:color="auto"/>
        <w:left w:val="none" w:sz="0" w:space="0" w:color="auto"/>
        <w:bottom w:val="none" w:sz="0" w:space="0" w:color="auto"/>
        <w:right w:val="none" w:sz="0" w:space="0" w:color="auto"/>
      </w:divBdr>
    </w:div>
    <w:div w:id="1570916290">
      <w:bodyDiv w:val="1"/>
      <w:marLeft w:val="0"/>
      <w:marRight w:val="0"/>
      <w:marTop w:val="0"/>
      <w:marBottom w:val="0"/>
      <w:divBdr>
        <w:top w:val="none" w:sz="0" w:space="0" w:color="auto"/>
        <w:left w:val="none" w:sz="0" w:space="0" w:color="auto"/>
        <w:bottom w:val="none" w:sz="0" w:space="0" w:color="auto"/>
        <w:right w:val="none" w:sz="0" w:space="0" w:color="auto"/>
      </w:divBdr>
      <w:divsChild>
        <w:div w:id="596986234">
          <w:marLeft w:val="150"/>
          <w:marRight w:val="150"/>
          <w:marTop w:val="0"/>
          <w:marBottom w:val="0"/>
          <w:divBdr>
            <w:top w:val="none" w:sz="0" w:space="0" w:color="auto"/>
            <w:left w:val="none" w:sz="0" w:space="0" w:color="auto"/>
            <w:bottom w:val="none" w:sz="0" w:space="0" w:color="auto"/>
            <w:right w:val="none" w:sz="0" w:space="0" w:color="auto"/>
          </w:divBdr>
          <w:divsChild>
            <w:div w:id="1230118845">
              <w:marLeft w:val="0"/>
              <w:marRight w:val="0"/>
              <w:marTop w:val="0"/>
              <w:marBottom w:val="0"/>
              <w:divBdr>
                <w:top w:val="none" w:sz="0" w:space="0" w:color="auto"/>
                <w:left w:val="none" w:sz="0" w:space="0" w:color="auto"/>
                <w:bottom w:val="none" w:sz="0" w:space="0" w:color="auto"/>
                <w:right w:val="none" w:sz="0" w:space="0" w:color="auto"/>
              </w:divBdr>
              <w:divsChild>
                <w:div w:id="2040426139">
                  <w:marLeft w:val="0"/>
                  <w:marRight w:val="0"/>
                  <w:marTop w:val="0"/>
                  <w:marBottom w:val="0"/>
                  <w:divBdr>
                    <w:top w:val="none" w:sz="0" w:space="0" w:color="auto"/>
                    <w:left w:val="none" w:sz="0" w:space="0" w:color="auto"/>
                    <w:bottom w:val="none" w:sz="0" w:space="0" w:color="auto"/>
                    <w:right w:val="none" w:sz="0" w:space="0" w:color="auto"/>
                  </w:divBdr>
                  <w:divsChild>
                    <w:div w:id="1569263667">
                      <w:marLeft w:val="0"/>
                      <w:marRight w:val="0"/>
                      <w:marTop w:val="0"/>
                      <w:marBottom w:val="0"/>
                      <w:divBdr>
                        <w:top w:val="none" w:sz="0" w:space="0" w:color="auto"/>
                        <w:left w:val="none" w:sz="0" w:space="0" w:color="auto"/>
                        <w:bottom w:val="none" w:sz="0" w:space="0" w:color="auto"/>
                        <w:right w:val="none" w:sz="0" w:space="0" w:color="auto"/>
                      </w:divBdr>
                      <w:divsChild>
                        <w:div w:id="19287416">
                          <w:marLeft w:val="0"/>
                          <w:marRight w:val="0"/>
                          <w:marTop w:val="0"/>
                          <w:marBottom w:val="0"/>
                          <w:divBdr>
                            <w:top w:val="none" w:sz="0" w:space="0" w:color="auto"/>
                            <w:left w:val="none" w:sz="0" w:space="0" w:color="auto"/>
                            <w:bottom w:val="none" w:sz="0" w:space="0" w:color="auto"/>
                            <w:right w:val="none" w:sz="0" w:space="0" w:color="auto"/>
                          </w:divBdr>
                        </w:div>
                        <w:div w:id="21562717">
                          <w:marLeft w:val="0"/>
                          <w:marRight w:val="0"/>
                          <w:marTop w:val="0"/>
                          <w:marBottom w:val="0"/>
                          <w:divBdr>
                            <w:top w:val="none" w:sz="0" w:space="0" w:color="auto"/>
                            <w:left w:val="none" w:sz="0" w:space="0" w:color="auto"/>
                            <w:bottom w:val="none" w:sz="0" w:space="0" w:color="auto"/>
                            <w:right w:val="none" w:sz="0" w:space="0" w:color="auto"/>
                          </w:divBdr>
                        </w:div>
                        <w:div w:id="28995044">
                          <w:marLeft w:val="0"/>
                          <w:marRight w:val="0"/>
                          <w:marTop w:val="0"/>
                          <w:marBottom w:val="0"/>
                          <w:divBdr>
                            <w:top w:val="none" w:sz="0" w:space="0" w:color="auto"/>
                            <w:left w:val="none" w:sz="0" w:space="0" w:color="auto"/>
                            <w:bottom w:val="none" w:sz="0" w:space="0" w:color="auto"/>
                            <w:right w:val="none" w:sz="0" w:space="0" w:color="auto"/>
                          </w:divBdr>
                        </w:div>
                        <w:div w:id="41559265">
                          <w:marLeft w:val="0"/>
                          <w:marRight w:val="0"/>
                          <w:marTop w:val="0"/>
                          <w:marBottom w:val="0"/>
                          <w:divBdr>
                            <w:top w:val="none" w:sz="0" w:space="0" w:color="auto"/>
                            <w:left w:val="none" w:sz="0" w:space="0" w:color="auto"/>
                            <w:bottom w:val="none" w:sz="0" w:space="0" w:color="auto"/>
                            <w:right w:val="none" w:sz="0" w:space="0" w:color="auto"/>
                          </w:divBdr>
                        </w:div>
                        <w:div w:id="48698701">
                          <w:marLeft w:val="0"/>
                          <w:marRight w:val="0"/>
                          <w:marTop w:val="0"/>
                          <w:marBottom w:val="0"/>
                          <w:divBdr>
                            <w:top w:val="none" w:sz="0" w:space="0" w:color="auto"/>
                            <w:left w:val="none" w:sz="0" w:space="0" w:color="auto"/>
                            <w:bottom w:val="none" w:sz="0" w:space="0" w:color="auto"/>
                            <w:right w:val="none" w:sz="0" w:space="0" w:color="auto"/>
                          </w:divBdr>
                        </w:div>
                        <w:div w:id="50543614">
                          <w:marLeft w:val="0"/>
                          <w:marRight w:val="0"/>
                          <w:marTop w:val="0"/>
                          <w:marBottom w:val="0"/>
                          <w:divBdr>
                            <w:top w:val="none" w:sz="0" w:space="0" w:color="auto"/>
                            <w:left w:val="none" w:sz="0" w:space="0" w:color="auto"/>
                            <w:bottom w:val="none" w:sz="0" w:space="0" w:color="auto"/>
                            <w:right w:val="none" w:sz="0" w:space="0" w:color="auto"/>
                          </w:divBdr>
                        </w:div>
                        <w:div w:id="59061065">
                          <w:marLeft w:val="0"/>
                          <w:marRight w:val="0"/>
                          <w:marTop w:val="0"/>
                          <w:marBottom w:val="0"/>
                          <w:divBdr>
                            <w:top w:val="none" w:sz="0" w:space="0" w:color="auto"/>
                            <w:left w:val="none" w:sz="0" w:space="0" w:color="auto"/>
                            <w:bottom w:val="none" w:sz="0" w:space="0" w:color="auto"/>
                            <w:right w:val="none" w:sz="0" w:space="0" w:color="auto"/>
                          </w:divBdr>
                        </w:div>
                        <w:div w:id="64691324">
                          <w:marLeft w:val="0"/>
                          <w:marRight w:val="0"/>
                          <w:marTop w:val="0"/>
                          <w:marBottom w:val="0"/>
                          <w:divBdr>
                            <w:top w:val="none" w:sz="0" w:space="0" w:color="auto"/>
                            <w:left w:val="none" w:sz="0" w:space="0" w:color="auto"/>
                            <w:bottom w:val="none" w:sz="0" w:space="0" w:color="auto"/>
                            <w:right w:val="none" w:sz="0" w:space="0" w:color="auto"/>
                          </w:divBdr>
                        </w:div>
                        <w:div w:id="68427766">
                          <w:marLeft w:val="0"/>
                          <w:marRight w:val="0"/>
                          <w:marTop w:val="0"/>
                          <w:marBottom w:val="0"/>
                          <w:divBdr>
                            <w:top w:val="none" w:sz="0" w:space="0" w:color="auto"/>
                            <w:left w:val="none" w:sz="0" w:space="0" w:color="auto"/>
                            <w:bottom w:val="none" w:sz="0" w:space="0" w:color="auto"/>
                            <w:right w:val="none" w:sz="0" w:space="0" w:color="auto"/>
                          </w:divBdr>
                        </w:div>
                        <w:div w:id="70585670">
                          <w:marLeft w:val="0"/>
                          <w:marRight w:val="0"/>
                          <w:marTop w:val="0"/>
                          <w:marBottom w:val="0"/>
                          <w:divBdr>
                            <w:top w:val="none" w:sz="0" w:space="0" w:color="auto"/>
                            <w:left w:val="none" w:sz="0" w:space="0" w:color="auto"/>
                            <w:bottom w:val="none" w:sz="0" w:space="0" w:color="auto"/>
                            <w:right w:val="none" w:sz="0" w:space="0" w:color="auto"/>
                          </w:divBdr>
                        </w:div>
                        <w:div w:id="78260627">
                          <w:marLeft w:val="0"/>
                          <w:marRight w:val="0"/>
                          <w:marTop w:val="0"/>
                          <w:marBottom w:val="0"/>
                          <w:divBdr>
                            <w:top w:val="none" w:sz="0" w:space="0" w:color="auto"/>
                            <w:left w:val="none" w:sz="0" w:space="0" w:color="auto"/>
                            <w:bottom w:val="none" w:sz="0" w:space="0" w:color="auto"/>
                            <w:right w:val="none" w:sz="0" w:space="0" w:color="auto"/>
                          </w:divBdr>
                        </w:div>
                        <w:div w:id="81339602">
                          <w:marLeft w:val="0"/>
                          <w:marRight w:val="0"/>
                          <w:marTop w:val="0"/>
                          <w:marBottom w:val="0"/>
                          <w:divBdr>
                            <w:top w:val="none" w:sz="0" w:space="0" w:color="auto"/>
                            <w:left w:val="none" w:sz="0" w:space="0" w:color="auto"/>
                            <w:bottom w:val="none" w:sz="0" w:space="0" w:color="auto"/>
                            <w:right w:val="none" w:sz="0" w:space="0" w:color="auto"/>
                          </w:divBdr>
                        </w:div>
                        <w:div w:id="81340838">
                          <w:marLeft w:val="0"/>
                          <w:marRight w:val="0"/>
                          <w:marTop w:val="0"/>
                          <w:marBottom w:val="0"/>
                          <w:divBdr>
                            <w:top w:val="none" w:sz="0" w:space="0" w:color="auto"/>
                            <w:left w:val="none" w:sz="0" w:space="0" w:color="auto"/>
                            <w:bottom w:val="none" w:sz="0" w:space="0" w:color="auto"/>
                            <w:right w:val="none" w:sz="0" w:space="0" w:color="auto"/>
                          </w:divBdr>
                        </w:div>
                        <w:div w:id="84418886">
                          <w:marLeft w:val="0"/>
                          <w:marRight w:val="0"/>
                          <w:marTop w:val="0"/>
                          <w:marBottom w:val="0"/>
                          <w:divBdr>
                            <w:top w:val="none" w:sz="0" w:space="0" w:color="auto"/>
                            <w:left w:val="none" w:sz="0" w:space="0" w:color="auto"/>
                            <w:bottom w:val="none" w:sz="0" w:space="0" w:color="auto"/>
                            <w:right w:val="none" w:sz="0" w:space="0" w:color="auto"/>
                          </w:divBdr>
                        </w:div>
                        <w:div w:id="86121340">
                          <w:marLeft w:val="0"/>
                          <w:marRight w:val="0"/>
                          <w:marTop w:val="0"/>
                          <w:marBottom w:val="0"/>
                          <w:divBdr>
                            <w:top w:val="none" w:sz="0" w:space="0" w:color="auto"/>
                            <w:left w:val="none" w:sz="0" w:space="0" w:color="auto"/>
                            <w:bottom w:val="none" w:sz="0" w:space="0" w:color="auto"/>
                            <w:right w:val="none" w:sz="0" w:space="0" w:color="auto"/>
                          </w:divBdr>
                        </w:div>
                        <w:div w:id="88279377">
                          <w:marLeft w:val="0"/>
                          <w:marRight w:val="0"/>
                          <w:marTop w:val="0"/>
                          <w:marBottom w:val="0"/>
                          <w:divBdr>
                            <w:top w:val="none" w:sz="0" w:space="0" w:color="auto"/>
                            <w:left w:val="none" w:sz="0" w:space="0" w:color="auto"/>
                            <w:bottom w:val="none" w:sz="0" w:space="0" w:color="auto"/>
                            <w:right w:val="none" w:sz="0" w:space="0" w:color="auto"/>
                          </w:divBdr>
                        </w:div>
                        <w:div w:id="98834979">
                          <w:marLeft w:val="0"/>
                          <w:marRight w:val="0"/>
                          <w:marTop w:val="0"/>
                          <w:marBottom w:val="0"/>
                          <w:divBdr>
                            <w:top w:val="none" w:sz="0" w:space="0" w:color="auto"/>
                            <w:left w:val="none" w:sz="0" w:space="0" w:color="auto"/>
                            <w:bottom w:val="none" w:sz="0" w:space="0" w:color="auto"/>
                            <w:right w:val="none" w:sz="0" w:space="0" w:color="auto"/>
                          </w:divBdr>
                        </w:div>
                        <w:div w:id="101075646">
                          <w:marLeft w:val="0"/>
                          <w:marRight w:val="0"/>
                          <w:marTop w:val="0"/>
                          <w:marBottom w:val="0"/>
                          <w:divBdr>
                            <w:top w:val="none" w:sz="0" w:space="0" w:color="auto"/>
                            <w:left w:val="none" w:sz="0" w:space="0" w:color="auto"/>
                            <w:bottom w:val="none" w:sz="0" w:space="0" w:color="auto"/>
                            <w:right w:val="none" w:sz="0" w:space="0" w:color="auto"/>
                          </w:divBdr>
                        </w:div>
                        <w:div w:id="116070811">
                          <w:marLeft w:val="0"/>
                          <w:marRight w:val="0"/>
                          <w:marTop w:val="0"/>
                          <w:marBottom w:val="0"/>
                          <w:divBdr>
                            <w:top w:val="none" w:sz="0" w:space="0" w:color="auto"/>
                            <w:left w:val="none" w:sz="0" w:space="0" w:color="auto"/>
                            <w:bottom w:val="none" w:sz="0" w:space="0" w:color="auto"/>
                            <w:right w:val="none" w:sz="0" w:space="0" w:color="auto"/>
                          </w:divBdr>
                        </w:div>
                        <w:div w:id="120348274">
                          <w:marLeft w:val="0"/>
                          <w:marRight w:val="0"/>
                          <w:marTop w:val="0"/>
                          <w:marBottom w:val="0"/>
                          <w:divBdr>
                            <w:top w:val="none" w:sz="0" w:space="0" w:color="auto"/>
                            <w:left w:val="none" w:sz="0" w:space="0" w:color="auto"/>
                            <w:bottom w:val="none" w:sz="0" w:space="0" w:color="auto"/>
                            <w:right w:val="none" w:sz="0" w:space="0" w:color="auto"/>
                          </w:divBdr>
                        </w:div>
                        <w:div w:id="133840073">
                          <w:marLeft w:val="0"/>
                          <w:marRight w:val="0"/>
                          <w:marTop w:val="0"/>
                          <w:marBottom w:val="0"/>
                          <w:divBdr>
                            <w:top w:val="none" w:sz="0" w:space="0" w:color="auto"/>
                            <w:left w:val="none" w:sz="0" w:space="0" w:color="auto"/>
                            <w:bottom w:val="none" w:sz="0" w:space="0" w:color="auto"/>
                            <w:right w:val="none" w:sz="0" w:space="0" w:color="auto"/>
                          </w:divBdr>
                        </w:div>
                        <w:div w:id="140779999">
                          <w:marLeft w:val="0"/>
                          <w:marRight w:val="0"/>
                          <w:marTop w:val="0"/>
                          <w:marBottom w:val="0"/>
                          <w:divBdr>
                            <w:top w:val="none" w:sz="0" w:space="0" w:color="auto"/>
                            <w:left w:val="none" w:sz="0" w:space="0" w:color="auto"/>
                            <w:bottom w:val="none" w:sz="0" w:space="0" w:color="auto"/>
                            <w:right w:val="none" w:sz="0" w:space="0" w:color="auto"/>
                          </w:divBdr>
                        </w:div>
                        <w:div w:id="140974881">
                          <w:marLeft w:val="0"/>
                          <w:marRight w:val="0"/>
                          <w:marTop w:val="0"/>
                          <w:marBottom w:val="0"/>
                          <w:divBdr>
                            <w:top w:val="none" w:sz="0" w:space="0" w:color="auto"/>
                            <w:left w:val="none" w:sz="0" w:space="0" w:color="auto"/>
                            <w:bottom w:val="none" w:sz="0" w:space="0" w:color="auto"/>
                            <w:right w:val="none" w:sz="0" w:space="0" w:color="auto"/>
                          </w:divBdr>
                        </w:div>
                        <w:div w:id="142816843">
                          <w:marLeft w:val="0"/>
                          <w:marRight w:val="0"/>
                          <w:marTop w:val="0"/>
                          <w:marBottom w:val="0"/>
                          <w:divBdr>
                            <w:top w:val="none" w:sz="0" w:space="0" w:color="auto"/>
                            <w:left w:val="none" w:sz="0" w:space="0" w:color="auto"/>
                            <w:bottom w:val="none" w:sz="0" w:space="0" w:color="auto"/>
                            <w:right w:val="none" w:sz="0" w:space="0" w:color="auto"/>
                          </w:divBdr>
                        </w:div>
                        <w:div w:id="147290680">
                          <w:marLeft w:val="0"/>
                          <w:marRight w:val="0"/>
                          <w:marTop w:val="0"/>
                          <w:marBottom w:val="0"/>
                          <w:divBdr>
                            <w:top w:val="none" w:sz="0" w:space="0" w:color="auto"/>
                            <w:left w:val="none" w:sz="0" w:space="0" w:color="auto"/>
                            <w:bottom w:val="none" w:sz="0" w:space="0" w:color="auto"/>
                            <w:right w:val="none" w:sz="0" w:space="0" w:color="auto"/>
                          </w:divBdr>
                        </w:div>
                        <w:div w:id="150407848">
                          <w:marLeft w:val="0"/>
                          <w:marRight w:val="0"/>
                          <w:marTop w:val="0"/>
                          <w:marBottom w:val="0"/>
                          <w:divBdr>
                            <w:top w:val="none" w:sz="0" w:space="0" w:color="auto"/>
                            <w:left w:val="none" w:sz="0" w:space="0" w:color="auto"/>
                            <w:bottom w:val="none" w:sz="0" w:space="0" w:color="auto"/>
                            <w:right w:val="none" w:sz="0" w:space="0" w:color="auto"/>
                          </w:divBdr>
                        </w:div>
                        <w:div w:id="150995763">
                          <w:marLeft w:val="0"/>
                          <w:marRight w:val="0"/>
                          <w:marTop w:val="0"/>
                          <w:marBottom w:val="0"/>
                          <w:divBdr>
                            <w:top w:val="none" w:sz="0" w:space="0" w:color="auto"/>
                            <w:left w:val="none" w:sz="0" w:space="0" w:color="auto"/>
                            <w:bottom w:val="none" w:sz="0" w:space="0" w:color="auto"/>
                            <w:right w:val="none" w:sz="0" w:space="0" w:color="auto"/>
                          </w:divBdr>
                        </w:div>
                        <w:div w:id="161512012">
                          <w:marLeft w:val="0"/>
                          <w:marRight w:val="0"/>
                          <w:marTop w:val="0"/>
                          <w:marBottom w:val="0"/>
                          <w:divBdr>
                            <w:top w:val="none" w:sz="0" w:space="0" w:color="auto"/>
                            <w:left w:val="none" w:sz="0" w:space="0" w:color="auto"/>
                            <w:bottom w:val="none" w:sz="0" w:space="0" w:color="auto"/>
                            <w:right w:val="none" w:sz="0" w:space="0" w:color="auto"/>
                          </w:divBdr>
                        </w:div>
                        <w:div w:id="162936201">
                          <w:marLeft w:val="0"/>
                          <w:marRight w:val="0"/>
                          <w:marTop w:val="0"/>
                          <w:marBottom w:val="0"/>
                          <w:divBdr>
                            <w:top w:val="none" w:sz="0" w:space="0" w:color="auto"/>
                            <w:left w:val="none" w:sz="0" w:space="0" w:color="auto"/>
                            <w:bottom w:val="none" w:sz="0" w:space="0" w:color="auto"/>
                            <w:right w:val="none" w:sz="0" w:space="0" w:color="auto"/>
                          </w:divBdr>
                        </w:div>
                        <w:div w:id="167644108">
                          <w:marLeft w:val="0"/>
                          <w:marRight w:val="0"/>
                          <w:marTop w:val="0"/>
                          <w:marBottom w:val="0"/>
                          <w:divBdr>
                            <w:top w:val="none" w:sz="0" w:space="0" w:color="auto"/>
                            <w:left w:val="none" w:sz="0" w:space="0" w:color="auto"/>
                            <w:bottom w:val="none" w:sz="0" w:space="0" w:color="auto"/>
                            <w:right w:val="none" w:sz="0" w:space="0" w:color="auto"/>
                          </w:divBdr>
                        </w:div>
                        <w:div w:id="173569211">
                          <w:marLeft w:val="0"/>
                          <w:marRight w:val="0"/>
                          <w:marTop w:val="0"/>
                          <w:marBottom w:val="0"/>
                          <w:divBdr>
                            <w:top w:val="none" w:sz="0" w:space="0" w:color="auto"/>
                            <w:left w:val="none" w:sz="0" w:space="0" w:color="auto"/>
                            <w:bottom w:val="none" w:sz="0" w:space="0" w:color="auto"/>
                            <w:right w:val="none" w:sz="0" w:space="0" w:color="auto"/>
                          </w:divBdr>
                        </w:div>
                        <w:div w:id="174273896">
                          <w:marLeft w:val="0"/>
                          <w:marRight w:val="0"/>
                          <w:marTop w:val="0"/>
                          <w:marBottom w:val="0"/>
                          <w:divBdr>
                            <w:top w:val="none" w:sz="0" w:space="0" w:color="auto"/>
                            <w:left w:val="none" w:sz="0" w:space="0" w:color="auto"/>
                            <w:bottom w:val="none" w:sz="0" w:space="0" w:color="auto"/>
                            <w:right w:val="none" w:sz="0" w:space="0" w:color="auto"/>
                          </w:divBdr>
                        </w:div>
                        <w:div w:id="194773062">
                          <w:marLeft w:val="0"/>
                          <w:marRight w:val="0"/>
                          <w:marTop w:val="0"/>
                          <w:marBottom w:val="0"/>
                          <w:divBdr>
                            <w:top w:val="none" w:sz="0" w:space="0" w:color="auto"/>
                            <w:left w:val="none" w:sz="0" w:space="0" w:color="auto"/>
                            <w:bottom w:val="none" w:sz="0" w:space="0" w:color="auto"/>
                            <w:right w:val="none" w:sz="0" w:space="0" w:color="auto"/>
                          </w:divBdr>
                        </w:div>
                        <w:div w:id="203835416">
                          <w:marLeft w:val="0"/>
                          <w:marRight w:val="0"/>
                          <w:marTop w:val="0"/>
                          <w:marBottom w:val="0"/>
                          <w:divBdr>
                            <w:top w:val="none" w:sz="0" w:space="0" w:color="auto"/>
                            <w:left w:val="none" w:sz="0" w:space="0" w:color="auto"/>
                            <w:bottom w:val="none" w:sz="0" w:space="0" w:color="auto"/>
                            <w:right w:val="none" w:sz="0" w:space="0" w:color="auto"/>
                          </w:divBdr>
                        </w:div>
                        <w:div w:id="205214856">
                          <w:marLeft w:val="0"/>
                          <w:marRight w:val="0"/>
                          <w:marTop w:val="0"/>
                          <w:marBottom w:val="0"/>
                          <w:divBdr>
                            <w:top w:val="none" w:sz="0" w:space="0" w:color="auto"/>
                            <w:left w:val="none" w:sz="0" w:space="0" w:color="auto"/>
                            <w:bottom w:val="none" w:sz="0" w:space="0" w:color="auto"/>
                            <w:right w:val="none" w:sz="0" w:space="0" w:color="auto"/>
                          </w:divBdr>
                        </w:div>
                        <w:div w:id="216550593">
                          <w:marLeft w:val="0"/>
                          <w:marRight w:val="0"/>
                          <w:marTop w:val="0"/>
                          <w:marBottom w:val="0"/>
                          <w:divBdr>
                            <w:top w:val="none" w:sz="0" w:space="0" w:color="auto"/>
                            <w:left w:val="none" w:sz="0" w:space="0" w:color="auto"/>
                            <w:bottom w:val="none" w:sz="0" w:space="0" w:color="auto"/>
                            <w:right w:val="none" w:sz="0" w:space="0" w:color="auto"/>
                          </w:divBdr>
                        </w:div>
                        <w:div w:id="234750307">
                          <w:marLeft w:val="0"/>
                          <w:marRight w:val="0"/>
                          <w:marTop w:val="0"/>
                          <w:marBottom w:val="0"/>
                          <w:divBdr>
                            <w:top w:val="none" w:sz="0" w:space="0" w:color="auto"/>
                            <w:left w:val="none" w:sz="0" w:space="0" w:color="auto"/>
                            <w:bottom w:val="none" w:sz="0" w:space="0" w:color="auto"/>
                            <w:right w:val="none" w:sz="0" w:space="0" w:color="auto"/>
                          </w:divBdr>
                        </w:div>
                        <w:div w:id="236745505">
                          <w:marLeft w:val="0"/>
                          <w:marRight w:val="0"/>
                          <w:marTop w:val="0"/>
                          <w:marBottom w:val="0"/>
                          <w:divBdr>
                            <w:top w:val="none" w:sz="0" w:space="0" w:color="auto"/>
                            <w:left w:val="none" w:sz="0" w:space="0" w:color="auto"/>
                            <w:bottom w:val="none" w:sz="0" w:space="0" w:color="auto"/>
                            <w:right w:val="none" w:sz="0" w:space="0" w:color="auto"/>
                          </w:divBdr>
                        </w:div>
                        <w:div w:id="255410180">
                          <w:marLeft w:val="0"/>
                          <w:marRight w:val="0"/>
                          <w:marTop w:val="0"/>
                          <w:marBottom w:val="0"/>
                          <w:divBdr>
                            <w:top w:val="none" w:sz="0" w:space="0" w:color="auto"/>
                            <w:left w:val="none" w:sz="0" w:space="0" w:color="auto"/>
                            <w:bottom w:val="none" w:sz="0" w:space="0" w:color="auto"/>
                            <w:right w:val="none" w:sz="0" w:space="0" w:color="auto"/>
                          </w:divBdr>
                        </w:div>
                        <w:div w:id="263878977">
                          <w:marLeft w:val="0"/>
                          <w:marRight w:val="0"/>
                          <w:marTop w:val="0"/>
                          <w:marBottom w:val="0"/>
                          <w:divBdr>
                            <w:top w:val="none" w:sz="0" w:space="0" w:color="auto"/>
                            <w:left w:val="none" w:sz="0" w:space="0" w:color="auto"/>
                            <w:bottom w:val="none" w:sz="0" w:space="0" w:color="auto"/>
                            <w:right w:val="none" w:sz="0" w:space="0" w:color="auto"/>
                          </w:divBdr>
                        </w:div>
                        <w:div w:id="277680505">
                          <w:marLeft w:val="0"/>
                          <w:marRight w:val="0"/>
                          <w:marTop w:val="0"/>
                          <w:marBottom w:val="0"/>
                          <w:divBdr>
                            <w:top w:val="none" w:sz="0" w:space="0" w:color="auto"/>
                            <w:left w:val="none" w:sz="0" w:space="0" w:color="auto"/>
                            <w:bottom w:val="none" w:sz="0" w:space="0" w:color="auto"/>
                            <w:right w:val="none" w:sz="0" w:space="0" w:color="auto"/>
                          </w:divBdr>
                        </w:div>
                        <w:div w:id="290599018">
                          <w:marLeft w:val="0"/>
                          <w:marRight w:val="0"/>
                          <w:marTop w:val="0"/>
                          <w:marBottom w:val="0"/>
                          <w:divBdr>
                            <w:top w:val="none" w:sz="0" w:space="0" w:color="auto"/>
                            <w:left w:val="none" w:sz="0" w:space="0" w:color="auto"/>
                            <w:bottom w:val="none" w:sz="0" w:space="0" w:color="auto"/>
                            <w:right w:val="none" w:sz="0" w:space="0" w:color="auto"/>
                          </w:divBdr>
                        </w:div>
                        <w:div w:id="291398571">
                          <w:marLeft w:val="0"/>
                          <w:marRight w:val="0"/>
                          <w:marTop w:val="0"/>
                          <w:marBottom w:val="0"/>
                          <w:divBdr>
                            <w:top w:val="none" w:sz="0" w:space="0" w:color="auto"/>
                            <w:left w:val="none" w:sz="0" w:space="0" w:color="auto"/>
                            <w:bottom w:val="none" w:sz="0" w:space="0" w:color="auto"/>
                            <w:right w:val="none" w:sz="0" w:space="0" w:color="auto"/>
                          </w:divBdr>
                        </w:div>
                        <w:div w:id="303893527">
                          <w:marLeft w:val="0"/>
                          <w:marRight w:val="0"/>
                          <w:marTop w:val="0"/>
                          <w:marBottom w:val="0"/>
                          <w:divBdr>
                            <w:top w:val="none" w:sz="0" w:space="0" w:color="auto"/>
                            <w:left w:val="none" w:sz="0" w:space="0" w:color="auto"/>
                            <w:bottom w:val="none" w:sz="0" w:space="0" w:color="auto"/>
                            <w:right w:val="none" w:sz="0" w:space="0" w:color="auto"/>
                          </w:divBdr>
                        </w:div>
                        <w:div w:id="307247817">
                          <w:marLeft w:val="0"/>
                          <w:marRight w:val="0"/>
                          <w:marTop w:val="0"/>
                          <w:marBottom w:val="0"/>
                          <w:divBdr>
                            <w:top w:val="none" w:sz="0" w:space="0" w:color="auto"/>
                            <w:left w:val="none" w:sz="0" w:space="0" w:color="auto"/>
                            <w:bottom w:val="none" w:sz="0" w:space="0" w:color="auto"/>
                            <w:right w:val="none" w:sz="0" w:space="0" w:color="auto"/>
                          </w:divBdr>
                        </w:div>
                        <w:div w:id="310911547">
                          <w:marLeft w:val="0"/>
                          <w:marRight w:val="0"/>
                          <w:marTop w:val="0"/>
                          <w:marBottom w:val="0"/>
                          <w:divBdr>
                            <w:top w:val="none" w:sz="0" w:space="0" w:color="auto"/>
                            <w:left w:val="none" w:sz="0" w:space="0" w:color="auto"/>
                            <w:bottom w:val="none" w:sz="0" w:space="0" w:color="auto"/>
                            <w:right w:val="none" w:sz="0" w:space="0" w:color="auto"/>
                          </w:divBdr>
                        </w:div>
                        <w:div w:id="324357938">
                          <w:marLeft w:val="0"/>
                          <w:marRight w:val="0"/>
                          <w:marTop w:val="0"/>
                          <w:marBottom w:val="0"/>
                          <w:divBdr>
                            <w:top w:val="none" w:sz="0" w:space="0" w:color="auto"/>
                            <w:left w:val="none" w:sz="0" w:space="0" w:color="auto"/>
                            <w:bottom w:val="none" w:sz="0" w:space="0" w:color="auto"/>
                            <w:right w:val="none" w:sz="0" w:space="0" w:color="auto"/>
                          </w:divBdr>
                        </w:div>
                        <w:div w:id="339086803">
                          <w:marLeft w:val="0"/>
                          <w:marRight w:val="0"/>
                          <w:marTop w:val="0"/>
                          <w:marBottom w:val="0"/>
                          <w:divBdr>
                            <w:top w:val="none" w:sz="0" w:space="0" w:color="auto"/>
                            <w:left w:val="none" w:sz="0" w:space="0" w:color="auto"/>
                            <w:bottom w:val="none" w:sz="0" w:space="0" w:color="auto"/>
                            <w:right w:val="none" w:sz="0" w:space="0" w:color="auto"/>
                          </w:divBdr>
                        </w:div>
                        <w:div w:id="354841874">
                          <w:marLeft w:val="0"/>
                          <w:marRight w:val="0"/>
                          <w:marTop w:val="0"/>
                          <w:marBottom w:val="0"/>
                          <w:divBdr>
                            <w:top w:val="none" w:sz="0" w:space="0" w:color="auto"/>
                            <w:left w:val="none" w:sz="0" w:space="0" w:color="auto"/>
                            <w:bottom w:val="none" w:sz="0" w:space="0" w:color="auto"/>
                            <w:right w:val="none" w:sz="0" w:space="0" w:color="auto"/>
                          </w:divBdr>
                        </w:div>
                        <w:div w:id="357196085">
                          <w:marLeft w:val="0"/>
                          <w:marRight w:val="0"/>
                          <w:marTop w:val="0"/>
                          <w:marBottom w:val="0"/>
                          <w:divBdr>
                            <w:top w:val="none" w:sz="0" w:space="0" w:color="auto"/>
                            <w:left w:val="none" w:sz="0" w:space="0" w:color="auto"/>
                            <w:bottom w:val="none" w:sz="0" w:space="0" w:color="auto"/>
                            <w:right w:val="none" w:sz="0" w:space="0" w:color="auto"/>
                          </w:divBdr>
                        </w:div>
                        <w:div w:id="364406728">
                          <w:marLeft w:val="0"/>
                          <w:marRight w:val="0"/>
                          <w:marTop w:val="0"/>
                          <w:marBottom w:val="0"/>
                          <w:divBdr>
                            <w:top w:val="none" w:sz="0" w:space="0" w:color="auto"/>
                            <w:left w:val="none" w:sz="0" w:space="0" w:color="auto"/>
                            <w:bottom w:val="none" w:sz="0" w:space="0" w:color="auto"/>
                            <w:right w:val="none" w:sz="0" w:space="0" w:color="auto"/>
                          </w:divBdr>
                        </w:div>
                        <w:div w:id="371807261">
                          <w:marLeft w:val="0"/>
                          <w:marRight w:val="0"/>
                          <w:marTop w:val="0"/>
                          <w:marBottom w:val="0"/>
                          <w:divBdr>
                            <w:top w:val="none" w:sz="0" w:space="0" w:color="auto"/>
                            <w:left w:val="none" w:sz="0" w:space="0" w:color="auto"/>
                            <w:bottom w:val="none" w:sz="0" w:space="0" w:color="auto"/>
                            <w:right w:val="none" w:sz="0" w:space="0" w:color="auto"/>
                          </w:divBdr>
                        </w:div>
                        <w:div w:id="374424420">
                          <w:marLeft w:val="0"/>
                          <w:marRight w:val="0"/>
                          <w:marTop w:val="0"/>
                          <w:marBottom w:val="0"/>
                          <w:divBdr>
                            <w:top w:val="none" w:sz="0" w:space="0" w:color="auto"/>
                            <w:left w:val="none" w:sz="0" w:space="0" w:color="auto"/>
                            <w:bottom w:val="none" w:sz="0" w:space="0" w:color="auto"/>
                            <w:right w:val="none" w:sz="0" w:space="0" w:color="auto"/>
                          </w:divBdr>
                        </w:div>
                        <w:div w:id="392315516">
                          <w:marLeft w:val="0"/>
                          <w:marRight w:val="0"/>
                          <w:marTop w:val="0"/>
                          <w:marBottom w:val="0"/>
                          <w:divBdr>
                            <w:top w:val="none" w:sz="0" w:space="0" w:color="auto"/>
                            <w:left w:val="none" w:sz="0" w:space="0" w:color="auto"/>
                            <w:bottom w:val="none" w:sz="0" w:space="0" w:color="auto"/>
                            <w:right w:val="none" w:sz="0" w:space="0" w:color="auto"/>
                          </w:divBdr>
                        </w:div>
                        <w:div w:id="398678556">
                          <w:marLeft w:val="0"/>
                          <w:marRight w:val="0"/>
                          <w:marTop w:val="0"/>
                          <w:marBottom w:val="0"/>
                          <w:divBdr>
                            <w:top w:val="none" w:sz="0" w:space="0" w:color="auto"/>
                            <w:left w:val="none" w:sz="0" w:space="0" w:color="auto"/>
                            <w:bottom w:val="none" w:sz="0" w:space="0" w:color="auto"/>
                            <w:right w:val="none" w:sz="0" w:space="0" w:color="auto"/>
                          </w:divBdr>
                        </w:div>
                        <w:div w:id="399060748">
                          <w:marLeft w:val="0"/>
                          <w:marRight w:val="0"/>
                          <w:marTop w:val="0"/>
                          <w:marBottom w:val="0"/>
                          <w:divBdr>
                            <w:top w:val="none" w:sz="0" w:space="0" w:color="auto"/>
                            <w:left w:val="none" w:sz="0" w:space="0" w:color="auto"/>
                            <w:bottom w:val="none" w:sz="0" w:space="0" w:color="auto"/>
                            <w:right w:val="none" w:sz="0" w:space="0" w:color="auto"/>
                          </w:divBdr>
                        </w:div>
                        <w:div w:id="400829598">
                          <w:marLeft w:val="0"/>
                          <w:marRight w:val="0"/>
                          <w:marTop w:val="0"/>
                          <w:marBottom w:val="0"/>
                          <w:divBdr>
                            <w:top w:val="none" w:sz="0" w:space="0" w:color="auto"/>
                            <w:left w:val="none" w:sz="0" w:space="0" w:color="auto"/>
                            <w:bottom w:val="none" w:sz="0" w:space="0" w:color="auto"/>
                            <w:right w:val="none" w:sz="0" w:space="0" w:color="auto"/>
                          </w:divBdr>
                        </w:div>
                        <w:div w:id="421028261">
                          <w:marLeft w:val="0"/>
                          <w:marRight w:val="0"/>
                          <w:marTop w:val="0"/>
                          <w:marBottom w:val="0"/>
                          <w:divBdr>
                            <w:top w:val="none" w:sz="0" w:space="0" w:color="auto"/>
                            <w:left w:val="none" w:sz="0" w:space="0" w:color="auto"/>
                            <w:bottom w:val="none" w:sz="0" w:space="0" w:color="auto"/>
                            <w:right w:val="none" w:sz="0" w:space="0" w:color="auto"/>
                          </w:divBdr>
                        </w:div>
                        <w:div w:id="421223906">
                          <w:marLeft w:val="0"/>
                          <w:marRight w:val="0"/>
                          <w:marTop w:val="0"/>
                          <w:marBottom w:val="0"/>
                          <w:divBdr>
                            <w:top w:val="none" w:sz="0" w:space="0" w:color="auto"/>
                            <w:left w:val="none" w:sz="0" w:space="0" w:color="auto"/>
                            <w:bottom w:val="none" w:sz="0" w:space="0" w:color="auto"/>
                            <w:right w:val="none" w:sz="0" w:space="0" w:color="auto"/>
                          </w:divBdr>
                        </w:div>
                        <w:div w:id="421267453">
                          <w:marLeft w:val="0"/>
                          <w:marRight w:val="0"/>
                          <w:marTop w:val="0"/>
                          <w:marBottom w:val="0"/>
                          <w:divBdr>
                            <w:top w:val="none" w:sz="0" w:space="0" w:color="auto"/>
                            <w:left w:val="none" w:sz="0" w:space="0" w:color="auto"/>
                            <w:bottom w:val="none" w:sz="0" w:space="0" w:color="auto"/>
                            <w:right w:val="none" w:sz="0" w:space="0" w:color="auto"/>
                          </w:divBdr>
                        </w:div>
                        <w:div w:id="428240487">
                          <w:marLeft w:val="0"/>
                          <w:marRight w:val="0"/>
                          <w:marTop w:val="0"/>
                          <w:marBottom w:val="0"/>
                          <w:divBdr>
                            <w:top w:val="none" w:sz="0" w:space="0" w:color="auto"/>
                            <w:left w:val="none" w:sz="0" w:space="0" w:color="auto"/>
                            <w:bottom w:val="none" w:sz="0" w:space="0" w:color="auto"/>
                            <w:right w:val="none" w:sz="0" w:space="0" w:color="auto"/>
                          </w:divBdr>
                        </w:div>
                        <w:div w:id="464742905">
                          <w:marLeft w:val="0"/>
                          <w:marRight w:val="0"/>
                          <w:marTop w:val="0"/>
                          <w:marBottom w:val="0"/>
                          <w:divBdr>
                            <w:top w:val="none" w:sz="0" w:space="0" w:color="auto"/>
                            <w:left w:val="none" w:sz="0" w:space="0" w:color="auto"/>
                            <w:bottom w:val="none" w:sz="0" w:space="0" w:color="auto"/>
                            <w:right w:val="none" w:sz="0" w:space="0" w:color="auto"/>
                          </w:divBdr>
                        </w:div>
                        <w:div w:id="467825866">
                          <w:marLeft w:val="0"/>
                          <w:marRight w:val="0"/>
                          <w:marTop w:val="0"/>
                          <w:marBottom w:val="0"/>
                          <w:divBdr>
                            <w:top w:val="none" w:sz="0" w:space="0" w:color="auto"/>
                            <w:left w:val="none" w:sz="0" w:space="0" w:color="auto"/>
                            <w:bottom w:val="none" w:sz="0" w:space="0" w:color="auto"/>
                            <w:right w:val="none" w:sz="0" w:space="0" w:color="auto"/>
                          </w:divBdr>
                        </w:div>
                        <w:div w:id="477961726">
                          <w:marLeft w:val="0"/>
                          <w:marRight w:val="0"/>
                          <w:marTop w:val="0"/>
                          <w:marBottom w:val="0"/>
                          <w:divBdr>
                            <w:top w:val="none" w:sz="0" w:space="0" w:color="auto"/>
                            <w:left w:val="none" w:sz="0" w:space="0" w:color="auto"/>
                            <w:bottom w:val="none" w:sz="0" w:space="0" w:color="auto"/>
                            <w:right w:val="none" w:sz="0" w:space="0" w:color="auto"/>
                          </w:divBdr>
                        </w:div>
                        <w:div w:id="485710872">
                          <w:marLeft w:val="0"/>
                          <w:marRight w:val="0"/>
                          <w:marTop w:val="0"/>
                          <w:marBottom w:val="0"/>
                          <w:divBdr>
                            <w:top w:val="none" w:sz="0" w:space="0" w:color="auto"/>
                            <w:left w:val="none" w:sz="0" w:space="0" w:color="auto"/>
                            <w:bottom w:val="none" w:sz="0" w:space="0" w:color="auto"/>
                            <w:right w:val="none" w:sz="0" w:space="0" w:color="auto"/>
                          </w:divBdr>
                        </w:div>
                        <w:div w:id="485829705">
                          <w:marLeft w:val="0"/>
                          <w:marRight w:val="0"/>
                          <w:marTop w:val="0"/>
                          <w:marBottom w:val="0"/>
                          <w:divBdr>
                            <w:top w:val="none" w:sz="0" w:space="0" w:color="auto"/>
                            <w:left w:val="none" w:sz="0" w:space="0" w:color="auto"/>
                            <w:bottom w:val="none" w:sz="0" w:space="0" w:color="auto"/>
                            <w:right w:val="none" w:sz="0" w:space="0" w:color="auto"/>
                          </w:divBdr>
                        </w:div>
                        <w:div w:id="487406381">
                          <w:marLeft w:val="0"/>
                          <w:marRight w:val="0"/>
                          <w:marTop w:val="0"/>
                          <w:marBottom w:val="0"/>
                          <w:divBdr>
                            <w:top w:val="none" w:sz="0" w:space="0" w:color="auto"/>
                            <w:left w:val="none" w:sz="0" w:space="0" w:color="auto"/>
                            <w:bottom w:val="none" w:sz="0" w:space="0" w:color="auto"/>
                            <w:right w:val="none" w:sz="0" w:space="0" w:color="auto"/>
                          </w:divBdr>
                        </w:div>
                        <w:div w:id="488447905">
                          <w:marLeft w:val="0"/>
                          <w:marRight w:val="0"/>
                          <w:marTop w:val="0"/>
                          <w:marBottom w:val="0"/>
                          <w:divBdr>
                            <w:top w:val="none" w:sz="0" w:space="0" w:color="auto"/>
                            <w:left w:val="none" w:sz="0" w:space="0" w:color="auto"/>
                            <w:bottom w:val="none" w:sz="0" w:space="0" w:color="auto"/>
                            <w:right w:val="none" w:sz="0" w:space="0" w:color="auto"/>
                          </w:divBdr>
                        </w:div>
                        <w:div w:id="492334096">
                          <w:marLeft w:val="0"/>
                          <w:marRight w:val="0"/>
                          <w:marTop w:val="0"/>
                          <w:marBottom w:val="0"/>
                          <w:divBdr>
                            <w:top w:val="none" w:sz="0" w:space="0" w:color="auto"/>
                            <w:left w:val="none" w:sz="0" w:space="0" w:color="auto"/>
                            <w:bottom w:val="none" w:sz="0" w:space="0" w:color="auto"/>
                            <w:right w:val="none" w:sz="0" w:space="0" w:color="auto"/>
                          </w:divBdr>
                        </w:div>
                        <w:div w:id="500585646">
                          <w:marLeft w:val="0"/>
                          <w:marRight w:val="0"/>
                          <w:marTop w:val="0"/>
                          <w:marBottom w:val="0"/>
                          <w:divBdr>
                            <w:top w:val="none" w:sz="0" w:space="0" w:color="auto"/>
                            <w:left w:val="none" w:sz="0" w:space="0" w:color="auto"/>
                            <w:bottom w:val="none" w:sz="0" w:space="0" w:color="auto"/>
                            <w:right w:val="none" w:sz="0" w:space="0" w:color="auto"/>
                          </w:divBdr>
                        </w:div>
                        <w:div w:id="522746274">
                          <w:marLeft w:val="0"/>
                          <w:marRight w:val="0"/>
                          <w:marTop w:val="0"/>
                          <w:marBottom w:val="0"/>
                          <w:divBdr>
                            <w:top w:val="none" w:sz="0" w:space="0" w:color="auto"/>
                            <w:left w:val="none" w:sz="0" w:space="0" w:color="auto"/>
                            <w:bottom w:val="none" w:sz="0" w:space="0" w:color="auto"/>
                            <w:right w:val="none" w:sz="0" w:space="0" w:color="auto"/>
                          </w:divBdr>
                        </w:div>
                        <w:div w:id="528181153">
                          <w:marLeft w:val="0"/>
                          <w:marRight w:val="0"/>
                          <w:marTop w:val="0"/>
                          <w:marBottom w:val="0"/>
                          <w:divBdr>
                            <w:top w:val="none" w:sz="0" w:space="0" w:color="auto"/>
                            <w:left w:val="none" w:sz="0" w:space="0" w:color="auto"/>
                            <w:bottom w:val="none" w:sz="0" w:space="0" w:color="auto"/>
                            <w:right w:val="none" w:sz="0" w:space="0" w:color="auto"/>
                          </w:divBdr>
                        </w:div>
                        <w:div w:id="535002187">
                          <w:marLeft w:val="0"/>
                          <w:marRight w:val="0"/>
                          <w:marTop w:val="0"/>
                          <w:marBottom w:val="0"/>
                          <w:divBdr>
                            <w:top w:val="none" w:sz="0" w:space="0" w:color="auto"/>
                            <w:left w:val="none" w:sz="0" w:space="0" w:color="auto"/>
                            <w:bottom w:val="none" w:sz="0" w:space="0" w:color="auto"/>
                            <w:right w:val="none" w:sz="0" w:space="0" w:color="auto"/>
                          </w:divBdr>
                        </w:div>
                        <w:div w:id="564150228">
                          <w:marLeft w:val="0"/>
                          <w:marRight w:val="0"/>
                          <w:marTop w:val="0"/>
                          <w:marBottom w:val="0"/>
                          <w:divBdr>
                            <w:top w:val="none" w:sz="0" w:space="0" w:color="auto"/>
                            <w:left w:val="none" w:sz="0" w:space="0" w:color="auto"/>
                            <w:bottom w:val="none" w:sz="0" w:space="0" w:color="auto"/>
                            <w:right w:val="none" w:sz="0" w:space="0" w:color="auto"/>
                          </w:divBdr>
                        </w:div>
                        <w:div w:id="566113019">
                          <w:marLeft w:val="0"/>
                          <w:marRight w:val="0"/>
                          <w:marTop w:val="0"/>
                          <w:marBottom w:val="0"/>
                          <w:divBdr>
                            <w:top w:val="none" w:sz="0" w:space="0" w:color="auto"/>
                            <w:left w:val="none" w:sz="0" w:space="0" w:color="auto"/>
                            <w:bottom w:val="none" w:sz="0" w:space="0" w:color="auto"/>
                            <w:right w:val="none" w:sz="0" w:space="0" w:color="auto"/>
                          </w:divBdr>
                        </w:div>
                        <w:div w:id="569576748">
                          <w:marLeft w:val="0"/>
                          <w:marRight w:val="0"/>
                          <w:marTop w:val="0"/>
                          <w:marBottom w:val="0"/>
                          <w:divBdr>
                            <w:top w:val="none" w:sz="0" w:space="0" w:color="auto"/>
                            <w:left w:val="none" w:sz="0" w:space="0" w:color="auto"/>
                            <w:bottom w:val="none" w:sz="0" w:space="0" w:color="auto"/>
                            <w:right w:val="none" w:sz="0" w:space="0" w:color="auto"/>
                          </w:divBdr>
                        </w:div>
                        <w:div w:id="574820688">
                          <w:marLeft w:val="0"/>
                          <w:marRight w:val="0"/>
                          <w:marTop w:val="0"/>
                          <w:marBottom w:val="0"/>
                          <w:divBdr>
                            <w:top w:val="none" w:sz="0" w:space="0" w:color="auto"/>
                            <w:left w:val="none" w:sz="0" w:space="0" w:color="auto"/>
                            <w:bottom w:val="none" w:sz="0" w:space="0" w:color="auto"/>
                            <w:right w:val="none" w:sz="0" w:space="0" w:color="auto"/>
                          </w:divBdr>
                        </w:div>
                        <w:div w:id="577055603">
                          <w:marLeft w:val="0"/>
                          <w:marRight w:val="0"/>
                          <w:marTop w:val="0"/>
                          <w:marBottom w:val="0"/>
                          <w:divBdr>
                            <w:top w:val="none" w:sz="0" w:space="0" w:color="auto"/>
                            <w:left w:val="none" w:sz="0" w:space="0" w:color="auto"/>
                            <w:bottom w:val="none" w:sz="0" w:space="0" w:color="auto"/>
                            <w:right w:val="none" w:sz="0" w:space="0" w:color="auto"/>
                          </w:divBdr>
                        </w:div>
                        <w:div w:id="588390870">
                          <w:marLeft w:val="0"/>
                          <w:marRight w:val="0"/>
                          <w:marTop w:val="0"/>
                          <w:marBottom w:val="0"/>
                          <w:divBdr>
                            <w:top w:val="none" w:sz="0" w:space="0" w:color="auto"/>
                            <w:left w:val="none" w:sz="0" w:space="0" w:color="auto"/>
                            <w:bottom w:val="none" w:sz="0" w:space="0" w:color="auto"/>
                            <w:right w:val="none" w:sz="0" w:space="0" w:color="auto"/>
                          </w:divBdr>
                        </w:div>
                        <w:div w:id="593366234">
                          <w:marLeft w:val="0"/>
                          <w:marRight w:val="0"/>
                          <w:marTop w:val="0"/>
                          <w:marBottom w:val="0"/>
                          <w:divBdr>
                            <w:top w:val="none" w:sz="0" w:space="0" w:color="auto"/>
                            <w:left w:val="none" w:sz="0" w:space="0" w:color="auto"/>
                            <w:bottom w:val="none" w:sz="0" w:space="0" w:color="auto"/>
                            <w:right w:val="none" w:sz="0" w:space="0" w:color="auto"/>
                          </w:divBdr>
                        </w:div>
                        <w:div w:id="597828644">
                          <w:marLeft w:val="0"/>
                          <w:marRight w:val="0"/>
                          <w:marTop w:val="0"/>
                          <w:marBottom w:val="0"/>
                          <w:divBdr>
                            <w:top w:val="none" w:sz="0" w:space="0" w:color="auto"/>
                            <w:left w:val="none" w:sz="0" w:space="0" w:color="auto"/>
                            <w:bottom w:val="none" w:sz="0" w:space="0" w:color="auto"/>
                            <w:right w:val="none" w:sz="0" w:space="0" w:color="auto"/>
                          </w:divBdr>
                        </w:div>
                        <w:div w:id="602228112">
                          <w:marLeft w:val="0"/>
                          <w:marRight w:val="0"/>
                          <w:marTop w:val="0"/>
                          <w:marBottom w:val="0"/>
                          <w:divBdr>
                            <w:top w:val="none" w:sz="0" w:space="0" w:color="auto"/>
                            <w:left w:val="none" w:sz="0" w:space="0" w:color="auto"/>
                            <w:bottom w:val="none" w:sz="0" w:space="0" w:color="auto"/>
                            <w:right w:val="none" w:sz="0" w:space="0" w:color="auto"/>
                          </w:divBdr>
                        </w:div>
                        <w:div w:id="604843463">
                          <w:marLeft w:val="0"/>
                          <w:marRight w:val="0"/>
                          <w:marTop w:val="0"/>
                          <w:marBottom w:val="0"/>
                          <w:divBdr>
                            <w:top w:val="none" w:sz="0" w:space="0" w:color="auto"/>
                            <w:left w:val="none" w:sz="0" w:space="0" w:color="auto"/>
                            <w:bottom w:val="none" w:sz="0" w:space="0" w:color="auto"/>
                            <w:right w:val="none" w:sz="0" w:space="0" w:color="auto"/>
                          </w:divBdr>
                        </w:div>
                        <w:div w:id="637536517">
                          <w:marLeft w:val="0"/>
                          <w:marRight w:val="0"/>
                          <w:marTop w:val="0"/>
                          <w:marBottom w:val="0"/>
                          <w:divBdr>
                            <w:top w:val="none" w:sz="0" w:space="0" w:color="auto"/>
                            <w:left w:val="none" w:sz="0" w:space="0" w:color="auto"/>
                            <w:bottom w:val="none" w:sz="0" w:space="0" w:color="auto"/>
                            <w:right w:val="none" w:sz="0" w:space="0" w:color="auto"/>
                          </w:divBdr>
                        </w:div>
                        <w:div w:id="639306505">
                          <w:marLeft w:val="0"/>
                          <w:marRight w:val="0"/>
                          <w:marTop w:val="0"/>
                          <w:marBottom w:val="0"/>
                          <w:divBdr>
                            <w:top w:val="none" w:sz="0" w:space="0" w:color="auto"/>
                            <w:left w:val="none" w:sz="0" w:space="0" w:color="auto"/>
                            <w:bottom w:val="none" w:sz="0" w:space="0" w:color="auto"/>
                            <w:right w:val="none" w:sz="0" w:space="0" w:color="auto"/>
                          </w:divBdr>
                        </w:div>
                        <w:div w:id="641350193">
                          <w:marLeft w:val="0"/>
                          <w:marRight w:val="0"/>
                          <w:marTop w:val="0"/>
                          <w:marBottom w:val="0"/>
                          <w:divBdr>
                            <w:top w:val="none" w:sz="0" w:space="0" w:color="auto"/>
                            <w:left w:val="none" w:sz="0" w:space="0" w:color="auto"/>
                            <w:bottom w:val="none" w:sz="0" w:space="0" w:color="auto"/>
                            <w:right w:val="none" w:sz="0" w:space="0" w:color="auto"/>
                          </w:divBdr>
                        </w:div>
                        <w:div w:id="649939969">
                          <w:marLeft w:val="0"/>
                          <w:marRight w:val="0"/>
                          <w:marTop w:val="0"/>
                          <w:marBottom w:val="0"/>
                          <w:divBdr>
                            <w:top w:val="none" w:sz="0" w:space="0" w:color="auto"/>
                            <w:left w:val="none" w:sz="0" w:space="0" w:color="auto"/>
                            <w:bottom w:val="none" w:sz="0" w:space="0" w:color="auto"/>
                            <w:right w:val="none" w:sz="0" w:space="0" w:color="auto"/>
                          </w:divBdr>
                        </w:div>
                        <w:div w:id="651716274">
                          <w:marLeft w:val="0"/>
                          <w:marRight w:val="0"/>
                          <w:marTop w:val="0"/>
                          <w:marBottom w:val="0"/>
                          <w:divBdr>
                            <w:top w:val="none" w:sz="0" w:space="0" w:color="auto"/>
                            <w:left w:val="none" w:sz="0" w:space="0" w:color="auto"/>
                            <w:bottom w:val="none" w:sz="0" w:space="0" w:color="auto"/>
                            <w:right w:val="none" w:sz="0" w:space="0" w:color="auto"/>
                          </w:divBdr>
                        </w:div>
                        <w:div w:id="653484116">
                          <w:marLeft w:val="0"/>
                          <w:marRight w:val="0"/>
                          <w:marTop w:val="0"/>
                          <w:marBottom w:val="0"/>
                          <w:divBdr>
                            <w:top w:val="none" w:sz="0" w:space="0" w:color="auto"/>
                            <w:left w:val="none" w:sz="0" w:space="0" w:color="auto"/>
                            <w:bottom w:val="none" w:sz="0" w:space="0" w:color="auto"/>
                            <w:right w:val="none" w:sz="0" w:space="0" w:color="auto"/>
                          </w:divBdr>
                        </w:div>
                        <w:div w:id="653799903">
                          <w:marLeft w:val="0"/>
                          <w:marRight w:val="0"/>
                          <w:marTop w:val="0"/>
                          <w:marBottom w:val="0"/>
                          <w:divBdr>
                            <w:top w:val="none" w:sz="0" w:space="0" w:color="auto"/>
                            <w:left w:val="none" w:sz="0" w:space="0" w:color="auto"/>
                            <w:bottom w:val="none" w:sz="0" w:space="0" w:color="auto"/>
                            <w:right w:val="none" w:sz="0" w:space="0" w:color="auto"/>
                          </w:divBdr>
                        </w:div>
                        <w:div w:id="656307783">
                          <w:marLeft w:val="0"/>
                          <w:marRight w:val="0"/>
                          <w:marTop w:val="0"/>
                          <w:marBottom w:val="0"/>
                          <w:divBdr>
                            <w:top w:val="none" w:sz="0" w:space="0" w:color="auto"/>
                            <w:left w:val="none" w:sz="0" w:space="0" w:color="auto"/>
                            <w:bottom w:val="none" w:sz="0" w:space="0" w:color="auto"/>
                            <w:right w:val="none" w:sz="0" w:space="0" w:color="auto"/>
                          </w:divBdr>
                        </w:div>
                        <w:div w:id="695539623">
                          <w:marLeft w:val="0"/>
                          <w:marRight w:val="0"/>
                          <w:marTop w:val="0"/>
                          <w:marBottom w:val="0"/>
                          <w:divBdr>
                            <w:top w:val="none" w:sz="0" w:space="0" w:color="auto"/>
                            <w:left w:val="none" w:sz="0" w:space="0" w:color="auto"/>
                            <w:bottom w:val="none" w:sz="0" w:space="0" w:color="auto"/>
                            <w:right w:val="none" w:sz="0" w:space="0" w:color="auto"/>
                          </w:divBdr>
                        </w:div>
                        <w:div w:id="699010047">
                          <w:marLeft w:val="0"/>
                          <w:marRight w:val="0"/>
                          <w:marTop w:val="0"/>
                          <w:marBottom w:val="0"/>
                          <w:divBdr>
                            <w:top w:val="none" w:sz="0" w:space="0" w:color="auto"/>
                            <w:left w:val="none" w:sz="0" w:space="0" w:color="auto"/>
                            <w:bottom w:val="none" w:sz="0" w:space="0" w:color="auto"/>
                            <w:right w:val="none" w:sz="0" w:space="0" w:color="auto"/>
                          </w:divBdr>
                        </w:div>
                        <w:div w:id="702555144">
                          <w:marLeft w:val="0"/>
                          <w:marRight w:val="0"/>
                          <w:marTop w:val="0"/>
                          <w:marBottom w:val="0"/>
                          <w:divBdr>
                            <w:top w:val="none" w:sz="0" w:space="0" w:color="auto"/>
                            <w:left w:val="none" w:sz="0" w:space="0" w:color="auto"/>
                            <w:bottom w:val="none" w:sz="0" w:space="0" w:color="auto"/>
                            <w:right w:val="none" w:sz="0" w:space="0" w:color="auto"/>
                          </w:divBdr>
                        </w:div>
                        <w:div w:id="722677369">
                          <w:marLeft w:val="0"/>
                          <w:marRight w:val="0"/>
                          <w:marTop w:val="0"/>
                          <w:marBottom w:val="0"/>
                          <w:divBdr>
                            <w:top w:val="none" w:sz="0" w:space="0" w:color="auto"/>
                            <w:left w:val="none" w:sz="0" w:space="0" w:color="auto"/>
                            <w:bottom w:val="none" w:sz="0" w:space="0" w:color="auto"/>
                            <w:right w:val="none" w:sz="0" w:space="0" w:color="auto"/>
                          </w:divBdr>
                        </w:div>
                        <w:div w:id="726294639">
                          <w:marLeft w:val="0"/>
                          <w:marRight w:val="0"/>
                          <w:marTop w:val="0"/>
                          <w:marBottom w:val="0"/>
                          <w:divBdr>
                            <w:top w:val="none" w:sz="0" w:space="0" w:color="auto"/>
                            <w:left w:val="none" w:sz="0" w:space="0" w:color="auto"/>
                            <w:bottom w:val="none" w:sz="0" w:space="0" w:color="auto"/>
                            <w:right w:val="none" w:sz="0" w:space="0" w:color="auto"/>
                          </w:divBdr>
                        </w:div>
                        <w:div w:id="736975458">
                          <w:marLeft w:val="0"/>
                          <w:marRight w:val="0"/>
                          <w:marTop w:val="0"/>
                          <w:marBottom w:val="0"/>
                          <w:divBdr>
                            <w:top w:val="none" w:sz="0" w:space="0" w:color="auto"/>
                            <w:left w:val="none" w:sz="0" w:space="0" w:color="auto"/>
                            <w:bottom w:val="none" w:sz="0" w:space="0" w:color="auto"/>
                            <w:right w:val="none" w:sz="0" w:space="0" w:color="auto"/>
                          </w:divBdr>
                        </w:div>
                        <w:div w:id="739719426">
                          <w:marLeft w:val="0"/>
                          <w:marRight w:val="0"/>
                          <w:marTop w:val="0"/>
                          <w:marBottom w:val="0"/>
                          <w:divBdr>
                            <w:top w:val="none" w:sz="0" w:space="0" w:color="auto"/>
                            <w:left w:val="none" w:sz="0" w:space="0" w:color="auto"/>
                            <w:bottom w:val="none" w:sz="0" w:space="0" w:color="auto"/>
                            <w:right w:val="none" w:sz="0" w:space="0" w:color="auto"/>
                          </w:divBdr>
                        </w:div>
                        <w:div w:id="744497472">
                          <w:marLeft w:val="0"/>
                          <w:marRight w:val="0"/>
                          <w:marTop w:val="0"/>
                          <w:marBottom w:val="0"/>
                          <w:divBdr>
                            <w:top w:val="none" w:sz="0" w:space="0" w:color="auto"/>
                            <w:left w:val="none" w:sz="0" w:space="0" w:color="auto"/>
                            <w:bottom w:val="none" w:sz="0" w:space="0" w:color="auto"/>
                            <w:right w:val="none" w:sz="0" w:space="0" w:color="auto"/>
                          </w:divBdr>
                        </w:div>
                        <w:div w:id="744651326">
                          <w:marLeft w:val="0"/>
                          <w:marRight w:val="0"/>
                          <w:marTop w:val="0"/>
                          <w:marBottom w:val="0"/>
                          <w:divBdr>
                            <w:top w:val="none" w:sz="0" w:space="0" w:color="auto"/>
                            <w:left w:val="none" w:sz="0" w:space="0" w:color="auto"/>
                            <w:bottom w:val="none" w:sz="0" w:space="0" w:color="auto"/>
                            <w:right w:val="none" w:sz="0" w:space="0" w:color="auto"/>
                          </w:divBdr>
                        </w:div>
                        <w:div w:id="774902998">
                          <w:marLeft w:val="0"/>
                          <w:marRight w:val="0"/>
                          <w:marTop w:val="0"/>
                          <w:marBottom w:val="0"/>
                          <w:divBdr>
                            <w:top w:val="none" w:sz="0" w:space="0" w:color="auto"/>
                            <w:left w:val="none" w:sz="0" w:space="0" w:color="auto"/>
                            <w:bottom w:val="none" w:sz="0" w:space="0" w:color="auto"/>
                            <w:right w:val="none" w:sz="0" w:space="0" w:color="auto"/>
                          </w:divBdr>
                        </w:div>
                        <w:div w:id="791291371">
                          <w:marLeft w:val="0"/>
                          <w:marRight w:val="0"/>
                          <w:marTop w:val="0"/>
                          <w:marBottom w:val="0"/>
                          <w:divBdr>
                            <w:top w:val="none" w:sz="0" w:space="0" w:color="auto"/>
                            <w:left w:val="none" w:sz="0" w:space="0" w:color="auto"/>
                            <w:bottom w:val="none" w:sz="0" w:space="0" w:color="auto"/>
                            <w:right w:val="none" w:sz="0" w:space="0" w:color="auto"/>
                          </w:divBdr>
                        </w:div>
                        <w:div w:id="793450559">
                          <w:marLeft w:val="0"/>
                          <w:marRight w:val="0"/>
                          <w:marTop w:val="0"/>
                          <w:marBottom w:val="0"/>
                          <w:divBdr>
                            <w:top w:val="none" w:sz="0" w:space="0" w:color="auto"/>
                            <w:left w:val="none" w:sz="0" w:space="0" w:color="auto"/>
                            <w:bottom w:val="none" w:sz="0" w:space="0" w:color="auto"/>
                            <w:right w:val="none" w:sz="0" w:space="0" w:color="auto"/>
                          </w:divBdr>
                        </w:div>
                        <w:div w:id="798114539">
                          <w:marLeft w:val="0"/>
                          <w:marRight w:val="0"/>
                          <w:marTop w:val="0"/>
                          <w:marBottom w:val="0"/>
                          <w:divBdr>
                            <w:top w:val="none" w:sz="0" w:space="0" w:color="auto"/>
                            <w:left w:val="none" w:sz="0" w:space="0" w:color="auto"/>
                            <w:bottom w:val="none" w:sz="0" w:space="0" w:color="auto"/>
                            <w:right w:val="none" w:sz="0" w:space="0" w:color="auto"/>
                          </w:divBdr>
                        </w:div>
                        <w:div w:id="800345591">
                          <w:marLeft w:val="0"/>
                          <w:marRight w:val="0"/>
                          <w:marTop w:val="0"/>
                          <w:marBottom w:val="0"/>
                          <w:divBdr>
                            <w:top w:val="none" w:sz="0" w:space="0" w:color="auto"/>
                            <w:left w:val="none" w:sz="0" w:space="0" w:color="auto"/>
                            <w:bottom w:val="none" w:sz="0" w:space="0" w:color="auto"/>
                            <w:right w:val="none" w:sz="0" w:space="0" w:color="auto"/>
                          </w:divBdr>
                        </w:div>
                        <w:div w:id="821893650">
                          <w:marLeft w:val="0"/>
                          <w:marRight w:val="0"/>
                          <w:marTop w:val="0"/>
                          <w:marBottom w:val="0"/>
                          <w:divBdr>
                            <w:top w:val="none" w:sz="0" w:space="0" w:color="auto"/>
                            <w:left w:val="none" w:sz="0" w:space="0" w:color="auto"/>
                            <w:bottom w:val="none" w:sz="0" w:space="0" w:color="auto"/>
                            <w:right w:val="none" w:sz="0" w:space="0" w:color="auto"/>
                          </w:divBdr>
                        </w:div>
                        <w:div w:id="829179941">
                          <w:marLeft w:val="0"/>
                          <w:marRight w:val="0"/>
                          <w:marTop w:val="0"/>
                          <w:marBottom w:val="0"/>
                          <w:divBdr>
                            <w:top w:val="none" w:sz="0" w:space="0" w:color="auto"/>
                            <w:left w:val="none" w:sz="0" w:space="0" w:color="auto"/>
                            <w:bottom w:val="none" w:sz="0" w:space="0" w:color="auto"/>
                            <w:right w:val="none" w:sz="0" w:space="0" w:color="auto"/>
                          </w:divBdr>
                        </w:div>
                        <w:div w:id="832137628">
                          <w:marLeft w:val="0"/>
                          <w:marRight w:val="0"/>
                          <w:marTop w:val="0"/>
                          <w:marBottom w:val="0"/>
                          <w:divBdr>
                            <w:top w:val="none" w:sz="0" w:space="0" w:color="auto"/>
                            <w:left w:val="none" w:sz="0" w:space="0" w:color="auto"/>
                            <w:bottom w:val="none" w:sz="0" w:space="0" w:color="auto"/>
                            <w:right w:val="none" w:sz="0" w:space="0" w:color="auto"/>
                          </w:divBdr>
                        </w:div>
                        <w:div w:id="838429609">
                          <w:marLeft w:val="0"/>
                          <w:marRight w:val="0"/>
                          <w:marTop w:val="0"/>
                          <w:marBottom w:val="0"/>
                          <w:divBdr>
                            <w:top w:val="none" w:sz="0" w:space="0" w:color="auto"/>
                            <w:left w:val="none" w:sz="0" w:space="0" w:color="auto"/>
                            <w:bottom w:val="none" w:sz="0" w:space="0" w:color="auto"/>
                            <w:right w:val="none" w:sz="0" w:space="0" w:color="auto"/>
                          </w:divBdr>
                        </w:div>
                        <w:div w:id="843403275">
                          <w:marLeft w:val="0"/>
                          <w:marRight w:val="0"/>
                          <w:marTop w:val="0"/>
                          <w:marBottom w:val="0"/>
                          <w:divBdr>
                            <w:top w:val="none" w:sz="0" w:space="0" w:color="auto"/>
                            <w:left w:val="none" w:sz="0" w:space="0" w:color="auto"/>
                            <w:bottom w:val="none" w:sz="0" w:space="0" w:color="auto"/>
                            <w:right w:val="none" w:sz="0" w:space="0" w:color="auto"/>
                          </w:divBdr>
                        </w:div>
                        <w:div w:id="847523766">
                          <w:marLeft w:val="0"/>
                          <w:marRight w:val="0"/>
                          <w:marTop w:val="0"/>
                          <w:marBottom w:val="0"/>
                          <w:divBdr>
                            <w:top w:val="none" w:sz="0" w:space="0" w:color="auto"/>
                            <w:left w:val="none" w:sz="0" w:space="0" w:color="auto"/>
                            <w:bottom w:val="none" w:sz="0" w:space="0" w:color="auto"/>
                            <w:right w:val="none" w:sz="0" w:space="0" w:color="auto"/>
                          </w:divBdr>
                        </w:div>
                        <w:div w:id="853885257">
                          <w:marLeft w:val="0"/>
                          <w:marRight w:val="0"/>
                          <w:marTop w:val="0"/>
                          <w:marBottom w:val="0"/>
                          <w:divBdr>
                            <w:top w:val="none" w:sz="0" w:space="0" w:color="auto"/>
                            <w:left w:val="none" w:sz="0" w:space="0" w:color="auto"/>
                            <w:bottom w:val="none" w:sz="0" w:space="0" w:color="auto"/>
                            <w:right w:val="none" w:sz="0" w:space="0" w:color="auto"/>
                          </w:divBdr>
                        </w:div>
                        <w:div w:id="855774968">
                          <w:marLeft w:val="0"/>
                          <w:marRight w:val="0"/>
                          <w:marTop w:val="0"/>
                          <w:marBottom w:val="0"/>
                          <w:divBdr>
                            <w:top w:val="none" w:sz="0" w:space="0" w:color="auto"/>
                            <w:left w:val="none" w:sz="0" w:space="0" w:color="auto"/>
                            <w:bottom w:val="none" w:sz="0" w:space="0" w:color="auto"/>
                            <w:right w:val="none" w:sz="0" w:space="0" w:color="auto"/>
                          </w:divBdr>
                        </w:div>
                        <w:div w:id="862398001">
                          <w:marLeft w:val="0"/>
                          <w:marRight w:val="0"/>
                          <w:marTop w:val="0"/>
                          <w:marBottom w:val="0"/>
                          <w:divBdr>
                            <w:top w:val="none" w:sz="0" w:space="0" w:color="auto"/>
                            <w:left w:val="none" w:sz="0" w:space="0" w:color="auto"/>
                            <w:bottom w:val="none" w:sz="0" w:space="0" w:color="auto"/>
                            <w:right w:val="none" w:sz="0" w:space="0" w:color="auto"/>
                          </w:divBdr>
                        </w:div>
                        <w:div w:id="863328638">
                          <w:marLeft w:val="0"/>
                          <w:marRight w:val="0"/>
                          <w:marTop w:val="0"/>
                          <w:marBottom w:val="0"/>
                          <w:divBdr>
                            <w:top w:val="none" w:sz="0" w:space="0" w:color="auto"/>
                            <w:left w:val="none" w:sz="0" w:space="0" w:color="auto"/>
                            <w:bottom w:val="none" w:sz="0" w:space="0" w:color="auto"/>
                            <w:right w:val="none" w:sz="0" w:space="0" w:color="auto"/>
                          </w:divBdr>
                        </w:div>
                        <w:div w:id="863440815">
                          <w:marLeft w:val="0"/>
                          <w:marRight w:val="0"/>
                          <w:marTop w:val="0"/>
                          <w:marBottom w:val="0"/>
                          <w:divBdr>
                            <w:top w:val="none" w:sz="0" w:space="0" w:color="auto"/>
                            <w:left w:val="none" w:sz="0" w:space="0" w:color="auto"/>
                            <w:bottom w:val="none" w:sz="0" w:space="0" w:color="auto"/>
                            <w:right w:val="none" w:sz="0" w:space="0" w:color="auto"/>
                          </w:divBdr>
                        </w:div>
                        <w:div w:id="876548383">
                          <w:marLeft w:val="0"/>
                          <w:marRight w:val="0"/>
                          <w:marTop w:val="0"/>
                          <w:marBottom w:val="0"/>
                          <w:divBdr>
                            <w:top w:val="none" w:sz="0" w:space="0" w:color="auto"/>
                            <w:left w:val="none" w:sz="0" w:space="0" w:color="auto"/>
                            <w:bottom w:val="none" w:sz="0" w:space="0" w:color="auto"/>
                            <w:right w:val="none" w:sz="0" w:space="0" w:color="auto"/>
                          </w:divBdr>
                        </w:div>
                        <w:div w:id="877937713">
                          <w:marLeft w:val="0"/>
                          <w:marRight w:val="0"/>
                          <w:marTop w:val="0"/>
                          <w:marBottom w:val="0"/>
                          <w:divBdr>
                            <w:top w:val="none" w:sz="0" w:space="0" w:color="auto"/>
                            <w:left w:val="none" w:sz="0" w:space="0" w:color="auto"/>
                            <w:bottom w:val="none" w:sz="0" w:space="0" w:color="auto"/>
                            <w:right w:val="none" w:sz="0" w:space="0" w:color="auto"/>
                          </w:divBdr>
                        </w:div>
                        <w:div w:id="883443047">
                          <w:marLeft w:val="0"/>
                          <w:marRight w:val="0"/>
                          <w:marTop w:val="0"/>
                          <w:marBottom w:val="0"/>
                          <w:divBdr>
                            <w:top w:val="none" w:sz="0" w:space="0" w:color="auto"/>
                            <w:left w:val="none" w:sz="0" w:space="0" w:color="auto"/>
                            <w:bottom w:val="none" w:sz="0" w:space="0" w:color="auto"/>
                            <w:right w:val="none" w:sz="0" w:space="0" w:color="auto"/>
                          </w:divBdr>
                        </w:div>
                        <w:div w:id="889027677">
                          <w:marLeft w:val="0"/>
                          <w:marRight w:val="0"/>
                          <w:marTop w:val="0"/>
                          <w:marBottom w:val="0"/>
                          <w:divBdr>
                            <w:top w:val="none" w:sz="0" w:space="0" w:color="auto"/>
                            <w:left w:val="none" w:sz="0" w:space="0" w:color="auto"/>
                            <w:bottom w:val="none" w:sz="0" w:space="0" w:color="auto"/>
                            <w:right w:val="none" w:sz="0" w:space="0" w:color="auto"/>
                          </w:divBdr>
                        </w:div>
                        <w:div w:id="889416586">
                          <w:marLeft w:val="0"/>
                          <w:marRight w:val="0"/>
                          <w:marTop w:val="0"/>
                          <w:marBottom w:val="0"/>
                          <w:divBdr>
                            <w:top w:val="none" w:sz="0" w:space="0" w:color="auto"/>
                            <w:left w:val="none" w:sz="0" w:space="0" w:color="auto"/>
                            <w:bottom w:val="none" w:sz="0" w:space="0" w:color="auto"/>
                            <w:right w:val="none" w:sz="0" w:space="0" w:color="auto"/>
                          </w:divBdr>
                        </w:div>
                        <w:div w:id="896818709">
                          <w:marLeft w:val="0"/>
                          <w:marRight w:val="0"/>
                          <w:marTop w:val="0"/>
                          <w:marBottom w:val="0"/>
                          <w:divBdr>
                            <w:top w:val="none" w:sz="0" w:space="0" w:color="auto"/>
                            <w:left w:val="none" w:sz="0" w:space="0" w:color="auto"/>
                            <w:bottom w:val="none" w:sz="0" w:space="0" w:color="auto"/>
                            <w:right w:val="none" w:sz="0" w:space="0" w:color="auto"/>
                          </w:divBdr>
                        </w:div>
                        <w:div w:id="903567735">
                          <w:marLeft w:val="0"/>
                          <w:marRight w:val="0"/>
                          <w:marTop w:val="0"/>
                          <w:marBottom w:val="0"/>
                          <w:divBdr>
                            <w:top w:val="none" w:sz="0" w:space="0" w:color="auto"/>
                            <w:left w:val="none" w:sz="0" w:space="0" w:color="auto"/>
                            <w:bottom w:val="none" w:sz="0" w:space="0" w:color="auto"/>
                            <w:right w:val="none" w:sz="0" w:space="0" w:color="auto"/>
                          </w:divBdr>
                        </w:div>
                        <w:div w:id="931011886">
                          <w:marLeft w:val="0"/>
                          <w:marRight w:val="0"/>
                          <w:marTop w:val="0"/>
                          <w:marBottom w:val="0"/>
                          <w:divBdr>
                            <w:top w:val="none" w:sz="0" w:space="0" w:color="auto"/>
                            <w:left w:val="none" w:sz="0" w:space="0" w:color="auto"/>
                            <w:bottom w:val="none" w:sz="0" w:space="0" w:color="auto"/>
                            <w:right w:val="none" w:sz="0" w:space="0" w:color="auto"/>
                          </w:divBdr>
                        </w:div>
                        <w:div w:id="932594223">
                          <w:marLeft w:val="0"/>
                          <w:marRight w:val="0"/>
                          <w:marTop w:val="0"/>
                          <w:marBottom w:val="0"/>
                          <w:divBdr>
                            <w:top w:val="none" w:sz="0" w:space="0" w:color="auto"/>
                            <w:left w:val="none" w:sz="0" w:space="0" w:color="auto"/>
                            <w:bottom w:val="none" w:sz="0" w:space="0" w:color="auto"/>
                            <w:right w:val="none" w:sz="0" w:space="0" w:color="auto"/>
                          </w:divBdr>
                        </w:div>
                        <w:div w:id="937253388">
                          <w:marLeft w:val="0"/>
                          <w:marRight w:val="0"/>
                          <w:marTop w:val="0"/>
                          <w:marBottom w:val="0"/>
                          <w:divBdr>
                            <w:top w:val="none" w:sz="0" w:space="0" w:color="auto"/>
                            <w:left w:val="none" w:sz="0" w:space="0" w:color="auto"/>
                            <w:bottom w:val="none" w:sz="0" w:space="0" w:color="auto"/>
                            <w:right w:val="none" w:sz="0" w:space="0" w:color="auto"/>
                          </w:divBdr>
                        </w:div>
                        <w:div w:id="945845840">
                          <w:marLeft w:val="0"/>
                          <w:marRight w:val="0"/>
                          <w:marTop w:val="0"/>
                          <w:marBottom w:val="0"/>
                          <w:divBdr>
                            <w:top w:val="none" w:sz="0" w:space="0" w:color="auto"/>
                            <w:left w:val="none" w:sz="0" w:space="0" w:color="auto"/>
                            <w:bottom w:val="none" w:sz="0" w:space="0" w:color="auto"/>
                            <w:right w:val="none" w:sz="0" w:space="0" w:color="auto"/>
                          </w:divBdr>
                        </w:div>
                        <w:div w:id="965039428">
                          <w:marLeft w:val="0"/>
                          <w:marRight w:val="0"/>
                          <w:marTop w:val="0"/>
                          <w:marBottom w:val="0"/>
                          <w:divBdr>
                            <w:top w:val="none" w:sz="0" w:space="0" w:color="auto"/>
                            <w:left w:val="none" w:sz="0" w:space="0" w:color="auto"/>
                            <w:bottom w:val="none" w:sz="0" w:space="0" w:color="auto"/>
                            <w:right w:val="none" w:sz="0" w:space="0" w:color="auto"/>
                          </w:divBdr>
                        </w:div>
                        <w:div w:id="966357677">
                          <w:marLeft w:val="0"/>
                          <w:marRight w:val="0"/>
                          <w:marTop w:val="0"/>
                          <w:marBottom w:val="0"/>
                          <w:divBdr>
                            <w:top w:val="none" w:sz="0" w:space="0" w:color="auto"/>
                            <w:left w:val="none" w:sz="0" w:space="0" w:color="auto"/>
                            <w:bottom w:val="none" w:sz="0" w:space="0" w:color="auto"/>
                            <w:right w:val="none" w:sz="0" w:space="0" w:color="auto"/>
                          </w:divBdr>
                        </w:div>
                        <w:div w:id="977757791">
                          <w:marLeft w:val="0"/>
                          <w:marRight w:val="0"/>
                          <w:marTop w:val="0"/>
                          <w:marBottom w:val="0"/>
                          <w:divBdr>
                            <w:top w:val="none" w:sz="0" w:space="0" w:color="auto"/>
                            <w:left w:val="none" w:sz="0" w:space="0" w:color="auto"/>
                            <w:bottom w:val="none" w:sz="0" w:space="0" w:color="auto"/>
                            <w:right w:val="none" w:sz="0" w:space="0" w:color="auto"/>
                          </w:divBdr>
                        </w:div>
                        <w:div w:id="982737226">
                          <w:marLeft w:val="0"/>
                          <w:marRight w:val="0"/>
                          <w:marTop w:val="0"/>
                          <w:marBottom w:val="0"/>
                          <w:divBdr>
                            <w:top w:val="none" w:sz="0" w:space="0" w:color="auto"/>
                            <w:left w:val="none" w:sz="0" w:space="0" w:color="auto"/>
                            <w:bottom w:val="none" w:sz="0" w:space="0" w:color="auto"/>
                            <w:right w:val="none" w:sz="0" w:space="0" w:color="auto"/>
                          </w:divBdr>
                        </w:div>
                        <w:div w:id="986058984">
                          <w:marLeft w:val="0"/>
                          <w:marRight w:val="0"/>
                          <w:marTop w:val="0"/>
                          <w:marBottom w:val="0"/>
                          <w:divBdr>
                            <w:top w:val="none" w:sz="0" w:space="0" w:color="auto"/>
                            <w:left w:val="none" w:sz="0" w:space="0" w:color="auto"/>
                            <w:bottom w:val="none" w:sz="0" w:space="0" w:color="auto"/>
                            <w:right w:val="none" w:sz="0" w:space="0" w:color="auto"/>
                          </w:divBdr>
                        </w:div>
                        <w:div w:id="991328460">
                          <w:marLeft w:val="0"/>
                          <w:marRight w:val="0"/>
                          <w:marTop w:val="0"/>
                          <w:marBottom w:val="0"/>
                          <w:divBdr>
                            <w:top w:val="none" w:sz="0" w:space="0" w:color="auto"/>
                            <w:left w:val="none" w:sz="0" w:space="0" w:color="auto"/>
                            <w:bottom w:val="none" w:sz="0" w:space="0" w:color="auto"/>
                            <w:right w:val="none" w:sz="0" w:space="0" w:color="auto"/>
                          </w:divBdr>
                        </w:div>
                        <w:div w:id="998725359">
                          <w:marLeft w:val="0"/>
                          <w:marRight w:val="0"/>
                          <w:marTop w:val="0"/>
                          <w:marBottom w:val="0"/>
                          <w:divBdr>
                            <w:top w:val="none" w:sz="0" w:space="0" w:color="auto"/>
                            <w:left w:val="none" w:sz="0" w:space="0" w:color="auto"/>
                            <w:bottom w:val="none" w:sz="0" w:space="0" w:color="auto"/>
                            <w:right w:val="none" w:sz="0" w:space="0" w:color="auto"/>
                          </w:divBdr>
                        </w:div>
                        <w:div w:id="1015809552">
                          <w:marLeft w:val="0"/>
                          <w:marRight w:val="0"/>
                          <w:marTop w:val="0"/>
                          <w:marBottom w:val="0"/>
                          <w:divBdr>
                            <w:top w:val="none" w:sz="0" w:space="0" w:color="auto"/>
                            <w:left w:val="none" w:sz="0" w:space="0" w:color="auto"/>
                            <w:bottom w:val="none" w:sz="0" w:space="0" w:color="auto"/>
                            <w:right w:val="none" w:sz="0" w:space="0" w:color="auto"/>
                          </w:divBdr>
                        </w:div>
                        <w:div w:id="1027679588">
                          <w:marLeft w:val="0"/>
                          <w:marRight w:val="0"/>
                          <w:marTop w:val="0"/>
                          <w:marBottom w:val="0"/>
                          <w:divBdr>
                            <w:top w:val="none" w:sz="0" w:space="0" w:color="auto"/>
                            <w:left w:val="none" w:sz="0" w:space="0" w:color="auto"/>
                            <w:bottom w:val="none" w:sz="0" w:space="0" w:color="auto"/>
                            <w:right w:val="none" w:sz="0" w:space="0" w:color="auto"/>
                          </w:divBdr>
                        </w:div>
                        <w:div w:id="1030716692">
                          <w:marLeft w:val="0"/>
                          <w:marRight w:val="0"/>
                          <w:marTop w:val="0"/>
                          <w:marBottom w:val="0"/>
                          <w:divBdr>
                            <w:top w:val="none" w:sz="0" w:space="0" w:color="auto"/>
                            <w:left w:val="none" w:sz="0" w:space="0" w:color="auto"/>
                            <w:bottom w:val="none" w:sz="0" w:space="0" w:color="auto"/>
                            <w:right w:val="none" w:sz="0" w:space="0" w:color="auto"/>
                          </w:divBdr>
                        </w:div>
                        <w:div w:id="1035695466">
                          <w:marLeft w:val="0"/>
                          <w:marRight w:val="0"/>
                          <w:marTop w:val="0"/>
                          <w:marBottom w:val="0"/>
                          <w:divBdr>
                            <w:top w:val="none" w:sz="0" w:space="0" w:color="auto"/>
                            <w:left w:val="none" w:sz="0" w:space="0" w:color="auto"/>
                            <w:bottom w:val="none" w:sz="0" w:space="0" w:color="auto"/>
                            <w:right w:val="none" w:sz="0" w:space="0" w:color="auto"/>
                          </w:divBdr>
                        </w:div>
                        <w:div w:id="1056930102">
                          <w:marLeft w:val="0"/>
                          <w:marRight w:val="0"/>
                          <w:marTop w:val="0"/>
                          <w:marBottom w:val="0"/>
                          <w:divBdr>
                            <w:top w:val="none" w:sz="0" w:space="0" w:color="auto"/>
                            <w:left w:val="none" w:sz="0" w:space="0" w:color="auto"/>
                            <w:bottom w:val="none" w:sz="0" w:space="0" w:color="auto"/>
                            <w:right w:val="none" w:sz="0" w:space="0" w:color="auto"/>
                          </w:divBdr>
                        </w:div>
                        <w:div w:id="1076243041">
                          <w:marLeft w:val="0"/>
                          <w:marRight w:val="0"/>
                          <w:marTop w:val="0"/>
                          <w:marBottom w:val="0"/>
                          <w:divBdr>
                            <w:top w:val="none" w:sz="0" w:space="0" w:color="auto"/>
                            <w:left w:val="none" w:sz="0" w:space="0" w:color="auto"/>
                            <w:bottom w:val="none" w:sz="0" w:space="0" w:color="auto"/>
                            <w:right w:val="none" w:sz="0" w:space="0" w:color="auto"/>
                          </w:divBdr>
                        </w:div>
                        <w:div w:id="1083575433">
                          <w:marLeft w:val="0"/>
                          <w:marRight w:val="0"/>
                          <w:marTop w:val="0"/>
                          <w:marBottom w:val="0"/>
                          <w:divBdr>
                            <w:top w:val="none" w:sz="0" w:space="0" w:color="auto"/>
                            <w:left w:val="none" w:sz="0" w:space="0" w:color="auto"/>
                            <w:bottom w:val="none" w:sz="0" w:space="0" w:color="auto"/>
                            <w:right w:val="none" w:sz="0" w:space="0" w:color="auto"/>
                          </w:divBdr>
                        </w:div>
                        <w:div w:id="1085615668">
                          <w:marLeft w:val="0"/>
                          <w:marRight w:val="0"/>
                          <w:marTop w:val="0"/>
                          <w:marBottom w:val="0"/>
                          <w:divBdr>
                            <w:top w:val="none" w:sz="0" w:space="0" w:color="auto"/>
                            <w:left w:val="none" w:sz="0" w:space="0" w:color="auto"/>
                            <w:bottom w:val="none" w:sz="0" w:space="0" w:color="auto"/>
                            <w:right w:val="none" w:sz="0" w:space="0" w:color="auto"/>
                          </w:divBdr>
                        </w:div>
                        <w:div w:id="1088309323">
                          <w:marLeft w:val="0"/>
                          <w:marRight w:val="0"/>
                          <w:marTop w:val="0"/>
                          <w:marBottom w:val="0"/>
                          <w:divBdr>
                            <w:top w:val="none" w:sz="0" w:space="0" w:color="auto"/>
                            <w:left w:val="none" w:sz="0" w:space="0" w:color="auto"/>
                            <w:bottom w:val="none" w:sz="0" w:space="0" w:color="auto"/>
                            <w:right w:val="none" w:sz="0" w:space="0" w:color="auto"/>
                          </w:divBdr>
                        </w:div>
                        <w:div w:id="1101923206">
                          <w:marLeft w:val="0"/>
                          <w:marRight w:val="0"/>
                          <w:marTop w:val="0"/>
                          <w:marBottom w:val="0"/>
                          <w:divBdr>
                            <w:top w:val="none" w:sz="0" w:space="0" w:color="auto"/>
                            <w:left w:val="none" w:sz="0" w:space="0" w:color="auto"/>
                            <w:bottom w:val="none" w:sz="0" w:space="0" w:color="auto"/>
                            <w:right w:val="none" w:sz="0" w:space="0" w:color="auto"/>
                          </w:divBdr>
                        </w:div>
                        <w:div w:id="1102186932">
                          <w:marLeft w:val="0"/>
                          <w:marRight w:val="0"/>
                          <w:marTop w:val="0"/>
                          <w:marBottom w:val="0"/>
                          <w:divBdr>
                            <w:top w:val="none" w:sz="0" w:space="0" w:color="auto"/>
                            <w:left w:val="none" w:sz="0" w:space="0" w:color="auto"/>
                            <w:bottom w:val="none" w:sz="0" w:space="0" w:color="auto"/>
                            <w:right w:val="none" w:sz="0" w:space="0" w:color="auto"/>
                          </w:divBdr>
                        </w:div>
                        <w:div w:id="1111124174">
                          <w:marLeft w:val="0"/>
                          <w:marRight w:val="0"/>
                          <w:marTop w:val="0"/>
                          <w:marBottom w:val="0"/>
                          <w:divBdr>
                            <w:top w:val="none" w:sz="0" w:space="0" w:color="auto"/>
                            <w:left w:val="none" w:sz="0" w:space="0" w:color="auto"/>
                            <w:bottom w:val="none" w:sz="0" w:space="0" w:color="auto"/>
                            <w:right w:val="none" w:sz="0" w:space="0" w:color="auto"/>
                          </w:divBdr>
                        </w:div>
                        <w:div w:id="1127048522">
                          <w:marLeft w:val="0"/>
                          <w:marRight w:val="0"/>
                          <w:marTop w:val="0"/>
                          <w:marBottom w:val="0"/>
                          <w:divBdr>
                            <w:top w:val="none" w:sz="0" w:space="0" w:color="auto"/>
                            <w:left w:val="none" w:sz="0" w:space="0" w:color="auto"/>
                            <w:bottom w:val="none" w:sz="0" w:space="0" w:color="auto"/>
                            <w:right w:val="none" w:sz="0" w:space="0" w:color="auto"/>
                          </w:divBdr>
                        </w:div>
                        <w:div w:id="1147822144">
                          <w:marLeft w:val="0"/>
                          <w:marRight w:val="0"/>
                          <w:marTop w:val="0"/>
                          <w:marBottom w:val="0"/>
                          <w:divBdr>
                            <w:top w:val="none" w:sz="0" w:space="0" w:color="auto"/>
                            <w:left w:val="none" w:sz="0" w:space="0" w:color="auto"/>
                            <w:bottom w:val="none" w:sz="0" w:space="0" w:color="auto"/>
                            <w:right w:val="none" w:sz="0" w:space="0" w:color="auto"/>
                          </w:divBdr>
                        </w:div>
                        <w:div w:id="1165628125">
                          <w:marLeft w:val="0"/>
                          <w:marRight w:val="0"/>
                          <w:marTop w:val="0"/>
                          <w:marBottom w:val="0"/>
                          <w:divBdr>
                            <w:top w:val="none" w:sz="0" w:space="0" w:color="auto"/>
                            <w:left w:val="none" w:sz="0" w:space="0" w:color="auto"/>
                            <w:bottom w:val="none" w:sz="0" w:space="0" w:color="auto"/>
                            <w:right w:val="none" w:sz="0" w:space="0" w:color="auto"/>
                          </w:divBdr>
                        </w:div>
                        <w:div w:id="1174151649">
                          <w:marLeft w:val="0"/>
                          <w:marRight w:val="0"/>
                          <w:marTop w:val="0"/>
                          <w:marBottom w:val="0"/>
                          <w:divBdr>
                            <w:top w:val="none" w:sz="0" w:space="0" w:color="auto"/>
                            <w:left w:val="none" w:sz="0" w:space="0" w:color="auto"/>
                            <w:bottom w:val="none" w:sz="0" w:space="0" w:color="auto"/>
                            <w:right w:val="none" w:sz="0" w:space="0" w:color="auto"/>
                          </w:divBdr>
                        </w:div>
                        <w:div w:id="1180969682">
                          <w:marLeft w:val="0"/>
                          <w:marRight w:val="0"/>
                          <w:marTop w:val="0"/>
                          <w:marBottom w:val="0"/>
                          <w:divBdr>
                            <w:top w:val="none" w:sz="0" w:space="0" w:color="auto"/>
                            <w:left w:val="none" w:sz="0" w:space="0" w:color="auto"/>
                            <w:bottom w:val="none" w:sz="0" w:space="0" w:color="auto"/>
                            <w:right w:val="none" w:sz="0" w:space="0" w:color="auto"/>
                          </w:divBdr>
                        </w:div>
                        <w:div w:id="1181970361">
                          <w:marLeft w:val="0"/>
                          <w:marRight w:val="0"/>
                          <w:marTop w:val="0"/>
                          <w:marBottom w:val="0"/>
                          <w:divBdr>
                            <w:top w:val="none" w:sz="0" w:space="0" w:color="auto"/>
                            <w:left w:val="none" w:sz="0" w:space="0" w:color="auto"/>
                            <w:bottom w:val="none" w:sz="0" w:space="0" w:color="auto"/>
                            <w:right w:val="none" w:sz="0" w:space="0" w:color="auto"/>
                          </w:divBdr>
                        </w:div>
                        <w:div w:id="1184712381">
                          <w:marLeft w:val="0"/>
                          <w:marRight w:val="0"/>
                          <w:marTop w:val="0"/>
                          <w:marBottom w:val="0"/>
                          <w:divBdr>
                            <w:top w:val="none" w:sz="0" w:space="0" w:color="auto"/>
                            <w:left w:val="none" w:sz="0" w:space="0" w:color="auto"/>
                            <w:bottom w:val="none" w:sz="0" w:space="0" w:color="auto"/>
                            <w:right w:val="none" w:sz="0" w:space="0" w:color="auto"/>
                          </w:divBdr>
                        </w:div>
                        <w:div w:id="1196193998">
                          <w:marLeft w:val="0"/>
                          <w:marRight w:val="0"/>
                          <w:marTop w:val="0"/>
                          <w:marBottom w:val="0"/>
                          <w:divBdr>
                            <w:top w:val="none" w:sz="0" w:space="0" w:color="auto"/>
                            <w:left w:val="none" w:sz="0" w:space="0" w:color="auto"/>
                            <w:bottom w:val="none" w:sz="0" w:space="0" w:color="auto"/>
                            <w:right w:val="none" w:sz="0" w:space="0" w:color="auto"/>
                          </w:divBdr>
                        </w:div>
                        <w:div w:id="1199197460">
                          <w:marLeft w:val="0"/>
                          <w:marRight w:val="0"/>
                          <w:marTop w:val="0"/>
                          <w:marBottom w:val="0"/>
                          <w:divBdr>
                            <w:top w:val="none" w:sz="0" w:space="0" w:color="auto"/>
                            <w:left w:val="none" w:sz="0" w:space="0" w:color="auto"/>
                            <w:bottom w:val="none" w:sz="0" w:space="0" w:color="auto"/>
                            <w:right w:val="none" w:sz="0" w:space="0" w:color="auto"/>
                          </w:divBdr>
                        </w:div>
                        <w:div w:id="1199902187">
                          <w:marLeft w:val="0"/>
                          <w:marRight w:val="0"/>
                          <w:marTop w:val="0"/>
                          <w:marBottom w:val="0"/>
                          <w:divBdr>
                            <w:top w:val="none" w:sz="0" w:space="0" w:color="auto"/>
                            <w:left w:val="none" w:sz="0" w:space="0" w:color="auto"/>
                            <w:bottom w:val="none" w:sz="0" w:space="0" w:color="auto"/>
                            <w:right w:val="none" w:sz="0" w:space="0" w:color="auto"/>
                          </w:divBdr>
                        </w:div>
                        <w:div w:id="1201237892">
                          <w:marLeft w:val="0"/>
                          <w:marRight w:val="0"/>
                          <w:marTop w:val="0"/>
                          <w:marBottom w:val="0"/>
                          <w:divBdr>
                            <w:top w:val="none" w:sz="0" w:space="0" w:color="auto"/>
                            <w:left w:val="none" w:sz="0" w:space="0" w:color="auto"/>
                            <w:bottom w:val="none" w:sz="0" w:space="0" w:color="auto"/>
                            <w:right w:val="none" w:sz="0" w:space="0" w:color="auto"/>
                          </w:divBdr>
                        </w:div>
                        <w:div w:id="1211845458">
                          <w:marLeft w:val="0"/>
                          <w:marRight w:val="0"/>
                          <w:marTop w:val="0"/>
                          <w:marBottom w:val="0"/>
                          <w:divBdr>
                            <w:top w:val="none" w:sz="0" w:space="0" w:color="auto"/>
                            <w:left w:val="none" w:sz="0" w:space="0" w:color="auto"/>
                            <w:bottom w:val="none" w:sz="0" w:space="0" w:color="auto"/>
                            <w:right w:val="none" w:sz="0" w:space="0" w:color="auto"/>
                          </w:divBdr>
                        </w:div>
                        <w:div w:id="1218012547">
                          <w:marLeft w:val="0"/>
                          <w:marRight w:val="0"/>
                          <w:marTop w:val="0"/>
                          <w:marBottom w:val="0"/>
                          <w:divBdr>
                            <w:top w:val="none" w:sz="0" w:space="0" w:color="auto"/>
                            <w:left w:val="none" w:sz="0" w:space="0" w:color="auto"/>
                            <w:bottom w:val="none" w:sz="0" w:space="0" w:color="auto"/>
                            <w:right w:val="none" w:sz="0" w:space="0" w:color="auto"/>
                          </w:divBdr>
                        </w:div>
                        <w:div w:id="1229268982">
                          <w:marLeft w:val="0"/>
                          <w:marRight w:val="0"/>
                          <w:marTop w:val="0"/>
                          <w:marBottom w:val="0"/>
                          <w:divBdr>
                            <w:top w:val="none" w:sz="0" w:space="0" w:color="auto"/>
                            <w:left w:val="none" w:sz="0" w:space="0" w:color="auto"/>
                            <w:bottom w:val="none" w:sz="0" w:space="0" w:color="auto"/>
                            <w:right w:val="none" w:sz="0" w:space="0" w:color="auto"/>
                          </w:divBdr>
                        </w:div>
                        <w:div w:id="1238326886">
                          <w:marLeft w:val="0"/>
                          <w:marRight w:val="0"/>
                          <w:marTop w:val="0"/>
                          <w:marBottom w:val="0"/>
                          <w:divBdr>
                            <w:top w:val="none" w:sz="0" w:space="0" w:color="auto"/>
                            <w:left w:val="none" w:sz="0" w:space="0" w:color="auto"/>
                            <w:bottom w:val="none" w:sz="0" w:space="0" w:color="auto"/>
                            <w:right w:val="none" w:sz="0" w:space="0" w:color="auto"/>
                          </w:divBdr>
                        </w:div>
                        <w:div w:id="1238513489">
                          <w:marLeft w:val="0"/>
                          <w:marRight w:val="0"/>
                          <w:marTop w:val="0"/>
                          <w:marBottom w:val="0"/>
                          <w:divBdr>
                            <w:top w:val="none" w:sz="0" w:space="0" w:color="auto"/>
                            <w:left w:val="none" w:sz="0" w:space="0" w:color="auto"/>
                            <w:bottom w:val="none" w:sz="0" w:space="0" w:color="auto"/>
                            <w:right w:val="none" w:sz="0" w:space="0" w:color="auto"/>
                          </w:divBdr>
                        </w:div>
                        <w:div w:id="1242643394">
                          <w:marLeft w:val="0"/>
                          <w:marRight w:val="0"/>
                          <w:marTop w:val="0"/>
                          <w:marBottom w:val="0"/>
                          <w:divBdr>
                            <w:top w:val="none" w:sz="0" w:space="0" w:color="auto"/>
                            <w:left w:val="none" w:sz="0" w:space="0" w:color="auto"/>
                            <w:bottom w:val="none" w:sz="0" w:space="0" w:color="auto"/>
                            <w:right w:val="none" w:sz="0" w:space="0" w:color="auto"/>
                          </w:divBdr>
                        </w:div>
                        <w:div w:id="1255671555">
                          <w:marLeft w:val="0"/>
                          <w:marRight w:val="0"/>
                          <w:marTop w:val="0"/>
                          <w:marBottom w:val="0"/>
                          <w:divBdr>
                            <w:top w:val="none" w:sz="0" w:space="0" w:color="auto"/>
                            <w:left w:val="none" w:sz="0" w:space="0" w:color="auto"/>
                            <w:bottom w:val="none" w:sz="0" w:space="0" w:color="auto"/>
                            <w:right w:val="none" w:sz="0" w:space="0" w:color="auto"/>
                          </w:divBdr>
                        </w:div>
                        <w:div w:id="1262762188">
                          <w:marLeft w:val="0"/>
                          <w:marRight w:val="0"/>
                          <w:marTop w:val="0"/>
                          <w:marBottom w:val="0"/>
                          <w:divBdr>
                            <w:top w:val="none" w:sz="0" w:space="0" w:color="auto"/>
                            <w:left w:val="none" w:sz="0" w:space="0" w:color="auto"/>
                            <w:bottom w:val="none" w:sz="0" w:space="0" w:color="auto"/>
                            <w:right w:val="none" w:sz="0" w:space="0" w:color="auto"/>
                          </w:divBdr>
                        </w:div>
                        <w:div w:id="1266838733">
                          <w:marLeft w:val="0"/>
                          <w:marRight w:val="0"/>
                          <w:marTop w:val="0"/>
                          <w:marBottom w:val="0"/>
                          <w:divBdr>
                            <w:top w:val="none" w:sz="0" w:space="0" w:color="auto"/>
                            <w:left w:val="none" w:sz="0" w:space="0" w:color="auto"/>
                            <w:bottom w:val="none" w:sz="0" w:space="0" w:color="auto"/>
                            <w:right w:val="none" w:sz="0" w:space="0" w:color="auto"/>
                          </w:divBdr>
                        </w:div>
                        <w:div w:id="1273516004">
                          <w:marLeft w:val="0"/>
                          <w:marRight w:val="0"/>
                          <w:marTop w:val="0"/>
                          <w:marBottom w:val="0"/>
                          <w:divBdr>
                            <w:top w:val="none" w:sz="0" w:space="0" w:color="auto"/>
                            <w:left w:val="none" w:sz="0" w:space="0" w:color="auto"/>
                            <w:bottom w:val="none" w:sz="0" w:space="0" w:color="auto"/>
                            <w:right w:val="none" w:sz="0" w:space="0" w:color="auto"/>
                          </w:divBdr>
                        </w:div>
                        <w:div w:id="1286809180">
                          <w:marLeft w:val="0"/>
                          <w:marRight w:val="0"/>
                          <w:marTop w:val="0"/>
                          <w:marBottom w:val="0"/>
                          <w:divBdr>
                            <w:top w:val="none" w:sz="0" w:space="0" w:color="auto"/>
                            <w:left w:val="none" w:sz="0" w:space="0" w:color="auto"/>
                            <w:bottom w:val="none" w:sz="0" w:space="0" w:color="auto"/>
                            <w:right w:val="none" w:sz="0" w:space="0" w:color="auto"/>
                          </w:divBdr>
                        </w:div>
                        <w:div w:id="1288126715">
                          <w:marLeft w:val="0"/>
                          <w:marRight w:val="0"/>
                          <w:marTop w:val="0"/>
                          <w:marBottom w:val="0"/>
                          <w:divBdr>
                            <w:top w:val="none" w:sz="0" w:space="0" w:color="auto"/>
                            <w:left w:val="none" w:sz="0" w:space="0" w:color="auto"/>
                            <w:bottom w:val="none" w:sz="0" w:space="0" w:color="auto"/>
                            <w:right w:val="none" w:sz="0" w:space="0" w:color="auto"/>
                          </w:divBdr>
                        </w:div>
                        <w:div w:id="1308364180">
                          <w:marLeft w:val="0"/>
                          <w:marRight w:val="0"/>
                          <w:marTop w:val="0"/>
                          <w:marBottom w:val="0"/>
                          <w:divBdr>
                            <w:top w:val="none" w:sz="0" w:space="0" w:color="auto"/>
                            <w:left w:val="none" w:sz="0" w:space="0" w:color="auto"/>
                            <w:bottom w:val="none" w:sz="0" w:space="0" w:color="auto"/>
                            <w:right w:val="none" w:sz="0" w:space="0" w:color="auto"/>
                          </w:divBdr>
                        </w:div>
                        <w:div w:id="1310668432">
                          <w:marLeft w:val="0"/>
                          <w:marRight w:val="0"/>
                          <w:marTop w:val="0"/>
                          <w:marBottom w:val="0"/>
                          <w:divBdr>
                            <w:top w:val="none" w:sz="0" w:space="0" w:color="auto"/>
                            <w:left w:val="none" w:sz="0" w:space="0" w:color="auto"/>
                            <w:bottom w:val="none" w:sz="0" w:space="0" w:color="auto"/>
                            <w:right w:val="none" w:sz="0" w:space="0" w:color="auto"/>
                          </w:divBdr>
                        </w:div>
                        <w:div w:id="1317147321">
                          <w:marLeft w:val="0"/>
                          <w:marRight w:val="0"/>
                          <w:marTop w:val="0"/>
                          <w:marBottom w:val="0"/>
                          <w:divBdr>
                            <w:top w:val="none" w:sz="0" w:space="0" w:color="auto"/>
                            <w:left w:val="none" w:sz="0" w:space="0" w:color="auto"/>
                            <w:bottom w:val="none" w:sz="0" w:space="0" w:color="auto"/>
                            <w:right w:val="none" w:sz="0" w:space="0" w:color="auto"/>
                          </w:divBdr>
                        </w:div>
                        <w:div w:id="1322079584">
                          <w:marLeft w:val="0"/>
                          <w:marRight w:val="0"/>
                          <w:marTop w:val="0"/>
                          <w:marBottom w:val="0"/>
                          <w:divBdr>
                            <w:top w:val="none" w:sz="0" w:space="0" w:color="auto"/>
                            <w:left w:val="none" w:sz="0" w:space="0" w:color="auto"/>
                            <w:bottom w:val="none" w:sz="0" w:space="0" w:color="auto"/>
                            <w:right w:val="none" w:sz="0" w:space="0" w:color="auto"/>
                          </w:divBdr>
                        </w:div>
                        <w:div w:id="1333878194">
                          <w:marLeft w:val="0"/>
                          <w:marRight w:val="0"/>
                          <w:marTop w:val="0"/>
                          <w:marBottom w:val="0"/>
                          <w:divBdr>
                            <w:top w:val="none" w:sz="0" w:space="0" w:color="auto"/>
                            <w:left w:val="none" w:sz="0" w:space="0" w:color="auto"/>
                            <w:bottom w:val="none" w:sz="0" w:space="0" w:color="auto"/>
                            <w:right w:val="none" w:sz="0" w:space="0" w:color="auto"/>
                          </w:divBdr>
                        </w:div>
                        <w:div w:id="1340541591">
                          <w:marLeft w:val="0"/>
                          <w:marRight w:val="0"/>
                          <w:marTop w:val="0"/>
                          <w:marBottom w:val="0"/>
                          <w:divBdr>
                            <w:top w:val="none" w:sz="0" w:space="0" w:color="auto"/>
                            <w:left w:val="none" w:sz="0" w:space="0" w:color="auto"/>
                            <w:bottom w:val="none" w:sz="0" w:space="0" w:color="auto"/>
                            <w:right w:val="none" w:sz="0" w:space="0" w:color="auto"/>
                          </w:divBdr>
                        </w:div>
                        <w:div w:id="1350789444">
                          <w:marLeft w:val="0"/>
                          <w:marRight w:val="0"/>
                          <w:marTop w:val="0"/>
                          <w:marBottom w:val="0"/>
                          <w:divBdr>
                            <w:top w:val="none" w:sz="0" w:space="0" w:color="auto"/>
                            <w:left w:val="none" w:sz="0" w:space="0" w:color="auto"/>
                            <w:bottom w:val="none" w:sz="0" w:space="0" w:color="auto"/>
                            <w:right w:val="none" w:sz="0" w:space="0" w:color="auto"/>
                          </w:divBdr>
                        </w:div>
                        <w:div w:id="1355382189">
                          <w:marLeft w:val="0"/>
                          <w:marRight w:val="0"/>
                          <w:marTop w:val="0"/>
                          <w:marBottom w:val="0"/>
                          <w:divBdr>
                            <w:top w:val="none" w:sz="0" w:space="0" w:color="auto"/>
                            <w:left w:val="none" w:sz="0" w:space="0" w:color="auto"/>
                            <w:bottom w:val="none" w:sz="0" w:space="0" w:color="auto"/>
                            <w:right w:val="none" w:sz="0" w:space="0" w:color="auto"/>
                          </w:divBdr>
                        </w:div>
                        <w:div w:id="1356930429">
                          <w:marLeft w:val="0"/>
                          <w:marRight w:val="0"/>
                          <w:marTop w:val="0"/>
                          <w:marBottom w:val="0"/>
                          <w:divBdr>
                            <w:top w:val="none" w:sz="0" w:space="0" w:color="auto"/>
                            <w:left w:val="none" w:sz="0" w:space="0" w:color="auto"/>
                            <w:bottom w:val="none" w:sz="0" w:space="0" w:color="auto"/>
                            <w:right w:val="none" w:sz="0" w:space="0" w:color="auto"/>
                          </w:divBdr>
                        </w:div>
                        <w:div w:id="1368263353">
                          <w:marLeft w:val="0"/>
                          <w:marRight w:val="0"/>
                          <w:marTop w:val="0"/>
                          <w:marBottom w:val="0"/>
                          <w:divBdr>
                            <w:top w:val="none" w:sz="0" w:space="0" w:color="auto"/>
                            <w:left w:val="none" w:sz="0" w:space="0" w:color="auto"/>
                            <w:bottom w:val="none" w:sz="0" w:space="0" w:color="auto"/>
                            <w:right w:val="none" w:sz="0" w:space="0" w:color="auto"/>
                          </w:divBdr>
                        </w:div>
                        <w:div w:id="1370377812">
                          <w:marLeft w:val="0"/>
                          <w:marRight w:val="0"/>
                          <w:marTop w:val="0"/>
                          <w:marBottom w:val="0"/>
                          <w:divBdr>
                            <w:top w:val="none" w:sz="0" w:space="0" w:color="auto"/>
                            <w:left w:val="none" w:sz="0" w:space="0" w:color="auto"/>
                            <w:bottom w:val="none" w:sz="0" w:space="0" w:color="auto"/>
                            <w:right w:val="none" w:sz="0" w:space="0" w:color="auto"/>
                          </w:divBdr>
                        </w:div>
                        <w:div w:id="1379620687">
                          <w:marLeft w:val="0"/>
                          <w:marRight w:val="0"/>
                          <w:marTop w:val="0"/>
                          <w:marBottom w:val="0"/>
                          <w:divBdr>
                            <w:top w:val="none" w:sz="0" w:space="0" w:color="auto"/>
                            <w:left w:val="none" w:sz="0" w:space="0" w:color="auto"/>
                            <w:bottom w:val="none" w:sz="0" w:space="0" w:color="auto"/>
                            <w:right w:val="none" w:sz="0" w:space="0" w:color="auto"/>
                          </w:divBdr>
                        </w:div>
                        <w:div w:id="1382710226">
                          <w:marLeft w:val="0"/>
                          <w:marRight w:val="0"/>
                          <w:marTop w:val="0"/>
                          <w:marBottom w:val="0"/>
                          <w:divBdr>
                            <w:top w:val="none" w:sz="0" w:space="0" w:color="auto"/>
                            <w:left w:val="none" w:sz="0" w:space="0" w:color="auto"/>
                            <w:bottom w:val="none" w:sz="0" w:space="0" w:color="auto"/>
                            <w:right w:val="none" w:sz="0" w:space="0" w:color="auto"/>
                          </w:divBdr>
                        </w:div>
                        <w:div w:id="1390495017">
                          <w:marLeft w:val="0"/>
                          <w:marRight w:val="0"/>
                          <w:marTop w:val="0"/>
                          <w:marBottom w:val="0"/>
                          <w:divBdr>
                            <w:top w:val="none" w:sz="0" w:space="0" w:color="auto"/>
                            <w:left w:val="none" w:sz="0" w:space="0" w:color="auto"/>
                            <w:bottom w:val="none" w:sz="0" w:space="0" w:color="auto"/>
                            <w:right w:val="none" w:sz="0" w:space="0" w:color="auto"/>
                          </w:divBdr>
                        </w:div>
                        <w:div w:id="1393697984">
                          <w:marLeft w:val="0"/>
                          <w:marRight w:val="0"/>
                          <w:marTop w:val="0"/>
                          <w:marBottom w:val="0"/>
                          <w:divBdr>
                            <w:top w:val="none" w:sz="0" w:space="0" w:color="auto"/>
                            <w:left w:val="none" w:sz="0" w:space="0" w:color="auto"/>
                            <w:bottom w:val="none" w:sz="0" w:space="0" w:color="auto"/>
                            <w:right w:val="none" w:sz="0" w:space="0" w:color="auto"/>
                          </w:divBdr>
                        </w:div>
                        <w:div w:id="1394964227">
                          <w:marLeft w:val="0"/>
                          <w:marRight w:val="0"/>
                          <w:marTop w:val="0"/>
                          <w:marBottom w:val="0"/>
                          <w:divBdr>
                            <w:top w:val="none" w:sz="0" w:space="0" w:color="auto"/>
                            <w:left w:val="none" w:sz="0" w:space="0" w:color="auto"/>
                            <w:bottom w:val="none" w:sz="0" w:space="0" w:color="auto"/>
                            <w:right w:val="none" w:sz="0" w:space="0" w:color="auto"/>
                          </w:divBdr>
                        </w:div>
                        <w:div w:id="1396515614">
                          <w:marLeft w:val="0"/>
                          <w:marRight w:val="0"/>
                          <w:marTop w:val="0"/>
                          <w:marBottom w:val="0"/>
                          <w:divBdr>
                            <w:top w:val="none" w:sz="0" w:space="0" w:color="auto"/>
                            <w:left w:val="none" w:sz="0" w:space="0" w:color="auto"/>
                            <w:bottom w:val="none" w:sz="0" w:space="0" w:color="auto"/>
                            <w:right w:val="none" w:sz="0" w:space="0" w:color="auto"/>
                          </w:divBdr>
                        </w:div>
                        <w:div w:id="1398088559">
                          <w:marLeft w:val="0"/>
                          <w:marRight w:val="0"/>
                          <w:marTop w:val="0"/>
                          <w:marBottom w:val="0"/>
                          <w:divBdr>
                            <w:top w:val="none" w:sz="0" w:space="0" w:color="auto"/>
                            <w:left w:val="none" w:sz="0" w:space="0" w:color="auto"/>
                            <w:bottom w:val="none" w:sz="0" w:space="0" w:color="auto"/>
                            <w:right w:val="none" w:sz="0" w:space="0" w:color="auto"/>
                          </w:divBdr>
                        </w:div>
                        <w:div w:id="1413430114">
                          <w:marLeft w:val="0"/>
                          <w:marRight w:val="0"/>
                          <w:marTop w:val="0"/>
                          <w:marBottom w:val="0"/>
                          <w:divBdr>
                            <w:top w:val="none" w:sz="0" w:space="0" w:color="auto"/>
                            <w:left w:val="none" w:sz="0" w:space="0" w:color="auto"/>
                            <w:bottom w:val="none" w:sz="0" w:space="0" w:color="auto"/>
                            <w:right w:val="none" w:sz="0" w:space="0" w:color="auto"/>
                          </w:divBdr>
                        </w:div>
                        <w:div w:id="1419865576">
                          <w:marLeft w:val="0"/>
                          <w:marRight w:val="0"/>
                          <w:marTop w:val="0"/>
                          <w:marBottom w:val="0"/>
                          <w:divBdr>
                            <w:top w:val="none" w:sz="0" w:space="0" w:color="auto"/>
                            <w:left w:val="none" w:sz="0" w:space="0" w:color="auto"/>
                            <w:bottom w:val="none" w:sz="0" w:space="0" w:color="auto"/>
                            <w:right w:val="none" w:sz="0" w:space="0" w:color="auto"/>
                          </w:divBdr>
                        </w:div>
                        <w:div w:id="1426070565">
                          <w:marLeft w:val="0"/>
                          <w:marRight w:val="0"/>
                          <w:marTop w:val="0"/>
                          <w:marBottom w:val="0"/>
                          <w:divBdr>
                            <w:top w:val="none" w:sz="0" w:space="0" w:color="auto"/>
                            <w:left w:val="none" w:sz="0" w:space="0" w:color="auto"/>
                            <w:bottom w:val="none" w:sz="0" w:space="0" w:color="auto"/>
                            <w:right w:val="none" w:sz="0" w:space="0" w:color="auto"/>
                          </w:divBdr>
                        </w:div>
                        <w:div w:id="1428426867">
                          <w:marLeft w:val="0"/>
                          <w:marRight w:val="0"/>
                          <w:marTop w:val="0"/>
                          <w:marBottom w:val="0"/>
                          <w:divBdr>
                            <w:top w:val="none" w:sz="0" w:space="0" w:color="auto"/>
                            <w:left w:val="none" w:sz="0" w:space="0" w:color="auto"/>
                            <w:bottom w:val="none" w:sz="0" w:space="0" w:color="auto"/>
                            <w:right w:val="none" w:sz="0" w:space="0" w:color="auto"/>
                          </w:divBdr>
                        </w:div>
                        <w:div w:id="1431466451">
                          <w:marLeft w:val="0"/>
                          <w:marRight w:val="0"/>
                          <w:marTop w:val="0"/>
                          <w:marBottom w:val="0"/>
                          <w:divBdr>
                            <w:top w:val="none" w:sz="0" w:space="0" w:color="auto"/>
                            <w:left w:val="none" w:sz="0" w:space="0" w:color="auto"/>
                            <w:bottom w:val="none" w:sz="0" w:space="0" w:color="auto"/>
                            <w:right w:val="none" w:sz="0" w:space="0" w:color="auto"/>
                          </w:divBdr>
                        </w:div>
                        <w:div w:id="1433672036">
                          <w:marLeft w:val="0"/>
                          <w:marRight w:val="0"/>
                          <w:marTop w:val="0"/>
                          <w:marBottom w:val="0"/>
                          <w:divBdr>
                            <w:top w:val="none" w:sz="0" w:space="0" w:color="auto"/>
                            <w:left w:val="none" w:sz="0" w:space="0" w:color="auto"/>
                            <w:bottom w:val="none" w:sz="0" w:space="0" w:color="auto"/>
                            <w:right w:val="none" w:sz="0" w:space="0" w:color="auto"/>
                          </w:divBdr>
                        </w:div>
                        <w:div w:id="1437018833">
                          <w:marLeft w:val="0"/>
                          <w:marRight w:val="0"/>
                          <w:marTop w:val="0"/>
                          <w:marBottom w:val="0"/>
                          <w:divBdr>
                            <w:top w:val="none" w:sz="0" w:space="0" w:color="auto"/>
                            <w:left w:val="none" w:sz="0" w:space="0" w:color="auto"/>
                            <w:bottom w:val="none" w:sz="0" w:space="0" w:color="auto"/>
                            <w:right w:val="none" w:sz="0" w:space="0" w:color="auto"/>
                          </w:divBdr>
                        </w:div>
                        <w:div w:id="1437210128">
                          <w:marLeft w:val="0"/>
                          <w:marRight w:val="0"/>
                          <w:marTop w:val="0"/>
                          <w:marBottom w:val="0"/>
                          <w:divBdr>
                            <w:top w:val="none" w:sz="0" w:space="0" w:color="auto"/>
                            <w:left w:val="none" w:sz="0" w:space="0" w:color="auto"/>
                            <w:bottom w:val="none" w:sz="0" w:space="0" w:color="auto"/>
                            <w:right w:val="none" w:sz="0" w:space="0" w:color="auto"/>
                          </w:divBdr>
                        </w:div>
                        <w:div w:id="1457672617">
                          <w:marLeft w:val="0"/>
                          <w:marRight w:val="0"/>
                          <w:marTop w:val="0"/>
                          <w:marBottom w:val="0"/>
                          <w:divBdr>
                            <w:top w:val="none" w:sz="0" w:space="0" w:color="auto"/>
                            <w:left w:val="none" w:sz="0" w:space="0" w:color="auto"/>
                            <w:bottom w:val="none" w:sz="0" w:space="0" w:color="auto"/>
                            <w:right w:val="none" w:sz="0" w:space="0" w:color="auto"/>
                          </w:divBdr>
                        </w:div>
                        <w:div w:id="1460800057">
                          <w:marLeft w:val="0"/>
                          <w:marRight w:val="0"/>
                          <w:marTop w:val="0"/>
                          <w:marBottom w:val="0"/>
                          <w:divBdr>
                            <w:top w:val="none" w:sz="0" w:space="0" w:color="auto"/>
                            <w:left w:val="none" w:sz="0" w:space="0" w:color="auto"/>
                            <w:bottom w:val="none" w:sz="0" w:space="0" w:color="auto"/>
                            <w:right w:val="none" w:sz="0" w:space="0" w:color="auto"/>
                          </w:divBdr>
                        </w:div>
                        <w:div w:id="1468427945">
                          <w:marLeft w:val="0"/>
                          <w:marRight w:val="0"/>
                          <w:marTop w:val="0"/>
                          <w:marBottom w:val="0"/>
                          <w:divBdr>
                            <w:top w:val="none" w:sz="0" w:space="0" w:color="auto"/>
                            <w:left w:val="none" w:sz="0" w:space="0" w:color="auto"/>
                            <w:bottom w:val="none" w:sz="0" w:space="0" w:color="auto"/>
                            <w:right w:val="none" w:sz="0" w:space="0" w:color="auto"/>
                          </w:divBdr>
                        </w:div>
                        <w:div w:id="1472405686">
                          <w:marLeft w:val="0"/>
                          <w:marRight w:val="0"/>
                          <w:marTop w:val="0"/>
                          <w:marBottom w:val="0"/>
                          <w:divBdr>
                            <w:top w:val="none" w:sz="0" w:space="0" w:color="auto"/>
                            <w:left w:val="none" w:sz="0" w:space="0" w:color="auto"/>
                            <w:bottom w:val="none" w:sz="0" w:space="0" w:color="auto"/>
                            <w:right w:val="none" w:sz="0" w:space="0" w:color="auto"/>
                          </w:divBdr>
                        </w:div>
                        <w:div w:id="1475174383">
                          <w:marLeft w:val="0"/>
                          <w:marRight w:val="0"/>
                          <w:marTop w:val="0"/>
                          <w:marBottom w:val="0"/>
                          <w:divBdr>
                            <w:top w:val="none" w:sz="0" w:space="0" w:color="auto"/>
                            <w:left w:val="none" w:sz="0" w:space="0" w:color="auto"/>
                            <w:bottom w:val="none" w:sz="0" w:space="0" w:color="auto"/>
                            <w:right w:val="none" w:sz="0" w:space="0" w:color="auto"/>
                          </w:divBdr>
                        </w:div>
                        <w:div w:id="1492940662">
                          <w:marLeft w:val="0"/>
                          <w:marRight w:val="0"/>
                          <w:marTop w:val="0"/>
                          <w:marBottom w:val="0"/>
                          <w:divBdr>
                            <w:top w:val="none" w:sz="0" w:space="0" w:color="auto"/>
                            <w:left w:val="none" w:sz="0" w:space="0" w:color="auto"/>
                            <w:bottom w:val="none" w:sz="0" w:space="0" w:color="auto"/>
                            <w:right w:val="none" w:sz="0" w:space="0" w:color="auto"/>
                          </w:divBdr>
                        </w:div>
                        <w:div w:id="1495805031">
                          <w:marLeft w:val="0"/>
                          <w:marRight w:val="0"/>
                          <w:marTop w:val="0"/>
                          <w:marBottom w:val="0"/>
                          <w:divBdr>
                            <w:top w:val="none" w:sz="0" w:space="0" w:color="auto"/>
                            <w:left w:val="none" w:sz="0" w:space="0" w:color="auto"/>
                            <w:bottom w:val="none" w:sz="0" w:space="0" w:color="auto"/>
                            <w:right w:val="none" w:sz="0" w:space="0" w:color="auto"/>
                          </w:divBdr>
                        </w:div>
                        <w:div w:id="1497843094">
                          <w:marLeft w:val="0"/>
                          <w:marRight w:val="0"/>
                          <w:marTop w:val="0"/>
                          <w:marBottom w:val="0"/>
                          <w:divBdr>
                            <w:top w:val="none" w:sz="0" w:space="0" w:color="auto"/>
                            <w:left w:val="none" w:sz="0" w:space="0" w:color="auto"/>
                            <w:bottom w:val="none" w:sz="0" w:space="0" w:color="auto"/>
                            <w:right w:val="none" w:sz="0" w:space="0" w:color="auto"/>
                          </w:divBdr>
                        </w:div>
                        <w:div w:id="1497961240">
                          <w:marLeft w:val="0"/>
                          <w:marRight w:val="0"/>
                          <w:marTop w:val="0"/>
                          <w:marBottom w:val="0"/>
                          <w:divBdr>
                            <w:top w:val="none" w:sz="0" w:space="0" w:color="auto"/>
                            <w:left w:val="none" w:sz="0" w:space="0" w:color="auto"/>
                            <w:bottom w:val="none" w:sz="0" w:space="0" w:color="auto"/>
                            <w:right w:val="none" w:sz="0" w:space="0" w:color="auto"/>
                          </w:divBdr>
                        </w:div>
                        <w:div w:id="1498106580">
                          <w:marLeft w:val="0"/>
                          <w:marRight w:val="0"/>
                          <w:marTop w:val="0"/>
                          <w:marBottom w:val="0"/>
                          <w:divBdr>
                            <w:top w:val="none" w:sz="0" w:space="0" w:color="auto"/>
                            <w:left w:val="none" w:sz="0" w:space="0" w:color="auto"/>
                            <w:bottom w:val="none" w:sz="0" w:space="0" w:color="auto"/>
                            <w:right w:val="none" w:sz="0" w:space="0" w:color="auto"/>
                          </w:divBdr>
                        </w:div>
                        <w:div w:id="1505821348">
                          <w:marLeft w:val="0"/>
                          <w:marRight w:val="0"/>
                          <w:marTop w:val="0"/>
                          <w:marBottom w:val="0"/>
                          <w:divBdr>
                            <w:top w:val="none" w:sz="0" w:space="0" w:color="auto"/>
                            <w:left w:val="none" w:sz="0" w:space="0" w:color="auto"/>
                            <w:bottom w:val="none" w:sz="0" w:space="0" w:color="auto"/>
                            <w:right w:val="none" w:sz="0" w:space="0" w:color="auto"/>
                          </w:divBdr>
                        </w:div>
                        <w:div w:id="1507666777">
                          <w:marLeft w:val="0"/>
                          <w:marRight w:val="0"/>
                          <w:marTop w:val="0"/>
                          <w:marBottom w:val="0"/>
                          <w:divBdr>
                            <w:top w:val="none" w:sz="0" w:space="0" w:color="auto"/>
                            <w:left w:val="none" w:sz="0" w:space="0" w:color="auto"/>
                            <w:bottom w:val="none" w:sz="0" w:space="0" w:color="auto"/>
                            <w:right w:val="none" w:sz="0" w:space="0" w:color="auto"/>
                          </w:divBdr>
                        </w:div>
                        <w:div w:id="1508597630">
                          <w:marLeft w:val="0"/>
                          <w:marRight w:val="0"/>
                          <w:marTop w:val="0"/>
                          <w:marBottom w:val="0"/>
                          <w:divBdr>
                            <w:top w:val="none" w:sz="0" w:space="0" w:color="auto"/>
                            <w:left w:val="none" w:sz="0" w:space="0" w:color="auto"/>
                            <w:bottom w:val="none" w:sz="0" w:space="0" w:color="auto"/>
                            <w:right w:val="none" w:sz="0" w:space="0" w:color="auto"/>
                          </w:divBdr>
                        </w:div>
                        <w:div w:id="1523283067">
                          <w:marLeft w:val="0"/>
                          <w:marRight w:val="0"/>
                          <w:marTop w:val="0"/>
                          <w:marBottom w:val="0"/>
                          <w:divBdr>
                            <w:top w:val="none" w:sz="0" w:space="0" w:color="auto"/>
                            <w:left w:val="none" w:sz="0" w:space="0" w:color="auto"/>
                            <w:bottom w:val="none" w:sz="0" w:space="0" w:color="auto"/>
                            <w:right w:val="none" w:sz="0" w:space="0" w:color="auto"/>
                          </w:divBdr>
                        </w:div>
                        <w:div w:id="1523933905">
                          <w:marLeft w:val="0"/>
                          <w:marRight w:val="0"/>
                          <w:marTop w:val="0"/>
                          <w:marBottom w:val="0"/>
                          <w:divBdr>
                            <w:top w:val="none" w:sz="0" w:space="0" w:color="auto"/>
                            <w:left w:val="none" w:sz="0" w:space="0" w:color="auto"/>
                            <w:bottom w:val="none" w:sz="0" w:space="0" w:color="auto"/>
                            <w:right w:val="none" w:sz="0" w:space="0" w:color="auto"/>
                          </w:divBdr>
                        </w:div>
                        <w:div w:id="1526284715">
                          <w:marLeft w:val="0"/>
                          <w:marRight w:val="0"/>
                          <w:marTop w:val="0"/>
                          <w:marBottom w:val="0"/>
                          <w:divBdr>
                            <w:top w:val="none" w:sz="0" w:space="0" w:color="auto"/>
                            <w:left w:val="none" w:sz="0" w:space="0" w:color="auto"/>
                            <w:bottom w:val="none" w:sz="0" w:space="0" w:color="auto"/>
                            <w:right w:val="none" w:sz="0" w:space="0" w:color="auto"/>
                          </w:divBdr>
                        </w:div>
                        <w:div w:id="1535536875">
                          <w:marLeft w:val="0"/>
                          <w:marRight w:val="0"/>
                          <w:marTop w:val="0"/>
                          <w:marBottom w:val="0"/>
                          <w:divBdr>
                            <w:top w:val="none" w:sz="0" w:space="0" w:color="auto"/>
                            <w:left w:val="none" w:sz="0" w:space="0" w:color="auto"/>
                            <w:bottom w:val="none" w:sz="0" w:space="0" w:color="auto"/>
                            <w:right w:val="none" w:sz="0" w:space="0" w:color="auto"/>
                          </w:divBdr>
                        </w:div>
                        <w:div w:id="1543322337">
                          <w:marLeft w:val="0"/>
                          <w:marRight w:val="0"/>
                          <w:marTop w:val="0"/>
                          <w:marBottom w:val="0"/>
                          <w:divBdr>
                            <w:top w:val="none" w:sz="0" w:space="0" w:color="auto"/>
                            <w:left w:val="none" w:sz="0" w:space="0" w:color="auto"/>
                            <w:bottom w:val="none" w:sz="0" w:space="0" w:color="auto"/>
                            <w:right w:val="none" w:sz="0" w:space="0" w:color="auto"/>
                          </w:divBdr>
                        </w:div>
                        <w:div w:id="1547257337">
                          <w:marLeft w:val="0"/>
                          <w:marRight w:val="0"/>
                          <w:marTop w:val="0"/>
                          <w:marBottom w:val="0"/>
                          <w:divBdr>
                            <w:top w:val="none" w:sz="0" w:space="0" w:color="auto"/>
                            <w:left w:val="none" w:sz="0" w:space="0" w:color="auto"/>
                            <w:bottom w:val="none" w:sz="0" w:space="0" w:color="auto"/>
                            <w:right w:val="none" w:sz="0" w:space="0" w:color="auto"/>
                          </w:divBdr>
                        </w:div>
                        <w:div w:id="1547521859">
                          <w:marLeft w:val="0"/>
                          <w:marRight w:val="0"/>
                          <w:marTop w:val="0"/>
                          <w:marBottom w:val="0"/>
                          <w:divBdr>
                            <w:top w:val="none" w:sz="0" w:space="0" w:color="auto"/>
                            <w:left w:val="none" w:sz="0" w:space="0" w:color="auto"/>
                            <w:bottom w:val="none" w:sz="0" w:space="0" w:color="auto"/>
                            <w:right w:val="none" w:sz="0" w:space="0" w:color="auto"/>
                          </w:divBdr>
                        </w:div>
                        <w:div w:id="1562328053">
                          <w:marLeft w:val="0"/>
                          <w:marRight w:val="0"/>
                          <w:marTop w:val="0"/>
                          <w:marBottom w:val="0"/>
                          <w:divBdr>
                            <w:top w:val="none" w:sz="0" w:space="0" w:color="auto"/>
                            <w:left w:val="none" w:sz="0" w:space="0" w:color="auto"/>
                            <w:bottom w:val="none" w:sz="0" w:space="0" w:color="auto"/>
                            <w:right w:val="none" w:sz="0" w:space="0" w:color="auto"/>
                          </w:divBdr>
                        </w:div>
                        <w:div w:id="1564028373">
                          <w:marLeft w:val="0"/>
                          <w:marRight w:val="0"/>
                          <w:marTop w:val="0"/>
                          <w:marBottom w:val="0"/>
                          <w:divBdr>
                            <w:top w:val="none" w:sz="0" w:space="0" w:color="auto"/>
                            <w:left w:val="none" w:sz="0" w:space="0" w:color="auto"/>
                            <w:bottom w:val="none" w:sz="0" w:space="0" w:color="auto"/>
                            <w:right w:val="none" w:sz="0" w:space="0" w:color="auto"/>
                          </w:divBdr>
                        </w:div>
                        <w:div w:id="1579556291">
                          <w:marLeft w:val="0"/>
                          <w:marRight w:val="0"/>
                          <w:marTop w:val="0"/>
                          <w:marBottom w:val="0"/>
                          <w:divBdr>
                            <w:top w:val="none" w:sz="0" w:space="0" w:color="auto"/>
                            <w:left w:val="none" w:sz="0" w:space="0" w:color="auto"/>
                            <w:bottom w:val="none" w:sz="0" w:space="0" w:color="auto"/>
                            <w:right w:val="none" w:sz="0" w:space="0" w:color="auto"/>
                          </w:divBdr>
                        </w:div>
                        <w:div w:id="1580868834">
                          <w:marLeft w:val="0"/>
                          <w:marRight w:val="0"/>
                          <w:marTop w:val="0"/>
                          <w:marBottom w:val="0"/>
                          <w:divBdr>
                            <w:top w:val="none" w:sz="0" w:space="0" w:color="auto"/>
                            <w:left w:val="none" w:sz="0" w:space="0" w:color="auto"/>
                            <w:bottom w:val="none" w:sz="0" w:space="0" w:color="auto"/>
                            <w:right w:val="none" w:sz="0" w:space="0" w:color="auto"/>
                          </w:divBdr>
                        </w:div>
                        <w:div w:id="1581914603">
                          <w:marLeft w:val="0"/>
                          <w:marRight w:val="0"/>
                          <w:marTop w:val="0"/>
                          <w:marBottom w:val="0"/>
                          <w:divBdr>
                            <w:top w:val="none" w:sz="0" w:space="0" w:color="auto"/>
                            <w:left w:val="none" w:sz="0" w:space="0" w:color="auto"/>
                            <w:bottom w:val="none" w:sz="0" w:space="0" w:color="auto"/>
                            <w:right w:val="none" w:sz="0" w:space="0" w:color="auto"/>
                          </w:divBdr>
                        </w:div>
                        <w:div w:id="1586913638">
                          <w:marLeft w:val="0"/>
                          <w:marRight w:val="0"/>
                          <w:marTop w:val="0"/>
                          <w:marBottom w:val="0"/>
                          <w:divBdr>
                            <w:top w:val="none" w:sz="0" w:space="0" w:color="auto"/>
                            <w:left w:val="none" w:sz="0" w:space="0" w:color="auto"/>
                            <w:bottom w:val="none" w:sz="0" w:space="0" w:color="auto"/>
                            <w:right w:val="none" w:sz="0" w:space="0" w:color="auto"/>
                          </w:divBdr>
                        </w:div>
                        <w:div w:id="1596478738">
                          <w:marLeft w:val="0"/>
                          <w:marRight w:val="0"/>
                          <w:marTop w:val="0"/>
                          <w:marBottom w:val="0"/>
                          <w:divBdr>
                            <w:top w:val="none" w:sz="0" w:space="0" w:color="auto"/>
                            <w:left w:val="none" w:sz="0" w:space="0" w:color="auto"/>
                            <w:bottom w:val="none" w:sz="0" w:space="0" w:color="auto"/>
                            <w:right w:val="none" w:sz="0" w:space="0" w:color="auto"/>
                          </w:divBdr>
                        </w:div>
                        <w:div w:id="1600025877">
                          <w:marLeft w:val="0"/>
                          <w:marRight w:val="0"/>
                          <w:marTop w:val="0"/>
                          <w:marBottom w:val="0"/>
                          <w:divBdr>
                            <w:top w:val="none" w:sz="0" w:space="0" w:color="auto"/>
                            <w:left w:val="none" w:sz="0" w:space="0" w:color="auto"/>
                            <w:bottom w:val="none" w:sz="0" w:space="0" w:color="auto"/>
                            <w:right w:val="none" w:sz="0" w:space="0" w:color="auto"/>
                          </w:divBdr>
                        </w:div>
                        <w:div w:id="1610509862">
                          <w:marLeft w:val="0"/>
                          <w:marRight w:val="0"/>
                          <w:marTop w:val="0"/>
                          <w:marBottom w:val="0"/>
                          <w:divBdr>
                            <w:top w:val="none" w:sz="0" w:space="0" w:color="auto"/>
                            <w:left w:val="none" w:sz="0" w:space="0" w:color="auto"/>
                            <w:bottom w:val="none" w:sz="0" w:space="0" w:color="auto"/>
                            <w:right w:val="none" w:sz="0" w:space="0" w:color="auto"/>
                          </w:divBdr>
                        </w:div>
                        <w:div w:id="1617563546">
                          <w:marLeft w:val="0"/>
                          <w:marRight w:val="0"/>
                          <w:marTop w:val="0"/>
                          <w:marBottom w:val="0"/>
                          <w:divBdr>
                            <w:top w:val="none" w:sz="0" w:space="0" w:color="auto"/>
                            <w:left w:val="none" w:sz="0" w:space="0" w:color="auto"/>
                            <w:bottom w:val="none" w:sz="0" w:space="0" w:color="auto"/>
                            <w:right w:val="none" w:sz="0" w:space="0" w:color="auto"/>
                          </w:divBdr>
                        </w:div>
                        <w:div w:id="1621378664">
                          <w:marLeft w:val="0"/>
                          <w:marRight w:val="0"/>
                          <w:marTop w:val="0"/>
                          <w:marBottom w:val="0"/>
                          <w:divBdr>
                            <w:top w:val="none" w:sz="0" w:space="0" w:color="auto"/>
                            <w:left w:val="none" w:sz="0" w:space="0" w:color="auto"/>
                            <w:bottom w:val="none" w:sz="0" w:space="0" w:color="auto"/>
                            <w:right w:val="none" w:sz="0" w:space="0" w:color="auto"/>
                          </w:divBdr>
                        </w:div>
                        <w:div w:id="1631932498">
                          <w:marLeft w:val="0"/>
                          <w:marRight w:val="0"/>
                          <w:marTop w:val="0"/>
                          <w:marBottom w:val="0"/>
                          <w:divBdr>
                            <w:top w:val="none" w:sz="0" w:space="0" w:color="auto"/>
                            <w:left w:val="none" w:sz="0" w:space="0" w:color="auto"/>
                            <w:bottom w:val="none" w:sz="0" w:space="0" w:color="auto"/>
                            <w:right w:val="none" w:sz="0" w:space="0" w:color="auto"/>
                          </w:divBdr>
                        </w:div>
                        <w:div w:id="1640258771">
                          <w:marLeft w:val="0"/>
                          <w:marRight w:val="0"/>
                          <w:marTop w:val="0"/>
                          <w:marBottom w:val="0"/>
                          <w:divBdr>
                            <w:top w:val="none" w:sz="0" w:space="0" w:color="auto"/>
                            <w:left w:val="none" w:sz="0" w:space="0" w:color="auto"/>
                            <w:bottom w:val="none" w:sz="0" w:space="0" w:color="auto"/>
                            <w:right w:val="none" w:sz="0" w:space="0" w:color="auto"/>
                          </w:divBdr>
                        </w:div>
                        <w:div w:id="1641612911">
                          <w:marLeft w:val="0"/>
                          <w:marRight w:val="0"/>
                          <w:marTop w:val="0"/>
                          <w:marBottom w:val="0"/>
                          <w:divBdr>
                            <w:top w:val="none" w:sz="0" w:space="0" w:color="auto"/>
                            <w:left w:val="none" w:sz="0" w:space="0" w:color="auto"/>
                            <w:bottom w:val="none" w:sz="0" w:space="0" w:color="auto"/>
                            <w:right w:val="none" w:sz="0" w:space="0" w:color="auto"/>
                          </w:divBdr>
                        </w:div>
                        <w:div w:id="1646156531">
                          <w:marLeft w:val="0"/>
                          <w:marRight w:val="0"/>
                          <w:marTop w:val="0"/>
                          <w:marBottom w:val="0"/>
                          <w:divBdr>
                            <w:top w:val="none" w:sz="0" w:space="0" w:color="auto"/>
                            <w:left w:val="none" w:sz="0" w:space="0" w:color="auto"/>
                            <w:bottom w:val="none" w:sz="0" w:space="0" w:color="auto"/>
                            <w:right w:val="none" w:sz="0" w:space="0" w:color="auto"/>
                          </w:divBdr>
                        </w:div>
                        <w:div w:id="1646474167">
                          <w:marLeft w:val="0"/>
                          <w:marRight w:val="0"/>
                          <w:marTop w:val="0"/>
                          <w:marBottom w:val="0"/>
                          <w:divBdr>
                            <w:top w:val="none" w:sz="0" w:space="0" w:color="auto"/>
                            <w:left w:val="none" w:sz="0" w:space="0" w:color="auto"/>
                            <w:bottom w:val="none" w:sz="0" w:space="0" w:color="auto"/>
                            <w:right w:val="none" w:sz="0" w:space="0" w:color="auto"/>
                          </w:divBdr>
                        </w:div>
                        <w:div w:id="1665278380">
                          <w:marLeft w:val="0"/>
                          <w:marRight w:val="0"/>
                          <w:marTop w:val="0"/>
                          <w:marBottom w:val="0"/>
                          <w:divBdr>
                            <w:top w:val="none" w:sz="0" w:space="0" w:color="auto"/>
                            <w:left w:val="none" w:sz="0" w:space="0" w:color="auto"/>
                            <w:bottom w:val="none" w:sz="0" w:space="0" w:color="auto"/>
                            <w:right w:val="none" w:sz="0" w:space="0" w:color="auto"/>
                          </w:divBdr>
                        </w:div>
                        <w:div w:id="1665746208">
                          <w:marLeft w:val="0"/>
                          <w:marRight w:val="0"/>
                          <w:marTop w:val="0"/>
                          <w:marBottom w:val="0"/>
                          <w:divBdr>
                            <w:top w:val="none" w:sz="0" w:space="0" w:color="auto"/>
                            <w:left w:val="none" w:sz="0" w:space="0" w:color="auto"/>
                            <w:bottom w:val="none" w:sz="0" w:space="0" w:color="auto"/>
                            <w:right w:val="none" w:sz="0" w:space="0" w:color="auto"/>
                          </w:divBdr>
                        </w:div>
                        <w:div w:id="1671984177">
                          <w:marLeft w:val="0"/>
                          <w:marRight w:val="0"/>
                          <w:marTop w:val="0"/>
                          <w:marBottom w:val="0"/>
                          <w:divBdr>
                            <w:top w:val="none" w:sz="0" w:space="0" w:color="auto"/>
                            <w:left w:val="none" w:sz="0" w:space="0" w:color="auto"/>
                            <w:bottom w:val="none" w:sz="0" w:space="0" w:color="auto"/>
                            <w:right w:val="none" w:sz="0" w:space="0" w:color="auto"/>
                          </w:divBdr>
                        </w:div>
                        <w:div w:id="1687292916">
                          <w:marLeft w:val="0"/>
                          <w:marRight w:val="0"/>
                          <w:marTop w:val="0"/>
                          <w:marBottom w:val="0"/>
                          <w:divBdr>
                            <w:top w:val="none" w:sz="0" w:space="0" w:color="auto"/>
                            <w:left w:val="none" w:sz="0" w:space="0" w:color="auto"/>
                            <w:bottom w:val="none" w:sz="0" w:space="0" w:color="auto"/>
                            <w:right w:val="none" w:sz="0" w:space="0" w:color="auto"/>
                          </w:divBdr>
                        </w:div>
                        <w:div w:id="1710839065">
                          <w:marLeft w:val="0"/>
                          <w:marRight w:val="0"/>
                          <w:marTop w:val="0"/>
                          <w:marBottom w:val="0"/>
                          <w:divBdr>
                            <w:top w:val="none" w:sz="0" w:space="0" w:color="auto"/>
                            <w:left w:val="none" w:sz="0" w:space="0" w:color="auto"/>
                            <w:bottom w:val="none" w:sz="0" w:space="0" w:color="auto"/>
                            <w:right w:val="none" w:sz="0" w:space="0" w:color="auto"/>
                          </w:divBdr>
                        </w:div>
                        <w:div w:id="1719430845">
                          <w:marLeft w:val="0"/>
                          <w:marRight w:val="0"/>
                          <w:marTop w:val="0"/>
                          <w:marBottom w:val="0"/>
                          <w:divBdr>
                            <w:top w:val="none" w:sz="0" w:space="0" w:color="auto"/>
                            <w:left w:val="none" w:sz="0" w:space="0" w:color="auto"/>
                            <w:bottom w:val="none" w:sz="0" w:space="0" w:color="auto"/>
                            <w:right w:val="none" w:sz="0" w:space="0" w:color="auto"/>
                          </w:divBdr>
                        </w:div>
                        <w:div w:id="1724712168">
                          <w:marLeft w:val="0"/>
                          <w:marRight w:val="0"/>
                          <w:marTop w:val="0"/>
                          <w:marBottom w:val="0"/>
                          <w:divBdr>
                            <w:top w:val="none" w:sz="0" w:space="0" w:color="auto"/>
                            <w:left w:val="none" w:sz="0" w:space="0" w:color="auto"/>
                            <w:bottom w:val="none" w:sz="0" w:space="0" w:color="auto"/>
                            <w:right w:val="none" w:sz="0" w:space="0" w:color="auto"/>
                          </w:divBdr>
                        </w:div>
                        <w:div w:id="1729067949">
                          <w:marLeft w:val="0"/>
                          <w:marRight w:val="0"/>
                          <w:marTop w:val="0"/>
                          <w:marBottom w:val="0"/>
                          <w:divBdr>
                            <w:top w:val="none" w:sz="0" w:space="0" w:color="auto"/>
                            <w:left w:val="none" w:sz="0" w:space="0" w:color="auto"/>
                            <w:bottom w:val="none" w:sz="0" w:space="0" w:color="auto"/>
                            <w:right w:val="none" w:sz="0" w:space="0" w:color="auto"/>
                          </w:divBdr>
                        </w:div>
                        <w:div w:id="1739012885">
                          <w:marLeft w:val="0"/>
                          <w:marRight w:val="0"/>
                          <w:marTop w:val="0"/>
                          <w:marBottom w:val="0"/>
                          <w:divBdr>
                            <w:top w:val="none" w:sz="0" w:space="0" w:color="auto"/>
                            <w:left w:val="none" w:sz="0" w:space="0" w:color="auto"/>
                            <w:bottom w:val="none" w:sz="0" w:space="0" w:color="auto"/>
                            <w:right w:val="none" w:sz="0" w:space="0" w:color="auto"/>
                          </w:divBdr>
                        </w:div>
                        <w:div w:id="1742366004">
                          <w:marLeft w:val="0"/>
                          <w:marRight w:val="0"/>
                          <w:marTop w:val="0"/>
                          <w:marBottom w:val="0"/>
                          <w:divBdr>
                            <w:top w:val="none" w:sz="0" w:space="0" w:color="auto"/>
                            <w:left w:val="none" w:sz="0" w:space="0" w:color="auto"/>
                            <w:bottom w:val="none" w:sz="0" w:space="0" w:color="auto"/>
                            <w:right w:val="none" w:sz="0" w:space="0" w:color="auto"/>
                          </w:divBdr>
                        </w:div>
                        <w:div w:id="1745375849">
                          <w:marLeft w:val="0"/>
                          <w:marRight w:val="0"/>
                          <w:marTop w:val="0"/>
                          <w:marBottom w:val="0"/>
                          <w:divBdr>
                            <w:top w:val="none" w:sz="0" w:space="0" w:color="auto"/>
                            <w:left w:val="none" w:sz="0" w:space="0" w:color="auto"/>
                            <w:bottom w:val="none" w:sz="0" w:space="0" w:color="auto"/>
                            <w:right w:val="none" w:sz="0" w:space="0" w:color="auto"/>
                          </w:divBdr>
                        </w:div>
                        <w:div w:id="1757823969">
                          <w:marLeft w:val="0"/>
                          <w:marRight w:val="0"/>
                          <w:marTop w:val="0"/>
                          <w:marBottom w:val="0"/>
                          <w:divBdr>
                            <w:top w:val="none" w:sz="0" w:space="0" w:color="auto"/>
                            <w:left w:val="none" w:sz="0" w:space="0" w:color="auto"/>
                            <w:bottom w:val="none" w:sz="0" w:space="0" w:color="auto"/>
                            <w:right w:val="none" w:sz="0" w:space="0" w:color="auto"/>
                          </w:divBdr>
                        </w:div>
                        <w:div w:id="1760364239">
                          <w:marLeft w:val="0"/>
                          <w:marRight w:val="0"/>
                          <w:marTop w:val="0"/>
                          <w:marBottom w:val="0"/>
                          <w:divBdr>
                            <w:top w:val="none" w:sz="0" w:space="0" w:color="auto"/>
                            <w:left w:val="none" w:sz="0" w:space="0" w:color="auto"/>
                            <w:bottom w:val="none" w:sz="0" w:space="0" w:color="auto"/>
                            <w:right w:val="none" w:sz="0" w:space="0" w:color="auto"/>
                          </w:divBdr>
                        </w:div>
                        <w:div w:id="1761828480">
                          <w:marLeft w:val="0"/>
                          <w:marRight w:val="0"/>
                          <w:marTop w:val="0"/>
                          <w:marBottom w:val="0"/>
                          <w:divBdr>
                            <w:top w:val="none" w:sz="0" w:space="0" w:color="auto"/>
                            <w:left w:val="none" w:sz="0" w:space="0" w:color="auto"/>
                            <w:bottom w:val="none" w:sz="0" w:space="0" w:color="auto"/>
                            <w:right w:val="none" w:sz="0" w:space="0" w:color="auto"/>
                          </w:divBdr>
                        </w:div>
                        <w:div w:id="1764494189">
                          <w:marLeft w:val="0"/>
                          <w:marRight w:val="0"/>
                          <w:marTop w:val="0"/>
                          <w:marBottom w:val="0"/>
                          <w:divBdr>
                            <w:top w:val="none" w:sz="0" w:space="0" w:color="auto"/>
                            <w:left w:val="none" w:sz="0" w:space="0" w:color="auto"/>
                            <w:bottom w:val="none" w:sz="0" w:space="0" w:color="auto"/>
                            <w:right w:val="none" w:sz="0" w:space="0" w:color="auto"/>
                          </w:divBdr>
                        </w:div>
                        <w:div w:id="1776360325">
                          <w:marLeft w:val="0"/>
                          <w:marRight w:val="0"/>
                          <w:marTop w:val="0"/>
                          <w:marBottom w:val="0"/>
                          <w:divBdr>
                            <w:top w:val="none" w:sz="0" w:space="0" w:color="auto"/>
                            <w:left w:val="none" w:sz="0" w:space="0" w:color="auto"/>
                            <w:bottom w:val="none" w:sz="0" w:space="0" w:color="auto"/>
                            <w:right w:val="none" w:sz="0" w:space="0" w:color="auto"/>
                          </w:divBdr>
                        </w:div>
                        <w:div w:id="1789616916">
                          <w:marLeft w:val="0"/>
                          <w:marRight w:val="0"/>
                          <w:marTop w:val="0"/>
                          <w:marBottom w:val="0"/>
                          <w:divBdr>
                            <w:top w:val="none" w:sz="0" w:space="0" w:color="auto"/>
                            <w:left w:val="none" w:sz="0" w:space="0" w:color="auto"/>
                            <w:bottom w:val="none" w:sz="0" w:space="0" w:color="auto"/>
                            <w:right w:val="none" w:sz="0" w:space="0" w:color="auto"/>
                          </w:divBdr>
                        </w:div>
                        <w:div w:id="1792018231">
                          <w:marLeft w:val="0"/>
                          <w:marRight w:val="0"/>
                          <w:marTop w:val="0"/>
                          <w:marBottom w:val="0"/>
                          <w:divBdr>
                            <w:top w:val="none" w:sz="0" w:space="0" w:color="auto"/>
                            <w:left w:val="none" w:sz="0" w:space="0" w:color="auto"/>
                            <w:bottom w:val="none" w:sz="0" w:space="0" w:color="auto"/>
                            <w:right w:val="none" w:sz="0" w:space="0" w:color="auto"/>
                          </w:divBdr>
                        </w:div>
                        <w:div w:id="1802991081">
                          <w:marLeft w:val="0"/>
                          <w:marRight w:val="0"/>
                          <w:marTop w:val="0"/>
                          <w:marBottom w:val="0"/>
                          <w:divBdr>
                            <w:top w:val="none" w:sz="0" w:space="0" w:color="auto"/>
                            <w:left w:val="none" w:sz="0" w:space="0" w:color="auto"/>
                            <w:bottom w:val="none" w:sz="0" w:space="0" w:color="auto"/>
                            <w:right w:val="none" w:sz="0" w:space="0" w:color="auto"/>
                          </w:divBdr>
                        </w:div>
                        <w:div w:id="1809546195">
                          <w:marLeft w:val="0"/>
                          <w:marRight w:val="0"/>
                          <w:marTop w:val="0"/>
                          <w:marBottom w:val="0"/>
                          <w:divBdr>
                            <w:top w:val="none" w:sz="0" w:space="0" w:color="auto"/>
                            <w:left w:val="none" w:sz="0" w:space="0" w:color="auto"/>
                            <w:bottom w:val="none" w:sz="0" w:space="0" w:color="auto"/>
                            <w:right w:val="none" w:sz="0" w:space="0" w:color="auto"/>
                          </w:divBdr>
                        </w:div>
                        <w:div w:id="1810631720">
                          <w:marLeft w:val="0"/>
                          <w:marRight w:val="0"/>
                          <w:marTop w:val="0"/>
                          <w:marBottom w:val="0"/>
                          <w:divBdr>
                            <w:top w:val="none" w:sz="0" w:space="0" w:color="auto"/>
                            <w:left w:val="none" w:sz="0" w:space="0" w:color="auto"/>
                            <w:bottom w:val="none" w:sz="0" w:space="0" w:color="auto"/>
                            <w:right w:val="none" w:sz="0" w:space="0" w:color="auto"/>
                          </w:divBdr>
                        </w:div>
                        <w:div w:id="1821069103">
                          <w:marLeft w:val="0"/>
                          <w:marRight w:val="0"/>
                          <w:marTop w:val="0"/>
                          <w:marBottom w:val="0"/>
                          <w:divBdr>
                            <w:top w:val="none" w:sz="0" w:space="0" w:color="auto"/>
                            <w:left w:val="none" w:sz="0" w:space="0" w:color="auto"/>
                            <w:bottom w:val="none" w:sz="0" w:space="0" w:color="auto"/>
                            <w:right w:val="none" w:sz="0" w:space="0" w:color="auto"/>
                          </w:divBdr>
                        </w:div>
                        <w:div w:id="1834368236">
                          <w:marLeft w:val="0"/>
                          <w:marRight w:val="0"/>
                          <w:marTop w:val="0"/>
                          <w:marBottom w:val="0"/>
                          <w:divBdr>
                            <w:top w:val="none" w:sz="0" w:space="0" w:color="auto"/>
                            <w:left w:val="none" w:sz="0" w:space="0" w:color="auto"/>
                            <w:bottom w:val="none" w:sz="0" w:space="0" w:color="auto"/>
                            <w:right w:val="none" w:sz="0" w:space="0" w:color="auto"/>
                          </w:divBdr>
                        </w:div>
                        <w:div w:id="1860660252">
                          <w:marLeft w:val="0"/>
                          <w:marRight w:val="0"/>
                          <w:marTop w:val="0"/>
                          <w:marBottom w:val="0"/>
                          <w:divBdr>
                            <w:top w:val="none" w:sz="0" w:space="0" w:color="auto"/>
                            <w:left w:val="none" w:sz="0" w:space="0" w:color="auto"/>
                            <w:bottom w:val="none" w:sz="0" w:space="0" w:color="auto"/>
                            <w:right w:val="none" w:sz="0" w:space="0" w:color="auto"/>
                          </w:divBdr>
                        </w:div>
                        <w:div w:id="1861968741">
                          <w:marLeft w:val="0"/>
                          <w:marRight w:val="0"/>
                          <w:marTop w:val="0"/>
                          <w:marBottom w:val="0"/>
                          <w:divBdr>
                            <w:top w:val="none" w:sz="0" w:space="0" w:color="auto"/>
                            <w:left w:val="none" w:sz="0" w:space="0" w:color="auto"/>
                            <w:bottom w:val="none" w:sz="0" w:space="0" w:color="auto"/>
                            <w:right w:val="none" w:sz="0" w:space="0" w:color="auto"/>
                          </w:divBdr>
                        </w:div>
                        <w:div w:id="1863278569">
                          <w:marLeft w:val="0"/>
                          <w:marRight w:val="0"/>
                          <w:marTop w:val="0"/>
                          <w:marBottom w:val="0"/>
                          <w:divBdr>
                            <w:top w:val="none" w:sz="0" w:space="0" w:color="auto"/>
                            <w:left w:val="none" w:sz="0" w:space="0" w:color="auto"/>
                            <w:bottom w:val="none" w:sz="0" w:space="0" w:color="auto"/>
                            <w:right w:val="none" w:sz="0" w:space="0" w:color="auto"/>
                          </w:divBdr>
                        </w:div>
                        <w:div w:id="1880967673">
                          <w:marLeft w:val="0"/>
                          <w:marRight w:val="0"/>
                          <w:marTop w:val="0"/>
                          <w:marBottom w:val="0"/>
                          <w:divBdr>
                            <w:top w:val="none" w:sz="0" w:space="0" w:color="auto"/>
                            <w:left w:val="none" w:sz="0" w:space="0" w:color="auto"/>
                            <w:bottom w:val="none" w:sz="0" w:space="0" w:color="auto"/>
                            <w:right w:val="none" w:sz="0" w:space="0" w:color="auto"/>
                          </w:divBdr>
                        </w:div>
                        <w:div w:id="1885601948">
                          <w:marLeft w:val="0"/>
                          <w:marRight w:val="0"/>
                          <w:marTop w:val="0"/>
                          <w:marBottom w:val="0"/>
                          <w:divBdr>
                            <w:top w:val="none" w:sz="0" w:space="0" w:color="auto"/>
                            <w:left w:val="none" w:sz="0" w:space="0" w:color="auto"/>
                            <w:bottom w:val="none" w:sz="0" w:space="0" w:color="auto"/>
                            <w:right w:val="none" w:sz="0" w:space="0" w:color="auto"/>
                          </w:divBdr>
                        </w:div>
                        <w:div w:id="1889102604">
                          <w:marLeft w:val="0"/>
                          <w:marRight w:val="0"/>
                          <w:marTop w:val="0"/>
                          <w:marBottom w:val="0"/>
                          <w:divBdr>
                            <w:top w:val="none" w:sz="0" w:space="0" w:color="auto"/>
                            <w:left w:val="none" w:sz="0" w:space="0" w:color="auto"/>
                            <w:bottom w:val="none" w:sz="0" w:space="0" w:color="auto"/>
                            <w:right w:val="none" w:sz="0" w:space="0" w:color="auto"/>
                          </w:divBdr>
                        </w:div>
                        <w:div w:id="1897666326">
                          <w:marLeft w:val="0"/>
                          <w:marRight w:val="0"/>
                          <w:marTop w:val="0"/>
                          <w:marBottom w:val="0"/>
                          <w:divBdr>
                            <w:top w:val="none" w:sz="0" w:space="0" w:color="auto"/>
                            <w:left w:val="none" w:sz="0" w:space="0" w:color="auto"/>
                            <w:bottom w:val="none" w:sz="0" w:space="0" w:color="auto"/>
                            <w:right w:val="none" w:sz="0" w:space="0" w:color="auto"/>
                          </w:divBdr>
                        </w:div>
                        <w:div w:id="1901404400">
                          <w:marLeft w:val="0"/>
                          <w:marRight w:val="0"/>
                          <w:marTop w:val="0"/>
                          <w:marBottom w:val="0"/>
                          <w:divBdr>
                            <w:top w:val="none" w:sz="0" w:space="0" w:color="auto"/>
                            <w:left w:val="none" w:sz="0" w:space="0" w:color="auto"/>
                            <w:bottom w:val="none" w:sz="0" w:space="0" w:color="auto"/>
                            <w:right w:val="none" w:sz="0" w:space="0" w:color="auto"/>
                          </w:divBdr>
                        </w:div>
                        <w:div w:id="1909420620">
                          <w:marLeft w:val="0"/>
                          <w:marRight w:val="0"/>
                          <w:marTop w:val="0"/>
                          <w:marBottom w:val="0"/>
                          <w:divBdr>
                            <w:top w:val="none" w:sz="0" w:space="0" w:color="auto"/>
                            <w:left w:val="none" w:sz="0" w:space="0" w:color="auto"/>
                            <w:bottom w:val="none" w:sz="0" w:space="0" w:color="auto"/>
                            <w:right w:val="none" w:sz="0" w:space="0" w:color="auto"/>
                          </w:divBdr>
                        </w:div>
                        <w:div w:id="1916738004">
                          <w:marLeft w:val="0"/>
                          <w:marRight w:val="0"/>
                          <w:marTop w:val="0"/>
                          <w:marBottom w:val="0"/>
                          <w:divBdr>
                            <w:top w:val="none" w:sz="0" w:space="0" w:color="auto"/>
                            <w:left w:val="none" w:sz="0" w:space="0" w:color="auto"/>
                            <w:bottom w:val="none" w:sz="0" w:space="0" w:color="auto"/>
                            <w:right w:val="none" w:sz="0" w:space="0" w:color="auto"/>
                          </w:divBdr>
                        </w:div>
                        <w:div w:id="1926259504">
                          <w:marLeft w:val="0"/>
                          <w:marRight w:val="0"/>
                          <w:marTop w:val="0"/>
                          <w:marBottom w:val="0"/>
                          <w:divBdr>
                            <w:top w:val="none" w:sz="0" w:space="0" w:color="auto"/>
                            <w:left w:val="none" w:sz="0" w:space="0" w:color="auto"/>
                            <w:bottom w:val="none" w:sz="0" w:space="0" w:color="auto"/>
                            <w:right w:val="none" w:sz="0" w:space="0" w:color="auto"/>
                          </w:divBdr>
                        </w:div>
                        <w:div w:id="1964995395">
                          <w:marLeft w:val="0"/>
                          <w:marRight w:val="0"/>
                          <w:marTop w:val="0"/>
                          <w:marBottom w:val="0"/>
                          <w:divBdr>
                            <w:top w:val="none" w:sz="0" w:space="0" w:color="auto"/>
                            <w:left w:val="none" w:sz="0" w:space="0" w:color="auto"/>
                            <w:bottom w:val="none" w:sz="0" w:space="0" w:color="auto"/>
                            <w:right w:val="none" w:sz="0" w:space="0" w:color="auto"/>
                          </w:divBdr>
                        </w:div>
                        <w:div w:id="1974292740">
                          <w:marLeft w:val="0"/>
                          <w:marRight w:val="0"/>
                          <w:marTop w:val="0"/>
                          <w:marBottom w:val="0"/>
                          <w:divBdr>
                            <w:top w:val="none" w:sz="0" w:space="0" w:color="auto"/>
                            <w:left w:val="none" w:sz="0" w:space="0" w:color="auto"/>
                            <w:bottom w:val="none" w:sz="0" w:space="0" w:color="auto"/>
                            <w:right w:val="none" w:sz="0" w:space="0" w:color="auto"/>
                          </w:divBdr>
                        </w:div>
                        <w:div w:id="1975405817">
                          <w:marLeft w:val="0"/>
                          <w:marRight w:val="0"/>
                          <w:marTop w:val="0"/>
                          <w:marBottom w:val="0"/>
                          <w:divBdr>
                            <w:top w:val="none" w:sz="0" w:space="0" w:color="auto"/>
                            <w:left w:val="none" w:sz="0" w:space="0" w:color="auto"/>
                            <w:bottom w:val="none" w:sz="0" w:space="0" w:color="auto"/>
                            <w:right w:val="none" w:sz="0" w:space="0" w:color="auto"/>
                          </w:divBdr>
                        </w:div>
                        <w:div w:id="1994488503">
                          <w:marLeft w:val="0"/>
                          <w:marRight w:val="0"/>
                          <w:marTop w:val="0"/>
                          <w:marBottom w:val="0"/>
                          <w:divBdr>
                            <w:top w:val="none" w:sz="0" w:space="0" w:color="auto"/>
                            <w:left w:val="none" w:sz="0" w:space="0" w:color="auto"/>
                            <w:bottom w:val="none" w:sz="0" w:space="0" w:color="auto"/>
                            <w:right w:val="none" w:sz="0" w:space="0" w:color="auto"/>
                          </w:divBdr>
                        </w:div>
                        <w:div w:id="2004888790">
                          <w:marLeft w:val="0"/>
                          <w:marRight w:val="0"/>
                          <w:marTop w:val="0"/>
                          <w:marBottom w:val="0"/>
                          <w:divBdr>
                            <w:top w:val="none" w:sz="0" w:space="0" w:color="auto"/>
                            <w:left w:val="none" w:sz="0" w:space="0" w:color="auto"/>
                            <w:bottom w:val="none" w:sz="0" w:space="0" w:color="auto"/>
                            <w:right w:val="none" w:sz="0" w:space="0" w:color="auto"/>
                          </w:divBdr>
                        </w:div>
                        <w:div w:id="2006474163">
                          <w:marLeft w:val="0"/>
                          <w:marRight w:val="0"/>
                          <w:marTop w:val="0"/>
                          <w:marBottom w:val="0"/>
                          <w:divBdr>
                            <w:top w:val="none" w:sz="0" w:space="0" w:color="auto"/>
                            <w:left w:val="none" w:sz="0" w:space="0" w:color="auto"/>
                            <w:bottom w:val="none" w:sz="0" w:space="0" w:color="auto"/>
                            <w:right w:val="none" w:sz="0" w:space="0" w:color="auto"/>
                          </w:divBdr>
                        </w:div>
                        <w:div w:id="2012637020">
                          <w:marLeft w:val="0"/>
                          <w:marRight w:val="0"/>
                          <w:marTop w:val="0"/>
                          <w:marBottom w:val="0"/>
                          <w:divBdr>
                            <w:top w:val="none" w:sz="0" w:space="0" w:color="auto"/>
                            <w:left w:val="none" w:sz="0" w:space="0" w:color="auto"/>
                            <w:bottom w:val="none" w:sz="0" w:space="0" w:color="auto"/>
                            <w:right w:val="none" w:sz="0" w:space="0" w:color="auto"/>
                          </w:divBdr>
                        </w:div>
                        <w:div w:id="2016152394">
                          <w:marLeft w:val="0"/>
                          <w:marRight w:val="0"/>
                          <w:marTop w:val="0"/>
                          <w:marBottom w:val="0"/>
                          <w:divBdr>
                            <w:top w:val="none" w:sz="0" w:space="0" w:color="auto"/>
                            <w:left w:val="none" w:sz="0" w:space="0" w:color="auto"/>
                            <w:bottom w:val="none" w:sz="0" w:space="0" w:color="auto"/>
                            <w:right w:val="none" w:sz="0" w:space="0" w:color="auto"/>
                          </w:divBdr>
                        </w:div>
                        <w:div w:id="2017344658">
                          <w:marLeft w:val="0"/>
                          <w:marRight w:val="0"/>
                          <w:marTop w:val="0"/>
                          <w:marBottom w:val="0"/>
                          <w:divBdr>
                            <w:top w:val="none" w:sz="0" w:space="0" w:color="auto"/>
                            <w:left w:val="none" w:sz="0" w:space="0" w:color="auto"/>
                            <w:bottom w:val="none" w:sz="0" w:space="0" w:color="auto"/>
                            <w:right w:val="none" w:sz="0" w:space="0" w:color="auto"/>
                          </w:divBdr>
                        </w:div>
                        <w:div w:id="2043750311">
                          <w:marLeft w:val="0"/>
                          <w:marRight w:val="0"/>
                          <w:marTop w:val="0"/>
                          <w:marBottom w:val="0"/>
                          <w:divBdr>
                            <w:top w:val="none" w:sz="0" w:space="0" w:color="auto"/>
                            <w:left w:val="none" w:sz="0" w:space="0" w:color="auto"/>
                            <w:bottom w:val="none" w:sz="0" w:space="0" w:color="auto"/>
                            <w:right w:val="none" w:sz="0" w:space="0" w:color="auto"/>
                          </w:divBdr>
                        </w:div>
                        <w:div w:id="2044165271">
                          <w:marLeft w:val="0"/>
                          <w:marRight w:val="0"/>
                          <w:marTop w:val="0"/>
                          <w:marBottom w:val="0"/>
                          <w:divBdr>
                            <w:top w:val="none" w:sz="0" w:space="0" w:color="auto"/>
                            <w:left w:val="none" w:sz="0" w:space="0" w:color="auto"/>
                            <w:bottom w:val="none" w:sz="0" w:space="0" w:color="auto"/>
                            <w:right w:val="none" w:sz="0" w:space="0" w:color="auto"/>
                          </w:divBdr>
                        </w:div>
                        <w:div w:id="2047870931">
                          <w:marLeft w:val="0"/>
                          <w:marRight w:val="0"/>
                          <w:marTop w:val="0"/>
                          <w:marBottom w:val="0"/>
                          <w:divBdr>
                            <w:top w:val="none" w:sz="0" w:space="0" w:color="auto"/>
                            <w:left w:val="none" w:sz="0" w:space="0" w:color="auto"/>
                            <w:bottom w:val="none" w:sz="0" w:space="0" w:color="auto"/>
                            <w:right w:val="none" w:sz="0" w:space="0" w:color="auto"/>
                          </w:divBdr>
                        </w:div>
                        <w:div w:id="2047948075">
                          <w:marLeft w:val="0"/>
                          <w:marRight w:val="0"/>
                          <w:marTop w:val="0"/>
                          <w:marBottom w:val="0"/>
                          <w:divBdr>
                            <w:top w:val="none" w:sz="0" w:space="0" w:color="auto"/>
                            <w:left w:val="none" w:sz="0" w:space="0" w:color="auto"/>
                            <w:bottom w:val="none" w:sz="0" w:space="0" w:color="auto"/>
                            <w:right w:val="none" w:sz="0" w:space="0" w:color="auto"/>
                          </w:divBdr>
                        </w:div>
                        <w:div w:id="2048722633">
                          <w:marLeft w:val="0"/>
                          <w:marRight w:val="0"/>
                          <w:marTop w:val="0"/>
                          <w:marBottom w:val="0"/>
                          <w:divBdr>
                            <w:top w:val="none" w:sz="0" w:space="0" w:color="auto"/>
                            <w:left w:val="none" w:sz="0" w:space="0" w:color="auto"/>
                            <w:bottom w:val="none" w:sz="0" w:space="0" w:color="auto"/>
                            <w:right w:val="none" w:sz="0" w:space="0" w:color="auto"/>
                          </w:divBdr>
                        </w:div>
                        <w:div w:id="2066564547">
                          <w:marLeft w:val="0"/>
                          <w:marRight w:val="0"/>
                          <w:marTop w:val="0"/>
                          <w:marBottom w:val="0"/>
                          <w:divBdr>
                            <w:top w:val="none" w:sz="0" w:space="0" w:color="auto"/>
                            <w:left w:val="none" w:sz="0" w:space="0" w:color="auto"/>
                            <w:bottom w:val="none" w:sz="0" w:space="0" w:color="auto"/>
                            <w:right w:val="none" w:sz="0" w:space="0" w:color="auto"/>
                          </w:divBdr>
                        </w:div>
                        <w:div w:id="2067608610">
                          <w:marLeft w:val="0"/>
                          <w:marRight w:val="0"/>
                          <w:marTop w:val="0"/>
                          <w:marBottom w:val="0"/>
                          <w:divBdr>
                            <w:top w:val="none" w:sz="0" w:space="0" w:color="auto"/>
                            <w:left w:val="none" w:sz="0" w:space="0" w:color="auto"/>
                            <w:bottom w:val="none" w:sz="0" w:space="0" w:color="auto"/>
                            <w:right w:val="none" w:sz="0" w:space="0" w:color="auto"/>
                          </w:divBdr>
                        </w:div>
                        <w:div w:id="2069574603">
                          <w:marLeft w:val="0"/>
                          <w:marRight w:val="0"/>
                          <w:marTop w:val="0"/>
                          <w:marBottom w:val="0"/>
                          <w:divBdr>
                            <w:top w:val="none" w:sz="0" w:space="0" w:color="auto"/>
                            <w:left w:val="none" w:sz="0" w:space="0" w:color="auto"/>
                            <w:bottom w:val="none" w:sz="0" w:space="0" w:color="auto"/>
                            <w:right w:val="none" w:sz="0" w:space="0" w:color="auto"/>
                          </w:divBdr>
                        </w:div>
                        <w:div w:id="2071490184">
                          <w:marLeft w:val="0"/>
                          <w:marRight w:val="0"/>
                          <w:marTop w:val="0"/>
                          <w:marBottom w:val="0"/>
                          <w:divBdr>
                            <w:top w:val="none" w:sz="0" w:space="0" w:color="auto"/>
                            <w:left w:val="none" w:sz="0" w:space="0" w:color="auto"/>
                            <w:bottom w:val="none" w:sz="0" w:space="0" w:color="auto"/>
                            <w:right w:val="none" w:sz="0" w:space="0" w:color="auto"/>
                          </w:divBdr>
                        </w:div>
                        <w:div w:id="2081828861">
                          <w:marLeft w:val="0"/>
                          <w:marRight w:val="0"/>
                          <w:marTop w:val="0"/>
                          <w:marBottom w:val="0"/>
                          <w:divBdr>
                            <w:top w:val="none" w:sz="0" w:space="0" w:color="auto"/>
                            <w:left w:val="none" w:sz="0" w:space="0" w:color="auto"/>
                            <w:bottom w:val="none" w:sz="0" w:space="0" w:color="auto"/>
                            <w:right w:val="none" w:sz="0" w:space="0" w:color="auto"/>
                          </w:divBdr>
                        </w:div>
                        <w:div w:id="2101639052">
                          <w:marLeft w:val="0"/>
                          <w:marRight w:val="0"/>
                          <w:marTop w:val="0"/>
                          <w:marBottom w:val="0"/>
                          <w:divBdr>
                            <w:top w:val="none" w:sz="0" w:space="0" w:color="auto"/>
                            <w:left w:val="none" w:sz="0" w:space="0" w:color="auto"/>
                            <w:bottom w:val="none" w:sz="0" w:space="0" w:color="auto"/>
                            <w:right w:val="none" w:sz="0" w:space="0" w:color="auto"/>
                          </w:divBdr>
                        </w:div>
                        <w:div w:id="2103840415">
                          <w:marLeft w:val="0"/>
                          <w:marRight w:val="0"/>
                          <w:marTop w:val="0"/>
                          <w:marBottom w:val="0"/>
                          <w:divBdr>
                            <w:top w:val="none" w:sz="0" w:space="0" w:color="auto"/>
                            <w:left w:val="none" w:sz="0" w:space="0" w:color="auto"/>
                            <w:bottom w:val="none" w:sz="0" w:space="0" w:color="auto"/>
                            <w:right w:val="none" w:sz="0" w:space="0" w:color="auto"/>
                          </w:divBdr>
                        </w:div>
                        <w:div w:id="2109502729">
                          <w:marLeft w:val="0"/>
                          <w:marRight w:val="0"/>
                          <w:marTop w:val="0"/>
                          <w:marBottom w:val="0"/>
                          <w:divBdr>
                            <w:top w:val="none" w:sz="0" w:space="0" w:color="auto"/>
                            <w:left w:val="none" w:sz="0" w:space="0" w:color="auto"/>
                            <w:bottom w:val="none" w:sz="0" w:space="0" w:color="auto"/>
                            <w:right w:val="none" w:sz="0" w:space="0" w:color="auto"/>
                          </w:divBdr>
                        </w:div>
                        <w:div w:id="2119134255">
                          <w:marLeft w:val="0"/>
                          <w:marRight w:val="0"/>
                          <w:marTop w:val="0"/>
                          <w:marBottom w:val="0"/>
                          <w:divBdr>
                            <w:top w:val="none" w:sz="0" w:space="0" w:color="auto"/>
                            <w:left w:val="none" w:sz="0" w:space="0" w:color="auto"/>
                            <w:bottom w:val="none" w:sz="0" w:space="0" w:color="auto"/>
                            <w:right w:val="none" w:sz="0" w:space="0" w:color="auto"/>
                          </w:divBdr>
                        </w:div>
                        <w:div w:id="2141847861">
                          <w:marLeft w:val="0"/>
                          <w:marRight w:val="0"/>
                          <w:marTop w:val="0"/>
                          <w:marBottom w:val="0"/>
                          <w:divBdr>
                            <w:top w:val="none" w:sz="0" w:space="0" w:color="auto"/>
                            <w:left w:val="none" w:sz="0" w:space="0" w:color="auto"/>
                            <w:bottom w:val="none" w:sz="0" w:space="0" w:color="auto"/>
                            <w:right w:val="none" w:sz="0" w:space="0" w:color="auto"/>
                          </w:divBdr>
                        </w:div>
                        <w:div w:id="214257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110838">
      <w:bodyDiv w:val="1"/>
      <w:marLeft w:val="0"/>
      <w:marRight w:val="0"/>
      <w:marTop w:val="0"/>
      <w:marBottom w:val="0"/>
      <w:divBdr>
        <w:top w:val="none" w:sz="0" w:space="0" w:color="auto"/>
        <w:left w:val="none" w:sz="0" w:space="0" w:color="auto"/>
        <w:bottom w:val="none" w:sz="0" w:space="0" w:color="auto"/>
        <w:right w:val="none" w:sz="0" w:space="0" w:color="auto"/>
      </w:divBdr>
    </w:div>
    <w:div w:id="1573655497">
      <w:bodyDiv w:val="1"/>
      <w:marLeft w:val="0"/>
      <w:marRight w:val="0"/>
      <w:marTop w:val="0"/>
      <w:marBottom w:val="0"/>
      <w:divBdr>
        <w:top w:val="none" w:sz="0" w:space="0" w:color="auto"/>
        <w:left w:val="none" w:sz="0" w:space="0" w:color="auto"/>
        <w:bottom w:val="none" w:sz="0" w:space="0" w:color="auto"/>
        <w:right w:val="none" w:sz="0" w:space="0" w:color="auto"/>
      </w:divBdr>
      <w:divsChild>
        <w:div w:id="131337116">
          <w:marLeft w:val="0"/>
          <w:marRight w:val="0"/>
          <w:marTop w:val="0"/>
          <w:marBottom w:val="0"/>
          <w:divBdr>
            <w:top w:val="none" w:sz="0" w:space="0" w:color="auto"/>
            <w:left w:val="none" w:sz="0" w:space="0" w:color="auto"/>
            <w:bottom w:val="none" w:sz="0" w:space="0" w:color="auto"/>
            <w:right w:val="none" w:sz="0" w:space="0" w:color="auto"/>
          </w:divBdr>
          <w:divsChild>
            <w:div w:id="255594634">
              <w:marLeft w:val="0"/>
              <w:marRight w:val="0"/>
              <w:marTop w:val="0"/>
              <w:marBottom w:val="0"/>
              <w:divBdr>
                <w:top w:val="none" w:sz="0" w:space="0" w:color="auto"/>
                <w:left w:val="none" w:sz="0" w:space="0" w:color="auto"/>
                <w:bottom w:val="none" w:sz="0" w:space="0" w:color="auto"/>
                <w:right w:val="none" w:sz="0" w:space="0" w:color="auto"/>
              </w:divBdr>
              <w:divsChild>
                <w:div w:id="691733661">
                  <w:marLeft w:val="0"/>
                  <w:marRight w:val="0"/>
                  <w:marTop w:val="0"/>
                  <w:marBottom w:val="0"/>
                  <w:divBdr>
                    <w:top w:val="none" w:sz="0" w:space="0" w:color="auto"/>
                    <w:left w:val="none" w:sz="0" w:space="0" w:color="auto"/>
                    <w:bottom w:val="none" w:sz="0" w:space="0" w:color="auto"/>
                    <w:right w:val="none" w:sz="0" w:space="0" w:color="auto"/>
                  </w:divBdr>
                  <w:divsChild>
                    <w:div w:id="299308381">
                      <w:marLeft w:val="0"/>
                      <w:marRight w:val="0"/>
                      <w:marTop w:val="0"/>
                      <w:marBottom w:val="0"/>
                      <w:divBdr>
                        <w:top w:val="single" w:sz="6" w:space="15" w:color="B5DAED"/>
                        <w:left w:val="single" w:sz="6" w:space="11" w:color="B5DAED"/>
                        <w:bottom w:val="single" w:sz="6" w:space="11" w:color="B5DAED"/>
                        <w:right w:val="single" w:sz="6" w:space="11" w:color="B5DAED"/>
                      </w:divBdr>
                      <w:divsChild>
                        <w:div w:id="838733422">
                          <w:marLeft w:val="0"/>
                          <w:marRight w:val="0"/>
                          <w:marTop w:val="0"/>
                          <w:marBottom w:val="0"/>
                          <w:divBdr>
                            <w:top w:val="none" w:sz="0" w:space="0" w:color="auto"/>
                            <w:left w:val="none" w:sz="0" w:space="0" w:color="auto"/>
                            <w:bottom w:val="none" w:sz="0" w:space="0" w:color="auto"/>
                            <w:right w:val="none" w:sz="0" w:space="0" w:color="auto"/>
                          </w:divBdr>
                          <w:divsChild>
                            <w:div w:id="13988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4244400">
      <w:bodyDiv w:val="1"/>
      <w:marLeft w:val="0"/>
      <w:marRight w:val="0"/>
      <w:marTop w:val="0"/>
      <w:marBottom w:val="0"/>
      <w:divBdr>
        <w:top w:val="none" w:sz="0" w:space="0" w:color="auto"/>
        <w:left w:val="none" w:sz="0" w:space="0" w:color="auto"/>
        <w:bottom w:val="none" w:sz="0" w:space="0" w:color="auto"/>
        <w:right w:val="none" w:sz="0" w:space="0" w:color="auto"/>
      </w:divBdr>
    </w:div>
    <w:div w:id="1578437378">
      <w:bodyDiv w:val="1"/>
      <w:marLeft w:val="0"/>
      <w:marRight w:val="0"/>
      <w:marTop w:val="0"/>
      <w:marBottom w:val="0"/>
      <w:divBdr>
        <w:top w:val="none" w:sz="0" w:space="0" w:color="auto"/>
        <w:left w:val="none" w:sz="0" w:space="0" w:color="auto"/>
        <w:bottom w:val="none" w:sz="0" w:space="0" w:color="auto"/>
        <w:right w:val="none" w:sz="0" w:space="0" w:color="auto"/>
      </w:divBdr>
      <w:divsChild>
        <w:div w:id="676420096">
          <w:marLeft w:val="0"/>
          <w:marRight w:val="0"/>
          <w:marTop w:val="0"/>
          <w:marBottom w:val="0"/>
          <w:divBdr>
            <w:top w:val="none" w:sz="0" w:space="0" w:color="auto"/>
            <w:left w:val="none" w:sz="0" w:space="0" w:color="auto"/>
            <w:bottom w:val="none" w:sz="0" w:space="0" w:color="auto"/>
            <w:right w:val="none" w:sz="0" w:space="0" w:color="auto"/>
          </w:divBdr>
          <w:divsChild>
            <w:div w:id="2124110645">
              <w:marLeft w:val="0"/>
              <w:marRight w:val="0"/>
              <w:marTop w:val="0"/>
              <w:marBottom w:val="0"/>
              <w:divBdr>
                <w:top w:val="none" w:sz="0" w:space="0" w:color="auto"/>
                <w:left w:val="none" w:sz="0" w:space="0" w:color="auto"/>
                <w:bottom w:val="none" w:sz="0" w:space="0" w:color="auto"/>
                <w:right w:val="none" w:sz="0" w:space="0" w:color="auto"/>
              </w:divBdr>
              <w:divsChild>
                <w:div w:id="2074153632">
                  <w:marLeft w:val="0"/>
                  <w:marRight w:val="0"/>
                  <w:marTop w:val="0"/>
                  <w:marBottom w:val="0"/>
                  <w:divBdr>
                    <w:top w:val="none" w:sz="0" w:space="0" w:color="auto"/>
                    <w:left w:val="none" w:sz="0" w:space="0" w:color="auto"/>
                    <w:bottom w:val="none" w:sz="0" w:space="0" w:color="auto"/>
                    <w:right w:val="none" w:sz="0" w:space="0" w:color="auto"/>
                  </w:divBdr>
                  <w:divsChild>
                    <w:div w:id="830953184">
                      <w:marLeft w:val="0"/>
                      <w:marRight w:val="0"/>
                      <w:marTop w:val="0"/>
                      <w:marBottom w:val="0"/>
                      <w:divBdr>
                        <w:top w:val="single" w:sz="6" w:space="15" w:color="B5DAED"/>
                        <w:left w:val="single" w:sz="6" w:space="11" w:color="B5DAED"/>
                        <w:bottom w:val="single" w:sz="6" w:space="11" w:color="B5DAED"/>
                        <w:right w:val="single" w:sz="6" w:space="11" w:color="B5DAED"/>
                      </w:divBdr>
                      <w:divsChild>
                        <w:div w:id="1441994568">
                          <w:marLeft w:val="0"/>
                          <w:marRight w:val="0"/>
                          <w:marTop w:val="0"/>
                          <w:marBottom w:val="0"/>
                          <w:divBdr>
                            <w:top w:val="none" w:sz="0" w:space="0" w:color="auto"/>
                            <w:left w:val="none" w:sz="0" w:space="0" w:color="auto"/>
                            <w:bottom w:val="none" w:sz="0" w:space="0" w:color="auto"/>
                            <w:right w:val="none" w:sz="0" w:space="0" w:color="auto"/>
                          </w:divBdr>
                          <w:divsChild>
                            <w:div w:id="91170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4728863">
      <w:bodyDiv w:val="1"/>
      <w:marLeft w:val="0"/>
      <w:marRight w:val="0"/>
      <w:marTop w:val="0"/>
      <w:marBottom w:val="0"/>
      <w:divBdr>
        <w:top w:val="none" w:sz="0" w:space="0" w:color="auto"/>
        <w:left w:val="none" w:sz="0" w:space="0" w:color="auto"/>
        <w:bottom w:val="none" w:sz="0" w:space="0" w:color="auto"/>
        <w:right w:val="none" w:sz="0" w:space="0" w:color="auto"/>
      </w:divBdr>
    </w:div>
    <w:div w:id="1586188372">
      <w:bodyDiv w:val="1"/>
      <w:marLeft w:val="0"/>
      <w:marRight w:val="0"/>
      <w:marTop w:val="0"/>
      <w:marBottom w:val="0"/>
      <w:divBdr>
        <w:top w:val="none" w:sz="0" w:space="0" w:color="auto"/>
        <w:left w:val="none" w:sz="0" w:space="0" w:color="auto"/>
        <w:bottom w:val="none" w:sz="0" w:space="0" w:color="auto"/>
        <w:right w:val="none" w:sz="0" w:space="0" w:color="auto"/>
      </w:divBdr>
      <w:divsChild>
        <w:div w:id="147867308">
          <w:marLeft w:val="150"/>
          <w:marRight w:val="150"/>
          <w:marTop w:val="0"/>
          <w:marBottom w:val="0"/>
          <w:divBdr>
            <w:top w:val="none" w:sz="0" w:space="0" w:color="auto"/>
            <w:left w:val="none" w:sz="0" w:space="0" w:color="auto"/>
            <w:bottom w:val="none" w:sz="0" w:space="0" w:color="auto"/>
            <w:right w:val="none" w:sz="0" w:space="0" w:color="auto"/>
          </w:divBdr>
          <w:divsChild>
            <w:div w:id="82147660">
              <w:marLeft w:val="0"/>
              <w:marRight w:val="0"/>
              <w:marTop w:val="0"/>
              <w:marBottom w:val="0"/>
              <w:divBdr>
                <w:top w:val="none" w:sz="0" w:space="0" w:color="auto"/>
                <w:left w:val="none" w:sz="0" w:space="0" w:color="auto"/>
                <w:bottom w:val="none" w:sz="0" w:space="0" w:color="auto"/>
                <w:right w:val="none" w:sz="0" w:space="0" w:color="auto"/>
              </w:divBdr>
              <w:divsChild>
                <w:div w:id="1594439350">
                  <w:marLeft w:val="0"/>
                  <w:marRight w:val="0"/>
                  <w:marTop w:val="0"/>
                  <w:marBottom w:val="0"/>
                  <w:divBdr>
                    <w:top w:val="none" w:sz="0" w:space="0" w:color="auto"/>
                    <w:left w:val="none" w:sz="0" w:space="0" w:color="auto"/>
                    <w:bottom w:val="none" w:sz="0" w:space="0" w:color="auto"/>
                    <w:right w:val="none" w:sz="0" w:space="0" w:color="auto"/>
                  </w:divBdr>
                  <w:divsChild>
                    <w:div w:id="594443425">
                      <w:marLeft w:val="0"/>
                      <w:marRight w:val="0"/>
                      <w:marTop w:val="0"/>
                      <w:marBottom w:val="0"/>
                      <w:divBdr>
                        <w:top w:val="none" w:sz="0" w:space="0" w:color="auto"/>
                        <w:left w:val="none" w:sz="0" w:space="0" w:color="auto"/>
                        <w:bottom w:val="none" w:sz="0" w:space="0" w:color="auto"/>
                        <w:right w:val="none" w:sz="0" w:space="0" w:color="auto"/>
                      </w:divBdr>
                      <w:divsChild>
                        <w:div w:id="198581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299951">
      <w:bodyDiv w:val="1"/>
      <w:marLeft w:val="0"/>
      <w:marRight w:val="0"/>
      <w:marTop w:val="0"/>
      <w:marBottom w:val="0"/>
      <w:divBdr>
        <w:top w:val="none" w:sz="0" w:space="0" w:color="auto"/>
        <w:left w:val="none" w:sz="0" w:space="0" w:color="auto"/>
        <w:bottom w:val="none" w:sz="0" w:space="0" w:color="auto"/>
        <w:right w:val="none" w:sz="0" w:space="0" w:color="auto"/>
      </w:divBdr>
      <w:divsChild>
        <w:div w:id="1980381247">
          <w:marLeft w:val="0"/>
          <w:marRight w:val="0"/>
          <w:marTop w:val="0"/>
          <w:marBottom w:val="0"/>
          <w:divBdr>
            <w:top w:val="none" w:sz="0" w:space="0" w:color="auto"/>
            <w:left w:val="none" w:sz="0" w:space="0" w:color="auto"/>
            <w:bottom w:val="none" w:sz="0" w:space="0" w:color="auto"/>
            <w:right w:val="none" w:sz="0" w:space="0" w:color="auto"/>
          </w:divBdr>
          <w:divsChild>
            <w:div w:id="345012863">
              <w:marLeft w:val="0"/>
              <w:marRight w:val="0"/>
              <w:marTop w:val="0"/>
              <w:marBottom w:val="0"/>
              <w:divBdr>
                <w:top w:val="none" w:sz="0" w:space="0" w:color="auto"/>
                <w:left w:val="none" w:sz="0" w:space="0" w:color="auto"/>
                <w:bottom w:val="none" w:sz="0" w:space="0" w:color="auto"/>
                <w:right w:val="none" w:sz="0" w:space="0" w:color="auto"/>
              </w:divBdr>
              <w:divsChild>
                <w:div w:id="1267158729">
                  <w:marLeft w:val="0"/>
                  <w:marRight w:val="0"/>
                  <w:marTop w:val="0"/>
                  <w:marBottom w:val="0"/>
                  <w:divBdr>
                    <w:top w:val="none" w:sz="0" w:space="0" w:color="auto"/>
                    <w:left w:val="none" w:sz="0" w:space="0" w:color="auto"/>
                    <w:bottom w:val="none" w:sz="0" w:space="0" w:color="auto"/>
                    <w:right w:val="none" w:sz="0" w:space="0" w:color="auto"/>
                  </w:divBdr>
                  <w:divsChild>
                    <w:div w:id="82803496">
                      <w:marLeft w:val="0"/>
                      <w:marRight w:val="0"/>
                      <w:marTop w:val="0"/>
                      <w:marBottom w:val="0"/>
                      <w:divBdr>
                        <w:top w:val="single" w:sz="6" w:space="15" w:color="B5DAED"/>
                        <w:left w:val="single" w:sz="6" w:space="11" w:color="B5DAED"/>
                        <w:bottom w:val="single" w:sz="6" w:space="11" w:color="B5DAED"/>
                        <w:right w:val="single" w:sz="6" w:space="11" w:color="B5DAED"/>
                      </w:divBdr>
                      <w:divsChild>
                        <w:div w:id="153230715">
                          <w:marLeft w:val="0"/>
                          <w:marRight w:val="0"/>
                          <w:marTop w:val="0"/>
                          <w:marBottom w:val="0"/>
                          <w:divBdr>
                            <w:top w:val="none" w:sz="0" w:space="0" w:color="auto"/>
                            <w:left w:val="none" w:sz="0" w:space="0" w:color="auto"/>
                            <w:bottom w:val="none" w:sz="0" w:space="0" w:color="auto"/>
                            <w:right w:val="none" w:sz="0" w:space="0" w:color="auto"/>
                          </w:divBdr>
                          <w:divsChild>
                            <w:div w:id="36826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7376073">
      <w:bodyDiv w:val="1"/>
      <w:marLeft w:val="0"/>
      <w:marRight w:val="0"/>
      <w:marTop w:val="0"/>
      <w:marBottom w:val="0"/>
      <w:divBdr>
        <w:top w:val="none" w:sz="0" w:space="0" w:color="auto"/>
        <w:left w:val="none" w:sz="0" w:space="0" w:color="auto"/>
        <w:bottom w:val="none" w:sz="0" w:space="0" w:color="auto"/>
        <w:right w:val="none" w:sz="0" w:space="0" w:color="auto"/>
      </w:divBdr>
      <w:divsChild>
        <w:div w:id="922032612">
          <w:marLeft w:val="0"/>
          <w:marRight w:val="0"/>
          <w:marTop w:val="0"/>
          <w:marBottom w:val="0"/>
          <w:divBdr>
            <w:top w:val="none" w:sz="0" w:space="0" w:color="auto"/>
            <w:left w:val="none" w:sz="0" w:space="0" w:color="auto"/>
            <w:bottom w:val="none" w:sz="0" w:space="0" w:color="auto"/>
            <w:right w:val="none" w:sz="0" w:space="0" w:color="auto"/>
          </w:divBdr>
          <w:divsChild>
            <w:div w:id="57675311">
              <w:marLeft w:val="0"/>
              <w:marRight w:val="0"/>
              <w:marTop w:val="0"/>
              <w:marBottom w:val="0"/>
              <w:divBdr>
                <w:top w:val="none" w:sz="0" w:space="0" w:color="auto"/>
                <w:left w:val="none" w:sz="0" w:space="0" w:color="auto"/>
                <w:bottom w:val="none" w:sz="0" w:space="0" w:color="auto"/>
                <w:right w:val="none" w:sz="0" w:space="0" w:color="auto"/>
              </w:divBdr>
              <w:divsChild>
                <w:div w:id="1588610296">
                  <w:marLeft w:val="0"/>
                  <w:marRight w:val="0"/>
                  <w:marTop w:val="0"/>
                  <w:marBottom w:val="0"/>
                  <w:divBdr>
                    <w:top w:val="none" w:sz="0" w:space="0" w:color="auto"/>
                    <w:left w:val="none" w:sz="0" w:space="0" w:color="auto"/>
                    <w:bottom w:val="none" w:sz="0" w:space="0" w:color="auto"/>
                    <w:right w:val="none" w:sz="0" w:space="0" w:color="auto"/>
                  </w:divBdr>
                  <w:divsChild>
                    <w:div w:id="8782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418357">
      <w:bodyDiv w:val="1"/>
      <w:marLeft w:val="0"/>
      <w:marRight w:val="0"/>
      <w:marTop w:val="0"/>
      <w:marBottom w:val="0"/>
      <w:divBdr>
        <w:top w:val="none" w:sz="0" w:space="0" w:color="auto"/>
        <w:left w:val="none" w:sz="0" w:space="0" w:color="auto"/>
        <w:bottom w:val="none" w:sz="0" w:space="0" w:color="auto"/>
        <w:right w:val="none" w:sz="0" w:space="0" w:color="auto"/>
      </w:divBdr>
    </w:div>
    <w:div w:id="1588226638">
      <w:bodyDiv w:val="1"/>
      <w:marLeft w:val="0"/>
      <w:marRight w:val="0"/>
      <w:marTop w:val="0"/>
      <w:marBottom w:val="0"/>
      <w:divBdr>
        <w:top w:val="none" w:sz="0" w:space="0" w:color="auto"/>
        <w:left w:val="none" w:sz="0" w:space="0" w:color="auto"/>
        <w:bottom w:val="none" w:sz="0" w:space="0" w:color="auto"/>
        <w:right w:val="none" w:sz="0" w:space="0" w:color="auto"/>
      </w:divBdr>
      <w:divsChild>
        <w:div w:id="1794858527">
          <w:marLeft w:val="0"/>
          <w:marRight w:val="0"/>
          <w:marTop w:val="0"/>
          <w:marBottom w:val="0"/>
          <w:divBdr>
            <w:top w:val="none" w:sz="0" w:space="0" w:color="auto"/>
            <w:left w:val="none" w:sz="0" w:space="0" w:color="auto"/>
            <w:bottom w:val="none" w:sz="0" w:space="0" w:color="auto"/>
            <w:right w:val="none" w:sz="0" w:space="0" w:color="auto"/>
          </w:divBdr>
          <w:divsChild>
            <w:div w:id="597325985">
              <w:marLeft w:val="0"/>
              <w:marRight w:val="0"/>
              <w:marTop w:val="0"/>
              <w:marBottom w:val="0"/>
              <w:divBdr>
                <w:top w:val="none" w:sz="0" w:space="0" w:color="auto"/>
                <w:left w:val="none" w:sz="0" w:space="0" w:color="auto"/>
                <w:bottom w:val="none" w:sz="0" w:space="0" w:color="auto"/>
                <w:right w:val="none" w:sz="0" w:space="0" w:color="auto"/>
              </w:divBdr>
              <w:divsChild>
                <w:div w:id="12849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466481">
      <w:bodyDiv w:val="1"/>
      <w:marLeft w:val="0"/>
      <w:marRight w:val="0"/>
      <w:marTop w:val="0"/>
      <w:marBottom w:val="0"/>
      <w:divBdr>
        <w:top w:val="none" w:sz="0" w:space="0" w:color="auto"/>
        <w:left w:val="none" w:sz="0" w:space="0" w:color="auto"/>
        <w:bottom w:val="none" w:sz="0" w:space="0" w:color="auto"/>
        <w:right w:val="none" w:sz="0" w:space="0" w:color="auto"/>
      </w:divBdr>
    </w:div>
    <w:div w:id="1595211855">
      <w:bodyDiv w:val="1"/>
      <w:marLeft w:val="0"/>
      <w:marRight w:val="0"/>
      <w:marTop w:val="0"/>
      <w:marBottom w:val="0"/>
      <w:divBdr>
        <w:top w:val="none" w:sz="0" w:space="0" w:color="auto"/>
        <w:left w:val="none" w:sz="0" w:space="0" w:color="auto"/>
        <w:bottom w:val="none" w:sz="0" w:space="0" w:color="auto"/>
        <w:right w:val="none" w:sz="0" w:space="0" w:color="auto"/>
      </w:divBdr>
      <w:divsChild>
        <w:div w:id="881406638">
          <w:marLeft w:val="150"/>
          <w:marRight w:val="150"/>
          <w:marTop w:val="0"/>
          <w:marBottom w:val="0"/>
          <w:divBdr>
            <w:top w:val="none" w:sz="0" w:space="0" w:color="auto"/>
            <w:left w:val="none" w:sz="0" w:space="0" w:color="auto"/>
            <w:bottom w:val="none" w:sz="0" w:space="0" w:color="auto"/>
            <w:right w:val="none" w:sz="0" w:space="0" w:color="auto"/>
          </w:divBdr>
          <w:divsChild>
            <w:div w:id="334961320">
              <w:marLeft w:val="0"/>
              <w:marRight w:val="0"/>
              <w:marTop w:val="0"/>
              <w:marBottom w:val="0"/>
              <w:divBdr>
                <w:top w:val="none" w:sz="0" w:space="0" w:color="auto"/>
                <w:left w:val="none" w:sz="0" w:space="0" w:color="auto"/>
                <w:bottom w:val="none" w:sz="0" w:space="0" w:color="auto"/>
                <w:right w:val="none" w:sz="0" w:space="0" w:color="auto"/>
              </w:divBdr>
              <w:divsChild>
                <w:div w:id="1580627970">
                  <w:marLeft w:val="0"/>
                  <w:marRight w:val="0"/>
                  <w:marTop w:val="0"/>
                  <w:marBottom w:val="0"/>
                  <w:divBdr>
                    <w:top w:val="none" w:sz="0" w:space="0" w:color="auto"/>
                    <w:left w:val="none" w:sz="0" w:space="0" w:color="auto"/>
                    <w:bottom w:val="none" w:sz="0" w:space="0" w:color="auto"/>
                    <w:right w:val="none" w:sz="0" w:space="0" w:color="auto"/>
                  </w:divBdr>
                  <w:divsChild>
                    <w:div w:id="333530816">
                      <w:marLeft w:val="0"/>
                      <w:marRight w:val="0"/>
                      <w:marTop w:val="0"/>
                      <w:marBottom w:val="0"/>
                      <w:divBdr>
                        <w:top w:val="none" w:sz="0" w:space="0" w:color="auto"/>
                        <w:left w:val="none" w:sz="0" w:space="0" w:color="auto"/>
                        <w:bottom w:val="none" w:sz="0" w:space="0" w:color="auto"/>
                        <w:right w:val="none" w:sz="0" w:space="0" w:color="auto"/>
                      </w:divBdr>
                      <w:divsChild>
                        <w:div w:id="3366648">
                          <w:marLeft w:val="0"/>
                          <w:marRight w:val="0"/>
                          <w:marTop w:val="0"/>
                          <w:marBottom w:val="0"/>
                          <w:divBdr>
                            <w:top w:val="none" w:sz="0" w:space="0" w:color="auto"/>
                            <w:left w:val="none" w:sz="0" w:space="0" w:color="auto"/>
                            <w:bottom w:val="none" w:sz="0" w:space="0" w:color="auto"/>
                            <w:right w:val="none" w:sz="0" w:space="0" w:color="auto"/>
                          </w:divBdr>
                        </w:div>
                        <w:div w:id="4484776">
                          <w:marLeft w:val="0"/>
                          <w:marRight w:val="0"/>
                          <w:marTop w:val="0"/>
                          <w:marBottom w:val="0"/>
                          <w:divBdr>
                            <w:top w:val="none" w:sz="0" w:space="0" w:color="auto"/>
                            <w:left w:val="none" w:sz="0" w:space="0" w:color="auto"/>
                            <w:bottom w:val="none" w:sz="0" w:space="0" w:color="auto"/>
                            <w:right w:val="none" w:sz="0" w:space="0" w:color="auto"/>
                          </w:divBdr>
                        </w:div>
                        <w:div w:id="48766309">
                          <w:marLeft w:val="0"/>
                          <w:marRight w:val="0"/>
                          <w:marTop w:val="0"/>
                          <w:marBottom w:val="0"/>
                          <w:divBdr>
                            <w:top w:val="none" w:sz="0" w:space="0" w:color="auto"/>
                            <w:left w:val="none" w:sz="0" w:space="0" w:color="auto"/>
                            <w:bottom w:val="none" w:sz="0" w:space="0" w:color="auto"/>
                            <w:right w:val="none" w:sz="0" w:space="0" w:color="auto"/>
                          </w:divBdr>
                        </w:div>
                        <w:div w:id="175199468">
                          <w:marLeft w:val="0"/>
                          <w:marRight w:val="0"/>
                          <w:marTop w:val="0"/>
                          <w:marBottom w:val="0"/>
                          <w:divBdr>
                            <w:top w:val="none" w:sz="0" w:space="0" w:color="auto"/>
                            <w:left w:val="none" w:sz="0" w:space="0" w:color="auto"/>
                            <w:bottom w:val="none" w:sz="0" w:space="0" w:color="auto"/>
                            <w:right w:val="none" w:sz="0" w:space="0" w:color="auto"/>
                          </w:divBdr>
                        </w:div>
                        <w:div w:id="266155152">
                          <w:marLeft w:val="0"/>
                          <w:marRight w:val="0"/>
                          <w:marTop w:val="0"/>
                          <w:marBottom w:val="0"/>
                          <w:divBdr>
                            <w:top w:val="none" w:sz="0" w:space="0" w:color="auto"/>
                            <w:left w:val="none" w:sz="0" w:space="0" w:color="auto"/>
                            <w:bottom w:val="none" w:sz="0" w:space="0" w:color="auto"/>
                            <w:right w:val="none" w:sz="0" w:space="0" w:color="auto"/>
                          </w:divBdr>
                        </w:div>
                        <w:div w:id="287396172">
                          <w:marLeft w:val="0"/>
                          <w:marRight w:val="0"/>
                          <w:marTop w:val="0"/>
                          <w:marBottom w:val="0"/>
                          <w:divBdr>
                            <w:top w:val="none" w:sz="0" w:space="0" w:color="auto"/>
                            <w:left w:val="none" w:sz="0" w:space="0" w:color="auto"/>
                            <w:bottom w:val="none" w:sz="0" w:space="0" w:color="auto"/>
                            <w:right w:val="none" w:sz="0" w:space="0" w:color="auto"/>
                          </w:divBdr>
                        </w:div>
                        <w:div w:id="355927161">
                          <w:marLeft w:val="0"/>
                          <w:marRight w:val="0"/>
                          <w:marTop w:val="0"/>
                          <w:marBottom w:val="0"/>
                          <w:divBdr>
                            <w:top w:val="none" w:sz="0" w:space="0" w:color="auto"/>
                            <w:left w:val="none" w:sz="0" w:space="0" w:color="auto"/>
                            <w:bottom w:val="none" w:sz="0" w:space="0" w:color="auto"/>
                            <w:right w:val="none" w:sz="0" w:space="0" w:color="auto"/>
                          </w:divBdr>
                        </w:div>
                        <w:div w:id="358241199">
                          <w:marLeft w:val="0"/>
                          <w:marRight w:val="0"/>
                          <w:marTop w:val="0"/>
                          <w:marBottom w:val="0"/>
                          <w:divBdr>
                            <w:top w:val="none" w:sz="0" w:space="0" w:color="auto"/>
                            <w:left w:val="none" w:sz="0" w:space="0" w:color="auto"/>
                            <w:bottom w:val="none" w:sz="0" w:space="0" w:color="auto"/>
                            <w:right w:val="none" w:sz="0" w:space="0" w:color="auto"/>
                          </w:divBdr>
                        </w:div>
                        <w:div w:id="538467913">
                          <w:marLeft w:val="0"/>
                          <w:marRight w:val="0"/>
                          <w:marTop w:val="0"/>
                          <w:marBottom w:val="0"/>
                          <w:divBdr>
                            <w:top w:val="none" w:sz="0" w:space="0" w:color="auto"/>
                            <w:left w:val="none" w:sz="0" w:space="0" w:color="auto"/>
                            <w:bottom w:val="none" w:sz="0" w:space="0" w:color="auto"/>
                            <w:right w:val="none" w:sz="0" w:space="0" w:color="auto"/>
                          </w:divBdr>
                        </w:div>
                        <w:div w:id="551623208">
                          <w:marLeft w:val="0"/>
                          <w:marRight w:val="0"/>
                          <w:marTop w:val="0"/>
                          <w:marBottom w:val="0"/>
                          <w:divBdr>
                            <w:top w:val="none" w:sz="0" w:space="0" w:color="auto"/>
                            <w:left w:val="none" w:sz="0" w:space="0" w:color="auto"/>
                            <w:bottom w:val="none" w:sz="0" w:space="0" w:color="auto"/>
                            <w:right w:val="none" w:sz="0" w:space="0" w:color="auto"/>
                          </w:divBdr>
                        </w:div>
                        <w:div w:id="555774904">
                          <w:marLeft w:val="0"/>
                          <w:marRight w:val="0"/>
                          <w:marTop w:val="0"/>
                          <w:marBottom w:val="0"/>
                          <w:divBdr>
                            <w:top w:val="none" w:sz="0" w:space="0" w:color="auto"/>
                            <w:left w:val="none" w:sz="0" w:space="0" w:color="auto"/>
                            <w:bottom w:val="none" w:sz="0" w:space="0" w:color="auto"/>
                            <w:right w:val="none" w:sz="0" w:space="0" w:color="auto"/>
                          </w:divBdr>
                        </w:div>
                        <w:div w:id="608700038">
                          <w:marLeft w:val="0"/>
                          <w:marRight w:val="0"/>
                          <w:marTop w:val="0"/>
                          <w:marBottom w:val="0"/>
                          <w:divBdr>
                            <w:top w:val="none" w:sz="0" w:space="0" w:color="auto"/>
                            <w:left w:val="none" w:sz="0" w:space="0" w:color="auto"/>
                            <w:bottom w:val="none" w:sz="0" w:space="0" w:color="auto"/>
                            <w:right w:val="none" w:sz="0" w:space="0" w:color="auto"/>
                          </w:divBdr>
                        </w:div>
                        <w:div w:id="663096077">
                          <w:marLeft w:val="0"/>
                          <w:marRight w:val="0"/>
                          <w:marTop w:val="0"/>
                          <w:marBottom w:val="0"/>
                          <w:divBdr>
                            <w:top w:val="none" w:sz="0" w:space="0" w:color="auto"/>
                            <w:left w:val="none" w:sz="0" w:space="0" w:color="auto"/>
                            <w:bottom w:val="none" w:sz="0" w:space="0" w:color="auto"/>
                            <w:right w:val="none" w:sz="0" w:space="0" w:color="auto"/>
                          </w:divBdr>
                        </w:div>
                        <w:div w:id="745221499">
                          <w:marLeft w:val="0"/>
                          <w:marRight w:val="0"/>
                          <w:marTop w:val="0"/>
                          <w:marBottom w:val="0"/>
                          <w:divBdr>
                            <w:top w:val="none" w:sz="0" w:space="0" w:color="auto"/>
                            <w:left w:val="none" w:sz="0" w:space="0" w:color="auto"/>
                            <w:bottom w:val="none" w:sz="0" w:space="0" w:color="auto"/>
                            <w:right w:val="none" w:sz="0" w:space="0" w:color="auto"/>
                          </w:divBdr>
                        </w:div>
                        <w:div w:id="761873176">
                          <w:marLeft w:val="0"/>
                          <w:marRight w:val="0"/>
                          <w:marTop w:val="0"/>
                          <w:marBottom w:val="0"/>
                          <w:divBdr>
                            <w:top w:val="none" w:sz="0" w:space="0" w:color="auto"/>
                            <w:left w:val="none" w:sz="0" w:space="0" w:color="auto"/>
                            <w:bottom w:val="none" w:sz="0" w:space="0" w:color="auto"/>
                            <w:right w:val="none" w:sz="0" w:space="0" w:color="auto"/>
                          </w:divBdr>
                        </w:div>
                        <w:div w:id="841120408">
                          <w:marLeft w:val="0"/>
                          <w:marRight w:val="0"/>
                          <w:marTop w:val="0"/>
                          <w:marBottom w:val="0"/>
                          <w:divBdr>
                            <w:top w:val="none" w:sz="0" w:space="0" w:color="auto"/>
                            <w:left w:val="none" w:sz="0" w:space="0" w:color="auto"/>
                            <w:bottom w:val="none" w:sz="0" w:space="0" w:color="auto"/>
                            <w:right w:val="none" w:sz="0" w:space="0" w:color="auto"/>
                          </w:divBdr>
                        </w:div>
                        <w:div w:id="880481083">
                          <w:marLeft w:val="0"/>
                          <w:marRight w:val="0"/>
                          <w:marTop w:val="0"/>
                          <w:marBottom w:val="0"/>
                          <w:divBdr>
                            <w:top w:val="none" w:sz="0" w:space="0" w:color="auto"/>
                            <w:left w:val="none" w:sz="0" w:space="0" w:color="auto"/>
                            <w:bottom w:val="none" w:sz="0" w:space="0" w:color="auto"/>
                            <w:right w:val="none" w:sz="0" w:space="0" w:color="auto"/>
                          </w:divBdr>
                        </w:div>
                        <w:div w:id="911158304">
                          <w:marLeft w:val="0"/>
                          <w:marRight w:val="0"/>
                          <w:marTop w:val="0"/>
                          <w:marBottom w:val="0"/>
                          <w:divBdr>
                            <w:top w:val="none" w:sz="0" w:space="0" w:color="auto"/>
                            <w:left w:val="none" w:sz="0" w:space="0" w:color="auto"/>
                            <w:bottom w:val="none" w:sz="0" w:space="0" w:color="auto"/>
                            <w:right w:val="none" w:sz="0" w:space="0" w:color="auto"/>
                          </w:divBdr>
                        </w:div>
                        <w:div w:id="978998467">
                          <w:marLeft w:val="0"/>
                          <w:marRight w:val="0"/>
                          <w:marTop w:val="0"/>
                          <w:marBottom w:val="0"/>
                          <w:divBdr>
                            <w:top w:val="none" w:sz="0" w:space="0" w:color="auto"/>
                            <w:left w:val="none" w:sz="0" w:space="0" w:color="auto"/>
                            <w:bottom w:val="none" w:sz="0" w:space="0" w:color="auto"/>
                            <w:right w:val="none" w:sz="0" w:space="0" w:color="auto"/>
                          </w:divBdr>
                        </w:div>
                        <w:div w:id="987055684">
                          <w:marLeft w:val="0"/>
                          <w:marRight w:val="0"/>
                          <w:marTop w:val="0"/>
                          <w:marBottom w:val="0"/>
                          <w:divBdr>
                            <w:top w:val="none" w:sz="0" w:space="0" w:color="auto"/>
                            <w:left w:val="none" w:sz="0" w:space="0" w:color="auto"/>
                            <w:bottom w:val="none" w:sz="0" w:space="0" w:color="auto"/>
                            <w:right w:val="none" w:sz="0" w:space="0" w:color="auto"/>
                          </w:divBdr>
                        </w:div>
                        <w:div w:id="990210731">
                          <w:marLeft w:val="0"/>
                          <w:marRight w:val="0"/>
                          <w:marTop w:val="0"/>
                          <w:marBottom w:val="0"/>
                          <w:divBdr>
                            <w:top w:val="none" w:sz="0" w:space="0" w:color="auto"/>
                            <w:left w:val="none" w:sz="0" w:space="0" w:color="auto"/>
                            <w:bottom w:val="none" w:sz="0" w:space="0" w:color="auto"/>
                            <w:right w:val="none" w:sz="0" w:space="0" w:color="auto"/>
                          </w:divBdr>
                        </w:div>
                        <w:div w:id="1005665616">
                          <w:marLeft w:val="0"/>
                          <w:marRight w:val="0"/>
                          <w:marTop w:val="0"/>
                          <w:marBottom w:val="0"/>
                          <w:divBdr>
                            <w:top w:val="none" w:sz="0" w:space="0" w:color="auto"/>
                            <w:left w:val="none" w:sz="0" w:space="0" w:color="auto"/>
                            <w:bottom w:val="none" w:sz="0" w:space="0" w:color="auto"/>
                            <w:right w:val="none" w:sz="0" w:space="0" w:color="auto"/>
                          </w:divBdr>
                        </w:div>
                        <w:div w:id="1022970380">
                          <w:marLeft w:val="0"/>
                          <w:marRight w:val="0"/>
                          <w:marTop w:val="0"/>
                          <w:marBottom w:val="0"/>
                          <w:divBdr>
                            <w:top w:val="none" w:sz="0" w:space="0" w:color="auto"/>
                            <w:left w:val="none" w:sz="0" w:space="0" w:color="auto"/>
                            <w:bottom w:val="none" w:sz="0" w:space="0" w:color="auto"/>
                            <w:right w:val="none" w:sz="0" w:space="0" w:color="auto"/>
                          </w:divBdr>
                        </w:div>
                        <w:div w:id="1110852431">
                          <w:marLeft w:val="0"/>
                          <w:marRight w:val="0"/>
                          <w:marTop w:val="0"/>
                          <w:marBottom w:val="0"/>
                          <w:divBdr>
                            <w:top w:val="none" w:sz="0" w:space="0" w:color="auto"/>
                            <w:left w:val="none" w:sz="0" w:space="0" w:color="auto"/>
                            <w:bottom w:val="none" w:sz="0" w:space="0" w:color="auto"/>
                            <w:right w:val="none" w:sz="0" w:space="0" w:color="auto"/>
                          </w:divBdr>
                        </w:div>
                        <w:div w:id="1173028878">
                          <w:marLeft w:val="0"/>
                          <w:marRight w:val="0"/>
                          <w:marTop w:val="0"/>
                          <w:marBottom w:val="0"/>
                          <w:divBdr>
                            <w:top w:val="none" w:sz="0" w:space="0" w:color="auto"/>
                            <w:left w:val="none" w:sz="0" w:space="0" w:color="auto"/>
                            <w:bottom w:val="none" w:sz="0" w:space="0" w:color="auto"/>
                            <w:right w:val="none" w:sz="0" w:space="0" w:color="auto"/>
                          </w:divBdr>
                        </w:div>
                        <w:div w:id="1228299915">
                          <w:marLeft w:val="0"/>
                          <w:marRight w:val="0"/>
                          <w:marTop w:val="0"/>
                          <w:marBottom w:val="0"/>
                          <w:divBdr>
                            <w:top w:val="none" w:sz="0" w:space="0" w:color="auto"/>
                            <w:left w:val="none" w:sz="0" w:space="0" w:color="auto"/>
                            <w:bottom w:val="none" w:sz="0" w:space="0" w:color="auto"/>
                            <w:right w:val="none" w:sz="0" w:space="0" w:color="auto"/>
                          </w:divBdr>
                        </w:div>
                        <w:div w:id="1238979987">
                          <w:marLeft w:val="0"/>
                          <w:marRight w:val="0"/>
                          <w:marTop w:val="0"/>
                          <w:marBottom w:val="0"/>
                          <w:divBdr>
                            <w:top w:val="none" w:sz="0" w:space="0" w:color="auto"/>
                            <w:left w:val="none" w:sz="0" w:space="0" w:color="auto"/>
                            <w:bottom w:val="none" w:sz="0" w:space="0" w:color="auto"/>
                            <w:right w:val="none" w:sz="0" w:space="0" w:color="auto"/>
                          </w:divBdr>
                        </w:div>
                        <w:div w:id="1249071921">
                          <w:marLeft w:val="0"/>
                          <w:marRight w:val="0"/>
                          <w:marTop w:val="0"/>
                          <w:marBottom w:val="0"/>
                          <w:divBdr>
                            <w:top w:val="none" w:sz="0" w:space="0" w:color="auto"/>
                            <w:left w:val="none" w:sz="0" w:space="0" w:color="auto"/>
                            <w:bottom w:val="none" w:sz="0" w:space="0" w:color="auto"/>
                            <w:right w:val="none" w:sz="0" w:space="0" w:color="auto"/>
                          </w:divBdr>
                        </w:div>
                        <w:div w:id="1271889015">
                          <w:marLeft w:val="0"/>
                          <w:marRight w:val="0"/>
                          <w:marTop w:val="0"/>
                          <w:marBottom w:val="0"/>
                          <w:divBdr>
                            <w:top w:val="none" w:sz="0" w:space="0" w:color="auto"/>
                            <w:left w:val="none" w:sz="0" w:space="0" w:color="auto"/>
                            <w:bottom w:val="none" w:sz="0" w:space="0" w:color="auto"/>
                            <w:right w:val="none" w:sz="0" w:space="0" w:color="auto"/>
                          </w:divBdr>
                        </w:div>
                        <w:div w:id="1277716182">
                          <w:marLeft w:val="0"/>
                          <w:marRight w:val="0"/>
                          <w:marTop w:val="0"/>
                          <w:marBottom w:val="0"/>
                          <w:divBdr>
                            <w:top w:val="none" w:sz="0" w:space="0" w:color="auto"/>
                            <w:left w:val="none" w:sz="0" w:space="0" w:color="auto"/>
                            <w:bottom w:val="none" w:sz="0" w:space="0" w:color="auto"/>
                            <w:right w:val="none" w:sz="0" w:space="0" w:color="auto"/>
                          </w:divBdr>
                        </w:div>
                        <w:div w:id="1286542434">
                          <w:marLeft w:val="0"/>
                          <w:marRight w:val="0"/>
                          <w:marTop w:val="0"/>
                          <w:marBottom w:val="0"/>
                          <w:divBdr>
                            <w:top w:val="none" w:sz="0" w:space="0" w:color="auto"/>
                            <w:left w:val="none" w:sz="0" w:space="0" w:color="auto"/>
                            <w:bottom w:val="none" w:sz="0" w:space="0" w:color="auto"/>
                            <w:right w:val="none" w:sz="0" w:space="0" w:color="auto"/>
                          </w:divBdr>
                        </w:div>
                        <w:div w:id="1289706926">
                          <w:marLeft w:val="0"/>
                          <w:marRight w:val="0"/>
                          <w:marTop w:val="0"/>
                          <w:marBottom w:val="0"/>
                          <w:divBdr>
                            <w:top w:val="none" w:sz="0" w:space="0" w:color="auto"/>
                            <w:left w:val="none" w:sz="0" w:space="0" w:color="auto"/>
                            <w:bottom w:val="none" w:sz="0" w:space="0" w:color="auto"/>
                            <w:right w:val="none" w:sz="0" w:space="0" w:color="auto"/>
                          </w:divBdr>
                        </w:div>
                        <w:div w:id="1430003062">
                          <w:marLeft w:val="0"/>
                          <w:marRight w:val="0"/>
                          <w:marTop w:val="0"/>
                          <w:marBottom w:val="0"/>
                          <w:divBdr>
                            <w:top w:val="none" w:sz="0" w:space="0" w:color="auto"/>
                            <w:left w:val="none" w:sz="0" w:space="0" w:color="auto"/>
                            <w:bottom w:val="none" w:sz="0" w:space="0" w:color="auto"/>
                            <w:right w:val="none" w:sz="0" w:space="0" w:color="auto"/>
                          </w:divBdr>
                        </w:div>
                        <w:div w:id="1455559398">
                          <w:marLeft w:val="0"/>
                          <w:marRight w:val="0"/>
                          <w:marTop w:val="0"/>
                          <w:marBottom w:val="0"/>
                          <w:divBdr>
                            <w:top w:val="none" w:sz="0" w:space="0" w:color="auto"/>
                            <w:left w:val="none" w:sz="0" w:space="0" w:color="auto"/>
                            <w:bottom w:val="none" w:sz="0" w:space="0" w:color="auto"/>
                            <w:right w:val="none" w:sz="0" w:space="0" w:color="auto"/>
                          </w:divBdr>
                        </w:div>
                        <w:div w:id="1539468964">
                          <w:marLeft w:val="0"/>
                          <w:marRight w:val="0"/>
                          <w:marTop w:val="0"/>
                          <w:marBottom w:val="0"/>
                          <w:divBdr>
                            <w:top w:val="none" w:sz="0" w:space="0" w:color="auto"/>
                            <w:left w:val="none" w:sz="0" w:space="0" w:color="auto"/>
                            <w:bottom w:val="none" w:sz="0" w:space="0" w:color="auto"/>
                            <w:right w:val="none" w:sz="0" w:space="0" w:color="auto"/>
                          </w:divBdr>
                        </w:div>
                        <w:div w:id="1556044109">
                          <w:marLeft w:val="0"/>
                          <w:marRight w:val="0"/>
                          <w:marTop w:val="0"/>
                          <w:marBottom w:val="0"/>
                          <w:divBdr>
                            <w:top w:val="none" w:sz="0" w:space="0" w:color="auto"/>
                            <w:left w:val="none" w:sz="0" w:space="0" w:color="auto"/>
                            <w:bottom w:val="none" w:sz="0" w:space="0" w:color="auto"/>
                            <w:right w:val="none" w:sz="0" w:space="0" w:color="auto"/>
                          </w:divBdr>
                        </w:div>
                        <w:div w:id="1604918141">
                          <w:marLeft w:val="0"/>
                          <w:marRight w:val="0"/>
                          <w:marTop w:val="0"/>
                          <w:marBottom w:val="0"/>
                          <w:divBdr>
                            <w:top w:val="none" w:sz="0" w:space="0" w:color="auto"/>
                            <w:left w:val="none" w:sz="0" w:space="0" w:color="auto"/>
                            <w:bottom w:val="none" w:sz="0" w:space="0" w:color="auto"/>
                            <w:right w:val="none" w:sz="0" w:space="0" w:color="auto"/>
                          </w:divBdr>
                        </w:div>
                        <w:div w:id="1682201109">
                          <w:marLeft w:val="0"/>
                          <w:marRight w:val="0"/>
                          <w:marTop w:val="0"/>
                          <w:marBottom w:val="0"/>
                          <w:divBdr>
                            <w:top w:val="none" w:sz="0" w:space="0" w:color="auto"/>
                            <w:left w:val="none" w:sz="0" w:space="0" w:color="auto"/>
                            <w:bottom w:val="none" w:sz="0" w:space="0" w:color="auto"/>
                            <w:right w:val="none" w:sz="0" w:space="0" w:color="auto"/>
                          </w:divBdr>
                        </w:div>
                        <w:div w:id="1712456350">
                          <w:marLeft w:val="0"/>
                          <w:marRight w:val="0"/>
                          <w:marTop w:val="0"/>
                          <w:marBottom w:val="0"/>
                          <w:divBdr>
                            <w:top w:val="none" w:sz="0" w:space="0" w:color="auto"/>
                            <w:left w:val="none" w:sz="0" w:space="0" w:color="auto"/>
                            <w:bottom w:val="none" w:sz="0" w:space="0" w:color="auto"/>
                            <w:right w:val="none" w:sz="0" w:space="0" w:color="auto"/>
                          </w:divBdr>
                        </w:div>
                        <w:div w:id="1761440471">
                          <w:marLeft w:val="0"/>
                          <w:marRight w:val="0"/>
                          <w:marTop w:val="0"/>
                          <w:marBottom w:val="0"/>
                          <w:divBdr>
                            <w:top w:val="none" w:sz="0" w:space="0" w:color="auto"/>
                            <w:left w:val="none" w:sz="0" w:space="0" w:color="auto"/>
                            <w:bottom w:val="none" w:sz="0" w:space="0" w:color="auto"/>
                            <w:right w:val="none" w:sz="0" w:space="0" w:color="auto"/>
                          </w:divBdr>
                        </w:div>
                        <w:div w:id="1772120640">
                          <w:marLeft w:val="0"/>
                          <w:marRight w:val="0"/>
                          <w:marTop w:val="0"/>
                          <w:marBottom w:val="0"/>
                          <w:divBdr>
                            <w:top w:val="none" w:sz="0" w:space="0" w:color="auto"/>
                            <w:left w:val="none" w:sz="0" w:space="0" w:color="auto"/>
                            <w:bottom w:val="none" w:sz="0" w:space="0" w:color="auto"/>
                            <w:right w:val="none" w:sz="0" w:space="0" w:color="auto"/>
                          </w:divBdr>
                        </w:div>
                        <w:div w:id="1836216628">
                          <w:marLeft w:val="0"/>
                          <w:marRight w:val="0"/>
                          <w:marTop w:val="0"/>
                          <w:marBottom w:val="0"/>
                          <w:divBdr>
                            <w:top w:val="none" w:sz="0" w:space="0" w:color="auto"/>
                            <w:left w:val="none" w:sz="0" w:space="0" w:color="auto"/>
                            <w:bottom w:val="none" w:sz="0" w:space="0" w:color="auto"/>
                            <w:right w:val="none" w:sz="0" w:space="0" w:color="auto"/>
                          </w:divBdr>
                        </w:div>
                        <w:div w:id="1849640603">
                          <w:marLeft w:val="0"/>
                          <w:marRight w:val="0"/>
                          <w:marTop w:val="0"/>
                          <w:marBottom w:val="0"/>
                          <w:divBdr>
                            <w:top w:val="none" w:sz="0" w:space="0" w:color="auto"/>
                            <w:left w:val="none" w:sz="0" w:space="0" w:color="auto"/>
                            <w:bottom w:val="none" w:sz="0" w:space="0" w:color="auto"/>
                            <w:right w:val="none" w:sz="0" w:space="0" w:color="auto"/>
                          </w:divBdr>
                        </w:div>
                        <w:div w:id="1941180740">
                          <w:marLeft w:val="0"/>
                          <w:marRight w:val="0"/>
                          <w:marTop w:val="0"/>
                          <w:marBottom w:val="0"/>
                          <w:divBdr>
                            <w:top w:val="none" w:sz="0" w:space="0" w:color="auto"/>
                            <w:left w:val="none" w:sz="0" w:space="0" w:color="auto"/>
                            <w:bottom w:val="none" w:sz="0" w:space="0" w:color="auto"/>
                            <w:right w:val="none" w:sz="0" w:space="0" w:color="auto"/>
                          </w:divBdr>
                        </w:div>
                        <w:div w:id="1962567610">
                          <w:marLeft w:val="0"/>
                          <w:marRight w:val="0"/>
                          <w:marTop w:val="0"/>
                          <w:marBottom w:val="0"/>
                          <w:divBdr>
                            <w:top w:val="none" w:sz="0" w:space="0" w:color="auto"/>
                            <w:left w:val="none" w:sz="0" w:space="0" w:color="auto"/>
                            <w:bottom w:val="none" w:sz="0" w:space="0" w:color="auto"/>
                            <w:right w:val="none" w:sz="0" w:space="0" w:color="auto"/>
                          </w:divBdr>
                        </w:div>
                        <w:div w:id="1978291121">
                          <w:marLeft w:val="0"/>
                          <w:marRight w:val="0"/>
                          <w:marTop w:val="0"/>
                          <w:marBottom w:val="0"/>
                          <w:divBdr>
                            <w:top w:val="none" w:sz="0" w:space="0" w:color="auto"/>
                            <w:left w:val="none" w:sz="0" w:space="0" w:color="auto"/>
                            <w:bottom w:val="none" w:sz="0" w:space="0" w:color="auto"/>
                            <w:right w:val="none" w:sz="0" w:space="0" w:color="auto"/>
                          </w:divBdr>
                        </w:div>
                        <w:div w:id="1993484698">
                          <w:marLeft w:val="0"/>
                          <w:marRight w:val="0"/>
                          <w:marTop w:val="0"/>
                          <w:marBottom w:val="0"/>
                          <w:divBdr>
                            <w:top w:val="none" w:sz="0" w:space="0" w:color="auto"/>
                            <w:left w:val="none" w:sz="0" w:space="0" w:color="auto"/>
                            <w:bottom w:val="none" w:sz="0" w:space="0" w:color="auto"/>
                            <w:right w:val="none" w:sz="0" w:space="0" w:color="auto"/>
                          </w:divBdr>
                        </w:div>
                        <w:div w:id="1996179417">
                          <w:marLeft w:val="0"/>
                          <w:marRight w:val="0"/>
                          <w:marTop w:val="0"/>
                          <w:marBottom w:val="0"/>
                          <w:divBdr>
                            <w:top w:val="none" w:sz="0" w:space="0" w:color="auto"/>
                            <w:left w:val="none" w:sz="0" w:space="0" w:color="auto"/>
                            <w:bottom w:val="none" w:sz="0" w:space="0" w:color="auto"/>
                            <w:right w:val="none" w:sz="0" w:space="0" w:color="auto"/>
                          </w:divBdr>
                        </w:div>
                        <w:div w:id="2001930281">
                          <w:marLeft w:val="0"/>
                          <w:marRight w:val="0"/>
                          <w:marTop w:val="0"/>
                          <w:marBottom w:val="0"/>
                          <w:divBdr>
                            <w:top w:val="none" w:sz="0" w:space="0" w:color="auto"/>
                            <w:left w:val="none" w:sz="0" w:space="0" w:color="auto"/>
                            <w:bottom w:val="none" w:sz="0" w:space="0" w:color="auto"/>
                            <w:right w:val="none" w:sz="0" w:space="0" w:color="auto"/>
                          </w:divBdr>
                        </w:div>
                        <w:div w:id="2017611172">
                          <w:marLeft w:val="0"/>
                          <w:marRight w:val="0"/>
                          <w:marTop w:val="0"/>
                          <w:marBottom w:val="0"/>
                          <w:divBdr>
                            <w:top w:val="none" w:sz="0" w:space="0" w:color="auto"/>
                            <w:left w:val="none" w:sz="0" w:space="0" w:color="auto"/>
                            <w:bottom w:val="none" w:sz="0" w:space="0" w:color="auto"/>
                            <w:right w:val="none" w:sz="0" w:space="0" w:color="auto"/>
                          </w:divBdr>
                        </w:div>
                        <w:div w:id="2040736867">
                          <w:marLeft w:val="0"/>
                          <w:marRight w:val="0"/>
                          <w:marTop w:val="0"/>
                          <w:marBottom w:val="0"/>
                          <w:divBdr>
                            <w:top w:val="none" w:sz="0" w:space="0" w:color="auto"/>
                            <w:left w:val="none" w:sz="0" w:space="0" w:color="auto"/>
                            <w:bottom w:val="none" w:sz="0" w:space="0" w:color="auto"/>
                            <w:right w:val="none" w:sz="0" w:space="0" w:color="auto"/>
                          </w:divBdr>
                        </w:div>
                        <w:div w:id="2043049751">
                          <w:marLeft w:val="0"/>
                          <w:marRight w:val="0"/>
                          <w:marTop w:val="0"/>
                          <w:marBottom w:val="0"/>
                          <w:divBdr>
                            <w:top w:val="none" w:sz="0" w:space="0" w:color="auto"/>
                            <w:left w:val="none" w:sz="0" w:space="0" w:color="auto"/>
                            <w:bottom w:val="none" w:sz="0" w:space="0" w:color="auto"/>
                            <w:right w:val="none" w:sz="0" w:space="0" w:color="auto"/>
                          </w:divBdr>
                        </w:div>
                        <w:div w:id="2078479170">
                          <w:marLeft w:val="0"/>
                          <w:marRight w:val="0"/>
                          <w:marTop w:val="0"/>
                          <w:marBottom w:val="0"/>
                          <w:divBdr>
                            <w:top w:val="none" w:sz="0" w:space="0" w:color="auto"/>
                            <w:left w:val="none" w:sz="0" w:space="0" w:color="auto"/>
                            <w:bottom w:val="none" w:sz="0" w:space="0" w:color="auto"/>
                            <w:right w:val="none" w:sz="0" w:space="0" w:color="auto"/>
                          </w:divBdr>
                        </w:div>
                        <w:div w:id="2104648404">
                          <w:marLeft w:val="0"/>
                          <w:marRight w:val="0"/>
                          <w:marTop w:val="0"/>
                          <w:marBottom w:val="0"/>
                          <w:divBdr>
                            <w:top w:val="none" w:sz="0" w:space="0" w:color="auto"/>
                            <w:left w:val="none" w:sz="0" w:space="0" w:color="auto"/>
                            <w:bottom w:val="none" w:sz="0" w:space="0" w:color="auto"/>
                            <w:right w:val="none" w:sz="0" w:space="0" w:color="auto"/>
                          </w:divBdr>
                        </w:div>
                        <w:div w:id="210765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8249675">
      <w:bodyDiv w:val="1"/>
      <w:marLeft w:val="0"/>
      <w:marRight w:val="0"/>
      <w:marTop w:val="0"/>
      <w:marBottom w:val="0"/>
      <w:divBdr>
        <w:top w:val="none" w:sz="0" w:space="0" w:color="auto"/>
        <w:left w:val="none" w:sz="0" w:space="0" w:color="auto"/>
        <w:bottom w:val="none" w:sz="0" w:space="0" w:color="auto"/>
        <w:right w:val="none" w:sz="0" w:space="0" w:color="auto"/>
      </w:divBdr>
      <w:divsChild>
        <w:div w:id="308827117">
          <w:marLeft w:val="0"/>
          <w:marRight w:val="0"/>
          <w:marTop w:val="100"/>
          <w:marBottom w:val="100"/>
          <w:divBdr>
            <w:top w:val="none" w:sz="0" w:space="0" w:color="auto"/>
            <w:left w:val="none" w:sz="0" w:space="0" w:color="auto"/>
            <w:bottom w:val="none" w:sz="0" w:space="0" w:color="auto"/>
            <w:right w:val="none" w:sz="0" w:space="0" w:color="auto"/>
          </w:divBdr>
          <w:divsChild>
            <w:div w:id="2054305900">
              <w:marLeft w:val="0"/>
              <w:marRight w:val="0"/>
              <w:marTop w:val="0"/>
              <w:marBottom w:val="0"/>
              <w:divBdr>
                <w:top w:val="none" w:sz="0" w:space="0" w:color="auto"/>
                <w:left w:val="none" w:sz="0" w:space="0" w:color="auto"/>
                <w:bottom w:val="none" w:sz="0" w:space="0" w:color="auto"/>
                <w:right w:val="none" w:sz="0" w:space="0" w:color="auto"/>
              </w:divBdr>
              <w:divsChild>
                <w:div w:id="717360516">
                  <w:marLeft w:val="0"/>
                  <w:marRight w:val="0"/>
                  <w:marTop w:val="0"/>
                  <w:marBottom w:val="0"/>
                  <w:divBdr>
                    <w:top w:val="single" w:sz="6" w:space="0" w:color="AACCEE"/>
                    <w:left w:val="single" w:sz="6" w:space="0" w:color="AACCEE"/>
                    <w:bottom w:val="single" w:sz="6" w:space="0" w:color="AACCEE"/>
                    <w:right w:val="single" w:sz="6" w:space="0" w:color="AACCEE"/>
                  </w:divBdr>
                  <w:divsChild>
                    <w:div w:id="535704807">
                      <w:marLeft w:val="0"/>
                      <w:marRight w:val="0"/>
                      <w:marTop w:val="0"/>
                      <w:marBottom w:val="0"/>
                      <w:divBdr>
                        <w:top w:val="none" w:sz="0" w:space="0" w:color="auto"/>
                        <w:left w:val="none" w:sz="0" w:space="0" w:color="auto"/>
                        <w:bottom w:val="none" w:sz="0" w:space="0" w:color="auto"/>
                        <w:right w:val="none" w:sz="0" w:space="0" w:color="auto"/>
                      </w:divBdr>
                      <w:divsChild>
                        <w:div w:id="18035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8948505">
      <w:bodyDiv w:val="1"/>
      <w:marLeft w:val="0"/>
      <w:marRight w:val="0"/>
      <w:marTop w:val="0"/>
      <w:marBottom w:val="0"/>
      <w:divBdr>
        <w:top w:val="none" w:sz="0" w:space="0" w:color="auto"/>
        <w:left w:val="none" w:sz="0" w:space="0" w:color="auto"/>
        <w:bottom w:val="none" w:sz="0" w:space="0" w:color="auto"/>
        <w:right w:val="none" w:sz="0" w:space="0" w:color="auto"/>
      </w:divBdr>
      <w:divsChild>
        <w:div w:id="1439252413">
          <w:marLeft w:val="150"/>
          <w:marRight w:val="150"/>
          <w:marTop w:val="0"/>
          <w:marBottom w:val="0"/>
          <w:divBdr>
            <w:top w:val="none" w:sz="0" w:space="0" w:color="auto"/>
            <w:left w:val="none" w:sz="0" w:space="0" w:color="auto"/>
            <w:bottom w:val="none" w:sz="0" w:space="0" w:color="auto"/>
            <w:right w:val="none" w:sz="0" w:space="0" w:color="auto"/>
          </w:divBdr>
          <w:divsChild>
            <w:div w:id="425343639">
              <w:marLeft w:val="0"/>
              <w:marRight w:val="0"/>
              <w:marTop w:val="0"/>
              <w:marBottom w:val="0"/>
              <w:divBdr>
                <w:top w:val="none" w:sz="0" w:space="0" w:color="auto"/>
                <w:left w:val="none" w:sz="0" w:space="0" w:color="auto"/>
                <w:bottom w:val="none" w:sz="0" w:space="0" w:color="auto"/>
                <w:right w:val="none" w:sz="0" w:space="0" w:color="auto"/>
              </w:divBdr>
              <w:divsChild>
                <w:div w:id="2060933891">
                  <w:marLeft w:val="0"/>
                  <w:marRight w:val="0"/>
                  <w:marTop w:val="0"/>
                  <w:marBottom w:val="0"/>
                  <w:divBdr>
                    <w:top w:val="none" w:sz="0" w:space="0" w:color="auto"/>
                    <w:left w:val="none" w:sz="0" w:space="0" w:color="auto"/>
                    <w:bottom w:val="none" w:sz="0" w:space="0" w:color="auto"/>
                    <w:right w:val="none" w:sz="0" w:space="0" w:color="auto"/>
                  </w:divBdr>
                  <w:divsChild>
                    <w:div w:id="546452747">
                      <w:marLeft w:val="0"/>
                      <w:marRight w:val="0"/>
                      <w:marTop w:val="0"/>
                      <w:marBottom w:val="0"/>
                      <w:divBdr>
                        <w:top w:val="none" w:sz="0" w:space="0" w:color="auto"/>
                        <w:left w:val="none" w:sz="0" w:space="0" w:color="auto"/>
                        <w:bottom w:val="none" w:sz="0" w:space="0" w:color="auto"/>
                        <w:right w:val="none" w:sz="0" w:space="0" w:color="auto"/>
                      </w:divBdr>
                      <w:divsChild>
                        <w:div w:id="189827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2840392">
      <w:bodyDiv w:val="1"/>
      <w:marLeft w:val="0"/>
      <w:marRight w:val="0"/>
      <w:marTop w:val="0"/>
      <w:marBottom w:val="0"/>
      <w:divBdr>
        <w:top w:val="none" w:sz="0" w:space="0" w:color="auto"/>
        <w:left w:val="none" w:sz="0" w:space="0" w:color="auto"/>
        <w:bottom w:val="none" w:sz="0" w:space="0" w:color="auto"/>
        <w:right w:val="none" w:sz="0" w:space="0" w:color="auto"/>
      </w:divBdr>
      <w:divsChild>
        <w:div w:id="1531646539">
          <w:marLeft w:val="0"/>
          <w:marRight w:val="0"/>
          <w:marTop w:val="100"/>
          <w:marBottom w:val="100"/>
          <w:divBdr>
            <w:top w:val="none" w:sz="0" w:space="0" w:color="auto"/>
            <w:left w:val="none" w:sz="0" w:space="0" w:color="auto"/>
            <w:bottom w:val="none" w:sz="0" w:space="0" w:color="auto"/>
            <w:right w:val="none" w:sz="0" w:space="0" w:color="auto"/>
          </w:divBdr>
          <w:divsChild>
            <w:div w:id="1153642919">
              <w:marLeft w:val="0"/>
              <w:marRight w:val="0"/>
              <w:marTop w:val="0"/>
              <w:marBottom w:val="0"/>
              <w:divBdr>
                <w:top w:val="none" w:sz="0" w:space="0" w:color="auto"/>
                <w:left w:val="none" w:sz="0" w:space="0" w:color="auto"/>
                <w:bottom w:val="none" w:sz="0" w:space="0" w:color="auto"/>
                <w:right w:val="none" w:sz="0" w:space="0" w:color="auto"/>
              </w:divBdr>
              <w:divsChild>
                <w:div w:id="60102439">
                  <w:marLeft w:val="0"/>
                  <w:marRight w:val="0"/>
                  <w:marTop w:val="0"/>
                  <w:marBottom w:val="0"/>
                  <w:divBdr>
                    <w:top w:val="single" w:sz="6" w:space="0" w:color="AACCEE"/>
                    <w:left w:val="single" w:sz="6" w:space="0" w:color="AACCEE"/>
                    <w:bottom w:val="single" w:sz="6" w:space="0" w:color="AACCEE"/>
                    <w:right w:val="single" w:sz="6" w:space="0" w:color="AACCEE"/>
                  </w:divBdr>
                  <w:divsChild>
                    <w:div w:id="1798795148">
                      <w:marLeft w:val="0"/>
                      <w:marRight w:val="0"/>
                      <w:marTop w:val="0"/>
                      <w:marBottom w:val="0"/>
                      <w:divBdr>
                        <w:top w:val="none" w:sz="0" w:space="0" w:color="auto"/>
                        <w:left w:val="none" w:sz="0" w:space="0" w:color="auto"/>
                        <w:bottom w:val="none" w:sz="0" w:space="0" w:color="auto"/>
                        <w:right w:val="none" w:sz="0" w:space="0" w:color="auto"/>
                      </w:divBdr>
                      <w:divsChild>
                        <w:div w:id="47272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3902393">
      <w:bodyDiv w:val="1"/>
      <w:marLeft w:val="0"/>
      <w:marRight w:val="0"/>
      <w:marTop w:val="0"/>
      <w:marBottom w:val="0"/>
      <w:divBdr>
        <w:top w:val="none" w:sz="0" w:space="0" w:color="auto"/>
        <w:left w:val="none" w:sz="0" w:space="0" w:color="auto"/>
        <w:bottom w:val="none" w:sz="0" w:space="0" w:color="auto"/>
        <w:right w:val="none" w:sz="0" w:space="0" w:color="auto"/>
      </w:divBdr>
    </w:div>
    <w:div w:id="1614051113">
      <w:bodyDiv w:val="1"/>
      <w:marLeft w:val="0"/>
      <w:marRight w:val="0"/>
      <w:marTop w:val="30"/>
      <w:marBottom w:val="0"/>
      <w:divBdr>
        <w:top w:val="none" w:sz="0" w:space="0" w:color="auto"/>
        <w:left w:val="none" w:sz="0" w:space="0" w:color="auto"/>
        <w:bottom w:val="none" w:sz="0" w:space="0" w:color="auto"/>
        <w:right w:val="none" w:sz="0" w:space="0" w:color="auto"/>
      </w:divBdr>
      <w:divsChild>
        <w:div w:id="16011572">
          <w:marLeft w:val="0"/>
          <w:marRight w:val="0"/>
          <w:marTop w:val="0"/>
          <w:marBottom w:val="0"/>
          <w:divBdr>
            <w:top w:val="none" w:sz="0" w:space="0" w:color="auto"/>
            <w:left w:val="none" w:sz="0" w:space="0" w:color="auto"/>
            <w:bottom w:val="none" w:sz="0" w:space="0" w:color="auto"/>
            <w:right w:val="none" w:sz="0" w:space="0" w:color="auto"/>
          </w:divBdr>
          <w:divsChild>
            <w:div w:id="1879080512">
              <w:marLeft w:val="0"/>
              <w:marRight w:val="0"/>
              <w:marTop w:val="0"/>
              <w:marBottom w:val="0"/>
              <w:divBdr>
                <w:top w:val="none" w:sz="0" w:space="0" w:color="auto"/>
                <w:left w:val="none" w:sz="0" w:space="0" w:color="auto"/>
                <w:bottom w:val="none" w:sz="0" w:space="0" w:color="auto"/>
                <w:right w:val="none" w:sz="0" w:space="0" w:color="auto"/>
              </w:divBdr>
              <w:divsChild>
                <w:div w:id="1776553341">
                  <w:marLeft w:val="0"/>
                  <w:marRight w:val="0"/>
                  <w:marTop w:val="0"/>
                  <w:marBottom w:val="0"/>
                  <w:divBdr>
                    <w:top w:val="none" w:sz="0" w:space="0" w:color="auto"/>
                    <w:left w:val="none" w:sz="0" w:space="0" w:color="auto"/>
                    <w:bottom w:val="none" w:sz="0" w:space="0" w:color="auto"/>
                    <w:right w:val="none" w:sz="0" w:space="0" w:color="auto"/>
                  </w:divBdr>
                  <w:divsChild>
                    <w:div w:id="1818451180">
                      <w:marLeft w:val="225"/>
                      <w:marRight w:val="0"/>
                      <w:marTop w:val="0"/>
                      <w:marBottom w:val="0"/>
                      <w:divBdr>
                        <w:top w:val="none" w:sz="0" w:space="0" w:color="auto"/>
                        <w:left w:val="none" w:sz="0" w:space="0" w:color="auto"/>
                        <w:bottom w:val="none" w:sz="0" w:space="0" w:color="auto"/>
                        <w:right w:val="none" w:sz="0" w:space="0" w:color="auto"/>
                      </w:divBdr>
                      <w:divsChild>
                        <w:div w:id="1484350407">
                          <w:marLeft w:val="0"/>
                          <w:marRight w:val="0"/>
                          <w:marTop w:val="0"/>
                          <w:marBottom w:val="0"/>
                          <w:divBdr>
                            <w:top w:val="none" w:sz="0" w:space="0" w:color="auto"/>
                            <w:left w:val="none" w:sz="0" w:space="0" w:color="auto"/>
                            <w:bottom w:val="none" w:sz="0" w:space="0" w:color="auto"/>
                            <w:right w:val="none" w:sz="0" w:space="0" w:color="auto"/>
                          </w:divBdr>
                          <w:divsChild>
                            <w:div w:id="1714619214">
                              <w:marLeft w:val="0"/>
                              <w:marRight w:val="0"/>
                              <w:marTop w:val="0"/>
                              <w:marBottom w:val="0"/>
                              <w:divBdr>
                                <w:top w:val="none" w:sz="0" w:space="0" w:color="auto"/>
                                <w:left w:val="none" w:sz="0" w:space="0" w:color="auto"/>
                                <w:bottom w:val="none" w:sz="0" w:space="0" w:color="auto"/>
                                <w:right w:val="none" w:sz="0" w:space="0" w:color="auto"/>
                              </w:divBdr>
                              <w:divsChild>
                                <w:div w:id="1167553750">
                                  <w:marLeft w:val="0"/>
                                  <w:marRight w:val="0"/>
                                  <w:marTop w:val="0"/>
                                  <w:marBottom w:val="0"/>
                                  <w:divBdr>
                                    <w:top w:val="none" w:sz="0" w:space="0" w:color="auto"/>
                                    <w:left w:val="none" w:sz="0" w:space="0" w:color="auto"/>
                                    <w:bottom w:val="none" w:sz="0" w:space="0" w:color="auto"/>
                                    <w:right w:val="none" w:sz="0" w:space="0" w:color="auto"/>
                                  </w:divBdr>
                                  <w:divsChild>
                                    <w:div w:id="178079701">
                                      <w:marLeft w:val="0"/>
                                      <w:marRight w:val="0"/>
                                      <w:marTop w:val="0"/>
                                      <w:marBottom w:val="0"/>
                                      <w:divBdr>
                                        <w:top w:val="none" w:sz="0" w:space="0" w:color="auto"/>
                                        <w:left w:val="none" w:sz="0" w:space="0" w:color="auto"/>
                                        <w:bottom w:val="none" w:sz="0" w:space="0" w:color="auto"/>
                                        <w:right w:val="none" w:sz="0" w:space="0" w:color="auto"/>
                                      </w:divBdr>
                                      <w:divsChild>
                                        <w:div w:id="2004893774">
                                          <w:marLeft w:val="0"/>
                                          <w:marRight w:val="0"/>
                                          <w:marTop w:val="0"/>
                                          <w:marBottom w:val="0"/>
                                          <w:divBdr>
                                            <w:top w:val="none" w:sz="0" w:space="0" w:color="auto"/>
                                            <w:left w:val="none" w:sz="0" w:space="0" w:color="auto"/>
                                            <w:bottom w:val="none" w:sz="0" w:space="0" w:color="auto"/>
                                            <w:right w:val="none" w:sz="0" w:space="0" w:color="auto"/>
                                          </w:divBdr>
                                          <w:divsChild>
                                            <w:div w:id="1844276455">
                                              <w:marLeft w:val="0"/>
                                              <w:marRight w:val="0"/>
                                              <w:marTop w:val="0"/>
                                              <w:marBottom w:val="0"/>
                                              <w:divBdr>
                                                <w:top w:val="none" w:sz="0" w:space="0" w:color="auto"/>
                                                <w:left w:val="none" w:sz="0" w:space="0" w:color="auto"/>
                                                <w:bottom w:val="none" w:sz="0" w:space="0" w:color="auto"/>
                                                <w:right w:val="none" w:sz="0" w:space="0" w:color="auto"/>
                                              </w:divBdr>
                                              <w:divsChild>
                                                <w:div w:id="84420540">
                                                  <w:marLeft w:val="0"/>
                                                  <w:marRight w:val="0"/>
                                                  <w:marTop w:val="0"/>
                                                  <w:marBottom w:val="0"/>
                                                  <w:divBdr>
                                                    <w:top w:val="none" w:sz="0" w:space="0" w:color="auto"/>
                                                    <w:left w:val="none" w:sz="0" w:space="0" w:color="auto"/>
                                                    <w:bottom w:val="none" w:sz="0" w:space="0" w:color="auto"/>
                                                    <w:right w:val="none" w:sz="0" w:space="0" w:color="auto"/>
                                                  </w:divBdr>
                                                  <w:divsChild>
                                                    <w:div w:id="1112162469">
                                                      <w:marLeft w:val="0"/>
                                                      <w:marRight w:val="0"/>
                                                      <w:marTop w:val="0"/>
                                                      <w:marBottom w:val="0"/>
                                                      <w:divBdr>
                                                        <w:top w:val="none" w:sz="0" w:space="0" w:color="auto"/>
                                                        <w:left w:val="none" w:sz="0" w:space="0" w:color="auto"/>
                                                        <w:bottom w:val="none" w:sz="0" w:space="0" w:color="auto"/>
                                                        <w:right w:val="none" w:sz="0" w:space="0" w:color="auto"/>
                                                      </w:divBdr>
                                                      <w:divsChild>
                                                        <w:div w:id="1017000511">
                                                          <w:marLeft w:val="0"/>
                                                          <w:marRight w:val="0"/>
                                                          <w:marTop w:val="0"/>
                                                          <w:marBottom w:val="0"/>
                                                          <w:divBdr>
                                                            <w:top w:val="none" w:sz="0" w:space="0" w:color="auto"/>
                                                            <w:left w:val="none" w:sz="0" w:space="0" w:color="auto"/>
                                                            <w:bottom w:val="none" w:sz="0" w:space="0" w:color="auto"/>
                                                            <w:right w:val="none" w:sz="0" w:space="0" w:color="auto"/>
                                                          </w:divBdr>
                                                          <w:divsChild>
                                                            <w:div w:id="26064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17711652">
      <w:bodyDiv w:val="1"/>
      <w:marLeft w:val="0"/>
      <w:marRight w:val="0"/>
      <w:marTop w:val="0"/>
      <w:marBottom w:val="0"/>
      <w:divBdr>
        <w:top w:val="none" w:sz="0" w:space="0" w:color="auto"/>
        <w:left w:val="none" w:sz="0" w:space="0" w:color="auto"/>
        <w:bottom w:val="none" w:sz="0" w:space="0" w:color="auto"/>
        <w:right w:val="none" w:sz="0" w:space="0" w:color="auto"/>
      </w:divBdr>
    </w:div>
    <w:div w:id="1625192040">
      <w:bodyDiv w:val="1"/>
      <w:marLeft w:val="0"/>
      <w:marRight w:val="0"/>
      <w:marTop w:val="0"/>
      <w:marBottom w:val="0"/>
      <w:divBdr>
        <w:top w:val="none" w:sz="0" w:space="0" w:color="auto"/>
        <w:left w:val="none" w:sz="0" w:space="0" w:color="auto"/>
        <w:bottom w:val="none" w:sz="0" w:space="0" w:color="auto"/>
        <w:right w:val="none" w:sz="0" w:space="0" w:color="auto"/>
      </w:divBdr>
      <w:divsChild>
        <w:div w:id="454638699">
          <w:marLeft w:val="0"/>
          <w:marRight w:val="0"/>
          <w:marTop w:val="100"/>
          <w:marBottom w:val="100"/>
          <w:divBdr>
            <w:top w:val="none" w:sz="0" w:space="0" w:color="auto"/>
            <w:left w:val="none" w:sz="0" w:space="0" w:color="auto"/>
            <w:bottom w:val="none" w:sz="0" w:space="0" w:color="auto"/>
            <w:right w:val="none" w:sz="0" w:space="0" w:color="auto"/>
          </w:divBdr>
          <w:divsChild>
            <w:div w:id="2111772084">
              <w:marLeft w:val="0"/>
              <w:marRight w:val="0"/>
              <w:marTop w:val="0"/>
              <w:marBottom w:val="0"/>
              <w:divBdr>
                <w:top w:val="none" w:sz="0" w:space="0" w:color="auto"/>
                <w:left w:val="none" w:sz="0" w:space="0" w:color="auto"/>
                <w:bottom w:val="none" w:sz="0" w:space="0" w:color="auto"/>
                <w:right w:val="none" w:sz="0" w:space="0" w:color="auto"/>
              </w:divBdr>
              <w:divsChild>
                <w:div w:id="338242893">
                  <w:marLeft w:val="0"/>
                  <w:marRight w:val="0"/>
                  <w:marTop w:val="0"/>
                  <w:marBottom w:val="0"/>
                  <w:divBdr>
                    <w:top w:val="single" w:sz="6" w:space="0" w:color="AACCEE"/>
                    <w:left w:val="single" w:sz="6" w:space="0" w:color="AACCEE"/>
                    <w:bottom w:val="single" w:sz="6" w:space="0" w:color="AACCEE"/>
                    <w:right w:val="single" w:sz="6" w:space="0" w:color="AACCEE"/>
                  </w:divBdr>
                  <w:divsChild>
                    <w:div w:id="1260286104">
                      <w:marLeft w:val="0"/>
                      <w:marRight w:val="0"/>
                      <w:marTop w:val="0"/>
                      <w:marBottom w:val="0"/>
                      <w:divBdr>
                        <w:top w:val="none" w:sz="0" w:space="0" w:color="auto"/>
                        <w:left w:val="none" w:sz="0" w:space="0" w:color="auto"/>
                        <w:bottom w:val="none" w:sz="0" w:space="0" w:color="auto"/>
                        <w:right w:val="none" w:sz="0" w:space="0" w:color="auto"/>
                      </w:divBdr>
                      <w:divsChild>
                        <w:div w:id="150585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5303947">
      <w:bodyDiv w:val="1"/>
      <w:marLeft w:val="0"/>
      <w:marRight w:val="0"/>
      <w:marTop w:val="0"/>
      <w:marBottom w:val="0"/>
      <w:divBdr>
        <w:top w:val="none" w:sz="0" w:space="0" w:color="auto"/>
        <w:left w:val="none" w:sz="0" w:space="0" w:color="auto"/>
        <w:bottom w:val="none" w:sz="0" w:space="0" w:color="auto"/>
        <w:right w:val="none" w:sz="0" w:space="0" w:color="auto"/>
      </w:divBdr>
    </w:div>
    <w:div w:id="1626738052">
      <w:bodyDiv w:val="1"/>
      <w:marLeft w:val="0"/>
      <w:marRight w:val="0"/>
      <w:marTop w:val="0"/>
      <w:marBottom w:val="0"/>
      <w:divBdr>
        <w:top w:val="none" w:sz="0" w:space="0" w:color="auto"/>
        <w:left w:val="none" w:sz="0" w:space="0" w:color="auto"/>
        <w:bottom w:val="none" w:sz="0" w:space="0" w:color="auto"/>
        <w:right w:val="none" w:sz="0" w:space="0" w:color="auto"/>
      </w:divBdr>
    </w:div>
    <w:div w:id="1629555547">
      <w:bodyDiv w:val="1"/>
      <w:marLeft w:val="0"/>
      <w:marRight w:val="0"/>
      <w:marTop w:val="0"/>
      <w:marBottom w:val="0"/>
      <w:divBdr>
        <w:top w:val="none" w:sz="0" w:space="0" w:color="auto"/>
        <w:left w:val="none" w:sz="0" w:space="0" w:color="auto"/>
        <w:bottom w:val="none" w:sz="0" w:space="0" w:color="auto"/>
        <w:right w:val="none" w:sz="0" w:space="0" w:color="auto"/>
      </w:divBdr>
      <w:divsChild>
        <w:div w:id="474761540">
          <w:marLeft w:val="0"/>
          <w:marRight w:val="0"/>
          <w:marTop w:val="100"/>
          <w:marBottom w:val="100"/>
          <w:divBdr>
            <w:top w:val="none" w:sz="0" w:space="0" w:color="auto"/>
            <w:left w:val="none" w:sz="0" w:space="0" w:color="auto"/>
            <w:bottom w:val="none" w:sz="0" w:space="0" w:color="auto"/>
            <w:right w:val="none" w:sz="0" w:space="0" w:color="auto"/>
          </w:divBdr>
          <w:divsChild>
            <w:div w:id="1738437841">
              <w:marLeft w:val="0"/>
              <w:marRight w:val="0"/>
              <w:marTop w:val="0"/>
              <w:marBottom w:val="0"/>
              <w:divBdr>
                <w:top w:val="none" w:sz="0" w:space="0" w:color="auto"/>
                <w:left w:val="none" w:sz="0" w:space="0" w:color="auto"/>
                <w:bottom w:val="none" w:sz="0" w:space="0" w:color="auto"/>
                <w:right w:val="none" w:sz="0" w:space="0" w:color="auto"/>
              </w:divBdr>
              <w:divsChild>
                <w:div w:id="2137554335">
                  <w:marLeft w:val="0"/>
                  <w:marRight w:val="0"/>
                  <w:marTop w:val="0"/>
                  <w:marBottom w:val="0"/>
                  <w:divBdr>
                    <w:top w:val="single" w:sz="8" w:space="0" w:color="AACCEE"/>
                    <w:left w:val="single" w:sz="8" w:space="0" w:color="AACCEE"/>
                    <w:bottom w:val="single" w:sz="8" w:space="0" w:color="AACCEE"/>
                    <w:right w:val="single" w:sz="8" w:space="0" w:color="AACCEE"/>
                  </w:divBdr>
                  <w:divsChild>
                    <w:div w:id="259685391">
                      <w:marLeft w:val="0"/>
                      <w:marRight w:val="0"/>
                      <w:marTop w:val="0"/>
                      <w:marBottom w:val="0"/>
                      <w:divBdr>
                        <w:top w:val="none" w:sz="0" w:space="0" w:color="auto"/>
                        <w:left w:val="none" w:sz="0" w:space="0" w:color="auto"/>
                        <w:bottom w:val="none" w:sz="0" w:space="0" w:color="auto"/>
                        <w:right w:val="none" w:sz="0" w:space="0" w:color="auto"/>
                      </w:divBdr>
                      <w:divsChild>
                        <w:div w:id="23004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0473448">
      <w:bodyDiv w:val="1"/>
      <w:marLeft w:val="0"/>
      <w:marRight w:val="0"/>
      <w:marTop w:val="0"/>
      <w:marBottom w:val="0"/>
      <w:divBdr>
        <w:top w:val="none" w:sz="0" w:space="0" w:color="auto"/>
        <w:left w:val="none" w:sz="0" w:space="0" w:color="auto"/>
        <w:bottom w:val="none" w:sz="0" w:space="0" w:color="auto"/>
        <w:right w:val="none" w:sz="0" w:space="0" w:color="auto"/>
      </w:divBdr>
    </w:div>
    <w:div w:id="1631284517">
      <w:bodyDiv w:val="1"/>
      <w:marLeft w:val="0"/>
      <w:marRight w:val="0"/>
      <w:marTop w:val="0"/>
      <w:marBottom w:val="0"/>
      <w:divBdr>
        <w:top w:val="none" w:sz="0" w:space="0" w:color="auto"/>
        <w:left w:val="none" w:sz="0" w:space="0" w:color="auto"/>
        <w:bottom w:val="none" w:sz="0" w:space="0" w:color="auto"/>
        <w:right w:val="none" w:sz="0" w:space="0" w:color="auto"/>
      </w:divBdr>
      <w:divsChild>
        <w:div w:id="516232910">
          <w:marLeft w:val="0"/>
          <w:marRight w:val="0"/>
          <w:marTop w:val="0"/>
          <w:marBottom w:val="0"/>
          <w:divBdr>
            <w:top w:val="none" w:sz="0" w:space="0" w:color="auto"/>
            <w:left w:val="none" w:sz="0" w:space="0" w:color="auto"/>
            <w:bottom w:val="none" w:sz="0" w:space="0" w:color="auto"/>
            <w:right w:val="none" w:sz="0" w:space="0" w:color="auto"/>
          </w:divBdr>
        </w:div>
      </w:divsChild>
    </w:div>
    <w:div w:id="1632514720">
      <w:bodyDiv w:val="1"/>
      <w:marLeft w:val="0"/>
      <w:marRight w:val="0"/>
      <w:marTop w:val="0"/>
      <w:marBottom w:val="0"/>
      <w:divBdr>
        <w:top w:val="none" w:sz="0" w:space="0" w:color="auto"/>
        <w:left w:val="none" w:sz="0" w:space="0" w:color="auto"/>
        <w:bottom w:val="none" w:sz="0" w:space="0" w:color="auto"/>
        <w:right w:val="none" w:sz="0" w:space="0" w:color="auto"/>
      </w:divBdr>
      <w:divsChild>
        <w:div w:id="12921998">
          <w:marLeft w:val="0"/>
          <w:marRight w:val="0"/>
          <w:marTop w:val="0"/>
          <w:marBottom w:val="0"/>
          <w:divBdr>
            <w:top w:val="none" w:sz="0" w:space="0" w:color="auto"/>
            <w:left w:val="none" w:sz="0" w:space="0" w:color="auto"/>
            <w:bottom w:val="none" w:sz="0" w:space="0" w:color="auto"/>
            <w:right w:val="none" w:sz="0" w:space="0" w:color="auto"/>
          </w:divBdr>
          <w:divsChild>
            <w:div w:id="68845303">
              <w:marLeft w:val="0"/>
              <w:marRight w:val="0"/>
              <w:marTop w:val="0"/>
              <w:marBottom w:val="0"/>
              <w:divBdr>
                <w:top w:val="none" w:sz="0" w:space="0" w:color="auto"/>
                <w:left w:val="none" w:sz="0" w:space="0" w:color="auto"/>
                <w:bottom w:val="none" w:sz="0" w:space="0" w:color="auto"/>
                <w:right w:val="none" w:sz="0" w:space="0" w:color="auto"/>
              </w:divBdr>
              <w:divsChild>
                <w:div w:id="1081878958">
                  <w:marLeft w:val="0"/>
                  <w:marRight w:val="0"/>
                  <w:marTop w:val="0"/>
                  <w:marBottom w:val="0"/>
                  <w:divBdr>
                    <w:top w:val="none" w:sz="0" w:space="0" w:color="auto"/>
                    <w:left w:val="none" w:sz="0" w:space="0" w:color="auto"/>
                    <w:bottom w:val="none" w:sz="0" w:space="0" w:color="auto"/>
                    <w:right w:val="none" w:sz="0" w:space="0" w:color="auto"/>
                  </w:divBdr>
                  <w:divsChild>
                    <w:div w:id="2071609610">
                      <w:marLeft w:val="0"/>
                      <w:marRight w:val="0"/>
                      <w:marTop w:val="0"/>
                      <w:marBottom w:val="150"/>
                      <w:divBdr>
                        <w:top w:val="none" w:sz="0" w:space="0" w:color="auto"/>
                        <w:left w:val="none" w:sz="0" w:space="0" w:color="auto"/>
                        <w:bottom w:val="none" w:sz="0" w:space="0" w:color="auto"/>
                        <w:right w:val="none" w:sz="0" w:space="0" w:color="auto"/>
                      </w:divBdr>
                      <w:divsChild>
                        <w:div w:id="1734237651">
                          <w:marLeft w:val="0"/>
                          <w:marRight w:val="0"/>
                          <w:marTop w:val="0"/>
                          <w:marBottom w:val="0"/>
                          <w:divBdr>
                            <w:top w:val="none" w:sz="0" w:space="0" w:color="auto"/>
                            <w:left w:val="none" w:sz="0" w:space="0" w:color="auto"/>
                            <w:bottom w:val="none" w:sz="0" w:space="0" w:color="auto"/>
                            <w:right w:val="none" w:sz="0" w:space="0" w:color="auto"/>
                          </w:divBdr>
                          <w:divsChild>
                            <w:div w:id="1814785361">
                              <w:marLeft w:val="0"/>
                              <w:marRight w:val="0"/>
                              <w:marTop w:val="0"/>
                              <w:marBottom w:val="0"/>
                              <w:divBdr>
                                <w:top w:val="none" w:sz="0" w:space="0" w:color="auto"/>
                                <w:left w:val="none" w:sz="0" w:space="0" w:color="auto"/>
                                <w:bottom w:val="none" w:sz="0" w:space="0" w:color="auto"/>
                                <w:right w:val="none" w:sz="0" w:space="0" w:color="auto"/>
                              </w:divBdr>
                              <w:divsChild>
                                <w:div w:id="248272081">
                                  <w:marLeft w:val="150"/>
                                  <w:marRight w:val="0"/>
                                  <w:marTop w:val="0"/>
                                  <w:marBottom w:val="0"/>
                                  <w:divBdr>
                                    <w:top w:val="none" w:sz="0" w:space="0" w:color="auto"/>
                                    <w:left w:val="none" w:sz="0" w:space="0" w:color="auto"/>
                                    <w:bottom w:val="none" w:sz="0" w:space="0" w:color="auto"/>
                                    <w:right w:val="none" w:sz="0" w:space="0" w:color="auto"/>
                                  </w:divBdr>
                                  <w:divsChild>
                                    <w:div w:id="570039939">
                                      <w:marLeft w:val="0"/>
                                      <w:marRight w:val="0"/>
                                      <w:marTop w:val="150"/>
                                      <w:marBottom w:val="0"/>
                                      <w:divBdr>
                                        <w:top w:val="none" w:sz="0" w:space="0" w:color="auto"/>
                                        <w:left w:val="none" w:sz="0" w:space="0" w:color="auto"/>
                                        <w:bottom w:val="none" w:sz="0" w:space="0" w:color="auto"/>
                                        <w:right w:val="none" w:sz="0" w:space="0" w:color="auto"/>
                                      </w:divBdr>
                                      <w:divsChild>
                                        <w:div w:id="467599834">
                                          <w:marLeft w:val="0"/>
                                          <w:marRight w:val="0"/>
                                          <w:marTop w:val="0"/>
                                          <w:marBottom w:val="0"/>
                                          <w:divBdr>
                                            <w:top w:val="single" w:sz="6" w:space="0" w:color="D7E0C6"/>
                                            <w:left w:val="single" w:sz="6" w:space="0" w:color="D7E0C6"/>
                                            <w:bottom w:val="single" w:sz="6" w:space="0" w:color="D7E0C6"/>
                                            <w:right w:val="single" w:sz="6" w:space="0" w:color="D7E0C6"/>
                                          </w:divBdr>
                                          <w:divsChild>
                                            <w:div w:id="181171025">
                                              <w:marLeft w:val="0"/>
                                              <w:marRight w:val="0"/>
                                              <w:marTop w:val="0"/>
                                              <w:marBottom w:val="0"/>
                                              <w:divBdr>
                                                <w:top w:val="none" w:sz="0" w:space="0" w:color="auto"/>
                                                <w:left w:val="none" w:sz="0" w:space="0" w:color="auto"/>
                                                <w:bottom w:val="none" w:sz="0" w:space="0" w:color="auto"/>
                                                <w:right w:val="none" w:sz="0" w:space="0" w:color="auto"/>
                                              </w:divBdr>
                                              <w:divsChild>
                                                <w:div w:id="193142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39190771">
      <w:bodyDiv w:val="1"/>
      <w:marLeft w:val="0"/>
      <w:marRight w:val="0"/>
      <w:marTop w:val="0"/>
      <w:marBottom w:val="0"/>
      <w:divBdr>
        <w:top w:val="none" w:sz="0" w:space="0" w:color="auto"/>
        <w:left w:val="none" w:sz="0" w:space="0" w:color="auto"/>
        <w:bottom w:val="none" w:sz="0" w:space="0" w:color="auto"/>
        <w:right w:val="none" w:sz="0" w:space="0" w:color="auto"/>
      </w:divBdr>
    </w:div>
    <w:div w:id="1639993792">
      <w:bodyDiv w:val="1"/>
      <w:marLeft w:val="0"/>
      <w:marRight w:val="0"/>
      <w:marTop w:val="0"/>
      <w:marBottom w:val="0"/>
      <w:divBdr>
        <w:top w:val="none" w:sz="0" w:space="0" w:color="auto"/>
        <w:left w:val="none" w:sz="0" w:space="0" w:color="auto"/>
        <w:bottom w:val="none" w:sz="0" w:space="0" w:color="auto"/>
        <w:right w:val="none" w:sz="0" w:space="0" w:color="auto"/>
      </w:divBdr>
    </w:div>
    <w:div w:id="1642227719">
      <w:bodyDiv w:val="1"/>
      <w:marLeft w:val="0"/>
      <w:marRight w:val="0"/>
      <w:marTop w:val="0"/>
      <w:marBottom w:val="0"/>
      <w:divBdr>
        <w:top w:val="none" w:sz="0" w:space="0" w:color="auto"/>
        <w:left w:val="none" w:sz="0" w:space="0" w:color="auto"/>
        <w:bottom w:val="none" w:sz="0" w:space="0" w:color="auto"/>
        <w:right w:val="none" w:sz="0" w:space="0" w:color="auto"/>
      </w:divBdr>
    </w:div>
    <w:div w:id="1643654884">
      <w:bodyDiv w:val="1"/>
      <w:marLeft w:val="0"/>
      <w:marRight w:val="0"/>
      <w:marTop w:val="0"/>
      <w:marBottom w:val="0"/>
      <w:divBdr>
        <w:top w:val="none" w:sz="0" w:space="0" w:color="auto"/>
        <w:left w:val="none" w:sz="0" w:space="0" w:color="auto"/>
        <w:bottom w:val="none" w:sz="0" w:space="0" w:color="auto"/>
        <w:right w:val="none" w:sz="0" w:space="0" w:color="auto"/>
      </w:divBdr>
    </w:div>
    <w:div w:id="1646426037">
      <w:bodyDiv w:val="1"/>
      <w:marLeft w:val="0"/>
      <w:marRight w:val="0"/>
      <w:marTop w:val="0"/>
      <w:marBottom w:val="0"/>
      <w:divBdr>
        <w:top w:val="none" w:sz="0" w:space="0" w:color="auto"/>
        <w:left w:val="none" w:sz="0" w:space="0" w:color="auto"/>
        <w:bottom w:val="none" w:sz="0" w:space="0" w:color="auto"/>
        <w:right w:val="none" w:sz="0" w:space="0" w:color="auto"/>
      </w:divBdr>
    </w:div>
    <w:div w:id="1647204339">
      <w:bodyDiv w:val="1"/>
      <w:marLeft w:val="0"/>
      <w:marRight w:val="0"/>
      <w:marTop w:val="0"/>
      <w:marBottom w:val="0"/>
      <w:divBdr>
        <w:top w:val="none" w:sz="0" w:space="0" w:color="auto"/>
        <w:left w:val="none" w:sz="0" w:space="0" w:color="auto"/>
        <w:bottom w:val="none" w:sz="0" w:space="0" w:color="auto"/>
        <w:right w:val="none" w:sz="0" w:space="0" w:color="auto"/>
      </w:divBdr>
    </w:div>
    <w:div w:id="1651405930">
      <w:bodyDiv w:val="1"/>
      <w:marLeft w:val="0"/>
      <w:marRight w:val="0"/>
      <w:marTop w:val="0"/>
      <w:marBottom w:val="0"/>
      <w:divBdr>
        <w:top w:val="none" w:sz="0" w:space="0" w:color="auto"/>
        <w:left w:val="none" w:sz="0" w:space="0" w:color="auto"/>
        <w:bottom w:val="none" w:sz="0" w:space="0" w:color="auto"/>
        <w:right w:val="none" w:sz="0" w:space="0" w:color="auto"/>
      </w:divBdr>
    </w:div>
    <w:div w:id="1652711358">
      <w:bodyDiv w:val="1"/>
      <w:marLeft w:val="0"/>
      <w:marRight w:val="0"/>
      <w:marTop w:val="0"/>
      <w:marBottom w:val="0"/>
      <w:divBdr>
        <w:top w:val="none" w:sz="0" w:space="0" w:color="auto"/>
        <w:left w:val="none" w:sz="0" w:space="0" w:color="auto"/>
        <w:bottom w:val="none" w:sz="0" w:space="0" w:color="auto"/>
        <w:right w:val="none" w:sz="0" w:space="0" w:color="auto"/>
      </w:divBdr>
    </w:div>
    <w:div w:id="1655143629">
      <w:bodyDiv w:val="1"/>
      <w:marLeft w:val="0"/>
      <w:marRight w:val="0"/>
      <w:marTop w:val="0"/>
      <w:marBottom w:val="0"/>
      <w:divBdr>
        <w:top w:val="none" w:sz="0" w:space="0" w:color="auto"/>
        <w:left w:val="none" w:sz="0" w:space="0" w:color="auto"/>
        <w:bottom w:val="none" w:sz="0" w:space="0" w:color="auto"/>
        <w:right w:val="none" w:sz="0" w:space="0" w:color="auto"/>
      </w:divBdr>
    </w:div>
    <w:div w:id="1655798068">
      <w:bodyDiv w:val="1"/>
      <w:marLeft w:val="0"/>
      <w:marRight w:val="0"/>
      <w:marTop w:val="0"/>
      <w:marBottom w:val="0"/>
      <w:divBdr>
        <w:top w:val="none" w:sz="0" w:space="0" w:color="auto"/>
        <w:left w:val="none" w:sz="0" w:space="0" w:color="auto"/>
        <w:bottom w:val="none" w:sz="0" w:space="0" w:color="auto"/>
        <w:right w:val="none" w:sz="0" w:space="0" w:color="auto"/>
      </w:divBdr>
      <w:divsChild>
        <w:div w:id="1109081412">
          <w:marLeft w:val="0"/>
          <w:marRight w:val="0"/>
          <w:marTop w:val="0"/>
          <w:marBottom w:val="0"/>
          <w:divBdr>
            <w:top w:val="none" w:sz="0" w:space="0" w:color="auto"/>
            <w:left w:val="none" w:sz="0" w:space="0" w:color="auto"/>
            <w:bottom w:val="none" w:sz="0" w:space="0" w:color="auto"/>
            <w:right w:val="none" w:sz="0" w:space="0" w:color="auto"/>
          </w:divBdr>
          <w:divsChild>
            <w:div w:id="1826554939">
              <w:marLeft w:val="0"/>
              <w:marRight w:val="0"/>
              <w:marTop w:val="0"/>
              <w:marBottom w:val="0"/>
              <w:divBdr>
                <w:top w:val="none" w:sz="0" w:space="0" w:color="auto"/>
                <w:left w:val="none" w:sz="0" w:space="0" w:color="auto"/>
                <w:bottom w:val="none" w:sz="0" w:space="0" w:color="auto"/>
                <w:right w:val="none" w:sz="0" w:space="0" w:color="auto"/>
              </w:divBdr>
              <w:divsChild>
                <w:div w:id="697121505">
                  <w:marLeft w:val="0"/>
                  <w:marRight w:val="0"/>
                  <w:marTop w:val="0"/>
                  <w:marBottom w:val="210"/>
                  <w:divBdr>
                    <w:top w:val="none" w:sz="0" w:space="0" w:color="auto"/>
                    <w:left w:val="none" w:sz="0" w:space="0" w:color="auto"/>
                    <w:bottom w:val="none" w:sz="0" w:space="0" w:color="auto"/>
                    <w:right w:val="none" w:sz="0" w:space="0" w:color="auto"/>
                  </w:divBdr>
                  <w:divsChild>
                    <w:div w:id="80407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535289">
      <w:bodyDiv w:val="1"/>
      <w:marLeft w:val="0"/>
      <w:marRight w:val="0"/>
      <w:marTop w:val="30"/>
      <w:marBottom w:val="0"/>
      <w:divBdr>
        <w:top w:val="none" w:sz="0" w:space="0" w:color="auto"/>
        <w:left w:val="none" w:sz="0" w:space="0" w:color="auto"/>
        <w:bottom w:val="none" w:sz="0" w:space="0" w:color="auto"/>
        <w:right w:val="none" w:sz="0" w:space="0" w:color="auto"/>
      </w:divBdr>
      <w:divsChild>
        <w:div w:id="958336240">
          <w:marLeft w:val="0"/>
          <w:marRight w:val="0"/>
          <w:marTop w:val="0"/>
          <w:marBottom w:val="0"/>
          <w:divBdr>
            <w:top w:val="none" w:sz="0" w:space="0" w:color="auto"/>
            <w:left w:val="none" w:sz="0" w:space="0" w:color="auto"/>
            <w:bottom w:val="none" w:sz="0" w:space="0" w:color="auto"/>
            <w:right w:val="none" w:sz="0" w:space="0" w:color="auto"/>
          </w:divBdr>
          <w:divsChild>
            <w:div w:id="1579748828">
              <w:marLeft w:val="0"/>
              <w:marRight w:val="0"/>
              <w:marTop w:val="0"/>
              <w:marBottom w:val="0"/>
              <w:divBdr>
                <w:top w:val="none" w:sz="0" w:space="0" w:color="auto"/>
                <w:left w:val="none" w:sz="0" w:space="0" w:color="auto"/>
                <w:bottom w:val="none" w:sz="0" w:space="0" w:color="auto"/>
                <w:right w:val="none" w:sz="0" w:space="0" w:color="auto"/>
              </w:divBdr>
              <w:divsChild>
                <w:div w:id="716513054">
                  <w:marLeft w:val="0"/>
                  <w:marRight w:val="0"/>
                  <w:marTop w:val="0"/>
                  <w:marBottom w:val="0"/>
                  <w:divBdr>
                    <w:top w:val="none" w:sz="0" w:space="0" w:color="auto"/>
                    <w:left w:val="none" w:sz="0" w:space="0" w:color="auto"/>
                    <w:bottom w:val="none" w:sz="0" w:space="0" w:color="auto"/>
                    <w:right w:val="none" w:sz="0" w:space="0" w:color="auto"/>
                  </w:divBdr>
                  <w:divsChild>
                    <w:div w:id="2088382872">
                      <w:marLeft w:val="225"/>
                      <w:marRight w:val="0"/>
                      <w:marTop w:val="0"/>
                      <w:marBottom w:val="0"/>
                      <w:divBdr>
                        <w:top w:val="none" w:sz="0" w:space="0" w:color="auto"/>
                        <w:left w:val="none" w:sz="0" w:space="0" w:color="auto"/>
                        <w:bottom w:val="none" w:sz="0" w:space="0" w:color="auto"/>
                        <w:right w:val="none" w:sz="0" w:space="0" w:color="auto"/>
                      </w:divBdr>
                      <w:divsChild>
                        <w:div w:id="1420518390">
                          <w:marLeft w:val="0"/>
                          <w:marRight w:val="0"/>
                          <w:marTop w:val="0"/>
                          <w:marBottom w:val="0"/>
                          <w:divBdr>
                            <w:top w:val="none" w:sz="0" w:space="0" w:color="auto"/>
                            <w:left w:val="none" w:sz="0" w:space="0" w:color="auto"/>
                            <w:bottom w:val="none" w:sz="0" w:space="0" w:color="auto"/>
                            <w:right w:val="none" w:sz="0" w:space="0" w:color="auto"/>
                          </w:divBdr>
                          <w:divsChild>
                            <w:div w:id="1221937860">
                              <w:marLeft w:val="0"/>
                              <w:marRight w:val="0"/>
                              <w:marTop w:val="0"/>
                              <w:marBottom w:val="0"/>
                              <w:divBdr>
                                <w:top w:val="none" w:sz="0" w:space="0" w:color="auto"/>
                                <w:left w:val="none" w:sz="0" w:space="0" w:color="auto"/>
                                <w:bottom w:val="none" w:sz="0" w:space="0" w:color="auto"/>
                                <w:right w:val="none" w:sz="0" w:space="0" w:color="auto"/>
                              </w:divBdr>
                              <w:divsChild>
                                <w:div w:id="1214267789">
                                  <w:marLeft w:val="0"/>
                                  <w:marRight w:val="0"/>
                                  <w:marTop w:val="0"/>
                                  <w:marBottom w:val="0"/>
                                  <w:divBdr>
                                    <w:top w:val="none" w:sz="0" w:space="0" w:color="auto"/>
                                    <w:left w:val="none" w:sz="0" w:space="0" w:color="auto"/>
                                    <w:bottom w:val="none" w:sz="0" w:space="0" w:color="auto"/>
                                    <w:right w:val="none" w:sz="0" w:space="0" w:color="auto"/>
                                  </w:divBdr>
                                  <w:divsChild>
                                    <w:div w:id="2010867394">
                                      <w:marLeft w:val="0"/>
                                      <w:marRight w:val="0"/>
                                      <w:marTop w:val="0"/>
                                      <w:marBottom w:val="0"/>
                                      <w:divBdr>
                                        <w:top w:val="none" w:sz="0" w:space="0" w:color="auto"/>
                                        <w:left w:val="none" w:sz="0" w:space="0" w:color="auto"/>
                                        <w:bottom w:val="none" w:sz="0" w:space="0" w:color="auto"/>
                                        <w:right w:val="none" w:sz="0" w:space="0" w:color="auto"/>
                                      </w:divBdr>
                                      <w:divsChild>
                                        <w:div w:id="1875849509">
                                          <w:marLeft w:val="0"/>
                                          <w:marRight w:val="0"/>
                                          <w:marTop w:val="0"/>
                                          <w:marBottom w:val="0"/>
                                          <w:divBdr>
                                            <w:top w:val="none" w:sz="0" w:space="0" w:color="auto"/>
                                            <w:left w:val="none" w:sz="0" w:space="0" w:color="auto"/>
                                            <w:bottom w:val="none" w:sz="0" w:space="0" w:color="auto"/>
                                            <w:right w:val="none" w:sz="0" w:space="0" w:color="auto"/>
                                          </w:divBdr>
                                          <w:divsChild>
                                            <w:div w:id="366879232">
                                              <w:marLeft w:val="0"/>
                                              <w:marRight w:val="0"/>
                                              <w:marTop w:val="0"/>
                                              <w:marBottom w:val="0"/>
                                              <w:divBdr>
                                                <w:top w:val="none" w:sz="0" w:space="0" w:color="auto"/>
                                                <w:left w:val="none" w:sz="0" w:space="0" w:color="auto"/>
                                                <w:bottom w:val="none" w:sz="0" w:space="0" w:color="auto"/>
                                                <w:right w:val="none" w:sz="0" w:space="0" w:color="auto"/>
                                              </w:divBdr>
                                              <w:divsChild>
                                                <w:div w:id="706875730">
                                                  <w:marLeft w:val="0"/>
                                                  <w:marRight w:val="0"/>
                                                  <w:marTop w:val="0"/>
                                                  <w:marBottom w:val="0"/>
                                                  <w:divBdr>
                                                    <w:top w:val="none" w:sz="0" w:space="0" w:color="auto"/>
                                                    <w:left w:val="none" w:sz="0" w:space="0" w:color="auto"/>
                                                    <w:bottom w:val="none" w:sz="0" w:space="0" w:color="auto"/>
                                                    <w:right w:val="none" w:sz="0" w:space="0" w:color="auto"/>
                                                  </w:divBdr>
                                                  <w:divsChild>
                                                    <w:div w:id="79969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59070541">
      <w:bodyDiv w:val="1"/>
      <w:marLeft w:val="0"/>
      <w:marRight w:val="0"/>
      <w:marTop w:val="0"/>
      <w:marBottom w:val="0"/>
      <w:divBdr>
        <w:top w:val="none" w:sz="0" w:space="0" w:color="auto"/>
        <w:left w:val="none" w:sz="0" w:space="0" w:color="auto"/>
        <w:bottom w:val="none" w:sz="0" w:space="0" w:color="auto"/>
        <w:right w:val="none" w:sz="0" w:space="0" w:color="auto"/>
      </w:divBdr>
      <w:divsChild>
        <w:div w:id="363943497">
          <w:marLeft w:val="0"/>
          <w:marRight w:val="0"/>
          <w:marTop w:val="0"/>
          <w:marBottom w:val="0"/>
          <w:divBdr>
            <w:top w:val="none" w:sz="0" w:space="0" w:color="auto"/>
            <w:left w:val="none" w:sz="0" w:space="0" w:color="auto"/>
            <w:bottom w:val="none" w:sz="0" w:space="0" w:color="auto"/>
            <w:right w:val="none" w:sz="0" w:space="0" w:color="auto"/>
          </w:divBdr>
          <w:divsChild>
            <w:div w:id="1781758838">
              <w:marLeft w:val="0"/>
              <w:marRight w:val="0"/>
              <w:marTop w:val="0"/>
              <w:marBottom w:val="0"/>
              <w:divBdr>
                <w:top w:val="none" w:sz="0" w:space="0" w:color="auto"/>
                <w:left w:val="none" w:sz="0" w:space="0" w:color="auto"/>
                <w:bottom w:val="none" w:sz="0" w:space="0" w:color="auto"/>
                <w:right w:val="none" w:sz="0" w:space="0" w:color="auto"/>
              </w:divBdr>
              <w:divsChild>
                <w:div w:id="81801986">
                  <w:marLeft w:val="0"/>
                  <w:marRight w:val="0"/>
                  <w:marTop w:val="0"/>
                  <w:marBottom w:val="0"/>
                  <w:divBdr>
                    <w:top w:val="none" w:sz="0" w:space="0" w:color="auto"/>
                    <w:left w:val="none" w:sz="0" w:space="0" w:color="auto"/>
                    <w:bottom w:val="none" w:sz="0" w:space="0" w:color="auto"/>
                    <w:right w:val="none" w:sz="0" w:space="0" w:color="auto"/>
                  </w:divBdr>
                  <w:divsChild>
                    <w:div w:id="604851435">
                      <w:marLeft w:val="0"/>
                      <w:marRight w:val="0"/>
                      <w:marTop w:val="0"/>
                      <w:marBottom w:val="0"/>
                      <w:divBdr>
                        <w:top w:val="single" w:sz="6" w:space="15" w:color="B5DAED"/>
                        <w:left w:val="single" w:sz="6" w:space="11" w:color="B5DAED"/>
                        <w:bottom w:val="single" w:sz="6" w:space="11" w:color="B5DAED"/>
                        <w:right w:val="single" w:sz="6" w:space="11" w:color="B5DAED"/>
                      </w:divBdr>
                      <w:divsChild>
                        <w:div w:id="1104156588">
                          <w:marLeft w:val="0"/>
                          <w:marRight w:val="0"/>
                          <w:marTop w:val="0"/>
                          <w:marBottom w:val="0"/>
                          <w:divBdr>
                            <w:top w:val="none" w:sz="0" w:space="0" w:color="auto"/>
                            <w:left w:val="none" w:sz="0" w:space="0" w:color="auto"/>
                            <w:bottom w:val="none" w:sz="0" w:space="0" w:color="auto"/>
                            <w:right w:val="none" w:sz="0" w:space="0" w:color="auto"/>
                          </w:divBdr>
                          <w:divsChild>
                            <w:div w:id="157732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2614467">
      <w:bodyDiv w:val="1"/>
      <w:marLeft w:val="0"/>
      <w:marRight w:val="0"/>
      <w:marTop w:val="0"/>
      <w:marBottom w:val="0"/>
      <w:divBdr>
        <w:top w:val="none" w:sz="0" w:space="0" w:color="auto"/>
        <w:left w:val="none" w:sz="0" w:space="0" w:color="auto"/>
        <w:bottom w:val="none" w:sz="0" w:space="0" w:color="auto"/>
        <w:right w:val="none" w:sz="0" w:space="0" w:color="auto"/>
      </w:divBdr>
    </w:div>
    <w:div w:id="1663238641">
      <w:bodyDiv w:val="1"/>
      <w:marLeft w:val="0"/>
      <w:marRight w:val="0"/>
      <w:marTop w:val="0"/>
      <w:marBottom w:val="0"/>
      <w:divBdr>
        <w:top w:val="none" w:sz="0" w:space="0" w:color="auto"/>
        <w:left w:val="none" w:sz="0" w:space="0" w:color="auto"/>
        <w:bottom w:val="none" w:sz="0" w:space="0" w:color="auto"/>
        <w:right w:val="none" w:sz="0" w:space="0" w:color="auto"/>
      </w:divBdr>
      <w:divsChild>
        <w:div w:id="240679957">
          <w:marLeft w:val="0"/>
          <w:marRight w:val="0"/>
          <w:marTop w:val="0"/>
          <w:marBottom w:val="0"/>
          <w:divBdr>
            <w:top w:val="none" w:sz="0" w:space="0" w:color="auto"/>
            <w:left w:val="none" w:sz="0" w:space="0" w:color="auto"/>
            <w:bottom w:val="none" w:sz="0" w:space="0" w:color="auto"/>
            <w:right w:val="none" w:sz="0" w:space="0" w:color="auto"/>
          </w:divBdr>
          <w:divsChild>
            <w:div w:id="129902238">
              <w:marLeft w:val="0"/>
              <w:marRight w:val="0"/>
              <w:marTop w:val="0"/>
              <w:marBottom w:val="0"/>
              <w:divBdr>
                <w:top w:val="none" w:sz="0" w:space="0" w:color="auto"/>
                <w:left w:val="none" w:sz="0" w:space="0" w:color="auto"/>
                <w:bottom w:val="none" w:sz="0" w:space="0" w:color="auto"/>
                <w:right w:val="none" w:sz="0" w:space="0" w:color="auto"/>
              </w:divBdr>
              <w:divsChild>
                <w:div w:id="1923030495">
                  <w:marLeft w:val="0"/>
                  <w:marRight w:val="0"/>
                  <w:marTop w:val="0"/>
                  <w:marBottom w:val="0"/>
                  <w:divBdr>
                    <w:top w:val="none" w:sz="0" w:space="0" w:color="auto"/>
                    <w:left w:val="none" w:sz="0" w:space="0" w:color="auto"/>
                    <w:bottom w:val="none" w:sz="0" w:space="0" w:color="auto"/>
                    <w:right w:val="none" w:sz="0" w:space="0" w:color="auto"/>
                  </w:divBdr>
                  <w:divsChild>
                    <w:div w:id="670061306">
                      <w:marLeft w:val="0"/>
                      <w:marRight w:val="0"/>
                      <w:marTop w:val="0"/>
                      <w:marBottom w:val="0"/>
                      <w:divBdr>
                        <w:top w:val="single" w:sz="6" w:space="15" w:color="B5DAED"/>
                        <w:left w:val="single" w:sz="6" w:space="11" w:color="B5DAED"/>
                        <w:bottom w:val="single" w:sz="6" w:space="11" w:color="B5DAED"/>
                        <w:right w:val="single" w:sz="6" w:space="11" w:color="B5DAED"/>
                      </w:divBdr>
                      <w:divsChild>
                        <w:div w:id="1423263083">
                          <w:marLeft w:val="0"/>
                          <w:marRight w:val="0"/>
                          <w:marTop w:val="0"/>
                          <w:marBottom w:val="0"/>
                          <w:divBdr>
                            <w:top w:val="none" w:sz="0" w:space="0" w:color="auto"/>
                            <w:left w:val="none" w:sz="0" w:space="0" w:color="auto"/>
                            <w:bottom w:val="none" w:sz="0" w:space="0" w:color="auto"/>
                            <w:right w:val="none" w:sz="0" w:space="0" w:color="auto"/>
                          </w:divBdr>
                          <w:divsChild>
                            <w:div w:id="177636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4502228">
      <w:bodyDiv w:val="1"/>
      <w:marLeft w:val="0"/>
      <w:marRight w:val="0"/>
      <w:marTop w:val="0"/>
      <w:marBottom w:val="0"/>
      <w:divBdr>
        <w:top w:val="none" w:sz="0" w:space="0" w:color="auto"/>
        <w:left w:val="none" w:sz="0" w:space="0" w:color="auto"/>
        <w:bottom w:val="none" w:sz="0" w:space="0" w:color="auto"/>
        <w:right w:val="none" w:sz="0" w:space="0" w:color="auto"/>
      </w:divBdr>
    </w:div>
    <w:div w:id="1668481492">
      <w:bodyDiv w:val="1"/>
      <w:marLeft w:val="0"/>
      <w:marRight w:val="0"/>
      <w:marTop w:val="0"/>
      <w:marBottom w:val="0"/>
      <w:divBdr>
        <w:top w:val="none" w:sz="0" w:space="0" w:color="auto"/>
        <w:left w:val="none" w:sz="0" w:space="0" w:color="auto"/>
        <w:bottom w:val="none" w:sz="0" w:space="0" w:color="auto"/>
        <w:right w:val="none" w:sz="0" w:space="0" w:color="auto"/>
      </w:divBdr>
    </w:div>
    <w:div w:id="1669285857">
      <w:bodyDiv w:val="1"/>
      <w:marLeft w:val="0"/>
      <w:marRight w:val="0"/>
      <w:marTop w:val="0"/>
      <w:marBottom w:val="0"/>
      <w:divBdr>
        <w:top w:val="none" w:sz="0" w:space="0" w:color="auto"/>
        <w:left w:val="none" w:sz="0" w:space="0" w:color="auto"/>
        <w:bottom w:val="none" w:sz="0" w:space="0" w:color="auto"/>
        <w:right w:val="none" w:sz="0" w:space="0" w:color="auto"/>
      </w:divBdr>
      <w:divsChild>
        <w:div w:id="1375304255">
          <w:marLeft w:val="0"/>
          <w:marRight w:val="0"/>
          <w:marTop w:val="100"/>
          <w:marBottom w:val="100"/>
          <w:divBdr>
            <w:top w:val="none" w:sz="0" w:space="0" w:color="auto"/>
            <w:left w:val="none" w:sz="0" w:space="0" w:color="auto"/>
            <w:bottom w:val="none" w:sz="0" w:space="0" w:color="auto"/>
            <w:right w:val="none" w:sz="0" w:space="0" w:color="auto"/>
          </w:divBdr>
          <w:divsChild>
            <w:div w:id="744691402">
              <w:marLeft w:val="0"/>
              <w:marRight w:val="0"/>
              <w:marTop w:val="0"/>
              <w:marBottom w:val="0"/>
              <w:divBdr>
                <w:top w:val="none" w:sz="0" w:space="0" w:color="auto"/>
                <w:left w:val="none" w:sz="0" w:space="0" w:color="auto"/>
                <w:bottom w:val="none" w:sz="0" w:space="0" w:color="auto"/>
                <w:right w:val="none" w:sz="0" w:space="0" w:color="auto"/>
              </w:divBdr>
              <w:divsChild>
                <w:div w:id="290290211">
                  <w:marLeft w:val="0"/>
                  <w:marRight w:val="0"/>
                  <w:marTop w:val="0"/>
                  <w:marBottom w:val="0"/>
                  <w:divBdr>
                    <w:top w:val="single" w:sz="6" w:space="0" w:color="AACCEE"/>
                    <w:left w:val="single" w:sz="6" w:space="0" w:color="AACCEE"/>
                    <w:bottom w:val="single" w:sz="6" w:space="0" w:color="AACCEE"/>
                    <w:right w:val="single" w:sz="6" w:space="0" w:color="AACCEE"/>
                  </w:divBdr>
                  <w:divsChild>
                    <w:div w:id="394360384">
                      <w:marLeft w:val="0"/>
                      <w:marRight w:val="0"/>
                      <w:marTop w:val="0"/>
                      <w:marBottom w:val="0"/>
                      <w:divBdr>
                        <w:top w:val="none" w:sz="0" w:space="0" w:color="auto"/>
                        <w:left w:val="none" w:sz="0" w:space="0" w:color="auto"/>
                        <w:bottom w:val="none" w:sz="0" w:space="0" w:color="auto"/>
                        <w:right w:val="none" w:sz="0" w:space="0" w:color="auto"/>
                      </w:divBdr>
                      <w:divsChild>
                        <w:div w:id="189307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9403494">
      <w:bodyDiv w:val="1"/>
      <w:marLeft w:val="0"/>
      <w:marRight w:val="0"/>
      <w:marTop w:val="0"/>
      <w:marBottom w:val="0"/>
      <w:divBdr>
        <w:top w:val="none" w:sz="0" w:space="0" w:color="auto"/>
        <w:left w:val="none" w:sz="0" w:space="0" w:color="auto"/>
        <w:bottom w:val="none" w:sz="0" w:space="0" w:color="auto"/>
        <w:right w:val="none" w:sz="0" w:space="0" w:color="auto"/>
      </w:divBdr>
      <w:divsChild>
        <w:div w:id="852259714">
          <w:marLeft w:val="0"/>
          <w:marRight w:val="0"/>
          <w:marTop w:val="0"/>
          <w:marBottom w:val="0"/>
          <w:divBdr>
            <w:top w:val="none" w:sz="0" w:space="0" w:color="auto"/>
            <w:left w:val="none" w:sz="0" w:space="0" w:color="auto"/>
            <w:bottom w:val="none" w:sz="0" w:space="0" w:color="auto"/>
            <w:right w:val="none" w:sz="0" w:space="0" w:color="auto"/>
          </w:divBdr>
          <w:divsChild>
            <w:div w:id="1114523324">
              <w:marLeft w:val="0"/>
              <w:marRight w:val="0"/>
              <w:marTop w:val="0"/>
              <w:marBottom w:val="0"/>
              <w:divBdr>
                <w:top w:val="none" w:sz="0" w:space="0" w:color="auto"/>
                <w:left w:val="none" w:sz="0" w:space="0" w:color="auto"/>
                <w:bottom w:val="none" w:sz="0" w:space="0" w:color="auto"/>
                <w:right w:val="none" w:sz="0" w:space="0" w:color="auto"/>
              </w:divBdr>
              <w:divsChild>
                <w:div w:id="134512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147700">
      <w:bodyDiv w:val="1"/>
      <w:marLeft w:val="0"/>
      <w:marRight w:val="0"/>
      <w:marTop w:val="0"/>
      <w:marBottom w:val="0"/>
      <w:divBdr>
        <w:top w:val="none" w:sz="0" w:space="0" w:color="auto"/>
        <w:left w:val="none" w:sz="0" w:space="0" w:color="auto"/>
        <w:bottom w:val="none" w:sz="0" w:space="0" w:color="auto"/>
        <w:right w:val="none" w:sz="0" w:space="0" w:color="auto"/>
      </w:divBdr>
    </w:div>
    <w:div w:id="1679190520">
      <w:bodyDiv w:val="1"/>
      <w:marLeft w:val="0"/>
      <w:marRight w:val="0"/>
      <w:marTop w:val="0"/>
      <w:marBottom w:val="0"/>
      <w:divBdr>
        <w:top w:val="none" w:sz="0" w:space="0" w:color="auto"/>
        <w:left w:val="none" w:sz="0" w:space="0" w:color="auto"/>
        <w:bottom w:val="none" w:sz="0" w:space="0" w:color="auto"/>
        <w:right w:val="none" w:sz="0" w:space="0" w:color="auto"/>
      </w:divBdr>
    </w:div>
    <w:div w:id="1682656703">
      <w:bodyDiv w:val="1"/>
      <w:marLeft w:val="0"/>
      <w:marRight w:val="0"/>
      <w:marTop w:val="0"/>
      <w:marBottom w:val="0"/>
      <w:divBdr>
        <w:top w:val="none" w:sz="0" w:space="0" w:color="auto"/>
        <w:left w:val="none" w:sz="0" w:space="0" w:color="auto"/>
        <w:bottom w:val="none" w:sz="0" w:space="0" w:color="auto"/>
        <w:right w:val="none" w:sz="0" w:space="0" w:color="auto"/>
      </w:divBdr>
      <w:divsChild>
        <w:div w:id="1918632289">
          <w:marLeft w:val="0"/>
          <w:marRight w:val="0"/>
          <w:marTop w:val="0"/>
          <w:marBottom w:val="0"/>
          <w:divBdr>
            <w:top w:val="none" w:sz="0" w:space="0" w:color="auto"/>
            <w:left w:val="none" w:sz="0" w:space="0" w:color="auto"/>
            <w:bottom w:val="none" w:sz="0" w:space="0" w:color="auto"/>
            <w:right w:val="none" w:sz="0" w:space="0" w:color="auto"/>
          </w:divBdr>
          <w:divsChild>
            <w:div w:id="798764779">
              <w:marLeft w:val="0"/>
              <w:marRight w:val="0"/>
              <w:marTop w:val="0"/>
              <w:marBottom w:val="0"/>
              <w:divBdr>
                <w:top w:val="none" w:sz="0" w:space="0" w:color="auto"/>
                <w:left w:val="none" w:sz="0" w:space="0" w:color="auto"/>
                <w:bottom w:val="none" w:sz="0" w:space="0" w:color="auto"/>
                <w:right w:val="none" w:sz="0" w:space="0" w:color="auto"/>
              </w:divBdr>
              <w:divsChild>
                <w:div w:id="1302927186">
                  <w:marLeft w:val="0"/>
                  <w:marRight w:val="0"/>
                  <w:marTop w:val="0"/>
                  <w:marBottom w:val="0"/>
                  <w:divBdr>
                    <w:top w:val="none" w:sz="0" w:space="0" w:color="auto"/>
                    <w:left w:val="none" w:sz="0" w:space="0" w:color="auto"/>
                    <w:bottom w:val="none" w:sz="0" w:space="0" w:color="auto"/>
                    <w:right w:val="none" w:sz="0" w:space="0" w:color="auto"/>
                  </w:divBdr>
                  <w:divsChild>
                    <w:div w:id="97452404">
                      <w:marLeft w:val="0"/>
                      <w:marRight w:val="0"/>
                      <w:marTop w:val="0"/>
                      <w:marBottom w:val="0"/>
                      <w:divBdr>
                        <w:top w:val="single" w:sz="6" w:space="15" w:color="B5DAED"/>
                        <w:left w:val="single" w:sz="6" w:space="11" w:color="B5DAED"/>
                        <w:bottom w:val="single" w:sz="6" w:space="11" w:color="B5DAED"/>
                        <w:right w:val="single" w:sz="6" w:space="11" w:color="B5DAED"/>
                      </w:divBdr>
                      <w:divsChild>
                        <w:div w:id="196761788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683434504">
      <w:bodyDiv w:val="1"/>
      <w:marLeft w:val="0"/>
      <w:marRight w:val="0"/>
      <w:marTop w:val="0"/>
      <w:marBottom w:val="0"/>
      <w:divBdr>
        <w:top w:val="none" w:sz="0" w:space="0" w:color="auto"/>
        <w:left w:val="none" w:sz="0" w:space="0" w:color="auto"/>
        <w:bottom w:val="none" w:sz="0" w:space="0" w:color="auto"/>
        <w:right w:val="none" w:sz="0" w:space="0" w:color="auto"/>
      </w:divBdr>
    </w:div>
    <w:div w:id="1686131191">
      <w:bodyDiv w:val="1"/>
      <w:marLeft w:val="0"/>
      <w:marRight w:val="0"/>
      <w:marTop w:val="0"/>
      <w:marBottom w:val="0"/>
      <w:divBdr>
        <w:top w:val="none" w:sz="0" w:space="0" w:color="auto"/>
        <w:left w:val="none" w:sz="0" w:space="0" w:color="auto"/>
        <w:bottom w:val="none" w:sz="0" w:space="0" w:color="auto"/>
        <w:right w:val="none" w:sz="0" w:space="0" w:color="auto"/>
      </w:divBdr>
    </w:div>
    <w:div w:id="1692221897">
      <w:bodyDiv w:val="1"/>
      <w:marLeft w:val="0"/>
      <w:marRight w:val="0"/>
      <w:marTop w:val="0"/>
      <w:marBottom w:val="0"/>
      <w:divBdr>
        <w:top w:val="none" w:sz="0" w:space="0" w:color="auto"/>
        <w:left w:val="none" w:sz="0" w:space="0" w:color="auto"/>
        <w:bottom w:val="none" w:sz="0" w:space="0" w:color="auto"/>
        <w:right w:val="none" w:sz="0" w:space="0" w:color="auto"/>
      </w:divBdr>
    </w:div>
    <w:div w:id="1692679096">
      <w:bodyDiv w:val="1"/>
      <w:marLeft w:val="0"/>
      <w:marRight w:val="0"/>
      <w:marTop w:val="0"/>
      <w:marBottom w:val="0"/>
      <w:divBdr>
        <w:top w:val="none" w:sz="0" w:space="0" w:color="auto"/>
        <w:left w:val="none" w:sz="0" w:space="0" w:color="auto"/>
        <w:bottom w:val="none" w:sz="0" w:space="0" w:color="auto"/>
        <w:right w:val="none" w:sz="0" w:space="0" w:color="auto"/>
      </w:divBdr>
      <w:divsChild>
        <w:div w:id="1036151548">
          <w:marLeft w:val="0"/>
          <w:marRight w:val="0"/>
          <w:marTop w:val="0"/>
          <w:marBottom w:val="0"/>
          <w:divBdr>
            <w:top w:val="none" w:sz="0" w:space="0" w:color="auto"/>
            <w:left w:val="none" w:sz="0" w:space="0" w:color="auto"/>
            <w:bottom w:val="none" w:sz="0" w:space="0" w:color="auto"/>
            <w:right w:val="none" w:sz="0" w:space="0" w:color="auto"/>
          </w:divBdr>
          <w:divsChild>
            <w:div w:id="1415856861">
              <w:marLeft w:val="0"/>
              <w:marRight w:val="0"/>
              <w:marTop w:val="0"/>
              <w:marBottom w:val="0"/>
              <w:divBdr>
                <w:top w:val="none" w:sz="0" w:space="0" w:color="auto"/>
                <w:left w:val="none" w:sz="0" w:space="0" w:color="auto"/>
                <w:bottom w:val="none" w:sz="0" w:space="0" w:color="auto"/>
                <w:right w:val="none" w:sz="0" w:space="0" w:color="auto"/>
              </w:divBdr>
              <w:divsChild>
                <w:div w:id="942952996">
                  <w:marLeft w:val="135"/>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693729407">
      <w:bodyDiv w:val="1"/>
      <w:marLeft w:val="0"/>
      <w:marRight w:val="0"/>
      <w:marTop w:val="0"/>
      <w:marBottom w:val="0"/>
      <w:divBdr>
        <w:top w:val="none" w:sz="0" w:space="0" w:color="auto"/>
        <w:left w:val="none" w:sz="0" w:space="0" w:color="auto"/>
        <w:bottom w:val="none" w:sz="0" w:space="0" w:color="auto"/>
        <w:right w:val="none" w:sz="0" w:space="0" w:color="auto"/>
      </w:divBdr>
      <w:divsChild>
        <w:div w:id="1005979014">
          <w:marLeft w:val="0"/>
          <w:marRight w:val="0"/>
          <w:marTop w:val="100"/>
          <w:marBottom w:val="100"/>
          <w:divBdr>
            <w:top w:val="none" w:sz="0" w:space="0" w:color="auto"/>
            <w:left w:val="none" w:sz="0" w:space="0" w:color="auto"/>
            <w:bottom w:val="none" w:sz="0" w:space="0" w:color="auto"/>
            <w:right w:val="none" w:sz="0" w:space="0" w:color="auto"/>
          </w:divBdr>
          <w:divsChild>
            <w:div w:id="619531151">
              <w:marLeft w:val="0"/>
              <w:marRight w:val="0"/>
              <w:marTop w:val="0"/>
              <w:marBottom w:val="0"/>
              <w:divBdr>
                <w:top w:val="none" w:sz="0" w:space="0" w:color="auto"/>
                <w:left w:val="none" w:sz="0" w:space="0" w:color="auto"/>
                <w:bottom w:val="none" w:sz="0" w:space="0" w:color="auto"/>
                <w:right w:val="none" w:sz="0" w:space="0" w:color="auto"/>
              </w:divBdr>
              <w:divsChild>
                <w:div w:id="1677805120">
                  <w:marLeft w:val="0"/>
                  <w:marRight w:val="0"/>
                  <w:marTop w:val="0"/>
                  <w:marBottom w:val="0"/>
                  <w:divBdr>
                    <w:top w:val="single" w:sz="6" w:space="0" w:color="AACCEE"/>
                    <w:left w:val="single" w:sz="6" w:space="0" w:color="AACCEE"/>
                    <w:bottom w:val="single" w:sz="6" w:space="0" w:color="AACCEE"/>
                    <w:right w:val="single" w:sz="6" w:space="0" w:color="AACCEE"/>
                  </w:divBdr>
                  <w:divsChild>
                    <w:div w:id="1018117527">
                      <w:marLeft w:val="0"/>
                      <w:marRight w:val="0"/>
                      <w:marTop w:val="0"/>
                      <w:marBottom w:val="0"/>
                      <w:divBdr>
                        <w:top w:val="none" w:sz="0" w:space="0" w:color="auto"/>
                        <w:left w:val="none" w:sz="0" w:space="0" w:color="auto"/>
                        <w:bottom w:val="none" w:sz="0" w:space="0" w:color="auto"/>
                        <w:right w:val="none" w:sz="0" w:space="0" w:color="auto"/>
                      </w:divBdr>
                      <w:divsChild>
                        <w:div w:id="54849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1780913">
      <w:bodyDiv w:val="1"/>
      <w:marLeft w:val="0"/>
      <w:marRight w:val="0"/>
      <w:marTop w:val="0"/>
      <w:marBottom w:val="0"/>
      <w:divBdr>
        <w:top w:val="none" w:sz="0" w:space="0" w:color="auto"/>
        <w:left w:val="none" w:sz="0" w:space="0" w:color="auto"/>
        <w:bottom w:val="none" w:sz="0" w:space="0" w:color="auto"/>
        <w:right w:val="none" w:sz="0" w:space="0" w:color="auto"/>
      </w:divBdr>
    </w:div>
    <w:div w:id="1702969816">
      <w:bodyDiv w:val="1"/>
      <w:marLeft w:val="0"/>
      <w:marRight w:val="0"/>
      <w:marTop w:val="0"/>
      <w:marBottom w:val="0"/>
      <w:divBdr>
        <w:top w:val="none" w:sz="0" w:space="0" w:color="auto"/>
        <w:left w:val="none" w:sz="0" w:space="0" w:color="auto"/>
        <w:bottom w:val="none" w:sz="0" w:space="0" w:color="auto"/>
        <w:right w:val="none" w:sz="0" w:space="0" w:color="auto"/>
      </w:divBdr>
    </w:div>
    <w:div w:id="1707481046">
      <w:bodyDiv w:val="1"/>
      <w:marLeft w:val="0"/>
      <w:marRight w:val="0"/>
      <w:marTop w:val="0"/>
      <w:marBottom w:val="0"/>
      <w:divBdr>
        <w:top w:val="none" w:sz="0" w:space="0" w:color="auto"/>
        <w:left w:val="none" w:sz="0" w:space="0" w:color="auto"/>
        <w:bottom w:val="none" w:sz="0" w:space="0" w:color="auto"/>
        <w:right w:val="none" w:sz="0" w:space="0" w:color="auto"/>
      </w:divBdr>
      <w:divsChild>
        <w:div w:id="1380978595">
          <w:marLeft w:val="0"/>
          <w:marRight w:val="0"/>
          <w:marTop w:val="100"/>
          <w:marBottom w:val="100"/>
          <w:divBdr>
            <w:top w:val="none" w:sz="0" w:space="0" w:color="auto"/>
            <w:left w:val="none" w:sz="0" w:space="0" w:color="auto"/>
            <w:bottom w:val="none" w:sz="0" w:space="0" w:color="auto"/>
            <w:right w:val="none" w:sz="0" w:space="0" w:color="auto"/>
          </w:divBdr>
          <w:divsChild>
            <w:div w:id="1179008944">
              <w:marLeft w:val="0"/>
              <w:marRight w:val="0"/>
              <w:marTop w:val="0"/>
              <w:marBottom w:val="0"/>
              <w:divBdr>
                <w:top w:val="none" w:sz="0" w:space="0" w:color="auto"/>
                <w:left w:val="none" w:sz="0" w:space="0" w:color="auto"/>
                <w:bottom w:val="none" w:sz="0" w:space="0" w:color="auto"/>
                <w:right w:val="none" w:sz="0" w:space="0" w:color="auto"/>
              </w:divBdr>
              <w:divsChild>
                <w:div w:id="111480628">
                  <w:marLeft w:val="0"/>
                  <w:marRight w:val="0"/>
                  <w:marTop w:val="0"/>
                  <w:marBottom w:val="0"/>
                  <w:divBdr>
                    <w:top w:val="single" w:sz="6" w:space="0" w:color="AACCEE"/>
                    <w:left w:val="single" w:sz="6" w:space="0" w:color="AACCEE"/>
                    <w:bottom w:val="single" w:sz="6" w:space="0" w:color="AACCEE"/>
                    <w:right w:val="single" w:sz="6" w:space="0" w:color="AACCEE"/>
                  </w:divBdr>
                  <w:divsChild>
                    <w:div w:id="489366210">
                      <w:marLeft w:val="0"/>
                      <w:marRight w:val="0"/>
                      <w:marTop w:val="0"/>
                      <w:marBottom w:val="0"/>
                      <w:divBdr>
                        <w:top w:val="none" w:sz="0" w:space="0" w:color="auto"/>
                        <w:left w:val="none" w:sz="0" w:space="0" w:color="auto"/>
                        <w:bottom w:val="none" w:sz="0" w:space="0" w:color="auto"/>
                        <w:right w:val="none" w:sz="0" w:space="0" w:color="auto"/>
                      </w:divBdr>
                      <w:divsChild>
                        <w:div w:id="136347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8675609">
      <w:bodyDiv w:val="1"/>
      <w:marLeft w:val="0"/>
      <w:marRight w:val="0"/>
      <w:marTop w:val="0"/>
      <w:marBottom w:val="0"/>
      <w:divBdr>
        <w:top w:val="none" w:sz="0" w:space="0" w:color="auto"/>
        <w:left w:val="none" w:sz="0" w:space="0" w:color="auto"/>
        <w:bottom w:val="none" w:sz="0" w:space="0" w:color="auto"/>
        <w:right w:val="none" w:sz="0" w:space="0" w:color="auto"/>
      </w:divBdr>
      <w:divsChild>
        <w:div w:id="56637757">
          <w:marLeft w:val="0"/>
          <w:marRight w:val="0"/>
          <w:marTop w:val="0"/>
          <w:marBottom w:val="0"/>
          <w:divBdr>
            <w:top w:val="none" w:sz="0" w:space="0" w:color="auto"/>
            <w:left w:val="none" w:sz="0" w:space="0" w:color="auto"/>
            <w:bottom w:val="none" w:sz="0" w:space="0" w:color="auto"/>
            <w:right w:val="none" w:sz="0" w:space="0" w:color="auto"/>
          </w:divBdr>
          <w:divsChild>
            <w:div w:id="1955864888">
              <w:marLeft w:val="0"/>
              <w:marRight w:val="0"/>
              <w:marTop w:val="0"/>
              <w:marBottom w:val="0"/>
              <w:divBdr>
                <w:top w:val="none" w:sz="0" w:space="0" w:color="auto"/>
                <w:left w:val="none" w:sz="0" w:space="0" w:color="auto"/>
                <w:bottom w:val="none" w:sz="0" w:space="0" w:color="auto"/>
                <w:right w:val="none" w:sz="0" w:space="0" w:color="auto"/>
              </w:divBdr>
              <w:divsChild>
                <w:div w:id="780540389">
                  <w:marLeft w:val="0"/>
                  <w:marRight w:val="0"/>
                  <w:marTop w:val="0"/>
                  <w:marBottom w:val="0"/>
                  <w:divBdr>
                    <w:top w:val="none" w:sz="0" w:space="0" w:color="auto"/>
                    <w:left w:val="none" w:sz="0" w:space="0" w:color="auto"/>
                    <w:bottom w:val="none" w:sz="0" w:space="0" w:color="auto"/>
                    <w:right w:val="none" w:sz="0" w:space="0" w:color="auto"/>
                  </w:divBdr>
                  <w:divsChild>
                    <w:div w:id="984507163">
                      <w:marLeft w:val="22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455737">
      <w:bodyDiv w:val="1"/>
      <w:marLeft w:val="0"/>
      <w:marRight w:val="0"/>
      <w:marTop w:val="0"/>
      <w:marBottom w:val="0"/>
      <w:divBdr>
        <w:top w:val="none" w:sz="0" w:space="0" w:color="auto"/>
        <w:left w:val="none" w:sz="0" w:space="0" w:color="auto"/>
        <w:bottom w:val="none" w:sz="0" w:space="0" w:color="auto"/>
        <w:right w:val="none" w:sz="0" w:space="0" w:color="auto"/>
      </w:divBdr>
    </w:div>
    <w:div w:id="1711762537">
      <w:bodyDiv w:val="1"/>
      <w:marLeft w:val="0"/>
      <w:marRight w:val="0"/>
      <w:marTop w:val="0"/>
      <w:marBottom w:val="0"/>
      <w:divBdr>
        <w:top w:val="none" w:sz="0" w:space="0" w:color="auto"/>
        <w:left w:val="none" w:sz="0" w:space="0" w:color="auto"/>
        <w:bottom w:val="none" w:sz="0" w:space="0" w:color="auto"/>
        <w:right w:val="none" w:sz="0" w:space="0" w:color="auto"/>
      </w:divBdr>
    </w:div>
    <w:div w:id="1712655737">
      <w:bodyDiv w:val="1"/>
      <w:marLeft w:val="0"/>
      <w:marRight w:val="0"/>
      <w:marTop w:val="0"/>
      <w:marBottom w:val="0"/>
      <w:divBdr>
        <w:top w:val="none" w:sz="0" w:space="0" w:color="auto"/>
        <w:left w:val="none" w:sz="0" w:space="0" w:color="auto"/>
        <w:bottom w:val="none" w:sz="0" w:space="0" w:color="auto"/>
        <w:right w:val="none" w:sz="0" w:space="0" w:color="auto"/>
      </w:divBdr>
    </w:div>
    <w:div w:id="1713454241">
      <w:bodyDiv w:val="1"/>
      <w:marLeft w:val="0"/>
      <w:marRight w:val="0"/>
      <w:marTop w:val="0"/>
      <w:marBottom w:val="0"/>
      <w:divBdr>
        <w:top w:val="none" w:sz="0" w:space="0" w:color="auto"/>
        <w:left w:val="none" w:sz="0" w:space="0" w:color="auto"/>
        <w:bottom w:val="none" w:sz="0" w:space="0" w:color="auto"/>
        <w:right w:val="none" w:sz="0" w:space="0" w:color="auto"/>
      </w:divBdr>
    </w:div>
    <w:div w:id="1720133384">
      <w:bodyDiv w:val="1"/>
      <w:marLeft w:val="0"/>
      <w:marRight w:val="0"/>
      <w:marTop w:val="0"/>
      <w:marBottom w:val="0"/>
      <w:divBdr>
        <w:top w:val="none" w:sz="0" w:space="0" w:color="auto"/>
        <w:left w:val="none" w:sz="0" w:space="0" w:color="auto"/>
        <w:bottom w:val="none" w:sz="0" w:space="0" w:color="auto"/>
        <w:right w:val="none" w:sz="0" w:space="0" w:color="auto"/>
      </w:divBdr>
    </w:div>
    <w:div w:id="1724909306">
      <w:bodyDiv w:val="1"/>
      <w:marLeft w:val="0"/>
      <w:marRight w:val="0"/>
      <w:marTop w:val="0"/>
      <w:marBottom w:val="0"/>
      <w:divBdr>
        <w:top w:val="none" w:sz="0" w:space="0" w:color="auto"/>
        <w:left w:val="none" w:sz="0" w:space="0" w:color="auto"/>
        <w:bottom w:val="none" w:sz="0" w:space="0" w:color="auto"/>
        <w:right w:val="none" w:sz="0" w:space="0" w:color="auto"/>
      </w:divBdr>
    </w:div>
    <w:div w:id="1727678308">
      <w:bodyDiv w:val="1"/>
      <w:marLeft w:val="0"/>
      <w:marRight w:val="0"/>
      <w:marTop w:val="0"/>
      <w:marBottom w:val="0"/>
      <w:divBdr>
        <w:top w:val="none" w:sz="0" w:space="0" w:color="auto"/>
        <w:left w:val="none" w:sz="0" w:space="0" w:color="auto"/>
        <w:bottom w:val="none" w:sz="0" w:space="0" w:color="auto"/>
        <w:right w:val="none" w:sz="0" w:space="0" w:color="auto"/>
      </w:divBdr>
      <w:divsChild>
        <w:div w:id="1201669510">
          <w:marLeft w:val="150"/>
          <w:marRight w:val="150"/>
          <w:marTop w:val="0"/>
          <w:marBottom w:val="0"/>
          <w:divBdr>
            <w:top w:val="none" w:sz="0" w:space="0" w:color="auto"/>
            <w:left w:val="none" w:sz="0" w:space="0" w:color="auto"/>
            <w:bottom w:val="none" w:sz="0" w:space="0" w:color="auto"/>
            <w:right w:val="none" w:sz="0" w:space="0" w:color="auto"/>
          </w:divBdr>
          <w:divsChild>
            <w:div w:id="496917816">
              <w:marLeft w:val="0"/>
              <w:marRight w:val="0"/>
              <w:marTop w:val="0"/>
              <w:marBottom w:val="0"/>
              <w:divBdr>
                <w:top w:val="none" w:sz="0" w:space="0" w:color="auto"/>
                <w:left w:val="none" w:sz="0" w:space="0" w:color="auto"/>
                <w:bottom w:val="none" w:sz="0" w:space="0" w:color="auto"/>
                <w:right w:val="none" w:sz="0" w:space="0" w:color="auto"/>
              </w:divBdr>
              <w:divsChild>
                <w:div w:id="807894069">
                  <w:marLeft w:val="0"/>
                  <w:marRight w:val="0"/>
                  <w:marTop w:val="0"/>
                  <w:marBottom w:val="0"/>
                  <w:divBdr>
                    <w:top w:val="none" w:sz="0" w:space="0" w:color="auto"/>
                    <w:left w:val="none" w:sz="0" w:space="0" w:color="auto"/>
                    <w:bottom w:val="none" w:sz="0" w:space="0" w:color="auto"/>
                    <w:right w:val="none" w:sz="0" w:space="0" w:color="auto"/>
                  </w:divBdr>
                  <w:divsChild>
                    <w:div w:id="1371682044">
                      <w:marLeft w:val="0"/>
                      <w:marRight w:val="0"/>
                      <w:marTop w:val="0"/>
                      <w:marBottom w:val="0"/>
                      <w:divBdr>
                        <w:top w:val="none" w:sz="0" w:space="0" w:color="auto"/>
                        <w:left w:val="none" w:sz="0" w:space="0" w:color="auto"/>
                        <w:bottom w:val="none" w:sz="0" w:space="0" w:color="auto"/>
                        <w:right w:val="none" w:sz="0" w:space="0" w:color="auto"/>
                      </w:divBdr>
                      <w:divsChild>
                        <w:div w:id="48112660">
                          <w:marLeft w:val="0"/>
                          <w:marRight w:val="0"/>
                          <w:marTop w:val="0"/>
                          <w:marBottom w:val="0"/>
                          <w:divBdr>
                            <w:top w:val="none" w:sz="0" w:space="0" w:color="auto"/>
                            <w:left w:val="none" w:sz="0" w:space="0" w:color="auto"/>
                            <w:bottom w:val="none" w:sz="0" w:space="0" w:color="auto"/>
                            <w:right w:val="none" w:sz="0" w:space="0" w:color="auto"/>
                          </w:divBdr>
                        </w:div>
                        <w:div w:id="119736972">
                          <w:marLeft w:val="0"/>
                          <w:marRight w:val="0"/>
                          <w:marTop w:val="0"/>
                          <w:marBottom w:val="0"/>
                          <w:divBdr>
                            <w:top w:val="none" w:sz="0" w:space="0" w:color="auto"/>
                            <w:left w:val="none" w:sz="0" w:space="0" w:color="auto"/>
                            <w:bottom w:val="none" w:sz="0" w:space="0" w:color="auto"/>
                            <w:right w:val="none" w:sz="0" w:space="0" w:color="auto"/>
                          </w:divBdr>
                        </w:div>
                        <w:div w:id="136149211">
                          <w:marLeft w:val="0"/>
                          <w:marRight w:val="0"/>
                          <w:marTop w:val="0"/>
                          <w:marBottom w:val="0"/>
                          <w:divBdr>
                            <w:top w:val="none" w:sz="0" w:space="0" w:color="auto"/>
                            <w:left w:val="none" w:sz="0" w:space="0" w:color="auto"/>
                            <w:bottom w:val="none" w:sz="0" w:space="0" w:color="auto"/>
                            <w:right w:val="none" w:sz="0" w:space="0" w:color="auto"/>
                          </w:divBdr>
                        </w:div>
                        <w:div w:id="176703395">
                          <w:marLeft w:val="0"/>
                          <w:marRight w:val="0"/>
                          <w:marTop w:val="0"/>
                          <w:marBottom w:val="0"/>
                          <w:divBdr>
                            <w:top w:val="none" w:sz="0" w:space="0" w:color="auto"/>
                            <w:left w:val="none" w:sz="0" w:space="0" w:color="auto"/>
                            <w:bottom w:val="none" w:sz="0" w:space="0" w:color="auto"/>
                            <w:right w:val="none" w:sz="0" w:space="0" w:color="auto"/>
                          </w:divBdr>
                        </w:div>
                        <w:div w:id="187765310">
                          <w:marLeft w:val="0"/>
                          <w:marRight w:val="0"/>
                          <w:marTop w:val="0"/>
                          <w:marBottom w:val="0"/>
                          <w:divBdr>
                            <w:top w:val="none" w:sz="0" w:space="0" w:color="auto"/>
                            <w:left w:val="none" w:sz="0" w:space="0" w:color="auto"/>
                            <w:bottom w:val="none" w:sz="0" w:space="0" w:color="auto"/>
                            <w:right w:val="none" w:sz="0" w:space="0" w:color="auto"/>
                          </w:divBdr>
                        </w:div>
                        <w:div w:id="278606569">
                          <w:marLeft w:val="0"/>
                          <w:marRight w:val="0"/>
                          <w:marTop w:val="0"/>
                          <w:marBottom w:val="0"/>
                          <w:divBdr>
                            <w:top w:val="none" w:sz="0" w:space="0" w:color="auto"/>
                            <w:left w:val="none" w:sz="0" w:space="0" w:color="auto"/>
                            <w:bottom w:val="none" w:sz="0" w:space="0" w:color="auto"/>
                            <w:right w:val="none" w:sz="0" w:space="0" w:color="auto"/>
                          </w:divBdr>
                        </w:div>
                        <w:div w:id="304315413">
                          <w:marLeft w:val="0"/>
                          <w:marRight w:val="0"/>
                          <w:marTop w:val="0"/>
                          <w:marBottom w:val="0"/>
                          <w:divBdr>
                            <w:top w:val="none" w:sz="0" w:space="0" w:color="auto"/>
                            <w:left w:val="none" w:sz="0" w:space="0" w:color="auto"/>
                            <w:bottom w:val="none" w:sz="0" w:space="0" w:color="auto"/>
                            <w:right w:val="none" w:sz="0" w:space="0" w:color="auto"/>
                          </w:divBdr>
                        </w:div>
                        <w:div w:id="368116231">
                          <w:marLeft w:val="0"/>
                          <w:marRight w:val="0"/>
                          <w:marTop w:val="0"/>
                          <w:marBottom w:val="0"/>
                          <w:divBdr>
                            <w:top w:val="none" w:sz="0" w:space="0" w:color="auto"/>
                            <w:left w:val="none" w:sz="0" w:space="0" w:color="auto"/>
                            <w:bottom w:val="none" w:sz="0" w:space="0" w:color="auto"/>
                            <w:right w:val="none" w:sz="0" w:space="0" w:color="auto"/>
                          </w:divBdr>
                        </w:div>
                        <w:div w:id="368382638">
                          <w:marLeft w:val="0"/>
                          <w:marRight w:val="0"/>
                          <w:marTop w:val="0"/>
                          <w:marBottom w:val="0"/>
                          <w:divBdr>
                            <w:top w:val="none" w:sz="0" w:space="0" w:color="auto"/>
                            <w:left w:val="none" w:sz="0" w:space="0" w:color="auto"/>
                            <w:bottom w:val="none" w:sz="0" w:space="0" w:color="auto"/>
                            <w:right w:val="none" w:sz="0" w:space="0" w:color="auto"/>
                          </w:divBdr>
                        </w:div>
                        <w:div w:id="384525477">
                          <w:marLeft w:val="0"/>
                          <w:marRight w:val="0"/>
                          <w:marTop w:val="0"/>
                          <w:marBottom w:val="0"/>
                          <w:divBdr>
                            <w:top w:val="none" w:sz="0" w:space="0" w:color="auto"/>
                            <w:left w:val="none" w:sz="0" w:space="0" w:color="auto"/>
                            <w:bottom w:val="none" w:sz="0" w:space="0" w:color="auto"/>
                            <w:right w:val="none" w:sz="0" w:space="0" w:color="auto"/>
                          </w:divBdr>
                        </w:div>
                        <w:div w:id="394546213">
                          <w:marLeft w:val="0"/>
                          <w:marRight w:val="0"/>
                          <w:marTop w:val="0"/>
                          <w:marBottom w:val="0"/>
                          <w:divBdr>
                            <w:top w:val="none" w:sz="0" w:space="0" w:color="auto"/>
                            <w:left w:val="none" w:sz="0" w:space="0" w:color="auto"/>
                            <w:bottom w:val="none" w:sz="0" w:space="0" w:color="auto"/>
                            <w:right w:val="none" w:sz="0" w:space="0" w:color="auto"/>
                          </w:divBdr>
                        </w:div>
                        <w:div w:id="466246448">
                          <w:marLeft w:val="0"/>
                          <w:marRight w:val="0"/>
                          <w:marTop w:val="0"/>
                          <w:marBottom w:val="0"/>
                          <w:divBdr>
                            <w:top w:val="none" w:sz="0" w:space="0" w:color="auto"/>
                            <w:left w:val="none" w:sz="0" w:space="0" w:color="auto"/>
                            <w:bottom w:val="none" w:sz="0" w:space="0" w:color="auto"/>
                            <w:right w:val="none" w:sz="0" w:space="0" w:color="auto"/>
                          </w:divBdr>
                        </w:div>
                        <w:div w:id="507602334">
                          <w:marLeft w:val="0"/>
                          <w:marRight w:val="0"/>
                          <w:marTop w:val="0"/>
                          <w:marBottom w:val="0"/>
                          <w:divBdr>
                            <w:top w:val="none" w:sz="0" w:space="0" w:color="auto"/>
                            <w:left w:val="none" w:sz="0" w:space="0" w:color="auto"/>
                            <w:bottom w:val="none" w:sz="0" w:space="0" w:color="auto"/>
                            <w:right w:val="none" w:sz="0" w:space="0" w:color="auto"/>
                          </w:divBdr>
                        </w:div>
                        <w:div w:id="525287672">
                          <w:marLeft w:val="0"/>
                          <w:marRight w:val="0"/>
                          <w:marTop w:val="0"/>
                          <w:marBottom w:val="0"/>
                          <w:divBdr>
                            <w:top w:val="none" w:sz="0" w:space="0" w:color="auto"/>
                            <w:left w:val="none" w:sz="0" w:space="0" w:color="auto"/>
                            <w:bottom w:val="none" w:sz="0" w:space="0" w:color="auto"/>
                            <w:right w:val="none" w:sz="0" w:space="0" w:color="auto"/>
                          </w:divBdr>
                        </w:div>
                        <w:div w:id="557862629">
                          <w:marLeft w:val="0"/>
                          <w:marRight w:val="0"/>
                          <w:marTop w:val="0"/>
                          <w:marBottom w:val="0"/>
                          <w:divBdr>
                            <w:top w:val="none" w:sz="0" w:space="0" w:color="auto"/>
                            <w:left w:val="none" w:sz="0" w:space="0" w:color="auto"/>
                            <w:bottom w:val="none" w:sz="0" w:space="0" w:color="auto"/>
                            <w:right w:val="none" w:sz="0" w:space="0" w:color="auto"/>
                          </w:divBdr>
                        </w:div>
                        <w:div w:id="567347252">
                          <w:marLeft w:val="0"/>
                          <w:marRight w:val="0"/>
                          <w:marTop w:val="0"/>
                          <w:marBottom w:val="0"/>
                          <w:divBdr>
                            <w:top w:val="none" w:sz="0" w:space="0" w:color="auto"/>
                            <w:left w:val="none" w:sz="0" w:space="0" w:color="auto"/>
                            <w:bottom w:val="none" w:sz="0" w:space="0" w:color="auto"/>
                            <w:right w:val="none" w:sz="0" w:space="0" w:color="auto"/>
                          </w:divBdr>
                        </w:div>
                        <w:div w:id="593318054">
                          <w:marLeft w:val="0"/>
                          <w:marRight w:val="0"/>
                          <w:marTop w:val="0"/>
                          <w:marBottom w:val="0"/>
                          <w:divBdr>
                            <w:top w:val="none" w:sz="0" w:space="0" w:color="auto"/>
                            <w:left w:val="none" w:sz="0" w:space="0" w:color="auto"/>
                            <w:bottom w:val="none" w:sz="0" w:space="0" w:color="auto"/>
                            <w:right w:val="none" w:sz="0" w:space="0" w:color="auto"/>
                          </w:divBdr>
                        </w:div>
                        <w:div w:id="666521602">
                          <w:marLeft w:val="0"/>
                          <w:marRight w:val="0"/>
                          <w:marTop w:val="0"/>
                          <w:marBottom w:val="0"/>
                          <w:divBdr>
                            <w:top w:val="none" w:sz="0" w:space="0" w:color="auto"/>
                            <w:left w:val="none" w:sz="0" w:space="0" w:color="auto"/>
                            <w:bottom w:val="none" w:sz="0" w:space="0" w:color="auto"/>
                            <w:right w:val="none" w:sz="0" w:space="0" w:color="auto"/>
                          </w:divBdr>
                        </w:div>
                        <w:div w:id="685984579">
                          <w:marLeft w:val="0"/>
                          <w:marRight w:val="0"/>
                          <w:marTop w:val="0"/>
                          <w:marBottom w:val="0"/>
                          <w:divBdr>
                            <w:top w:val="none" w:sz="0" w:space="0" w:color="auto"/>
                            <w:left w:val="none" w:sz="0" w:space="0" w:color="auto"/>
                            <w:bottom w:val="none" w:sz="0" w:space="0" w:color="auto"/>
                            <w:right w:val="none" w:sz="0" w:space="0" w:color="auto"/>
                          </w:divBdr>
                        </w:div>
                        <w:div w:id="694231292">
                          <w:marLeft w:val="0"/>
                          <w:marRight w:val="0"/>
                          <w:marTop w:val="0"/>
                          <w:marBottom w:val="0"/>
                          <w:divBdr>
                            <w:top w:val="none" w:sz="0" w:space="0" w:color="auto"/>
                            <w:left w:val="none" w:sz="0" w:space="0" w:color="auto"/>
                            <w:bottom w:val="none" w:sz="0" w:space="0" w:color="auto"/>
                            <w:right w:val="none" w:sz="0" w:space="0" w:color="auto"/>
                          </w:divBdr>
                        </w:div>
                        <w:div w:id="698164010">
                          <w:marLeft w:val="0"/>
                          <w:marRight w:val="0"/>
                          <w:marTop w:val="0"/>
                          <w:marBottom w:val="0"/>
                          <w:divBdr>
                            <w:top w:val="none" w:sz="0" w:space="0" w:color="auto"/>
                            <w:left w:val="none" w:sz="0" w:space="0" w:color="auto"/>
                            <w:bottom w:val="none" w:sz="0" w:space="0" w:color="auto"/>
                            <w:right w:val="none" w:sz="0" w:space="0" w:color="auto"/>
                          </w:divBdr>
                        </w:div>
                        <w:div w:id="705257977">
                          <w:marLeft w:val="0"/>
                          <w:marRight w:val="0"/>
                          <w:marTop w:val="0"/>
                          <w:marBottom w:val="0"/>
                          <w:divBdr>
                            <w:top w:val="none" w:sz="0" w:space="0" w:color="auto"/>
                            <w:left w:val="none" w:sz="0" w:space="0" w:color="auto"/>
                            <w:bottom w:val="none" w:sz="0" w:space="0" w:color="auto"/>
                            <w:right w:val="none" w:sz="0" w:space="0" w:color="auto"/>
                          </w:divBdr>
                        </w:div>
                        <w:div w:id="758990484">
                          <w:marLeft w:val="0"/>
                          <w:marRight w:val="0"/>
                          <w:marTop w:val="0"/>
                          <w:marBottom w:val="0"/>
                          <w:divBdr>
                            <w:top w:val="none" w:sz="0" w:space="0" w:color="auto"/>
                            <w:left w:val="none" w:sz="0" w:space="0" w:color="auto"/>
                            <w:bottom w:val="none" w:sz="0" w:space="0" w:color="auto"/>
                            <w:right w:val="none" w:sz="0" w:space="0" w:color="auto"/>
                          </w:divBdr>
                        </w:div>
                        <w:div w:id="853962848">
                          <w:marLeft w:val="0"/>
                          <w:marRight w:val="0"/>
                          <w:marTop w:val="0"/>
                          <w:marBottom w:val="0"/>
                          <w:divBdr>
                            <w:top w:val="none" w:sz="0" w:space="0" w:color="auto"/>
                            <w:left w:val="none" w:sz="0" w:space="0" w:color="auto"/>
                            <w:bottom w:val="none" w:sz="0" w:space="0" w:color="auto"/>
                            <w:right w:val="none" w:sz="0" w:space="0" w:color="auto"/>
                          </w:divBdr>
                        </w:div>
                        <w:div w:id="964044192">
                          <w:marLeft w:val="0"/>
                          <w:marRight w:val="0"/>
                          <w:marTop w:val="0"/>
                          <w:marBottom w:val="0"/>
                          <w:divBdr>
                            <w:top w:val="none" w:sz="0" w:space="0" w:color="auto"/>
                            <w:left w:val="none" w:sz="0" w:space="0" w:color="auto"/>
                            <w:bottom w:val="none" w:sz="0" w:space="0" w:color="auto"/>
                            <w:right w:val="none" w:sz="0" w:space="0" w:color="auto"/>
                          </w:divBdr>
                        </w:div>
                        <w:div w:id="972910280">
                          <w:marLeft w:val="0"/>
                          <w:marRight w:val="0"/>
                          <w:marTop w:val="0"/>
                          <w:marBottom w:val="0"/>
                          <w:divBdr>
                            <w:top w:val="none" w:sz="0" w:space="0" w:color="auto"/>
                            <w:left w:val="none" w:sz="0" w:space="0" w:color="auto"/>
                            <w:bottom w:val="none" w:sz="0" w:space="0" w:color="auto"/>
                            <w:right w:val="none" w:sz="0" w:space="0" w:color="auto"/>
                          </w:divBdr>
                        </w:div>
                        <w:div w:id="978538080">
                          <w:marLeft w:val="0"/>
                          <w:marRight w:val="0"/>
                          <w:marTop w:val="0"/>
                          <w:marBottom w:val="0"/>
                          <w:divBdr>
                            <w:top w:val="none" w:sz="0" w:space="0" w:color="auto"/>
                            <w:left w:val="none" w:sz="0" w:space="0" w:color="auto"/>
                            <w:bottom w:val="none" w:sz="0" w:space="0" w:color="auto"/>
                            <w:right w:val="none" w:sz="0" w:space="0" w:color="auto"/>
                          </w:divBdr>
                        </w:div>
                        <w:div w:id="986318649">
                          <w:marLeft w:val="0"/>
                          <w:marRight w:val="0"/>
                          <w:marTop w:val="0"/>
                          <w:marBottom w:val="0"/>
                          <w:divBdr>
                            <w:top w:val="none" w:sz="0" w:space="0" w:color="auto"/>
                            <w:left w:val="none" w:sz="0" w:space="0" w:color="auto"/>
                            <w:bottom w:val="none" w:sz="0" w:space="0" w:color="auto"/>
                            <w:right w:val="none" w:sz="0" w:space="0" w:color="auto"/>
                          </w:divBdr>
                        </w:div>
                        <w:div w:id="992412876">
                          <w:marLeft w:val="0"/>
                          <w:marRight w:val="0"/>
                          <w:marTop w:val="0"/>
                          <w:marBottom w:val="0"/>
                          <w:divBdr>
                            <w:top w:val="none" w:sz="0" w:space="0" w:color="auto"/>
                            <w:left w:val="none" w:sz="0" w:space="0" w:color="auto"/>
                            <w:bottom w:val="none" w:sz="0" w:space="0" w:color="auto"/>
                            <w:right w:val="none" w:sz="0" w:space="0" w:color="auto"/>
                          </w:divBdr>
                        </w:div>
                        <w:div w:id="1054961097">
                          <w:marLeft w:val="0"/>
                          <w:marRight w:val="0"/>
                          <w:marTop w:val="0"/>
                          <w:marBottom w:val="0"/>
                          <w:divBdr>
                            <w:top w:val="none" w:sz="0" w:space="0" w:color="auto"/>
                            <w:left w:val="none" w:sz="0" w:space="0" w:color="auto"/>
                            <w:bottom w:val="none" w:sz="0" w:space="0" w:color="auto"/>
                            <w:right w:val="none" w:sz="0" w:space="0" w:color="auto"/>
                          </w:divBdr>
                        </w:div>
                        <w:div w:id="1055351637">
                          <w:marLeft w:val="0"/>
                          <w:marRight w:val="0"/>
                          <w:marTop w:val="0"/>
                          <w:marBottom w:val="0"/>
                          <w:divBdr>
                            <w:top w:val="none" w:sz="0" w:space="0" w:color="auto"/>
                            <w:left w:val="none" w:sz="0" w:space="0" w:color="auto"/>
                            <w:bottom w:val="none" w:sz="0" w:space="0" w:color="auto"/>
                            <w:right w:val="none" w:sz="0" w:space="0" w:color="auto"/>
                          </w:divBdr>
                        </w:div>
                        <w:div w:id="1174153796">
                          <w:marLeft w:val="0"/>
                          <w:marRight w:val="0"/>
                          <w:marTop w:val="0"/>
                          <w:marBottom w:val="0"/>
                          <w:divBdr>
                            <w:top w:val="none" w:sz="0" w:space="0" w:color="auto"/>
                            <w:left w:val="none" w:sz="0" w:space="0" w:color="auto"/>
                            <w:bottom w:val="none" w:sz="0" w:space="0" w:color="auto"/>
                            <w:right w:val="none" w:sz="0" w:space="0" w:color="auto"/>
                          </w:divBdr>
                        </w:div>
                        <w:div w:id="1225409953">
                          <w:marLeft w:val="0"/>
                          <w:marRight w:val="0"/>
                          <w:marTop w:val="0"/>
                          <w:marBottom w:val="0"/>
                          <w:divBdr>
                            <w:top w:val="none" w:sz="0" w:space="0" w:color="auto"/>
                            <w:left w:val="none" w:sz="0" w:space="0" w:color="auto"/>
                            <w:bottom w:val="none" w:sz="0" w:space="0" w:color="auto"/>
                            <w:right w:val="none" w:sz="0" w:space="0" w:color="auto"/>
                          </w:divBdr>
                        </w:div>
                        <w:div w:id="1225481997">
                          <w:marLeft w:val="0"/>
                          <w:marRight w:val="0"/>
                          <w:marTop w:val="0"/>
                          <w:marBottom w:val="0"/>
                          <w:divBdr>
                            <w:top w:val="none" w:sz="0" w:space="0" w:color="auto"/>
                            <w:left w:val="none" w:sz="0" w:space="0" w:color="auto"/>
                            <w:bottom w:val="none" w:sz="0" w:space="0" w:color="auto"/>
                            <w:right w:val="none" w:sz="0" w:space="0" w:color="auto"/>
                          </w:divBdr>
                        </w:div>
                        <w:div w:id="1226137212">
                          <w:marLeft w:val="0"/>
                          <w:marRight w:val="0"/>
                          <w:marTop w:val="0"/>
                          <w:marBottom w:val="0"/>
                          <w:divBdr>
                            <w:top w:val="none" w:sz="0" w:space="0" w:color="auto"/>
                            <w:left w:val="none" w:sz="0" w:space="0" w:color="auto"/>
                            <w:bottom w:val="none" w:sz="0" w:space="0" w:color="auto"/>
                            <w:right w:val="none" w:sz="0" w:space="0" w:color="auto"/>
                          </w:divBdr>
                        </w:div>
                        <w:div w:id="1229194155">
                          <w:marLeft w:val="0"/>
                          <w:marRight w:val="0"/>
                          <w:marTop w:val="0"/>
                          <w:marBottom w:val="0"/>
                          <w:divBdr>
                            <w:top w:val="none" w:sz="0" w:space="0" w:color="auto"/>
                            <w:left w:val="none" w:sz="0" w:space="0" w:color="auto"/>
                            <w:bottom w:val="none" w:sz="0" w:space="0" w:color="auto"/>
                            <w:right w:val="none" w:sz="0" w:space="0" w:color="auto"/>
                          </w:divBdr>
                        </w:div>
                        <w:div w:id="1260681452">
                          <w:marLeft w:val="0"/>
                          <w:marRight w:val="0"/>
                          <w:marTop w:val="0"/>
                          <w:marBottom w:val="0"/>
                          <w:divBdr>
                            <w:top w:val="none" w:sz="0" w:space="0" w:color="auto"/>
                            <w:left w:val="none" w:sz="0" w:space="0" w:color="auto"/>
                            <w:bottom w:val="none" w:sz="0" w:space="0" w:color="auto"/>
                            <w:right w:val="none" w:sz="0" w:space="0" w:color="auto"/>
                          </w:divBdr>
                        </w:div>
                        <w:div w:id="1324357095">
                          <w:marLeft w:val="0"/>
                          <w:marRight w:val="0"/>
                          <w:marTop w:val="0"/>
                          <w:marBottom w:val="0"/>
                          <w:divBdr>
                            <w:top w:val="none" w:sz="0" w:space="0" w:color="auto"/>
                            <w:left w:val="none" w:sz="0" w:space="0" w:color="auto"/>
                            <w:bottom w:val="none" w:sz="0" w:space="0" w:color="auto"/>
                            <w:right w:val="none" w:sz="0" w:space="0" w:color="auto"/>
                          </w:divBdr>
                        </w:div>
                        <w:div w:id="1340158829">
                          <w:marLeft w:val="0"/>
                          <w:marRight w:val="0"/>
                          <w:marTop w:val="0"/>
                          <w:marBottom w:val="0"/>
                          <w:divBdr>
                            <w:top w:val="none" w:sz="0" w:space="0" w:color="auto"/>
                            <w:left w:val="none" w:sz="0" w:space="0" w:color="auto"/>
                            <w:bottom w:val="none" w:sz="0" w:space="0" w:color="auto"/>
                            <w:right w:val="none" w:sz="0" w:space="0" w:color="auto"/>
                          </w:divBdr>
                        </w:div>
                        <w:div w:id="1346245283">
                          <w:marLeft w:val="0"/>
                          <w:marRight w:val="0"/>
                          <w:marTop w:val="0"/>
                          <w:marBottom w:val="0"/>
                          <w:divBdr>
                            <w:top w:val="none" w:sz="0" w:space="0" w:color="auto"/>
                            <w:left w:val="none" w:sz="0" w:space="0" w:color="auto"/>
                            <w:bottom w:val="none" w:sz="0" w:space="0" w:color="auto"/>
                            <w:right w:val="none" w:sz="0" w:space="0" w:color="auto"/>
                          </w:divBdr>
                        </w:div>
                        <w:div w:id="1462186512">
                          <w:marLeft w:val="0"/>
                          <w:marRight w:val="0"/>
                          <w:marTop w:val="0"/>
                          <w:marBottom w:val="0"/>
                          <w:divBdr>
                            <w:top w:val="none" w:sz="0" w:space="0" w:color="auto"/>
                            <w:left w:val="none" w:sz="0" w:space="0" w:color="auto"/>
                            <w:bottom w:val="none" w:sz="0" w:space="0" w:color="auto"/>
                            <w:right w:val="none" w:sz="0" w:space="0" w:color="auto"/>
                          </w:divBdr>
                        </w:div>
                        <w:div w:id="1486050395">
                          <w:marLeft w:val="0"/>
                          <w:marRight w:val="0"/>
                          <w:marTop w:val="0"/>
                          <w:marBottom w:val="0"/>
                          <w:divBdr>
                            <w:top w:val="none" w:sz="0" w:space="0" w:color="auto"/>
                            <w:left w:val="none" w:sz="0" w:space="0" w:color="auto"/>
                            <w:bottom w:val="none" w:sz="0" w:space="0" w:color="auto"/>
                            <w:right w:val="none" w:sz="0" w:space="0" w:color="auto"/>
                          </w:divBdr>
                        </w:div>
                        <w:div w:id="1491215164">
                          <w:marLeft w:val="0"/>
                          <w:marRight w:val="0"/>
                          <w:marTop w:val="0"/>
                          <w:marBottom w:val="0"/>
                          <w:divBdr>
                            <w:top w:val="none" w:sz="0" w:space="0" w:color="auto"/>
                            <w:left w:val="none" w:sz="0" w:space="0" w:color="auto"/>
                            <w:bottom w:val="none" w:sz="0" w:space="0" w:color="auto"/>
                            <w:right w:val="none" w:sz="0" w:space="0" w:color="auto"/>
                          </w:divBdr>
                        </w:div>
                        <w:div w:id="1495532846">
                          <w:marLeft w:val="0"/>
                          <w:marRight w:val="0"/>
                          <w:marTop w:val="0"/>
                          <w:marBottom w:val="0"/>
                          <w:divBdr>
                            <w:top w:val="none" w:sz="0" w:space="0" w:color="auto"/>
                            <w:left w:val="none" w:sz="0" w:space="0" w:color="auto"/>
                            <w:bottom w:val="none" w:sz="0" w:space="0" w:color="auto"/>
                            <w:right w:val="none" w:sz="0" w:space="0" w:color="auto"/>
                          </w:divBdr>
                        </w:div>
                        <w:div w:id="1531265071">
                          <w:marLeft w:val="0"/>
                          <w:marRight w:val="0"/>
                          <w:marTop w:val="0"/>
                          <w:marBottom w:val="0"/>
                          <w:divBdr>
                            <w:top w:val="none" w:sz="0" w:space="0" w:color="auto"/>
                            <w:left w:val="none" w:sz="0" w:space="0" w:color="auto"/>
                            <w:bottom w:val="none" w:sz="0" w:space="0" w:color="auto"/>
                            <w:right w:val="none" w:sz="0" w:space="0" w:color="auto"/>
                          </w:divBdr>
                        </w:div>
                        <w:div w:id="1602184977">
                          <w:marLeft w:val="0"/>
                          <w:marRight w:val="0"/>
                          <w:marTop w:val="0"/>
                          <w:marBottom w:val="0"/>
                          <w:divBdr>
                            <w:top w:val="none" w:sz="0" w:space="0" w:color="auto"/>
                            <w:left w:val="none" w:sz="0" w:space="0" w:color="auto"/>
                            <w:bottom w:val="none" w:sz="0" w:space="0" w:color="auto"/>
                            <w:right w:val="none" w:sz="0" w:space="0" w:color="auto"/>
                          </w:divBdr>
                        </w:div>
                        <w:div w:id="1676030401">
                          <w:marLeft w:val="0"/>
                          <w:marRight w:val="0"/>
                          <w:marTop w:val="0"/>
                          <w:marBottom w:val="0"/>
                          <w:divBdr>
                            <w:top w:val="none" w:sz="0" w:space="0" w:color="auto"/>
                            <w:left w:val="none" w:sz="0" w:space="0" w:color="auto"/>
                            <w:bottom w:val="none" w:sz="0" w:space="0" w:color="auto"/>
                            <w:right w:val="none" w:sz="0" w:space="0" w:color="auto"/>
                          </w:divBdr>
                        </w:div>
                        <w:div w:id="1677345810">
                          <w:marLeft w:val="0"/>
                          <w:marRight w:val="0"/>
                          <w:marTop w:val="0"/>
                          <w:marBottom w:val="0"/>
                          <w:divBdr>
                            <w:top w:val="none" w:sz="0" w:space="0" w:color="auto"/>
                            <w:left w:val="none" w:sz="0" w:space="0" w:color="auto"/>
                            <w:bottom w:val="none" w:sz="0" w:space="0" w:color="auto"/>
                            <w:right w:val="none" w:sz="0" w:space="0" w:color="auto"/>
                          </w:divBdr>
                        </w:div>
                        <w:div w:id="1807164690">
                          <w:marLeft w:val="0"/>
                          <w:marRight w:val="0"/>
                          <w:marTop w:val="0"/>
                          <w:marBottom w:val="0"/>
                          <w:divBdr>
                            <w:top w:val="none" w:sz="0" w:space="0" w:color="auto"/>
                            <w:left w:val="none" w:sz="0" w:space="0" w:color="auto"/>
                            <w:bottom w:val="none" w:sz="0" w:space="0" w:color="auto"/>
                            <w:right w:val="none" w:sz="0" w:space="0" w:color="auto"/>
                          </w:divBdr>
                        </w:div>
                        <w:div w:id="1994095969">
                          <w:marLeft w:val="0"/>
                          <w:marRight w:val="0"/>
                          <w:marTop w:val="0"/>
                          <w:marBottom w:val="0"/>
                          <w:divBdr>
                            <w:top w:val="none" w:sz="0" w:space="0" w:color="auto"/>
                            <w:left w:val="none" w:sz="0" w:space="0" w:color="auto"/>
                            <w:bottom w:val="none" w:sz="0" w:space="0" w:color="auto"/>
                            <w:right w:val="none" w:sz="0" w:space="0" w:color="auto"/>
                          </w:divBdr>
                        </w:div>
                        <w:div w:id="2015717874">
                          <w:marLeft w:val="0"/>
                          <w:marRight w:val="0"/>
                          <w:marTop w:val="0"/>
                          <w:marBottom w:val="0"/>
                          <w:divBdr>
                            <w:top w:val="none" w:sz="0" w:space="0" w:color="auto"/>
                            <w:left w:val="none" w:sz="0" w:space="0" w:color="auto"/>
                            <w:bottom w:val="none" w:sz="0" w:space="0" w:color="auto"/>
                            <w:right w:val="none" w:sz="0" w:space="0" w:color="auto"/>
                          </w:divBdr>
                        </w:div>
                        <w:div w:id="2044937949">
                          <w:marLeft w:val="0"/>
                          <w:marRight w:val="0"/>
                          <w:marTop w:val="0"/>
                          <w:marBottom w:val="0"/>
                          <w:divBdr>
                            <w:top w:val="none" w:sz="0" w:space="0" w:color="auto"/>
                            <w:left w:val="none" w:sz="0" w:space="0" w:color="auto"/>
                            <w:bottom w:val="none" w:sz="0" w:space="0" w:color="auto"/>
                            <w:right w:val="none" w:sz="0" w:space="0" w:color="auto"/>
                          </w:divBdr>
                        </w:div>
                        <w:div w:id="2120643136">
                          <w:marLeft w:val="0"/>
                          <w:marRight w:val="0"/>
                          <w:marTop w:val="0"/>
                          <w:marBottom w:val="0"/>
                          <w:divBdr>
                            <w:top w:val="none" w:sz="0" w:space="0" w:color="auto"/>
                            <w:left w:val="none" w:sz="0" w:space="0" w:color="auto"/>
                            <w:bottom w:val="none" w:sz="0" w:space="0" w:color="auto"/>
                            <w:right w:val="none" w:sz="0" w:space="0" w:color="auto"/>
                          </w:divBdr>
                        </w:div>
                        <w:div w:id="2131316820">
                          <w:marLeft w:val="0"/>
                          <w:marRight w:val="0"/>
                          <w:marTop w:val="0"/>
                          <w:marBottom w:val="0"/>
                          <w:divBdr>
                            <w:top w:val="none" w:sz="0" w:space="0" w:color="auto"/>
                            <w:left w:val="none" w:sz="0" w:space="0" w:color="auto"/>
                            <w:bottom w:val="none" w:sz="0" w:space="0" w:color="auto"/>
                            <w:right w:val="none" w:sz="0" w:space="0" w:color="auto"/>
                          </w:divBdr>
                        </w:div>
                        <w:div w:id="214488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1657846">
      <w:bodyDiv w:val="1"/>
      <w:marLeft w:val="0"/>
      <w:marRight w:val="0"/>
      <w:marTop w:val="0"/>
      <w:marBottom w:val="0"/>
      <w:divBdr>
        <w:top w:val="none" w:sz="0" w:space="0" w:color="auto"/>
        <w:left w:val="none" w:sz="0" w:space="0" w:color="auto"/>
        <w:bottom w:val="none" w:sz="0" w:space="0" w:color="auto"/>
        <w:right w:val="none" w:sz="0" w:space="0" w:color="auto"/>
      </w:divBdr>
    </w:div>
    <w:div w:id="1733651409">
      <w:bodyDiv w:val="1"/>
      <w:marLeft w:val="0"/>
      <w:marRight w:val="0"/>
      <w:marTop w:val="0"/>
      <w:marBottom w:val="0"/>
      <w:divBdr>
        <w:top w:val="none" w:sz="0" w:space="0" w:color="auto"/>
        <w:left w:val="none" w:sz="0" w:space="0" w:color="auto"/>
        <w:bottom w:val="none" w:sz="0" w:space="0" w:color="auto"/>
        <w:right w:val="none" w:sz="0" w:space="0" w:color="auto"/>
      </w:divBdr>
    </w:div>
    <w:div w:id="1738437641">
      <w:bodyDiv w:val="1"/>
      <w:marLeft w:val="0"/>
      <w:marRight w:val="0"/>
      <w:marTop w:val="0"/>
      <w:marBottom w:val="0"/>
      <w:divBdr>
        <w:top w:val="none" w:sz="0" w:space="0" w:color="auto"/>
        <w:left w:val="none" w:sz="0" w:space="0" w:color="auto"/>
        <w:bottom w:val="none" w:sz="0" w:space="0" w:color="auto"/>
        <w:right w:val="none" w:sz="0" w:space="0" w:color="auto"/>
      </w:divBdr>
    </w:div>
    <w:div w:id="1748532320">
      <w:bodyDiv w:val="1"/>
      <w:marLeft w:val="0"/>
      <w:marRight w:val="0"/>
      <w:marTop w:val="0"/>
      <w:marBottom w:val="0"/>
      <w:divBdr>
        <w:top w:val="none" w:sz="0" w:space="0" w:color="auto"/>
        <w:left w:val="none" w:sz="0" w:space="0" w:color="auto"/>
        <w:bottom w:val="none" w:sz="0" w:space="0" w:color="auto"/>
        <w:right w:val="none" w:sz="0" w:space="0" w:color="auto"/>
      </w:divBdr>
    </w:div>
    <w:div w:id="1748843199">
      <w:bodyDiv w:val="1"/>
      <w:marLeft w:val="0"/>
      <w:marRight w:val="0"/>
      <w:marTop w:val="0"/>
      <w:marBottom w:val="0"/>
      <w:divBdr>
        <w:top w:val="none" w:sz="0" w:space="0" w:color="auto"/>
        <w:left w:val="none" w:sz="0" w:space="0" w:color="auto"/>
        <w:bottom w:val="none" w:sz="0" w:space="0" w:color="auto"/>
        <w:right w:val="none" w:sz="0" w:space="0" w:color="auto"/>
      </w:divBdr>
      <w:divsChild>
        <w:div w:id="101460184">
          <w:marLeft w:val="0"/>
          <w:marRight w:val="0"/>
          <w:marTop w:val="100"/>
          <w:marBottom w:val="100"/>
          <w:divBdr>
            <w:top w:val="none" w:sz="0" w:space="0" w:color="auto"/>
            <w:left w:val="none" w:sz="0" w:space="0" w:color="auto"/>
            <w:bottom w:val="none" w:sz="0" w:space="0" w:color="auto"/>
            <w:right w:val="none" w:sz="0" w:space="0" w:color="auto"/>
          </w:divBdr>
          <w:divsChild>
            <w:div w:id="1207107727">
              <w:marLeft w:val="0"/>
              <w:marRight w:val="0"/>
              <w:marTop w:val="0"/>
              <w:marBottom w:val="0"/>
              <w:divBdr>
                <w:top w:val="none" w:sz="0" w:space="0" w:color="auto"/>
                <w:left w:val="none" w:sz="0" w:space="0" w:color="auto"/>
                <w:bottom w:val="none" w:sz="0" w:space="0" w:color="auto"/>
                <w:right w:val="none" w:sz="0" w:space="0" w:color="auto"/>
              </w:divBdr>
              <w:divsChild>
                <w:div w:id="1487478344">
                  <w:marLeft w:val="0"/>
                  <w:marRight w:val="0"/>
                  <w:marTop w:val="0"/>
                  <w:marBottom w:val="0"/>
                  <w:divBdr>
                    <w:top w:val="single" w:sz="6" w:space="0" w:color="AACCEE"/>
                    <w:left w:val="single" w:sz="6" w:space="0" w:color="AACCEE"/>
                    <w:bottom w:val="single" w:sz="6" w:space="0" w:color="AACCEE"/>
                    <w:right w:val="single" w:sz="6" w:space="0" w:color="AACCEE"/>
                  </w:divBdr>
                </w:div>
              </w:divsChild>
            </w:div>
          </w:divsChild>
        </w:div>
      </w:divsChild>
    </w:div>
    <w:div w:id="1750954582">
      <w:bodyDiv w:val="1"/>
      <w:marLeft w:val="0"/>
      <w:marRight w:val="0"/>
      <w:marTop w:val="0"/>
      <w:marBottom w:val="0"/>
      <w:divBdr>
        <w:top w:val="none" w:sz="0" w:space="0" w:color="auto"/>
        <w:left w:val="none" w:sz="0" w:space="0" w:color="auto"/>
        <w:bottom w:val="none" w:sz="0" w:space="0" w:color="auto"/>
        <w:right w:val="none" w:sz="0" w:space="0" w:color="auto"/>
      </w:divBdr>
      <w:divsChild>
        <w:div w:id="1614823244">
          <w:marLeft w:val="0"/>
          <w:marRight w:val="0"/>
          <w:marTop w:val="100"/>
          <w:marBottom w:val="100"/>
          <w:divBdr>
            <w:top w:val="none" w:sz="0" w:space="0" w:color="auto"/>
            <w:left w:val="none" w:sz="0" w:space="0" w:color="auto"/>
            <w:bottom w:val="none" w:sz="0" w:space="0" w:color="auto"/>
            <w:right w:val="none" w:sz="0" w:space="0" w:color="auto"/>
          </w:divBdr>
          <w:divsChild>
            <w:div w:id="1460221298">
              <w:marLeft w:val="0"/>
              <w:marRight w:val="0"/>
              <w:marTop w:val="0"/>
              <w:marBottom w:val="0"/>
              <w:divBdr>
                <w:top w:val="none" w:sz="0" w:space="0" w:color="auto"/>
                <w:left w:val="none" w:sz="0" w:space="0" w:color="auto"/>
                <w:bottom w:val="none" w:sz="0" w:space="0" w:color="auto"/>
                <w:right w:val="none" w:sz="0" w:space="0" w:color="auto"/>
              </w:divBdr>
              <w:divsChild>
                <w:div w:id="1761830057">
                  <w:marLeft w:val="0"/>
                  <w:marRight w:val="0"/>
                  <w:marTop w:val="0"/>
                  <w:marBottom w:val="0"/>
                  <w:divBdr>
                    <w:top w:val="single" w:sz="6" w:space="0" w:color="AACCEE"/>
                    <w:left w:val="single" w:sz="6" w:space="0" w:color="AACCEE"/>
                    <w:bottom w:val="single" w:sz="6" w:space="0" w:color="AACCEE"/>
                    <w:right w:val="single" w:sz="6" w:space="0" w:color="AACCEE"/>
                  </w:divBdr>
                  <w:divsChild>
                    <w:div w:id="1128860879">
                      <w:marLeft w:val="0"/>
                      <w:marRight w:val="0"/>
                      <w:marTop w:val="0"/>
                      <w:marBottom w:val="0"/>
                      <w:divBdr>
                        <w:top w:val="none" w:sz="0" w:space="0" w:color="auto"/>
                        <w:left w:val="none" w:sz="0" w:space="0" w:color="auto"/>
                        <w:bottom w:val="none" w:sz="0" w:space="0" w:color="auto"/>
                        <w:right w:val="none" w:sz="0" w:space="0" w:color="auto"/>
                      </w:divBdr>
                      <w:divsChild>
                        <w:div w:id="128388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4275086">
      <w:bodyDiv w:val="1"/>
      <w:marLeft w:val="0"/>
      <w:marRight w:val="0"/>
      <w:marTop w:val="0"/>
      <w:marBottom w:val="0"/>
      <w:divBdr>
        <w:top w:val="none" w:sz="0" w:space="0" w:color="auto"/>
        <w:left w:val="none" w:sz="0" w:space="0" w:color="auto"/>
        <w:bottom w:val="none" w:sz="0" w:space="0" w:color="auto"/>
        <w:right w:val="none" w:sz="0" w:space="0" w:color="auto"/>
      </w:divBdr>
    </w:div>
    <w:div w:id="1757747759">
      <w:bodyDiv w:val="1"/>
      <w:marLeft w:val="0"/>
      <w:marRight w:val="0"/>
      <w:marTop w:val="0"/>
      <w:marBottom w:val="0"/>
      <w:divBdr>
        <w:top w:val="none" w:sz="0" w:space="0" w:color="auto"/>
        <w:left w:val="none" w:sz="0" w:space="0" w:color="auto"/>
        <w:bottom w:val="none" w:sz="0" w:space="0" w:color="auto"/>
        <w:right w:val="none" w:sz="0" w:space="0" w:color="auto"/>
      </w:divBdr>
    </w:div>
    <w:div w:id="1761678550">
      <w:bodyDiv w:val="1"/>
      <w:marLeft w:val="0"/>
      <w:marRight w:val="0"/>
      <w:marTop w:val="0"/>
      <w:marBottom w:val="0"/>
      <w:divBdr>
        <w:top w:val="none" w:sz="0" w:space="0" w:color="auto"/>
        <w:left w:val="none" w:sz="0" w:space="0" w:color="auto"/>
        <w:bottom w:val="none" w:sz="0" w:space="0" w:color="auto"/>
        <w:right w:val="none" w:sz="0" w:space="0" w:color="auto"/>
      </w:divBdr>
      <w:divsChild>
        <w:div w:id="884027114">
          <w:marLeft w:val="0"/>
          <w:marRight w:val="0"/>
          <w:marTop w:val="100"/>
          <w:marBottom w:val="100"/>
          <w:divBdr>
            <w:top w:val="none" w:sz="0" w:space="0" w:color="auto"/>
            <w:left w:val="none" w:sz="0" w:space="0" w:color="auto"/>
            <w:bottom w:val="none" w:sz="0" w:space="0" w:color="auto"/>
            <w:right w:val="none" w:sz="0" w:space="0" w:color="auto"/>
          </w:divBdr>
          <w:divsChild>
            <w:div w:id="1138260845">
              <w:marLeft w:val="0"/>
              <w:marRight w:val="0"/>
              <w:marTop w:val="0"/>
              <w:marBottom w:val="0"/>
              <w:divBdr>
                <w:top w:val="none" w:sz="0" w:space="0" w:color="auto"/>
                <w:left w:val="none" w:sz="0" w:space="0" w:color="auto"/>
                <w:bottom w:val="none" w:sz="0" w:space="0" w:color="auto"/>
                <w:right w:val="none" w:sz="0" w:space="0" w:color="auto"/>
              </w:divBdr>
              <w:divsChild>
                <w:div w:id="890388640">
                  <w:marLeft w:val="0"/>
                  <w:marRight w:val="0"/>
                  <w:marTop w:val="0"/>
                  <w:marBottom w:val="0"/>
                  <w:divBdr>
                    <w:top w:val="single" w:sz="6" w:space="0" w:color="AACCEE"/>
                    <w:left w:val="single" w:sz="6" w:space="0" w:color="AACCEE"/>
                    <w:bottom w:val="single" w:sz="6" w:space="0" w:color="AACCEE"/>
                    <w:right w:val="single" w:sz="6" w:space="0" w:color="AACCEE"/>
                  </w:divBdr>
                  <w:divsChild>
                    <w:div w:id="1296792045">
                      <w:marLeft w:val="0"/>
                      <w:marRight w:val="0"/>
                      <w:marTop w:val="0"/>
                      <w:marBottom w:val="0"/>
                      <w:divBdr>
                        <w:top w:val="none" w:sz="0" w:space="0" w:color="auto"/>
                        <w:left w:val="none" w:sz="0" w:space="0" w:color="auto"/>
                        <w:bottom w:val="none" w:sz="0" w:space="0" w:color="auto"/>
                        <w:right w:val="none" w:sz="0" w:space="0" w:color="auto"/>
                      </w:divBdr>
                      <w:divsChild>
                        <w:div w:id="66683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7384579">
      <w:bodyDiv w:val="1"/>
      <w:marLeft w:val="0"/>
      <w:marRight w:val="0"/>
      <w:marTop w:val="0"/>
      <w:marBottom w:val="0"/>
      <w:divBdr>
        <w:top w:val="none" w:sz="0" w:space="0" w:color="auto"/>
        <w:left w:val="none" w:sz="0" w:space="0" w:color="auto"/>
        <w:bottom w:val="none" w:sz="0" w:space="0" w:color="auto"/>
        <w:right w:val="none" w:sz="0" w:space="0" w:color="auto"/>
      </w:divBdr>
    </w:div>
    <w:div w:id="1767966666">
      <w:bodyDiv w:val="1"/>
      <w:marLeft w:val="0"/>
      <w:marRight w:val="0"/>
      <w:marTop w:val="0"/>
      <w:marBottom w:val="0"/>
      <w:divBdr>
        <w:top w:val="none" w:sz="0" w:space="0" w:color="auto"/>
        <w:left w:val="none" w:sz="0" w:space="0" w:color="auto"/>
        <w:bottom w:val="none" w:sz="0" w:space="0" w:color="auto"/>
        <w:right w:val="none" w:sz="0" w:space="0" w:color="auto"/>
      </w:divBdr>
      <w:divsChild>
        <w:div w:id="288710161">
          <w:blockQuote w:val="1"/>
          <w:marLeft w:val="0"/>
          <w:marRight w:val="0"/>
          <w:marTop w:val="0"/>
          <w:marBottom w:val="0"/>
          <w:divBdr>
            <w:top w:val="none" w:sz="0" w:space="0" w:color="auto"/>
            <w:left w:val="single" w:sz="48" w:space="17" w:color="00BBEC"/>
            <w:bottom w:val="none" w:sz="0" w:space="0" w:color="auto"/>
            <w:right w:val="none" w:sz="0" w:space="0" w:color="auto"/>
          </w:divBdr>
        </w:div>
      </w:divsChild>
    </w:div>
    <w:div w:id="1769889960">
      <w:bodyDiv w:val="1"/>
      <w:marLeft w:val="0"/>
      <w:marRight w:val="0"/>
      <w:marTop w:val="0"/>
      <w:marBottom w:val="0"/>
      <w:divBdr>
        <w:top w:val="none" w:sz="0" w:space="0" w:color="auto"/>
        <w:left w:val="none" w:sz="0" w:space="0" w:color="auto"/>
        <w:bottom w:val="none" w:sz="0" w:space="0" w:color="auto"/>
        <w:right w:val="none" w:sz="0" w:space="0" w:color="auto"/>
      </w:divBdr>
      <w:divsChild>
        <w:div w:id="786847439">
          <w:marLeft w:val="0"/>
          <w:marRight w:val="0"/>
          <w:marTop w:val="100"/>
          <w:marBottom w:val="100"/>
          <w:divBdr>
            <w:top w:val="none" w:sz="0" w:space="0" w:color="auto"/>
            <w:left w:val="none" w:sz="0" w:space="0" w:color="auto"/>
            <w:bottom w:val="none" w:sz="0" w:space="0" w:color="auto"/>
            <w:right w:val="none" w:sz="0" w:space="0" w:color="auto"/>
          </w:divBdr>
          <w:divsChild>
            <w:div w:id="1491826174">
              <w:marLeft w:val="0"/>
              <w:marRight w:val="0"/>
              <w:marTop w:val="0"/>
              <w:marBottom w:val="0"/>
              <w:divBdr>
                <w:top w:val="none" w:sz="0" w:space="0" w:color="auto"/>
                <w:left w:val="none" w:sz="0" w:space="0" w:color="auto"/>
                <w:bottom w:val="none" w:sz="0" w:space="0" w:color="auto"/>
                <w:right w:val="none" w:sz="0" w:space="0" w:color="auto"/>
              </w:divBdr>
              <w:divsChild>
                <w:div w:id="1406490082">
                  <w:marLeft w:val="0"/>
                  <w:marRight w:val="0"/>
                  <w:marTop w:val="0"/>
                  <w:marBottom w:val="0"/>
                  <w:divBdr>
                    <w:top w:val="single" w:sz="6" w:space="0" w:color="AACCEE"/>
                    <w:left w:val="single" w:sz="6" w:space="0" w:color="AACCEE"/>
                    <w:bottom w:val="single" w:sz="6" w:space="0" w:color="AACCEE"/>
                    <w:right w:val="single" w:sz="6" w:space="0" w:color="AACCEE"/>
                  </w:divBdr>
                </w:div>
              </w:divsChild>
            </w:div>
          </w:divsChild>
        </w:div>
      </w:divsChild>
    </w:div>
    <w:div w:id="1776707831">
      <w:bodyDiv w:val="1"/>
      <w:marLeft w:val="0"/>
      <w:marRight w:val="0"/>
      <w:marTop w:val="0"/>
      <w:marBottom w:val="0"/>
      <w:divBdr>
        <w:top w:val="none" w:sz="0" w:space="0" w:color="auto"/>
        <w:left w:val="none" w:sz="0" w:space="0" w:color="auto"/>
        <w:bottom w:val="none" w:sz="0" w:space="0" w:color="auto"/>
        <w:right w:val="none" w:sz="0" w:space="0" w:color="auto"/>
      </w:divBdr>
      <w:divsChild>
        <w:div w:id="309134322">
          <w:marLeft w:val="0"/>
          <w:marRight w:val="0"/>
          <w:marTop w:val="0"/>
          <w:marBottom w:val="0"/>
          <w:divBdr>
            <w:top w:val="none" w:sz="0" w:space="0" w:color="auto"/>
            <w:left w:val="none" w:sz="0" w:space="0" w:color="auto"/>
            <w:bottom w:val="none" w:sz="0" w:space="0" w:color="auto"/>
            <w:right w:val="none" w:sz="0" w:space="0" w:color="auto"/>
          </w:divBdr>
          <w:divsChild>
            <w:div w:id="1462116244">
              <w:marLeft w:val="0"/>
              <w:marRight w:val="0"/>
              <w:marTop w:val="0"/>
              <w:marBottom w:val="0"/>
              <w:divBdr>
                <w:top w:val="none" w:sz="0" w:space="0" w:color="auto"/>
                <w:left w:val="none" w:sz="0" w:space="0" w:color="auto"/>
                <w:bottom w:val="none" w:sz="0" w:space="0" w:color="auto"/>
                <w:right w:val="none" w:sz="0" w:space="0" w:color="auto"/>
              </w:divBdr>
              <w:divsChild>
                <w:div w:id="119424798">
                  <w:marLeft w:val="0"/>
                  <w:marRight w:val="0"/>
                  <w:marTop w:val="0"/>
                  <w:marBottom w:val="0"/>
                  <w:divBdr>
                    <w:top w:val="none" w:sz="0" w:space="0" w:color="auto"/>
                    <w:left w:val="none" w:sz="0" w:space="0" w:color="auto"/>
                    <w:bottom w:val="none" w:sz="0" w:space="0" w:color="auto"/>
                    <w:right w:val="none" w:sz="0" w:space="0" w:color="auto"/>
                  </w:divBdr>
                  <w:divsChild>
                    <w:div w:id="641887523">
                      <w:marLeft w:val="0"/>
                      <w:marRight w:val="0"/>
                      <w:marTop w:val="0"/>
                      <w:marBottom w:val="0"/>
                      <w:divBdr>
                        <w:top w:val="none" w:sz="0" w:space="0" w:color="auto"/>
                        <w:left w:val="none" w:sz="0" w:space="0" w:color="auto"/>
                        <w:bottom w:val="none" w:sz="0" w:space="0" w:color="auto"/>
                        <w:right w:val="none" w:sz="0" w:space="0" w:color="auto"/>
                      </w:divBdr>
                      <w:divsChild>
                        <w:div w:id="1560555137">
                          <w:marLeft w:val="0"/>
                          <w:marRight w:val="0"/>
                          <w:marTop w:val="75"/>
                          <w:marBottom w:val="75"/>
                          <w:divBdr>
                            <w:top w:val="none" w:sz="0" w:space="0" w:color="auto"/>
                            <w:left w:val="none" w:sz="0" w:space="0" w:color="auto"/>
                            <w:bottom w:val="none" w:sz="0" w:space="0" w:color="auto"/>
                            <w:right w:val="none" w:sz="0" w:space="0" w:color="auto"/>
                          </w:divBdr>
                          <w:divsChild>
                            <w:div w:id="1934974855">
                              <w:marLeft w:val="0"/>
                              <w:marRight w:val="0"/>
                              <w:marTop w:val="0"/>
                              <w:marBottom w:val="0"/>
                              <w:divBdr>
                                <w:top w:val="none" w:sz="0" w:space="0" w:color="auto"/>
                                <w:left w:val="none" w:sz="0" w:space="0" w:color="auto"/>
                                <w:bottom w:val="none" w:sz="0" w:space="0" w:color="auto"/>
                                <w:right w:val="none" w:sz="0" w:space="0" w:color="auto"/>
                              </w:divBdr>
                              <w:divsChild>
                                <w:div w:id="1921795110">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1783375346">
      <w:bodyDiv w:val="1"/>
      <w:marLeft w:val="0"/>
      <w:marRight w:val="0"/>
      <w:marTop w:val="0"/>
      <w:marBottom w:val="0"/>
      <w:divBdr>
        <w:top w:val="none" w:sz="0" w:space="0" w:color="auto"/>
        <w:left w:val="none" w:sz="0" w:space="0" w:color="auto"/>
        <w:bottom w:val="none" w:sz="0" w:space="0" w:color="auto"/>
        <w:right w:val="none" w:sz="0" w:space="0" w:color="auto"/>
      </w:divBdr>
    </w:div>
    <w:div w:id="1795753611">
      <w:bodyDiv w:val="1"/>
      <w:marLeft w:val="0"/>
      <w:marRight w:val="0"/>
      <w:marTop w:val="0"/>
      <w:marBottom w:val="0"/>
      <w:divBdr>
        <w:top w:val="none" w:sz="0" w:space="0" w:color="auto"/>
        <w:left w:val="none" w:sz="0" w:space="0" w:color="auto"/>
        <w:bottom w:val="none" w:sz="0" w:space="0" w:color="auto"/>
        <w:right w:val="none" w:sz="0" w:space="0" w:color="auto"/>
      </w:divBdr>
    </w:div>
    <w:div w:id="1797336476">
      <w:bodyDiv w:val="1"/>
      <w:marLeft w:val="0"/>
      <w:marRight w:val="0"/>
      <w:marTop w:val="0"/>
      <w:marBottom w:val="0"/>
      <w:divBdr>
        <w:top w:val="none" w:sz="0" w:space="0" w:color="auto"/>
        <w:left w:val="none" w:sz="0" w:space="0" w:color="auto"/>
        <w:bottom w:val="none" w:sz="0" w:space="0" w:color="auto"/>
        <w:right w:val="none" w:sz="0" w:space="0" w:color="auto"/>
      </w:divBdr>
    </w:div>
    <w:div w:id="1797410705">
      <w:bodyDiv w:val="1"/>
      <w:marLeft w:val="0"/>
      <w:marRight w:val="0"/>
      <w:marTop w:val="0"/>
      <w:marBottom w:val="0"/>
      <w:divBdr>
        <w:top w:val="none" w:sz="0" w:space="0" w:color="auto"/>
        <w:left w:val="none" w:sz="0" w:space="0" w:color="auto"/>
        <w:bottom w:val="none" w:sz="0" w:space="0" w:color="auto"/>
        <w:right w:val="none" w:sz="0" w:space="0" w:color="auto"/>
      </w:divBdr>
      <w:divsChild>
        <w:div w:id="1612009494">
          <w:marLeft w:val="0"/>
          <w:marRight w:val="0"/>
          <w:marTop w:val="0"/>
          <w:marBottom w:val="0"/>
          <w:divBdr>
            <w:top w:val="none" w:sz="0" w:space="0" w:color="auto"/>
            <w:left w:val="none" w:sz="0" w:space="0" w:color="auto"/>
            <w:bottom w:val="none" w:sz="0" w:space="0" w:color="auto"/>
            <w:right w:val="none" w:sz="0" w:space="0" w:color="auto"/>
          </w:divBdr>
          <w:divsChild>
            <w:div w:id="1811826388">
              <w:marLeft w:val="0"/>
              <w:marRight w:val="0"/>
              <w:marTop w:val="0"/>
              <w:marBottom w:val="0"/>
              <w:divBdr>
                <w:top w:val="none" w:sz="0" w:space="0" w:color="auto"/>
                <w:left w:val="none" w:sz="0" w:space="0" w:color="auto"/>
                <w:bottom w:val="none" w:sz="0" w:space="0" w:color="auto"/>
                <w:right w:val="none" w:sz="0" w:space="0" w:color="auto"/>
              </w:divBdr>
              <w:divsChild>
                <w:div w:id="37626028">
                  <w:marLeft w:val="0"/>
                  <w:marRight w:val="0"/>
                  <w:marTop w:val="0"/>
                  <w:marBottom w:val="0"/>
                  <w:divBdr>
                    <w:top w:val="none" w:sz="0" w:space="0" w:color="auto"/>
                    <w:left w:val="none" w:sz="0" w:space="0" w:color="auto"/>
                    <w:bottom w:val="none" w:sz="0" w:space="0" w:color="auto"/>
                    <w:right w:val="none" w:sz="0" w:space="0" w:color="auto"/>
                  </w:divBdr>
                  <w:divsChild>
                    <w:div w:id="1225408763">
                      <w:marLeft w:val="0"/>
                      <w:marRight w:val="0"/>
                      <w:marTop w:val="0"/>
                      <w:marBottom w:val="0"/>
                      <w:divBdr>
                        <w:top w:val="single" w:sz="6" w:space="15" w:color="B5DAED"/>
                        <w:left w:val="single" w:sz="6" w:space="11" w:color="B5DAED"/>
                        <w:bottom w:val="single" w:sz="6" w:space="11" w:color="B5DAED"/>
                        <w:right w:val="single" w:sz="6" w:space="11" w:color="B5DAED"/>
                      </w:divBdr>
                      <w:divsChild>
                        <w:div w:id="1094399001">
                          <w:marLeft w:val="0"/>
                          <w:marRight w:val="0"/>
                          <w:marTop w:val="0"/>
                          <w:marBottom w:val="0"/>
                          <w:divBdr>
                            <w:top w:val="none" w:sz="0" w:space="0" w:color="auto"/>
                            <w:left w:val="none" w:sz="0" w:space="0" w:color="auto"/>
                            <w:bottom w:val="none" w:sz="0" w:space="0" w:color="auto"/>
                            <w:right w:val="none" w:sz="0" w:space="0" w:color="auto"/>
                          </w:divBdr>
                          <w:divsChild>
                            <w:div w:id="964895578">
                              <w:marLeft w:val="0"/>
                              <w:marRight w:val="0"/>
                              <w:marTop w:val="0"/>
                              <w:marBottom w:val="0"/>
                              <w:divBdr>
                                <w:top w:val="none" w:sz="0" w:space="0" w:color="auto"/>
                                <w:left w:val="none" w:sz="0" w:space="0" w:color="auto"/>
                                <w:bottom w:val="none" w:sz="0" w:space="0" w:color="auto"/>
                                <w:right w:val="none" w:sz="0" w:space="0" w:color="auto"/>
                              </w:divBdr>
                              <w:divsChild>
                                <w:div w:id="37290685">
                                  <w:marLeft w:val="0"/>
                                  <w:marRight w:val="0"/>
                                  <w:marTop w:val="0"/>
                                  <w:marBottom w:val="0"/>
                                  <w:divBdr>
                                    <w:top w:val="none" w:sz="0" w:space="0" w:color="auto"/>
                                    <w:left w:val="none" w:sz="0" w:space="0" w:color="auto"/>
                                    <w:bottom w:val="none" w:sz="0" w:space="0" w:color="auto"/>
                                    <w:right w:val="none" w:sz="0" w:space="0" w:color="auto"/>
                                  </w:divBdr>
                                </w:div>
                                <w:div w:id="66878312">
                                  <w:marLeft w:val="0"/>
                                  <w:marRight w:val="0"/>
                                  <w:marTop w:val="0"/>
                                  <w:marBottom w:val="0"/>
                                  <w:divBdr>
                                    <w:top w:val="none" w:sz="0" w:space="0" w:color="auto"/>
                                    <w:left w:val="none" w:sz="0" w:space="0" w:color="auto"/>
                                    <w:bottom w:val="none" w:sz="0" w:space="0" w:color="auto"/>
                                    <w:right w:val="none" w:sz="0" w:space="0" w:color="auto"/>
                                  </w:divBdr>
                                </w:div>
                                <w:div w:id="103498409">
                                  <w:marLeft w:val="0"/>
                                  <w:marRight w:val="0"/>
                                  <w:marTop w:val="0"/>
                                  <w:marBottom w:val="0"/>
                                  <w:divBdr>
                                    <w:top w:val="none" w:sz="0" w:space="0" w:color="auto"/>
                                    <w:left w:val="none" w:sz="0" w:space="0" w:color="auto"/>
                                    <w:bottom w:val="none" w:sz="0" w:space="0" w:color="auto"/>
                                    <w:right w:val="none" w:sz="0" w:space="0" w:color="auto"/>
                                  </w:divBdr>
                                </w:div>
                                <w:div w:id="111363916">
                                  <w:marLeft w:val="0"/>
                                  <w:marRight w:val="0"/>
                                  <w:marTop w:val="0"/>
                                  <w:marBottom w:val="0"/>
                                  <w:divBdr>
                                    <w:top w:val="none" w:sz="0" w:space="0" w:color="auto"/>
                                    <w:left w:val="none" w:sz="0" w:space="0" w:color="auto"/>
                                    <w:bottom w:val="none" w:sz="0" w:space="0" w:color="auto"/>
                                    <w:right w:val="none" w:sz="0" w:space="0" w:color="auto"/>
                                  </w:divBdr>
                                </w:div>
                                <w:div w:id="280653617">
                                  <w:marLeft w:val="0"/>
                                  <w:marRight w:val="0"/>
                                  <w:marTop w:val="0"/>
                                  <w:marBottom w:val="0"/>
                                  <w:divBdr>
                                    <w:top w:val="none" w:sz="0" w:space="0" w:color="auto"/>
                                    <w:left w:val="none" w:sz="0" w:space="0" w:color="auto"/>
                                    <w:bottom w:val="none" w:sz="0" w:space="0" w:color="auto"/>
                                    <w:right w:val="none" w:sz="0" w:space="0" w:color="auto"/>
                                  </w:divBdr>
                                </w:div>
                                <w:div w:id="465247264">
                                  <w:marLeft w:val="0"/>
                                  <w:marRight w:val="0"/>
                                  <w:marTop w:val="0"/>
                                  <w:marBottom w:val="0"/>
                                  <w:divBdr>
                                    <w:top w:val="none" w:sz="0" w:space="0" w:color="auto"/>
                                    <w:left w:val="none" w:sz="0" w:space="0" w:color="auto"/>
                                    <w:bottom w:val="none" w:sz="0" w:space="0" w:color="auto"/>
                                    <w:right w:val="none" w:sz="0" w:space="0" w:color="auto"/>
                                  </w:divBdr>
                                </w:div>
                                <w:div w:id="472675793">
                                  <w:marLeft w:val="0"/>
                                  <w:marRight w:val="0"/>
                                  <w:marTop w:val="0"/>
                                  <w:marBottom w:val="0"/>
                                  <w:divBdr>
                                    <w:top w:val="none" w:sz="0" w:space="0" w:color="auto"/>
                                    <w:left w:val="none" w:sz="0" w:space="0" w:color="auto"/>
                                    <w:bottom w:val="none" w:sz="0" w:space="0" w:color="auto"/>
                                    <w:right w:val="none" w:sz="0" w:space="0" w:color="auto"/>
                                  </w:divBdr>
                                </w:div>
                                <w:div w:id="498274000">
                                  <w:marLeft w:val="0"/>
                                  <w:marRight w:val="0"/>
                                  <w:marTop w:val="0"/>
                                  <w:marBottom w:val="0"/>
                                  <w:divBdr>
                                    <w:top w:val="none" w:sz="0" w:space="0" w:color="auto"/>
                                    <w:left w:val="none" w:sz="0" w:space="0" w:color="auto"/>
                                    <w:bottom w:val="none" w:sz="0" w:space="0" w:color="auto"/>
                                    <w:right w:val="none" w:sz="0" w:space="0" w:color="auto"/>
                                  </w:divBdr>
                                </w:div>
                                <w:div w:id="554121686">
                                  <w:marLeft w:val="0"/>
                                  <w:marRight w:val="0"/>
                                  <w:marTop w:val="0"/>
                                  <w:marBottom w:val="0"/>
                                  <w:divBdr>
                                    <w:top w:val="none" w:sz="0" w:space="0" w:color="auto"/>
                                    <w:left w:val="none" w:sz="0" w:space="0" w:color="auto"/>
                                    <w:bottom w:val="none" w:sz="0" w:space="0" w:color="auto"/>
                                    <w:right w:val="none" w:sz="0" w:space="0" w:color="auto"/>
                                  </w:divBdr>
                                </w:div>
                                <w:div w:id="650333099">
                                  <w:marLeft w:val="0"/>
                                  <w:marRight w:val="0"/>
                                  <w:marTop w:val="0"/>
                                  <w:marBottom w:val="0"/>
                                  <w:divBdr>
                                    <w:top w:val="none" w:sz="0" w:space="0" w:color="auto"/>
                                    <w:left w:val="none" w:sz="0" w:space="0" w:color="auto"/>
                                    <w:bottom w:val="none" w:sz="0" w:space="0" w:color="auto"/>
                                    <w:right w:val="none" w:sz="0" w:space="0" w:color="auto"/>
                                  </w:divBdr>
                                </w:div>
                                <w:div w:id="727922054">
                                  <w:marLeft w:val="0"/>
                                  <w:marRight w:val="0"/>
                                  <w:marTop w:val="0"/>
                                  <w:marBottom w:val="0"/>
                                  <w:divBdr>
                                    <w:top w:val="none" w:sz="0" w:space="0" w:color="auto"/>
                                    <w:left w:val="none" w:sz="0" w:space="0" w:color="auto"/>
                                    <w:bottom w:val="none" w:sz="0" w:space="0" w:color="auto"/>
                                    <w:right w:val="none" w:sz="0" w:space="0" w:color="auto"/>
                                  </w:divBdr>
                                </w:div>
                                <w:div w:id="735473249">
                                  <w:marLeft w:val="0"/>
                                  <w:marRight w:val="0"/>
                                  <w:marTop w:val="0"/>
                                  <w:marBottom w:val="0"/>
                                  <w:divBdr>
                                    <w:top w:val="none" w:sz="0" w:space="0" w:color="auto"/>
                                    <w:left w:val="none" w:sz="0" w:space="0" w:color="auto"/>
                                    <w:bottom w:val="none" w:sz="0" w:space="0" w:color="auto"/>
                                    <w:right w:val="none" w:sz="0" w:space="0" w:color="auto"/>
                                  </w:divBdr>
                                </w:div>
                                <w:div w:id="895627060">
                                  <w:marLeft w:val="0"/>
                                  <w:marRight w:val="0"/>
                                  <w:marTop w:val="0"/>
                                  <w:marBottom w:val="0"/>
                                  <w:divBdr>
                                    <w:top w:val="none" w:sz="0" w:space="0" w:color="auto"/>
                                    <w:left w:val="none" w:sz="0" w:space="0" w:color="auto"/>
                                    <w:bottom w:val="none" w:sz="0" w:space="0" w:color="auto"/>
                                    <w:right w:val="none" w:sz="0" w:space="0" w:color="auto"/>
                                  </w:divBdr>
                                </w:div>
                                <w:div w:id="1003095305">
                                  <w:marLeft w:val="0"/>
                                  <w:marRight w:val="0"/>
                                  <w:marTop w:val="0"/>
                                  <w:marBottom w:val="0"/>
                                  <w:divBdr>
                                    <w:top w:val="none" w:sz="0" w:space="0" w:color="auto"/>
                                    <w:left w:val="none" w:sz="0" w:space="0" w:color="auto"/>
                                    <w:bottom w:val="none" w:sz="0" w:space="0" w:color="auto"/>
                                    <w:right w:val="none" w:sz="0" w:space="0" w:color="auto"/>
                                  </w:divBdr>
                                </w:div>
                                <w:div w:id="1086345102">
                                  <w:marLeft w:val="0"/>
                                  <w:marRight w:val="0"/>
                                  <w:marTop w:val="0"/>
                                  <w:marBottom w:val="0"/>
                                  <w:divBdr>
                                    <w:top w:val="none" w:sz="0" w:space="0" w:color="auto"/>
                                    <w:left w:val="none" w:sz="0" w:space="0" w:color="auto"/>
                                    <w:bottom w:val="none" w:sz="0" w:space="0" w:color="auto"/>
                                    <w:right w:val="none" w:sz="0" w:space="0" w:color="auto"/>
                                  </w:divBdr>
                                </w:div>
                                <w:div w:id="1105269109">
                                  <w:marLeft w:val="0"/>
                                  <w:marRight w:val="0"/>
                                  <w:marTop w:val="0"/>
                                  <w:marBottom w:val="0"/>
                                  <w:divBdr>
                                    <w:top w:val="none" w:sz="0" w:space="0" w:color="auto"/>
                                    <w:left w:val="none" w:sz="0" w:space="0" w:color="auto"/>
                                    <w:bottom w:val="none" w:sz="0" w:space="0" w:color="auto"/>
                                    <w:right w:val="none" w:sz="0" w:space="0" w:color="auto"/>
                                  </w:divBdr>
                                </w:div>
                                <w:div w:id="1165438754">
                                  <w:marLeft w:val="0"/>
                                  <w:marRight w:val="0"/>
                                  <w:marTop w:val="0"/>
                                  <w:marBottom w:val="0"/>
                                  <w:divBdr>
                                    <w:top w:val="none" w:sz="0" w:space="0" w:color="auto"/>
                                    <w:left w:val="none" w:sz="0" w:space="0" w:color="auto"/>
                                    <w:bottom w:val="none" w:sz="0" w:space="0" w:color="auto"/>
                                    <w:right w:val="none" w:sz="0" w:space="0" w:color="auto"/>
                                  </w:divBdr>
                                </w:div>
                                <w:div w:id="1263494434">
                                  <w:marLeft w:val="0"/>
                                  <w:marRight w:val="0"/>
                                  <w:marTop w:val="0"/>
                                  <w:marBottom w:val="0"/>
                                  <w:divBdr>
                                    <w:top w:val="none" w:sz="0" w:space="0" w:color="auto"/>
                                    <w:left w:val="none" w:sz="0" w:space="0" w:color="auto"/>
                                    <w:bottom w:val="none" w:sz="0" w:space="0" w:color="auto"/>
                                    <w:right w:val="none" w:sz="0" w:space="0" w:color="auto"/>
                                  </w:divBdr>
                                </w:div>
                                <w:div w:id="1309673427">
                                  <w:marLeft w:val="0"/>
                                  <w:marRight w:val="0"/>
                                  <w:marTop w:val="0"/>
                                  <w:marBottom w:val="0"/>
                                  <w:divBdr>
                                    <w:top w:val="none" w:sz="0" w:space="0" w:color="auto"/>
                                    <w:left w:val="none" w:sz="0" w:space="0" w:color="auto"/>
                                    <w:bottom w:val="none" w:sz="0" w:space="0" w:color="auto"/>
                                    <w:right w:val="none" w:sz="0" w:space="0" w:color="auto"/>
                                  </w:divBdr>
                                </w:div>
                                <w:div w:id="1340497836">
                                  <w:marLeft w:val="0"/>
                                  <w:marRight w:val="0"/>
                                  <w:marTop w:val="0"/>
                                  <w:marBottom w:val="0"/>
                                  <w:divBdr>
                                    <w:top w:val="none" w:sz="0" w:space="0" w:color="auto"/>
                                    <w:left w:val="none" w:sz="0" w:space="0" w:color="auto"/>
                                    <w:bottom w:val="none" w:sz="0" w:space="0" w:color="auto"/>
                                    <w:right w:val="none" w:sz="0" w:space="0" w:color="auto"/>
                                  </w:divBdr>
                                </w:div>
                                <w:div w:id="1395079461">
                                  <w:marLeft w:val="0"/>
                                  <w:marRight w:val="0"/>
                                  <w:marTop w:val="0"/>
                                  <w:marBottom w:val="0"/>
                                  <w:divBdr>
                                    <w:top w:val="none" w:sz="0" w:space="0" w:color="auto"/>
                                    <w:left w:val="none" w:sz="0" w:space="0" w:color="auto"/>
                                    <w:bottom w:val="none" w:sz="0" w:space="0" w:color="auto"/>
                                    <w:right w:val="none" w:sz="0" w:space="0" w:color="auto"/>
                                  </w:divBdr>
                                </w:div>
                                <w:div w:id="1457139731">
                                  <w:marLeft w:val="0"/>
                                  <w:marRight w:val="0"/>
                                  <w:marTop w:val="0"/>
                                  <w:marBottom w:val="0"/>
                                  <w:divBdr>
                                    <w:top w:val="none" w:sz="0" w:space="0" w:color="auto"/>
                                    <w:left w:val="none" w:sz="0" w:space="0" w:color="auto"/>
                                    <w:bottom w:val="none" w:sz="0" w:space="0" w:color="auto"/>
                                    <w:right w:val="none" w:sz="0" w:space="0" w:color="auto"/>
                                  </w:divBdr>
                                </w:div>
                                <w:div w:id="1459761407">
                                  <w:marLeft w:val="0"/>
                                  <w:marRight w:val="0"/>
                                  <w:marTop w:val="0"/>
                                  <w:marBottom w:val="0"/>
                                  <w:divBdr>
                                    <w:top w:val="none" w:sz="0" w:space="0" w:color="auto"/>
                                    <w:left w:val="none" w:sz="0" w:space="0" w:color="auto"/>
                                    <w:bottom w:val="none" w:sz="0" w:space="0" w:color="auto"/>
                                    <w:right w:val="none" w:sz="0" w:space="0" w:color="auto"/>
                                  </w:divBdr>
                                </w:div>
                                <w:div w:id="1534611190">
                                  <w:marLeft w:val="0"/>
                                  <w:marRight w:val="0"/>
                                  <w:marTop w:val="0"/>
                                  <w:marBottom w:val="0"/>
                                  <w:divBdr>
                                    <w:top w:val="none" w:sz="0" w:space="0" w:color="auto"/>
                                    <w:left w:val="none" w:sz="0" w:space="0" w:color="auto"/>
                                    <w:bottom w:val="none" w:sz="0" w:space="0" w:color="auto"/>
                                    <w:right w:val="none" w:sz="0" w:space="0" w:color="auto"/>
                                  </w:divBdr>
                                </w:div>
                                <w:div w:id="1535995414">
                                  <w:marLeft w:val="0"/>
                                  <w:marRight w:val="0"/>
                                  <w:marTop w:val="0"/>
                                  <w:marBottom w:val="0"/>
                                  <w:divBdr>
                                    <w:top w:val="none" w:sz="0" w:space="0" w:color="auto"/>
                                    <w:left w:val="none" w:sz="0" w:space="0" w:color="auto"/>
                                    <w:bottom w:val="none" w:sz="0" w:space="0" w:color="auto"/>
                                    <w:right w:val="none" w:sz="0" w:space="0" w:color="auto"/>
                                  </w:divBdr>
                                </w:div>
                                <w:div w:id="1555579005">
                                  <w:marLeft w:val="0"/>
                                  <w:marRight w:val="0"/>
                                  <w:marTop w:val="0"/>
                                  <w:marBottom w:val="0"/>
                                  <w:divBdr>
                                    <w:top w:val="none" w:sz="0" w:space="0" w:color="auto"/>
                                    <w:left w:val="none" w:sz="0" w:space="0" w:color="auto"/>
                                    <w:bottom w:val="none" w:sz="0" w:space="0" w:color="auto"/>
                                    <w:right w:val="none" w:sz="0" w:space="0" w:color="auto"/>
                                  </w:divBdr>
                                </w:div>
                                <w:div w:id="1597714861">
                                  <w:marLeft w:val="0"/>
                                  <w:marRight w:val="0"/>
                                  <w:marTop w:val="0"/>
                                  <w:marBottom w:val="0"/>
                                  <w:divBdr>
                                    <w:top w:val="none" w:sz="0" w:space="0" w:color="auto"/>
                                    <w:left w:val="none" w:sz="0" w:space="0" w:color="auto"/>
                                    <w:bottom w:val="none" w:sz="0" w:space="0" w:color="auto"/>
                                    <w:right w:val="none" w:sz="0" w:space="0" w:color="auto"/>
                                  </w:divBdr>
                                </w:div>
                                <w:div w:id="1727990276">
                                  <w:marLeft w:val="0"/>
                                  <w:marRight w:val="0"/>
                                  <w:marTop w:val="0"/>
                                  <w:marBottom w:val="0"/>
                                  <w:divBdr>
                                    <w:top w:val="none" w:sz="0" w:space="0" w:color="auto"/>
                                    <w:left w:val="none" w:sz="0" w:space="0" w:color="auto"/>
                                    <w:bottom w:val="none" w:sz="0" w:space="0" w:color="auto"/>
                                    <w:right w:val="none" w:sz="0" w:space="0" w:color="auto"/>
                                  </w:divBdr>
                                </w:div>
                                <w:div w:id="1731222281">
                                  <w:marLeft w:val="0"/>
                                  <w:marRight w:val="0"/>
                                  <w:marTop w:val="0"/>
                                  <w:marBottom w:val="0"/>
                                  <w:divBdr>
                                    <w:top w:val="none" w:sz="0" w:space="0" w:color="auto"/>
                                    <w:left w:val="none" w:sz="0" w:space="0" w:color="auto"/>
                                    <w:bottom w:val="none" w:sz="0" w:space="0" w:color="auto"/>
                                    <w:right w:val="none" w:sz="0" w:space="0" w:color="auto"/>
                                  </w:divBdr>
                                </w:div>
                                <w:div w:id="1768378594">
                                  <w:marLeft w:val="0"/>
                                  <w:marRight w:val="0"/>
                                  <w:marTop w:val="0"/>
                                  <w:marBottom w:val="0"/>
                                  <w:divBdr>
                                    <w:top w:val="none" w:sz="0" w:space="0" w:color="auto"/>
                                    <w:left w:val="none" w:sz="0" w:space="0" w:color="auto"/>
                                    <w:bottom w:val="none" w:sz="0" w:space="0" w:color="auto"/>
                                    <w:right w:val="none" w:sz="0" w:space="0" w:color="auto"/>
                                  </w:divBdr>
                                </w:div>
                                <w:div w:id="1919289360">
                                  <w:marLeft w:val="0"/>
                                  <w:marRight w:val="0"/>
                                  <w:marTop w:val="0"/>
                                  <w:marBottom w:val="0"/>
                                  <w:divBdr>
                                    <w:top w:val="none" w:sz="0" w:space="0" w:color="auto"/>
                                    <w:left w:val="none" w:sz="0" w:space="0" w:color="auto"/>
                                    <w:bottom w:val="none" w:sz="0" w:space="0" w:color="auto"/>
                                    <w:right w:val="none" w:sz="0" w:space="0" w:color="auto"/>
                                  </w:divBdr>
                                </w:div>
                                <w:div w:id="210727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7992618">
      <w:bodyDiv w:val="1"/>
      <w:marLeft w:val="0"/>
      <w:marRight w:val="0"/>
      <w:marTop w:val="0"/>
      <w:marBottom w:val="0"/>
      <w:divBdr>
        <w:top w:val="none" w:sz="0" w:space="0" w:color="auto"/>
        <w:left w:val="none" w:sz="0" w:space="0" w:color="auto"/>
        <w:bottom w:val="none" w:sz="0" w:space="0" w:color="auto"/>
        <w:right w:val="none" w:sz="0" w:space="0" w:color="auto"/>
      </w:divBdr>
    </w:div>
    <w:div w:id="1798909005">
      <w:bodyDiv w:val="1"/>
      <w:marLeft w:val="0"/>
      <w:marRight w:val="0"/>
      <w:marTop w:val="0"/>
      <w:marBottom w:val="0"/>
      <w:divBdr>
        <w:top w:val="none" w:sz="0" w:space="0" w:color="auto"/>
        <w:left w:val="none" w:sz="0" w:space="0" w:color="auto"/>
        <w:bottom w:val="none" w:sz="0" w:space="0" w:color="auto"/>
        <w:right w:val="none" w:sz="0" w:space="0" w:color="auto"/>
      </w:divBdr>
      <w:divsChild>
        <w:div w:id="747921584">
          <w:marLeft w:val="150"/>
          <w:marRight w:val="150"/>
          <w:marTop w:val="0"/>
          <w:marBottom w:val="0"/>
          <w:divBdr>
            <w:top w:val="none" w:sz="0" w:space="0" w:color="auto"/>
            <w:left w:val="none" w:sz="0" w:space="0" w:color="auto"/>
            <w:bottom w:val="none" w:sz="0" w:space="0" w:color="auto"/>
            <w:right w:val="none" w:sz="0" w:space="0" w:color="auto"/>
          </w:divBdr>
          <w:divsChild>
            <w:div w:id="246305175">
              <w:marLeft w:val="0"/>
              <w:marRight w:val="0"/>
              <w:marTop w:val="0"/>
              <w:marBottom w:val="0"/>
              <w:divBdr>
                <w:top w:val="none" w:sz="0" w:space="0" w:color="auto"/>
                <w:left w:val="none" w:sz="0" w:space="0" w:color="auto"/>
                <w:bottom w:val="none" w:sz="0" w:space="0" w:color="auto"/>
                <w:right w:val="none" w:sz="0" w:space="0" w:color="auto"/>
              </w:divBdr>
              <w:divsChild>
                <w:div w:id="697244144">
                  <w:marLeft w:val="0"/>
                  <w:marRight w:val="0"/>
                  <w:marTop w:val="0"/>
                  <w:marBottom w:val="0"/>
                  <w:divBdr>
                    <w:top w:val="none" w:sz="0" w:space="0" w:color="auto"/>
                    <w:left w:val="none" w:sz="0" w:space="0" w:color="auto"/>
                    <w:bottom w:val="none" w:sz="0" w:space="0" w:color="auto"/>
                    <w:right w:val="none" w:sz="0" w:space="0" w:color="auto"/>
                  </w:divBdr>
                  <w:divsChild>
                    <w:div w:id="1853643647">
                      <w:marLeft w:val="0"/>
                      <w:marRight w:val="0"/>
                      <w:marTop w:val="0"/>
                      <w:marBottom w:val="0"/>
                      <w:divBdr>
                        <w:top w:val="none" w:sz="0" w:space="0" w:color="auto"/>
                        <w:left w:val="none" w:sz="0" w:space="0" w:color="auto"/>
                        <w:bottom w:val="none" w:sz="0" w:space="0" w:color="auto"/>
                        <w:right w:val="none" w:sz="0" w:space="0" w:color="auto"/>
                      </w:divBdr>
                      <w:divsChild>
                        <w:div w:id="126445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1411339">
      <w:bodyDiv w:val="1"/>
      <w:marLeft w:val="0"/>
      <w:marRight w:val="0"/>
      <w:marTop w:val="0"/>
      <w:marBottom w:val="0"/>
      <w:divBdr>
        <w:top w:val="none" w:sz="0" w:space="0" w:color="auto"/>
        <w:left w:val="none" w:sz="0" w:space="0" w:color="auto"/>
        <w:bottom w:val="none" w:sz="0" w:space="0" w:color="auto"/>
        <w:right w:val="none" w:sz="0" w:space="0" w:color="auto"/>
      </w:divBdr>
      <w:divsChild>
        <w:div w:id="1802109378">
          <w:marLeft w:val="0"/>
          <w:marRight w:val="0"/>
          <w:marTop w:val="0"/>
          <w:marBottom w:val="0"/>
          <w:divBdr>
            <w:top w:val="none" w:sz="0" w:space="0" w:color="auto"/>
            <w:left w:val="none" w:sz="0" w:space="0" w:color="auto"/>
            <w:bottom w:val="none" w:sz="0" w:space="0" w:color="auto"/>
            <w:right w:val="none" w:sz="0" w:space="0" w:color="auto"/>
          </w:divBdr>
          <w:divsChild>
            <w:div w:id="213320240">
              <w:marLeft w:val="0"/>
              <w:marRight w:val="0"/>
              <w:marTop w:val="0"/>
              <w:marBottom w:val="0"/>
              <w:divBdr>
                <w:top w:val="none" w:sz="0" w:space="0" w:color="auto"/>
                <w:left w:val="none" w:sz="0" w:space="0" w:color="auto"/>
                <w:bottom w:val="none" w:sz="0" w:space="0" w:color="auto"/>
                <w:right w:val="none" w:sz="0" w:space="0" w:color="auto"/>
              </w:divBdr>
              <w:divsChild>
                <w:div w:id="644090190">
                  <w:marLeft w:val="0"/>
                  <w:marRight w:val="0"/>
                  <w:marTop w:val="0"/>
                  <w:marBottom w:val="0"/>
                  <w:divBdr>
                    <w:top w:val="none" w:sz="0" w:space="0" w:color="auto"/>
                    <w:left w:val="none" w:sz="0" w:space="0" w:color="auto"/>
                    <w:bottom w:val="none" w:sz="0" w:space="0" w:color="auto"/>
                    <w:right w:val="none" w:sz="0" w:space="0" w:color="auto"/>
                  </w:divBdr>
                  <w:divsChild>
                    <w:div w:id="467826037">
                      <w:marLeft w:val="0"/>
                      <w:marRight w:val="0"/>
                      <w:marTop w:val="0"/>
                      <w:marBottom w:val="0"/>
                      <w:divBdr>
                        <w:top w:val="single" w:sz="6" w:space="15" w:color="B5DAED"/>
                        <w:left w:val="single" w:sz="6" w:space="11" w:color="B5DAED"/>
                        <w:bottom w:val="single" w:sz="6" w:space="11" w:color="B5DAED"/>
                        <w:right w:val="single" w:sz="6" w:space="11" w:color="B5DAED"/>
                      </w:divBdr>
                      <w:divsChild>
                        <w:div w:id="1216039108">
                          <w:marLeft w:val="0"/>
                          <w:marRight w:val="0"/>
                          <w:marTop w:val="0"/>
                          <w:marBottom w:val="0"/>
                          <w:divBdr>
                            <w:top w:val="none" w:sz="0" w:space="0" w:color="auto"/>
                            <w:left w:val="none" w:sz="0" w:space="0" w:color="auto"/>
                            <w:bottom w:val="none" w:sz="0" w:space="0" w:color="auto"/>
                            <w:right w:val="none" w:sz="0" w:space="0" w:color="auto"/>
                          </w:divBdr>
                          <w:divsChild>
                            <w:div w:id="8672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5733435">
      <w:bodyDiv w:val="1"/>
      <w:marLeft w:val="0"/>
      <w:marRight w:val="0"/>
      <w:marTop w:val="0"/>
      <w:marBottom w:val="0"/>
      <w:divBdr>
        <w:top w:val="none" w:sz="0" w:space="0" w:color="auto"/>
        <w:left w:val="none" w:sz="0" w:space="0" w:color="auto"/>
        <w:bottom w:val="none" w:sz="0" w:space="0" w:color="auto"/>
        <w:right w:val="none" w:sz="0" w:space="0" w:color="auto"/>
      </w:divBdr>
      <w:divsChild>
        <w:div w:id="787242684">
          <w:marLeft w:val="0"/>
          <w:marRight w:val="0"/>
          <w:marTop w:val="0"/>
          <w:marBottom w:val="0"/>
          <w:divBdr>
            <w:top w:val="none" w:sz="0" w:space="0" w:color="auto"/>
            <w:left w:val="none" w:sz="0" w:space="0" w:color="auto"/>
            <w:bottom w:val="none" w:sz="0" w:space="0" w:color="auto"/>
            <w:right w:val="none" w:sz="0" w:space="0" w:color="auto"/>
          </w:divBdr>
          <w:divsChild>
            <w:div w:id="1430465690">
              <w:marLeft w:val="0"/>
              <w:marRight w:val="0"/>
              <w:marTop w:val="0"/>
              <w:marBottom w:val="0"/>
              <w:divBdr>
                <w:top w:val="none" w:sz="0" w:space="0" w:color="auto"/>
                <w:left w:val="none" w:sz="0" w:space="0" w:color="auto"/>
                <w:bottom w:val="none" w:sz="0" w:space="0" w:color="auto"/>
                <w:right w:val="none" w:sz="0" w:space="0" w:color="auto"/>
              </w:divBdr>
              <w:divsChild>
                <w:div w:id="1420131109">
                  <w:marLeft w:val="0"/>
                  <w:marRight w:val="0"/>
                  <w:marTop w:val="0"/>
                  <w:marBottom w:val="0"/>
                  <w:divBdr>
                    <w:top w:val="none" w:sz="0" w:space="0" w:color="auto"/>
                    <w:left w:val="none" w:sz="0" w:space="0" w:color="auto"/>
                    <w:bottom w:val="none" w:sz="0" w:space="0" w:color="auto"/>
                    <w:right w:val="none" w:sz="0" w:space="0" w:color="auto"/>
                  </w:divBdr>
                  <w:divsChild>
                    <w:div w:id="1651405647">
                      <w:marLeft w:val="0"/>
                      <w:marRight w:val="0"/>
                      <w:marTop w:val="0"/>
                      <w:marBottom w:val="0"/>
                      <w:divBdr>
                        <w:top w:val="single" w:sz="6" w:space="15" w:color="B5DAED"/>
                        <w:left w:val="single" w:sz="6" w:space="11" w:color="B5DAED"/>
                        <w:bottom w:val="single" w:sz="6" w:space="11" w:color="B5DAED"/>
                        <w:right w:val="single" w:sz="6" w:space="11" w:color="B5DAED"/>
                      </w:divBdr>
                      <w:divsChild>
                        <w:div w:id="2128697680">
                          <w:marLeft w:val="0"/>
                          <w:marRight w:val="0"/>
                          <w:marTop w:val="0"/>
                          <w:marBottom w:val="0"/>
                          <w:divBdr>
                            <w:top w:val="none" w:sz="0" w:space="0" w:color="auto"/>
                            <w:left w:val="none" w:sz="0" w:space="0" w:color="auto"/>
                            <w:bottom w:val="none" w:sz="0" w:space="0" w:color="auto"/>
                            <w:right w:val="none" w:sz="0" w:space="0" w:color="auto"/>
                          </w:divBdr>
                          <w:divsChild>
                            <w:div w:id="56749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6199285">
      <w:bodyDiv w:val="1"/>
      <w:marLeft w:val="0"/>
      <w:marRight w:val="0"/>
      <w:marTop w:val="0"/>
      <w:marBottom w:val="0"/>
      <w:divBdr>
        <w:top w:val="none" w:sz="0" w:space="0" w:color="auto"/>
        <w:left w:val="none" w:sz="0" w:space="0" w:color="auto"/>
        <w:bottom w:val="none" w:sz="0" w:space="0" w:color="auto"/>
        <w:right w:val="none" w:sz="0" w:space="0" w:color="auto"/>
      </w:divBdr>
    </w:div>
    <w:div w:id="1810240804">
      <w:bodyDiv w:val="1"/>
      <w:marLeft w:val="0"/>
      <w:marRight w:val="0"/>
      <w:marTop w:val="33"/>
      <w:marBottom w:val="0"/>
      <w:divBdr>
        <w:top w:val="none" w:sz="0" w:space="0" w:color="auto"/>
        <w:left w:val="none" w:sz="0" w:space="0" w:color="auto"/>
        <w:bottom w:val="none" w:sz="0" w:space="0" w:color="auto"/>
        <w:right w:val="none" w:sz="0" w:space="0" w:color="auto"/>
      </w:divBdr>
      <w:divsChild>
        <w:div w:id="1863468597">
          <w:marLeft w:val="0"/>
          <w:marRight w:val="0"/>
          <w:marTop w:val="0"/>
          <w:marBottom w:val="0"/>
          <w:divBdr>
            <w:top w:val="none" w:sz="0" w:space="0" w:color="auto"/>
            <w:left w:val="none" w:sz="0" w:space="0" w:color="auto"/>
            <w:bottom w:val="none" w:sz="0" w:space="0" w:color="auto"/>
            <w:right w:val="none" w:sz="0" w:space="0" w:color="auto"/>
          </w:divBdr>
          <w:divsChild>
            <w:div w:id="1602684845">
              <w:marLeft w:val="0"/>
              <w:marRight w:val="0"/>
              <w:marTop w:val="0"/>
              <w:marBottom w:val="0"/>
              <w:divBdr>
                <w:top w:val="none" w:sz="0" w:space="0" w:color="auto"/>
                <w:left w:val="none" w:sz="0" w:space="0" w:color="auto"/>
                <w:bottom w:val="none" w:sz="0" w:space="0" w:color="auto"/>
                <w:right w:val="none" w:sz="0" w:space="0" w:color="auto"/>
              </w:divBdr>
              <w:divsChild>
                <w:div w:id="365184397">
                  <w:marLeft w:val="0"/>
                  <w:marRight w:val="0"/>
                  <w:marTop w:val="0"/>
                  <w:marBottom w:val="0"/>
                  <w:divBdr>
                    <w:top w:val="none" w:sz="0" w:space="0" w:color="auto"/>
                    <w:left w:val="none" w:sz="0" w:space="0" w:color="auto"/>
                    <w:bottom w:val="none" w:sz="0" w:space="0" w:color="auto"/>
                    <w:right w:val="none" w:sz="0" w:space="0" w:color="auto"/>
                  </w:divBdr>
                  <w:divsChild>
                    <w:div w:id="1769504694">
                      <w:marLeft w:val="251"/>
                      <w:marRight w:val="0"/>
                      <w:marTop w:val="0"/>
                      <w:marBottom w:val="0"/>
                      <w:divBdr>
                        <w:top w:val="none" w:sz="0" w:space="0" w:color="auto"/>
                        <w:left w:val="none" w:sz="0" w:space="0" w:color="auto"/>
                        <w:bottom w:val="none" w:sz="0" w:space="0" w:color="auto"/>
                        <w:right w:val="none" w:sz="0" w:space="0" w:color="auto"/>
                      </w:divBdr>
                      <w:divsChild>
                        <w:div w:id="756708987">
                          <w:marLeft w:val="0"/>
                          <w:marRight w:val="0"/>
                          <w:marTop w:val="0"/>
                          <w:marBottom w:val="0"/>
                          <w:divBdr>
                            <w:top w:val="none" w:sz="0" w:space="0" w:color="auto"/>
                            <w:left w:val="none" w:sz="0" w:space="0" w:color="auto"/>
                            <w:bottom w:val="none" w:sz="0" w:space="0" w:color="auto"/>
                            <w:right w:val="none" w:sz="0" w:space="0" w:color="auto"/>
                          </w:divBdr>
                          <w:divsChild>
                            <w:div w:id="1171725622">
                              <w:marLeft w:val="0"/>
                              <w:marRight w:val="0"/>
                              <w:marTop w:val="0"/>
                              <w:marBottom w:val="0"/>
                              <w:divBdr>
                                <w:top w:val="none" w:sz="0" w:space="0" w:color="auto"/>
                                <w:left w:val="none" w:sz="0" w:space="0" w:color="auto"/>
                                <w:bottom w:val="none" w:sz="0" w:space="0" w:color="auto"/>
                                <w:right w:val="none" w:sz="0" w:space="0" w:color="auto"/>
                              </w:divBdr>
                              <w:divsChild>
                                <w:div w:id="1978875520">
                                  <w:marLeft w:val="0"/>
                                  <w:marRight w:val="0"/>
                                  <w:marTop w:val="0"/>
                                  <w:marBottom w:val="0"/>
                                  <w:divBdr>
                                    <w:top w:val="none" w:sz="0" w:space="0" w:color="auto"/>
                                    <w:left w:val="none" w:sz="0" w:space="0" w:color="auto"/>
                                    <w:bottom w:val="none" w:sz="0" w:space="0" w:color="auto"/>
                                    <w:right w:val="none" w:sz="0" w:space="0" w:color="auto"/>
                                  </w:divBdr>
                                  <w:divsChild>
                                    <w:div w:id="2060352614">
                                      <w:marLeft w:val="0"/>
                                      <w:marRight w:val="0"/>
                                      <w:marTop w:val="0"/>
                                      <w:marBottom w:val="0"/>
                                      <w:divBdr>
                                        <w:top w:val="none" w:sz="0" w:space="0" w:color="auto"/>
                                        <w:left w:val="none" w:sz="0" w:space="0" w:color="auto"/>
                                        <w:bottom w:val="none" w:sz="0" w:space="0" w:color="auto"/>
                                        <w:right w:val="none" w:sz="0" w:space="0" w:color="auto"/>
                                      </w:divBdr>
                                      <w:divsChild>
                                        <w:div w:id="17395990">
                                          <w:marLeft w:val="0"/>
                                          <w:marRight w:val="0"/>
                                          <w:marTop w:val="0"/>
                                          <w:marBottom w:val="0"/>
                                          <w:divBdr>
                                            <w:top w:val="none" w:sz="0" w:space="0" w:color="auto"/>
                                            <w:left w:val="none" w:sz="0" w:space="0" w:color="auto"/>
                                            <w:bottom w:val="none" w:sz="0" w:space="0" w:color="auto"/>
                                            <w:right w:val="none" w:sz="0" w:space="0" w:color="auto"/>
                                          </w:divBdr>
                                          <w:divsChild>
                                            <w:div w:id="48959833">
                                              <w:marLeft w:val="0"/>
                                              <w:marRight w:val="0"/>
                                              <w:marTop w:val="0"/>
                                              <w:marBottom w:val="0"/>
                                              <w:divBdr>
                                                <w:top w:val="none" w:sz="0" w:space="0" w:color="auto"/>
                                                <w:left w:val="none" w:sz="0" w:space="0" w:color="auto"/>
                                                <w:bottom w:val="none" w:sz="0" w:space="0" w:color="auto"/>
                                                <w:right w:val="none" w:sz="0" w:space="0" w:color="auto"/>
                                              </w:divBdr>
                                              <w:divsChild>
                                                <w:div w:id="837425190">
                                                  <w:marLeft w:val="0"/>
                                                  <w:marRight w:val="0"/>
                                                  <w:marTop w:val="0"/>
                                                  <w:marBottom w:val="0"/>
                                                  <w:divBdr>
                                                    <w:top w:val="none" w:sz="0" w:space="0" w:color="auto"/>
                                                    <w:left w:val="none" w:sz="0" w:space="0" w:color="auto"/>
                                                    <w:bottom w:val="none" w:sz="0" w:space="0" w:color="auto"/>
                                                    <w:right w:val="none" w:sz="0" w:space="0" w:color="auto"/>
                                                  </w:divBdr>
                                                  <w:divsChild>
                                                    <w:div w:id="348874787">
                                                      <w:marLeft w:val="0"/>
                                                      <w:marRight w:val="0"/>
                                                      <w:marTop w:val="0"/>
                                                      <w:marBottom w:val="0"/>
                                                      <w:divBdr>
                                                        <w:top w:val="none" w:sz="0" w:space="0" w:color="auto"/>
                                                        <w:left w:val="none" w:sz="0" w:space="0" w:color="auto"/>
                                                        <w:bottom w:val="none" w:sz="0" w:space="0" w:color="auto"/>
                                                        <w:right w:val="none" w:sz="0" w:space="0" w:color="auto"/>
                                                      </w:divBdr>
                                                      <w:divsChild>
                                                        <w:div w:id="1638414377">
                                                          <w:marLeft w:val="0"/>
                                                          <w:marRight w:val="0"/>
                                                          <w:marTop w:val="0"/>
                                                          <w:marBottom w:val="0"/>
                                                          <w:divBdr>
                                                            <w:top w:val="none" w:sz="0" w:space="0" w:color="auto"/>
                                                            <w:left w:val="none" w:sz="0" w:space="0" w:color="auto"/>
                                                            <w:bottom w:val="none" w:sz="0" w:space="0" w:color="auto"/>
                                                            <w:right w:val="none" w:sz="0" w:space="0" w:color="auto"/>
                                                          </w:divBdr>
                                                          <w:divsChild>
                                                            <w:div w:id="197382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12019694">
      <w:bodyDiv w:val="1"/>
      <w:marLeft w:val="0"/>
      <w:marRight w:val="0"/>
      <w:marTop w:val="0"/>
      <w:marBottom w:val="0"/>
      <w:divBdr>
        <w:top w:val="none" w:sz="0" w:space="0" w:color="auto"/>
        <w:left w:val="none" w:sz="0" w:space="0" w:color="auto"/>
        <w:bottom w:val="none" w:sz="0" w:space="0" w:color="auto"/>
        <w:right w:val="none" w:sz="0" w:space="0" w:color="auto"/>
      </w:divBdr>
      <w:divsChild>
        <w:div w:id="316803492">
          <w:marLeft w:val="0"/>
          <w:marRight w:val="0"/>
          <w:marTop w:val="150"/>
          <w:marBottom w:val="150"/>
          <w:divBdr>
            <w:top w:val="none" w:sz="0" w:space="0" w:color="auto"/>
            <w:left w:val="none" w:sz="0" w:space="0" w:color="auto"/>
            <w:bottom w:val="none" w:sz="0" w:space="0" w:color="auto"/>
            <w:right w:val="none" w:sz="0" w:space="0" w:color="auto"/>
          </w:divBdr>
          <w:divsChild>
            <w:div w:id="1231311037">
              <w:marLeft w:val="0"/>
              <w:marRight w:val="0"/>
              <w:marTop w:val="0"/>
              <w:marBottom w:val="0"/>
              <w:divBdr>
                <w:top w:val="none" w:sz="0" w:space="0" w:color="auto"/>
                <w:left w:val="none" w:sz="0" w:space="0" w:color="auto"/>
                <w:bottom w:val="none" w:sz="0" w:space="0" w:color="auto"/>
                <w:right w:val="none" w:sz="0" w:space="0" w:color="auto"/>
              </w:divBdr>
              <w:divsChild>
                <w:div w:id="1490056846">
                  <w:marLeft w:val="0"/>
                  <w:marRight w:val="0"/>
                  <w:marTop w:val="0"/>
                  <w:marBottom w:val="0"/>
                  <w:divBdr>
                    <w:top w:val="none" w:sz="0" w:space="0" w:color="auto"/>
                    <w:left w:val="none" w:sz="0" w:space="0" w:color="auto"/>
                    <w:bottom w:val="none" w:sz="0" w:space="0" w:color="auto"/>
                    <w:right w:val="none" w:sz="0" w:space="0" w:color="auto"/>
                  </w:divBdr>
                  <w:divsChild>
                    <w:div w:id="245577010">
                      <w:marLeft w:val="0"/>
                      <w:marRight w:val="0"/>
                      <w:marTop w:val="0"/>
                      <w:marBottom w:val="0"/>
                      <w:divBdr>
                        <w:top w:val="none" w:sz="0" w:space="0" w:color="auto"/>
                        <w:left w:val="none" w:sz="0" w:space="0" w:color="auto"/>
                        <w:bottom w:val="none" w:sz="0" w:space="0" w:color="auto"/>
                        <w:right w:val="none" w:sz="0" w:space="0" w:color="auto"/>
                      </w:divBdr>
                      <w:divsChild>
                        <w:div w:id="1368985912">
                          <w:marLeft w:val="0"/>
                          <w:marRight w:val="0"/>
                          <w:marTop w:val="150"/>
                          <w:marBottom w:val="150"/>
                          <w:divBdr>
                            <w:top w:val="none" w:sz="0" w:space="0" w:color="auto"/>
                            <w:left w:val="none" w:sz="0" w:space="0" w:color="auto"/>
                            <w:bottom w:val="none" w:sz="0" w:space="0" w:color="auto"/>
                            <w:right w:val="none" w:sz="0" w:space="0" w:color="auto"/>
                          </w:divBdr>
                          <w:divsChild>
                            <w:div w:id="329337490">
                              <w:marLeft w:val="0"/>
                              <w:marRight w:val="0"/>
                              <w:marTop w:val="0"/>
                              <w:marBottom w:val="0"/>
                              <w:divBdr>
                                <w:top w:val="none" w:sz="0" w:space="0" w:color="auto"/>
                                <w:left w:val="none" w:sz="0" w:space="0" w:color="auto"/>
                                <w:bottom w:val="none" w:sz="0" w:space="0" w:color="auto"/>
                                <w:right w:val="none" w:sz="0" w:space="0" w:color="auto"/>
                              </w:divBdr>
                            </w:div>
                            <w:div w:id="1431974531">
                              <w:marLeft w:val="0"/>
                              <w:marRight w:val="0"/>
                              <w:marTop w:val="0"/>
                              <w:marBottom w:val="0"/>
                              <w:divBdr>
                                <w:top w:val="none" w:sz="0" w:space="0" w:color="auto"/>
                                <w:left w:val="none" w:sz="0" w:space="0" w:color="auto"/>
                                <w:bottom w:val="none" w:sz="0" w:space="0" w:color="auto"/>
                                <w:right w:val="none" w:sz="0" w:space="0" w:color="auto"/>
                              </w:divBdr>
                            </w:div>
                            <w:div w:id="1815414656">
                              <w:marLeft w:val="0"/>
                              <w:marRight w:val="0"/>
                              <w:marTop w:val="0"/>
                              <w:marBottom w:val="0"/>
                              <w:divBdr>
                                <w:top w:val="none" w:sz="0" w:space="0" w:color="auto"/>
                                <w:left w:val="none" w:sz="0" w:space="0" w:color="auto"/>
                                <w:bottom w:val="none" w:sz="0" w:space="0" w:color="auto"/>
                                <w:right w:val="none" w:sz="0" w:space="0" w:color="auto"/>
                              </w:divBdr>
                            </w:div>
                            <w:div w:id="184451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285851">
      <w:bodyDiv w:val="1"/>
      <w:marLeft w:val="0"/>
      <w:marRight w:val="0"/>
      <w:marTop w:val="0"/>
      <w:marBottom w:val="0"/>
      <w:divBdr>
        <w:top w:val="none" w:sz="0" w:space="0" w:color="auto"/>
        <w:left w:val="none" w:sz="0" w:space="0" w:color="auto"/>
        <w:bottom w:val="none" w:sz="0" w:space="0" w:color="auto"/>
        <w:right w:val="none" w:sz="0" w:space="0" w:color="auto"/>
      </w:divBdr>
      <w:divsChild>
        <w:div w:id="1813447950">
          <w:marLeft w:val="0"/>
          <w:marRight w:val="0"/>
          <w:marTop w:val="100"/>
          <w:marBottom w:val="100"/>
          <w:divBdr>
            <w:top w:val="none" w:sz="0" w:space="0" w:color="auto"/>
            <w:left w:val="none" w:sz="0" w:space="0" w:color="auto"/>
            <w:bottom w:val="none" w:sz="0" w:space="0" w:color="auto"/>
            <w:right w:val="none" w:sz="0" w:space="0" w:color="auto"/>
          </w:divBdr>
          <w:divsChild>
            <w:div w:id="914390298">
              <w:marLeft w:val="0"/>
              <w:marRight w:val="0"/>
              <w:marTop w:val="0"/>
              <w:marBottom w:val="0"/>
              <w:divBdr>
                <w:top w:val="none" w:sz="0" w:space="0" w:color="auto"/>
                <w:left w:val="none" w:sz="0" w:space="0" w:color="auto"/>
                <w:bottom w:val="none" w:sz="0" w:space="0" w:color="auto"/>
                <w:right w:val="none" w:sz="0" w:space="0" w:color="auto"/>
              </w:divBdr>
              <w:divsChild>
                <w:div w:id="2063403801">
                  <w:marLeft w:val="0"/>
                  <w:marRight w:val="0"/>
                  <w:marTop w:val="0"/>
                  <w:marBottom w:val="0"/>
                  <w:divBdr>
                    <w:top w:val="single" w:sz="6" w:space="0" w:color="AACCEE"/>
                    <w:left w:val="single" w:sz="6" w:space="0" w:color="AACCEE"/>
                    <w:bottom w:val="single" w:sz="6" w:space="0" w:color="AACCEE"/>
                    <w:right w:val="single" w:sz="6" w:space="0" w:color="AACCEE"/>
                  </w:divBdr>
                </w:div>
              </w:divsChild>
            </w:div>
          </w:divsChild>
        </w:div>
      </w:divsChild>
    </w:div>
    <w:div w:id="1830055364">
      <w:bodyDiv w:val="1"/>
      <w:marLeft w:val="0"/>
      <w:marRight w:val="0"/>
      <w:marTop w:val="0"/>
      <w:marBottom w:val="0"/>
      <w:divBdr>
        <w:top w:val="none" w:sz="0" w:space="0" w:color="auto"/>
        <w:left w:val="none" w:sz="0" w:space="0" w:color="auto"/>
        <w:bottom w:val="none" w:sz="0" w:space="0" w:color="auto"/>
        <w:right w:val="none" w:sz="0" w:space="0" w:color="auto"/>
      </w:divBdr>
    </w:div>
    <w:div w:id="1833526747">
      <w:bodyDiv w:val="1"/>
      <w:marLeft w:val="0"/>
      <w:marRight w:val="0"/>
      <w:marTop w:val="0"/>
      <w:marBottom w:val="0"/>
      <w:divBdr>
        <w:top w:val="none" w:sz="0" w:space="0" w:color="auto"/>
        <w:left w:val="none" w:sz="0" w:space="0" w:color="auto"/>
        <w:bottom w:val="none" w:sz="0" w:space="0" w:color="auto"/>
        <w:right w:val="none" w:sz="0" w:space="0" w:color="auto"/>
      </w:divBdr>
      <w:divsChild>
        <w:div w:id="1966084584">
          <w:marLeft w:val="0"/>
          <w:marRight w:val="0"/>
          <w:marTop w:val="0"/>
          <w:marBottom w:val="0"/>
          <w:divBdr>
            <w:top w:val="none" w:sz="0" w:space="0" w:color="auto"/>
            <w:left w:val="none" w:sz="0" w:space="0" w:color="auto"/>
            <w:bottom w:val="none" w:sz="0" w:space="0" w:color="auto"/>
            <w:right w:val="none" w:sz="0" w:space="0" w:color="auto"/>
          </w:divBdr>
          <w:divsChild>
            <w:div w:id="1273198436">
              <w:marLeft w:val="0"/>
              <w:marRight w:val="0"/>
              <w:marTop w:val="0"/>
              <w:marBottom w:val="0"/>
              <w:divBdr>
                <w:top w:val="none" w:sz="0" w:space="0" w:color="auto"/>
                <w:left w:val="none" w:sz="0" w:space="0" w:color="auto"/>
                <w:bottom w:val="none" w:sz="0" w:space="0" w:color="auto"/>
                <w:right w:val="none" w:sz="0" w:space="0" w:color="auto"/>
              </w:divBdr>
              <w:divsChild>
                <w:div w:id="685326232">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1836916109">
      <w:bodyDiv w:val="1"/>
      <w:marLeft w:val="0"/>
      <w:marRight w:val="0"/>
      <w:marTop w:val="0"/>
      <w:marBottom w:val="0"/>
      <w:divBdr>
        <w:top w:val="none" w:sz="0" w:space="0" w:color="auto"/>
        <w:left w:val="none" w:sz="0" w:space="0" w:color="auto"/>
        <w:bottom w:val="none" w:sz="0" w:space="0" w:color="auto"/>
        <w:right w:val="none" w:sz="0" w:space="0" w:color="auto"/>
      </w:divBdr>
    </w:div>
    <w:div w:id="1839611634">
      <w:bodyDiv w:val="1"/>
      <w:marLeft w:val="0"/>
      <w:marRight w:val="0"/>
      <w:marTop w:val="0"/>
      <w:marBottom w:val="0"/>
      <w:divBdr>
        <w:top w:val="none" w:sz="0" w:space="0" w:color="auto"/>
        <w:left w:val="none" w:sz="0" w:space="0" w:color="auto"/>
        <w:bottom w:val="none" w:sz="0" w:space="0" w:color="auto"/>
        <w:right w:val="none" w:sz="0" w:space="0" w:color="auto"/>
      </w:divBdr>
    </w:div>
    <w:div w:id="1839810847">
      <w:bodyDiv w:val="1"/>
      <w:marLeft w:val="0"/>
      <w:marRight w:val="0"/>
      <w:marTop w:val="0"/>
      <w:marBottom w:val="0"/>
      <w:divBdr>
        <w:top w:val="none" w:sz="0" w:space="0" w:color="auto"/>
        <w:left w:val="none" w:sz="0" w:space="0" w:color="auto"/>
        <w:bottom w:val="none" w:sz="0" w:space="0" w:color="auto"/>
        <w:right w:val="none" w:sz="0" w:space="0" w:color="auto"/>
      </w:divBdr>
    </w:div>
    <w:div w:id="1840807915">
      <w:bodyDiv w:val="1"/>
      <w:marLeft w:val="0"/>
      <w:marRight w:val="0"/>
      <w:marTop w:val="0"/>
      <w:marBottom w:val="0"/>
      <w:divBdr>
        <w:top w:val="none" w:sz="0" w:space="0" w:color="auto"/>
        <w:left w:val="none" w:sz="0" w:space="0" w:color="auto"/>
        <w:bottom w:val="none" w:sz="0" w:space="0" w:color="auto"/>
        <w:right w:val="none" w:sz="0" w:space="0" w:color="auto"/>
      </w:divBdr>
      <w:divsChild>
        <w:div w:id="424307622">
          <w:marLeft w:val="0"/>
          <w:marRight w:val="0"/>
          <w:marTop w:val="0"/>
          <w:marBottom w:val="0"/>
          <w:divBdr>
            <w:top w:val="none" w:sz="0" w:space="0" w:color="auto"/>
            <w:left w:val="none" w:sz="0" w:space="0" w:color="auto"/>
            <w:bottom w:val="none" w:sz="0" w:space="0" w:color="auto"/>
            <w:right w:val="none" w:sz="0" w:space="0" w:color="auto"/>
          </w:divBdr>
          <w:divsChild>
            <w:div w:id="786506918">
              <w:marLeft w:val="0"/>
              <w:marRight w:val="0"/>
              <w:marTop w:val="0"/>
              <w:marBottom w:val="0"/>
              <w:divBdr>
                <w:top w:val="none" w:sz="0" w:space="0" w:color="auto"/>
                <w:left w:val="none" w:sz="0" w:space="0" w:color="auto"/>
                <w:bottom w:val="none" w:sz="0" w:space="0" w:color="auto"/>
                <w:right w:val="none" w:sz="0" w:space="0" w:color="auto"/>
              </w:divBdr>
              <w:divsChild>
                <w:div w:id="753598999">
                  <w:marLeft w:val="0"/>
                  <w:marRight w:val="0"/>
                  <w:marTop w:val="0"/>
                  <w:marBottom w:val="0"/>
                  <w:divBdr>
                    <w:top w:val="none" w:sz="0" w:space="0" w:color="auto"/>
                    <w:left w:val="none" w:sz="0" w:space="0" w:color="auto"/>
                    <w:bottom w:val="none" w:sz="0" w:space="0" w:color="auto"/>
                    <w:right w:val="none" w:sz="0" w:space="0" w:color="auto"/>
                  </w:divBdr>
                  <w:divsChild>
                    <w:div w:id="1617448530">
                      <w:marLeft w:val="0"/>
                      <w:marRight w:val="0"/>
                      <w:marTop w:val="0"/>
                      <w:marBottom w:val="0"/>
                      <w:divBdr>
                        <w:top w:val="single" w:sz="6" w:space="15" w:color="B5DAED"/>
                        <w:left w:val="single" w:sz="6" w:space="11" w:color="B5DAED"/>
                        <w:bottom w:val="single" w:sz="6" w:space="11" w:color="B5DAED"/>
                        <w:right w:val="single" w:sz="6" w:space="11" w:color="B5DAED"/>
                      </w:divBdr>
                      <w:divsChild>
                        <w:div w:id="1820685413">
                          <w:marLeft w:val="0"/>
                          <w:marRight w:val="0"/>
                          <w:marTop w:val="0"/>
                          <w:marBottom w:val="0"/>
                          <w:divBdr>
                            <w:top w:val="none" w:sz="0" w:space="0" w:color="auto"/>
                            <w:left w:val="none" w:sz="0" w:space="0" w:color="auto"/>
                            <w:bottom w:val="none" w:sz="0" w:space="0" w:color="auto"/>
                            <w:right w:val="none" w:sz="0" w:space="0" w:color="auto"/>
                          </w:divBdr>
                          <w:divsChild>
                            <w:div w:id="2595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1578575">
      <w:bodyDiv w:val="1"/>
      <w:marLeft w:val="0"/>
      <w:marRight w:val="0"/>
      <w:marTop w:val="0"/>
      <w:marBottom w:val="0"/>
      <w:divBdr>
        <w:top w:val="none" w:sz="0" w:space="0" w:color="auto"/>
        <w:left w:val="none" w:sz="0" w:space="0" w:color="auto"/>
        <w:bottom w:val="none" w:sz="0" w:space="0" w:color="auto"/>
        <w:right w:val="none" w:sz="0" w:space="0" w:color="auto"/>
      </w:divBdr>
    </w:div>
    <w:div w:id="1847137789">
      <w:bodyDiv w:val="1"/>
      <w:marLeft w:val="0"/>
      <w:marRight w:val="0"/>
      <w:marTop w:val="0"/>
      <w:marBottom w:val="0"/>
      <w:divBdr>
        <w:top w:val="none" w:sz="0" w:space="0" w:color="auto"/>
        <w:left w:val="none" w:sz="0" w:space="0" w:color="auto"/>
        <w:bottom w:val="none" w:sz="0" w:space="0" w:color="auto"/>
        <w:right w:val="none" w:sz="0" w:space="0" w:color="auto"/>
      </w:divBdr>
      <w:divsChild>
        <w:div w:id="1480534312">
          <w:marLeft w:val="0"/>
          <w:marRight w:val="0"/>
          <w:marTop w:val="0"/>
          <w:marBottom w:val="0"/>
          <w:divBdr>
            <w:top w:val="none" w:sz="0" w:space="0" w:color="auto"/>
            <w:left w:val="none" w:sz="0" w:space="0" w:color="auto"/>
            <w:bottom w:val="none" w:sz="0" w:space="0" w:color="auto"/>
            <w:right w:val="none" w:sz="0" w:space="0" w:color="auto"/>
          </w:divBdr>
          <w:divsChild>
            <w:div w:id="1490555370">
              <w:marLeft w:val="0"/>
              <w:marRight w:val="0"/>
              <w:marTop w:val="0"/>
              <w:marBottom w:val="0"/>
              <w:divBdr>
                <w:top w:val="none" w:sz="0" w:space="0" w:color="auto"/>
                <w:left w:val="none" w:sz="0" w:space="0" w:color="auto"/>
                <w:bottom w:val="none" w:sz="0" w:space="0" w:color="auto"/>
                <w:right w:val="none" w:sz="0" w:space="0" w:color="auto"/>
              </w:divBdr>
              <w:divsChild>
                <w:div w:id="2080207075">
                  <w:marLeft w:val="0"/>
                  <w:marRight w:val="0"/>
                  <w:marTop w:val="0"/>
                  <w:marBottom w:val="0"/>
                  <w:divBdr>
                    <w:top w:val="none" w:sz="0" w:space="0" w:color="auto"/>
                    <w:left w:val="none" w:sz="0" w:space="0" w:color="auto"/>
                    <w:bottom w:val="none" w:sz="0" w:space="0" w:color="auto"/>
                    <w:right w:val="none" w:sz="0" w:space="0" w:color="auto"/>
                  </w:divBdr>
                  <w:divsChild>
                    <w:div w:id="1160271177">
                      <w:marLeft w:val="0"/>
                      <w:marRight w:val="0"/>
                      <w:marTop w:val="0"/>
                      <w:marBottom w:val="0"/>
                      <w:divBdr>
                        <w:top w:val="single" w:sz="6" w:space="15" w:color="B5DAED"/>
                        <w:left w:val="single" w:sz="6" w:space="11" w:color="B5DAED"/>
                        <w:bottom w:val="single" w:sz="6" w:space="11" w:color="B5DAED"/>
                        <w:right w:val="single" w:sz="6" w:space="11" w:color="B5DAED"/>
                      </w:divBdr>
                      <w:divsChild>
                        <w:div w:id="267661597">
                          <w:marLeft w:val="0"/>
                          <w:marRight w:val="0"/>
                          <w:marTop w:val="0"/>
                          <w:marBottom w:val="0"/>
                          <w:divBdr>
                            <w:top w:val="none" w:sz="0" w:space="0" w:color="auto"/>
                            <w:left w:val="none" w:sz="0" w:space="0" w:color="auto"/>
                            <w:bottom w:val="none" w:sz="0" w:space="0" w:color="auto"/>
                            <w:right w:val="none" w:sz="0" w:space="0" w:color="auto"/>
                          </w:divBdr>
                          <w:divsChild>
                            <w:div w:id="32081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9780682">
      <w:bodyDiv w:val="1"/>
      <w:marLeft w:val="0"/>
      <w:marRight w:val="0"/>
      <w:marTop w:val="0"/>
      <w:marBottom w:val="0"/>
      <w:divBdr>
        <w:top w:val="none" w:sz="0" w:space="0" w:color="auto"/>
        <w:left w:val="none" w:sz="0" w:space="0" w:color="auto"/>
        <w:bottom w:val="none" w:sz="0" w:space="0" w:color="auto"/>
        <w:right w:val="none" w:sz="0" w:space="0" w:color="auto"/>
      </w:divBdr>
    </w:div>
    <w:div w:id="1867282852">
      <w:bodyDiv w:val="1"/>
      <w:marLeft w:val="0"/>
      <w:marRight w:val="0"/>
      <w:marTop w:val="0"/>
      <w:marBottom w:val="0"/>
      <w:divBdr>
        <w:top w:val="none" w:sz="0" w:space="0" w:color="auto"/>
        <w:left w:val="none" w:sz="0" w:space="0" w:color="auto"/>
        <w:bottom w:val="none" w:sz="0" w:space="0" w:color="auto"/>
        <w:right w:val="none" w:sz="0" w:space="0" w:color="auto"/>
      </w:divBdr>
    </w:div>
    <w:div w:id="1870289898">
      <w:bodyDiv w:val="1"/>
      <w:marLeft w:val="0"/>
      <w:marRight w:val="0"/>
      <w:marTop w:val="0"/>
      <w:marBottom w:val="0"/>
      <w:divBdr>
        <w:top w:val="none" w:sz="0" w:space="0" w:color="auto"/>
        <w:left w:val="none" w:sz="0" w:space="0" w:color="auto"/>
        <w:bottom w:val="none" w:sz="0" w:space="0" w:color="auto"/>
        <w:right w:val="none" w:sz="0" w:space="0" w:color="auto"/>
      </w:divBdr>
    </w:div>
    <w:div w:id="1870296117">
      <w:bodyDiv w:val="1"/>
      <w:marLeft w:val="0"/>
      <w:marRight w:val="0"/>
      <w:marTop w:val="0"/>
      <w:marBottom w:val="0"/>
      <w:divBdr>
        <w:top w:val="none" w:sz="0" w:space="0" w:color="auto"/>
        <w:left w:val="none" w:sz="0" w:space="0" w:color="auto"/>
        <w:bottom w:val="none" w:sz="0" w:space="0" w:color="auto"/>
        <w:right w:val="none" w:sz="0" w:space="0" w:color="auto"/>
      </w:divBdr>
    </w:div>
    <w:div w:id="1874726527">
      <w:bodyDiv w:val="1"/>
      <w:marLeft w:val="0"/>
      <w:marRight w:val="0"/>
      <w:marTop w:val="0"/>
      <w:marBottom w:val="0"/>
      <w:divBdr>
        <w:top w:val="none" w:sz="0" w:space="0" w:color="auto"/>
        <w:left w:val="none" w:sz="0" w:space="0" w:color="auto"/>
        <w:bottom w:val="none" w:sz="0" w:space="0" w:color="auto"/>
        <w:right w:val="none" w:sz="0" w:space="0" w:color="auto"/>
      </w:divBdr>
      <w:divsChild>
        <w:div w:id="654146193">
          <w:marLeft w:val="0"/>
          <w:marRight w:val="0"/>
          <w:marTop w:val="0"/>
          <w:marBottom w:val="0"/>
          <w:divBdr>
            <w:top w:val="none" w:sz="0" w:space="0" w:color="auto"/>
            <w:left w:val="none" w:sz="0" w:space="0" w:color="auto"/>
            <w:bottom w:val="none" w:sz="0" w:space="0" w:color="auto"/>
            <w:right w:val="none" w:sz="0" w:space="0" w:color="auto"/>
          </w:divBdr>
        </w:div>
        <w:div w:id="1229268627">
          <w:marLeft w:val="0"/>
          <w:marRight w:val="0"/>
          <w:marTop w:val="0"/>
          <w:marBottom w:val="0"/>
          <w:divBdr>
            <w:top w:val="none" w:sz="0" w:space="0" w:color="auto"/>
            <w:left w:val="none" w:sz="0" w:space="0" w:color="auto"/>
            <w:bottom w:val="none" w:sz="0" w:space="0" w:color="auto"/>
            <w:right w:val="none" w:sz="0" w:space="0" w:color="auto"/>
          </w:divBdr>
        </w:div>
        <w:div w:id="1663508283">
          <w:marLeft w:val="0"/>
          <w:marRight w:val="0"/>
          <w:marTop w:val="0"/>
          <w:marBottom w:val="0"/>
          <w:divBdr>
            <w:top w:val="none" w:sz="0" w:space="0" w:color="auto"/>
            <w:left w:val="none" w:sz="0" w:space="0" w:color="auto"/>
            <w:bottom w:val="none" w:sz="0" w:space="0" w:color="auto"/>
            <w:right w:val="none" w:sz="0" w:space="0" w:color="auto"/>
          </w:divBdr>
        </w:div>
      </w:divsChild>
    </w:div>
    <w:div w:id="1877303637">
      <w:bodyDiv w:val="1"/>
      <w:marLeft w:val="0"/>
      <w:marRight w:val="0"/>
      <w:marTop w:val="0"/>
      <w:marBottom w:val="0"/>
      <w:divBdr>
        <w:top w:val="none" w:sz="0" w:space="0" w:color="auto"/>
        <w:left w:val="none" w:sz="0" w:space="0" w:color="auto"/>
        <w:bottom w:val="none" w:sz="0" w:space="0" w:color="auto"/>
        <w:right w:val="none" w:sz="0" w:space="0" w:color="auto"/>
      </w:divBdr>
      <w:divsChild>
        <w:div w:id="429551136">
          <w:marLeft w:val="0"/>
          <w:marRight w:val="0"/>
          <w:marTop w:val="0"/>
          <w:marBottom w:val="0"/>
          <w:divBdr>
            <w:top w:val="none" w:sz="0" w:space="0" w:color="auto"/>
            <w:left w:val="none" w:sz="0" w:space="0" w:color="auto"/>
            <w:bottom w:val="none" w:sz="0" w:space="0" w:color="auto"/>
            <w:right w:val="none" w:sz="0" w:space="0" w:color="auto"/>
          </w:divBdr>
          <w:divsChild>
            <w:div w:id="1468812878">
              <w:marLeft w:val="0"/>
              <w:marRight w:val="0"/>
              <w:marTop w:val="0"/>
              <w:marBottom w:val="0"/>
              <w:divBdr>
                <w:top w:val="none" w:sz="0" w:space="0" w:color="auto"/>
                <w:left w:val="none" w:sz="0" w:space="0" w:color="auto"/>
                <w:bottom w:val="none" w:sz="0" w:space="0" w:color="auto"/>
                <w:right w:val="none" w:sz="0" w:space="0" w:color="auto"/>
              </w:divBdr>
              <w:divsChild>
                <w:div w:id="1056319022">
                  <w:marLeft w:val="0"/>
                  <w:marRight w:val="0"/>
                  <w:marTop w:val="0"/>
                  <w:marBottom w:val="0"/>
                  <w:divBdr>
                    <w:top w:val="none" w:sz="0" w:space="0" w:color="auto"/>
                    <w:left w:val="none" w:sz="0" w:space="0" w:color="auto"/>
                    <w:bottom w:val="none" w:sz="0" w:space="0" w:color="auto"/>
                    <w:right w:val="none" w:sz="0" w:space="0" w:color="auto"/>
                  </w:divBdr>
                  <w:divsChild>
                    <w:div w:id="109206753">
                      <w:marLeft w:val="0"/>
                      <w:marRight w:val="0"/>
                      <w:marTop w:val="0"/>
                      <w:marBottom w:val="0"/>
                      <w:divBdr>
                        <w:top w:val="none" w:sz="0" w:space="0" w:color="auto"/>
                        <w:left w:val="none" w:sz="0" w:space="0" w:color="auto"/>
                        <w:bottom w:val="none" w:sz="0" w:space="0" w:color="auto"/>
                        <w:right w:val="none" w:sz="0" w:space="0" w:color="auto"/>
                      </w:divBdr>
                      <w:divsChild>
                        <w:div w:id="1302618062">
                          <w:marLeft w:val="0"/>
                          <w:marRight w:val="0"/>
                          <w:marTop w:val="2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8345660">
      <w:bodyDiv w:val="1"/>
      <w:marLeft w:val="0"/>
      <w:marRight w:val="0"/>
      <w:marTop w:val="0"/>
      <w:marBottom w:val="0"/>
      <w:divBdr>
        <w:top w:val="none" w:sz="0" w:space="0" w:color="auto"/>
        <w:left w:val="none" w:sz="0" w:space="0" w:color="auto"/>
        <w:bottom w:val="none" w:sz="0" w:space="0" w:color="auto"/>
        <w:right w:val="none" w:sz="0" w:space="0" w:color="auto"/>
      </w:divBdr>
      <w:divsChild>
        <w:div w:id="1538080285">
          <w:marLeft w:val="0"/>
          <w:marRight w:val="0"/>
          <w:marTop w:val="0"/>
          <w:marBottom w:val="0"/>
          <w:divBdr>
            <w:top w:val="none" w:sz="0" w:space="0" w:color="auto"/>
            <w:left w:val="none" w:sz="0" w:space="0" w:color="auto"/>
            <w:bottom w:val="none" w:sz="0" w:space="0" w:color="auto"/>
            <w:right w:val="none" w:sz="0" w:space="0" w:color="auto"/>
          </w:divBdr>
        </w:div>
      </w:divsChild>
    </w:div>
    <w:div w:id="1879271160">
      <w:bodyDiv w:val="1"/>
      <w:marLeft w:val="0"/>
      <w:marRight w:val="0"/>
      <w:marTop w:val="0"/>
      <w:marBottom w:val="0"/>
      <w:divBdr>
        <w:top w:val="none" w:sz="0" w:space="0" w:color="auto"/>
        <w:left w:val="none" w:sz="0" w:space="0" w:color="auto"/>
        <w:bottom w:val="none" w:sz="0" w:space="0" w:color="auto"/>
        <w:right w:val="none" w:sz="0" w:space="0" w:color="auto"/>
      </w:divBdr>
      <w:divsChild>
        <w:div w:id="871309774">
          <w:marLeft w:val="0"/>
          <w:marRight w:val="0"/>
          <w:marTop w:val="100"/>
          <w:marBottom w:val="100"/>
          <w:divBdr>
            <w:top w:val="none" w:sz="0" w:space="0" w:color="auto"/>
            <w:left w:val="none" w:sz="0" w:space="0" w:color="auto"/>
            <w:bottom w:val="none" w:sz="0" w:space="0" w:color="auto"/>
            <w:right w:val="none" w:sz="0" w:space="0" w:color="auto"/>
          </w:divBdr>
          <w:divsChild>
            <w:div w:id="779760982">
              <w:marLeft w:val="0"/>
              <w:marRight w:val="0"/>
              <w:marTop w:val="0"/>
              <w:marBottom w:val="0"/>
              <w:divBdr>
                <w:top w:val="none" w:sz="0" w:space="0" w:color="auto"/>
                <w:left w:val="none" w:sz="0" w:space="0" w:color="auto"/>
                <w:bottom w:val="none" w:sz="0" w:space="0" w:color="auto"/>
                <w:right w:val="none" w:sz="0" w:space="0" w:color="auto"/>
              </w:divBdr>
              <w:divsChild>
                <w:div w:id="1209227038">
                  <w:marLeft w:val="0"/>
                  <w:marRight w:val="0"/>
                  <w:marTop w:val="0"/>
                  <w:marBottom w:val="0"/>
                  <w:divBdr>
                    <w:top w:val="single" w:sz="6" w:space="0" w:color="AACCEE"/>
                    <w:left w:val="single" w:sz="6" w:space="0" w:color="AACCEE"/>
                    <w:bottom w:val="single" w:sz="6" w:space="0" w:color="AACCEE"/>
                    <w:right w:val="single" w:sz="6" w:space="0" w:color="AACCEE"/>
                  </w:divBdr>
                  <w:divsChild>
                    <w:div w:id="544414797">
                      <w:marLeft w:val="0"/>
                      <w:marRight w:val="0"/>
                      <w:marTop w:val="0"/>
                      <w:marBottom w:val="0"/>
                      <w:divBdr>
                        <w:top w:val="none" w:sz="0" w:space="0" w:color="auto"/>
                        <w:left w:val="none" w:sz="0" w:space="0" w:color="auto"/>
                        <w:bottom w:val="none" w:sz="0" w:space="0" w:color="auto"/>
                        <w:right w:val="none" w:sz="0" w:space="0" w:color="auto"/>
                      </w:divBdr>
                      <w:divsChild>
                        <w:div w:id="172906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9271866">
      <w:bodyDiv w:val="1"/>
      <w:marLeft w:val="0"/>
      <w:marRight w:val="0"/>
      <w:marTop w:val="0"/>
      <w:marBottom w:val="0"/>
      <w:divBdr>
        <w:top w:val="none" w:sz="0" w:space="0" w:color="auto"/>
        <w:left w:val="none" w:sz="0" w:space="0" w:color="auto"/>
        <w:bottom w:val="none" w:sz="0" w:space="0" w:color="auto"/>
        <w:right w:val="none" w:sz="0" w:space="0" w:color="auto"/>
      </w:divBdr>
      <w:divsChild>
        <w:div w:id="1749376937">
          <w:marLeft w:val="0"/>
          <w:marRight w:val="0"/>
          <w:marTop w:val="100"/>
          <w:marBottom w:val="100"/>
          <w:divBdr>
            <w:top w:val="none" w:sz="0" w:space="0" w:color="auto"/>
            <w:left w:val="none" w:sz="0" w:space="0" w:color="auto"/>
            <w:bottom w:val="none" w:sz="0" w:space="0" w:color="auto"/>
            <w:right w:val="none" w:sz="0" w:space="0" w:color="auto"/>
          </w:divBdr>
          <w:divsChild>
            <w:div w:id="1931111257">
              <w:marLeft w:val="0"/>
              <w:marRight w:val="0"/>
              <w:marTop w:val="0"/>
              <w:marBottom w:val="0"/>
              <w:divBdr>
                <w:top w:val="none" w:sz="0" w:space="0" w:color="auto"/>
                <w:left w:val="none" w:sz="0" w:space="0" w:color="auto"/>
                <w:bottom w:val="none" w:sz="0" w:space="0" w:color="auto"/>
                <w:right w:val="none" w:sz="0" w:space="0" w:color="auto"/>
              </w:divBdr>
              <w:divsChild>
                <w:div w:id="1023751121">
                  <w:marLeft w:val="0"/>
                  <w:marRight w:val="0"/>
                  <w:marTop w:val="0"/>
                  <w:marBottom w:val="0"/>
                  <w:divBdr>
                    <w:top w:val="single" w:sz="6" w:space="0" w:color="AACCEE"/>
                    <w:left w:val="single" w:sz="6" w:space="0" w:color="AACCEE"/>
                    <w:bottom w:val="single" w:sz="6" w:space="0" w:color="AACCEE"/>
                    <w:right w:val="single" w:sz="6" w:space="0" w:color="AACCEE"/>
                  </w:divBdr>
                </w:div>
              </w:divsChild>
            </w:div>
          </w:divsChild>
        </w:div>
      </w:divsChild>
    </w:div>
    <w:div w:id="1880314010">
      <w:bodyDiv w:val="1"/>
      <w:marLeft w:val="0"/>
      <w:marRight w:val="0"/>
      <w:marTop w:val="0"/>
      <w:marBottom w:val="0"/>
      <w:divBdr>
        <w:top w:val="none" w:sz="0" w:space="0" w:color="auto"/>
        <w:left w:val="none" w:sz="0" w:space="0" w:color="auto"/>
        <w:bottom w:val="none" w:sz="0" w:space="0" w:color="auto"/>
        <w:right w:val="none" w:sz="0" w:space="0" w:color="auto"/>
      </w:divBdr>
      <w:divsChild>
        <w:div w:id="1933471935">
          <w:marLeft w:val="0"/>
          <w:marRight w:val="0"/>
          <w:marTop w:val="100"/>
          <w:marBottom w:val="100"/>
          <w:divBdr>
            <w:top w:val="none" w:sz="0" w:space="0" w:color="auto"/>
            <w:left w:val="none" w:sz="0" w:space="0" w:color="auto"/>
            <w:bottom w:val="none" w:sz="0" w:space="0" w:color="auto"/>
            <w:right w:val="none" w:sz="0" w:space="0" w:color="auto"/>
          </w:divBdr>
          <w:divsChild>
            <w:div w:id="1460873699">
              <w:marLeft w:val="0"/>
              <w:marRight w:val="0"/>
              <w:marTop w:val="0"/>
              <w:marBottom w:val="0"/>
              <w:divBdr>
                <w:top w:val="none" w:sz="0" w:space="0" w:color="auto"/>
                <w:left w:val="none" w:sz="0" w:space="0" w:color="auto"/>
                <w:bottom w:val="none" w:sz="0" w:space="0" w:color="auto"/>
                <w:right w:val="none" w:sz="0" w:space="0" w:color="auto"/>
              </w:divBdr>
              <w:divsChild>
                <w:div w:id="1461996325">
                  <w:marLeft w:val="0"/>
                  <w:marRight w:val="0"/>
                  <w:marTop w:val="0"/>
                  <w:marBottom w:val="0"/>
                  <w:divBdr>
                    <w:top w:val="single" w:sz="6" w:space="0" w:color="AACCEE"/>
                    <w:left w:val="single" w:sz="6" w:space="0" w:color="AACCEE"/>
                    <w:bottom w:val="single" w:sz="6" w:space="0" w:color="AACCEE"/>
                    <w:right w:val="single" w:sz="6" w:space="0" w:color="AACCEE"/>
                  </w:divBdr>
                  <w:divsChild>
                    <w:div w:id="581908896">
                      <w:marLeft w:val="0"/>
                      <w:marRight w:val="0"/>
                      <w:marTop w:val="0"/>
                      <w:marBottom w:val="0"/>
                      <w:divBdr>
                        <w:top w:val="none" w:sz="0" w:space="0" w:color="auto"/>
                        <w:left w:val="none" w:sz="0" w:space="0" w:color="auto"/>
                        <w:bottom w:val="none" w:sz="0" w:space="0" w:color="auto"/>
                        <w:right w:val="none" w:sz="0" w:space="0" w:color="auto"/>
                      </w:divBdr>
                      <w:divsChild>
                        <w:div w:id="52914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1548348">
      <w:bodyDiv w:val="1"/>
      <w:marLeft w:val="0"/>
      <w:marRight w:val="0"/>
      <w:marTop w:val="0"/>
      <w:marBottom w:val="0"/>
      <w:divBdr>
        <w:top w:val="none" w:sz="0" w:space="0" w:color="auto"/>
        <w:left w:val="none" w:sz="0" w:space="0" w:color="auto"/>
        <w:bottom w:val="none" w:sz="0" w:space="0" w:color="auto"/>
        <w:right w:val="none" w:sz="0" w:space="0" w:color="auto"/>
      </w:divBdr>
    </w:div>
    <w:div w:id="1888763460">
      <w:bodyDiv w:val="1"/>
      <w:marLeft w:val="0"/>
      <w:marRight w:val="0"/>
      <w:marTop w:val="0"/>
      <w:marBottom w:val="0"/>
      <w:divBdr>
        <w:top w:val="none" w:sz="0" w:space="0" w:color="auto"/>
        <w:left w:val="none" w:sz="0" w:space="0" w:color="auto"/>
        <w:bottom w:val="none" w:sz="0" w:space="0" w:color="auto"/>
        <w:right w:val="none" w:sz="0" w:space="0" w:color="auto"/>
      </w:divBdr>
    </w:div>
    <w:div w:id="1889219262">
      <w:bodyDiv w:val="1"/>
      <w:marLeft w:val="0"/>
      <w:marRight w:val="0"/>
      <w:marTop w:val="0"/>
      <w:marBottom w:val="0"/>
      <w:divBdr>
        <w:top w:val="none" w:sz="0" w:space="0" w:color="auto"/>
        <w:left w:val="none" w:sz="0" w:space="0" w:color="auto"/>
        <w:bottom w:val="none" w:sz="0" w:space="0" w:color="auto"/>
        <w:right w:val="none" w:sz="0" w:space="0" w:color="auto"/>
      </w:divBdr>
      <w:divsChild>
        <w:div w:id="249972380">
          <w:marLeft w:val="0"/>
          <w:marRight w:val="0"/>
          <w:marTop w:val="100"/>
          <w:marBottom w:val="100"/>
          <w:divBdr>
            <w:top w:val="none" w:sz="0" w:space="0" w:color="auto"/>
            <w:left w:val="none" w:sz="0" w:space="0" w:color="auto"/>
            <w:bottom w:val="none" w:sz="0" w:space="0" w:color="auto"/>
            <w:right w:val="none" w:sz="0" w:space="0" w:color="auto"/>
          </w:divBdr>
          <w:divsChild>
            <w:div w:id="1075054700">
              <w:marLeft w:val="0"/>
              <w:marRight w:val="0"/>
              <w:marTop w:val="0"/>
              <w:marBottom w:val="0"/>
              <w:divBdr>
                <w:top w:val="none" w:sz="0" w:space="0" w:color="auto"/>
                <w:left w:val="none" w:sz="0" w:space="0" w:color="auto"/>
                <w:bottom w:val="none" w:sz="0" w:space="0" w:color="auto"/>
                <w:right w:val="none" w:sz="0" w:space="0" w:color="auto"/>
              </w:divBdr>
              <w:divsChild>
                <w:div w:id="1707947100">
                  <w:marLeft w:val="0"/>
                  <w:marRight w:val="0"/>
                  <w:marTop w:val="0"/>
                  <w:marBottom w:val="0"/>
                  <w:divBdr>
                    <w:top w:val="single" w:sz="6" w:space="0" w:color="AACCEE"/>
                    <w:left w:val="single" w:sz="6" w:space="0" w:color="AACCEE"/>
                    <w:bottom w:val="single" w:sz="6" w:space="0" w:color="AACCEE"/>
                    <w:right w:val="single" w:sz="6" w:space="0" w:color="AACCEE"/>
                  </w:divBdr>
                  <w:divsChild>
                    <w:div w:id="259878295">
                      <w:marLeft w:val="0"/>
                      <w:marRight w:val="0"/>
                      <w:marTop w:val="0"/>
                      <w:marBottom w:val="0"/>
                      <w:divBdr>
                        <w:top w:val="none" w:sz="0" w:space="0" w:color="auto"/>
                        <w:left w:val="none" w:sz="0" w:space="0" w:color="auto"/>
                        <w:bottom w:val="none" w:sz="0" w:space="0" w:color="auto"/>
                        <w:right w:val="none" w:sz="0" w:space="0" w:color="auto"/>
                      </w:divBdr>
                      <w:divsChild>
                        <w:div w:id="145968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9608696">
      <w:bodyDiv w:val="1"/>
      <w:marLeft w:val="0"/>
      <w:marRight w:val="0"/>
      <w:marTop w:val="0"/>
      <w:marBottom w:val="0"/>
      <w:divBdr>
        <w:top w:val="none" w:sz="0" w:space="0" w:color="auto"/>
        <w:left w:val="none" w:sz="0" w:space="0" w:color="auto"/>
        <w:bottom w:val="none" w:sz="0" w:space="0" w:color="auto"/>
        <w:right w:val="none" w:sz="0" w:space="0" w:color="auto"/>
      </w:divBdr>
    </w:div>
    <w:div w:id="1890531590">
      <w:bodyDiv w:val="1"/>
      <w:marLeft w:val="0"/>
      <w:marRight w:val="0"/>
      <w:marTop w:val="0"/>
      <w:marBottom w:val="0"/>
      <w:divBdr>
        <w:top w:val="none" w:sz="0" w:space="0" w:color="auto"/>
        <w:left w:val="none" w:sz="0" w:space="0" w:color="auto"/>
        <w:bottom w:val="none" w:sz="0" w:space="0" w:color="auto"/>
        <w:right w:val="none" w:sz="0" w:space="0" w:color="auto"/>
      </w:divBdr>
    </w:div>
    <w:div w:id="1891456033">
      <w:bodyDiv w:val="1"/>
      <w:marLeft w:val="0"/>
      <w:marRight w:val="0"/>
      <w:marTop w:val="0"/>
      <w:marBottom w:val="0"/>
      <w:divBdr>
        <w:top w:val="none" w:sz="0" w:space="0" w:color="auto"/>
        <w:left w:val="none" w:sz="0" w:space="0" w:color="auto"/>
        <w:bottom w:val="none" w:sz="0" w:space="0" w:color="auto"/>
        <w:right w:val="none" w:sz="0" w:space="0" w:color="auto"/>
      </w:divBdr>
    </w:div>
    <w:div w:id="1893492137">
      <w:bodyDiv w:val="1"/>
      <w:marLeft w:val="0"/>
      <w:marRight w:val="0"/>
      <w:marTop w:val="0"/>
      <w:marBottom w:val="0"/>
      <w:divBdr>
        <w:top w:val="none" w:sz="0" w:space="0" w:color="auto"/>
        <w:left w:val="none" w:sz="0" w:space="0" w:color="auto"/>
        <w:bottom w:val="none" w:sz="0" w:space="0" w:color="auto"/>
        <w:right w:val="none" w:sz="0" w:space="0" w:color="auto"/>
      </w:divBdr>
      <w:divsChild>
        <w:div w:id="1978800967">
          <w:marLeft w:val="0"/>
          <w:marRight w:val="0"/>
          <w:marTop w:val="0"/>
          <w:marBottom w:val="0"/>
          <w:divBdr>
            <w:top w:val="none" w:sz="0" w:space="0" w:color="auto"/>
            <w:left w:val="none" w:sz="0" w:space="0" w:color="auto"/>
            <w:bottom w:val="none" w:sz="0" w:space="0" w:color="auto"/>
            <w:right w:val="none" w:sz="0" w:space="0" w:color="auto"/>
          </w:divBdr>
          <w:divsChild>
            <w:div w:id="1065028041">
              <w:marLeft w:val="0"/>
              <w:marRight w:val="0"/>
              <w:marTop w:val="0"/>
              <w:marBottom w:val="0"/>
              <w:divBdr>
                <w:top w:val="none" w:sz="0" w:space="0" w:color="auto"/>
                <w:left w:val="none" w:sz="0" w:space="0" w:color="auto"/>
                <w:bottom w:val="none" w:sz="0" w:space="0" w:color="auto"/>
                <w:right w:val="none" w:sz="0" w:space="0" w:color="auto"/>
              </w:divBdr>
              <w:divsChild>
                <w:div w:id="745221975">
                  <w:marLeft w:val="0"/>
                  <w:marRight w:val="0"/>
                  <w:marTop w:val="0"/>
                  <w:marBottom w:val="0"/>
                  <w:divBdr>
                    <w:top w:val="none" w:sz="0" w:space="0" w:color="auto"/>
                    <w:left w:val="none" w:sz="0" w:space="0" w:color="auto"/>
                    <w:bottom w:val="none" w:sz="0" w:space="0" w:color="auto"/>
                    <w:right w:val="none" w:sz="0" w:space="0" w:color="auto"/>
                  </w:divBdr>
                  <w:divsChild>
                    <w:div w:id="825127151">
                      <w:marLeft w:val="0"/>
                      <w:marRight w:val="0"/>
                      <w:marTop w:val="0"/>
                      <w:marBottom w:val="0"/>
                      <w:divBdr>
                        <w:top w:val="single" w:sz="6" w:space="15" w:color="B5DAED"/>
                        <w:left w:val="single" w:sz="6" w:space="11" w:color="B5DAED"/>
                        <w:bottom w:val="single" w:sz="6" w:space="11" w:color="B5DAED"/>
                        <w:right w:val="single" w:sz="6" w:space="11" w:color="B5DAED"/>
                      </w:divBdr>
                      <w:divsChild>
                        <w:div w:id="1241675559">
                          <w:marLeft w:val="0"/>
                          <w:marRight w:val="0"/>
                          <w:marTop w:val="0"/>
                          <w:marBottom w:val="0"/>
                          <w:divBdr>
                            <w:top w:val="none" w:sz="0" w:space="0" w:color="auto"/>
                            <w:left w:val="none" w:sz="0" w:space="0" w:color="auto"/>
                            <w:bottom w:val="none" w:sz="0" w:space="0" w:color="auto"/>
                            <w:right w:val="none" w:sz="0" w:space="0" w:color="auto"/>
                          </w:divBdr>
                          <w:divsChild>
                            <w:div w:id="182689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4876634">
      <w:bodyDiv w:val="1"/>
      <w:marLeft w:val="0"/>
      <w:marRight w:val="0"/>
      <w:marTop w:val="0"/>
      <w:marBottom w:val="0"/>
      <w:divBdr>
        <w:top w:val="none" w:sz="0" w:space="0" w:color="auto"/>
        <w:left w:val="none" w:sz="0" w:space="0" w:color="auto"/>
        <w:bottom w:val="none" w:sz="0" w:space="0" w:color="auto"/>
        <w:right w:val="none" w:sz="0" w:space="0" w:color="auto"/>
      </w:divBdr>
    </w:div>
    <w:div w:id="1905215592">
      <w:bodyDiv w:val="1"/>
      <w:marLeft w:val="0"/>
      <w:marRight w:val="0"/>
      <w:marTop w:val="0"/>
      <w:marBottom w:val="0"/>
      <w:divBdr>
        <w:top w:val="none" w:sz="0" w:space="0" w:color="auto"/>
        <w:left w:val="none" w:sz="0" w:space="0" w:color="auto"/>
        <w:bottom w:val="none" w:sz="0" w:space="0" w:color="auto"/>
        <w:right w:val="none" w:sz="0" w:space="0" w:color="auto"/>
      </w:divBdr>
      <w:divsChild>
        <w:div w:id="1581400835">
          <w:marLeft w:val="0"/>
          <w:marRight w:val="0"/>
          <w:marTop w:val="0"/>
          <w:marBottom w:val="0"/>
          <w:divBdr>
            <w:top w:val="none" w:sz="0" w:space="0" w:color="auto"/>
            <w:left w:val="none" w:sz="0" w:space="0" w:color="auto"/>
            <w:bottom w:val="none" w:sz="0" w:space="0" w:color="auto"/>
            <w:right w:val="none" w:sz="0" w:space="0" w:color="auto"/>
          </w:divBdr>
          <w:divsChild>
            <w:div w:id="253173628">
              <w:marLeft w:val="0"/>
              <w:marRight w:val="0"/>
              <w:marTop w:val="0"/>
              <w:marBottom w:val="0"/>
              <w:divBdr>
                <w:top w:val="none" w:sz="0" w:space="0" w:color="auto"/>
                <w:left w:val="none" w:sz="0" w:space="0" w:color="auto"/>
                <w:bottom w:val="none" w:sz="0" w:space="0" w:color="auto"/>
                <w:right w:val="none" w:sz="0" w:space="0" w:color="auto"/>
              </w:divBdr>
              <w:divsChild>
                <w:div w:id="1117213489">
                  <w:marLeft w:val="0"/>
                  <w:marRight w:val="0"/>
                  <w:marTop w:val="0"/>
                  <w:marBottom w:val="0"/>
                  <w:divBdr>
                    <w:top w:val="none" w:sz="0" w:space="0" w:color="auto"/>
                    <w:left w:val="none" w:sz="0" w:space="0" w:color="auto"/>
                    <w:bottom w:val="none" w:sz="0" w:space="0" w:color="auto"/>
                    <w:right w:val="none" w:sz="0" w:space="0" w:color="auto"/>
                  </w:divBdr>
                  <w:divsChild>
                    <w:div w:id="560168427">
                      <w:marLeft w:val="0"/>
                      <w:marRight w:val="0"/>
                      <w:marTop w:val="0"/>
                      <w:marBottom w:val="0"/>
                      <w:divBdr>
                        <w:top w:val="single" w:sz="6" w:space="15" w:color="B5DAED"/>
                        <w:left w:val="single" w:sz="6" w:space="11" w:color="B5DAED"/>
                        <w:bottom w:val="single" w:sz="6" w:space="11" w:color="B5DAED"/>
                        <w:right w:val="single" w:sz="6" w:space="11" w:color="B5DAED"/>
                      </w:divBdr>
                      <w:divsChild>
                        <w:div w:id="205399618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905288288">
      <w:bodyDiv w:val="1"/>
      <w:marLeft w:val="0"/>
      <w:marRight w:val="0"/>
      <w:marTop w:val="0"/>
      <w:marBottom w:val="0"/>
      <w:divBdr>
        <w:top w:val="none" w:sz="0" w:space="0" w:color="auto"/>
        <w:left w:val="none" w:sz="0" w:space="0" w:color="auto"/>
        <w:bottom w:val="none" w:sz="0" w:space="0" w:color="auto"/>
        <w:right w:val="none" w:sz="0" w:space="0" w:color="auto"/>
      </w:divBdr>
    </w:div>
    <w:div w:id="1906066344">
      <w:bodyDiv w:val="1"/>
      <w:marLeft w:val="0"/>
      <w:marRight w:val="0"/>
      <w:marTop w:val="0"/>
      <w:marBottom w:val="0"/>
      <w:divBdr>
        <w:top w:val="none" w:sz="0" w:space="0" w:color="auto"/>
        <w:left w:val="none" w:sz="0" w:space="0" w:color="auto"/>
        <w:bottom w:val="none" w:sz="0" w:space="0" w:color="auto"/>
        <w:right w:val="none" w:sz="0" w:space="0" w:color="auto"/>
      </w:divBdr>
      <w:divsChild>
        <w:div w:id="1617566958">
          <w:marLeft w:val="0"/>
          <w:marRight w:val="0"/>
          <w:marTop w:val="100"/>
          <w:marBottom w:val="100"/>
          <w:divBdr>
            <w:top w:val="none" w:sz="0" w:space="0" w:color="auto"/>
            <w:left w:val="none" w:sz="0" w:space="0" w:color="auto"/>
            <w:bottom w:val="none" w:sz="0" w:space="0" w:color="auto"/>
            <w:right w:val="none" w:sz="0" w:space="0" w:color="auto"/>
          </w:divBdr>
          <w:divsChild>
            <w:div w:id="413556171">
              <w:marLeft w:val="0"/>
              <w:marRight w:val="0"/>
              <w:marTop w:val="0"/>
              <w:marBottom w:val="0"/>
              <w:divBdr>
                <w:top w:val="none" w:sz="0" w:space="0" w:color="auto"/>
                <w:left w:val="none" w:sz="0" w:space="0" w:color="auto"/>
                <w:bottom w:val="none" w:sz="0" w:space="0" w:color="auto"/>
                <w:right w:val="none" w:sz="0" w:space="0" w:color="auto"/>
              </w:divBdr>
              <w:divsChild>
                <w:div w:id="480585514">
                  <w:marLeft w:val="0"/>
                  <w:marRight w:val="0"/>
                  <w:marTop w:val="0"/>
                  <w:marBottom w:val="0"/>
                  <w:divBdr>
                    <w:top w:val="single" w:sz="6" w:space="0" w:color="AACCEE"/>
                    <w:left w:val="single" w:sz="6" w:space="0" w:color="AACCEE"/>
                    <w:bottom w:val="single" w:sz="6" w:space="0" w:color="AACCEE"/>
                    <w:right w:val="single" w:sz="6" w:space="0" w:color="AACCEE"/>
                  </w:divBdr>
                  <w:divsChild>
                    <w:div w:id="1775052860">
                      <w:marLeft w:val="0"/>
                      <w:marRight w:val="0"/>
                      <w:marTop w:val="0"/>
                      <w:marBottom w:val="0"/>
                      <w:divBdr>
                        <w:top w:val="none" w:sz="0" w:space="0" w:color="auto"/>
                        <w:left w:val="none" w:sz="0" w:space="0" w:color="auto"/>
                        <w:bottom w:val="none" w:sz="0" w:space="0" w:color="auto"/>
                        <w:right w:val="none" w:sz="0" w:space="0" w:color="auto"/>
                      </w:divBdr>
                      <w:divsChild>
                        <w:div w:id="54024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6471697">
      <w:bodyDiv w:val="1"/>
      <w:marLeft w:val="0"/>
      <w:marRight w:val="0"/>
      <w:marTop w:val="0"/>
      <w:marBottom w:val="0"/>
      <w:divBdr>
        <w:top w:val="none" w:sz="0" w:space="0" w:color="auto"/>
        <w:left w:val="none" w:sz="0" w:space="0" w:color="auto"/>
        <w:bottom w:val="none" w:sz="0" w:space="0" w:color="auto"/>
        <w:right w:val="none" w:sz="0" w:space="0" w:color="auto"/>
      </w:divBdr>
    </w:div>
    <w:div w:id="1919629525">
      <w:bodyDiv w:val="1"/>
      <w:marLeft w:val="0"/>
      <w:marRight w:val="0"/>
      <w:marTop w:val="0"/>
      <w:marBottom w:val="0"/>
      <w:divBdr>
        <w:top w:val="none" w:sz="0" w:space="0" w:color="auto"/>
        <w:left w:val="none" w:sz="0" w:space="0" w:color="auto"/>
        <w:bottom w:val="none" w:sz="0" w:space="0" w:color="auto"/>
        <w:right w:val="none" w:sz="0" w:space="0" w:color="auto"/>
      </w:divBdr>
    </w:div>
    <w:div w:id="1921869611">
      <w:bodyDiv w:val="1"/>
      <w:marLeft w:val="0"/>
      <w:marRight w:val="0"/>
      <w:marTop w:val="0"/>
      <w:marBottom w:val="0"/>
      <w:divBdr>
        <w:top w:val="none" w:sz="0" w:space="0" w:color="auto"/>
        <w:left w:val="none" w:sz="0" w:space="0" w:color="auto"/>
        <w:bottom w:val="none" w:sz="0" w:space="0" w:color="auto"/>
        <w:right w:val="none" w:sz="0" w:space="0" w:color="auto"/>
      </w:divBdr>
      <w:divsChild>
        <w:div w:id="1631397914">
          <w:marLeft w:val="0"/>
          <w:marRight w:val="0"/>
          <w:marTop w:val="0"/>
          <w:marBottom w:val="0"/>
          <w:divBdr>
            <w:top w:val="none" w:sz="0" w:space="0" w:color="auto"/>
            <w:left w:val="none" w:sz="0" w:space="0" w:color="auto"/>
            <w:bottom w:val="none" w:sz="0" w:space="0" w:color="auto"/>
            <w:right w:val="none" w:sz="0" w:space="0" w:color="auto"/>
          </w:divBdr>
          <w:divsChild>
            <w:div w:id="23358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51127">
      <w:bodyDiv w:val="1"/>
      <w:marLeft w:val="0"/>
      <w:marRight w:val="0"/>
      <w:marTop w:val="0"/>
      <w:marBottom w:val="0"/>
      <w:divBdr>
        <w:top w:val="none" w:sz="0" w:space="0" w:color="auto"/>
        <w:left w:val="none" w:sz="0" w:space="0" w:color="auto"/>
        <w:bottom w:val="none" w:sz="0" w:space="0" w:color="auto"/>
        <w:right w:val="none" w:sz="0" w:space="0" w:color="auto"/>
      </w:divBdr>
    </w:div>
    <w:div w:id="1924875705">
      <w:bodyDiv w:val="1"/>
      <w:marLeft w:val="0"/>
      <w:marRight w:val="0"/>
      <w:marTop w:val="0"/>
      <w:marBottom w:val="0"/>
      <w:divBdr>
        <w:top w:val="none" w:sz="0" w:space="0" w:color="auto"/>
        <w:left w:val="none" w:sz="0" w:space="0" w:color="auto"/>
        <w:bottom w:val="none" w:sz="0" w:space="0" w:color="auto"/>
        <w:right w:val="none" w:sz="0" w:space="0" w:color="auto"/>
      </w:divBdr>
    </w:div>
    <w:div w:id="1926765674">
      <w:bodyDiv w:val="1"/>
      <w:marLeft w:val="0"/>
      <w:marRight w:val="0"/>
      <w:marTop w:val="0"/>
      <w:marBottom w:val="0"/>
      <w:divBdr>
        <w:top w:val="none" w:sz="0" w:space="0" w:color="auto"/>
        <w:left w:val="none" w:sz="0" w:space="0" w:color="auto"/>
        <w:bottom w:val="none" w:sz="0" w:space="0" w:color="auto"/>
        <w:right w:val="none" w:sz="0" w:space="0" w:color="auto"/>
      </w:divBdr>
    </w:div>
    <w:div w:id="1930652378">
      <w:bodyDiv w:val="1"/>
      <w:marLeft w:val="0"/>
      <w:marRight w:val="0"/>
      <w:marTop w:val="0"/>
      <w:marBottom w:val="0"/>
      <w:divBdr>
        <w:top w:val="none" w:sz="0" w:space="0" w:color="auto"/>
        <w:left w:val="none" w:sz="0" w:space="0" w:color="auto"/>
        <w:bottom w:val="none" w:sz="0" w:space="0" w:color="auto"/>
        <w:right w:val="none" w:sz="0" w:space="0" w:color="auto"/>
      </w:divBdr>
    </w:div>
    <w:div w:id="1932275115">
      <w:bodyDiv w:val="1"/>
      <w:marLeft w:val="0"/>
      <w:marRight w:val="0"/>
      <w:marTop w:val="0"/>
      <w:marBottom w:val="0"/>
      <w:divBdr>
        <w:top w:val="none" w:sz="0" w:space="0" w:color="auto"/>
        <w:left w:val="none" w:sz="0" w:space="0" w:color="auto"/>
        <w:bottom w:val="none" w:sz="0" w:space="0" w:color="auto"/>
        <w:right w:val="none" w:sz="0" w:space="0" w:color="auto"/>
      </w:divBdr>
    </w:div>
    <w:div w:id="1934892814">
      <w:bodyDiv w:val="1"/>
      <w:marLeft w:val="0"/>
      <w:marRight w:val="0"/>
      <w:marTop w:val="0"/>
      <w:marBottom w:val="0"/>
      <w:divBdr>
        <w:top w:val="none" w:sz="0" w:space="0" w:color="auto"/>
        <w:left w:val="none" w:sz="0" w:space="0" w:color="auto"/>
        <w:bottom w:val="none" w:sz="0" w:space="0" w:color="auto"/>
        <w:right w:val="none" w:sz="0" w:space="0" w:color="auto"/>
      </w:divBdr>
      <w:divsChild>
        <w:div w:id="254091906">
          <w:marLeft w:val="0"/>
          <w:marRight w:val="0"/>
          <w:marTop w:val="0"/>
          <w:marBottom w:val="0"/>
          <w:divBdr>
            <w:top w:val="none" w:sz="0" w:space="0" w:color="auto"/>
            <w:left w:val="none" w:sz="0" w:space="0" w:color="auto"/>
            <w:bottom w:val="none" w:sz="0" w:space="0" w:color="auto"/>
            <w:right w:val="none" w:sz="0" w:space="0" w:color="auto"/>
          </w:divBdr>
          <w:divsChild>
            <w:div w:id="1873684273">
              <w:marLeft w:val="0"/>
              <w:marRight w:val="0"/>
              <w:marTop w:val="0"/>
              <w:marBottom w:val="0"/>
              <w:divBdr>
                <w:top w:val="none" w:sz="0" w:space="0" w:color="auto"/>
                <w:left w:val="none" w:sz="0" w:space="0" w:color="auto"/>
                <w:bottom w:val="none" w:sz="0" w:space="0" w:color="auto"/>
                <w:right w:val="none" w:sz="0" w:space="0" w:color="auto"/>
              </w:divBdr>
              <w:divsChild>
                <w:div w:id="1990594454">
                  <w:marLeft w:val="0"/>
                  <w:marRight w:val="0"/>
                  <w:marTop w:val="0"/>
                  <w:marBottom w:val="0"/>
                  <w:divBdr>
                    <w:top w:val="single" w:sz="6" w:space="0" w:color="DDDDDD"/>
                    <w:left w:val="single" w:sz="6" w:space="0" w:color="DDDDDD"/>
                    <w:bottom w:val="single" w:sz="6" w:space="0" w:color="DDDDDD"/>
                    <w:right w:val="single" w:sz="6" w:space="0" w:color="DDDDDD"/>
                  </w:divBdr>
                  <w:divsChild>
                    <w:div w:id="142445177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943226229">
      <w:bodyDiv w:val="1"/>
      <w:marLeft w:val="0"/>
      <w:marRight w:val="0"/>
      <w:marTop w:val="0"/>
      <w:marBottom w:val="0"/>
      <w:divBdr>
        <w:top w:val="none" w:sz="0" w:space="0" w:color="auto"/>
        <w:left w:val="none" w:sz="0" w:space="0" w:color="auto"/>
        <w:bottom w:val="none" w:sz="0" w:space="0" w:color="auto"/>
        <w:right w:val="none" w:sz="0" w:space="0" w:color="auto"/>
      </w:divBdr>
      <w:divsChild>
        <w:div w:id="448478442">
          <w:marLeft w:val="0"/>
          <w:marRight w:val="0"/>
          <w:marTop w:val="100"/>
          <w:marBottom w:val="100"/>
          <w:divBdr>
            <w:top w:val="none" w:sz="0" w:space="0" w:color="auto"/>
            <w:left w:val="none" w:sz="0" w:space="0" w:color="auto"/>
            <w:bottom w:val="none" w:sz="0" w:space="0" w:color="auto"/>
            <w:right w:val="none" w:sz="0" w:space="0" w:color="auto"/>
          </w:divBdr>
          <w:divsChild>
            <w:div w:id="125319543">
              <w:marLeft w:val="0"/>
              <w:marRight w:val="0"/>
              <w:marTop w:val="0"/>
              <w:marBottom w:val="0"/>
              <w:divBdr>
                <w:top w:val="none" w:sz="0" w:space="0" w:color="auto"/>
                <w:left w:val="none" w:sz="0" w:space="0" w:color="auto"/>
                <w:bottom w:val="none" w:sz="0" w:space="0" w:color="auto"/>
                <w:right w:val="none" w:sz="0" w:space="0" w:color="auto"/>
              </w:divBdr>
              <w:divsChild>
                <w:div w:id="1323894191">
                  <w:marLeft w:val="0"/>
                  <w:marRight w:val="0"/>
                  <w:marTop w:val="0"/>
                  <w:marBottom w:val="0"/>
                  <w:divBdr>
                    <w:top w:val="single" w:sz="6" w:space="0" w:color="AACCEE"/>
                    <w:left w:val="single" w:sz="6" w:space="0" w:color="AACCEE"/>
                    <w:bottom w:val="single" w:sz="6" w:space="0" w:color="AACCEE"/>
                    <w:right w:val="single" w:sz="6" w:space="0" w:color="AACCEE"/>
                  </w:divBdr>
                  <w:divsChild>
                    <w:div w:id="1840461173">
                      <w:marLeft w:val="0"/>
                      <w:marRight w:val="0"/>
                      <w:marTop w:val="0"/>
                      <w:marBottom w:val="0"/>
                      <w:divBdr>
                        <w:top w:val="none" w:sz="0" w:space="0" w:color="auto"/>
                        <w:left w:val="none" w:sz="0" w:space="0" w:color="auto"/>
                        <w:bottom w:val="none" w:sz="0" w:space="0" w:color="auto"/>
                        <w:right w:val="none" w:sz="0" w:space="0" w:color="auto"/>
                      </w:divBdr>
                      <w:divsChild>
                        <w:div w:id="165440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5187084">
      <w:bodyDiv w:val="1"/>
      <w:marLeft w:val="0"/>
      <w:marRight w:val="0"/>
      <w:marTop w:val="0"/>
      <w:marBottom w:val="0"/>
      <w:divBdr>
        <w:top w:val="none" w:sz="0" w:space="0" w:color="auto"/>
        <w:left w:val="none" w:sz="0" w:space="0" w:color="auto"/>
        <w:bottom w:val="none" w:sz="0" w:space="0" w:color="auto"/>
        <w:right w:val="none" w:sz="0" w:space="0" w:color="auto"/>
      </w:divBdr>
    </w:div>
    <w:div w:id="1946301212">
      <w:bodyDiv w:val="1"/>
      <w:marLeft w:val="0"/>
      <w:marRight w:val="0"/>
      <w:marTop w:val="0"/>
      <w:marBottom w:val="0"/>
      <w:divBdr>
        <w:top w:val="none" w:sz="0" w:space="0" w:color="auto"/>
        <w:left w:val="none" w:sz="0" w:space="0" w:color="auto"/>
        <w:bottom w:val="none" w:sz="0" w:space="0" w:color="auto"/>
        <w:right w:val="none" w:sz="0" w:space="0" w:color="auto"/>
      </w:divBdr>
    </w:div>
    <w:div w:id="1948388144">
      <w:bodyDiv w:val="1"/>
      <w:marLeft w:val="0"/>
      <w:marRight w:val="0"/>
      <w:marTop w:val="0"/>
      <w:marBottom w:val="0"/>
      <w:divBdr>
        <w:top w:val="none" w:sz="0" w:space="0" w:color="auto"/>
        <w:left w:val="none" w:sz="0" w:space="0" w:color="auto"/>
        <w:bottom w:val="none" w:sz="0" w:space="0" w:color="auto"/>
        <w:right w:val="none" w:sz="0" w:space="0" w:color="auto"/>
      </w:divBdr>
      <w:divsChild>
        <w:div w:id="2141067142">
          <w:marLeft w:val="0"/>
          <w:marRight w:val="0"/>
          <w:marTop w:val="0"/>
          <w:marBottom w:val="0"/>
          <w:divBdr>
            <w:top w:val="none" w:sz="0" w:space="0" w:color="auto"/>
            <w:left w:val="none" w:sz="0" w:space="0" w:color="auto"/>
            <w:bottom w:val="none" w:sz="0" w:space="0" w:color="auto"/>
            <w:right w:val="none" w:sz="0" w:space="0" w:color="auto"/>
          </w:divBdr>
          <w:divsChild>
            <w:div w:id="2046177994">
              <w:marLeft w:val="0"/>
              <w:marRight w:val="0"/>
              <w:marTop w:val="0"/>
              <w:marBottom w:val="0"/>
              <w:divBdr>
                <w:top w:val="none" w:sz="0" w:space="0" w:color="auto"/>
                <w:left w:val="none" w:sz="0" w:space="0" w:color="auto"/>
                <w:bottom w:val="none" w:sz="0" w:space="0" w:color="auto"/>
                <w:right w:val="none" w:sz="0" w:space="0" w:color="auto"/>
              </w:divBdr>
              <w:divsChild>
                <w:div w:id="1714042964">
                  <w:marLeft w:val="0"/>
                  <w:marRight w:val="0"/>
                  <w:marTop w:val="0"/>
                  <w:marBottom w:val="0"/>
                  <w:divBdr>
                    <w:top w:val="none" w:sz="0" w:space="0" w:color="auto"/>
                    <w:left w:val="none" w:sz="0" w:space="0" w:color="auto"/>
                    <w:bottom w:val="none" w:sz="0" w:space="0" w:color="auto"/>
                    <w:right w:val="none" w:sz="0" w:space="0" w:color="auto"/>
                  </w:divBdr>
                  <w:divsChild>
                    <w:div w:id="673340562">
                      <w:marLeft w:val="0"/>
                      <w:marRight w:val="0"/>
                      <w:marTop w:val="0"/>
                      <w:marBottom w:val="0"/>
                      <w:divBdr>
                        <w:top w:val="single" w:sz="6" w:space="15" w:color="B5DAED"/>
                        <w:left w:val="single" w:sz="6" w:space="11" w:color="B5DAED"/>
                        <w:bottom w:val="single" w:sz="6" w:space="11" w:color="B5DAED"/>
                        <w:right w:val="single" w:sz="6" w:space="11" w:color="B5DAED"/>
                      </w:divBdr>
                      <w:divsChild>
                        <w:div w:id="688946973">
                          <w:marLeft w:val="0"/>
                          <w:marRight w:val="0"/>
                          <w:marTop w:val="0"/>
                          <w:marBottom w:val="0"/>
                          <w:divBdr>
                            <w:top w:val="none" w:sz="0" w:space="0" w:color="auto"/>
                            <w:left w:val="none" w:sz="0" w:space="0" w:color="auto"/>
                            <w:bottom w:val="none" w:sz="0" w:space="0" w:color="auto"/>
                            <w:right w:val="none" w:sz="0" w:space="0" w:color="auto"/>
                          </w:divBdr>
                          <w:divsChild>
                            <w:div w:id="145020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1626513">
      <w:bodyDiv w:val="1"/>
      <w:marLeft w:val="0"/>
      <w:marRight w:val="0"/>
      <w:marTop w:val="0"/>
      <w:marBottom w:val="0"/>
      <w:divBdr>
        <w:top w:val="none" w:sz="0" w:space="0" w:color="auto"/>
        <w:left w:val="none" w:sz="0" w:space="0" w:color="auto"/>
        <w:bottom w:val="none" w:sz="0" w:space="0" w:color="auto"/>
        <w:right w:val="none" w:sz="0" w:space="0" w:color="auto"/>
      </w:divBdr>
      <w:divsChild>
        <w:div w:id="177085849">
          <w:marLeft w:val="0"/>
          <w:marRight w:val="0"/>
          <w:marTop w:val="0"/>
          <w:marBottom w:val="0"/>
          <w:divBdr>
            <w:top w:val="none" w:sz="0" w:space="0" w:color="auto"/>
            <w:left w:val="none" w:sz="0" w:space="0" w:color="auto"/>
            <w:bottom w:val="none" w:sz="0" w:space="0" w:color="auto"/>
            <w:right w:val="none" w:sz="0" w:space="0" w:color="auto"/>
          </w:divBdr>
        </w:div>
      </w:divsChild>
    </w:div>
    <w:div w:id="1953901341">
      <w:bodyDiv w:val="1"/>
      <w:marLeft w:val="0"/>
      <w:marRight w:val="0"/>
      <w:marTop w:val="0"/>
      <w:marBottom w:val="0"/>
      <w:divBdr>
        <w:top w:val="none" w:sz="0" w:space="0" w:color="auto"/>
        <w:left w:val="none" w:sz="0" w:space="0" w:color="auto"/>
        <w:bottom w:val="none" w:sz="0" w:space="0" w:color="auto"/>
        <w:right w:val="none" w:sz="0" w:space="0" w:color="auto"/>
      </w:divBdr>
      <w:divsChild>
        <w:div w:id="107942780">
          <w:marLeft w:val="0"/>
          <w:marRight w:val="0"/>
          <w:marTop w:val="0"/>
          <w:marBottom w:val="0"/>
          <w:divBdr>
            <w:top w:val="none" w:sz="0" w:space="0" w:color="auto"/>
            <w:left w:val="none" w:sz="0" w:space="0" w:color="auto"/>
            <w:bottom w:val="none" w:sz="0" w:space="0" w:color="auto"/>
            <w:right w:val="none" w:sz="0" w:space="0" w:color="auto"/>
          </w:divBdr>
        </w:div>
        <w:div w:id="483399544">
          <w:marLeft w:val="0"/>
          <w:marRight w:val="0"/>
          <w:marTop w:val="0"/>
          <w:marBottom w:val="0"/>
          <w:divBdr>
            <w:top w:val="none" w:sz="0" w:space="0" w:color="auto"/>
            <w:left w:val="none" w:sz="0" w:space="0" w:color="auto"/>
            <w:bottom w:val="none" w:sz="0" w:space="0" w:color="auto"/>
            <w:right w:val="none" w:sz="0" w:space="0" w:color="auto"/>
          </w:divBdr>
        </w:div>
        <w:div w:id="2123374618">
          <w:marLeft w:val="0"/>
          <w:marRight w:val="0"/>
          <w:marTop w:val="0"/>
          <w:marBottom w:val="0"/>
          <w:divBdr>
            <w:top w:val="none" w:sz="0" w:space="0" w:color="auto"/>
            <w:left w:val="none" w:sz="0" w:space="0" w:color="auto"/>
            <w:bottom w:val="none" w:sz="0" w:space="0" w:color="auto"/>
            <w:right w:val="none" w:sz="0" w:space="0" w:color="auto"/>
          </w:divBdr>
        </w:div>
      </w:divsChild>
    </w:div>
    <w:div w:id="1955288550">
      <w:bodyDiv w:val="1"/>
      <w:marLeft w:val="0"/>
      <w:marRight w:val="0"/>
      <w:marTop w:val="0"/>
      <w:marBottom w:val="0"/>
      <w:divBdr>
        <w:top w:val="none" w:sz="0" w:space="0" w:color="auto"/>
        <w:left w:val="none" w:sz="0" w:space="0" w:color="auto"/>
        <w:bottom w:val="none" w:sz="0" w:space="0" w:color="auto"/>
        <w:right w:val="none" w:sz="0" w:space="0" w:color="auto"/>
      </w:divBdr>
      <w:divsChild>
        <w:div w:id="696929412">
          <w:marLeft w:val="0"/>
          <w:marRight w:val="0"/>
          <w:marTop w:val="100"/>
          <w:marBottom w:val="100"/>
          <w:divBdr>
            <w:top w:val="none" w:sz="0" w:space="0" w:color="auto"/>
            <w:left w:val="none" w:sz="0" w:space="0" w:color="auto"/>
            <w:bottom w:val="none" w:sz="0" w:space="0" w:color="auto"/>
            <w:right w:val="none" w:sz="0" w:space="0" w:color="auto"/>
          </w:divBdr>
          <w:divsChild>
            <w:div w:id="345909092">
              <w:marLeft w:val="0"/>
              <w:marRight w:val="0"/>
              <w:marTop w:val="0"/>
              <w:marBottom w:val="0"/>
              <w:divBdr>
                <w:top w:val="none" w:sz="0" w:space="0" w:color="auto"/>
                <w:left w:val="none" w:sz="0" w:space="0" w:color="auto"/>
                <w:bottom w:val="none" w:sz="0" w:space="0" w:color="auto"/>
                <w:right w:val="none" w:sz="0" w:space="0" w:color="auto"/>
              </w:divBdr>
              <w:divsChild>
                <w:div w:id="1424961079">
                  <w:marLeft w:val="0"/>
                  <w:marRight w:val="0"/>
                  <w:marTop w:val="0"/>
                  <w:marBottom w:val="0"/>
                  <w:divBdr>
                    <w:top w:val="single" w:sz="6" w:space="0" w:color="AACCEE"/>
                    <w:left w:val="single" w:sz="6" w:space="0" w:color="AACCEE"/>
                    <w:bottom w:val="single" w:sz="6" w:space="0" w:color="AACCEE"/>
                    <w:right w:val="single" w:sz="6" w:space="0" w:color="AACCEE"/>
                  </w:divBdr>
                  <w:divsChild>
                    <w:div w:id="1849786062">
                      <w:marLeft w:val="0"/>
                      <w:marRight w:val="0"/>
                      <w:marTop w:val="0"/>
                      <w:marBottom w:val="0"/>
                      <w:divBdr>
                        <w:top w:val="none" w:sz="0" w:space="0" w:color="auto"/>
                        <w:left w:val="none" w:sz="0" w:space="0" w:color="auto"/>
                        <w:bottom w:val="none" w:sz="0" w:space="0" w:color="auto"/>
                        <w:right w:val="none" w:sz="0" w:space="0" w:color="auto"/>
                      </w:divBdr>
                      <w:divsChild>
                        <w:div w:id="203052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5599950">
      <w:bodyDiv w:val="1"/>
      <w:marLeft w:val="0"/>
      <w:marRight w:val="0"/>
      <w:marTop w:val="0"/>
      <w:marBottom w:val="0"/>
      <w:divBdr>
        <w:top w:val="none" w:sz="0" w:space="0" w:color="auto"/>
        <w:left w:val="none" w:sz="0" w:space="0" w:color="auto"/>
        <w:bottom w:val="none" w:sz="0" w:space="0" w:color="auto"/>
        <w:right w:val="none" w:sz="0" w:space="0" w:color="auto"/>
      </w:divBdr>
      <w:divsChild>
        <w:div w:id="1506047411">
          <w:marLeft w:val="0"/>
          <w:marRight w:val="0"/>
          <w:marTop w:val="0"/>
          <w:marBottom w:val="0"/>
          <w:divBdr>
            <w:top w:val="none" w:sz="0" w:space="0" w:color="auto"/>
            <w:left w:val="none" w:sz="0" w:space="0" w:color="auto"/>
            <w:bottom w:val="none" w:sz="0" w:space="0" w:color="auto"/>
            <w:right w:val="none" w:sz="0" w:space="0" w:color="auto"/>
          </w:divBdr>
          <w:divsChild>
            <w:div w:id="1710570599">
              <w:marLeft w:val="0"/>
              <w:marRight w:val="0"/>
              <w:marTop w:val="0"/>
              <w:marBottom w:val="0"/>
              <w:divBdr>
                <w:top w:val="none" w:sz="0" w:space="0" w:color="auto"/>
                <w:left w:val="none" w:sz="0" w:space="0" w:color="auto"/>
                <w:bottom w:val="none" w:sz="0" w:space="0" w:color="auto"/>
                <w:right w:val="none" w:sz="0" w:space="0" w:color="auto"/>
              </w:divBdr>
              <w:divsChild>
                <w:div w:id="970745639">
                  <w:marLeft w:val="0"/>
                  <w:marRight w:val="0"/>
                  <w:marTop w:val="0"/>
                  <w:marBottom w:val="0"/>
                  <w:divBdr>
                    <w:top w:val="none" w:sz="0" w:space="0" w:color="auto"/>
                    <w:left w:val="none" w:sz="0" w:space="0" w:color="auto"/>
                    <w:bottom w:val="none" w:sz="0" w:space="0" w:color="auto"/>
                    <w:right w:val="none" w:sz="0" w:space="0" w:color="auto"/>
                  </w:divBdr>
                  <w:divsChild>
                    <w:div w:id="2082750530">
                      <w:marLeft w:val="0"/>
                      <w:marRight w:val="0"/>
                      <w:marTop w:val="0"/>
                      <w:marBottom w:val="0"/>
                      <w:divBdr>
                        <w:top w:val="single" w:sz="6" w:space="15" w:color="B5DAED"/>
                        <w:left w:val="single" w:sz="6" w:space="11" w:color="B5DAED"/>
                        <w:bottom w:val="single" w:sz="6" w:space="11" w:color="B5DAED"/>
                        <w:right w:val="single" w:sz="6" w:space="11" w:color="B5DAED"/>
                      </w:divBdr>
                      <w:divsChild>
                        <w:div w:id="80786506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956937143">
      <w:bodyDiv w:val="1"/>
      <w:marLeft w:val="0"/>
      <w:marRight w:val="0"/>
      <w:marTop w:val="0"/>
      <w:marBottom w:val="0"/>
      <w:divBdr>
        <w:top w:val="none" w:sz="0" w:space="0" w:color="auto"/>
        <w:left w:val="none" w:sz="0" w:space="0" w:color="auto"/>
        <w:bottom w:val="none" w:sz="0" w:space="0" w:color="auto"/>
        <w:right w:val="none" w:sz="0" w:space="0" w:color="auto"/>
      </w:divBdr>
    </w:div>
    <w:div w:id="1957516076">
      <w:bodyDiv w:val="1"/>
      <w:marLeft w:val="0"/>
      <w:marRight w:val="0"/>
      <w:marTop w:val="0"/>
      <w:marBottom w:val="0"/>
      <w:divBdr>
        <w:top w:val="none" w:sz="0" w:space="0" w:color="auto"/>
        <w:left w:val="none" w:sz="0" w:space="0" w:color="auto"/>
        <w:bottom w:val="none" w:sz="0" w:space="0" w:color="auto"/>
        <w:right w:val="none" w:sz="0" w:space="0" w:color="auto"/>
      </w:divBdr>
      <w:divsChild>
        <w:div w:id="211187880">
          <w:marLeft w:val="0"/>
          <w:marRight w:val="0"/>
          <w:marTop w:val="0"/>
          <w:marBottom w:val="0"/>
          <w:divBdr>
            <w:top w:val="none" w:sz="0" w:space="0" w:color="auto"/>
            <w:left w:val="none" w:sz="0" w:space="0" w:color="auto"/>
            <w:bottom w:val="none" w:sz="0" w:space="0" w:color="auto"/>
            <w:right w:val="none" w:sz="0" w:space="0" w:color="auto"/>
          </w:divBdr>
          <w:divsChild>
            <w:div w:id="248730827">
              <w:marLeft w:val="0"/>
              <w:marRight w:val="0"/>
              <w:marTop w:val="0"/>
              <w:marBottom w:val="0"/>
              <w:divBdr>
                <w:top w:val="none" w:sz="0" w:space="0" w:color="auto"/>
                <w:left w:val="none" w:sz="0" w:space="0" w:color="auto"/>
                <w:bottom w:val="none" w:sz="0" w:space="0" w:color="auto"/>
                <w:right w:val="none" w:sz="0" w:space="0" w:color="auto"/>
              </w:divBdr>
              <w:divsChild>
                <w:div w:id="1834105593">
                  <w:marLeft w:val="0"/>
                  <w:marRight w:val="0"/>
                  <w:marTop w:val="0"/>
                  <w:marBottom w:val="0"/>
                  <w:divBdr>
                    <w:top w:val="none" w:sz="0" w:space="0" w:color="auto"/>
                    <w:left w:val="none" w:sz="0" w:space="0" w:color="auto"/>
                    <w:bottom w:val="none" w:sz="0" w:space="0" w:color="auto"/>
                    <w:right w:val="none" w:sz="0" w:space="0" w:color="auto"/>
                  </w:divBdr>
                  <w:divsChild>
                    <w:div w:id="1085882605">
                      <w:marLeft w:val="0"/>
                      <w:marRight w:val="0"/>
                      <w:marTop w:val="0"/>
                      <w:marBottom w:val="0"/>
                      <w:divBdr>
                        <w:top w:val="single" w:sz="6" w:space="15" w:color="B5DAED"/>
                        <w:left w:val="single" w:sz="6" w:space="11" w:color="B5DAED"/>
                        <w:bottom w:val="single" w:sz="6" w:space="11" w:color="B5DAED"/>
                        <w:right w:val="single" w:sz="6" w:space="11" w:color="B5DAED"/>
                      </w:divBdr>
                      <w:divsChild>
                        <w:div w:id="828519736">
                          <w:marLeft w:val="0"/>
                          <w:marRight w:val="0"/>
                          <w:marTop w:val="0"/>
                          <w:marBottom w:val="0"/>
                          <w:divBdr>
                            <w:top w:val="none" w:sz="0" w:space="0" w:color="auto"/>
                            <w:left w:val="none" w:sz="0" w:space="0" w:color="auto"/>
                            <w:bottom w:val="none" w:sz="0" w:space="0" w:color="auto"/>
                            <w:right w:val="none" w:sz="0" w:space="0" w:color="auto"/>
                          </w:divBdr>
                          <w:divsChild>
                            <w:div w:id="70787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5194336">
      <w:bodyDiv w:val="1"/>
      <w:marLeft w:val="0"/>
      <w:marRight w:val="0"/>
      <w:marTop w:val="0"/>
      <w:marBottom w:val="0"/>
      <w:divBdr>
        <w:top w:val="none" w:sz="0" w:space="0" w:color="auto"/>
        <w:left w:val="none" w:sz="0" w:space="0" w:color="auto"/>
        <w:bottom w:val="none" w:sz="0" w:space="0" w:color="auto"/>
        <w:right w:val="none" w:sz="0" w:space="0" w:color="auto"/>
      </w:divBdr>
    </w:div>
    <w:div w:id="1965574887">
      <w:bodyDiv w:val="1"/>
      <w:marLeft w:val="0"/>
      <w:marRight w:val="0"/>
      <w:marTop w:val="0"/>
      <w:marBottom w:val="0"/>
      <w:divBdr>
        <w:top w:val="none" w:sz="0" w:space="0" w:color="auto"/>
        <w:left w:val="none" w:sz="0" w:space="0" w:color="auto"/>
        <w:bottom w:val="none" w:sz="0" w:space="0" w:color="auto"/>
        <w:right w:val="none" w:sz="0" w:space="0" w:color="auto"/>
      </w:divBdr>
      <w:divsChild>
        <w:div w:id="583926901">
          <w:marLeft w:val="0"/>
          <w:marRight w:val="0"/>
          <w:marTop w:val="0"/>
          <w:marBottom w:val="0"/>
          <w:divBdr>
            <w:top w:val="none" w:sz="0" w:space="0" w:color="auto"/>
            <w:left w:val="none" w:sz="0" w:space="0" w:color="auto"/>
            <w:bottom w:val="none" w:sz="0" w:space="0" w:color="auto"/>
            <w:right w:val="none" w:sz="0" w:space="0" w:color="auto"/>
          </w:divBdr>
          <w:divsChild>
            <w:div w:id="348263526">
              <w:marLeft w:val="0"/>
              <w:marRight w:val="0"/>
              <w:marTop w:val="0"/>
              <w:marBottom w:val="0"/>
              <w:divBdr>
                <w:top w:val="none" w:sz="0" w:space="0" w:color="auto"/>
                <w:left w:val="none" w:sz="0" w:space="0" w:color="auto"/>
                <w:bottom w:val="none" w:sz="0" w:space="0" w:color="auto"/>
                <w:right w:val="none" w:sz="0" w:space="0" w:color="auto"/>
              </w:divBdr>
              <w:divsChild>
                <w:div w:id="1382556765">
                  <w:marLeft w:val="0"/>
                  <w:marRight w:val="0"/>
                  <w:marTop w:val="0"/>
                  <w:marBottom w:val="0"/>
                  <w:divBdr>
                    <w:top w:val="none" w:sz="0" w:space="0" w:color="auto"/>
                    <w:left w:val="none" w:sz="0" w:space="0" w:color="auto"/>
                    <w:bottom w:val="none" w:sz="0" w:space="0" w:color="auto"/>
                    <w:right w:val="none" w:sz="0" w:space="0" w:color="auto"/>
                  </w:divBdr>
                  <w:divsChild>
                    <w:div w:id="413089064">
                      <w:marLeft w:val="0"/>
                      <w:marRight w:val="0"/>
                      <w:marTop w:val="0"/>
                      <w:marBottom w:val="0"/>
                      <w:divBdr>
                        <w:top w:val="none" w:sz="0" w:space="0" w:color="auto"/>
                        <w:left w:val="none" w:sz="0" w:space="0" w:color="auto"/>
                        <w:bottom w:val="none" w:sz="0" w:space="0" w:color="auto"/>
                        <w:right w:val="none" w:sz="0" w:space="0" w:color="auto"/>
                      </w:divBdr>
                      <w:divsChild>
                        <w:div w:id="243689506">
                          <w:marLeft w:val="0"/>
                          <w:marRight w:val="0"/>
                          <w:marTop w:val="2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6348682">
      <w:bodyDiv w:val="1"/>
      <w:marLeft w:val="0"/>
      <w:marRight w:val="0"/>
      <w:marTop w:val="0"/>
      <w:marBottom w:val="0"/>
      <w:divBdr>
        <w:top w:val="none" w:sz="0" w:space="0" w:color="auto"/>
        <w:left w:val="none" w:sz="0" w:space="0" w:color="auto"/>
        <w:bottom w:val="none" w:sz="0" w:space="0" w:color="auto"/>
        <w:right w:val="none" w:sz="0" w:space="0" w:color="auto"/>
      </w:divBdr>
    </w:div>
    <w:div w:id="1969823941">
      <w:bodyDiv w:val="1"/>
      <w:marLeft w:val="0"/>
      <w:marRight w:val="0"/>
      <w:marTop w:val="0"/>
      <w:marBottom w:val="0"/>
      <w:divBdr>
        <w:top w:val="none" w:sz="0" w:space="0" w:color="auto"/>
        <w:left w:val="none" w:sz="0" w:space="0" w:color="auto"/>
        <w:bottom w:val="none" w:sz="0" w:space="0" w:color="auto"/>
        <w:right w:val="none" w:sz="0" w:space="0" w:color="auto"/>
      </w:divBdr>
      <w:divsChild>
        <w:div w:id="509955521">
          <w:marLeft w:val="0"/>
          <w:marRight w:val="0"/>
          <w:marTop w:val="75"/>
          <w:marBottom w:val="75"/>
          <w:divBdr>
            <w:top w:val="none" w:sz="0" w:space="0" w:color="auto"/>
            <w:left w:val="none" w:sz="0" w:space="0" w:color="auto"/>
            <w:bottom w:val="none" w:sz="0" w:space="0" w:color="auto"/>
            <w:right w:val="none" w:sz="0" w:space="0" w:color="auto"/>
          </w:divBdr>
          <w:divsChild>
            <w:div w:id="1933969613">
              <w:marLeft w:val="0"/>
              <w:marRight w:val="0"/>
              <w:marTop w:val="0"/>
              <w:marBottom w:val="0"/>
              <w:divBdr>
                <w:top w:val="single" w:sz="6" w:space="0" w:color="BEBEBE"/>
                <w:left w:val="single" w:sz="6" w:space="0" w:color="BEBEBE"/>
                <w:bottom w:val="single" w:sz="6" w:space="0" w:color="BEBEBE"/>
                <w:right w:val="single" w:sz="6" w:space="0" w:color="BEBEBE"/>
              </w:divBdr>
              <w:divsChild>
                <w:div w:id="1122924792">
                  <w:marLeft w:val="0"/>
                  <w:marRight w:val="0"/>
                  <w:marTop w:val="0"/>
                  <w:marBottom w:val="0"/>
                  <w:divBdr>
                    <w:top w:val="none" w:sz="0" w:space="0" w:color="auto"/>
                    <w:left w:val="none" w:sz="0" w:space="0" w:color="auto"/>
                    <w:bottom w:val="none" w:sz="0" w:space="0" w:color="auto"/>
                    <w:right w:val="none" w:sz="0" w:space="0" w:color="auto"/>
                  </w:divBdr>
                  <w:divsChild>
                    <w:div w:id="1705253952">
                      <w:marLeft w:val="0"/>
                      <w:marRight w:val="0"/>
                      <w:marTop w:val="0"/>
                      <w:marBottom w:val="0"/>
                      <w:divBdr>
                        <w:top w:val="none" w:sz="0" w:space="0" w:color="auto"/>
                        <w:left w:val="none" w:sz="0" w:space="0" w:color="auto"/>
                        <w:bottom w:val="none" w:sz="0" w:space="0" w:color="auto"/>
                        <w:right w:val="none" w:sz="0" w:space="0" w:color="auto"/>
                      </w:divBdr>
                      <w:divsChild>
                        <w:div w:id="40916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3630996">
      <w:bodyDiv w:val="1"/>
      <w:marLeft w:val="0"/>
      <w:marRight w:val="0"/>
      <w:marTop w:val="0"/>
      <w:marBottom w:val="0"/>
      <w:divBdr>
        <w:top w:val="none" w:sz="0" w:space="0" w:color="auto"/>
        <w:left w:val="none" w:sz="0" w:space="0" w:color="auto"/>
        <w:bottom w:val="none" w:sz="0" w:space="0" w:color="auto"/>
        <w:right w:val="none" w:sz="0" w:space="0" w:color="auto"/>
      </w:divBdr>
      <w:divsChild>
        <w:div w:id="76681740">
          <w:marLeft w:val="0"/>
          <w:marRight w:val="0"/>
          <w:marTop w:val="0"/>
          <w:marBottom w:val="0"/>
          <w:divBdr>
            <w:top w:val="none" w:sz="0" w:space="0" w:color="auto"/>
            <w:left w:val="none" w:sz="0" w:space="0" w:color="auto"/>
            <w:bottom w:val="none" w:sz="0" w:space="0" w:color="auto"/>
            <w:right w:val="none" w:sz="0" w:space="0" w:color="auto"/>
          </w:divBdr>
          <w:divsChild>
            <w:div w:id="542250960">
              <w:marLeft w:val="0"/>
              <w:marRight w:val="0"/>
              <w:marTop w:val="0"/>
              <w:marBottom w:val="0"/>
              <w:divBdr>
                <w:top w:val="none" w:sz="0" w:space="0" w:color="auto"/>
                <w:left w:val="none" w:sz="0" w:space="0" w:color="auto"/>
                <w:bottom w:val="none" w:sz="0" w:space="0" w:color="auto"/>
                <w:right w:val="none" w:sz="0" w:space="0" w:color="auto"/>
              </w:divBdr>
              <w:divsChild>
                <w:div w:id="1029842964">
                  <w:marLeft w:val="0"/>
                  <w:marRight w:val="0"/>
                  <w:marTop w:val="0"/>
                  <w:marBottom w:val="0"/>
                  <w:divBdr>
                    <w:top w:val="none" w:sz="0" w:space="0" w:color="auto"/>
                    <w:left w:val="none" w:sz="0" w:space="0" w:color="auto"/>
                    <w:bottom w:val="none" w:sz="0" w:space="0" w:color="auto"/>
                    <w:right w:val="none" w:sz="0" w:space="0" w:color="auto"/>
                  </w:divBdr>
                  <w:divsChild>
                    <w:div w:id="298344351">
                      <w:marLeft w:val="0"/>
                      <w:marRight w:val="0"/>
                      <w:marTop w:val="0"/>
                      <w:marBottom w:val="0"/>
                      <w:divBdr>
                        <w:top w:val="none" w:sz="0" w:space="0" w:color="auto"/>
                        <w:left w:val="none" w:sz="0" w:space="0" w:color="auto"/>
                        <w:bottom w:val="none" w:sz="0" w:space="0" w:color="auto"/>
                        <w:right w:val="none" w:sz="0" w:space="0" w:color="auto"/>
                      </w:divBdr>
                    </w:div>
                    <w:div w:id="1288049804">
                      <w:marLeft w:val="0"/>
                      <w:marRight w:val="0"/>
                      <w:marTop w:val="0"/>
                      <w:marBottom w:val="0"/>
                      <w:divBdr>
                        <w:top w:val="none" w:sz="0" w:space="0" w:color="auto"/>
                        <w:left w:val="none" w:sz="0" w:space="0" w:color="auto"/>
                        <w:bottom w:val="none" w:sz="0" w:space="0" w:color="auto"/>
                        <w:right w:val="none" w:sz="0" w:space="0" w:color="auto"/>
                      </w:divBdr>
                    </w:div>
                    <w:div w:id="176299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071511">
      <w:bodyDiv w:val="1"/>
      <w:marLeft w:val="0"/>
      <w:marRight w:val="0"/>
      <w:marTop w:val="0"/>
      <w:marBottom w:val="0"/>
      <w:divBdr>
        <w:top w:val="none" w:sz="0" w:space="0" w:color="auto"/>
        <w:left w:val="none" w:sz="0" w:space="0" w:color="auto"/>
        <w:bottom w:val="none" w:sz="0" w:space="0" w:color="auto"/>
        <w:right w:val="none" w:sz="0" w:space="0" w:color="auto"/>
      </w:divBdr>
    </w:div>
    <w:div w:id="1982419402">
      <w:bodyDiv w:val="1"/>
      <w:marLeft w:val="0"/>
      <w:marRight w:val="0"/>
      <w:marTop w:val="0"/>
      <w:marBottom w:val="0"/>
      <w:divBdr>
        <w:top w:val="none" w:sz="0" w:space="0" w:color="auto"/>
        <w:left w:val="none" w:sz="0" w:space="0" w:color="auto"/>
        <w:bottom w:val="none" w:sz="0" w:space="0" w:color="auto"/>
        <w:right w:val="none" w:sz="0" w:space="0" w:color="auto"/>
      </w:divBdr>
      <w:divsChild>
        <w:div w:id="862985544">
          <w:marLeft w:val="0"/>
          <w:marRight w:val="0"/>
          <w:marTop w:val="0"/>
          <w:marBottom w:val="0"/>
          <w:divBdr>
            <w:top w:val="none" w:sz="0" w:space="0" w:color="auto"/>
            <w:left w:val="none" w:sz="0" w:space="0" w:color="auto"/>
            <w:bottom w:val="none" w:sz="0" w:space="0" w:color="auto"/>
            <w:right w:val="none" w:sz="0" w:space="0" w:color="auto"/>
          </w:divBdr>
          <w:divsChild>
            <w:div w:id="1047486055">
              <w:marLeft w:val="0"/>
              <w:marRight w:val="0"/>
              <w:marTop w:val="0"/>
              <w:marBottom w:val="0"/>
              <w:divBdr>
                <w:top w:val="none" w:sz="0" w:space="0" w:color="auto"/>
                <w:left w:val="none" w:sz="0" w:space="0" w:color="auto"/>
                <w:bottom w:val="none" w:sz="0" w:space="0" w:color="auto"/>
                <w:right w:val="none" w:sz="0" w:space="0" w:color="auto"/>
              </w:divBdr>
              <w:divsChild>
                <w:div w:id="636448390">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1558008170">
          <w:marLeft w:val="0"/>
          <w:marRight w:val="0"/>
          <w:marTop w:val="0"/>
          <w:marBottom w:val="0"/>
          <w:divBdr>
            <w:top w:val="none" w:sz="0" w:space="0" w:color="auto"/>
            <w:left w:val="none" w:sz="0" w:space="0" w:color="auto"/>
            <w:bottom w:val="none" w:sz="0" w:space="0" w:color="auto"/>
            <w:right w:val="none" w:sz="0" w:space="0" w:color="auto"/>
          </w:divBdr>
        </w:div>
      </w:divsChild>
    </w:div>
    <w:div w:id="1985352575">
      <w:bodyDiv w:val="1"/>
      <w:marLeft w:val="0"/>
      <w:marRight w:val="0"/>
      <w:marTop w:val="0"/>
      <w:marBottom w:val="0"/>
      <w:divBdr>
        <w:top w:val="none" w:sz="0" w:space="0" w:color="auto"/>
        <w:left w:val="none" w:sz="0" w:space="0" w:color="auto"/>
        <w:bottom w:val="none" w:sz="0" w:space="0" w:color="auto"/>
        <w:right w:val="none" w:sz="0" w:space="0" w:color="auto"/>
      </w:divBdr>
      <w:divsChild>
        <w:div w:id="816998363">
          <w:marLeft w:val="0"/>
          <w:marRight w:val="0"/>
          <w:marTop w:val="0"/>
          <w:marBottom w:val="0"/>
          <w:divBdr>
            <w:top w:val="none" w:sz="0" w:space="0" w:color="auto"/>
            <w:left w:val="none" w:sz="0" w:space="0" w:color="auto"/>
            <w:bottom w:val="none" w:sz="0" w:space="0" w:color="auto"/>
            <w:right w:val="none" w:sz="0" w:space="0" w:color="auto"/>
          </w:divBdr>
          <w:divsChild>
            <w:div w:id="1322346311">
              <w:marLeft w:val="0"/>
              <w:marRight w:val="0"/>
              <w:marTop w:val="0"/>
              <w:marBottom w:val="0"/>
              <w:divBdr>
                <w:top w:val="none" w:sz="0" w:space="0" w:color="auto"/>
                <w:left w:val="none" w:sz="0" w:space="0" w:color="auto"/>
                <w:bottom w:val="none" w:sz="0" w:space="0" w:color="auto"/>
                <w:right w:val="none" w:sz="0" w:space="0" w:color="auto"/>
              </w:divBdr>
              <w:divsChild>
                <w:div w:id="1442451386">
                  <w:marLeft w:val="0"/>
                  <w:marRight w:val="0"/>
                  <w:marTop w:val="0"/>
                  <w:marBottom w:val="0"/>
                  <w:divBdr>
                    <w:top w:val="none" w:sz="0" w:space="0" w:color="auto"/>
                    <w:left w:val="none" w:sz="0" w:space="0" w:color="auto"/>
                    <w:bottom w:val="none" w:sz="0" w:space="0" w:color="auto"/>
                    <w:right w:val="none" w:sz="0" w:space="0" w:color="auto"/>
                  </w:divBdr>
                  <w:divsChild>
                    <w:div w:id="202081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280046">
      <w:bodyDiv w:val="1"/>
      <w:marLeft w:val="0"/>
      <w:marRight w:val="0"/>
      <w:marTop w:val="30"/>
      <w:marBottom w:val="0"/>
      <w:divBdr>
        <w:top w:val="none" w:sz="0" w:space="0" w:color="auto"/>
        <w:left w:val="none" w:sz="0" w:space="0" w:color="auto"/>
        <w:bottom w:val="none" w:sz="0" w:space="0" w:color="auto"/>
        <w:right w:val="none" w:sz="0" w:space="0" w:color="auto"/>
      </w:divBdr>
      <w:divsChild>
        <w:div w:id="2145466024">
          <w:marLeft w:val="0"/>
          <w:marRight w:val="0"/>
          <w:marTop w:val="0"/>
          <w:marBottom w:val="0"/>
          <w:divBdr>
            <w:top w:val="none" w:sz="0" w:space="0" w:color="auto"/>
            <w:left w:val="none" w:sz="0" w:space="0" w:color="auto"/>
            <w:bottom w:val="none" w:sz="0" w:space="0" w:color="auto"/>
            <w:right w:val="none" w:sz="0" w:space="0" w:color="auto"/>
          </w:divBdr>
          <w:divsChild>
            <w:div w:id="1272780938">
              <w:marLeft w:val="0"/>
              <w:marRight w:val="0"/>
              <w:marTop w:val="0"/>
              <w:marBottom w:val="0"/>
              <w:divBdr>
                <w:top w:val="none" w:sz="0" w:space="0" w:color="auto"/>
                <w:left w:val="none" w:sz="0" w:space="0" w:color="auto"/>
                <w:bottom w:val="none" w:sz="0" w:space="0" w:color="auto"/>
                <w:right w:val="none" w:sz="0" w:space="0" w:color="auto"/>
              </w:divBdr>
              <w:divsChild>
                <w:div w:id="1918585580">
                  <w:marLeft w:val="0"/>
                  <w:marRight w:val="0"/>
                  <w:marTop w:val="0"/>
                  <w:marBottom w:val="0"/>
                  <w:divBdr>
                    <w:top w:val="none" w:sz="0" w:space="0" w:color="auto"/>
                    <w:left w:val="none" w:sz="0" w:space="0" w:color="auto"/>
                    <w:bottom w:val="none" w:sz="0" w:space="0" w:color="auto"/>
                    <w:right w:val="none" w:sz="0" w:space="0" w:color="auto"/>
                  </w:divBdr>
                  <w:divsChild>
                    <w:div w:id="81991201">
                      <w:marLeft w:val="225"/>
                      <w:marRight w:val="0"/>
                      <w:marTop w:val="0"/>
                      <w:marBottom w:val="0"/>
                      <w:divBdr>
                        <w:top w:val="none" w:sz="0" w:space="0" w:color="auto"/>
                        <w:left w:val="none" w:sz="0" w:space="0" w:color="auto"/>
                        <w:bottom w:val="none" w:sz="0" w:space="0" w:color="auto"/>
                        <w:right w:val="none" w:sz="0" w:space="0" w:color="auto"/>
                      </w:divBdr>
                      <w:divsChild>
                        <w:div w:id="131145276">
                          <w:marLeft w:val="0"/>
                          <w:marRight w:val="0"/>
                          <w:marTop w:val="0"/>
                          <w:marBottom w:val="0"/>
                          <w:divBdr>
                            <w:top w:val="none" w:sz="0" w:space="0" w:color="auto"/>
                            <w:left w:val="none" w:sz="0" w:space="0" w:color="auto"/>
                            <w:bottom w:val="none" w:sz="0" w:space="0" w:color="auto"/>
                            <w:right w:val="none" w:sz="0" w:space="0" w:color="auto"/>
                          </w:divBdr>
                          <w:divsChild>
                            <w:div w:id="2054379473">
                              <w:marLeft w:val="0"/>
                              <w:marRight w:val="0"/>
                              <w:marTop w:val="0"/>
                              <w:marBottom w:val="0"/>
                              <w:divBdr>
                                <w:top w:val="none" w:sz="0" w:space="0" w:color="auto"/>
                                <w:left w:val="none" w:sz="0" w:space="0" w:color="auto"/>
                                <w:bottom w:val="none" w:sz="0" w:space="0" w:color="auto"/>
                                <w:right w:val="none" w:sz="0" w:space="0" w:color="auto"/>
                              </w:divBdr>
                              <w:divsChild>
                                <w:div w:id="2043824356">
                                  <w:marLeft w:val="0"/>
                                  <w:marRight w:val="0"/>
                                  <w:marTop w:val="0"/>
                                  <w:marBottom w:val="0"/>
                                  <w:divBdr>
                                    <w:top w:val="none" w:sz="0" w:space="0" w:color="auto"/>
                                    <w:left w:val="none" w:sz="0" w:space="0" w:color="auto"/>
                                    <w:bottom w:val="none" w:sz="0" w:space="0" w:color="auto"/>
                                    <w:right w:val="none" w:sz="0" w:space="0" w:color="auto"/>
                                  </w:divBdr>
                                  <w:divsChild>
                                    <w:div w:id="320500170">
                                      <w:marLeft w:val="0"/>
                                      <w:marRight w:val="0"/>
                                      <w:marTop w:val="0"/>
                                      <w:marBottom w:val="0"/>
                                      <w:divBdr>
                                        <w:top w:val="none" w:sz="0" w:space="0" w:color="auto"/>
                                        <w:left w:val="none" w:sz="0" w:space="0" w:color="auto"/>
                                        <w:bottom w:val="none" w:sz="0" w:space="0" w:color="auto"/>
                                        <w:right w:val="none" w:sz="0" w:space="0" w:color="auto"/>
                                      </w:divBdr>
                                      <w:divsChild>
                                        <w:div w:id="782187608">
                                          <w:marLeft w:val="0"/>
                                          <w:marRight w:val="0"/>
                                          <w:marTop w:val="0"/>
                                          <w:marBottom w:val="0"/>
                                          <w:divBdr>
                                            <w:top w:val="none" w:sz="0" w:space="0" w:color="auto"/>
                                            <w:left w:val="none" w:sz="0" w:space="0" w:color="auto"/>
                                            <w:bottom w:val="none" w:sz="0" w:space="0" w:color="auto"/>
                                            <w:right w:val="none" w:sz="0" w:space="0" w:color="auto"/>
                                          </w:divBdr>
                                          <w:divsChild>
                                            <w:div w:id="1253511731">
                                              <w:marLeft w:val="0"/>
                                              <w:marRight w:val="0"/>
                                              <w:marTop w:val="0"/>
                                              <w:marBottom w:val="0"/>
                                              <w:divBdr>
                                                <w:top w:val="none" w:sz="0" w:space="0" w:color="auto"/>
                                                <w:left w:val="none" w:sz="0" w:space="0" w:color="auto"/>
                                                <w:bottom w:val="none" w:sz="0" w:space="0" w:color="auto"/>
                                                <w:right w:val="none" w:sz="0" w:space="0" w:color="auto"/>
                                              </w:divBdr>
                                              <w:divsChild>
                                                <w:div w:id="1682657434">
                                                  <w:marLeft w:val="0"/>
                                                  <w:marRight w:val="0"/>
                                                  <w:marTop w:val="0"/>
                                                  <w:marBottom w:val="0"/>
                                                  <w:divBdr>
                                                    <w:top w:val="none" w:sz="0" w:space="0" w:color="auto"/>
                                                    <w:left w:val="none" w:sz="0" w:space="0" w:color="auto"/>
                                                    <w:bottom w:val="none" w:sz="0" w:space="0" w:color="auto"/>
                                                    <w:right w:val="none" w:sz="0" w:space="0" w:color="auto"/>
                                                  </w:divBdr>
                                                  <w:divsChild>
                                                    <w:div w:id="1037124669">
                                                      <w:marLeft w:val="0"/>
                                                      <w:marRight w:val="0"/>
                                                      <w:marTop w:val="0"/>
                                                      <w:marBottom w:val="0"/>
                                                      <w:divBdr>
                                                        <w:top w:val="none" w:sz="0" w:space="0" w:color="auto"/>
                                                        <w:left w:val="none" w:sz="0" w:space="0" w:color="auto"/>
                                                        <w:bottom w:val="none" w:sz="0" w:space="0" w:color="auto"/>
                                                        <w:right w:val="none" w:sz="0" w:space="0" w:color="auto"/>
                                                      </w:divBdr>
                                                      <w:divsChild>
                                                        <w:div w:id="1936398573">
                                                          <w:marLeft w:val="0"/>
                                                          <w:marRight w:val="0"/>
                                                          <w:marTop w:val="0"/>
                                                          <w:marBottom w:val="0"/>
                                                          <w:divBdr>
                                                            <w:top w:val="none" w:sz="0" w:space="0" w:color="auto"/>
                                                            <w:left w:val="none" w:sz="0" w:space="0" w:color="auto"/>
                                                            <w:bottom w:val="none" w:sz="0" w:space="0" w:color="auto"/>
                                                            <w:right w:val="none" w:sz="0" w:space="0" w:color="auto"/>
                                                          </w:divBdr>
                                                          <w:divsChild>
                                                            <w:div w:id="12349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89356761">
      <w:bodyDiv w:val="1"/>
      <w:marLeft w:val="0"/>
      <w:marRight w:val="0"/>
      <w:marTop w:val="0"/>
      <w:marBottom w:val="0"/>
      <w:divBdr>
        <w:top w:val="none" w:sz="0" w:space="0" w:color="auto"/>
        <w:left w:val="none" w:sz="0" w:space="0" w:color="auto"/>
        <w:bottom w:val="none" w:sz="0" w:space="0" w:color="auto"/>
        <w:right w:val="none" w:sz="0" w:space="0" w:color="auto"/>
      </w:divBdr>
      <w:divsChild>
        <w:div w:id="200286206">
          <w:marLeft w:val="0"/>
          <w:marRight w:val="0"/>
          <w:marTop w:val="0"/>
          <w:marBottom w:val="0"/>
          <w:divBdr>
            <w:top w:val="none" w:sz="0" w:space="0" w:color="auto"/>
            <w:left w:val="none" w:sz="0" w:space="0" w:color="auto"/>
            <w:bottom w:val="none" w:sz="0" w:space="0" w:color="auto"/>
            <w:right w:val="none" w:sz="0" w:space="0" w:color="auto"/>
          </w:divBdr>
          <w:divsChild>
            <w:div w:id="894856413">
              <w:marLeft w:val="0"/>
              <w:marRight w:val="0"/>
              <w:marTop w:val="0"/>
              <w:marBottom w:val="0"/>
              <w:divBdr>
                <w:top w:val="none" w:sz="0" w:space="0" w:color="auto"/>
                <w:left w:val="none" w:sz="0" w:space="0" w:color="auto"/>
                <w:bottom w:val="none" w:sz="0" w:space="0" w:color="auto"/>
                <w:right w:val="none" w:sz="0" w:space="0" w:color="auto"/>
              </w:divBdr>
              <w:divsChild>
                <w:div w:id="718286022">
                  <w:marLeft w:val="0"/>
                  <w:marRight w:val="0"/>
                  <w:marTop w:val="0"/>
                  <w:marBottom w:val="0"/>
                  <w:divBdr>
                    <w:top w:val="none" w:sz="0" w:space="0" w:color="auto"/>
                    <w:left w:val="none" w:sz="0" w:space="0" w:color="auto"/>
                    <w:bottom w:val="none" w:sz="0" w:space="0" w:color="auto"/>
                    <w:right w:val="none" w:sz="0" w:space="0" w:color="auto"/>
                  </w:divBdr>
                  <w:divsChild>
                    <w:div w:id="1150906460">
                      <w:marLeft w:val="0"/>
                      <w:marRight w:val="0"/>
                      <w:marTop w:val="0"/>
                      <w:marBottom w:val="0"/>
                      <w:divBdr>
                        <w:top w:val="single" w:sz="6" w:space="15" w:color="B5DAED"/>
                        <w:left w:val="single" w:sz="6" w:space="11" w:color="B5DAED"/>
                        <w:bottom w:val="single" w:sz="6" w:space="11" w:color="B5DAED"/>
                        <w:right w:val="single" w:sz="6" w:space="11" w:color="B5DAED"/>
                      </w:divBdr>
                      <w:divsChild>
                        <w:div w:id="308675312">
                          <w:marLeft w:val="0"/>
                          <w:marRight w:val="0"/>
                          <w:marTop w:val="0"/>
                          <w:marBottom w:val="0"/>
                          <w:divBdr>
                            <w:top w:val="none" w:sz="0" w:space="0" w:color="auto"/>
                            <w:left w:val="none" w:sz="0" w:space="0" w:color="auto"/>
                            <w:bottom w:val="none" w:sz="0" w:space="0" w:color="auto"/>
                            <w:right w:val="none" w:sz="0" w:space="0" w:color="auto"/>
                          </w:divBdr>
                          <w:divsChild>
                            <w:div w:id="1844587206">
                              <w:marLeft w:val="0"/>
                              <w:marRight w:val="0"/>
                              <w:marTop w:val="0"/>
                              <w:marBottom w:val="0"/>
                              <w:divBdr>
                                <w:top w:val="none" w:sz="0" w:space="0" w:color="auto"/>
                                <w:left w:val="none" w:sz="0" w:space="0" w:color="auto"/>
                                <w:bottom w:val="none" w:sz="0" w:space="0" w:color="auto"/>
                                <w:right w:val="none" w:sz="0" w:space="0" w:color="auto"/>
                              </w:divBdr>
                              <w:divsChild>
                                <w:div w:id="90324200">
                                  <w:marLeft w:val="0"/>
                                  <w:marRight w:val="0"/>
                                  <w:marTop w:val="0"/>
                                  <w:marBottom w:val="0"/>
                                  <w:divBdr>
                                    <w:top w:val="none" w:sz="0" w:space="0" w:color="auto"/>
                                    <w:left w:val="none" w:sz="0" w:space="0" w:color="auto"/>
                                    <w:bottom w:val="none" w:sz="0" w:space="0" w:color="auto"/>
                                    <w:right w:val="none" w:sz="0" w:space="0" w:color="auto"/>
                                  </w:divBdr>
                                </w:div>
                                <w:div w:id="345138678">
                                  <w:marLeft w:val="0"/>
                                  <w:marRight w:val="0"/>
                                  <w:marTop w:val="0"/>
                                  <w:marBottom w:val="0"/>
                                  <w:divBdr>
                                    <w:top w:val="none" w:sz="0" w:space="0" w:color="auto"/>
                                    <w:left w:val="none" w:sz="0" w:space="0" w:color="auto"/>
                                    <w:bottom w:val="none" w:sz="0" w:space="0" w:color="auto"/>
                                    <w:right w:val="none" w:sz="0" w:space="0" w:color="auto"/>
                                  </w:divBdr>
                                </w:div>
                                <w:div w:id="487090873">
                                  <w:marLeft w:val="0"/>
                                  <w:marRight w:val="0"/>
                                  <w:marTop w:val="0"/>
                                  <w:marBottom w:val="0"/>
                                  <w:divBdr>
                                    <w:top w:val="none" w:sz="0" w:space="0" w:color="auto"/>
                                    <w:left w:val="none" w:sz="0" w:space="0" w:color="auto"/>
                                    <w:bottom w:val="none" w:sz="0" w:space="0" w:color="auto"/>
                                    <w:right w:val="none" w:sz="0" w:space="0" w:color="auto"/>
                                  </w:divBdr>
                                </w:div>
                                <w:div w:id="673996979">
                                  <w:marLeft w:val="0"/>
                                  <w:marRight w:val="0"/>
                                  <w:marTop w:val="0"/>
                                  <w:marBottom w:val="0"/>
                                  <w:divBdr>
                                    <w:top w:val="none" w:sz="0" w:space="0" w:color="auto"/>
                                    <w:left w:val="none" w:sz="0" w:space="0" w:color="auto"/>
                                    <w:bottom w:val="none" w:sz="0" w:space="0" w:color="auto"/>
                                    <w:right w:val="none" w:sz="0" w:space="0" w:color="auto"/>
                                  </w:divBdr>
                                </w:div>
                                <w:div w:id="971249301">
                                  <w:marLeft w:val="0"/>
                                  <w:marRight w:val="0"/>
                                  <w:marTop w:val="0"/>
                                  <w:marBottom w:val="0"/>
                                  <w:divBdr>
                                    <w:top w:val="none" w:sz="0" w:space="0" w:color="auto"/>
                                    <w:left w:val="none" w:sz="0" w:space="0" w:color="auto"/>
                                    <w:bottom w:val="none" w:sz="0" w:space="0" w:color="auto"/>
                                    <w:right w:val="none" w:sz="0" w:space="0" w:color="auto"/>
                                  </w:divBdr>
                                </w:div>
                                <w:div w:id="1071846908">
                                  <w:marLeft w:val="0"/>
                                  <w:marRight w:val="0"/>
                                  <w:marTop w:val="0"/>
                                  <w:marBottom w:val="0"/>
                                  <w:divBdr>
                                    <w:top w:val="none" w:sz="0" w:space="0" w:color="auto"/>
                                    <w:left w:val="none" w:sz="0" w:space="0" w:color="auto"/>
                                    <w:bottom w:val="none" w:sz="0" w:space="0" w:color="auto"/>
                                    <w:right w:val="none" w:sz="0" w:space="0" w:color="auto"/>
                                  </w:divBdr>
                                </w:div>
                                <w:div w:id="1118259880">
                                  <w:marLeft w:val="0"/>
                                  <w:marRight w:val="0"/>
                                  <w:marTop w:val="0"/>
                                  <w:marBottom w:val="0"/>
                                  <w:divBdr>
                                    <w:top w:val="none" w:sz="0" w:space="0" w:color="auto"/>
                                    <w:left w:val="none" w:sz="0" w:space="0" w:color="auto"/>
                                    <w:bottom w:val="none" w:sz="0" w:space="0" w:color="auto"/>
                                    <w:right w:val="none" w:sz="0" w:space="0" w:color="auto"/>
                                  </w:divBdr>
                                </w:div>
                                <w:div w:id="1183007207">
                                  <w:marLeft w:val="0"/>
                                  <w:marRight w:val="0"/>
                                  <w:marTop w:val="0"/>
                                  <w:marBottom w:val="0"/>
                                  <w:divBdr>
                                    <w:top w:val="none" w:sz="0" w:space="0" w:color="auto"/>
                                    <w:left w:val="none" w:sz="0" w:space="0" w:color="auto"/>
                                    <w:bottom w:val="none" w:sz="0" w:space="0" w:color="auto"/>
                                    <w:right w:val="none" w:sz="0" w:space="0" w:color="auto"/>
                                  </w:divBdr>
                                </w:div>
                                <w:div w:id="1194996695">
                                  <w:marLeft w:val="0"/>
                                  <w:marRight w:val="0"/>
                                  <w:marTop w:val="0"/>
                                  <w:marBottom w:val="0"/>
                                  <w:divBdr>
                                    <w:top w:val="none" w:sz="0" w:space="0" w:color="auto"/>
                                    <w:left w:val="none" w:sz="0" w:space="0" w:color="auto"/>
                                    <w:bottom w:val="none" w:sz="0" w:space="0" w:color="auto"/>
                                    <w:right w:val="none" w:sz="0" w:space="0" w:color="auto"/>
                                  </w:divBdr>
                                </w:div>
                                <w:div w:id="1308972304">
                                  <w:marLeft w:val="0"/>
                                  <w:marRight w:val="0"/>
                                  <w:marTop w:val="0"/>
                                  <w:marBottom w:val="0"/>
                                  <w:divBdr>
                                    <w:top w:val="none" w:sz="0" w:space="0" w:color="auto"/>
                                    <w:left w:val="none" w:sz="0" w:space="0" w:color="auto"/>
                                    <w:bottom w:val="none" w:sz="0" w:space="0" w:color="auto"/>
                                    <w:right w:val="none" w:sz="0" w:space="0" w:color="auto"/>
                                  </w:divBdr>
                                </w:div>
                                <w:div w:id="1371999718">
                                  <w:marLeft w:val="0"/>
                                  <w:marRight w:val="0"/>
                                  <w:marTop w:val="0"/>
                                  <w:marBottom w:val="0"/>
                                  <w:divBdr>
                                    <w:top w:val="none" w:sz="0" w:space="0" w:color="auto"/>
                                    <w:left w:val="none" w:sz="0" w:space="0" w:color="auto"/>
                                    <w:bottom w:val="none" w:sz="0" w:space="0" w:color="auto"/>
                                    <w:right w:val="none" w:sz="0" w:space="0" w:color="auto"/>
                                  </w:divBdr>
                                </w:div>
                                <w:div w:id="1409691607">
                                  <w:marLeft w:val="0"/>
                                  <w:marRight w:val="0"/>
                                  <w:marTop w:val="0"/>
                                  <w:marBottom w:val="0"/>
                                  <w:divBdr>
                                    <w:top w:val="none" w:sz="0" w:space="0" w:color="auto"/>
                                    <w:left w:val="none" w:sz="0" w:space="0" w:color="auto"/>
                                    <w:bottom w:val="none" w:sz="0" w:space="0" w:color="auto"/>
                                    <w:right w:val="none" w:sz="0" w:space="0" w:color="auto"/>
                                  </w:divBdr>
                                </w:div>
                                <w:div w:id="1455565258">
                                  <w:marLeft w:val="0"/>
                                  <w:marRight w:val="0"/>
                                  <w:marTop w:val="0"/>
                                  <w:marBottom w:val="0"/>
                                  <w:divBdr>
                                    <w:top w:val="none" w:sz="0" w:space="0" w:color="auto"/>
                                    <w:left w:val="none" w:sz="0" w:space="0" w:color="auto"/>
                                    <w:bottom w:val="none" w:sz="0" w:space="0" w:color="auto"/>
                                    <w:right w:val="none" w:sz="0" w:space="0" w:color="auto"/>
                                  </w:divBdr>
                                </w:div>
                                <w:div w:id="1475028094">
                                  <w:marLeft w:val="0"/>
                                  <w:marRight w:val="0"/>
                                  <w:marTop w:val="0"/>
                                  <w:marBottom w:val="0"/>
                                  <w:divBdr>
                                    <w:top w:val="none" w:sz="0" w:space="0" w:color="auto"/>
                                    <w:left w:val="none" w:sz="0" w:space="0" w:color="auto"/>
                                    <w:bottom w:val="none" w:sz="0" w:space="0" w:color="auto"/>
                                    <w:right w:val="none" w:sz="0" w:space="0" w:color="auto"/>
                                  </w:divBdr>
                                </w:div>
                                <w:div w:id="1519584148">
                                  <w:marLeft w:val="0"/>
                                  <w:marRight w:val="0"/>
                                  <w:marTop w:val="0"/>
                                  <w:marBottom w:val="0"/>
                                  <w:divBdr>
                                    <w:top w:val="none" w:sz="0" w:space="0" w:color="auto"/>
                                    <w:left w:val="none" w:sz="0" w:space="0" w:color="auto"/>
                                    <w:bottom w:val="none" w:sz="0" w:space="0" w:color="auto"/>
                                    <w:right w:val="none" w:sz="0" w:space="0" w:color="auto"/>
                                  </w:divBdr>
                                </w:div>
                                <w:div w:id="1546530134">
                                  <w:marLeft w:val="0"/>
                                  <w:marRight w:val="0"/>
                                  <w:marTop w:val="0"/>
                                  <w:marBottom w:val="0"/>
                                  <w:divBdr>
                                    <w:top w:val="none" w:sz="0" w:space="0" w:color="auto"/>
                                    <w:left w:val="none" w:sz="0" w:space="0" w:color="auto"/>
                                    <w:bottom w:val="none" w:sz="0" w:space="0" w:color="auto"/>
                                    <w:right w:val="none" w:sz="0" w:space="0" w:color="auto"/>
                                  </w:divBdr>
                                </w:div>
                                <w:div w:id="1623417608">
                                  <w:marLeft w:val="0"/>
                                  <w:marRight w:val="0"/>
                                  <w:marTop w:val="0"/>
                                  <w:marBottom w:val="0"/>
                                  <w:divBdr>
                                    <w:top w:val="none" w:sz="0" w:space="0" w:color="auto"/>
                                    <w:left w:val="none" w:sz="0" w:space="0" w:color="auto"/>
                                    <w:bottom w:val="none" w:sz="0" w:space="0" w:color="auto"/>
                                    <w:right w:val="none" w:sz="0" w:space="0" w:color="auto"/>
                                  </w:divBdr>
                                </w:div>
                                <w:div w:id="1676106798">
                                  <w:marLeft w:val="0"/>
                                  <w:marRight w:val="0"/>
                                  <w:marTop w:val="0"/>
                                  <w:marBottom w:val="0"/>
                                  <w:divBdr>
                                    <w:top w:val="none" w:sz="0" w:space="0" w:color="auto"/>
                                    <w:left w:val="none" w:sz="0" w:space="0" w:color="auto"/>
                                    <w:bottom w:val="none" w:sz="0" w:space="0" w:color="auto"/>
                                    <w:right w:val="none" w:sz="0" w:space="0" w:color="auto"/>
                                  </w:divBdr>
                                </w:div>
                                <w:div w:id="1882740351">
                                  <w:marLeft w:val="0"/>
                                  <w:marRight w:val="0"/>
                                  <w:marTop w:val="0"/>
                                  <w:marBottom w:val="0"/>
                                  <w:divBdr>
                                    <w:top w:val="none" w:sz="0" w:space="0" w:color="auto"/>
                                    <w:left w:val="none" w:sz="0" w:space="0" w:color="auto"/>
                                    <w:bottom w:val="none" w:sz="0" w:space="0" w:color="auto"/>
                                    <w:right w:val="none" w:sz="0" w:space="0" w:color="auto"/>
                                  </w:divBdr>
                                </w:div>
                                <w:div w:id="194268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0093014">
      <w:bodyDiv w:val="1"/>
      <w:marLeft w:val="0"/>
      <w:marRight w:val="0"/>
      <w:marTop w:val="0"/>
      <w:marBottom w:val="0"/>
      <w:divBdr>
        <w:top w:val="none" w:sz="0" w:space="0" w:color="auto"/>
        <w:left w:val="none" w:sz="0" w:space="0" w:color="auto"/>
        <w:bottom w:val="none" w:sz="0" w:space="0" w:color="auto"/>
        <w:right w:val="none" w:sz="0" w:space="0" w:color="auto"/>
      </w:divBdr>
      <w:divsChild>
        <w:div w:id="320694636">
          <w:marLeft w:val="0"/>
          <w:marRight w:val="0"/>
          <w:marTop w:val="0"/>
          <w:marBottom w:val="0"/>
          <w:divBdr>
            <w:top w:val="none" w:sz="0" w:space="0" w:color="auto"/>
            <w:left w:val="none" w:sz="0" w:space="0" w:color="auto"/>
            <w:bottom w:val="none" w:sz="0" w:space="0" w:color="auto"/>
            <w:right w:val="none" w:sz="0" w:space="0" w:color="auto"/>
          </w:divBdr>
        </w:div>
        <w:div w:id="361710514">
          <w:marLeft w:val="0"/>
          <w:marRight w:val="0"/>
          <w:marTop w:val="0"/>
          <w:marBottom w:val="0"/>
          <w:divBdr>
            <w:top w:val="none" w:sz="0" w:space="0" w:color="auto"/>
            <w:left w:val="none" w:sz="0" w:space="0" w:color="auto"/>
            <w:bottom w:val="none" w:sz="0" w:space="0" w:color="auto"/>
            <w:right w:val="none" w:sz="0" w:space="0" w:color="auto"/>
          </w:divBdr>
        </w:div>
        <w:div w:id="459999571">
          <w:marLeft w:val="0"/>
          <w:marRight w:val="0"/>
          <w:marTop w:val="0"/>
          <w:marBottom w:val="0"/>
          <w:divBdr>
            <w:top w:val="none" w:sz="0" w:space="0" w:color="auto"/>
            <w:left w:val="none" w:sz="0" w:space="0" w:color="auto"/>
            <w:bottom w:val="none" w:sz="0" w:space="0" w:color="auto"/>
            <w:right w:val="none" w:sz="0" w:space="0" w:color="auto"/>
          </w:divBdr>
        </w:div>
        <w:div w:id="660473211">
          <w:marLeft w:val="0"/>
          <w:marRight w:val="0"/>
          <w:marTop w:val="0"/>
          <w:marBottom w:val="0"/>
          <w:divBdr>
            <w:top w:val="none" w:sz="0" w:space="0" w:color="auto"/>
            <w:left w:val="none" w:sz="0" w:space="0" w:color="auto"/>
            <w:bottom w:val="none" w:sz="0" w:space="0" w:color="auto"/>
            <w:right w:val="none" w:sz="0" w:space="0" w:color="auto"/>
          </w:divBdr>
        </w:div>
        <w:div w:id="803472230">
          <w:marLeft w:val="0"/>
          <w:marRight w:val="0"/>
          <w:marTop w:val="0"/>
          <w:marBottom w:val="0"/>
          <w:divBdr>
            <w:top w:val="none" w:sz="0" w:space="0" w:color="auto"/>
            <w:left w:val="none" w:sz="0" w:space="0" w:color="auto"/>
            <w:bottom w:val="none" w:sz="0" w:space="0" w:color="auto"/>
            <w:right w:val="none" w:sz="0" w:space="0" w:color="auto"/>
          </w:divBdr>
        </w:div>
        <w:div w:id="1041322500">
          <w:marLeft w:val="0"/>
          <w:marRight w:val="0"/>
          <w:marTop w:val="0"/>
          <w:marBottom w:val="0"/>
          <w:divBdr>
            <w:top w:val="none" w:sz="0" w:space="0" w:color="auto"/>
            <w:left w:val="none" w:sz="0" w:space="0" w:color="auto"/>
            <w:bottom w:val="none" w:sz="0" w:space="0" w:color="auto"/>
            <w:right w:val="none" w:sz="0" w:space="0" w:color="auto"/>
          </w:divBdr>
        </w:div>
        <w:div w:id="1766654146">
          <w:marLeft w:val="0"/>
          <w:marRight w:val="0"/>
          <w:marTop w:val="0"/>
          <w:marBottom w:val="0"/>
          <w:divBdr>
            <w:top w:val="none" w:sz="0" w:space="0" w:color="auto"/>
            <w:left w:val="none" w:sz="0" w:space="0" w:color="auto"/>
            <w:bottom w:val="none" w:sz="0" w:space="0" w:color="auto"/>
            <w:right w:val="none" w:sz="0" w:space="0" w:color="auto"/>
          </w:divBdr>
        </w:div>
      </w:divsChild>
    </w:div>
    <w:div w:id="1993364648">
      <w:bodyDiv w:val="1"/>
      <w:marLeft w:val="0"/>
      <w:marRight w:val="0"/>
      <w:marTop w:val="0"/>
      <w:marBottom w:val="0"/>
      <w:divBdr>
        <w:top w:val="none" w:sz="0" w:space="0" w:color="auto"/>
        <w:left w:val="none" w:sz="0" w:space="0" w:color="auto"/>
        <w:bottom w:val="none" w:sz="0" w:space="0" w:color="auto"/>
        <w:right w:val="none" w:sz="0" w:space="0" w:color="auto"/>
      </w:divBdr>
    </w:div>
    <w:div w:id="1995451986">
      <w:bodyDiv w:val="1"/>
      <w:marLeft w:val="0"/>
      <w:marRight w:val="0"/>
      <w:marTop w:val="0"/>
      <w:marBottom w:val="0"/>
      <w:divBdr>
        <w:top w:val="none" w:sz="0" w:space="0" w:color="auto"/>
        <w:left w:val="none" w:sz="0" w:space="0" w:color="auto"/>
        <w:bottom w:val="none" w:sz="0" w:space="0" w:color="auto"/>
        <w:right w:val="none" w:sz="0" w:space="0" w:color="auto"/>
      </w:divBdr>
    </w:div>
    <w:div w:id="1996489090">
      <w:bodyDiv w:val="1"/>
      <w:marLeft w:val="0"/>
      <w:marRight w:val="0"/>
      <w:marTop w:val="0"/>
      <w:marBottom w:val="0"/>
      <w:divBdr>
        <w:top w:val="none" w:sz="0" w:space="0" w:color="auto"/>
        <w:left w:val="none" w:sz="0" w:space="0" w:color="auto"/>
        <w:bottom w:val="none" w:sz="0" w:space="0" w:color="auto"/>
        <w:right w:val="none" w:sz="0" w:space="0" w:color="auto"/>
      </w:divBdr>
      <w:divsChild>
        <w:div w:id="723329863">
          <w:marLeft w:val="0"/>
          <w:marRight w:val="0"/>
          <w:marTop w:val="0"/>
          <w:marBottom w:val="0"/>
          <w:divBdr>
            <w:top w:val="none" w:sz="0" w:space="0" w:color="auto"/>
            <w:left w:val="none" w:sz="0" w:space="0" w:color="auto"/>
            <w:bottom w:val="none" w:sz="0" w:space="0" w:color="auto"/>
            <w:right w:val="none" w:sz="0" w:space="0" w:color="auto"/>
          </w:divBdr>
          <w:divsChild>
            <w:div w:id="1277062022">
              <w:marLeft w:val="0"/>
              <w:marRight w:val="0"/>
              <w:marTop w:val="0"/>
              <w:marBottom w:val="0"/>
              <w:divBdr>
                <w:top w:val="none" w:sz="0" w:space="0" w:color="auto"/>
                <w:left w:val="none" w:sz="0" w:space="0" w:color="auto"/>
                <w:bottom w:val="none" w:sz="0" w:space="0" w:color="auto"/>
                <w:right w:val="none" w:sz="0" w:space="0" w:color="auto"/>
              </w:divBdr>
              <w:divsChild>
                <w:div w:id="1963999839">
                  <w:marLeft w:val="0"/>
                  <w:marRight w:val="0"/>
                  <w:marTop w:val="0"/>
                  <w:marBottom w:val="0"/>
                  <w:divBdr>
                    <w:top w:val="none" w:sz="0" w:space="0" w:color="auto"/>
                    <w:left w:val="none" w:sz="0" w:space="0" w:color="auto"/>
                    <w:bottom w:val="none" w:sz="0" w:space="0" w:color="auto"/>
                    <w:right w:val="none" w:sz="0" w:space="0" w:color="auto"/>
                  </w:divBdr>
                  <w:divsChild>
                    <w:div w:id="2122801198">
                      <w:marLeft w:val="0"/>
                      <w:marRight w:val="0"/>
                      <w:marTop w:val="0"/>
                      <w:marBottom w:val="0"/>
                      <w:divBdr>
                        <w:top w:val="none" w:sz="0" w:space="0" w:color="auto"/>
                        <w:left w:val="none" w:sz="0" w:space="0" w:color="auto"/>
                        <w:bottom w:val="none" w:sz="0" w:space="0" w:color="auto"/>
                        <w:right w:val="none" w:sz="0" w:space="0" w:color="auto"/>
                      </w:divBdr>
                      <w:divsChild>
                        <w:div w:id="2031683538">
                          <w:marLeft w:val="0"/>
                          <w:marRight w:val="0"/>
                          <w:marTop w:val="0"/>
                          <w:marBottom w:val="0"/>
                          <w:divBdr>
                            <w:top w:val="none" w:sz="0" w:space="0" w:color="auto"/>
                            <w:left w:val="none" w:sz="0" w:space="0" w:color="auto"/>
                            <w:bottom w:val="none" w:sz="0" w:space="0" w:color="auto"/>
                            <w:right w:val="none" w:sz="0" w:space="0" w:color="auto"/>
                          </w:divBdr>
                          <w:divsChild>
                            <w:div w:id="975841930">
                              <w:marLeft w:val="0"/>
                              <w:marRight w:val="0"/>
                              <w:marTop w:val="0"/>
                              <w:marBottom w:val="0"/>
                              <w:divBdr>
                                <w:top w:val="none" w:sz="0" w:space="0" w:color="auto"/>
                                <w:left w:val="none" w:sz="0" w:space="0" w:color="auto"/>
                                <w:bottom w:val="none" w:sz="0" w:space="0" w:color="auto"/>
                                <w:right w:val="none" w:sz="0" w:space="0" w:color="auto"/>
                              </w:divBdr>
                              <w:divsChild>
                                <w:div w:id="209986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6910455">
      <w:bodyDiv w:val="1"/>
      <w:marLeft w:val="0"/>
      <w:marRight w:val="0"/>
      <w:marTop w:val="0"/>
      <w:marBottom w:val="0"/>
      <w:divBdr>
        <w:top w:val="none" w:sz="0" w:space="0" w:color="auto"/>
        <w:left w:val="none" w:sz="0" w:space="0" w:color="auto"/>
        <w:bottom w:val="none" w:sz="0" w:space="0" w:color="auto"/>
        <w:right w:val="none" w:sz="0" w:space="0" w:color="auto"/>
      </w:divBdr>
      <w:divsChild>
        <w:div w:id="1883665719">
          <w:marLeft w:val="0"/>
          <w:marRight w:val="0"/>
          <w:marTop w:val="100"/>
          <w:marBottom w:val="100"/>
          <w:divBdr>
            <w:top w:val="none" w:sz="0" w:space="0" w:color="auto"/>
            <w:left w:val="none" w:sz="0" w:space="0" w:color="auto"/>
            <w:bottom w:val="none" w:sz="0" w:space="0" w:color="auto"/>
            <w:right w:val="none" w:sz="0" w:space="0" w:color="auto"/>
          </w:divBdr>
          <w:divsChild>
            <w:div w:id="1394430501">
              <w:marLeft w:val="0"/>
              <w:marRight w:val="0"/>
              <w:marTop w:val="0"/>
              <w:marBottom w:val="0"/>
              <w:divBdr>
                <w:top w:val="none" w:sz="0" w:space="0" w:color="auto"/>
                <w:left w:val="none" w:sz="0" w:space="0" w:color="auto"/>
                <w:bottom w:val="none" w:sz="0" w:space="0" w:color="auto"/>
                <w:right w:val="none" w:sz="0" w:space="0" w:color="auto"/>
              </w:divBdr>
              <w:divsChild>
                <w:div w:id="330568040">
                  <w:marLeft w:val="0"/>
                  <w:marRight w:val="0"/>
                  <w:marTop w:val="0"/>
                  <w:marBottom w:val="0"/>
                  <w:divBdr>
                    <w:top w:val="single" w:sz="6" w:space="0" w:color="AACCEE"/>
                    <w:left w:val="single" w:sz="6" w:space="0" w:color="AACCEE"/>
                    <w:bottom w:val="single" w:sz="6" w:space="0" w:color="AACCEE"/>
                    <w:right w:val="single" w:sz="6" w:space="0" w:color="AACCEE"/>
                  </w:divBdr>
                  <w:divsChild>
                    <w:div w:id="2080247596">
                      <w:marLeft w:val="0"/>
                      <w:marRight w:val="0"/>
                      <w:marTop w:val="0"/>
                      <w:marBottom w:val="0"/>
                      <w:divBdr>
                        <w:top w:val="none" w:sz="0" w:space="0" w:color="auto"/>
                        <w:left w:val="none" w:sz="0" w:space="0" w:color="auto"/>
                        <w:bottom w:val="none" w:sz="0" w:space="0" w:color="auto"/>
                        <w:right w:val="none" w:sz="0" w:space="0" w:color="auto"/>
                      </w:divBdr>
                      <w:divsChild>
                        <w:div w:id="86725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5740572">
      <w:bodyDiv w:val="1"/>
      <w:marLeft w:val="0"/>
      <w:marRight w:val="0"/>
      <w:marTop w:val="0"/>
      <w:marBottom w:val="0"/>
      <w:divBdr>
        <w:top w:val="none" w:sz="0" w:space="0" w:color="auto"/>
        <w:left w:val="none" w:sz="0" w:space="0" w:color="auto"/>
        <w:bottom w:val="none" w:sz="0" w:space="0" w:color="auto"/>
        <w:right w:val="none" w:sz="0" w:space="0" w:color="auto"/>
      </w:divBdr>
    </w:div>
    <w:div w:id="2011062199">
      <w:bodyDiv w:val="1"/>
      <w:marLeft w:val="0"/>
      <w:marRight w:val="0"/>
      <w:marTop w:val="0"/>
      <w:marBottom w:val="0"/>
      <w:divBdr>
        <w:top w:val="none" w:sz="0" w:space="0" w:color="auto"/>
        <w:left w:val="none" w:sz="0" w:space="0" w:color="auto"/>
        <w:bottom w:val="none" w:sz="0" w:space="0" w:color="auto"/>
        <w:right w:val="none" w:sz="0" w:space="0" w:color="auto"/>
      </w:divBdr>
    </w:div>
    <w:div w:id="2013100508">
      <w:bodyDiv w:val="1"/>
      <w:marLeft w:val="0"/>
      <w:marRight w:val="0"/>
      <w:marTop w:val="0"/>
      <w:marBottom w:val="0"/>
      <w:divBdr>
        <w:top w:val="none" w:sz="0" w:space="0" w:color="auto"/>
        <w:left w:val="none" w:sz="0" w:space="0" w:color="auto"/>
        <w:bottom w:val="none" w:sz="0" w:space="0" w:color="auto"/>
        <w:right w:val="none" w:sz="0" w:space="0" w:color="auto"/>
      </w:divBdr>
      <w:divsChild>
        <w:div w:id="112794235">
          <w:marLeft w:val="150"/>
          <w:marRight w:val="150"/>
          <w:marTop w:val="0"/>
          <w:marBottom w:val="0"/>
          <w:divBdr>
            <w:top w:val="none" w:sz="0" w:space="0" w:color="auto"/>
            <w:left w:val="none" w:sz="0" w:space="0" w:color="auto"/>
            <w:bottom w:val="none" w:sz="0" w:space="0" w:color="auto"/>
            <w:right w:val="none" w:sz="0" w:space="0" w:color="auto"/>
          </w:divBdr>
          <w:divsChild>
            <w:div w:id="2009403777">
              <w:marLeft w:val="0"/>
              <w:marRight w:val="0"/>
              <w:marTop w:val="0"/>
              <w:marBottom w:val="0"/>
              <w:divBdr>
                <w:top w:val="none" w:sz="0" w:space="0" w:color="auto"/>
                <w:left w:val="none" w:sz="0" w:space="0" w:color="auto"/>
                <w:bottom w:val="none" w:sz="0" w:space="0" w:color="auto"/>
                <w:right w:val="none" w:sz="0" w:space="0" w:color="auto"/>
              </w:divBdr>
              <w:divsChild>
                <w:div w:id="1826555477">
                  <w:marLeft w:val="0"/>
                  <w:marRight w:val="0"/>
                  <w:marTop w:val="0"/>
                  <w:marBottom w:val="0"/>
                  <w:divBdr>
                    <w:top w:val="none" w:sz="0" w:space="0" w:color="auto"/>
                    <w:left w:val="none" w:sz="0" w:space="0" w:color="auto"/>
                    <w:bottom w:val="none" w:sz="0" w:space="0" w:color="auto"/>
                    <w:right w:val="none" w:sz="0" w:space="0" w:color="auto"/>
                  </w:divBdr>
                  <w:divsChild>
                    <w:div w:id="847864548">
                      <w:marLeft w:val="0"/>
                      <w:marRight w:val="0"/>
                      <w:marTop w:val="0"/>
                      <w:marBottom w:val="0"/>
                      <w:divBdr>
                        <w:top w:val="none" w:sz="0" w:space="0" w:color="auto"/>
                        <w:left w:val="none" w:sz="0" w:space="0" w:color="auto"/>
                        <w:bottom w:val="none" w:sz="0" w:space="0" w:color="auto"/>
                        <w:right w:val="none" w:sz="0" w:space="0" w:color="auto"/>
                      </w:divBdr>
                      <w:divsChild>
                        <w:div w:id="47252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6683624">
      <w:bodyDiv w:val="1"/>
      <w:marLeft w:val="0"/>
      <w:marRight w:val="0"/>
      <w:marTop w:val="0"/>
      <w:marBottom w:val="0"/>
      <w:divBdr>
        <w:top w:val="none" w:sz="0" w:space="0" w:color="auto"/>
        <w:left w:val="none" w:sz="0" w:space="0" w:color="auto"/>
        <w:bottom w:val="none" w:sz="0" w:space="0" w:color="auto"/>
        <w:right w:val="none" w:sz="0" w:space="0" w:color="auto"/>
      </w:divBdr>
    </w:div>
    <w:div w:id="2016957114">
      <w:bodyDiv w:val="1"/>
      <w:marLeft w:val="0"/>
      <w:marRight w:val="0"/>
      <w:marTop w:val="0"/>
      <w:marBottom w:val="0"/>
      <w:divBdr>
        <w:top w:val="none" w:sz="0" w:space="0" w:color="auto"/>
        <w:left w:val="none" w:sz="0" w:space="0" w:color="auto"/>
        <w:bottom w:val="none" w:sz="0" w:space="0" w:color="auto"/>
        <w:right w:val="none" w:sz="0" w:space="0" w:color="auto"/>
      </w:divBdr>
    </w:div>
    <w:div w:id="2019693064">
      <w:bodyDiv w:val="1"/>
      <w:marLeft w:val="0"/>
      <w:marRight w:val="0"/>
      <w:marTop w:val="0"/>
      <w:marBottom w:val="0"/>
      <w:divBdr>
        <w:top w:val="none" w:sz="0" w:space="0" w:color="auto"/>
        <w:left w:val="none" w:sz="0" w:space="0" w:color="auto"/>
        <w:bottom w:val="none" w:sz="0" w:space="0" w:color="auto"/>
        <w:right w:val="none" w:sz="0" w:space="0" w:color="auto"/>
      </w:divBdr>
    </w:div>
    <w:div w:id="2020308246">
      <w:bodyDiv w:val="1"/>
      <w:marLeft w:val="0"/>
      <w:marRight w:val="0"/>
      <w:marTop w:val="0"/>
      <w:marBottom w:val="0"/>
      <w:divBdr>
        <w:top w:val="none" w:sz="0" w:space="0" w:color="auto"/>
        <w:left w:val="none" w:sz="0" w:space="0" w:color="auto"/>
        <w:bottom w:val="none" w:sz="0" w:space="0" w:color="auto"/>
        <w:right w:val="none" w:sz="0" w:space="0" w:color="auto"/>
      </w:divBdr>
    </w:div>
    <w:div w:id="2021273539">
      <w:bodyDiv w:val="1"/>
      <w:marLeft w:val="0"/>
      <w:marRight w:val="0"/>
      <w:marTop w:val="0"/>
      <w:marBottom w:val="0"/>
      <w:divBdr>
        <w:top w:val="none" w:sz="0" w:space="0" w:color="auto"/>
        <w:left w:val="none" w:sz="0" w:space="0" w:color="auto"/>
        <w:bottom w:val="none" w:sz="0" w:space="0" w:color="auto"/>
        <w:right w:val="none" w:sz="0" w:space="0" w:color="auto"/>
      </w:divBdr>
    </w:div>
    <w:div w:id="2022002611">
      <w:bodyDiv w:val="1"/>
      <w:marLeft w:val="0"/>
      <w:marRight w:val="0"/>
      <w:marTop w:val="0"/>
      <w:marBottom w:val="0"/>
      <w:divBdr>
        <w:top w:val="none" w:sz="0" w:space="0" w:color="auto"/>
        <w:left w:val="none" w:sz="0" w:space="0" w:color="auto"/>
        <w:bottom w:val="none" w:sz="0" w:space="0" w:color="auto"/>
        <w:right w:val="none" w:sz="0" w:space="0" w:color="auto"/>
      </w:divBdr>
    </w:div>
    <w:div w:id="2026711612">
      <w:bodyDiv w:val="1"/>
      <w:marLeft w:val="0"/>
      <w:marRight w:val="0"/>
      <w:marTop w:val="0"/>
      <w:marBottom w:val="0"/>
      <w:divBdr>
        <w:top w:val="none" w:sz="0" w:space="0" w:color="auto"/>
        <w:left w:val="none" w:sz="0" w:space="0" w:color="auto"/>
        <w:bottom w:val="none" w:sz="0" w:space="0" w:color="auto"/>
        <w:right w:val="none" w:sz="0" w:space="0" w:color="auto"/>
      </w:divBdr>
      <w:divsChild>
        <w:div w:id="2076394340">
          <w:marLeft w:val="0"/>
          <w:marRight w:val="0"/>
          <w:marTop w:val="100"/>
          <w:marBottom w:val="100"/>
          <w:divBdr>
            <w:top w:val="none" w:sz="0" w:space="0" w:color="auto"/>
            <w:left w:val="none" w:sz="0" w:space="0" w:color="auto"/>
            <w:bottom w:val="none" w:sz="0" w:space="0" w:color="auto"/>
            <w:right w:val="none" w:sz="0" w:space="0" w:color="auto"/>
          </w:divBdr>
          <w:divsChild>
            <w:div w:id="1955943556">
              <w:marLeft w:val="0"/>
              <w:marRight w:val="0"/>
              <w:marTop w:val="0"/>
              <w:marBottom w:val="0"/>
              <w:divBdr>
                <w:top w:val="none" w:sz="0" w:space="0" w:color="auto"/>
                <w:left w:val="none" w:sz="0" w:space="0" w:color="auto"/>
                <w:bottom w:val="none" w:sz="0" w:space="0" w:color="auto"/>
                <w:right w:val="none" w:sz="0" w:space="0" w:color="auto"/>
              </w:divBdr>
              <w:divsChild>
                <w:div w:id="831675371">
                  <w:marLeft w:val="0"/>
                  <w:marRight w:val="0"/>
                  <w:marTop w:val="0"/>
                  <w:marBottom w:val="0"/>
                  <w:divBdr>
                    <w:top w:val="single" w:sz="6" w:space="0" w:color="AACCEE"/>
                    <w:left w:val="single" w:sz="6" w:space="0" w:color="AACCEE"/>
                    <w:bottom w:val="single" w:sz="6" w:space="0" w:color="AACCEE"/>
                    <w:right w:val="single" w:sz="6" w:space="0" w:color="AACCEE"/>
                  </w:divBdr>
                  <w:divsChild>
                    <w:div w:id="177080302">
                      <w:marLeft w:val="0"/>
                      <w:marRight w:val="0"/>
                      <w:marTop w:val="0"/>
                      <w:marBottom w:val="0"/>
                      <w:divBdr>
                        <w:top w:val="none" w:sz="0" w:space="0" w:color="auto"/>
                        <w:left w:val="none" w:sz="0" w:space="0" w:color="auto"/>
                        <w:bottom w:val="none" w:sz="0" w:space="0" w:color="auto"/>
                        <w:right w:val="none" w:sz="0" w:space="0" w:color="auto"/>
                      </w:divBdr>
                      <w:divsChild>
                        <w:div w:id="173037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8015389">
      <w:bodyDiv w:val="1"/>
      <w:marLeft w:val="0"/>
      <w:marRight w:val="0"/>
      <w:marTop w:val="0"/>
      <w:marBottom w:val="0"/>
      <w:divBdr>
        <w:top w:val="none" w:sz="0" w:space="0" w:color="auto"/>
        <w:left w:val="none" w:sz="0" w:space="0" w:color="auto"/>
        <w:bottom w:val="none" w:sz="0" w:space="0" w:color="auto"/>
        <w:right w:val="none" w:sz="0" w:space="0" w:color="auto"/>
      </w:divBdr>
    </w:div>
    <w:div w:id="2030909197">
      <w:bodyDiv w:val="1"/>
      <w:marLeft w:val="0"/>
      <w:marRight w:val="0"/>
      <w:marTop w:val="0"/>
      <w:marBottom w:val="0"/>
      <w:divBdr>
        <w:top w:val="none" w:sz="0" w:space="0" w:color="auto"/>
        <w:left w:val="none" w:sz="0" w:space="0" w:color="auto"/>
        <w:bottom w:val="none" w:sz="0" w:space="0" w:color="auto"/>
        <w:right w:val="none" w:sz="0" w:space="0" w:color="auto"/>
      </w:divBdr>
      <w:divsChild>
        <w:div w:id="40137405">
          <w:marLeft w:val="0"/>
          <w:marRight w:val="0"/>
          <w:marTop w:val="0"/>
          <w:marBottom w:val="0"/>
          <w:divBdr>
            <w:top w:val="none" w:sz="0" w:space="0" w:color="auto"/>
            <w:left w:val="none" w:sz="0" w:space="0" w:color="auto"/>
            <w:bottom w:val="none" w:sz="0" w:space="0" w:color="auto"/>
            <w:right w:val="none" w:sz="0" w:space="0" w:color="auto"/>
          </w:divBdr>
        </w:div>
      </w:divsChild>
    </w:div>
    <w:div w:id="2032565382">
      <w:bodyDiv w:val="1"/>
      <w:marLeft w:val="0"/>
      <w:marRight w:val="0"/>
      <w:marTop w:val="0"/>
      <w:marBottom w:val="0"/>
      <w:divBdr>
        <w:top w:val="none" w:sz="0" w:space="0" w:color="auto"/>
        <w:left w:val="none" w:sz="0" w:space="0" w:color="auto"/>
        <w:bottom w:val="none" w:sz="0" w:space="0" w:color="auto"/>
        <w:right w:val="none" w:sz="0" w:space="0" w:color="auto"/>
      </w:divBdr>
      <w:divsChild>
        <w:div w:id="1112480329">
          <w:marLeft w:val="0"/>
          <w:marRight w:val="0"/>
          <w:marTop w:val="0"/>
          <w:marBottom w:val="0"/>
          <w:divBdr>
            <w:top w:val="none" w:sz="0" w:space="0" w:color="auto"/>
            <w:left w:val="none" w:sz="0" w:space="0" w:color="auto"/>
            <w:bottom w:val="none" w:sz="0" w:space="0" w:color="auto"/>
            <w:right w:val="none" w:sz="0" w:space="0" w:color="auto"/>
          </w:divBdr>
          <w:divsChild>
            <w:div w:id="778573370">
              <w:marLeft w:val="0"/>
              <w:marRight w:val="0"/>
              <w:marTop w:val="0"/>
              <w:marBottom w:val="0"/>
              <w:divBdr>
                <w:top w:val="none" w:sz="0" w:space="0" w:color="auto"/>
                <w:left w:val="none" w:sz="0" w:space="0" w:color="auto"/>
                <w:bottom w:val="none" w:sz="0" w:space="0" w:color="auto"/>
                <w:right w:val="none" w:sz="0" w:space="0" w:color="auto"/>
              </w:divBdr>
              <w:divsChild>
                <w:div w:id="2107536797">
                  <w:marLeft w:val="0"/>
                  <w:marRight w:val="0"/>
                  <w:marTop w:val="0"/>
                  <w:marBottom w:val="0"/>
                  <w:divBdr>
                    <w:top w:val="none" w:sz="0" w:space="0" w:color="auto"/>
                    <w:left w:val="none" w:sz="0" w:space="0" w:color="auto"/>
                    <w:bottom w:val="none" w:sz="0" w:space="0" w:color="auto"/>
                    <w:right w:val="none" w:sz="0" w:space="0" w:color="auto"/>
                  </w:divBdr>
                  <w:divsChild>
                    <w:div w:id="1320773169">
                      <w:marLeft w:val="0"/>
                      <w:marRight w:val="0"/>
                      <w:marTop w:val="0"/>
                      <w:marBottom w:val="0"/>
                      <w:divBdr>
                        <w:top w:val="single" w:sz="4" w:space="0" w:color="629B00"/>
                        <w:left w:val="single" w:sz="4" w:space="0" w:color="629B00"/>
                        <w:bottom w:val="single" w:sz="4" w:space="0" w:color="629B00"/>
                        <w:right w:val="single" w:sz="4" w:space="0" w:color="629B00"/>
                      </w:divBdr>
                    </w:div>
                  </w:divsChild>
                </w:div>
              </w:divsChild>
            </w:div>
          </w:divsChild>
        </w:div>
      </w:divsChild>
    </w:div>
    <w:div w:id="2040232145">
      <w:bodyDiv w:val="1"/>
      <w:marLeft w:val="0"/>
      <w:marRight w:val="0"/>
      <w:marTop w:val="0"/>
      <w:marBottom w:val="0"/>
      <w:divBdr>
        <w:top w:val="none" w:sz="0" w:space="0" w:color="auto"/>
        <w:left w:val="none" w:sz="0" w:space="0" w:color="auto"/>
        <w:bottom w:val="none" w:sz="0" w:space="0" w:color="auto"/>
        <w:right w:val="none" w:sz="0" w:space="0" w:color="auto"/>
      </w:divBdr>
    </w:div>
    <w:div w:id="2042120205">
      <w:bodyDiv w:val="1"/>
      <w:marLeft w:val="0"/>
      <w:marRight w:val="0"/>
      <w:marTop w:val="0"/>
      <w:marBottom w:val="0"/>
      <w:divBdr>
        <w:top w:val="none" w:sz="0" w:space="0" w:color="auto"/>
        <w:left w:val="none" w:sz="0" w:space="0" w:color="auto"/>
        <w:bottom w:val="none" w:sz="0" w:space="0" w:color="auto"/>
        <w:right w:val="none" w:sz="0" w:space="0" w:color="auto"/>
      </w:divBdr>
    </w:div>
    <w:div w:id="2043555840">
      <w:bodyDiv w:val="1"/>
      <w:marLeft w:val="0"/>
      <w:marRight w:val="0"/>
      <w:marTop w:val="0"/>
      <w:marBottom w:val="0"/>
      <w:divBdr>
        <w:top w:val="none" w:sz="0" w:space="0" w:color="auto"/>
        <w:left w:val="none" w:sz="0" w:space="0" w:color="auto"/>
        <w:bottom w:val="none" w:sz="0" w:space="0" w:color="auto"/>
        <w:right w:val="none" w:sz="0" w:space="0" w:color="auto"/>
      </w:divBdr>
      <w:divsChild>
        <w:div w:id="910777913">
          <w:marLeft w:val="547"/>
          <w:marRight w:val="0"/>
          <w:marTop w:val="96"/>
          <w:marBottom w:val="0"/>
          <w:divBdr>
            <w:top w:val="none" w:sz="0" w:space="0" w:color="auto"/>
            <w:left w:val="none" w:sz="0" w:space="0" w:color="auto"/>
            <w:bottom w:val="none" w:sz="0" w:space="0" w:color="auto"/>
            <w:right w:val="none" w:sz="0" w:space="0" w:color="auto"/>
          </w:divBdr>
        </w:div>
        <w:div w:id="1366753380">
          <w:marLeft w:val="547"/>
          <w:marRight w:val="0"/>
          <w:marTop w:val="96"/>
          <w:marBottom w:val="0"/>
          <w:divBdr>
            <w:top w:val="none" w:sz="0" w:space="0" w:color="auto"/>
            <w:left w:val="none" w:sz="0" w:space="0" w:color="auto"/>
            <w:bottom w:val="none" w:sz="0" w:space="0" w:color="auto"/>
            <w:right w:val="none" w:sz="0" w:space="0" w:color="auto"/>
          </w:divBdr>
        </w:div>
      </w:divsChild>
    </w:div>
    <w:div w:id="2044554513">
      <w:bodyDiv w:val="1"/>
      <w:marLeft w:val="0"/>
      <w:marRight w:val="0"/>
      <w:marTop w:val="0"/>
      <w:marBottom w:val="0"/>
      <w:divBdr>
        <w:top w:val="none" w:sz="0" w:space="0" w:color="auto"/>
        <w:left w:val="none" w:sz="0" w:space="0" w:color="auto"/>
        <w:bottom w:val="none" w:sz="0" w:space="0" w:color="auto"/>
        <w:right w:val="none" w:sz="0" w:space="0" w:color="auto"/>
      </w:divBdr>
      <w:divsChild>
        <w:div w:id="929121998">
          <w:marLeft w:val="0"/>
          <w:marRight w:val="0"/>
          <w:marTop w:val="0"/>
          <w:marBottom w:val="0"/>
          <w:divBdr>
            <w:top w:val="none" w:sz="0" w:space="0" w:color="auto"/>
            <w:left w:val="none" w:sz="0" w:space="0" w:color="auto"/>
            <w:bottom w:val="none" w:sz="0" w:space="0" w:color="auto"/>
            <w:right w:val="none" w:sz="0" w:space="0" w:color="auto"/>
          </w:divBdr>
          <w:divsChild>
            <w:div w:id="1487820177">
              <w:marLeft w:val="0"/>
              <w:marRight w:val="0"/>
              <w:marTop w:val="0"/>
              <w:marBottom w:val="0"/>
              <w:divBdr>
                <w:top w:val="none" w:sz="0" w:space="0" w:color="auto"/>
                <w:left w:val="none" w:sz="0" w:space="0" w:color="auto"/>
                <w:bottom w:val="none" w:sz="0" w:space="0" w:color="auto"/>
                <w:right w:val="none" w:sz="0" w:space="0" w:color="auto"/>
              </w:divBdr>
              <w:divsChild>
                <w:div w:id="582492418">
                  <w:marLeft w:val="0"/>
                  <w:marRight w:val="0"/>
                  <w:marTop w:val="0"/>
                  <w:marBottom w:val="0"/>
                  <w:divBdr>
                    <w:top w:val="none" w:sz="0" w:space="0" w:color="auto"/>
                    <w:left w:val="none" w:sz="0" w:space="0" w:color="auto"/>
                    <w:bottom w:val="none" w:sz="0" w:space="0" w:color="auto"/>
                    <w:right w:val="none" w:sz="0" w:space="0" w:color="auto"/>
                  </w:divBdr>
                  <w:divsChild>
                    <w:div w:id="1440755659">
                      <w:marLeft w:val="0"/>
                      <w:marRight w:val="0"/>
                      <w:marTop w:val="0"/>
                      <w:marBottom w:val="0"/>
                      <w:divBdr>
                        <w:top w:val="single" w:sz="6" w:space="15" w:color="B5DAED"/>
                        <w:left w:val="single" w:sz="6" w:space="11" w:color="B5DAED"/>
                        <w:bottom w:val="single" w:sz="6" w:space="11" w:color="B5DAED"/>
                        <w:right w:val="single" w:sz="6" w:space="11" w:color="B5DAED"/>
                      </w:divBdr>
                      <w:divsChild>
                        <w:div w:id="1673339582">
                          <w:marLeft w:val="0"/>
                          <w:marRight w:val="0"/>
                          <w:marTop w:val="0"/>
                          <w:marBottom w:val="0"/>
                          <w:divBdr>
                            <w:top w:val="none" w:sz="0" w:space="0" w:color="auto"/>
                            <w:left w:val="none" w:sz="0" w:space="0" w:color="auto"/>
                            <w:bottom w:val="none" w:sz="0" w:space="0" w:color="auto"/>
                            <w:right w:val="none" w:sz="0" w:space="0" w:color="auto"/>
                          </w:divBdr>
                          <w:divsChild>
                            <w:div w:id="180646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4936424">
      <w:bodyDiv w:val="1"/>
      <w:marLeft w:val="0"/>
      <w:marRight w:val="0"/>
      <w:marTop w:val="0"/>
      <w:marBottom w:val="0"/>
      <w:divBdr>
        <w:top w:val="none" w:sz="0" w:space="0" w:color="auto"/>
        <w:left w:val="none" w:sz="0" w:space="0" w:color="auto"/>
        <w:bottom w:val="none" w:sz="0" w:space="0" w:color="auto"/>
        <w:right w:val="none" w:sz="0" w:space="0" w:color="auto"/>
      </w:divBdr>
      <w:divsChild>
        <w:div w:id="232356736">
          <w:marLeft w:val="0"/>
          <w:marRight w:val="0"/>
          <w:marTop w:val="0"/>
          <w:marBottom w:val="0"/>
          <w:divBdr>
            <w:top w:val="none" w:sz="0" w:space="0" w:color="auto"/>
            <w:left w:val="none" w:sz="0" w:space="0" w:color="auto"/>
            <w:bottom w:val="none" w:sz="0" w:space="0" w:color="auto"/>
            <w:right w:val="none" w:sz="0" w:space="0" w:color="auto"/>
          </w:divBdr>
          <w:divsChild>
            <w:div w:id="131911357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45599355">
      <w:bodyDiv w:val="1"/>
      <w:marLeft w:val="0"/>
      <w:marRight w:val="0"/>
      <w:marTop w:val="0"/>
      <w:marBottom w:val="0"/>
      <w:divBdr>
        <w:top w:val="none" w:sz="0" w:space="0" w:color="auto"/>
        <w:left w:val="none" w:sz="0" w:space="0" w:color="auto"/>
        <w:bottom w:val="none" w:sz="0" w:space="0" w:color="auto"/>
        <w:right w:val="none" w:sz="0" w:space="0" w:color="auto"/>
      </w:divBdr>
    </w:div>
    <w:div w:id="2051029479">
      <w:bodyDiv w:val="1"/>
      <w:marLeft w:val="0"/>
      <w:marRight w:val="0"/>
      <w:marTop w:val="0"/>
      <w:marBottom w:val="0"/>
      <w:divBdr>
        <w:top w:val="none" w:sz="0" w:space="0" w:color="auto"/>
        <w:left w:val="none" w:sz="0" w:space="0" w:color="auto"/>
        <w:bottom w:val="none" w:sz="0" w:space="0" w:color="auto"/>
        <w:right w:val="none" w:sz="0" w:space="0" w:color="auto"/>
      </w:divBdr>
    </w:div>
    <w:div w:id="2051490341">
      <w:bodyDiv w:val="1"/>
      <w:marLeft w:val="0"/>
      <w:marRight w:val="0"/>
      <w:marTop w:val="0"/>
      <w:marBottom w:val="0"/>
      <w:divBdr>
        <w:top w:val="none" w:sz="0" w:space="0" w:color="auto"/>
        <w:left w:val="none" w:sz="0" w:space="0" w:color="auto"/>
        <w:bottom w:val="none" w:sz="0" w:space="0" w:color="auto"/>
        <w:right w:val="none" w:sz="0" w:space="0" w:color="auto"/>
      </w:divBdr>
    </w:div>
    <w:div w:id="2053000437">
      <w:bodyDiv w:val="1"/>
      <w:marLeft w:val="0"/>
      <w:marRight w:val="0"/>
      <w:marTop w:val="0"/>
      <w:marBottom w:val="0"/>
      <w:divBdr>
        <w:top w:val="none" w:sz="0" w:space="0" w:color="auto"/>
        <w:left w:val="none" w:sz="0" w:space="0" w:color="auto"/>
        <w:bottom w:val="none" w:sz="0" w:space="0" w:color="auto"/>
        <w:right w:val="none" w:sz="0" w:space="0" w:color="auto"/>
      </w:divBdr>
      <w:divsChild>
        <w:div w:id="1850489419">
          <w:marLeft w:val="0"/>
          <w:marRight w:val="0"/>
          <w:marTop w:val="0"/>
          <w:marBottom w:val="0"/>
          <w:divBdr>
            <w:top w:val="none" w:sz="0" w:space="0" w:color="auto"/>
            <w:left w:val="none" w:sz="0" w:space="0" w:color="auto"/>
            <w:bottom w:val="none" w:sz="0" w:space="0" w:color="auto"/>
            <w:right w:val="none" w:sz="0" w:space="0" w:color="auto"/>
          </w:divBdr>
          <w:divsChild>
            <w:div w:id="1840272706">
              <w:marLeft w:val="0"/>
              <w:marRight w:val="0"/>
              <w:marTop w:val="0"/>
              <w:marBottom w:val="0"/>
              <w:divBdr>
                <w:top w:val="none" w:sz="0" w:space="0" w:color="auto"/>
                <w:left w:val="none" w:sz="0" w:space="0" w:color="auto"/>
                <w:bottom w:val="none" w:sz="0" w:space="0" w:color="auto"/>
                <w:right w:val="none" w:sz="0" w:space="0" w:color="auto"/>
              </w:divBdr>
              <w:divsChild>
                <w:div w:id="2031253548">
                  <w:marLeft w:val="0"/>
                  <w:marRight w:val="0"/>
                  <w:marTop w:val="0"/>
                  <w:marBottom w:val="0"/>
                  <w:divBdr>
                    <w:top w:val="none" w:sz="0" w:space="0" w:color="auto"/>
                    <w:left w:val="none" w:sz="0" w:space="0" w:color="auto"/>
                    <w:bottom w:val="none" w:sz="0" w:space="0" w:color="auto"/>
                    <w:right w:val="none" w:sz="0" w:space="0" w:color="auto"/>
                  </w:divBdr>
                  <w:divsChild>
                    <w:div w:id="625821424">
                      <w:marLeft w:val="0"/>
                      <w:marRight w:val="0"/>
                      <w:marTop w:val="0"/>
                      <w:marBottom w:val="0"/>
                      <w:divBdr>
                        <w:top w:val="single" w:sz="6" w:space="15" w:color="B5DAED"/>
                        <w:left w:val="single" w:sz="6" w:space="11" w:color="B5DAED"/>
                        <w:bottom w:val="single" w:sz="6" w:space="11" w:color="B5DAED"/>
                        <w:right w:val="single" w:sz="6" w:space="11" w:color="B5DAED"/>
                      </w:divBdr>
                      <w:divsChild>
                        <w:div w:id="1793203279">
                          <w:marLeft w:val="0"/>
                          <w:marRight w:val="0"/>
                          <w:marTop w:val="0"/>
                          <w:marBottom w:val="0"/>
                          <w:divBdr>
                            <w:top w:val="none" w:sz="0" w:space="0" w:color="auto"/>
                            <w:left w:val="none" w:sz="0" w:space="0" w:color="auto"/>
                            <w:bottom w:val="none" w:sz="0" w:space="0" w:color="auto"/>
                            <w:right w:val="none" w:sz="0" w:space="0" w:color="auto"/>
                          </w:divBdr>
                          <w:divsChild>
                            <w:div w:id="8795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4884161">
      <w:bodyDiv w:val="1"/>
      <w:marLeft w:val="0"/>
      <w:marRight w:val="0"/>
      <w:marTop w:val="0"/>
      <w:marBottom w:val="0"/>
      <w:divBdr>
        <w:top w:val="none" w:sz="0" w:space="0" w:color="auto"/>
        <w:left w:val="none" w:sz="0" w:space="0" w:color="auto"/>
        <w:bottom w:val="none" w:sz="0" w:space="0" w:color="auto"/>
        <w:right w:val="none" w:sz="0" w:space="0" w:color="auto"/>
      </w:divBdr>
      <w:divsChild>
        <w:div w:id="540745853">
          <w:marLeft w:val="0"/>
          <w:marRight w:val="0"/>
          <w:marTop w:val="0"/>
          <w:marBottom w:val="0"/>
          <w:divBdr>
            <w:top w:val="none" w:sz="0" w:space="0" w:color="auto"/>
            <w:left w:val="none" w:sz="0" w:space="0" w:color="auto"/>
            <w:bottom w:val="none" w:sz="0" w:space="0" w:color="auto"/>
            <w:right w:val="none" w:sz="0" w:space="0" w:color="auto"/>
          </w:divBdr>
          <w:divsChild>
            <w:div w:id="1136412114">
              <w:marLeft w:val="0"/>
              <w:marRight w:val="120"/>
              <w:marTop w:val="0"/>
              <w:marBottom w:val="0"/>
              <w:divBdr>
                <w:top w:val="none" w:sz="0" w:space="0" w:color="auto"/>
                <w:left w:val="none" w:sz="0" w:space="0" w:color="auto"/>
                <w:bottom w:val="none" w:sz="0" w:space="0" w:color="auto"/>
                <w:right w:val="none" w:sz="0" w:space="0" w:color="auto"/>
              </w:divBdr>
              <w:divsChild>
                <w:div w:id="798567956">
                  <w:marLeft w:val="0"/>
                  <w:marRight w:val="0"/>
                  <w:marTop w:val="45"/>
                  <w:marBottom w:val="0"/>
                  <w:divBdr>
                    <w:top w:val="single" w:sz="6" w:space="11" w:color="CCCCCC"/>
                    <w:left w:val="single" w:sz="6" w:space="11" w:color="CCCCCC"/>
                    <w:bottom w:val="single" w:sz="6" w:space="11" w:color="CCCCCC"/>
                    <w:right w:val="single" w:sz="6" w:space="11" w:color="CCCCCC"/>
                  </w:divBdr>
                  <w:divsChild>
                    <w:div w:id="36729418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2055350219">
      <w:bodyDiv w:val="1"/>
      <w:marLeft w:val="0"/>
      <w:marRight w:val="0"/>
      <w:marTop w:val="0"/>
      <w:marBottom w:val="0"/>
      <w:divBdr>
        <w:top w:val="none" w:sz="0" w:space="0" w:color="auto"/>
        <w:left w:val="none" w:sz="0" w:space="0" w:color="auto"/>
        <w:bottom w:val="none" w:sz="0" w:space="0" w:color="auto"/>
        <w:right w:val="none" w:sz="0" w:space="0" w:color="auto"/>
      </w:divBdr>
      <w:divsChild>
        <w:div w:id="1502310344">
          <w:marLeft w:val="0"/>
          <w:marRight w:val="0"/>
          <w:marTop w:val="0"/>
          <w:marBottom w:val="0"/>
          <w:divBdr>
            <w:top w:val="none" w:sz="0" w:space="0" w:color="auto"/>
            <w:left w:val="none" w:sz="0" w:space="0" w:color="auto"/>
            <w:bottom w:val="none" w:sz="0" w:space="0" w:color="auto"/>
            <w:right w:val="none" w:sz="0" w:space="0" w:color="auto"/>
          </w:divBdr>
          <w:divsChild>
            <w:div w:id="217476536">
              <w:marLeft w:val="0"/>
              <w:marRight w:val="0"/>
              <w:marTop w:val="0"/>
              <w:marBottom w:val="0"/>
              <w:divBdr>
                <w:top w:val="none" w:sz="0" w:space="0" w:color="auto"/>
                <w:left w:val="none" w:sz="0" w:space="0" w:color="auto"/>
                <w:bottom w:val="none" w:sz="0" w:space="0" w:color="auto"/>
                <w:right w:val="none" w:sz="0" w:space="0" w:color="auto"/>
              </w:divBdr>
              <w:divsChild>
                <w:div w:id="1688364226">
                  <w:marLeft w:val="0"/>
                  <w:marRight w:val="0"/>
                  <w:marTop w:val="0"/>
                  <w:marBottom w:val="0"/>
                  <w:divBdr>
                    <w:top w:val="none" w:sz="0" w:space="0" w:color="auto"/>
                    <w:left w:val="none" w:sz="0" w:space="0" w:color="auto"/>
                    <w:bottom w:val="none" w:sz="0" w:space="0" w:color="auto"/>
                    <w:right w:val="none" w:sz="0" w:space="0" w:color="auto"/>
                  </w:divBdr>
                  <w:divsChild>
                    <w:div w:id="486283392">
                      <w:marLeft w:val="0"/>
                      <w:marRight w:val="0"/>
                      <w:marTop w:val="0"/>
                      <w:marBottom w:val="0"/>
                      <w:divBdr>
                        <w:top w:val="single" w:sz="6" w:space="15" w:color="B5DAED"/>
                        <w:left w:val="single" w:sz="6" w:space="11" w:color="B5DAED"/>
                        <w:bottom w:val="single" w:sz="6" w:space="11" w:color="B5DAED"/>
                        <w:right w:val="single" w:sz="6" w:space="11" w:color="B5DAED"/>
                      </w:divBdr>
                      <w:divsChild>
                        <w:div w:id="123535729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2055351347">
      <w:bodyDiv w:val="1"/>
      <w:marLeft w:val="0"/>
      <w:marRight w:val="0"/>
      <w:marTop w:val="0"/>
      <w:marBottom w:val="0"/>
      <w:divBdr>
        <w:top w:val="none" w:sz="0" w:space="0" w:color="auto"/>
        <w:left w:val="none" w:sz="0" w:space="0" w:color="auto"/>
        <w:bottom w:val="none" w:sz="0" w:space="0" w:color="auto"/>
        <w:right w:val="none" w:sz="0" w:space="0" w:color="auto"/>
      </w:divBdr>
    </w:div>
    <w:div w:id="2056154059">
      <w:bodyDiv w:val="1"/>
      <w:marLeft w:val="0"/>
      <w:marRight w:val="0"/>
      <w:marTop w:val="0"/>
      <w:marBottom w:val="0"/>
      <w:divBdr>
        <w:top w:val="none" w:sz="0" w:space="0" w:color="auto"/>
        <w:left w:val="none" w:sz="0" w:space="0" w:color="auto"/>
        <w:bottom w:val="none" w:sz="0" w:space="0" w:color="auto"/>
        <w:right w:val="none" w:sz="0" w:space="0" w:color="auto"/>
      </w:divBdr>
      <w:divsChild>
        <w:div w:id="67502767">
          <w:marLeft w:val="0"/>
          <w:marRight w:val="0"/>
          <w:marTop w:val="0"/>
          <w:marBottom w:val="0"/>
          <w:divBdr>
            <w:top w:val="none" w:sz="0" w:space="0" w:color="auto"/>
            <w:left w:val="none" w:sz="0" w:space="0" w:color="auto"/>
            <w:bottom w:val="none" w:sz="0" w:space="0" w:color="auto"/>
            <w:right w:val="none" w:sz="0" w:space="0" w:color="auto"/>
          </w:divBdr>
        </w:div>
      </w:divsChild>
    </w:div>
    <w:div w:id="2057387830">
      <w:bodyDiv w:val="1"/>
      <w:marLeft w:val="0"/>
      <w:marRight w:val="0"/>
      <w:marTop w:val="0"/>
      <w:marBottom w:val="0"/>
      <w:divBdr>
        <w:top w:val="none" w:sz="0" w:space="0" w:color="auto"/>
        <w:left w:val="none" w:sz="0" w:space="0" w:color="auto"/>
        <w:bottom w:val="none" w:sz="0" w:space="0" w:color="auto"/>
        <w:right w:val="none" w:sz="0" w:space="0" w:color="auto"/>
      </w:divBdr>
    </w:div>
    <w:div w:id="2058387110">
      <w:bodyDiv w:val="1"/>
      <w:marLeft w:val="0"/>
      <w:marRight w:val="0"/>
      <w:marTop w:val="0"/>
      <w:marBottom w:val="0"/>
      <w:divBdr>
        <w:top w:val="none" w:sz="0" w:space="0" w:color="auto"/>
        <w:left w:val="none" w:sz="0" w:space="0" w:color="auto"/>
        <w:bottom w:val="none" w:sz="0" w:space="0" w:color="auto"/>
        <w:right w:val="none" w:sz="0" w:space="0" w:color="auto"/>
      </w:divBdr>
    </w:div>
    <w:div w:id="2058696721">
      <w:bodyDiv w:val="1"/>
      <w:marLeft w:val="0"/>
      <w:marRight w:val="0"/>
      <w:marTop w:val="0"/>
      <w:marBottom w:val="0"/>
      <w:divBdr>
        <w:top w:val="none" w:sz="0" w:space="0" w:color="auto"/>
        <w:left w:val="none" w:sz="0" w:space="0" w:color="auto"/>
        <w:bottom w:val="none" w:sz="0" w:space="0" w:color="auto"/>
        <w:right w:val="none" w:sz="0" w:space="0" w:color="auto"/>
      </w:divBdr>
    </w:div>
    <w:div w:id="2063017312">
      <w:bodyDiv w:val="1"/>
      <w:marLeft w:val="0"/>
      <w:marRight w:val="0"/>
      <w:marTop w:val="0"/>
      <w:marBottom w:val="0"/>
      <w:divBdr>
        <w:top w:val="none" w:sz="0" w:space="0" w:color="auto"/>
        <w:left w:val="none" w:sz="0" w:space="0" w:color="auto"/>
        <w:bottom w:val="none" w:sz="0" w:space="0" w:color="auto"/>
        <w:right w:val="none" w:sz="0" w:space="0" w:color="auto"/>
      </w:divBdr>
      <w:divsChild>
        <w:div w:id="1778135730">
          <w:marLeft w:val="0"/>
          <w:marRight w:val="0"/>
          <w:marTop w:val="100"/>
          <w:marBottom w:val="100"/>
          <w:divBdr>
            <w:top w:val="none" w:sz="0" w:space="0" w:color="auto"/>
            <w:left w:val="none" w:sz="0" w:space="0" w:color="auto"/>
            <w:bottom w:val="none" w:sz="0" w:space="0" w:color="auto"/>
            <w:right w:val="none" w:sz="0" w:space="0" w:color="auto"/>
          </w:divBdr>
          <w:divsChild>
            <w:div w:id="1620136792">
              <w:marLeft w:val="0"/>
              <w:marRight w:val="0"/>
              <w:marTop w:val="0"/>
              <w:marBottom w:val="0"/>
              <w:divBdr>
                <w:top w:val="none" w:sz="0" w:space="0" w:color="auto"/>
                <w:left w:val="none" w:sz="0" w:space="0" w:color="auto"/>
                <w:bottom w:val="none" w:sz="0" w:space="0" w:color="auto"/>
                <w:right w:val="none" w:sz="0" w:space="0" w:color="auto"/>
              </w:divBdr>
              <w:divsChild>
                <w:div w:id="833454065">
                  <w:marLeft w:val="0"/>
                  <w:marRight w:val="0"/>
                  <w:marTop w:val="0"/>
                  <w:marBottom w:val="0"/>
                  <w:divBdr>
                    <w:top w:val="single" w:sz="6" w:space="0" w:color="AACCEE"/>
                    <w:left w:val="single" w:sz="6" w:space="0" w:color="AACCEE"/>
                    <w:bottom w:val="single" w:sz="6" w:space="0" w:color="AACCEE"/>
                    <w:right w:val="single" w:sz="6" w:space="0" w:color="AACCEE"/>
                  </w:divBdr>
                  <w:divsChild>
                    <w:div w:id="1815415329">
                      <w:marLeft w:val="0"/>
                      <w:marRight w:val="0"/>
                      <w:marTop w:val="0"/>
                      <w:marBottom w:val="0"/>
                      <w:divBdr>
                        <w:top w:val="none" w:sz="0" w:space="0" w:color="auto"/>
                        <w:left w:val="none" w:sz="0" w:space="0" w:color="auto"/>
                        <w:bottom w:val="none" w:sz="0" w:space="0" w:color="auto"/>
                        <w:right w:val="none" w:sz="0" w:space="0" w:color="auto"/>
                      </w:divBdr>
                      <w:divsChild>
                        <w:div w:id="210876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3678160">
      <w:bodyDiv w:val="1"/>
      <w:marLeft w:val="0"/>
      <w:marRight w:val="0"/>
      <w:marTop w:val="0"/>
      <w:marBottom w:val="0"/>
      <w:divBdr>
        <w:top w:val="none" w:sz="0" w:space="0" w:color="auto"/>
        <w:left w:val="none" w:sz="0" w:space="0" w:color="auto"/>
        <w:bottom w:val="none" w:sz="0" w:space="0" w:color="auto"/>
        <w:right w:val="none" w:sz="0" w:space="0" w:color="auto"/>
      </w:divBdr>
      <w:divsChild>
        <w:div w:id="1718041978">
          <w:marLeft w:val="0"/>
          <w:marRight w:val="0"/>
          <w:marTop w:val="0"/>
          <w:marBottom w:val="0"/>
          <w:divBdr>
            <w:top w:val="none" w:sz="0" w:space="0" w:color="auto"/>
            <w:left w:val="none" w:sz="0" w:space="0" w:color="auto"/>
            <w:bottom w:val="none" w:sz="0" w:space="0" w:color="auto"/>
            <w:right w:val="none" w:sz="0" w:space="0" w:color="auto"/>
          </w:divBdr>
          <w:divsChild>
            <w:div w:id="2106534347">
              <w:marLeft w:val="0"/>
              <w:marRight w:val="0"/>
              <w:marTop w:val="0"/>
              <w:marBottom w:val="0"/>
              <w:divBdr>
                <w:top w:val="none" w:sz="0" w:space="0" w:color="auto"/>
                <w:left w:val="none" w:sz="0" w:space="0" w:color="auto"/>
                <w:bottom w:val="none" w:sz="0" w:space="0" w:color="auto"/>
                <w:right w:val="none" w:sz="0" w:space="0" w:color="auto"/>
              </w:divBdr>
              <w:divsChild>
                <w:div w:id="379208962">
                  <w:marLeft w:val="0"/>
                  <w:marRight w:val="0"/>
                  <w:marTop w:val="0"/>
                  <w:marBottom w:val="0"/>
                  <w:divBdr>
                    <w:top w:val="none" w:sz="0" w:space="0" w:color="auto"/>
                    <w:left w:val="none" w:sz="0" w:space="0" w:color="auto"/>
                    <w:bottom w:val="none" w:sz="0" w:space="0" w:color="auto"/>
                    <w:right w:val="none" w:sz="0" w:space="0" w:color="auto"/>
                  </w:divBdr>
                  <w:divsChild>
                    <w:div w:id="535461007">
                      <w:marLeft w:val="22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787457">
      <w:bodyDiv w:val="1"/>
      <w:marLeft w:val="0"/>
      <w:marRight w:val="0"/>
      <w:marTop w:val="0"/>
      <w:marBottom w:val="0"/>
      <w:divBdr>
        <w:top w:val="none" w:sz="0" w:space="0" w:color="auto"/>
        <w:left w:val="none" w:sz="0" w:space="0" w:color="auto"/>
        <w:bottom w:val="none" w:sz="0" w:space="0" w:color="auto"/>
        <w:right w:val="none" w:sz="0" w:space="0" w:color="auto"/>
      </w:divBdr>
      <w:divsChild>
        <w:div w:id="692267191">
          <w:marLeft w:val="0"/>
          <w:marRight w:val="0"/>
          <w:marTop w:val="0"/>
          <w:marBottom w:val="0"/>
          <w:divBdr>
            <w:top w:val="none" w:sz="0" w:space="0" w:color="auto"/>
            <w:left w:val="none" w:sz="0" w:space="0" w:color="auto"/>
            <w:bottom w:val="none" w:sz="0" w:space="0" w:color="auto"/>
            <w:right w:val="none" w:sz="0" w:space="0" w:color="auto"/>
          </w:divBdr>
          <w:divsChild>
            <w:div w:id="593437439">
              <w:marLeft w:val="0"/>
              <w:marRight w:val="0"/>
              <w:marTop w:val="0"/>
              <w:marBottom w:val="0"/>
              <w:divBdr>
                <w:top w:val="none" w:sz="0" w:space="0" w:color="auto"/>
                <w:left w:val="none" w:sz="0" w:space="0" w:color="auto"/>
                <w:bottom w:val="none" w:sz="0" w:space="0" w:color="auto"/>
                <w:right w:val="none" w:sz="0" w:space="0" w:color="auto"/>
              </w:divBdr>
              <w:divsChild>
                <w:div w:id="454102164">
                  <w:marLeft w:val="0"/>
                  <w:marRight w:val="0"/>
                  <w:marTop w:val="0"/>
                  <w:marBottom w:val="0"/>
                  <w:divBdr>
                    <w:top w:val="none" w:sz="0" w:space="0" w:color="auto"/>
                    <w:left w:val="none" w:sz="0" w:space="0" w:color="auto"/>
                    <w:bottom w:val="none" w:sz="0" w:space="0" w:color="auto"/>
                    <w:right w:val="none" w:sz="0" w:space="0" w:color="auto"/>
                  </w:divBdr>
                  <w:divsChild>
                    <w:div w:id="1099135419">
                      <w:marLeft w:val="0"/>
                      <w:marRight w:val="0"/>
                      <w:marTop w:val="0"/>
                      <w:marBottom w:val="0"/>
                      <w:divBdr>
                        <w:top w:val="single" w:sz="6" w:space="15" w:color="B5DAED"/>
                        <w:left w:val="single" w:sz="6" w:space="11" w:color="B5DAED"/>
                        <w:bottom w:val="single" w:sz="6" w:space="11" w:color="B5DAED"/>
                        <w:right w:val="single" w:sz="6" w:space="11" w:color="B5DAED"/>
                      </w:divBdr>
                      <w:divsChild>
                        <w:div w:id="514658854">
                          <w:marLeft w:val="0"/>
                          <w:marRight w:val="0"/>
                          <w:marTop w:val="0"/>
                          <w:marBottom w:val="0"/>
                          <w:divBdr>
                            <w:top w:val="none" w:sz="0" w:space="0" w:color="auto"/>
                            <w:left w:val="none" w:sz="0" w:space="0" w:color="auto"/>
                            <w:bottom w:val="none" w:sz="0" w:space="0" w:color="auto"/>
                            <w:right w:val="none" w:sz="0" w:space="0" w:color="auto"/>
                          </w:divBdr>
                          <w:divsChild>
                            <w:div w:id="202273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8217668">
      <w:bodyDiv w:val="1"/>
      <w:marLeft w:val="0"/>
      <w:marRight w:val="0"/>
      <w:marTop w:val="0"/>
      <w:marBottom w:val="0"/>
      <w:divBdr>
        <w:top w:val="none" w:sz="0" w:space="0" w:color="auto"/>
        <w:left w:val="none" w:sz="0" w:space="0" w:color="auto"/>
        <w:bottom w:val="none" w:sz="0" w:space="0" w:color="auto"/>
        <w:right w:val="none" w:sz="0" w:space="0" w:color="auto"/>
      </w:divBdr>
      <w:divsChild>
        <w:div w:id="819154716">
          <w:marLeft w:val="0"/>
          <w:marRight w:val="0"/>
          <w:marTop w:val="150"/>
          <w:marBottom w:val="150"/>
          <w:divBdr>
            <w:top w:val="none" w:sz="0" w:space="0" w:color="auto"/>
            <w:left w:val="none" w:sz="0" w:space="0" w:color="auto"/>
            <w:bottom w:val="none" w:sz="0" w:space="0" w:color="auto"/>
            <w:right w:val="none" w:sz="0" w:space="0" w:color="auto"/>
          </w:divBdr>
          <w:divsChild>
            <w:div w:id="1424103390">
              <w:marLeft w:val="0"/>
              <w:marRight w:val="0"/>
              <w:marTop w:val="0"/>
              <w:marBottom w:val="0"/>
              <w:divBdr>
                <w:top w:val="none" w:sz="0" w:space="0" w:color="auto"/>
                <w:left w:val="none" w:sz="0" w:space="0" w:color="auto"/>
                <w:bottom w:val="none" w:sz="0" w:space="0" w:color="auto"/>
                <w:right w:val="none" w:sz="0" w:space="0" w:color="auto"/>
              </w:divBdr>
              <w:divsChild>
                <w:div w:id="2113433333">
                  <w:marLeft w:val="0"/>
                  <w:marRight w:val="0"/>
                  <w:marTop w:val="0"/>
                  <w:marBottom w:val="0"/>
                  <w:divBdr>
                    <w:top w:val="none" w:sz="0" w:space="0" w:color="auto"/>
                    <w:left w:val="none" w:sz="0" w:space="0" w:color="auto"/>
                    <w:bottom w:val="none" w:sz="0" w:space="0" w:color="auto"/>
                    <w:right w:val="none" w:sz="0" w:space="0" w:color="auto"/>
                  </w:divBdr>
                  <w:divsChild>
                    <w:div w:id="1911034711">
                      <w:marLeft w:val="0"/>
                      <w:marRight w:val="0"/>
                      <w:marTop w:val="0"/>
                      <w:marBottom w:val="0"/>
                      <w:divBdr>
                        <w:top w:val="none" w:sz="0" w:space="0" w:color="auto"/>
                        <w:left w:val="none" w:sz="0" w:space="0" w:color="auto"/>
                        <w:bottom w:val="none" w:sz="0" w:space="0" w:color="auto"/>
                        <w:right w:val="none" w:sz="0" w:space="0" w:color="auto"/>
                      </w:divBdr>
                      <w:divsChild>
                        <w:div w:id="1256591411">
                          <w:marLeft w:val="0"/>
                          <w:marRight w:val="0"/>
                          <w:marTop w:val="150"/>
                          <w:marBottom w:val="150"/>
                          <w:divBdr>
                            <w:top w:val="none" w:sz="0" w:space="0" w:color="auto"/>
                            <w:left w:val="none" w:sz="0" w:space="0" w:color="auto"/>
                            <w:bottom w:val="none" w:sz="0" w:space="0" w:color="auto"/>
                            <w:right w:val="none" w:sz="0" w:space="0" w:color="auto"/>
                          </w:divBdr>
                          <w:divsChild>
                            <w:div w:id="398328730">
                              <w:marLeft w:val="0"/>
                              <w:marRight w:val="0"/>
                              <w:marTop w:val="0"/>
                              <w:marBottom w:val="0"/>
                              <w:divBdr>
                                <w:top w:val="none" w:sz="0" w:space="0" w:color="auto"/>
                                <w:left w:val="none" w:sz="0" w:space="0" w:color="auto"/>
                                <w:bottom w:val="none" w:sz="0" w:space="0" w:color="auto"/>
                                <w:right w:val="none" w:sz="0" w:space="0" w:color="auto"/>
                              </w:divBdr>
                            </w:div>
                            <w:div w:id="1077822200">
                              <w:marLeft w:val="0"/>
                              <w:marRight w:val="0"/>
                              <w:marTop w:val="0"/>
                              <w:marBottom w:val="0"/>
                              <w:divBdr>
                                <w:top w:val="none" w:sz="0" w:space="0" w:color="auto"/>
                                <w:left w:val="none" w:sz="0" w:space="0" w:color="auto"/>
                                <w:bottom w:val="none" w:sz="0" w:space="0" w:color="auto"/>
                                <w:right w:val="none" w:sz="0" w:space="0" w:color="auto"/>
                              </w:divBdr>
                            </w:div>
                            <w:div w:id="1398166049">
                              <w:marLeft w:val="0"/>
                              <w:marRight w:val="0"/>
                              <w:marTop w:val="0"/>
                              <w:marBottom w:val="0"/>
                              <w:divBdr>
                                <w:top w:val="none" w:sz="0" w:space="0" w:color="auto"/>
                                <w:left w:val="none" w:sz="0" w:space="0" w:color="auto"/>
                                <w:bottom w:val="none" w:sz="0" w:space="0" w:color="auto"/>
                                <w:right w:val="none" w:sz="0" w:space="0" w:color="auto"/>
                              </w:divBdr>
                            </w:div>
                            <w:div w:id="154385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4503647">
      <w:bodyDiv w:val="1"/>
      <w:marLeft w:val="0"/>
      <w:marRight w:val="0"/>
      <w:marTop w:val="0"/>
      <w:marBottom w:val="0"/>
      <w:divBdr>
        <w:top w:val="none" w:sz="0" w:space="0" w:color="auto"/>
        <w:left w:val="none" w:sz="0" w:space="0" w:color="auto"/>
        <w:bottom w:val="none" w:sz="0" w:space="0" w:color="auto"/>
        <w:right w:val="none" w:sz="0" w:space="0" w:color="auto"/>
      </w:divBdr>
    </w:div>
    <w:div w:id="2078699301">
      <w:bodyDiv w:val="1"/>
      <w:marLeft w:val="0"/>
      <w:marRight w:val="0"/>
      <w:marTop w:val="0"/>
      <w:marBottom w:val="0"/>
      <w:divBdr>
        <w:top w:val="none" w:sz="0" w:space="0" w:color="auto"/>
        <w:left w:val="none" w:sz="0" w:space="0" w:color="auto"/>
        <w:bottom w:val="none" w:sz="0" w:space="0" w:color="auto"/>
        <w:right w:val="none" w:sz="0" w:space="0" w:color="auto"/>
      </w:divBdr>
      <w:divsChild>
        <w:div w:id="1803041022">
          <w:marLeft w:val="0"/>
          <w:marRight w:val="0"/>
          <w:marTop w:val="0"/>
          <w:marBottom w:val="0"/>
          <w:divBdr>
            <w:top w:val="none" w:sz="0" w:space="0" w:color="auto"/>
            <w:left w:val="none" w:sz="0" w:space="0" w:color="auto"/>
            <w:bottom w:val="none" w:sz="0" w:space="0" w:color="auto"/>
            <w:right w:val="none" w:sz="0" w:space="0" w:color="auto"/>
          </w:divBdr>
          <w:divsChild>
            <w:div w:id="392969073">
              <w:marLeft w:val="0"/>
              <w:marRight w:val="0"/>
              <w:marTop w:val="0"/>
              <w:marBottom w:val="0"/>
              <w:divBdr>
                <w:top w:val="none" w:sz="0" w:space="0" w:color="auto"/>
                <w:left w:val="none" w:sz="0" w:space="0" w:color="auto"/>
                <w:bottom w:val="none" w:sz="0" w:space="0" w:color="auto"/>
                <w:right w:val="none" w:sz="0" w:space="0" w:color="auto"/>
              </w:divBdr>
              <w:divsChild>
                <w:div w:id="1051657610">
                  <w:marLeft w:val="0"/>
                  <w:marRight w:val="0"/>
                  <w:marTop w:val="0"/>
                  <w:marBottom w:val="0"/>
                  <w:divBdr>
                    <w:top w:val="none" w:sz="0" w:space="0" w:color="auto"/>
                    <w:left w:val="none" w:sz="0" w:space="0" w:color="auto"/>
                    <w:bottom w:val="none" w:sz="0" w:space="0" w:color="auto"/>
                    <w:right w:val="none" w:sz="0" w:space="0" w:color="auto"/>
                  </w:divBdr>
                  <w:divsChild>
                    <w:div w:id="2037926535">
                      <w:marLeft w:val="0"/>
                      <w:marRight w:val="0"/>
                      <w:marTop w:val="0"/>
                      <w:marBottom w:val="0"/>
                      <w:divBdr>
                        <w:top w:val="none" w:sz="0" w:space="0" w:color="auto"/>
                        <w:left w:val="none" w:sz="0" w:space="0" w:color="auto"/>
                        <w:bottom w:val="none" w:sz="0" w:space="0" w:color="auto"/>
                        <w:right w:val="none" w:sz="0" w:space="0" w:color="auto"/>
                      </w:divBdr>
                      <w:divsChild>
                        <w:div w:id="1631934740">
                          <w:marLeft w:val="0"/>
                          <w:marRight w:val="0"/>
                          <w:marTop w:val="2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1518830">
      <w:bodyDiv w:val="1"/>
      <w:marLeft w:val="0"/>
      <w:marRight w:val="0"/>
      <w:marTop w:val="0"/>
      <w:marBottom w:val="0"/>
      <w:divBdr>
        <w:top w:val="none" w:sz="0" w:space="0" w:color="auto"/>
        <w:left w:val="none" w:sz="0" w:space="0" w:color="auto"/>
        <w:bottom w:val="none" w:sz="0" w:space="0" w:color="auto"/>
        <w:right w:val="none" w:sz="0" w:space="0" w:color="auto"/>
      </w:divBdr>
      <w:divsChild>
        <w:div w:id="1231580721">
          <w:marLeft w:val="0"/>
          <w:marRight w:val="0"/>
          <w:marTop w:val="0"/>
          <w:marBottom w:val="0"/>
          <w:divBdr>
            <w:top w:val="none" w:sz="0" w:space="0" w:color="auto"/>
            <w:left w:val="none" w:sz="0" w:space="0" w:color="auto"/>
            <w:bottom w:val="none" w:sz="0" w:space="0" w:color="auto"/>
            <w:right w:val="none" w:sz="0" w:space="0" w:color="auto"/>
          </w:divBdr>
          <w:divsChild>
            <w:div w:id="2127118496">
              <w:marLeft w:val="0"/>
              <w:marRight w:val="0"/>
              <w:marTop w:val="0"/>
              <w:marBottom w:val="0"/>
              <w:divBdr>
                <w:top w:val="none" w:sz="0" w:space="0" w:color="auto"/>
                <w:left w:val="none" w:sz="0" w:space="0" w:color="auto"/>
                <w:bottom w:val="none" w:sz="0" w:space="0" w:color="auto"/>
                <w:right w:val="none" w:sz="0" w:space="0" w:color="auto"/>
              </w:divBdr>
              <w:divsChild>
                <w:div w:id="904994808">
                  <w:marLeft w:val="0"/>
                  <w:marRight w:val="0"/>
                  <w:marTop w:val="0"/>
                  <w:marBottom w:val="0"/>
                  <w:divBdr>
                    <w:top w:val="none" w:sz="0" w:space="0" w:color="auto"/>
                    <w:left w:val="none" w:sz="0" w:space="0" w:color="auto"/>
                    <w:bottom w:val="none" w:sz="0" w:space="0" w:color="auto"/>
                    <w:right w:val="none" w:sz="0" w:space="0" w:color="auto"/>
                  </w:divBdr>
                  <w:divsChild>
                    <w:div w:id="341784288">
                      <w:marLeft w:val="0"/>
                      <w:marRight w:val="0"/>
                      <w:marTop w:val="0"/>
                      <w:marBottom w:val="0"/>
                      <w:divBdr>
                        <w:top w:val="none" w:sz="0" w:space="0" w:color="auto"/>
                        <w:left w:val="none" w:sz="0" w:space="0" w:color="auto"/>
                        <w:bottom w:val="none" w:sz="0" w:space="0" w:color="auto"/>
                        <w:right w:val="none" w:sz="0" w:space="0" w:color="auto"/>
                      </w:divBdr>
                      <w:divsChild>
                        <w:div w:id="2018923977">
                          <w:marLeft w:val="0"/>
                          <w:marRight w:val="0"/>
                          <w:marTop w:val="2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3139821">
      <w:bodyDiv w:val="1"/>
      <w:marLeft w:val="0"/>
      <w:marRight w:val="0"/>
      <w:marTop w:val="0"/>
      <w:marBottom w:val="0"/>
      <w:divBdr>
        <w:top w:val="none" w:sz="0" w:space="0" w:color="auto"/>
        <w:left w:val="none" w:sz="0" w:space="0" w:color="auto"/>
        <w:bottom w:val="none" w:sz="0" w:space="0" w:color="auto"/>
        <w:right w:val="none" w:sz="0" w:space="0" w:color="auto"/>
      </w:divBdr>
    </w:div>
    <w:div w:id="2086758793">
      <w:bodyDiv w:val="1"/>
      <w:marLeft w:val="0"/>
      <w:marRight w:val="0"/>
      <w:marTop w:val="0"/>
      <w:marBottom w:val="0"/>
      <w:divBdr>
        <w:top w:val="none" w:sz="0" w:space="0" w:color="auto"/>
        <w:left w:val="none" w:sz="0" w:space="0" w:color="auto"/>
        <w:bottom w:val="none" w:sz="0" w:space="0" w:color="auto"/>
        <w:right w:val="none" w:sz="0" w:space="0" w:color="auto"/>
      </w:divBdr>
    </w:div>
    <w:div w:id="2086948029">
      <w:bodyDiv w:val="1"/>
      <w:marLeft w:val="0"/>
      <w:marRight w:val="0"/>
      <w:marTop w:val="0"/>
      <w:marBottom w:val="0"/>
      <w:divBdr>
        <w:top w:val="none" w:sz="0" w:space="0" w:color="auto"/>
        <w:left w:val="none" w:sz="0" w:space="0" w:color="auto"/>
        <w:bottom w:val="none" w:sz="0" w:space="0" w:color="auto"/>
        <w:right w:val="none" w:sz="0" w:space="0" w:color="auto"/>
      </w:divBdr>
    </w:div>
    <w:div w:id="2087997857">
      <w:bodyDiv w:val="1"/>
      <w:marLeft w:val="0"/>
      <w:marRight w:val="0"/>
      <w:marTop w:val="0"/>
      <w:marBottom w:val="0"/>
      <w:divBdr>
        <w:top w:val="none" w:sz="0" w:space="0" w:color="auto"/>
        <w:left w:val="none" w:sz="0" w:space="0" w:color="auto"/>
        <w:bottom w:val="none" w:sz="0" w:space="0" w:color="auto"/>
        <w:right w:val="none" w:sz="0" w:space="0" w:color="auto"/>
      </w:divBdr>
    </w:div>
    <w:div w:id="2089761654">
      <w:bodyDiv w:val="1"/>
      <w:marLeft w:val="0"/>
      <w:marRight w:val="0"/>
      <w:marTop w:val="0"/>
      <w:marBottom w:val="0"/>
      <w:divBdr>
        <w:top w:val="none" w:sz="0" w:space="0" w:color="auto"/>
        <w:left w:val="none" w:sz="0" w:space="0" w:color="auto"/>
        <w:bottom w:val="none" w:sz="0" w:space="0" w:color="auto"/>
        <w:right w:val="none" w:sz="0" w:space="0" w:color="auto"/>
      </w:divBdr>
      <w:divsChild>
        <w:div w:id="1457135558">
          <w:marLeft w:val="0"/>
          <w:marRight w:val="0"/>
          <w:marTop w:val="0"/>
          <w:marBottom w:val="0"/>
          <w:divBdr>
            <w:top w:val="none" w:sz="0" w:space="0" w:color="auto"/>
            <w:left w:val="none" w:sz="0" w:space="0" w:color="auto"/>
            <w:bottom w:val="none" w:sz="0" w:space="0" w:color="auto"/>
            <w:right w:val="none" w:sz="0" w:space="0" w:color="auto"/>
          </w:divBdr>
          <w:divsChild>
            <w:div w:id="1182861268">
              <w:marLeft w:val="0"/>
              <w:marRight w:val="0"/>
              <w:marTop w:val="0"/>
              <w:marBottom w:val="0"/>
              <w:divBdr>
                <w:top w:val="none" w:sz="0" w:space="0" w:color="auto"/>
                <w:left w:val="none" w:sz="0" w:space="0" w:color="auto"/>
                <w:bottom w:val="none" w:sz="0" w:space="0" w:color="auto"/>
                <w:right w:val="none" w:sz="0" w:space="0" w:color="auto"/>
              </w:divBdr>
              <w:divsChild>
                <w:div w:id="602230201">
                  <w:marLeft w:val="0"/>
                  <w:marRight w:val="0"/>
                  <w:marTop w:val="0"/>
                  <w:marBottom w:val="0"/>
                  <w:divBdr>
                    <w:top w:val="none" w:sz="0" w:space="0" w:color="auto"/>
                    <w:left w:val="none" w:sz="0" w:space="0" w:color="auto"/>
                    <w:bottom w:val="none" w:sz="0" w:space="0" w:color="auto"/>
                    <w:right w:val="none" w:sz="0" w:space="0" w:color="auto"/>
                  </w:divBdr>
                  <w:divsChild>
                    <w:div w:id="65360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114363">
      <w:bodyDiv w:val="1"/>
      <w:marLeft w:val="0"/>
      <w:marRight w:val="0"/>
      <w:marTop w:val="0"/>
      <w:marBottom w:val="0"/>
      <w:divBdr>
        <w:top w:val="none" w:sz="0" w:space="0" w:color="auto"/>
        <w:left w:val="none" w:sz="0" w:space="0" w:color="auto"/>
        <w:bottom w:val="none" w:sz="0" w:space="0" w:color="auto"/>
        <w:right w:val="none" w:sz="0" w:space="0" w:color="auto"/>
      </w:divBdr>
    </w:div>
    <w:div w:id="2095667571">
      <w:bodyDiv w:val="1"/>
      <w:marLeft w:val="0"/>
      <w:marRight w:val="0"/>
      <w:marTop w:val="0"/>
      <w:marBottom w:val="0"/>
      <w:divBdr>
        <w:top w:val="none" w:sz="0" w:space="0" w:color="auto"/>
        <w:left w:val="none" w:sz="0" w:space="0" w:color="auto"/>
        <w:bottom w:val="none" w:sz="0" w:space="0" w:color="auto"/>
        <w:right w:val="none" w:sz="0" w:space="0" w:color="auto"/>
      </w:divBdr>
      <w:divsChild>
        <w:div w:id="1287199509">
          <w:marLeft w:val="0"/>
          <w:marRight w:val="0"/>
          <w:marTop w:val="0"/>
          <w:marBottom w:val="0"/>
          <w:divBdr>
            <w:top w:val="none" w:sz="0" w:space="0" w:color="auto"/>
            <w:left w:val="none" w:sz="0" w:space="0" w:color="auto"/>
            <w:bottom w:val="none" w:sz="0" w:space="0" w:color="auto"/>
            <w:right w:val="none" w:sz="0" w:space="0" w:color="auto"/>
          </w:divBdr>
          <w:divsChild>
            <w:div w:id="592130904">
              <w:marLeft w:val="0"/>
              <w:marRight w:val="0"/>
              <w:marTop w:val="0"/>
              <w:marBottom w:val="0"/>
              <w:divBdr>
                <w:top w:val="none" w:sz="0" w:space="0" w:color="auto"/>
                <w:left w:val="none" w:sz="0" w:space="0" w:color="auto"/>
                <w:bottom w:val="none" w:sz="0" w:space="0" w:color="auto"/>
                <w:right w:val="none" w:sz="0" w:space="0" w:color="auto"/>
              </w:divBdr>
              <w:divsChild>
                <w:div w:id="170112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211447">
      <w:bodyDiv w:val="1"/>
      <w:marLeft w:val="0"/>
      <w:marRight w:val="0"/>
      <w:marTop w:val="0"/>
      <w:marBottom w:val="0"/>
      <w:divBdr>
        <w:top w:val="none" w:sz="0" w:space="0" w:color="auto"/>
        <w:left w:val="none" w:sz="0" w:space="0" w:color="auto"/>
        <w:bottom w:val="none" w:sz="0" w:space="0" w:color="auto"/>
        <w:right w:val="none" w:sz="0" w:space="0" w:color="auto"/>
      </w:divBdr>
    </w:div>
    <w:div w:id="2099129536">
      <w:bodyDiv w:val="1"/>
      <w:marLeft w:val="0"/>
      <w:marRight w:val="0"/>
      <w:marTop w:val="0"/>
      <w:marBottom w:val="0"/>
      <w:divBdr>
        <w:top w:val="none" w:sz="0" w:space="0" w:color="auto"/>
        <w:left w:val="none" w:sz="0" w:space="0" w:color="auto"/>
        <w:bottom w:val="none" w:sz="0" w:space="0" w:color="auto"/>
        <w:right w:val="none" w:sz="0" w:space="0" w:color="auto"/>
      </w:divBdr>
    </w:div>
    <w:div w:id="2099907150">
      <w:bodyDiv w:val="1"/>
      <w:marLeft w:val="0"/>
      <w:marRight w:val="0"/>
      <w:marTop w:val="0"/>
      <w:marBottom w:val="0"/>
      <w:divBdr>
        <w:top w:val="none" w:sz="0" w:space="0" w:color="auto"/>
        <w:left w:val="none" w:sz="0" w:space="0" w:color="auto"/>
        <w:bottom w:val="none" w:sz="0" w:space="0" w:color="auto"/>
        <w:right w:val="none" w:sz="0" w:space="0" w:color="auto"/>
      </w:divBdr>
    </w:div>
    <w:div w:id="2099907616">
      <w:bodyDiv w:val="1"/>
      <w:marLeft w:val="0"/>
      <w:marRight w:val="0"/>
      <w:marTop w:val="0"/>
      <w:marBottom w:val="0"/>
      <w:divBdr>
        <w:top w:val="none" w:sz="0" w:space="0" w:color="auto"/>
        <w:left w:val="none" w:sz="0" w:space="0" w:color="auto"/>
        <w:bottom w:val="none" w:sz="0" w:space="0" w:color="auto"/>
        <w:right w:val="none" w:sz="0" w:space="0" w:color="auto"/>
      </w:divBdr>
    </w:div>
    <w:div w:id="2103724510">
      <w:bodyDiv w:val="1"/>
      <w:marLeft w:val="0"/>
      <w:marRight w:val="0"/>
      <w:marTop w:val="0"/>
      <w:marBottom w:val="0"/>
      <w:divBdr>
        <w:top w:val="none" w:sz="0" w:space="0" w:color="auto"/>
        <w:left w:val="none" w:sz="0" w:space="0" w:color="auto"/>
        <w:bottom w:val="none" w:sz="0" w:space="0" w:color="auto"/>
        <w:right w:val="none" w:sz="0" w:space="0" w:color="auto"/>
      </w:divBdr>
      <w:divsChild>
        <w:div w:id="35591857">
          <w:marLeft w:val="0"/>
          <w:marRight w:val="0"/>
          <w:marTop w:val="0"/>
          <w:marBottom w:val="0"/>
          <w:divBdr>
            <w:top w:val="none" w:sz="0" w:space="0" w:color="auto"/>
            <w:left w:val="none" w:sz="0" w:space="0" w:color="auto"/>
            <w:bottom w:val="none" w:sz="0" w:space="0" w:color="auto"/>
            <w:right w:val="none" w:sz="0" w:space="0" w:color="auto"/>
          </w:divBdr>
        </w:div>
        <w:div w:id="68814399">
          <w:marLeft w:val="0"/>
          <w:marRight w:val="0"/>
          <w:marTop w:val="0"/>
          <w:marBottom w:val="0"/>
          <w:divBdr>
            <w:top w:val="none" w:sz="0" w:space="0" w:color="auto"/>
            <w:left w:val="none" w:sz="0" w:space="0" w:color="auto"/>
            <w:bottom w:val="none" w:sz="0" w:space="0" w:color="auto"/>
            <w:right w:val="none" w:sz="0" w:space="0" w:color="auto"/>
          </w:divBdr>
        </w:div>
        <w:div w:id="115562913">
          <w:marLeft w:val="0"/>
          <w:marRight w:val="0"/>
          <w:marTop w:val="0"/>
          <w:marBottom w:val="0"/>
          <w:divBdr>
            <w:top w:val="none" w:sz="0" w:space="0" w:color="auto"/>
            <w:left w:val="none" w:sz="0" w:space="0" w:color="auto"/>
            <w:bottom w:val="none" w:sz="0" w:space="0" w:color="auto"/>
            <w:right w:val="none" w:sz="0" w:space="0" w:color="auto"/>
          </w:divBdr>
        </w:div>
        <w:div w:id="141773662">
          <w:marLeft w:val="0"/>
          <w:marRight w:val="0"/>
          <w:marTop w:val="0"/>
          <w:marBottom w:val="0"/>
          <w:divBdr>
            <w:top w:val="none" w:sz="0" w:space="0" w:color="auto"/>
            <w:left w:val="none" w:sz="0" w:space="0" w:color="auto"/>
            <w:bottom w:val="none" w:sz="0" w:space="0" w:color="auto"/>
            <w:right w:val="none" w:sz="0" w:space="0" w:color="auto"/>
          </w:divBdr>
        </w:div>
        <w:div w:id="183053635">
          <w:marLeft w:val="0"/>
          <w:marRight w:val="0"/>
          <w:marTop w:val="0"/>
          <w:marBottom w:val="0"/>
          <w:divBdr>
            <w:top w:val="none" w:sz="0" w:space="0" w:color="auto"/>
            <w:left w:val="none" w:sz="0" w:space="0" w:color="auto"/>
            <w:bottom w:val="none" w:sz="0" w:space="0" w:color="auto"/>
            <w:right w:val="none" w:sz="0" w:space="0" w:color="auto"/>
          </w:divBdr>
        </w:div>
        <w:div w:id="196047896">
          <w:marLeft w:val="0"/>
          <w:marRight w:val="0"/>
          <w:marTop w:val="0"/>
          <w:marBottom w:val="0"/>
          <w:divBdr>
            <w:top w:val="none" w:sz="0" w:space="0" w:color="auto"/>
            <w:left w:val="none" w:sz="0" w:space="0" w:color="auto"/>
            <w:bottom w:val="none" w:sz="0" w:space="0" w:color="auto"/>
            <w:right w:val="none" w:sz="0" w:space="0" w:color="auto"/>
          </w:divBdr>
        </w:div>
        <w:div w:id="203834280">
          <w:marLeft w:val="0"/>
          <w:marRight w:val="0"/>
          <w:marTop w:val="0"/>
          <w:marBottom w:val="0"/>
          <w:divBdr>
            <w:top w:val="none" w:sz="0" w:space="0" w:color="auto"/>
            <w:left w:val="none" w:sz="0" w:space="0" w:color="auto"/>
            <w:bottom w:val="none" w:sz="0" w:space="0" w:color="auto"/>
            <w:right w:val="none" w:sz="0" w:space="0" w:color="auto"/>
          </w:divBdr>
        </w:div>
        <w:div w:id="230778979">
          <w:marLeft w:val="0"/>
          <w:marRight w:val="0"/>
          <w:marTop w:val="0"/>
          <w:marBottom w:val="0"/>
          <w:divBdr>
            <w:top w:val="none" w:sz="0" w:space="0" w:color="auto"/>
            <w:left w:val="none" w:sz="0" w:space="0" w:color="auto"/>
            <w:bottom w:val="none" w:sz="0" w:space="0" w:color="auto"/>
            <w:right w:val="none" w:sz="0" w:space="0" w:color="auto"/>
          </w:divBdr>
        </w:div>
        <w:div w:id="236402718">
          <w:marLeft w:val="0"/>
          <w:marRight w:val="0"/>
          <w:marTop w:val="0"/>
          <w:marBottom w:val="0"/>
          <w:divBdr>
            <w:top w:val="none" w:sz="0" w:space="0" w:color="auto"/>
            <w:left w:val="none" w:sz="0" w:space="0" w:color="auto"/>
            <w:bottom w:val="none" w:sz="0" w:space="0" w:color="auto"/>
            <w:right w:val="none" w:sz="0" w:space="0" w:color="auto"/>
          </w:divBdr>
        </w:div>
        <w:div w:id="273097853">
          <w:marLeft w:val="0"/>
          <w:marRight w:val="0"/>
          <w:marTop w:val="0"/>
          <w:marBottom w:val="0"/>
          <w:divBdr>
            <w:top w:val="none" w:sz="0" w:space="0" w:color="auto"/>
            <w:left w:val="none" w:sz="0" w:space="0" w:color="auto"/>
            <w:bottom w:val="none" w:sz="0" w:space="0" w:color="auto"/>
            <w:right w:val="none" w:sz="0" w:space="0" w:color="auto"/>
          </w:divBdr>
        </w:div>
        <w:div w:id="357393667">
          <w:marLeft w:val="0"/>
          <w:marRight w:val="0"/>
          <w:marTop w:val="0"/>
          <w:marBottom w:val="0"/>
          <w:divBdr>
            <w:top w:val="none" w:sz="0" w:space="0" w:color="auto"/>
            <w:left w:val="none" w:sz="0" w:space="0" w:color="auto"/>
            <w:bottom w:val="none" w:sz="0" w:space="0" w:color="auto"/>
            <w:right w:val="none" w:sz="0" w:space="0" w:color="auto"/>
          </w:divBdr>
        </w:div>
        <w:div w:id="359745431">
          <w:marLeft w:val="0"/>
          <w:marRight w:val="0"/>
          <w:marTop w:val="0"/>
          <w:marBottom w:val="0"/>
          <w:divBdr>
            <w:top w:val="none" w:sz="0" w:space="0" w:color="auto"/>
            <w:left w:val="none" w:sz="0" w:space="0" w:color="auto"/>
            <w:bottom w:val="none" w:sz="0" w:space="0" w:color="auto"/>
            <w:right w:val="none" w:sz="0" w:space="0" w:color="auto"/>
          </w:divBdr>
        </w:div>
        <w:div w:id="374427934">
          <w:marLeft w:val="0"/>
          <w:marRight w:val="0"/>
          <w:marTop w:val="0"/>
          <w:marBottom w:val="0"/>
          <w:divBdr>
            <w:top w:val="none" w:sz="0" w:space="0" w:color="auto"/>
            <w:left w:val="none" w:sz="0" w:space="0" w:color="auto"/>
            <w:bottom w:val="none" w:sz="0" w:space="0" w:color="auto"/>
            <w:right w:val="none" w:sz="0" w:space="0" w:color="auto"/>
          </w:divBdr>
        </w:div>
        <w:div w:id="413551501">
          <w:marLeft w:val="0"/>
          <w:marRight w:val="0"/>
          <w:marTop w:val="0"/>
          <w:marBottom w:val="0"/>
          <w:divBdr>
            <w:top w:val="none" w:sz="0" w:space="0" w:color="auto"/>
            <w:left w:val="none" w:sz="0" w:space="0" w:color="auto"/>
            <w:bottom w:val="none" w:sz="0" w:space="0" w:color="auto"/>
            <w:right w:val="none" w:sz="0" w:space="0" w:color="auto"/>
          </w:divBdr>
        </w:div>
        <w:div w:id="420223706">
          <w:marLeft w:val="0"/>
          <w:marRight w:val="0"/>
          <w:marTop w:val="0"/>
          <w:marBottom w:val="0"/>
          <w:divBdr>
            <w:top w:val="none" w:sz="0" w:space="0" w:color="auto"/>
            <w:left w:val="none" w:sz="0" w:space="0" w:color="auto"/>
            <w:bottom w:val="none" w:sz="0" w:space="0" w:color="auto"/>
            <w:right w:val="none" w:sz="0" w:space="0" w:color="auto"/>
          </w:divBdr>
        </w:div>
        <w:div w:id="420683226">
          <w:marLeft w:val="0"/>
          <w:marRight w:val="0"/>
          <w:marTop w:val="0"/>
          <w:marBottom w:val="0"/>
          <w:divBdr>
            <w:top w:val="none" w:sz="0" w:space="0" w:color="auto"/>
            <w:left w:val="none" w:sz="0" w:space="0" w:color="auto"/>
            <w:bottom w:val="none" w:sz="0" w:space="0" w:color="auto"/>
            <w:right w:val="none" w:sz="0" w:space="0" w:color="auto"/>
          </w:divBdr>
        </w:div>
        <w:div w:id="432210267">
          <w:marLeft w:val="0"/>
          <w:marRight w:val="0"/>
          <w:marTop w:val="0"/>
          <w:marBottom w:val="0"/>
          <w:divBdr>
            <w:top w:val="none" w:sz="0" w:space="0" w:color="auto"/>
            <w:left w:val="none" w:sz="0" w:space="0" w:color="auto"/>
            <w:bottom w:val="none" w:sz="0" w:space="0" w:color="auto"/>
            <w:right w:val="none" w:sz="0" w:space="0" w:color="auto"/>
          </w:divBdr>
        </w:div>
        <w:div w:id="518155089">
          <w:marLeft w:val="0"/>
          <w:marRight w:val="0"/>
          <w:marTop w:val="0"/>
          <w:marBottom w:val="0"/>
          <w:divBdr>
            <w:top w:val="none" w:sz="0" w:space="0" w:color="auto"/>
            <w:left w:val="none" w:sz="0" w:space="0" w:color="auto"/>
            <w:bottom w:val="none" w:sz="0" w:space="0" w:color="auto"/>
            <w:right w:val="none" w:sz="0" w:space="0" w:color="auto"/>
          </w:divBdr>
        </w:div>
        <w:div w:id="525827566">
          <w:marLeft w:val="0"/>
          <w:marRight w:val="0"/>
          <w:marTop w:val="0"/>
          <w:marBottom w:val="0"/>
          <w:divBdr>
            <w:top w:val="none" w:sz="0" w:space="0" w:color="auto"/>
            <w:left w:val="none" w:sz="0" w:space="0" w:color="auto"/>
            <w:bottom w:val="none" w:sz="0" w:space="0" w:color="auto"/>
            <w:right w:val="none" w:sz="0" w:space="0" w:color="auto"/>
          </w:divBdr>
        </w:div>
        <w:div w:id="569774307">
          <w:marLeft w:val="0"/>
          <w:marRight w:val="0"/>
          <w:marTop w:val="0"/>
          <w:marBottom w:val="0"/>
          <w:divBdr>
            <w:top w:val="none" w:sz="0" w:space="0" w:color="auto"/>
            <w:left w:val="none" w:sz="0" w:space="0" w:color="auto"/>
            <w:bottom w:val="none" w:sz="0" w:space="0" w:color="auto"/>
            <w:right w:val="none" w:sz="0" w:space="0" w:color="auto"/>
          </w:divBdr>
        </w:div>
        <w:div w:id="637539138">
          <w:marLeft w:val="0"/>
          <w:marRight w:val="0"/>
          <w:marTop w:val="0"/>
          <w:marBottom w:val="0"/>
          <w:divBdr>
            <w:top w:val="none" w:sz="0" w:space="0" w:color="auto"/>
            <w:left w:val="none" w:sz="0" w:space="0" w:color="auto"/>
            <w:bottom w:val="none" w:sz="0" w:space="0" w:color="auto"/>
            <w:right w:val="none" w:sz="0" w:space="0" w:color="auto"/>
          </w:divBdr>
        </w:div>
        <w:div w:id="760108226">
          <w:marLeft w:val="0"/>
          <w:marRight w:val="0"/>
          <w:marTop w:val="0"/>
          <w:marBottom w:val="0"/>
          <w:divBdr>
            <w:top w:val="none" w:sz="0" w:space="0" w:color="auto"/>
            <w:left w:val="none" w:sz="0" w:space="0" w:color="auto"/>
            <w:bottom w:val="none" w:sz="0" w:space="0" w:color="auto"/>
            <w:right w:val="none" w:sz="0" w:space="0" w:color="auto"/>
          </w:divBdr>
        </w:div>
        <w:div w:id="878470058">
          <w:marLeft w:val="0"/>
          <w:marRight w:val="0"/>
          <w:marTop w:val="0"/>
          <w:marBottom w:val="0"/>
          <w:divBdr>
            <w:top w:val="none" w:sz="0" w:space="0" w:color="auto"/>
            <w:left w:val="none" w:sz="0" w:space="0" w:color="auto"/>
            <w:bottom w:val="none" w:sz="0" w:space="0" w:color="auto"/>
            <w:right w:val="none" w:sz="0" w:space="0" w:color="auto"/>
          </w:divBdr>
        </w:div>
        <w:div w:id="955213565">
          <w:marLeft w:val="0"/>
          <w:marRight w:val="0"/>
          <w:marTop w:val="0"/>
          <w:marBottom w:val="0"/>
          <w:divBdr>
            <w:top w:val="none" w:sz="0" w:space="0" w:color="auto"/>
            <w:left w:val="none" w:sz="0" w:space="0" w:color="auto"/>
            <w:bottom w:val="none" w:sz="0" w:space="0" w:color="auto"/>
            <w:right w:val="none" w:sz="0" w:space="0" w:color="auto"/>
          </w:divBdr>
        </w:div>
        <w:div w:id="960065130">
          <w:marLeft w:val="0"/>
          <w:marRight w:val="0"/>
          <w:marTop w:val="0"/>
          <w:marBottom w:val="0"/>
          <w:divBdr>
            <w:top w:val="none" w:sz="0" w:space="0" w:color="auto"/>
            <w:left w:val="none" w:sz="0" w:space="0" w:color="auto"/>
            <w:bottom w:val="none" w:sz="0" w:space="0" w:color="auto"/>
            <w:right w:val="none" w:sz="0" w:space="0" w:color="auto"/>
          </w:divBdr>
        </w:div>
        <w:div w:id="1038241790">
          <w:marLeft w:val="0"/>
          <w:marRight w:val="0"/>
          <w:marTop w:val="0"/>
          <w:marBottom w:val="0"/>
          <w:divBdr>
            <w:top w:val="none" w:sz="0" w:space="0" w:color="auto"/>
            <w:left w:val="none" w:sz="0" w:space="0" w:color="auto"/>
            <w:bottom w:val="none" w:sz="0" w:space="0" w:color="auto"/>
            <w:right w:val="none" w:sz="0" w:space="0" w:color="auto"/>
          </w:divBdr>
        </w:div>
        <w:div w:id="1070809228">
          <w:marLeft w:val="0"/>
          <w:marRight w:val="0"/>
          <w:marTop w:val="0"/>
          <w:marBottom w:val="0"/>
          <w:divBdr>
            <w:top w:val="none" w:sz="0" w:space="0" w:color="auto"/>
            <w:left w:val="none" w:sz="0" w:space="0" w:color="auto"/>
            <w:bottom w:val="none" w:sz="0" w:space="0" w:color="auto"/>
            <w:right w:val="none" w:sz="0" w:space="0" w:color="auto"/>
          </w:divBdr>
        </w:div>
        <w:div w:id="1073896283">
          <w:marLeft w:val="0"/>
          <w:marRight w:val="0"/>
          <w:marTop w:val="0"/>
          <w:marBottom w:val="0"/>
          <w:divBdr>
            <w:top w:val="none" w:sz="0" w:space="0" w:color="auto"/>
            <w:left w:val="none" w:sz="0" w:space="0" w:color="auto"/>
            <w:bottom w:val="none" w:sz="0" w:space="0" w:color="auto"/>
            <w:right w:val="none" w:sz="0" w:space="0" w:color="auto"/>
          </w:divBdr>
        </w:div>
        <w:div w:id="1197890826">
          <w:marLeft w:val="0"/>
          <w:marRight w:val="0"/>
          <w:marTop w:val="0"/>
          <w:marBottom w:val="0"/>
          <w:divBdr>
            <w:top w:val="none" w:sz="0" w:space="0" w:color="auto"/>
            <w:left w:val="none" w:sz="0" w:space="0" w:color="auto"/>
            <w:bottom w:val="none" w:sz="0" w:space="0" w:color="auto"/>
            <w:right w:val="none" w:sz="0" w:space="0" w:color="auto"/>
          </w:divBdr>
        </w:div>
        <w:div w:id="1209099945">
          <w:marLeft w:val="0"/>
          <w:marRight w:val="0"/>
          <w:marTop w:val="0"/>
          <w:marBottom w:val="0"/>
          <w:divBdr>
            <w:top w:val="none" w:sz="0" w:space="0" w:color="auto"/>
            <w:left w:val="none" w:sz="0" w:space="0" w:color="auto"/>
            <w:bottom w:val="none" w:sz="0" w:space="0" w:color="auto"/>
            <w:right w:val="none" w:sz="0" w:space="0" w:color="auto"/>
          </w:divBdr>
        </w:div>
        <w:div w:id="1268850207">
          <w:marLeft w:val="0"/>
          <w:marRight w:val="0"/>
          <w:marTop w:val="0"/>
          <w:marBottom w:val="0"/>
          <w:divBdr>
            <w:top w:val="none" w:sz="0" w:space="0" w:color="auto"/>
            <w:left w:val="none" w:sz="0" w:space="0" w:color="auto"/>
            <w:bottom w:val="none" w:sz="0" w:space="0" w:color="auto"/>
            <w:right w:val="none" w:sz="0" w:space="0" w:color="auto"/>
          </w:divBdr>
        </w:div>
        <w:div w:id="1315721595">
          <w:marLeft w:val="0"/>
          <w:marRight w:val="0"/>
          <w:marTop w:val="0"/>
          <w:marBottom w:val="0"/>
          <w:divBdr>
            <w:top w:val="none" w:sz="0" w:space="0" w:color="auto"/>
            <w:left w:val="none" w:sz="0" w:space="0" w:color="auto"/>
            <w:bottom w:val="none" w:sz="0" w:space="0" w:color="auto"/>
            <w:right w:val="none" w:sz="0" w:space="0" w:color="auto"/>
          </w:divBdr>
        </w:div>
        <w:div w:id="1404793543">
          <w:marLeft w:val="0"/>
          <w:marRight w:val="0"/>
          <w:marTop w:val="0"/>
          <w:marBottom w:val="0"/>
          <w:divBdr>
            <w:top w:val="none" w:sz="0" w:space="0" w:color="auto"/>
            <w:left w:val="none" w:sz="0" w:space="0" w:color="auto"/>
            <w:bottom w:val="none" w:sz="0" w:space="0" w:color="auto"/>
            <w:right w:val="none" w:sz="0" w:space="0" w:color="auto"/>
          </w:divBdr>
        </w:div>
        <w:div w:id="1500657488">
          <w:marLeft w:val="0"/>
          <w:marRight w:val="0"/>
          <w:marTop w:val="0"/>
          <w:marBottom w:val="0"/>
          <w:divBdr>
            <w:top w:val="none" w:sz="0" w:space="0" w:color="auto"/>
            <w:left w:val="none" w:sz="0" w:space="0" w:color="auto"/>
            <w:bottom w:val="none" w:sz="0" w:space="0" w:color="auto"/>
            <w:right w:val="none" w:sz="0" w:space="0" w:color="auto"/>
          </w:divBdr>
        </w:div>
        <w:div w:id="1520049624">
          <w:marLeft w:val="0"/>
          <w:marRight w:val="0"/>
          <w:marTop w:val="0"/>
          <w:marBottom w:val="0"/>
          <w:divBdr>
            <w:top w:val="none" w:sz="0" w:space="0" w:color="auto"/>
            <w:left w:val="none" w:sz="0" w:space="0" w:color="auto"/>
            <w:bottom w:val="none" w:sz="0" w:space="0" w:color="auto"/>
            <w:right w:val="none" w:sz="0" w:space="0" w:color="auto"/>
          </w:divBdr>
        </w:div>
        <w:div w:id="1530411253">
          <w:marLeft w:val="0"/>
          <w:marRight w:val="0"/>
          <w:marTop w:val="0"/>
          <w:marBottom w:val="0"/>
          <w:divBdr>
            <w:top w:val="none" w:sz="0" w:space="0" w:color="auto"/>
            <w:left w:val="none" w:sz="0" w:space="0" w:color="auto"/>
            <w:bottom w:val="none" w:sz="0" w:space="0" w:color="auto"/>
            <w:right w:val="none" w:sz="0" w:space="0" w:color="auto"/>
          </w:divBdr>
        </w:div>
        <w:div w:id="1564681816">
          <w:marLeft w:val="0"/>
          <w:marRight w:val="0"/>
          <w:marTop w:val="0"/>
          <w:marBottom w:val="0"/>
          <w:divBdr>
            <w:top w:val="none" w:sz="0" w:space="0" w:color="auto"/>
            <w:left w:val="none" w:sz="0" w:space="0" w:color="auto"/>
            <w:bottom w:val="none" w:sz="0" w:space="0" w:color="auto"/>
            <w:right w:val="none" w:sz="0" w:space="0" w:color="auto"/>
          </w:divBdr>
        </w:div>
        <w:div w:id="1629356570">
          <w:marLeft w:val="0"/>
          <w:marRight w:val="0"/>
          <w:marTop w:val="0"/>
          <w:marBottom w:val="0"/>
          <w:divBdr>
            <w:top w:val="none" w:sz="0" w:space="0" w:color="auto"/>
            <w:left w:val="none" w:sz="0" w:space="0" w:color="auto"/>
            <w:bottom w:val="none" w:sz="0" w:space="0" w:color="auto"/>
            <w:right w:val="none" w:sz="0" w:space="0" w:color="auto"/>
          </w:divBdr>
        </w:div>
        <w:div w:id="1639992935">
          <w:marLeft w:val="0"/>
          <w:marRight w:val="0"/>
          <w:marTop w:val="0"/>
          <w:marBottom w:val="0"/>
          <w:divBdr>
            <w:top w:val="none" w:sz="0" w:space="0" w:color="auto"/>
            <w:left w:val="none" w:sz="0" w:space="0" w:color="auto"/>
            <w:bottom w:val="none" w:sz="0" w:space="0" w:color="auto"/>
            <w:right w:val="none" w:sz="0" w:space="0" w:color="auto"/>
          </w:divBdr>
        </w:div>
        <w:div w:id="1684937417">
          <w:marLeft w:val="0"/>
          <w:marRight w:val="0"/>
          <w:marTop w:val="0"/>
          <w:marBottom w:val="0"/>
          <w:divBdr>
            <w:top w:val="none" w:sz="0" w:space="0" w:color="auto"/>
            <w:left w:val="none" w:sz="0" w:space="0" w:color="auto"/>
            <w:bottom w:val="none" w:sz="0" w:space="0" w:color="auto"/>
            <w:right w:val="none" w:sz="0" w:space="0" w:color="auto"/>
          </w:divBdr>
        </w:div>
        <w:div w:id="1715471395">
          <w:marLeft w:val="0"/>
          <w:marRight w:val="0"/>
          <w:marTop w:val="0"/>
          <w:marBottom w:val="0"/>
          <w:divBdr>
            <w:top w:val="none" w:sz="0" w:space="0" w:color="auto"/>
            <w:left w:val="none" w:sz="0" w:space="0" w:color="auto"/>
            <w:bottom w:val="none" w:sz="0" w:space="0" w:color="auto"/>
            <w:right w:val="none" w:sz="0" w:space="0" w:color="auto"/>
          </w:divBdr>
        </w:div>
        <w:div w:id="1751662025">
          <w:marLeft w:val="0"/>
          <w:marRight w:val="0"/>
          <w:marTop w:val="0"/>
          <w:marBottom w:val="0"/>
          <w:divBdr>
            <w:top w:val="none" w:sz="0" w:space="0" w:color="auto"/>
            <w:left w:val="none" w:sz="0" w:space="0" w:color="auto"/>
            <w:bottom w:val="none" w:sz="0" w:space="0" w:color="auto"/>
            <w:right w:val="none" w:sz="0" w:space="0" w:color="auto"/>
          </w:divBdr>
        </w:div>
        <w:div w:id="1825850305">
          <w:marLeft w:val="0"/>
          <w:marRight w:val="0"/>
          <w:marTop w:val="0"/>
          <w:marBottom w:val="0"/>
          <w:divBdr>
            <w:top w:val="none" w:sz="0" w:space="0" w:color="auto"/>
            <w:left w:val="none" w:sz="0" w:space="0" w:color="auto"/>
            <w:bottom w:val="none" w:sz="0" w:space="0" w:color="auto"/>
            <w:right w:val="none" w:sz="0" w:space="0" w:color="auto"/>
          </w:divBdr>
        </w:div>
        <w:div w:id="1853718392">
          <w:marLeft w:val="0"/>
          <w:marRight w:val="0"/>
          <w:marTop w:val="0"/>
          <w:marBottom w:val="0"/>
          <w:divBdr>
            <w:top w:val="none" w:sz="0" w:space="0" w:color="auto"/>
            <w:left w:val="none" w:sz="0" w:space="0" w:color="auto"/>
            <w:bottom w:val="none" w:sz="0" w:space="0" w:color="auto"/>
            <w:right w:val="none" w:sz="0" w:space="0" w:color="auto"/>
          </w:divBdr>
        </w:div>
        <w:div w:id="1861040992">
          <w:marLeft w:val="0"/>
          <w:marRight w:val="0"/>
          <w:marTop w:val="0"/>
          <w:marBottom w:val="0"/>
          <w:divBdr>
            <w:top w:val="none" w:sz="0" w:space="0" w:color="auto"/>
            <w:left w:val="none" w:sz="0" w:space="0" w:color="auto"/>
            <w:bottom w:val="none" w:sz="0" w:space="0" w:color="auto"/>
            <w:right w:val="none" w:sz="0" w:space="0" w:color="auto"/>
          </w:divBdr>
        </w:div>
        <w:div w:id="1878661667">
          <w:marLeft w:val="0"/>
          <w:marRight w:val="0"/>
          <w:marTop w:val="0"/>
          <w:marBottom w:val="0"/>
          <w:divBdr>
            <w:top w:val="none" w:sz="0" w:space="0" w:color="auto"/>
            <w:left w:val="none" w:sz="0" w:space="0" w:color="auto"/>
            <w:bottom w:val="none" w:sz="0" w:space="0" w:color="auto"/>
            <w:right w:val="none" w:sz="0" w:space="0" w:color="auto"/>
          </w:divBdr>
        </w:div>
        <w:div w:id="1925609110">
          <w:marLeft w:val="0"/>
          <w:marRight w:val="0"/>
          <w:marTop w:val="0"/>
          <w:marBottom w:val="0"/>
          <w:divBdr>
            <w:top w:val="none" w:sz="0" w:space="0" w:color="auto"/>
            <w:left w:val="none" w:sz="0" w:space="0" w:color="auto"/>
            <w:bottom w:val="none" w:sz="0" w:space="0" w:color="auto"/>
            <w:right w:val="none" w:sz="0" w:space="0" w:color="auto"/>
          </w:divBdr>
        </w:div>
        <w:div w:id="2004695877">
          <w:marLeft w:val="0"/>
          <w:marRight w:val="0"/>
          <w:marTop w:val="0"/>
          <w:marBottom w:val="0"/>
          <w:divBdr>
            <w:top w:val="none" w:sz="0" w:space="0" w:color="auto"/>
            <w:left w:val="none" w:sz="0" w:space="0" w:color="auto"/>
            <w:bottom w:val="none" w:sz="0" w:space="0" w:color="auto"/>
            <w:right w:val="none" w:sz="0" w:space="0" w:color="auto"/>
          </w:divBdr>
        </w:div>
        <w:div w:id="2082947305">
          <w:marLeft w:val="0"/>
          <w:marRight w:val="0"/>
          <w:marTop w:val="0"/>
          <w:marBottom w:val="0"/>
          <w:divBdr>
            <w:top w:val="none" w:sz="0" w:space="0" w:color="auto"/>
            <w:left w:val="none" w:sz="0" w:space="0" w:color="auto"/>
            <w:bottom w:val="none" w:sz="0" w:space="0" w:color="auto"/>
            <w:right w:val="none" w:sz="0" w:space="0" w:color="auto"/>
          </w:divBdr>
        </w:div>
      </w:divsChild>
    </w:div>
    <w:div w:id="2113167055">
      <w:bodyDiv w:val="1"/>
      <w:marLeft w:val="0"/>
      <w:marRight w:val="0"/>
      <w:marTop w:val="0"/>
      <w:marBottom w:val="0"/>
      <w:divBdr>
        <w:top w:val="none" w:sz="0" w:space="0" w:color="auto"/>
        <w:left w:val="none" w:sz="0" w:space="0" w:color="auto"/>
        <w:bottom w:val="none" w:sz="0" w:space="0" w:color="auto"/>
        <w:right w:val="none" w:sz="0" w:space="0" w:color="auto"/>
      </w:divBdr>
      <w:divsChild>
        <w:div w:id="959725746">
          <w:marLeft w:val="0"/>
          <w:marRight w:val="0"/>
          <w:marTop w:val="0"/>
          <w:marBottom w:val="0"/>
          <w:divBdr>
            <w:top w:val="single" w:sz="2" w:space="0" w:color="0000FF"/>
            <w:left w:val="single" w:sz="2" w:space="0" w:color="0000FF"/>
            <w:bottom w:val="single" w:sz="2" w:space="0" w:color="0000FF"/>
            <w:right w:val="single" w:sz="2" w:space="0" w:color="0000FF"/>
          </w:divBdr>
          <w:divsChild>
            <w:div w:id="1841508430">
              <w:marLeft w:val="0"/>
              <w:marRight w:val="0"/>
              <w:marTop w:val="0"/>
              <w:marBottom w:val="0"/>
              <w:divBdr>
                <w:top w:val="single" w:sz="2" w:space="15" w:color="ECE8E9"/>
                <w:left w:val="single" w:sz="2" w:space="0" w:color="ECE8E9"/>
                <w:bottom w:val="single" w:sz="2" w:space="0" w:color="ECE8E9"/>
                <w:right w:val="single" w:sz="2" w:space="0" w:color="ECE8E9"/>
              </w:divBdr>
              <w:divsChild>
                <w:div w:id="341861952">
                  <w:marLeft w:val="0"/>
                  <w:marRight w:val="0"/>
                  <w:marTop w:val="150"/>
                  <w:marBottom w:val="150"/>
                  <w:divBdr>
                    <w:top w:val="single" w:sz="6" w:space="6" w:color="B2B3B5"/>
                    <w:left w:val="single" w:sz="6" w:space="0" w:color="B2B3B5"/>
                    <w:bottom w:val="single" w:sz="6" w:space="0" w:color="B2B3B5"/>
                    <w:right w:val="single" w:sz="6" w:space="0" w:color="B2B3B5"/>
                  </w:divBdr>
                </w:div>
                <w:div w:id="960455540">
                  <w:marLeft w:val="0"/>
                  <w:marRight w:val="0"/>
                  <w:marTop w:val="0"/>
                  <w:marBottom w:val="0"/>
                  <w:divBdr>
                    <w:top w:val="single" w:sz="2" w:space="0" w:color="0000FF"/>
                    <w:left w:val="single" w:sz="2" w:space="0" w:color="0000FF"/>
                    <w:bottom w:val="single" w:sz="2" w:space="0" w:color="0000FF"/>
                    <w:right w:val="single" w:sz="2" w:space="0" w:color="0000FF"/>
                  </w:divBdr>
                </w:div>
                <w:div w:id="1408530644">
                  <w:marLeft w:val="0"/>
                  <w:marRight w:val="0"/>
                  <w:marTop w:val="0"/>
                  <w:marBottom w:val="0"/>
                  <w:divBdr>
                    <w:top w:val="single" w:sz="2" w:space="0" w:color="0000FF"/>
                    <w:left w:val="single" w:sz="2" w:space="0" w:color="0000FF"/>
                    <w:bottom w:val="single" w:sz="2" w:space="0" w:color="0000FF"/>
                    <w:right w:val="single" w:sz="2" w:space="0" w:color="0000FF"/>
                  </w:divBdr>
                </w:div>
              </w:divsChild>
            </w:div>
          </w:divsChild>
        </w:div>
      </w:divsChild>
    </w:div>
    <w:div w:id="2115900751">
      <w:bodyDiv w:val="1"/>
      <w:marLeft w:val="0"/>
      <w:marRight w:val="0"/>
      <w:marTop w:val="0"/>
      <w:marBottom w:val="0"/>
      <w:divBdr>
        <w:top w:val="none" w:sz="0" w:space="0" w:color="auto"/>
        <w:left w:val="none" w:sz="0" w:space="0" w:color="auto"/>
        <w:bottom w:val="none" w:sz="0" w:space="0" w:color="auto"/>
        <w:right w:val="none" w:sz="0" w:space="0" w:color="auto"/>
      </w:divBdr>
    </w:div>
    <w:div w:id="2118715071">
      <w:bodyDiv w:val="1"/>
      <w:marLeft w:val="0"/>
      <w:marRight w:val="0"/>
      <w:marTop w:val="0"/>
      <w:marBottom w:val="0"/>
      <w:divBdr>
        <w:top w:val="none" w:sz="0" w:space="0" w:color="auto"/>
        <w:left w:val="none" w:sz="0" w:space="0" w:color="auto"/>
        <w:bottom w:val="none" w:sz="0" w:space="0" w:color="auto"/>
        <w:right w:val="none" w:sz="0" w:space="0" w:color="auto"/>
      </w:divBdr>
      <w:divsChild>
        <w:div w:id="1611666009">
          <w:marLeft w:val="0"/>
          <w:marRight w:val="0"/>
          <w:marTop w:val="0"/>
          <w:marBottom w:val="0"/>
          <w:divBdr>
            <w:top w:val="none" w:sz="0" w:space="0" w:color="auto"/>
            <w:left w:val="none" w:sz="0" w:space="0" w:color="auto"/>
            <w:bottom w:val="none" w:sz="0" w:space="0" w:color="auto"/>
            <w:right w:val="none" w:sz="0" w:space="0" w:color="auto"/>
          </w:divBdr>
          <w:divsChild>
            <w:div w:id="679815153">
              <w:marLeft w:val="0"/>
              <w:marRight w:val="0"/>
              <w:marTop w:val="0"/>
              <w:marBottom w:val="0"/>
              <w:divBdr>
                <w:top w:val="none" w:sz="0" w:space="0" w:color="auto"/>
                <w:left w:val="none" w:sz="0" w:space="0" w:color="auto"/>
                <w:bottom w:val="none" w:sz="0" w:space="0" w:color="auto"/>
                <w:right w:val="none" w:sz="0" w:space="0" w:color="auto"/>
              </w:divBdr>
              <w:divsChild>
                <w:div w:id="424542469">
                  <w:marLeft w:val="0"/>
                  <w:marRight w:val="0"/>
                  <w:marTop w:val="0"/>
                  <w:marBottom w:val="0"/>
                  <w:divBdr>
                    <w:top w:val="none" w:sz="0" w:space="0" w:color="auto"/>
                    <w:left w:val="none" w:sz="0" w:space="0" w:color="auto"/>
                    <w:bottom w:val="none" w:sz="0" w:space="0" w:color="auto"/>
                    <w:right w:val="none" w:sz="0" w:space="0" w:color="auto"/>
                  </w:divBdr>
                  <w:divsChild>
                    <w:div w:id="1724717482">
                      <w:marLeft w:val="0"/>
                      <w:marRight w:val="0"/>
                      <w:marTop w:val="0"/>
                      <w:marBottom w:val="0"/>
                      <w:divBdr>
                        <w:top w:val="none" w:sz="0" w:space="0" w:color="auto"/>
                        <w:left w:val="none" w:sz="0" w:space="0" w:color="auto"/>
                        <w:bottom w:val="none" w:sz="0" w:space="0" w:color="auto"/>
                        <w:right w:val="none" w:sz="0" w:space="0" w:color="auto"/>
                      </w:divBdr>
                      <w:divsChild>
                        <w:div w:id="1693534986">
                          <w:marLeft w:val="0"/>
                          <w:marRight w:val="0"/>
                          <w:marTop w:val="75"/>
                          <w:marBottom w:val="75"/>
                          <w:divBdr>
                            <w:top w:val="none" w:sz="0" w:space="0" w:color="auto"/>
                            <w:left w:val="none" w:sz="0" w:space="0" w:color="auto"/>
                            <w:bottom w:val="none" w:sz="0" w:space="0" w:color="auto"/>
                            <w:right w:val="none" w:sz="0" w:space="0" w:color="auto"/>
                          </w:divBdr>
                          <w:divsChild>
                            <w:div w:id="181360532">
                              <w:marLeft w:val="0"/>
                              <w:marRight w:val="0"/>
                              <w:marTop w:val="0"/>
                              <w:marBottom w:val="0"/>
                              <w:divBdr>
                                <w:top w:val="none" w:sz="0" w:space="0" w:color="auto"/>
                                <w:left w:val="none" w:sz="0" w:space="0" w:color="auto"/>
                                <w:bottom w:val="none" w:sz="0" w:space="0" w:color="auto"/>
                                <w:right w:val="none" w:sz="0" w:space="0" w:color="auto"/>
                              </w:divBdr>
                              <w:divsChild>
                                <w:div w:id="205676414">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2121290263">
      <w:bodyDiv w:val="1"/>
      <w:marLeft w:val="0"/>
      <w:marRight w:val="0"/>
      <w:marTop w:val="0"/>
      <w:marBottom w:val="0"/>
      <w:divBdr>
        <w:top w:val="none" w:sz="0" w:space="0" w:color="auto"/>
        <w:left w:val="none" w:sz="0" w:space="0" w:color="auto"/>
        <w:bottom w:val="none" w:sz="0" w:space="0" w:color="auto"/>
        <w:right w:val="none" w:sz="0" w:space="0" w:color="auto"/>
      </w:divBdr>
    </w:div>
    <w:div w:id="2124031419">
      <w:bodyDiv w:val="1"/>
      <w:marLeft w:val="0"/>
      <w:marRight w:val="0"/>
      <w:marTop w:val="0"/>
      <w:marBottom w:val="0"/>
      <w:divBdr>
        <w:top w:val="none" w:sz="0" w:space="0" w:color="auto"/>
        <w:left w:val="none" w:sz="0" w:space="0" w:color="auto"/>
        <w:bottom w:val="none" w:sz="0" w:space="0" w:color="auto"/>
        <w:right w:val="none" w:sz="0" w:space="0" w:color="auto"/>
      </w:divBdr>
      <w:divsChild>
        <w:div w:id="1547639273">
          <w:marLeft w:val="0"/>
          <w:marRight w:val="0"/>
          <w:marTop w:val="0"/>
          <w:marBottom w:val="0"/>
          <w:divBdr>
            <w:top w:val="none" w:sz="0" w:space="0" w:color="auto"/>
            <w:left w:val="none" w:sz="0" w:space="0" w:color="auto"/>
            <w:bottom w:val="none" w:sz="0" w:space="0" w:color="auto"/>
            <w:right w:val="none" w:sz="0" w:space="0" w:color="auto"/>
          </w:divBdr>
          <w:divsChild>
            <w:div w:id="1347169485">
              <w:marLeft w:val="0"/>
              <w:marRight w:val="0"/>
              <w:marTop w:val="0"/>
              <w:marBottom w:val="0"/>
              <w:divBdr>
                <w:top w:val="none" w:sz="0" w:space="0" w:color="auto"/>
                <w:left w:val="none" w:sz="0" w:space="0" w:color="auto"/>
                <w:bottom w:val="none" w:sz="0" w:space="0" w:color="auto"/>
                <w:right w:val="none" w:sz="0" w:space="0" w:color="auto"/>
              </w:divBdr>
              <w:divsChild>
                <w:div w:id="1991055487">
                  <w:marLeft w:val="0"/>
                  <w:marRight w:val="0"/>
                  <w:marTop w:val="0"/>
                  <w:marBottom w:val="0"/>
                  <w:divBdr>
                    <w:top w:val="none" w:sz="0" w:space="0" w:color="auto"/>
                    <w:left w:val="none" w:sz="0" w:space="0" w:color="auto"/>
                    <w:bottom w:val="none" w:sz="0" w:space="0" w:color="auto"/>
                    <w:right w:val="none" w:sz="0" w:space="0" w:color="auto"/>
                  </w:divBdr>
                  <w:divsChild>
                    <w:div w:id="1317144656">
                      <w:marLeft w:val="0"/>
                      <w:marRight w:val="0"/>
                      <w:marTop w:val="0"/>
                      <w:marBottom w:val="0"/>
                      <w:divBdr>
                        <w:top w:val="single" w:sz="6" w:space="15" w:color="B5DAED"/>
                        <w:left w:val="single" w:sz="6" w:space="11" w:color="B5DAED"/>
                        <w:bottom w:val="single" w:sz="6" w:space="11" w:color="B5DAED"/>
                        <w:right w:val="single" w:sz="6" w:space="11" w:color="B5DAED"/>
                      </w:divBdr>
                      <w:divsChild>
                        <w:div w:id="166482004">
                          <w:marLeft w:val="0"/>
                          <w:marRight w:val="0"/>
                          <w:marTop w:val="0"/>
                          <w:marBottom w:val="0"/>
                          <w:divBdr>
                            <w:top w:val="none" w:sz="0" w:space="0" w:color="auto"/>
                            <w:left w:val="none" w:sz="0" w:space="0" w:color="auto"/>
                            <w:bottom w:val="none" w:sz="0" w:space="0" w:color="auto"/>
                            <w:right w:val="none" w:sz="0" w:space="0" w:color="auto"/>
                          </w:divBdr>
                          <w:divsChild>
                            <w:div w:id="23851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1973367">
      <w:bodyDiv w:val="1"/>
      <w:marLeft w:val="0"/>
      <w:marRight w:val="0"/>
      <w:marTop w:val="0"/>
      <w:marBottom w:val="0"/>
      <w:divBdr>
        <w:top w:val="none" w:sz="0" w:space="0" w:color="auto"/>
        <w:left w:val="none" w:sz="0" w:space="0" w:color="auto"/>
        <w:bottom w:val="none" w:sz="0" w:space="0" w:color="auto"/>
        <w:right w:val="none" w:sz="0" w:space="0" w:color="auto"/>
      </w:divBdr>
      <w:divsChild>
        <w:div w:id="1007051709">
          <w:marLeft w:val="0"/>
          <w:marRight w:val="0"/>
          <w:marTop w:val="0"/>
          <w:marBottom w:val="0"/>
          <w:divBdr>
            <w:top w:val="none" w:sz="0" w:space="0" w:color="auto"/>
            <w:left w:val="none" w:sz="0" w:space="0" w:color="auto"/>
            <w:bottom w:val="none" w:sz="0" w:space="0" w:color="auto"/>
            <w:right w:val="none" w:sz="0" w:space="0" w:color="auto"/>
          </w:divBdr>
        </w:div>
      </w:divsChild>
    </w:div>
    <w:div w:id="2133403874">
      <w:bodyDiv w:val="1"/>
      <w:marLeft w:val="0"/>
      <w:marRight w:val="0"/>
      <w:marTop w:val="0"/>
      <w:marBottom w:val="0"/>
      <w:divBdr>
        <w:top w:val="none" w:sz="0" w:space="0" w:color="auto"/>
        <w:left w:val="none" w:sz="0" w:space="0" w:color="auto"/>
        <w:bottom w:val="none" w:sz="0" w:space="0" w:color="auto"/>
        <w:right w:val="none" w:sz="0" w:space="0" w:color="auto"/>
      </w:divBdr>
      <w:divsChild>
        <w:div w:id="899094880">
          <w:marLeft w:val="0"/>
          <w:marRight w:val="0"/>
          <w:marTop w:val="0"/>
          <w:marBottom w:val="0"/>
          <w:divBdr>
            <w:top w:val="none" w:sz="0" w:space="0" w:color="auto"/>
            <w:left w:val="none" w:sz="0" w:space="0" w:color="auto"/>
            <w:bottom w:val="none" w:sz="0" w:space="0" w:color="auto"/>
            <w:right w:val="none" w:sz="0" w:space="0" w:color="auto"/>
          </w:divBdr>
          <w:divsChild>
            <w:div w:id="403836690">
              <w:marLeft w:val="0"/>
              <w:marRight w:val="0"/>
              <w:marTop w:val="0"/>
              <w:marBottom w:val="0"/>
              <w:divBdr>
                <w:top w:val="none" w:sz="0" w:space="0" w:color="auto"/>
                <w:left w:val="none" w:sz="0" w:space="0" w:color="auto"/>
                <w:bottom w:val="none" w:sz="0" w:space="0" w:color="auto"/>
                <w:right w:val="none" w:sz="0" w:space="0" w:color="auto"/>
              </w:divBdr>
              <w:divsChild>
                <w:div w:id="2029982795">
                  <w:marLeft w:val="0"/>
                  <w:marRight w:val="0"/>
                  <w:marTop w:val="0"/>
                  <w:marBottom w:val="0"/>
                  <w:divBdr>
                    <w:top w:val="none" w:sz="0" w:space="0" w:color="auto"/>
                    <w:left w:val="none" w:sz="0" w:space="0" w:color="auto"/>
                    <w:bottom w:val="none" w:sz="0" w:space="0" w:color="auto"/>
                    <w:right w:val="none" w:sz="0" w:space="0" w:color="auto"/>
                  </w:divBdr>
                  <w:divsChild>
                    <w:div w:id="605423977">
                      <w:marLeft w:val="0"/>
                      <w:marRight w:val="0"/>
                      <w:marTop w:val="0"/>
                      <w:marBottom w:val="0"/>
                      <w:divBdr>
                        <w:top w:val="none" w:sz="0" w:space="0" w:color="auto"/>
                        <w:left w:val="none" w:sz="0" w:space="0" w:color="auto"/>
                        <w:bottom w:val="none" w:sz="0" w:space="0" w:color="auto"/>
                        <w:right w:val="none" w:sz="0" w:space="0" w:color="auto"/>
                      </w:divBdr>
                      <w:divsChild>
                        <w:div w:id="1599218424">
                          <w:marLeft w:val="0"/>
                          <w:marRight w:val="0"/>
                          <w:marTop w:val="0"/>
                          <w:marBottom w:val="0"/>
                          <w:divBdr>
                            <w:top w:val="none" w:sz="0" w:space="0" w:color="auto"/>
                            <w:left w:val="none" w:sz="0" w:space="0" w:color="auto"/>
                            <w:bottom w:val="none" w:sz="0" w:space="0" w:color="auto"/>
                            <w:right w:val="none" w:sz="0" w:space="0" w:color="auto"/>
                          </w:divBdr>
                          <w:divsChild>
                            <w:div w:id="24727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8141653">
      <w:bodyDiv w:val="1"/>
      <w:marLeft w:val="0"/>
      <w:marRight w:val="0"/>
      <w:marTop w:val="0"/>
      <w:marBottom w:val="0"/>
      <w:divBdr>
        <w:top w:val="none" w:sz="0" w:space="0" w:color="auto"/>
        <w:left w:val="none" w:sz="0" w:space="0" w:color="auto"/>
        <w:bottom w:val="none" w:sz="0" w:space="0" w:color="auto"/>
        <w:right w:val="none" w:sz="0" w:space="0" w:color="auto"/>
      </w:divBdr>
    </w:div>
    <w:div w:id="2138721394">
      <w:bodyDiv w:val="1"/>
      <w:marLeft w:val="0"/>
      <w:marRight w:val="0"/>
      <w:marTop w:val="0"/>
      <w:marBottom w:val="0"/>
      <w:divBdr>
        <w:top w:val="none" w:sz="0" w:space="0" w:color="auto"/>
        <w:left w:val="none" w:sz="0" w:space="0" w:color="auto"/>
        <w:bottom w:val="none" w:sz="0" w:space="0" w:color="auto"/>
        <w:right w:val="none" w:sz="0" w:space="0" w:color="auto"/>
      </w:divBdr>
    </w:div>
    <w:div w:id="2140222937">
      <w:bodyDiv w:val="1"/>
      <w:marLeft w:val="0"/>
      <w:marRight w:val="0"/>
      <w:marTop w:val="0"/>
      <w:marBottom w:val="0"/>
      <w:divBdr>
        <w:top w:val="none" w:sz="0" w:space="0" w:color="auto"/>
        <w:left w:val="none" w:sz="0" w:space="0" w:color="auto"/>
        <w:bottom w:val="none" w:sz="0" w:space="0" w:color="auto"/>
        <w:right w:val="none" w:sz="0" w:space="0" w:color="auto"/>
      </w:divBdr>
    </w:div>
    <w:div w:id="2140682290">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0.jpeg"/><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1AD2C6-5F78-4046-BC13-DEFF99403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1239</TotalTime>
  <Pages>1</Pages>
  <Words>6214</Words>
  <Characters>35426</Characters>
  <Application>Microsoft Office Word</Application>
  <DocSecurity>0</DocSecurity>
  <PresentationFormat/>
  <Lines>295</Lines>
  <Paragraphs>83</Paragraphs>
  <Slides>0</Slides>
  <Notes>0</Notes>
  <HiddenSlides>0</HiddenSlides>
  <MMClips>0</MMClips>
  <ScaleCrop>false</ScaleCrop>
  <Company>scff</Company>
  <LinksUpToDate>false</LinksUpToDate>
  <CharactersWithSpaces>41557</CharactersWithSpaces>
  <SharedDoc>false</SharedDoc>
  <HLinks>
    <vt:vector size="288" baseType="variant">
      <vt:variant>
        <vt:i4>-558412616</vt:i4>
      </vt:variant>
      <vt:variant>
        <vt:i4>237</vt:i4>
      </vt:variant>
      <vt:variant>
        <vt:i4>0</vt:i4>
      </vt:variant>
      <vt:variant>
        <vt:i4>5</vt:i4>
      </vt:variant>
      <vt:variant>
        <vt:lpwstr>http://www.cada.cc/upload/fckeditor/2014理事会通知-.pdf</vt:lpwstr>
      </vt:variant>
      <vt:variant>
        <vt:lpwstr/>
      </vt:variant>
      <vt:variant>
        <vt:i4>4784172</vt:i4>
      </vt:variant>
      <vt:variant>
        <vt:i4>234</vt:i4>
      </vt:variant>
      <vt:variant>
        <vt:i4>0</vt:i4>
      </vt:variant>
      <vt:variant>
        <vt:i4>5</vt:i4>
      </vt:variant>
      <vt:variant>
        <vt:lpwstr>http://www.scff.org.cn/_d276524057.htm</vt:lpwstr>
      </vt:variant>
      <vt:variant>
        <vt:lpwstr/>
      </vt:variant>
      <vt:variant>
        <vt:i4>4718633</vt:i4>
      </vt:variant>
      <vt:variant>
        <vt:i4>231</vt:i4>
      </vt:variant>
      <vt:variant>
        <vt:i4>0</vt:i4>
      </vt:variant>
      <vt:variant>
        <vt:i4>5</vt:i4>
      </vt:variant>
      <vt:variant>
        <vt:lpwstr>http://www.scff.org.cn/_d276524107.htm</vt:lpwstr>
      </vt:variant>
      <vt:variant>
        <vt:lpwstr/>
      </vt:variant>
      <vt:variant>
        <vt:i4>4784173</vt:i4>
      </vt:variant>
      <vt:variant>
        <vt:i4>228</vt:i4>
      </vt:variant>
      <vt:variant>
        <vt:i4>0</vt:i4>
      </vt:variant>
      <vt:variant>
        <vt:i4>5</vt:i4>
      </vt:variant>
      <vt:variant>
        <vt:lpwstr>http://www.scff.org.cn/_d276526166.htm</vt:lpwstr>
      </vt:variant>
      <vt:variant>
        <vt:lpwstr/>
      </vt:variant>
      <vt:variant>
        <vt:i4>3014663</vt:i4>
      </vt:variant>
      <vt:variant>
        <vt:i4>225</vt:i4>
      </vt:variant>
      <vt:variant>
        <vt:i4>0</vt:i4>
      </vt:variant>
      <vt:variant>
        <vt:i4>5</vt:i4>
      </vt:variant>
      <vt:variant>
        <vt:lpwstr>http://www.ttb.gov/faqs/alcohol_faqs.shtml</vt:lpwstr>
      </vt:variant>
      <vt:variant>
        <vt:lpwstr>EP</vt:lpwstr>
      </vt:variant>
      <vt:variant>
        <vt:i4>2621475</vt:i4>
      </vt:variant>
      <vt:variant>
        <vt:i4>222</vt:i4>
      </vt:variant>
      <vt:variant>
        <vt:i4>0</vt:i4>
      </vt:variant>
      <vt:variant>
        <vt:i4>5</vt:i4>
      </vt:variant>
      <vt:variant>
        <vt:lpwstr>http://www.fda.gov/Food/NewsEvents/ConstituentUpdates/ucm385666.htm</vt:lpwstr>
      </vt:variant>
      <vt:variant>
        <vt:lpwstr/>
      </vt:variant>
      <vt:variant>
        <vt:i4>2621525</vt:i4>
      </vt:variant>
      <vt:variant>
        <vt:i4>219</vt:i4>
      </vt:variant>
      <vt:variant>
        <vt:i4>0</vt:i4>
      </vt:variant>
      <vt:variant>
        <vt:i4>5</vt:i4>
      </vt:variant>
      <vt:variant>
        <vt:lpwstr>http://news.foodmate.net/tag_2065.html</vt:lpwstr>
      </vt:variant>
      <vt:variant>
        <vt:lpwstr/>
      </vt:variant>
      <vt:variant>
        <vt:i4>3080277</vt:i4>
      </vt:variant>
      <vt:variant>
        <vt:i4>216</vt:i4>
      </vt:variant>
      <vt:variant>
        <vt:i4>0</vt:i4>
      </vt:variant>
      <vt:variant>
        <vt:i4>5</vt:i4>
      </vt:variant>
      <vt:variant>
        <vt:lpwstr>http://news.foodmate.net/tag_4570.html</vt:lpwstr>
      </vt:variant>
      <vt:variant>
        <vt:lpwstr/>
      </vt:variant>
      <vt:variant>
        <vt:i4>2621522</vt:i4>
      </vt:variant>
      <vt:variant>
        <vt:i4>213</vt:i4>
      </vt:variant>
      <vt:variant>
        <vt:i4>0</vt:i4>
      </vt:variant>
      <vt:variant>
        <vt:i4>5</vt:i4>
      </vt:variant>
      <vt:variant>
        <vt:lpwstr>http://news.foodmate.net/tag_4604.html</vt:lpwstr>
      </vt:variant>
      <vt:variant>
        <vt:lpwstr/>
      </vt:variant>
      <vt:variant>
        <vt:i4>2818133</vt:i4>
      </vt:variant>
      <vt:variant>
        <vt:i4>210</vt:i4>
      </vt:variant>
      <vt:variant>
        <vt:i4>0</vt:i4>
      </vt:variant>
      <vt:variant>
        <vt:i4>5</vt:i4>
      </vt:variant>
      <vt:variant>
        <vt:lpwstr>http://news.foodmate.net/tag_4633.html</vt:lpwstr>
      </vt:variant>
      <vt:variant>
        <vt:lpwstr/>
      </vt:variant>
      <vt:variant>
        <vt:i4>2949201</vt:i4>
      </vt:variant>
      <vt:variant>
        <vt:i4>207</vt:i4>
      </vt:variant>
      <vt:variant>
        <vt:i4>0</vt:i4>
      </vt:variant>
      <vt:variant>
        <vt:i4>5</vt:i4>
      </vt:variant>
      <vt:variant>
        <vt:lpwstr>http://news.foodmate.net/tag_3726.html</vt:lpwstr>
      </vt:variant>
      <vt:variant>
        <vt:lpwstr/>
      </vt:variant>
      <vt:variant>
        <vt:i4>2097236</vt:i4>
      </vt:variant>
      <vt:variant>
        <vt:i4>204</vt:i4>
      </vt:variant>
      <vt:variant>
        <vt:i4>0</vt:i4>
      </vt:variant>
      <vt:variant>
        <vt:i4>5</vt:i4>
      </vt:variant>
      <vt:variant>
        <vt:lpwstr>http://news.foodmate.net/tag_4480.html</vt:lpwstr>
      </vt:variant>
      <vt:variant>
        <vt:lpwstr/>
      </vt:variant>
      <vt:variant>
        <vt:i4>2621521</vt:i4>
      </vt:variant>
      <vt:variant>
        <vt:i4>201</vt:i4>
      </vt:variant>
      <vt:variant>
        <vt:i4>0</vt:i4>
      </vt:variant>
      <vt:variant>
        <vt:i4>5</vt:i4>
      </vt:variant>
      <vt:variant>
        <vt:lpwstr>http://news.foodmate.net/tag_2869.html</vt:lpwstr>
      </vt:variant>
      <vt:variant>
        <vt:lpwstr/>
      </vt:variant>
      <vt:variant>
        <vt:i4>2752597</vt:i4>
      </vt:variant>
      <vt:variant>
        <vt:i4>198</vt:i4>
      </vt:variant>
      <vt:variant>
        <vt:i4>0</vt:i4>
      </vt:variant>
      <vt:variant>
        <vt:i4>5</vt:i4>
      </vt:variant>
      <vt:variant>
        <vt:lpwstr>http://news.foodmate.net/tag_1376.html</vt:lpwstr>
      </vt:variant>
      <vt:variant>
        <vt:lpwstr/>
      </vt:variant>
      <vt:variant>
        <vt:i4>2097236</vt:i4>
      </vt:variant>
      <vt:variant>
        <vt:i4>195</vt:i4>
      </vt:variant>
      <vt:variant>
        <vt:i4>0</vt:i4>
      </vt:variant>
      <vt:variant>
        <vt:i4>5</vt:i4>
      </vt:variant>
      <vt:variant>
        <vt:lpwstr>http://news.foodmate.net/tag_4480.html</vt:lpwstr>
      </vt:variant>
      <vt:variant>
        <vt:lpwstr/>
      </vt:variant>
      <vt:variant>
        <vt:i4>2621521</vt:i4>
      </vt:variant>
      <vt:variant>
        <vt:i4>192</vt:i4>
      </vt:variant>
      <vt:variant>
        <vt:i4>0</vt:i4>
      </vt:variant>
      <vt:variant>
        <vt:i4>5</vt:i4>
      </vt:variant>
      <vt:variant>
        <vt:lpwstr>http://news.foodmate.net/tag_2869.html</vt:lpwstr>
      </vt:variant>
      <vt:variant>
        <vt:lpwstr/>
      </vt:variant>
      <vt:variant>
        <vt:i4>6029328</vt:i4>
      </vt:variant>
      <vt:variant>
        <vt:i4>189</vt:i4>
      </vt:variant>
      <vt:variant>
        <vt:i4>0</vt:i4>
      </vt:variant>
      <vt:variant>
        <vt:i4>5</vt:i4>
      </vt:variant>
      <vt:variant>
        <vt:lpwstr>http://eur-lex.europa.eu/LexUriServ/LexUriServ.do?uri=OJ:L:2014:074:0058:0060:EN:PDF</vt:lpwstr>
      </vt:variant>
      <vt:variant>
        <vt:lpwstr/>
      </vt:variant>
      <vt:variant>
        <vt:i4>1638453</vt:i4>
      </vt:variant>
      <vt:variant>
        <vt:i4>182</vt:i4>
      </vt:variant>
      <vt:variant>
        <vt:i4>0</vt:i4>
      </vt:variant>
      <vt:variant>
        <vt:i4>5</vt:i4>
      </vt:variant>
      <vt:variant>
        <vt:lpwstr/>
      </vt:variant>
      <vt:variant>
        <vt:lpwstr>_Toc384043657</vt:lpwstr>
      </vt:variant>
      <vt:variant>
        <vt:i4>1638453</vt:i4>
      </vt:variant>
      <vt:variant>
        <vt:i4>176</vt:i4>
      </vt:variant>
      <vt:variant>
        <vt:i4>0</vt:i4>
      </vt:variant>
      <vt:variant>
        <vt:i4>5</vt:i4>
      </vt:variant>
      <vt:variant>
        <vt:lpwstr/>
      </vt:variant>
      <vt:variant>
        <vt:lpwstr>_Toc384043656</vt:lpwstr>
      </vt:variant>
      <vt:variant>
        <vt:i4>1638453</vt:i4>
      </vt:variant>
      <vt:variant>
        <vt:i4>170</vt:i4>
      </vt:variant>
      <vt:variant>
        <vt:i4>0</vt:i4>
      </vt:variant>
      <vt:variant>
        <vt:i4>5</vt:i4>
      </vt:variant>
      <vt:variant>
        <vt:lpwstr/>
      </vt:variant>
      <vt:variant>
        <vt:lpwstr>_Toc384043655</vt:lpwstr>
      </vt:variant>
      <vt:variant>
        <vt:i4>1638453</vt:i4>
      </vt:variant>
      <vt:variant>
        <vt:i4>164</vt:i4>
      </vt:variant>
      <vt:variant>
        <vt:i4>0</vt:i4>
      </vt:variant>
      <vt:variant>
        <vt:i4>5</vt:i4>
      </vt:variant>
      <vt:variant>
        <vt:lpwstr/>
      </vt:variant>
      <vt:variant>
        <vt:lpwstr>_Toc384043654</vt:lpwstr>
      </vt:variant>
      <vt:variant>
        <vt:i4>1638453</vt:i4>
      </vt:variant>
      <vt:variant>
        <vt:i4>158</vt:i4>
      </vt:variant>
      <vt:variant>
        <vt:i4>0</vt:i4>
      </vt:variant>
      <vt:variant>
        <vt:i4>5</vt:i4>
      </vt:variant>
      <vt:variant>
        <vt:lpwstr/>
      </vt:variant>
      <vt:variant>
        <vt:lpwstr>_Toc384043653</vt:lpwstr>
      </vt:variant>
      <vt:variant>
        <vt:i4>1638453</vt:i4>
      </vt:variant>
      <vt:variant>
        <vt:i4>152</vt:i4>
      </vt:variant>
      <vt:variant>
        <vt:i4>0</vt:i4>
      </vt:variant>
      <vt:variant>
        <vt:i4>5</vt:i4>
      </vt:variant>
      <vt:variant>
        <vt:lpwstr/>
      </vt:variant>
      <vt:variant>
        <vt:lpwstr>_Toc384043652</vt:lpwstr>
      </vt:variant>
      <vt:variant>
        <vt:i4>1638453</vt:i4>
      </vt:variant>
      <vt:variant>
        <vt:i4>146</vt:i4>
      </vt:variant>
      <vt:variant>
        <vt:i4>0</vt:i4>
      </vt:variant>
      <vt:variant>
        <vt:i4>5</vt:i4>
      </vt:variant>
      <vt:variant>
        <vt:lpwstr/>
      </vt:variant>
      <vt:variant>
        <vt:lpwstr>_Toc384043651</vt:lpwstr>
      </vt:variant>
      <vt:variant>
        <vt:i4>1638453</vt:i4>
      </vt:variant>
      <vt:variant>
        <vt:i4>140</vt:i4>
      </vt:variant>
      <vt:variant>
        <vt:i4>0</vt:i4>
      </vt:variant>
      <vt:variant>
        <vt:i4>5</vt:i4>
      </vt:variant>
      <vt:variant>
        <vt:lpwstr/>
      </vt:variant>
      <vt:variant>
        <vt:lpwstr>_Toc384043650</vt:lpwstr>
      </vt:variant>
      <vt:variant>
        <vt:i4>1572917</vt:i4>
      </vt:variant>
      <vt:variant>
        <vt:i4>134</vt:i4>
      </vt:variant>
      <vt:variant>
        <vt:i4>0</vt:i4>
      </vt:variant>
      <vt:variant>
        <vt:i4>5</vt:i4>
      </vt:variant>
      <vt:variant>
        <vt:lpwstr/>
      </vt:variant>
      <vt:variant>
        <vt:lpwstr>_Toc384043649</vt:lpwstr>
      </vt:variant>
      <vt:variant>
        <vt:i4>1572917</vt:i4>
      </vt:variant>
      <vt:variant>
        <vt:i4>128</vt:i4>
      </vt:variant>
      <vt:variant>
        <vt:i4>0</vt:i4>
      </vt:variant>
      <vt:variant>
        <vt:i4>5</vt:i4>
      </vt:variant>
      <vt:variant>
        <vt:lpwstr/>
      </vt:variant>
      <vt:variant>
        <vt:lpwstr>_Toc384043648</vt:lpwstr>
      </vt:variant>
      <vt:variant>
        <vt:i4>1572917</vt:i4>
      </vt:variant>
      <vt:variant>
        <vt:i4>122</vt:i4>
      </vt:variant>
      <vt:variant>
        <vt:i4>0</vt:i4>
      </vt:variant>
      <vt:variant>
        <vt:i4>5</vt:i4>
      </vt:variant>
      <vt:variant>
        <vt:lpwstr/>
      </vt:variant>
      <vt:variant>
        <vt:lpwstr>_Toc384043647</vt:lpwstr>
      </vt:variant>
      <vt:variant>
        <vt:i4>1572917</vt:i4>
      </vt:variant>
      <vt:variant>
        <vt:i4>116</vt:i4>
      </vt:variant>
      <vt:variant>
        <vt:i4>0</vt:i4>
      </vt:variant>
      <vt:variant>
        <vt:i4>5</vt:i4>
      </vt:variant>
      <vt:variant>
        <vt:lpwstr/>
      </vt:variant>
      <vt:variant>
        <vt:lpwstr>_Toc384043646</vt:lpwstr>
      </vt:variant>
      <vt:variant>
        <vt:i4>1572917</vt:i4>
      </vt:variant>
      <vt:variant>
        <vt:i4>110</vt:i4>
      </vt:variant>
      <vt:variant>
        <vt:i4>0</vt:i4>
      </vt:variant>
      <vt:variant>
        <vt:i4>5</vt:i4>
      </vt:variant>
      <vt:variant>
        <vt:lpwstr/>
      </vt:variant>
      <vt:variant>
        <vt:lpwstr>_Toc384043645</vt:lpwstr>
      </vt:variant>
      <vt:variant>
        <vt:i4>1572917</vt:i4>
      </vt:variant>
      <vt:variant>
        <vt:i4>104</vt:i4>
      </vt:variant>
      <vt:variant>
        <vt:i4>0</vt:i4>
      </vt:variant>
      <vt:variant>
        <vt:i4>5</vt:i4>
      </vt:variant>
      <vt:variant>
        <vt:lpwstr/>
      </vt:variant>
      <vt:variant>
        <vt:lpwstr>_Toc384043644</vt:lpwstr>
      </vt:variant>
      <vt:variant>
        <vt:i4>1572917</vt:i4>
      </vt:variant>
      <vt:variant>
        <vt:i4>98</vt:i4>
      </vt:variant>
      <vt:variant>
        <vt:i4>0</vt:i4>
      </vt:variant>
      <vt:variant>
        <vt:i4>5</vt:i4>
      </vt:variant>
      <vt:variant>
        <vt:lpwstr/>
      </vt:variant>
      <vt:variant>
        <vt:lpwstr>_Toc384043643</vt:lpwstr>
      </vt:variant>
      <vt:variant>
        <vt:i4>1572917</vt:i4>
      </vt:variant>
      <vt:variant>
        <vt:i4>92</vt:i4>
      </vt:variant>
      <vt:variant>
        <vt:i4>0</vt:i4>
      </vt:variant>
      <vt:variant>
        <vt:i4>5</vt:i4>
      </vt:variant>
      <vt:variant>
        <vt:lpwstr/>
      </vt:variant>
      <vt:variant>
        <vt:lpwstr>_Toc384043642</vt:lpwstr>
      </vt:variant>
      <vt:variant>
        <vt:i4>1572917</vt:i4>
      </vt:variant>
      <vt:variant>
        <vt:i4>86</vt:i4>
      </vt:variant>
      <vt:variant>
        <vt:i4>0</vt:i4>
      </vt:variant>
      <vt:variant>
        <vt:i4>5</vt:i4>
      </vt:variant>
      <vt:variant>
        <vt:lpwstr/>
      </vt:variant>
      <vt:variant>
        <vt:lpwstr>_Toc384043641</vt:lpwstr>
      </vt:variant>
      <vt:variant>
        <vt:i4>1572917</vt:i4>
      </vt:variant>
      <vt:variant>
        <vt:i4>80</vt:i4>
      </vt:variant>
      <vt:variant>
        <vt:i4>0</vt:i4>
      </vt:variant>
      <vt:variant>
        <vt:i4>5</vt:i4>
      </vt:variant>
      <vt:variant>
        <vt:lpwstr/>
      </vt:variant>
      <vt:variant>
        <vt:lpwstr>_Toc384043640</vt:lpwstr>
      </vt:variant>
      <vt:variant>
        <vt:i4>2031669</vt:i4>
      </vt:variant>
      <vt:variant>
        <vt:i4>74</vt:i4>
      </vt:variant>
      <vt:variant>
        <vt:i4>0</vt:i4>
      </vt:variant>
      <vt:variant>
        <vt:i4>5</vt:i4>
      </vt:variant>
      <vt:variant>
        <vt:lpwstr/>
      </vt:variant>
      <vt:variant>
        <vt:lpwstr>_Toc384043639</vt:lpwstr>
      </vt:variant>
      <vt:variant>
        <vt:i4>2031669</vt:i4>
      </vt:variant>
      <vt:variant>
        <vt:i4>68</vt:i4>
      </vt:variant>
      <vt:variant>
        <vt:i4>0</vt:i4>
      </vt:variant>
      <vt:variant>
        <vt:i4>5</vt:i4>
      </vt:variant>
      <vt:variant>
        <vt:lpwstr/>
      </vt:variant>
      <vt:variant>
        <vt:lpwstr>_Toc384043638</vt:lpwstr>
      </vt:variant>
      <vt:variant>
        <vt:i4>2031669</vt:i4>
      </vt:variant>
      <vt:variant>
        <vt:i4>62</vt:i4>
      </vt:variant>
      <vt:variant>
        <vt:i4>0</vt:i4>
      </vt:variant>
      <vt:variant>
        <vt:i4>5</vt:i4>
      </vt:variant>
      <vt:variant>
        <vt:lpwstr/>
      </vt:variant>
      <vt:variant>
        <vt:lpwstr>_Toc384043637</vt:lpwstr>
      </vt:variant>
      <vt:variant>
        <vt:i4>2031669</vt:i4>
      </vt:variant>
      <vt:variant>
        <vt:i4>56</vt:i4>
      </vt:variant>
      <vt:variant>
        <vt:i4>0</vt:i4>
      </vt:variant>
      <vt:variant>
        <vt:i4>5</vt:i4>
      </vt:variant>
      <vt:variant>
        <vt:lpwstr/>
      </vt:variant>
      <vt:variant>
        <vt:lpwstr>_Toc384043636</vt:lpwstr>
      </vt:variant>
      <vt:variant>
        <vt:i4>2031669</vt:i4>
      </vt:variant>
      <vt:variant>
        <vt:i4>50</vt:i4>
      </vt:variant>
      <vt:variant>
        <vt:i4>0</vt:i4>
      </vt:variant>
      <vt:variant>
        <vt:i4>5</vt:i4>
      </vt:variant>
      <vt:variant>
        <vt:lpwstr/>
      </vt:variant>
      <vt:variant>
        <vt:lpwstr>_Toc384043635</vt:lpwstr>
      </vt:variant>
      <vt:variant>
        <vt:i4>2031669</vt:i4>
      </vt:variant>
      <vt:variant>
        <vt:i4>44</vt:i4>
      </vt:variant>
      <vt:variant>
        <vt:i4>0</vt:i4>
      </vt:variant>
      <vt:variant>
        <vt:i4>5</vt:i4>
      </vt:variant>
      <vt:variant>
        <vt:lpwstr/>
      </vt:variant>
      <vt:variant>
        <vt:lpwstr>_Toc384043634</vt:lpwstr>
      </vt:variant>
      <vt:variant>
        <vt:i4>2031669</vt:i4>
      </vt:variant>
      <vt:variant>
        <vt:i4>38</vt:i4>
      </vt:variant>
      <vt:variant>
        <vt:i4>0</vt:i4>
      </vt:variant>
      <vt:variant>
        <vt:i4>5</vt:i4>
      </vt:variant>
      <vt:variant>
        <vt:lpwstr/>
      </vt:variant>
      <vt:variant>
        <vt:lpwstr>_Toc384043633</vt:lpwstr>
      </vt:variant>
      <vt:variant>
        <vt:i4>2031669</vt:i4>
      </vt:variant>
      <vt:variant>
        <vt:i4>32</vt:i4>
      </vt:variant>
      <vt:variant>
        <vt:i4>0</vt:i4>
      </vt:variant>
      <vt:variant>
        <vt:i4>5</vt:i4>
      </vt:variant>
      <vt:variant>
        <vt:lpwstr/>
      </vt:variant>
      <vt:variant>
        <vt:lpwstr>_Toc384043632</vt:lpwstr>
      </vt:variant>
      <vt:variant>
        <vt:i4>2031669</vt:i4>
      </vt:variant>
      <vt:variant>
        <vt:i4>26</vt:i4>
      </vt:variant>
      <vt:variant>
        <vt:i4>0</vt:i4>
      </vt:variant>
      <vt:variant>
        <vt:i4>5</vt:i4>
      </vt:variant>
      <vt:variant>
        <vt:lpwstr/>
      </vt:variant>
      <vt:variant>
        <vt:lpwstr>_Toc384043631</vt:lpwstr>
      </vt:variant>
      <vt:variant>
        <vt:i4>2031669</vt:i4>
      </vt:variant>
      <vt:variant>
        <vt:i4>20</vt:i4>
      </vt:variant>
      <vt:variant>
        <vt:i4>0</vt:i4>
      </vt:variant>
      <vt:variant>
        <vt:i4>5</vt:i4>
      </vt:variant>
      <vt:variant>
        <vt:lpwstr/>
      </vt:variant>
      <vt:variant>
        <vt:lpwstr>_Toc384043630</vt:lpwstr>
      </vt:variant>
      <vt:variant>
        <vt:i4>1966133</vt:i4>
      </vt:variant>
      <vt:variant>
        <vt:i4>14</vt:i4>
      </vt:variant>
      <vt:variant>
        <vt:i4>0</vt:i4>
      </vt:variant>
      <vt:variant>
        <vt:i4>5</vt:i4>
      </vt:variant>
      <vt:variant>
        <vt:lpwstr/>
      </vt:variant>
      <vt:variant>
        <vt:lpwstr>_Toc384043629</vt:lpwstr>
      </vt:variant>
      <vt:variant>
        <vt:i4>1966133</vt:i4>
      </vt:variant>
      <vt:variant>
        <vt:i4>8</vt:i4>
      </vt:variant>
      <vt:variant>
        <vt:i4>0</vt:i4>
      </vt:variant>
      <vt:variant>
        <vt:i4>5</vt:i4>
      </vt:variant>
      <vt:variant>
        <vt:lpwstr/>
      </vt:variant>
      <vt:variant>
        <vt:lpwstr>_Toc384043628</vt:lpwstr>
      </vt:variant>
      <vt:variant>
        <vt:i4>1966133</vt:i4>
      </vt:variant>
      <vt:variant>
        <vt:i4>2</vt:i4>
      </vt:variant>
      <vt:variant>
        <vt:i4>0</vt:i4>
      </vt:variant>
      <vt:variant>
        <vt:i4>5</vt:i4>
      </vt:variant>
      <vt:variant>
        <vt:lpwstr/>
      </vt:variant>
      <vt:variant>
        <vt:lpwstr>_Toc384043627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【食品安全简讯】</dc:title>
  <dc:creator>郑淼</dc:creator>
  <cp:lastModifiedBy>白 国志</cp:lastModifiedBy>
  <cp:revision>441</cp:revision>
  <cp:lastPrinted>2015-05-07T05:42:00Z</cp:lastPrinted>
  <dcterms:created xsi:type="dcterms:W3CDTF">2015-05-04T03:16:00Z</dcterms:created>
  <dcterms:modified xsi:type="dcterms:W3CDTF">2022-09-07T08:24:00Z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2052-6.6.0.2855</vt:lpwstr>
  </property>
</Properties>
</file>