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E60EB" w14:textId="7F8E536F" w:rsidR="007665DE" w:rsidRDefault="003F598F" w:rsidP="003F598F">
      <w:pPr>
        <w:pStyle w:val="Ttulo1"/>
        <w:jc w:val="center"/>
        <w:rPr>
          <w:b/>
          <w:bCs/>
          <w:color w:val="590000"/>
          <w:sz w:val="28"/>
          <w:szCs w:val="28"/>
        </w:rPr>
      </w:pPr>
      <w:r w:rsidRPr="003F598F">
        <w:rPr>
          <w:b/>
          <w:bCs/>
          <w:color w:val="590000"/>
          <w:sz w:val="28"/>
          <w:szCs w:val="28"/>
        </w:rPr>
        <w:t>PLAN DE GESTIÓN 2026-2029: FORTALECIMIENTO Y POSICIONAMIENTO DEL CONSEJO REGIONAL XIX ÁNCASH DEL COLEGIO DE NUTRICIONISTAS DEL PERÚ</w:t>
      </w:r>
    </w:p>
    <w:p w14:paraId="7D5662FA" w14:textId="77777777" w:rsidR="003F598F" w:rsidRDefault="003F598F" w:rsidP="003F598F"/>
    <w:p w14:paraId="15262C7D" w14:textId="7BD49065" w:rsidR="003F598F" w:rsidRPr="003F598F" w:rsidRDefault="001A2F62" w:rsidP="003F598F">
      <w:pPr>
        <w:rPr>
          <w:b/>
          <w:bCs/>
          <w:sz w:val="24"/>
          <w:szCs w:val="24"/>
        </w:rPr>
      </w:pPr>
      <w:r w:rsidRPr="003F598F">
        <w:rPr>
          <w:b/>
          <w:bCs/>
          <w:sz w:val="24"/>
          <w:szCs w:val="24"/>
        </w:rPr>
        <w:t>INTRODUCCIÓN</w:t>
      </w:r>
    </w:p>
    <w:p w14:paraId="13170100" w14:textId="72BA6DF8" w:rsidR="001A2F62" w:rsidRDefault="001A2F62" w:rsidP="001A2F62">
      <w:pPr>
        <w:jc w:val="both"/>
      </w:pPr>
      <w:r>
        <w:t>El Consejo Regional XIX Áncash del Colegio de Nutricionistas del Perú, creado en el año 2024, representa un avance importante en el proceso de descentralización institucional y fortalecimiento del ejercicio profesional del nutricionista en la región Áncash. Su creación responde a la necesidad de contar con una representación regional organizada, participativa y cercana a los colegiados, capaz de impulsar acciones orientadas al fortalecimiento profesional, la defensa gremial y la promoción de la salud y nutrición de la población.</w:t>
      </w:r>
    </w:p>
    <w:p w14:paraId="0ACCF678" w14:textId="7519B7F8" w:rsidR="001A2F62" w:rsidRDefault="001A2F62" w:rsidP="001A2F62">
      <w:pPr>
        <w:jc w:val="both"/>
      </w:pPr>
      <w:r>
        <w:t>La región Áncash enfrenta importantes desafíos nutricionales y de salud pública, entre ellos la persistencia de anemia y desnutrición crónica infantil, el incremento de enfermedades no transmisibles relacionadas con la alimentación, así como brechas en educación alimentaria y acceso a servicios especializados de nutrición. Asimismo, los nutricionistas de la región enfrentan dificultades relacionadas con la limitada oferta laboral, el intrusismo profesional, las brechas de capacitación continua y el limitado posicionamiento institucional.</w:t>
      </w:r>
    </w:p>
    <w:p w14:paraId="58670C78" w14:textId="76B3A3F2" w:rsidR="001A2F62" w:rsidRDefault="001A2F62" w:rsidP="001A2F62">
      <w:pPr>
        <w:jc w:val="both"/>
      </w:pPr>
      <w:r>
        <w:t>En este contexto, el presente Plan de Gestión Multianual 2026–2029 constituye la hoja de ruta estratégica del Consejo Regional XIX Áncash para el periodo de gestión, orientando acciones a corto, mediano y largo plazo. El plan busca consolidar el desarrollo institucional del Consejo Regional, fortalecer el ejercicio profesional del nutricionista, promover la actualización científica y académica de los colegiados, impulsar la proyección social y fortalecer la incidencia regional en temas relacionados con alimentación, nutrición y salud pública.</w:t>
      </w:r>
    </w:p>
    <w:p w14:paraId="3D0C1C04" w14:textId="04564AEA" w:rsidR="003F598F" w:rsidRDefault="001A2F62" w:rsidP="001A2F62">
      <w:pPr>
        <w:jc w:val="both"/>
      </w:pPr>
      <w:r>
        <w:t>La gestión del Consejo Regional XIX Áncash se sustenta en principios de ética, transparencia, participación, responsabilidad social y compromiso con el desarrollo profesional de los colegiados y el bienestar de la población ancashina.</w:t>
      </w:r>
    </w:p>
    <w:p w14:paraId="5E4BEAD7" w14:textId="77777777" w:rsidR="001A2F62" w:rsidRDefault="001A2F62" w:rsidP="001A2F62">
      <w:pPr>
        <w:jc w:val="both"/>
        <w:rPr>
          <w:b/>
          <w:bCs/>
          <w:sz w:val="24"/>
          <w:szCs w:val="24"/>
        </w:rPr>
      </w:pPr>
    </w:p>
    <w:p w14:paraId="38ADDF76" w14:textId="78F807B0" w:rsidR="001A2F62" w:rsidRDefault="001A2F62" w:rsidP="001A2F62">
      <w:pPr>
        <w:jc w:val="both"/>
        <w:rPr>
          <w:b/>
          <w:bCs/>
          <w:sz w:val="24"/>
          <w:szCs w:val="24"/>
        </w:rPr>
      </w:pPr>
      <w:r w:rsidRPr="001A2F62">
        <w:rPr>
          <w:b/>
          <w:bCs/>
          <w:sz w:val="24"/>
          <w:szCs w:val="24"/>
        </w:rPr>
        <w:t>BASE LEGAL</w:t>
      </w:r>
    </w:p>
    <w:p w14:paraId="7FC8A15D" w14:textId="77777777" w:rsidR="001A2F62" w:rsidRPr="001A2F62" w:rsidRDefault="001A2F62" w:rsidP="001A2F62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El presente Plan de Gestión Multianual se sustenta en el siguiente marco normativo:</w:t>
      </w:r>
    </w:p>
    <w:p w14:paraId="4EE361BF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proofErr w:type="gramStart"/>
      <w:r w:rsidRPr="001A2F62">
        <w:rPr>
          <w:rFonts w:eastAsia="Times New Roman" w:cstheme="minorHAnsi"/>
          <w:lang w:eastAsia="es-PE"/>
        </w:rPr>
        <w:t>Ley N.º</w:t>
      </w:r>
      <w:proofErr w:type="gramEnd"/>
      <w:r w:rsidRPr="001A2F62">
        <w:rPr>
          <w:rFonts w:eastAsia="Times New Roman" w:cstheme="minorHAnsi"/>
          <w:lang w:eastAsia="es-PE"/>
        </w:rPr>
        <w:t xml:space="preserve"> 23300 – Ley de Creación del Colegio de Nutricionistas del Perú.</w:t>
      </w:r>
    </w:p>
    <w:p w14:paraId="0429CB0F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proofErr w:type="gramStart"/>
      <w:r w:rsidRPr="001A2F62">
        <w:rPr>
          <w:rFonts w:eastAsia="Times New Roman" w:cstheme="minorHAnsi"/>
          <w:lang w:eastAsia="es-PE"/>
        </w:rPr>
        <w:t>Ley N.º</w:t>
      </w:r>
      <w:proofErr w:type="gramEnd"/>
      <w:r w:rsidRPr="001A2F62">
        <w:rPr>
          <w:rFonts w:eastAsia="Times New Roman" w:cstheme="minorHAnsi"/>
          <w:lang w:eastAsia="es-PE"/>
        </w:rPr>
        <w:t xml:space="preserve"> 28955 – Ley del Ejercicio Profesional del Nutricionista.</w:t>
      </w:r>
    </w:p>
    <w:p w14:paraId="525FBCCA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Decreto Supremo N.º 002-2008-SA – Reglamento de la Ley del Ejercicio Profesional del Nutricionista.</w:t>
      </w:r>
    </w:p>
    <w:p w14:paraId="3DDA7005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Estatuto del Colegio de Nutricionistas del Perú.</w:t>
      </w:r>
    </w:p>
    <w:p w14:paraId="0008331B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Reglamento del Consejo Nacional y Consejos Regionales.</w:t>
      </w:r>
    </w:p>
    <w:p w14:paraId="559D4AA1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Código de Ética y Deontología Profesional del Colegio de Nutricionistas del Perú.</w:t>
      </w:r>
    </w:p>
    <w:p w14:paraId="0E44E8B2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proofErr w:type="gramStart"/>
      <w:r w:rsidRPr="001A2F62">
        <w:rPr>
          <w:rFonts w:eastAsia="Times New Roman" w:cstheme="minorHAnsi"/>
          <w:lang w:eastAsia="es-PE"/>
        </w:rPr>
        <w:t>Ley N.º</w:t>
      </w:r>
      <w:proofErr w:type="gramEnd"/>
      <w:r w:rsidRPr="001A2F62">
        <w:rPr>
          <w:rFonts w:eastAsia="Times New Roman" w:cstheme="minorHAnsi"/>
          <w:lang w:eastAsia="es-PE"/>
        </w:rPr>
        <w:t xml:space="preserve"> 26842 – Ley General de Salud.</w:t>
      </w:r>
    </w:p>
    <w:p w14:paraId="049FAC7D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Lineamientos y políticas nacionales del Ministerio de Salud e Instituto Nacional de Salud.</w:t>
      </w:r>
    </w:p>
    <w:p w14:paraId="7CA8F73F" w14:textId="77777777" w:rsidR="001A2F62" w:rsidRPr="001A2F62" w:rsidRDefault="001A2F62" w:rsidP="001A2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A2F62">
        <w:rPr>
          <w:rFonts w:eastAsia="Times New Roman" w:cstheme="minorHAnsi"/>
          <w:lang w:eastAsia="es-PE"/>
        </w:rPr>
        <w:t>Normativas relacionadas con alimentación saludable, seguridad alimentaria y nutricional.</w:t>
      </w:r>
    </w:p>
    <w:p w14:paraId="39A5AD25" w14:textId="1C226DE2" w:rsidR="001A2F62" w:rsidRPr="001A2F62" w:rsidRDefault="001A2F62" w:rsidP="001A2F62">
      <w:pPr>
        <w:jc w:val="both"/>
        <w:rPr>
          <w:b/>
          <w:bCs/>
          <w:sz w:val="28"/>
          <w:szCs w:val="28"/>
        </w:rPr>
      </w:pPr>
      <w:r w:rsidRPr="001A2F62">
        <w:rPr>
          <w:b/>
          <w:bCs/>
          <w:sz w:val="24"/>
          <w:szCs w:val="24"/>
        </w:rPr>
        <w:lastRenderedPageBreak/>
        <w:t>IDENTIDAD INSTITUCIONAL</w:t>
      </w:r>
    </w:p>
    <w:p w14:paraId="4B366F14" w14:textId="7FCBFF69" w:rsidR="001A2F62" w:rsidRPr="001A2F62" w:rsidRDefault="001A2F62" w:rsidP="001A2F62">
      <w:pPr>
        <w:ind w:firstLine="708"/>
        <w:jc w:val="both"/>
        <w:rPr>
          <w:b/>
          <w:bCs/>
        </w:rPr>
      </w:pPr>
      <w:r w:rsidRPr="001A2F62">
        <w:rPr>
          <w:b/>
          <w:bCs/>
        </w:rPr>
        <w:t>Visión</w:t>
      </w:r>
    </w:p>
    <w:p w14:paraId="56771379" w14:textId="48BD9616" w:rsidR="001A2F62" w:rsidRPr="001A2F62" w:rsidRDefault="001A2F62" w:rsidP="001A2F62">
      <w:pPr>
        <w:ind w:left="709"/>
        <w:jc w:val="both"/>
      </w:pPr>
      <w:r w:rsidRPr="001A2F62">
        <w:t>Ser un Consejo Regional fortalecido, participativo y referente técnico-científico en nutrición y salud pública en la región Áncash, reconocido por la defensa del ejercicio profesional del nutricionista, la promoción de la ética y la excelencia profesional, y el impulso de acciones innovadoras orientadas a mejorar la alimentación, la seguridad alimentaria y la calidad de vida de la población ancashina.</w:t>
      </w:r>
    </w:p>
    <w:p w14:paraId="0B894E61" w14:textId="22E68012" w:rsidR="001A2F62" w:rsidRPr="001A2F62" w:rsidRDefault="001A2F62" w:rsidP="001A2F62">
      <w:pPr>
        <w:ind w:firstLine="708"/>
        <w:jc w:val="both"/>
        <w:rPr>
          <w:b/>
          <w:bCs/>
        </w:rPr>
      </w:pPr>
      <w:r w:rsidRPr="001A2F62">
        <w:rPr>
          <w:b/>
          <w:bCs/>
        </w:rPr>
        <w:t>Misión</w:t>
      </w:r>
    </w:p>
    <w:p w14:paraId="4F75E5A7" w14:textId="2D908CDF" w:rsidR="001A2F62" w:rsidRPr="001A2F62" w:rsidRDefault="001A2F62" w:rsidP="001A2F62">
      <w:pPr>
        <w:ind w:left="709"/>
        <w:jc w:val="both"/>
      </w:pPr>
      <w:r w:rsidRPr="001A2F62">
        <w:t>Representar, promover y defender el ejercicio profesional del nutricionista en la región Áncash, velando por el cumplimiento ético, científico y legal de la profesión. Fortaleciendo el desarrollo institucional del Consejo Regional XIX Áncash mediante una gestión transparente, participativa y eficiente; impulsando la capacitación continua, la investigación, la proyección social y la articulación interinstitucional.</w:t>
      </w:r>
    </w:p>
    <w:p w14:paraId="06993FCF" w14:textId="77777777" w:rsidR="001A2F62" w:rsidRPr="001A2F62" w:rsidRDefault="001A2F62" w:rsidP="001A2F62">
      <w:pPr>
        <w:ind w:firstLine="708"/>
        <w:jc w:val="both"/>
        <w:rPr>
          <w:b/>
          <w:bCs/>
        </w:rPr>
      </w:pPr>
      <w:r w:rsidRPr="001A2F62">
        <w:rPr>
          <w:b/>
          <w:bCs/>
        </w:rPr>
        <w:t>Valores Institucionales</w:t>
      </w:r>
    </w:p>
    <w:p w14:paraId="40319D79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Ética profesional</w:t>
      </w:r>
    </w:p>
    <w:p w14:paraId="4A730A6A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Transparencia</w:t>
      </w:r>
    </w:p>
    <w:p w14:paraId="3A636E15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Responsabilidad social</w:t>
      </w:r>
    </w:p>
    <w:p w14:paraId="1382F2D9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Compromiso institucional</w:t>
      </w:r>
    </w:p>
    <w:p w14:paraId="21AB32CB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Trabajo en equipo</w:t>
      </w:r>
    </w:p>
    <w:p w14:paraId="3FC865EB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Respeto</w:t>
      </w:r>
    </w:p>
    <w:p w14:paraId="05FACFDA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Equidad</w:t>
      </w:r>
    </w:p>
    <w:p w14:paraId="02048BC1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Excelencia profesional</w:t>
      </w:r>
    </w:p>
    <w:p w14:paraId="03722F61" w14:textId="77777777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Innovación</w:t>
      </w:r>
    </w:p>
    <w:p w14:paraId="3A436B32" w14:textId="4E903B8F" w:rsidR="001A2F62" w:rsidRDefault="001A2F62" w:rsidP="001A2F62">
      <w:pPr>
        <w:pStyle w:val="Prrafodelista"/>
        <w:numPr>
          <w:ilvl w:val="0"/>
          <w:numId w:val="6"/>
        </w:numPr>
        <w:ind w:left="1276"/>
        <w:jc w:val="both"/>
      </w:pPr>
      <w:r>
        <w:t>Participación democrática</w:t>
      </w:r>
    </w:p>
    <w:p w14:paraId="7321028B" w14:textId="77777777" w:rsidR="001A2F62" w:rsidRDefault="001A2F62" w:rsidP="003F598F">
      <w:pPr>
        <w:rPr>
          <w:b/>
          <w:bCs/>
          <w:sz w:val="24"/>
          <w:szCs w:val="24"/>
        </w:rPr>
      </w:pPr>
    </w:p>
    <w:p w14:paraId="1BEFCEF1" w14:textId="7A3C3743" w:rsidR="001A2F62" w:rsidRDefault="001A2F62" w:rsidP="003F598F">
      <w:pPr>
        <w:rPr>
          <w:b/>
          <w:bCs/>
          <w:sz w:val="24"/>
          <w:szCs w:val="24"/>
        </w:rPr>
      </w:pPr>
      <w:r w:rsidRPr="001A2F62">
        <w:rPr>
          <w:b/>
          <w:bCs/>
          <w:sz w:val="24"/>
          <w:szCs w:val="24"/>
        </w:rPr>
        <w:t>DIAGNÓSTICO ESTRATÉGICO</w:t>
      </w:r>
    </w:p>
    <w:p w14:paraId="3A90DA55" w14:textId="12E3BCD5" w:rsidR="001A2F62" w:rsidRDefault="001A2F62" w:rsidP="001A2F62">
      <w:pPr>
        <w:ind w:firstLine="708"/>
        <w:rPr>
          <w:b/>
          <w:bCs/>
          <w:sz w:val="24"/>
          <w:szCs w:val="24"/>
        </w:rPr>
      </w:pPr>
      <w:r w:rsidRPr="001A2F62">
        <w:rPr>
          <w:b/>
          <w:bCs/>
          <w:sz w:val="24"/>
          <w:szCs w:val="24"/>
        </w:rPr>
        <w:t>Problemática Regional</w:t>
      </w:r>
    </w:p>
    <w:p w14:paraId="536B3755" w14:textId="77777777" w:rsidR="00B22E7A" w:rsidRPr="00B22E7A" w:rsidRDefault="00B22E7A" w:rsidP="00052814">
      <w:pPr>
        <w:spacing w:before="100" w:beforeAutospacing="1" w:after="100" w:afterAutospacing="1" w:line="240" w:lineRule="auto"/>
        <w:ind w:left="709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La región Áncash presenta importantes desafíos en alimentación y nutrición, especialmente en poblaciones vulnerables y zonas rurales. Entre los principales problemas destacan:</w:t>
      </w:r>
    </w:p>
    <w:p w14:paraId="53369F94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Persistencia de anemia y desnutrición crónica infantil.</w:t>
      </w:r>
    </w:p>
    <w:p w14:paraId="7194D996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Incremento del sobrepeso, obesidad y enfermedades crónicas no transmisibles.</w:t>
      </w:r>
    </w:p>
    <w:p w14:paraId="766C541D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Limitada educación alimentaria y nutricional.</w:t>
      </w:r>
    </w:p>
    <w:p w14:paraId="34E3C9DB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Brechas en acceso a servicios especializados de nutrición.</w:t>
      </w:r>
    </w:p>
    <w:p w14:paraId="21C3B100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Escasa presencia del nutricionista en espacios de decisión regional.</w:t>
      </w:r>
    </w:p>
    <w:p w14:paraId="6B6A09B1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Intrusismo profesional y ejercicio ilegal de funciones relacionadas con nutrición.</w:t>
      </w:r>
    </w:p>
    <w:p w14:paraId="5E02AA15" w14:textId="77777777" w:rsidR="00B22E7A" w:rsidRP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Limitada participación gremial y escasa articulación institucional.</w:t>
      </w:r>
    </w:p>
    <w:p w14:paraId="250221D6" w14:textId="0F30B764" w:rsidR="00B22E7A" w:rsidRDefault="00B22E7A" w:rsidP="00052814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1134" w:hanging="283"/>
        <w:rPr>
          <w:rFonts w:ascii="Calibri" w:eastAsia="Times New Roman" w:hAnsi="Calibri" w:cs="Calibri"/>
          <w:lang w:eastAsia="es-PE"/>
        </w:rPr>
      </w:pPr>
      <w:r w:rsidRPr="00B22E7A">
        <w:rPr>
          <w:rFonts w:ascii="Calibri" w:eastAsia="Times New Roman" w:hAnsi="Calibri" w:cs="Calibri"/>
          <w:lang w:eastAsia="es-PE"/>
        </w:rPr>
        <w:t>Insuficientes recursos económicos y logísticos para el fortalecimiento institucional.</w:t>
      </w:r>
    </w:p>
    <w:p w14:paraId="7BC5E711" w14:textId="77777777" w:rsidR="00052814" w:rsidRPr="00052814" w:rsidRDefault="00052814" w:rsidP="00052814">
      <w:pPr>
        <w:spacing w:before="100" w:beforeAutospacing="1" w:after="100" w:afterAutospacing="1" w:line="240" w:lineRule="auto"/>
        <w:ind w:left="1134"/>
        <w:rPr>
          <w:rFonts w:ascii="Calibri" w:eastAsia="Times New Roman" w:hAnsi="Calibri" w:cs="Calibri"/>
          <w:lang w:eastAsia="es-PE"/>
        </w:rPr>
      </w:pPr>
    </w:p>
    <w:p w14:paraId="778D96EA" w14:textId="517F6307" w:rsidR="001A2F62" w:rsidRDefault="00B22E7A" w:rsidP="003F598F">
      <w:pPr>
        <w:rPr>
          <w:b/>
          <w:bCs/>
          <w:sz w:val="24"/>
          <w:szCs w:val="24"/>
        </w:rPr>
      </w:pPr>
      <w:r w:rsidRPr="00B22E7A">
        <w:rPr>
          <w:b/>
          <w:bCs/>
          <w:sz w:val="24"/>
          <w:szCs w:val="24"/>
        </w:rPr>
        <w:lastRenderedPageBreak/>
        <w:t>Análisis FODA</w:t>
      </w:r>
    </w:p>
    <w:tbl>
      <w:tblPr>
        <w:tblStyle w:val="Tablanormal1"/>
        <w:tblW w:w="9067" w:type="dxa"/>
        <w:tblLook w:val="04A0" w:firstRow="1" w:lastRow="0" w:firstColumn="1" w:lastColumn="0" w:noHBand="0" w:noVBand="1"/>
      </w:tblPr>
      <w:tblGrid>
        <w:gridCol w:w="4815"/>
        <w:gridCol w:w="4252"/>
      </w:tblGrid>
      <w:tr w:rsidR="00B22E7A" w14:paraId="2AF16782" w14:textId="77777777" w:rsidTr="00F96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BBBAE92" w14:textId="74D2045D" w:rsidR="00B22E7A" w:rsidRPr="00F96AB4" w:rsidRDefault="00B22E7A" w:rsidP="00F96AB4">
            <w:pPr>
              <w:jc w:val="center"/>
              <w:rPr>
                <w:sz w:val="24"/>
                <w:szCs w:val="24"/>
              </w:rPr>
            </w:pPr>
            <w:r w:rsidRPr="00F96AB4">
              <w:rPr>
                <w:sz w:val="24"/>
                <w:szCs w:val="24"/>
              </w:rPr>
              <w:t>FORTALEZAS</w:t>
            </w:r>
          </w:p>
        </w:tc>
        <w:tc>
          <w:tcPr>
            <w:tcW w:w="4252" w:type="dxa"/>
          </w:tcPr>
          <w:p w14:paraId="1A251539" w14:textId="3409329E" w:rsidR="00B22E7A" w:rsidRDefault="00B22E7A" w:rsidP="00F96A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22E7A">
              <w:rPr>
                <w:sz w:val="24"/>
                <w:szCs w:val="24"/>
              </w:rPr>
              <w:t>DEBILIDADES</w:t>
            </w:r>
          </w:p>
        </w:tc>
      </w:tr>
      <w:tr w:rsidR="00B22E7A" w14:paraId="5C5A6921" w14:textId="77777777" w:rsidTr="00F96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0034DED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Equipo directivo comprometido y multidisciplinario</w:t>
            </w:r>
          </w:p>
          <w:p w14:paraId="33ADD123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4" w:hanging="218"/>
              <w:rPr>
                <w:b w:val="0"/>
                <w:bCs w:val="0"/>
                <w:sz w:val="24"/>
                <w:szCs w:val="24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Profesionales presentes en diversos sectores</w:t>
            </w:r>
          </w:p>
          <w:p w14:paraId="388321B0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Capacidad de articulación institucional</w:t>
            </w:r>
          </w:p>
          <w:p w14:paraId="69BC8291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Compromiso con transparencia y mejora continua</w:t>
            </w:r>
          </w:p>
          <w:p w14:paraId="0A1CAA57" w14:textId="4FAE253A" w:rsidR="00B22E7A" w:rsidRPr="00B22E7A" w:rsidRDefault="00B22E7A" w:rsidP="00B22E7A">
            <w:pPr>
              <w:pStyle w:val="Prrafodelista"/>
              <w:numPr>
                <w:ilvl w:val="0"/>
                <w:numId w:val="8"/>
              </w:numPr>
              <w:ind w:left="164" w:hanging="218"/>
              <w:rPr>
                <w:sz w:val="24"/>
                <w:szCs w:val="24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Crecimiento del interés profesional en nutrición</w:t>
            </w:r>
          </w:p>
        </w:tc>
        <w:tc>
          <w:tcPr>
            <w:tcW w:w="4252" w:type="dxa"/>
          </w:tcPr>
          <w:p w14:paraId="1E4807E3" w14:textId="77777777" w:rsidR="00B22E7A" w:rsidRPr="00B22E7A" w:rsidRDefault="00B22E7A" w:rsidP="00B22E7A">
            <w:pPr>
              <w:pStyle w:val="Prrafodelista"/>
              <w:numPr>
                <w:ilvl w:val="0"/>
                <w:numId w:val="8"/>
              </w:numPr>
              <w:ind w:left="163" w:hanging="1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22E7A">
              <w:rPr>
                <w:sz w:val="20"/>
                <w:szCs w:val="20"/>
              </w:rPr>
              <w:t>Recursos económicos limitados</w:t>
            </w:r>
          </w:p>
          <w:p w14:paraId="23B488BB" w14:textId="77777777" w:rsidR="00B22E7A" w:rsidRPr="00B22E7A" w:rsidRDefault="00B22E7A" w:rsidP="00B22E7A">
            <w:pPr>
              <w:pStyle w:val="Prrafodelista"/>
              <w:numPr>
                <w:ilvl w:val="0"/>
                <w:numId w:val="8"/>
              </w:numPr>
              <w:ind w:left="163" w:hanging="1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22E7A">
              <w:rPr>
                <w:sz w:val="20"/>
                <w:szCs w:val="20"/>
              </w:rPr>
              <w:t>Ausencia de sede institucional propia</w:t>
            </w:r>
          </w:p>
          <w:p w14:paraId="6AED1916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3" w:hanging="1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Débil posicionamiento institucional inicial</w:t>
            </w:r>
          </w:p>
          <w:p w14:paraId="40F2AB4F" w14:textId="77777777" w:rsidR="00B22E7A" w:rsidRPr="00F96AB4" w:rsidRDefault="00B22E7A" w:rsidP="00B22E7A">
            <w:pPr>
              <w:pStyle w:val="Prrafodelista"/>
              <w:numPr>
                <w:ilvl w:val="0"/>
                <w:numId w:val="8"/>
              </w:numPr>
              <w:ind w:left="163" w:hanging="1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Brechas en comunicación institucional</w:t>
            </w:r>
          </w:p>
          <w:p w14:paraId="08BF835B" w14:textId="32B9553F" w:rsidR="00B22E7A" w:rsidRPr="00B22E7A" w:rsidRDefault="00B22E7A" w:rsidP="00B22E7A">
            <w:pPr>
              <w:pStyle w:val="Prrafodelista"/>
              <w:numPr>
                <w:ilvl w:val="0"/>
                <w:numId w:val="8"/>
              </w:numPr>
              <w:ind w:left="163" w:hanging="1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96AB4">
              <w:rPr>
                <w:sz w:val="20"/>
                <w:szCs w:val="20"/>
              </w:rPr>
              <w:t>Baja participación gremial</w:t>
            </w:r>
          </w:p>
        </w:tc>
      </w:tr>
      <w:tr w:rsidR="00B22E7A" w14:paraId="474F4A1A" w14:textId="77777777" w:rsidTr="00F96AB4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137FFA92" w14:textId="3D455C29" w:rsidR="00B22E7A" w:rsidRDefault="00B22E7A" w:rsidP="00F96AB4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B22E7A">
              <w:rPr>
                <w:sz w:val="24"/>
                <w:szCs w:val="24"/>
              </w:rPr>
              <w:t>OPORTUNIDADES</w:t>
            </w:r>
          </w:p>
        </w:tc>
        <w:tc>
          <w:tcPr>
            <w:tcW w:w="4252" w:type="dxa"/>
          </w:tcPr>
          <w:p w14:paraId="2FBC75E0" w14:textId="375DF065" w:rsidR="00B22E7A" w:rsidRDefault="00F96AB4" w:rsidP="00F96A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F96AB4">
              <w:rPr>
                <w:b/>
                <w:bCs/>
                <w:sz w:val="24"/>
                <w:szCs w:val="24"/>
              </w:rPr>
              <w:t>AMENAZAS</w:t>
            </w:r>
          </w:p>
        </w:tc>
      </w:tr>
      <w:tr w:rsidR="00B22E7A" w14:paraId="714ECB34" w14:textId="77777777" w:rsidTr="00F96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331CA9B" w14:textId="77777777" w:rsidR="00B22E7A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Incremento de demanda de nutricionistas</w:t>
            </w:r>
          </w:p>
          <w:p w14:paraId="49F928AF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Políticas públicas favorables a alimentación saludable</w:t>
            </w:r>
          </w:p>
          <w:p w14:paraId="092E4F18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Posibilidad de alianzas estratégicas</w:t>
            </w:r>
          </w:p>
          <w:p w14:paraId="611EE299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4" w:hanging="218"/>
              <w:rPr>
                <w:b w:val="0"/>
                <w:bCs w:val="0"/>
                <w:sz w:val="20"/>
                <w:szCs w:val="20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Avances tecnológicos y educación virtual</w:t>
            </w:r>
          </w:p>
          <w:p w14:paraId="47DA95E5" w14:textId="166AEF30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4" w:hanging="218"/>
              <w:rPr>
                <w:sz w:val="24"/>
                <w:szCs w:val="24"/>
              </w:rPr>
            </w:pPr>
            <w:r w:rsidRPr="00F96AB4">
              <w:rPr>
                <w:b w:val="0"/>
                <w:bCs w:val="0"/>
                <w:sz w:val="20"/>
                <w:szCs w:val="20"/>
              </w:rPr>
              <w:t>Mayor reconocimiento social del nutricionista</w:t>
            </w:r>
          </w:p>
        </w:tc>
        <w:tc>
          <w:tcPr>
            <w:tcW w:w="4252" w:type="dxa"/>
          </w:tcPr>
          <w:p w14:paraId="495319F9" w14:textId="77777777" w:rsidR="00B22E7A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3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Intrusismo profesional</w:t>
            </w:r>
          </w:p>
          <w:p w14:paraId="6DCA61DA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3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Limitaciones presupuestales públicas</w:t>
            </w:r>
          </w:p>
          <w:p w14:paraId="089A6D5F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3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Baja prioridad de prevención en salud</w:t>
            </w:r>
          </w:p>
          <w:p w14:paraId="6E6DF2EB" w14:textId="7777777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3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96AB4">
              <w:rPr>
                <w:sz w:val="20"/>
                <w:szCs w:val="20"/>
              </w:rPr>
              <w:t>Incremento de problemas alimentarios</w:t>
            </w:r>
          </w:p>
          <w:p w14:paraId="27B552DA" w14:textId="67846847" w:rsidR="00F96AB4" w:rsidRPr="00F96AB4" w:rsidRDefault="00F96AB4" w:rsidP="00F96AB4">
            <w:pPr>
              <w:pStyle w:val="Prrafodelista"/>
              <w:numPr>
                <w:ilvl w:val="0"/>
                <w:numId w:val="9"/>
              </w:numPr>
              <w:ind w:left="163" w:hanging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F96AB4">
              <w:rPr>
                <w:sz w:val="20"/>
                <w:szCs w:val="20"/>
              </w:rPr>
              <w:t>Escasa contratación de nutricionistas</w:t>
            </w:r>
          </w:p>
        </w:tc>
      </w:tr>
    </w:tbl>
    <w:p w14:paraId="26A9A24E" w14:textId="77777777" w:rsidR="00B22E7A" w:rsidRDefault="00B22E7A" w:rsidP="003F598F">
      <w:pPr>
        <w:rPr>
          <w:b/>
          <w:bCs/>
          <w:sz w:val="24"/>
          <w:szCs w:val="24"/>
        </w:rPr>
      </w:pPr>
    </w:p>
    <w:p w14:paraId="1EBC6191" w14:textId="77777777" w:rsidR="00052814" w:rsidRDefault="00F96AB4" w:rsidP="002D282F">
      <w:pPr>
        <w:rPr>
          <w:b/>
          <w:bCs/>
          <w:sz w:val="24"/>
          <w:szCs w:val="24"/>
        </w:rPr>
      </w:pPr>
      <w:r w:rsidRPr="00F96AB4">
        <w:rPr>
          <w:b/>
          <w:bCs/>
          <w:sz w:val="24"/>
          <w:szCs w:val="24"/>
        </w:rPr>
        <w:t>Matriz CAME</w:t>
      </w:r>
    </w:p>
    <w:tbl>
      <w:tblPr>
        <w:tblStyle w:val="Tablaconcuadrcula6concolores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D2FDF" w14:paraId="3F3A4104" w14:textId="77777777" w:rsidTr="002D2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7" w:type="dxa"/>
          </w:tcPr>
          <w:p w14:paraId="61042C67" w14:textId="1C00F2A4" w:rsidR="001D2FDF" w:rsidRPr="001D2FDF" w:rsidRDefault="001D2FDF" w:rsidP="002D282F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D2FDF">
              <w:rPr>
                <w:b w:val="0"/>
                <w:bCs w:val="0"/>
                <w:sz w:val="24"/>
                <w:szCs w:val="24"/>
              </w:rPr>
              <w:t>CORREGIR</w:t>
            </w:r>
          </w:p>
        </w:tc>
        <w:tc>
          <w:tcPr>
            <w:tcW w:w="4567" w:type="dxa"/>
          </w:tcPr>
          <w:p w14:paraId="78285B0F" w14:textId="3D2CF307" w:rsidR="001D2FDF" w:rsidRPr="001D2FDF" w:rsidRDefault="001D2FDF" w:rsidP="002D28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D2FDF">
              <w:rPr>
                <w:b w:val="0"/>
                <w:bCs w:val="0"/>
                <w:sz w:val="24"/>
                <w:szCs w:val="24"/>
              </w:rPr>
              <w:t>AFRONTAR</w:t>
            </w:r>
          </w:p>
        </w:tc>
      </w:tr>
      <w:tr w:rsidR="001D2FDF" w14:paraId="5D6DA1D9" w14:textId="77777777" w:rsidTr="002D2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7" w:type="dxa"/>
          </w:tcPr>
          <w:p w14:paraId="4C28A407" w14:textId="411360A5" w:rsidR="001D2FDF" w:rsidRPr="001D2FDF" w:rsidRDefault="001D2FDF" w:rsidP="001D2FD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163" w:hanging="163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Fortalecer la comunicación institucional.</w:t>
            </w:r>
          </w:p>
          <w:p w14:paraId="4E2988D8" w14:textId="1F6F8218" w:rsidR="001D2FDF" w:rsidRPr="001D2FDF" w:rsidRDefault="001D2FDF" w:rsidP="001D2FD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163" w:hanging="163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Mejorar la participación colegiada.</w:t>
            </w:r>
          </w:p>
          <w:p w14:paraId="2A739A51" w14:textId="13DEA418" w:rsidR="001D2FDF" w:rsidRPr="001D2FDF" w:rsidRDefault="001D2FDF" w:rsidP="001D2FD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ind w:left="163" w:hanging="163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Implementar procesos administrativos eficientes.</w:t>
            </w:r>
          </w:p>
          <w:p w14:paraId="38DD05F4" w14:textId="5F49EA3C" w:rsidR="001D2FDF" w:rsidRPr="001D2FDF" w:rsidRDefault="001D2FDF" w:rsidP="001D2FDF">
            <w:pPr>
              <w:pStyle w:val="Prrafodelista"/>
              <w:numPr>
                <w:ilvl w:val="0"/>
                <w:numId w:val="22"/>
              </w:numPr>
              <w:ind w:left="163" w:hanging="163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Gestionar mecanismos sostenibles de financiamiento.</w:t>
            </w:r>
          </w:p>
        </w:tc>
        <w:tc>
          <w:tcPr>
            <w:tcW w:w="4567" w:type="dxa"/>
          </w:tcPr>
          <w:p w14:paraId="4427E1BD" w14:textId="77777777" w:rsidR="001D2FDF" w:rsidRPr="001D2FDF" w:rsidRDefault="001D2FDF" w:rsidP="001D2FDF">
            <w:pPr>
              <w:numPr>
                <w:ilvl w:val="0"/>
                <w:numId w:val="11"/>
              </w:numPr>
              <w:tabs>
                <w:tab w:val="clear" w:pos="720"/>
                <w:tab w:val="num" w:pos="609"/>
              </w:tabs>
              <w:spacing w:before="100" w:beforeAutospacing="1" w:after="100" w:afterAutospacing="1"/>
              <w:ind w:left="279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Combatir el intrusismo profesional.</w:t>
            </w:r>
          </w:p>
          <w:p w14:paraId="490BDB6A" w14:textId="77777777" w:rsidR="001D2FDF" w:rsidRPr="001D2FDF" w:rsidRDefault="001D2FDF" w:rsidP="001D2FDF">
            <w:pPr>
              <w:numPr>
                <w:ilvl w:val="0"/>
                <w:numId w:val="11"/>
              </w:numPr>
              <w:tabs>
                <w:tab w:val="clear" w:pos="720"/>
                <w:tab w:val="num" w:pos="567"/>
                <w:tab w:val="num" w:pos="609"/>
              </w:tabs>
              <w:spacing w:before="100" w:beforeAutospacing="1" w:after="100" w:afterAutospacing="1"/>
              <w:ind w:left="279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Fortalecer la defensa gremial.</w:t>
            </w:r>
          </w:p>
          <w:p w14:paraId="66ED3D7C" w14:textId="77777777" w:rsidR="001D2FDF" w:rsidRPr="001D2FDF" w:rsidRDefault="001D2FDF" w:rsidP="001D2FDF">
            <w:pPr>
              <w:numPr>
                <w:ilvl w:val="0"/>
                <w:numId w:val="11"/>
              </w:numPr>
              <w:tabs>
                <w:tab w:val="clear" w:pos="720"/>
                <w:tab w:val="num" w:pos="567"/>
                <w:tab w:val="num" w:pos="609"/>
              </w:tabs>
              <w:spacing w:before="100" w:beforeAutospacing="1" w:after="100" w:afterAutospacing="1"/>
              <w:ind w:left="279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Incrementar incidencia institucional ante autoridades.</w:t>
            </w:r>
          </w:p>
          <w:p w14:paraId="123A30C5" w14:textId="2775A34E" w:rsidR="001D2FDF" w:rsidRPr="001D2FDF" w:rsidRDefault="001D2FDF" w:rsidP="001D2FDF">
            <w:pPr>
              <w:numPr>
                <w:ilvl w:val="0"/>
                <w:numId w:val="11"/>
              </w:numPr>
              <w:tabs>
                <w:tab w:val="clear" w:pos="720"/>
                <w:tab w:val="num" w:pos="567"/>
                <w:tab w:val="num" w:pos="609"/>
              </w:tabs>
              <w:spacing w:before="100" w:beforeAutospacing="1" w:after="100" w:afterAutospacing="1"/>
              <w:ind w:left="279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Promover el reconocimiento del nutricionista.</w:t>
            </w:r>
          </w:p>
        </w:tc>
      </w:tr>
      <w:tr w:rsidR="001D2FDF" w14:paraId="70D50D59" w14:textId="77777777" w:rsidTr="002D282F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7" w:type="dxa"/>
          </w:tcPr>
          <w:p w14:paraId="51E6E915" w14:textId="05B2C69F" w:rsidR="001D2FDF" w:rsidRPr="001D2FDF" w:rsidRDefault="001D2FDF" w:rsidP="002D282F">
            <w:pPr>
              <w:spacing w:after="100" w:afterAutospacing="1"/>
              <w:ind w:left="360"/>
              <w:jc w:val="center"/>
              <w:rPr>
                <w:b w:val="0"/>
                <w:bCs w:val="0"/>
                <w:sz w:val="24"/>
                <w:szCs w:val="24"/>
              </w:rPr>
            </w:pPr>
            <w:r w:rsidRPr="001D2FDF">
              <w:rPr>
                <w:b w:val="0"/>
                <w:bCs w:val="0"/>
                <w:sz w:val="24"/>
                <w:szCs w:val="24"/>
              </w:rPr>
              <w:t>MANTENER</w:t>
            </w:r>
          </w:p>
        </w:tc>
        <w:tc>
          <w:tcPr>
            <w:tcW w:w="4567" w:type="dxa"/>
          </w:tcPr>
          <w:p w14:paraId="2288B002" w14:textId="10FC58D6" w:rsidR="001D2FDF" w:rsidRPr="001D2FDF" w:rsidRDefault="001D2FDF" w:rsidP="002D28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1D2FDF">
              <w:rPr>
                <w:b/>
                <w:bCs/>
                <w:sz w:val="24"/>
                <w:szCs w:val="24"/>
              </w:rPr>
              <w:t>EXPLOTAR</w:t>
            </w:r>
          </w:p>
        </w:tc>
      </w:tr>
      <w:tr w:rsidR="001D2FDF" w14:paraId="53D34B5D" w14:textId="77777777" w:rsidTr="002D2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7" w:type="dxa"/>
          </w:tcPr>
          <w:p w14:paraId="3EA92ECD" w14:textId="77777777" w:rsidR="001D2FDF" w:rsidRPr="001D2FDF" w:rsidRDefault="001D2FDF" w:rsidP="001D2FDF">
            <w:pPr>
              <w:numPr>
                <w:ilvl w:val="0"/>
                <w:numId w:val="12"/>
              </w:numPr>
              <w:tabs>
                <w:tab w:val="clear" w:pos="720"/>
                <w:tab w:val="num" w:pos="163"/>
              </w:tabs>
              <w:spacing w:before="100" w:beforeAutospacing="1" w:after="100" w:afterAutospacing="1"/>
              <w:ind w:left="305" w:hanging="284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Compromiso ético y técnico de los colegiados.</w:t>
            </w:r>
          </w:p>
          <w:p w14:paraId="7B75332E" w14:textId="77777777" w:rsidR="001D2FDF" w:rsidRPr="001D2FDF" w:rsidRDefault="001D2FDF" w:rsidP="001D2FDF">
            <w:pPr>
              <w:numPr>
                <w:ilvl w:val="0"/>
                <w:numId w:val="12"/>
              </w:numPr>
              <w:tabs>
                <w:tab w:val="clear" w:pos="720"/>
                <w:tab w:val="num" w:pos="163"/>
              </w:tabs>
              <w:spacing w:before="100" w:beforeAutospacing="1" w:after="100" w:afterAutospacing="1"/>
              <w:ind w:left="305" w:hanging="284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Transparencia institucional.</w:t>
            </w:r>
          </w:p>
          <w:p w14:paraId="5A395B34" w14:textId="77777777" w:rsidR="001D2FDF" w:rsidRPr="001D2FDF" w:rsidRDefault="001D2FDF" w:rsidP="001D2FDF">
            <w:pPr>
              <w:numPr>
                <w:ilvl w:val="0"/>
                <w:numId w:val="12"/>
              </w:numPr>
              <w:tabs>
                <w:tab w:val="clear" w:pos="720"/>
                <w:tab w:val="num" w:pos="163"/>
              </w:tabs>
              <w:spacing w:before="100" w:beforeAutospacing="1" w:after="100" w:afterAutospacing="1"/>
              <w:ind w:left="305" w:hanging="284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Articulación interinstitucional.</w:t>
            </w:r>
          </w:p>
          <w:p w14:paraId="656CBE84" w14:textId="77777777" w:rsidR="001D2FDF" w:rsidRPr="001D2FDF" w:rsidRDefault="001D2FDF" w:rsidP="001D2FDF">
            <w:pPr>
              <w:numPr>
                <w:ilvl w:val="0"/>
                <w:numId w:val="12"/>
              </w:numPr>
              <w:tabs>
                <w:tab w:val="clear" w:pos="720"/>
                <w:tab w:val="num" w:pos="163"/>
              </w:tabs>
              <w:spacing w:before="100" w:beforeAutospacing="1" w:after="100" w:afterAutospacing="1"/>
              <w:ind w:left="305" w:hanging="284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Participación en actividades de salud pública.</w:t>
            </w:r>
          </w:p>
          <w:p w14:paraId="386DFA41" w14:textId="77777777" w:rsidR="001D2FDF" w:rsidRPr="001D2FDF" w:rsidRDefault="001D2FDF" w:rsidP="00052814">
            <w:pPr>
              <w:rPr>
                <w:sz w:val="20"/>
                <w:szCs w:val="20"/>
              </w:rPr>
            </w:pPr>
          </w:p>
        </w:tc>
        <w:tc>
          <w:tcPr>
            <w:tcW w:w="4567" w:type="dxa"/>
          </w:tcPr>
          <w:p w14:paraId="4F554A88" w14:textId="6EE112E2" w:rsidR="001D2FDF" w:rsidRPr="001D2FDF" w:rsidRDefault="001D2FDF" w:rsidP="001D2FDF">
            <w:pPr>
              <w:pStyle w:val="Prrafodelista"/>
              <w:numPr>
                <w:ilvl w:val="0"/>
                <w:numId w:val="23"/>
              </w:numPr>
              <w:tabs>
                <w:tab w:val="clear" w:pos="720"/>
                <w:tab w:val="num" w:pos="279"/>
              </w:tabs>
              <w:spacing w:after="0" w:line="240" w:lineRule="auto"/>
              <w:ind w:hanging="5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Herramientas digitales para capacitación y comunicación.</w:t>
            </w:r>
          </w:p>
          <w:p w14:paraId="16192C29" w14:textId="127F7EDA" w:rsidR="001D2FDF" w:rsidRPr="001D2FDF" w:rsidRDefault="001D2FDF" w:rsidP="001D2FDF">
            <w:pPr>
              <w:pStyle w:val="Prrafodelista"/>
              <w:numPr>
                <w:ilvl w:val="0"/>
                <w:numId w:val="23"/>
              </w:numPr>
              <w:tabs>
                <w:tab w:val="clear" w:pos="720"/>
                <w:tab w:val="num" w:pos="279"/>
              </w:tabs>
              <w:spacing w:after="0" w:line="240" w:lineRule="auto"/>
              <w:ind w:hanging="5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Convenios institucionales.</w:t>
            </w:r>
          </w:p>
          <w:p w14:paraId="5EBFD1D2" w14:textId="5EB2CC49" w:rsidR="001D2FDF" w:rsidRPr="001D2FDF" w:rsidRDefault="001D2FDF" w:rsidP="001D2FDF">
            <w:pPr>
              <w:pStyle w:val="Prrafodelista"/>
              <w:numPr>
                <w:ilvl w:val="0"/>
                <w:numId w:val="23"/>
              </w:numPr>
              <w:tabs>
                <w:tab w:val="clear" w:pos="720"/>
                <w:tab w:val="num" w:pos="279"/>
              </w:tabs>
              <w:spacing w:after="0" w:line="240" w:lineRule="auto"/>
              <w:ind w:hanging="5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Espacios regionales de participación.</w:t>
            </w:r>
          </w:p>
          <w:p w14:paraId="6E26713E" w14:textId="0A4602C3" w:rsidR="001D2FDF" w:rsidRPr="001D2FDF" w:rsidRDefault="001D2FDF" w:rsidP="001D2FDF">
            <w:pPr>
              <w:pStyle w:val="Prrafodelista"/>
              <w:numPr>
                <w:ilvl w:val="0"/>
                <w:numId w:val="23"/>
              </w:numPr>
              <w:tabs>
                <w:tab w:val="clear" w:pos="720"/>
                <w:tab w:val="num" w:pos="279"/>
              </w:tabs>
              <w:ind w:hanging="5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2FDF">
              <w:rPr>
                <w:sz w:val="20"/>
                <w:szCs w:val="20"/>
              </w:rPr>
              <w:t>Políticas públicas relacionadas con nutrición.</w:t>
            </w:r>
          </w:p>
        </w:tc>
      </w:tr>
    </w:tbl>
    <w:p w14:paraId="35046148" w14:textId="77777777" w:rsidR="00052814" w:rsidRDefault="00052814" w:rsidP="00052814">
      <w:pPr>
        <w:rPr>
          <w:b/>
          <w:bCs/>
          <w:sz w:val="24"/>
          <w:szCs w:val="24"/>
        </w:rPr>
      </w:pPr>
    </w:p>
    <w:p w14:paraId="260848E6" w14:textId="5B699604" w:rsidR="00052814" w:rsidRDefault="00052814" w:rsidP="00052814">
      <w:pPr>
        <w:rPr>
          <w:b/>
          <w:bCs/>
          <w:sz w:val="24"/>
          <w:szCs w:val="24"/>
        </w:rPr>
      </w:pPr>
      <w:r w:rsidRPr="00052814">
        <w:rPr>
          <w:b/>
          <w:bCs/>
          <w:sz w:val="24"/>
          <w:szCs w:val="24"/>
        </w:rPr>
        <w:t>OBJETIVOS ESTRATÉGICOS</w:t>
      </w:r>
    </w:p>
    <w:p w14:paraId="491CEFA1" w14:textId="0C514D1F" w:rsidR="00052814" w:rsidRPr="00052814" w:rsidRDefault="00052814" w:rsidP="00052814">
      <w:pPr>
        <w:ind w:firstLine="708"/>
        <w:rPr>
          <w:b/>
          <w:bCs/>
          <w:sz w:val="24"/>
          <w:szCs w:val="24"/>
        </w:rPr>
      </w:pPr>
      <w:r>
        <w:t>Objetivo General</w:t>
      </w:r>
    </w:p>
    <w:p w14:paraId="7C92C61E" w14:textId="77777777" w:rsidR="00052814" w:rsidRPr="00052814" w:rsidRDefault="00052814" w:rsidP="00EA5816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52814">
        <w:rPr>
          <w:rFonts w:asciiTheme="minorHAnsi" w:hAnsiTheme="minorHAnsi" w:cstheme="minorHAnsi"/>
          <w:sz w:val="22"/>
          <w:szCs w:val="22"/>
        </w:rPr>
        <w:t>Consolidar el Consejo Regional XIX Áncash como una institución organizada, transparente y representativa, orientada al fortalecimiento del ejercicio profesional del nutricionista, la actualización académica, la incidencia regional y la proyección social.</w:t>
      </w:r>
    </w:p>
    <w:p w14:paraId="14E0EC93" w14:textId="77777777" w:rsidR="00052814" w:rsidRDefault="00052814" w:rsidP="00052814">
      <w:pPr>
        <w:pStyle w:val="NormalWeb"/>
        <w:ind w:firstLine="708"/>
      </w:pPr>
      <w:r>
        <w:t>Objetivos Específicos</w:t>
      </w:r>
    </w:p>
    <w:p w14:paraId="4B283C1D" w14:textId="43E4DBD0" w:rsidR="00052814" w:rsidRPr="00052814" w:rsidRDefault="00052814" w:rsidP="00052814">
      <w:pPr>
        <w:pStyle w:val="NormalWeb"/>
        <w:numPr>
          <w:ilvl w:val="0"/>
          <w:numId w:val="15"/>
        </w:numPr>
        <w:tabs>
          <w:tab w:val="left" w:pos="1134"/>
        </w:tabs>
        <w:ind w:left="1134" w:hanging="283"/>
        <w:rPr>
          <w:rFonts w:asciiTheme="minorHAnsi" w:hAnsiTheme="minorHAnsi" w:cstheme="minorHAnsi"/>
          <w:sz w:val="20"/>
          <w:szCs w:val="20"/>
        </w:rPr>
      </w:pPr>
      <w:r w:rsidRPr="00052814">
        <w:rPr>
          <w:rFonts w:asciiTheme="minorHAnsi" w:hAnsiTheme="minorHAnsi" w:cstheme="minorHAnsi"/>
          <w:sz w:val="22"/>
          <w:szCs w:val="22"/>
        </w:rPr>
        <w:t>OE1</w:t>
      </w:r>
      <w:r w:rsidR="0019520B" w:rsidRPr="0019520B">
        <w:t xml:space="preserve"> </w:t>
      </w:r>
      <w:r w:rsidR="0019520B" w:rsidRPr="0019520B">
        <w:rPr>
          <w:rFonts w:asciiTheme="minorHAnsi" w:hAnsiTheme="minorHAnsi" w:cstheme="minorHAnsi"/>
          <w:sz w:val="22"/>
          <w:szCs w:val="22"/>
        </w:rPr>
        <w:t>Fortalecer El Ejercicio Profesional Y La Defensa Gremial Del Nutricionista.</w:t>
      </w:r>
    </w:p>
    <w:p w14:paraId="1DD31801" w14:textId="2C38690E" w:rsidR="00052814" w:rsidRPr="00052814" w:rsidRDefault="00052814" w:rsidP="00052814">
      <w:pPr>
        <w:pStyle w:val="NormalWeb"/>
        <w:numPr>
          <w:ilvl w:val="0"/>
          <w:numId w:val="15"/>
        </w:numPr>
        <w:tabs>
          <w:tab w:val="left" w:pos="1134"/>
        </w:tabs>
        <w:ind w:left="1134" w:hanging="283"/>
        <w:rPr>
          <w:rFonts w:asciiTheme="minorHAnsi" w:hAnsiTheme="minorHAnsi" w:cstheme="minorHAnsi"/>
          <w:sz w:val="20"/>
          <w:szCs w:val="20"/>
        </w:rPr>
      </w:pPr>
      <w:r w:rsidRPr="00052814">
        <w:rPr>
          <w:rFonts w:asciiTheme="minorHAnsi" w:hAnsiTheme="minorHAnsi" w:cstheme="minorHAnsi"/>
          <w:sz w:val="22"/>
          <w:szCs w:val="22"/>
        </w:rPr>
        <w:t xml:space="preserve">OE2. </w:t>
      </w:r>
      <w:r w:rsidR="0019520B" w:rsidRPr="0019520B">
        <w:rPr>
          <w:rFonts w:asciiTheme="minorHAnsi" w:hAnsiTheme="minorHAnsi" w:cstheme="minorHAnsi"/>
          <w:sz w:val="22"/>
          <w:szCs w:val="22"/>
        </w:rPr>
        <w:t>Desarrollo Institucional Y Fortalecimiento Gremial</w:t>
      </w:r>
    </w:p>
    <w:p w14:paraId="231ED504" w14:textId="77777777" w:rsidR="00052814" w:rsidRPr="00052814" w:rsidRDefault="00052814" w:rsidP="00052814">
      <w:pPr>
        <w:pStyle w:val="NormalWeb"/>
        <w:numPr>
          <w:ilvl w:val="0"/>
          <w:numId w:val="15"/>
        </w:numPr>
        <w:tabs>
          <w:tab w:val="left" w:pos="1134"/>
        </w:tabs>
        <w:ind w:left="1134" w:hanging="283"/>
        <w:rPr>
          <w:rFonts w:asciiTheme="minorHAnsi" w:hAnsiTheme="minorHAnsi" w:cstheme="minorHAnsi"/>
          <w:sz w:val="20"/>
          <w:szCs w:val="20"/>
        </w:rPr>
      </w:pPr>
      <w:r w:rsidRPr="00052814">
        <w:rPr>
          <w:rFonts w:asciiTheme="minorHAnsi" w:hAnsiTheme="minorHAnsi" w:cstheme="minorHAnsi"/>
          <w:sz w:val="22"/>
          <w:szCs w:val="22"/>
        </w:rPr>
        <w:t>OE3. Promover el desarrollo profesional, académico y científico de los colegiados.</w:t>
      </w:r>
    </w:p>
    <w:p w14:paraId="4A6DB2FE" w14:textId="77777777" w:rsidR="00052814" w:rsidRPr="00052814" w:rsidRDefault="00052814" w:rsidP="00052814">
      <w:pPr>
        <w:pStyle w:val="NormalWeb"/>
        <w:numPr>
          <w:ilvl w:val="0"/>
          <w:numId w:val="15"/>
        </w:numPr>
        <w:tabs>
          <w:tab w:val="left" w:pos="1134"/>
        </w:tabs>
        <w:ind w:left="1134" w:hanging="283"/>
        <w:rPr>
          <w:rFonts w:asciiTheme="minorHAnsi" w:hAnsiTheme="minorHAnsi" w:cstheme="minorHAnsi"/>
          <w:sz w:val="20"/>
          <w:szCs w:val="20"/>
        </w:rPr>
      </w:pPr>
      <w:r w:rsidRPr="00052814">
        <w:rPr>
          <w:rFonts w:asciiTheme="minorHAnsi" w:hAnsiTheme="minorHAnsi" w:cstheme="minorHAnsi"/>
          <w:sz w:val="22"/>
          <w:szCs w:val="22"/>
        </w:rPr>
        <w:t>OE4. Posicionar al nutricionista en las políticas públicas de salud y alimentación.</w:t>
      </w:r>
    </w:p>
    <w:p w14:paraId="2DC6A24E" w14:textId="37CA352C" w:rsidR="00052814" w:rsidRPr="004B3C2F" w:rsidRDefault="00052814" w:rsidP="003F598F">
      <w:pPr>
        <w:pStyle w:val="NormalWeb"/>
        <w:numPr>
          <w:ilvl w:val="0"/>
          <w:numId w:val="15"/>
        </w:numPr>
        <w:tabs>
          <w:tab w:val="left" w:pos="1134"/>
        </w:tabs>
        <w:ind w:left="1134" w:hanging="283"/>
        <w:rPr>
          <w:rFonts w:asciiTheme="minorHAnsi" w:hAnsiTheme="minorHAnsi" w:cstheme="minorHAnsi"/>
          <w:sz w:val="20"/>
          <w:szCs w:val="20"/>
        </w:rPr>
      </w:pPr>
      <w:r w:rsidRPr="00052814">
        <w:rPr>
          <w:rFonts w:asciiTheme="minorHAnsi" w:hAnsiTheme="minorHAnsi" w:cstheme="minorHAnsi"/>
          <w:sz w:val="22"/>
          <w:szCs w:val="22"/>
        </w:rPr>
        <w:t>OE5. Fortalecer la proyección social y el compromiso comunitario.</w:t>
      </w:r>
    </w:p>
    <w:p w14:paraId="1EF6B2D2" w14:textId="0414D1F0" w:rsidR="00F96AB4" w:rsidRDefault="00052814" w:rsidP="003F598F">
      <w:pPr>
        <w:rPr>
          <w:b/>
          <w:bCs/>
          <w:sz w:val="24"/>
          <w:szCs w:val="24"/>
        </w:rPr>
      </w:pPr>
      <w:r w:rsidRPr="00052814">
        <w:rPr>
          <w:b/>
          <w:bCs/>
          <w:sz w:val="24"/>
          <w:szCs w:val="24"/>
        </w:rPr>
        <w:t>EJES ESTRATÉGICOS Y PLAN DE ACCIÓN</w:t>
      </w:r>
    </w:p>
    <w:p w14:paraId="4CCC3B30" w14:textId="12B95FC8" w:rsidR="00F96AB4" w:rsidRDefault="00EC4895" w:rsidP="00EC4895">
      <w:pPr>
        <w:ind w:left="708"/>
        <w:rPr>
          <w:b/>
          <w:bCs/>
        </w:rPr>
      </w:pPr>
      <w:r w:rsidRPr="00EC4895">
        <w:rPr>
          <w:b/>
          <w:bCs/>
        </w:rPr>
        <w:lastRenderedPageBreak/>
        <w:t xml:space="preserve">EJE 1. </w:t>
      </w:r>
      <w:r w:rsidR="0019520B" w:rsidRPr="0019520B">
        <w:rPr>
          <w:b/>
          <w:bCs/>
        </w:rPr>
        <w:t>FORTALECER EL EJERCICIO PROFESIONAL Y LA DEFENSA GREMIAL DEL NUTRICIONISTA.</w:t>
      </w:r>
    </w:p>
    <w:p w14:paraId="325E663F" w14:textId="064C98C2" w:rsidR="00EC4895" w:rsidRPr="00EC4895" w:rsidRDefault="00EC4895" w:rsidP="00EC4895">
      <w:pPr>
        <w:ind w:left="708"/>
        <w:rPr>
          <w:b/>
          <w:bCs/>
        </w:rPr>
      </w:pPr>
      <w:r w:rsidRPr="00EC4895">
        <w:rPr>
          <w:b/>
          <w:bCs/>
        </w:rPr>
        <w:t>Objetivo</w:t>
      </w:r>
    </w:p>
    <w:p w14:paraId="18872ACC" w14:textId="438CF376" w:rsidR="00EC4895" w:rsidRPr="00EC4895" w:rsidRDefault="00EC4895" w:rsidP="00EC4895">
      <w:pPr>
        <w:pStyle w:val="Prrafodelista"/>
        <w:numPr>
          <w:ilvl w:val="0"/>
          <w:numId w:val="17"/>
        </w:numPr>
      </w:pPr>
      <w:r w:rsidRPr="00EC4895">
        <w:t>Fortalecer el ejercicio legal y ético del nutricionista en la región Áncash.</w:t>
      </w:r>
    </w:p>
    <w:p w14:paraId="57293B22" w14:textId="79ABE593" w:rsidR="00EC4895" w:rsidRPr="004B3C2F" w:rsidRDefault="00EC4895" w:rsidP="004B3C2F">
      <w:pPr>
        <w:ind w:left="708"/>
        <w:rPr>
          <w:b/>
          <w:bCs/>
        </w:rPr>
      </w:pPr>
      <w:r w:rsidRPr="00EC4895">
        <w:rPr>
          <w:b/>
          <w:bCs/>
        </w:rPr>
        <w:t>Acciones Estratégicas</w:t>
      </w:r>
    </w:p>
    <w:p w14:paraId="64CDCE6B" w14:textId="097B57EE" w:rsidR="004B3C2F" w:rsidRDefault="0019520B" w:rsidP="004B3C2F">
      <w:pPr>
        <w:pStyle w:val="Prrafodelista"/>
        <w:numPr>
          <w:ilvl w:val="0"/>
          <w:numId w:val="16"/>
        </w:numPr>
      </w:pPr>
      <w:r>
        <w:rPr>
          <w:sz w:val="20"/>
        </w:rPr>
        <w:t xml:space="preserve">Promover la </w:t>
      </w:r>
      <w:proofErr w:type="gramStart"/>
      <w:r>
        <w:rPr>
          <w:sz w:val="20"/>
        </w:rPr>
        <w:t>participación activa</w:t>
      </w:r>
      <w:proofErr w:type="gramEnd"/>
      <w:r>
        <w:rPr>
          <w:sz w:val="20"/>
        </w:rPr>
        <w:t xml:space="preserve"> del nutricionista en todos los niveles de atención en salud, programas sociales, educación y espacios comunitarios</w:t>
      </w:r>
      <w:r w:rsidR="004B3C2F">
        <w:t>.</w:t>
      </w:r>
    </w:p>
    <w:p w14:paraId="4674C78C" w14:textId="62FDA10E" w:rsidR="004B3C2F" w:rsidRPr="0019520B" w:rsidRDefault="0019520B" w:rsidP="004B3C2F">
      <w:pPr>
        <w:pStyle w:val="Prrafodelista"/>
        <w:numPr>
          <w:ilvl w:val="0"/>
          <w:numId w:val="16"/>
        </w:numPr>
      </w:pPr>
      <w:r>
        <w:rPr>
          <w:sz w:val="20"/>
        </w:rPr>
        <w:t>Gestionar y defender las competencias del nutricionista ante instancias públicas y privadas, evitando el ejercicio indebido por otros profesionales.</w:t>
      </w:r>
    </w:p>
    <w:p w14:paraId="48DA4171" w14:textId="780D643D" w:rsidR="0019520B" w:rsidRDefault="0019520B" w:rsidP="004B3C2F">
      <w:pPr>
        <w:pStyle w:val="Prrafodelista"/>
        <w:numPr>
          <w:ilvl w:val="0"/>
          <w:numId w:val="16"/>
        </w:numPr>
      </w:pPr>
      <w:r>
        <w:rPr>
          <w:sz w:val="20"/>
        </w:rPr>
        <w:t>Impulsar la presencia del nutricionista en nuevos campos laborales, especialmente en seguridad alimentaria, inocuidad de alimentos, atención en emergencia y nutrición del adulto mayor.</w:t>
      </w:r>
    </w:p>
    <w:p w14:paraId="3D281514" w14:textId="77777777" w:rsidR="004B3C2F" w:rsidRPr="00EC4895" w:rsidRDefault="004B3C2F" w:rsidP="0019520B">
      <w:pPr>
        <w:pStyle w:val="Prrafodelista"/>
        <w:ind w:left="1428"/>
      </w:pPr>
    </w:p>
    <w:p w14:paraId="79083AB0" w14:textId="59E782AF" w:rsidR="00EC4895" w:rsidRPr="00EC4895" w:rsidRDefault="00EC4895" w:rsidP="00EC4895">
      <w:pPr>
        <w:ind w:firstLine="708"/>
        <w:rPr>
          <w:b/>
          <w:bCs/>
        </w:rPr>
      </w:pPr>
      <w:r w:rsidRPr="00EC4895">
        <w:rPr>
          <w:b/>
          <w:bCs/>
        </w:rPr>
        <w:t xml:space="preserve">EJE 2. </w:t>
      </w:r>
      <w:r w:rsidR="0019520B" w:rsidRPr="0019520B">
        <w:rPr>
          <w:b/>
          <w:bCs/>
        </w:rPr>
        <w:t>DESARROLLO INSTITUCIONAL Y FORTALECIMIENTO GREMIAL</w:t>
      </w:r>
    </w:p>
    <w:p w14:paraId="32323207" w14:textId="2DFCFB1B" w:rsidR="00EC4895" w:rsidRPr="00EC4895" w:rsidRDefault="00EC4895" w:rsidP="00EC4895">
      <w:pPr>
        <w:ind w:firstLine="708"/>
        <w:rPr>
          <w:b/>
          <w:bCs/>
        </w:rPr>
      </w:pPr>
      <w:r w:rsidRPr="00EC4895">
        <w:rPr>
          <w:b/>
          <w:bCs/>
        </w:rPr>
        <w:t>Objetivo</w:t>
      </w:r>
    </w:p>
    <w:p w14:paraId="459C7167" w14:textId="0BA1C699" w:rsidR="00EC4895" w:rsidRPr="00EC4895" w:rsidRDefault="0019520B" w:rsidP="00EC4895">
      <w:pPr>
        <w:pStyle w:val="Prrafodelista"/>
        <w:numPr>
          <w:ilvl w:val="0"/>
          <w:numId w:val="18"/>
        </w:numPr>
        <w:ind w:left="1418" w:hanging="284"/>
      </w:pPr>
      <w:r w:rsidRPr="0019520B">
        <w:t xml:space="preserve">Fortalecer la institucionalidad gremial del nutricionista, mediante la vigilancia del ejercicio profesional, la incidencia en espacios de concertación y la gestión de nuevos campos laborales, para garantizar su </w:t>
      </w:r>
      <w:proofErr w:type="gramStart"/>
      <w:r w:rsidRPr="0019520B">
        <w:t>participación activa</w:t>
      </w:r>
      <w:proofErr w:type="gramEnd"/>
      <w:r w:rsidRPr="0019520B">
        <w:t xml:space="preserve"> y defender sus competencias ante entidades públicas y privadas</w:t>
      </w:r>
    </w:p>
    <w:p w14:paraId="1DB759EE" w14:textId="77777777" w:rsidR="00EC4895" w:rsidRPr="00EC4895" w:rsidRDefault="00EC4895" w:rsidP="00EC4895">
      <w:pPr>
        <w:ind w:firstLine="709"/>
        <w:rPr>
          <w:b/>
          <w:bCs/>
        </w:rPr>
      </w:pPr>
      <w:r w:rsidRPr="00EC4895">
        <w:rPr>
          <w:b/>
          <w:bCs/>
        </w:rPr>
        <w:t>Acciones Estratégicas</w:t>
      </w:r>
    </w:p>
    <w:p w14:paraId="227B72A3" w14:textId="5B6703F5" w:rsidR="0019520B" w:rsidRPr="0019520B" w:rsidRDefault="0019520B" w:rsidP="0019520B">
      <w:pPr>
        <w:pStyle w:val="Prrafodelista"/>
        <w:numPr>
          <w:ilvl w:val="0"/>
          <w:numId w:val="18"/>
        </w:numPr>
        <w:ind w:left="1418" w:hanging="359"/>
      </w:pPr>
      <w:r>
        <w:rPr>
          <w:sz w:val="20"/>
        </w:rPr>
        <w:t>Consolidar la estructura organizativa del Consejo Regional XIX, con procesos administrativos eficientes y transparencia en la gestión económica.</w:t>
      </w:r>
    </w:p>
    <w:p w14:paraId="66F44C23" w14:textId="5B85D4D8" w:rsidR="0019520B" w:rsidRPr="0019520B" w:rsidRDefault="0019520B" w:rsidP="0019520B">
      <w:pPr>
        <w:pStyle w:val="Prrafodelista"/>
        <w:numPr>
          <w:ilvl w:val="0"/>
          <w:numId w:val="18"/>
        </w:numPr>
        <w:ind w:left="1418" w:hanging="359"/>
      </w:pPr>
      <w:r>
        <w:rPr>
          <w:sz w:val="20"/>
        </w:rPr>
        <w:t>Implementar canales de comunicación ágiles y modernos (web, redes sociales, mesas virtuales) para el soporte y atención al colegiado. Así mismo generar una atención descentralizada para la representación y atención de la demanda de los agremiados en lugares estratégicos de la región</w:t>
      </w:r>
    </w:p>
    <w:p w14:paraId="36E9F2BA" w14:textId="4811A8CE" w:rsidR="0019520B" w:rsidRPr="0019520B" w:rsidRDefault="0019520B" w:rsidP="0019520B">
      <w:pPr>
        <w:pStyle w:val="Prrafodelista"/>
        <w:numPr>
          <w:ilvl w:val="0"/>
          <w:numId w:val="18"/>
        </w:numPr>
        <w:ind w:left="1418" w:hanging="359"/>
      </w:pPr>
      <w:r>
        <w:rPr>
          <w:sz w:val="20"/>
        </w:rPr>
        <w:t>Gestionar la obtención de una sede física propia para fortalecer la presencia institucional en la región, así también se tendrá en cuanta representación gremial en lugares estratégicos de la región</w:t>
      </w:r>
    </w:p>
    <w:p w14:paraId="6D772771" w14:textId="77777777" w:rsidR="0019520B" w:rsidRPr="0019520B" w:rsidRDefault="0019520B" w:rsidP="0019520B">
      <w:pPr>
        <w:pStyle w:val="Prrafodelista"/>
        <w:ind w:left="1418"/>
      </w:pPr>
    </w:p>
    <w:p w14:paraId="319FE5F6" w14:textId="4E4207FC" w:rsidR="00EC4895" w:rsidRPr="00EC4895" w:rsidRDefault="00EC4895" w:rsidP="00EC4895">
      <w:pPr>
        <w:ind w:left="709"/>
        <w:rPr>
          <w:b/>
          <w:bCs/>
        </w:rPr>
      </w:pPr>
      <w:r w:rsidRPr="00EC4895">
        <w:rPr>
          <w:b/>
          <w:bCs/>
        </w:rPr>
        <w:t xml:space="preserve">EJE 3. </w:t>
      </w:r>
      <w:r w:rsidR="0019520B" w:rsidRPr="0019520B">
        <w:rPr>
          <w:b/>
          <w:bCs/>
        </w:rPr>
        <w:t>FORMACIÓN CONTINUA Y ACTUALIZACIÓN PROFESIONAL</w:t>
      </w:r>
    </w:p>
    <w:p w14:paraId="365DDF4E" w14:textId="4963C7DB" w:rsidR="00EC4895" w:rsidRPr="00EC4895" w:rsidRDefault="00EC4895" w:rsidP="00EC4895">
      <w:pPr>
        <w:ind w:left="709"/>
        <w:rPr>
          <w:b/>
          <w:bCs/>
        </w:rPr>
      </w:pPr>
      <w:r w:rsidRPr="00EC4895">
        <w:rPr>
          <w:b/>
          <w:bCs/>
        </w:rPr>
        <w:t>Objetivo</w:t>
      </w:r>
    </w:p>
    <w:p w14:paraId="72E84A83" w14:textId="6ED76E72" w:rsidR="00EC4895" w:rsidRDefault="00DF2094" w:rsidP="00DF2094">
      <w:pPr>
        <w:pStyle w:val="Prrafodelista"/>
        <w:numPr>
          <w:ilvl w:val="0"/>
          <w:numId w:val="19"/>
        </w:numPr>
        <w:ind w:left="1418" w:hanging="284"/>
        <w:jc w:val="both"/>
      </w:pPr>
      <w:r w:rsidRPr="00DF2094">
        <w:t>Desarrollar capacidades en el nutricionista para responder a los nuevos desafíos del ejercicio profesional, mediante programas de formación continua que fortalezcan su participación en todos los niveles de atención, la defensa contra el intrusismo y su inserción en campos emergentes como seguridad alimentaria, inocuidad, atención en emergencias y nutrición del adulto mayor.</w:t>
      </w:r>
    </w:p>
    <w:p w14:paraId="547F7C86" w14:textId="77777777" w:rsidR="00EC4895" w:rsidRPr="00EC4895" w:rsidRDefault="00EC4895" w:rsidP="00EC4895">
      <w:pPr>
        <w:ind w:firstLine="708"/>
        <w:rPr>
          <w:b/>
          <w:bCs/>
        </w:rPr>
      </w:pPr>
      <w:r w:rsidRPr="00EC4895">
        <w:rPr>
          <w:b/>
          <w:bCs/>
        </w:rPr>
        <w:t>Acciones Estratégicas</w:t>
      </w:r>
    </w:p>
    <w:p w14:paraId="42694674" w14:textId="60004FBC" w:rsidR="00DF2094" w:rsidRDefault="00DF2094" w:rsidP="00DF2094">
      <w:pPr>
        <w:pStyle w:val="Prrafodelista"/>
        <w:numPr>
          <w:ilvl w:val="0"/>
          <w:numId w:val="24"/>
        </w:numPr>
        <w:tabs>
          <w:tab w:val="clear" w:pos="720"/>
        </w:tabs>
        <w:ind w:left="1418" w:hanging="284"/>
      </w:pPr>
      <w:r w:rsidRPr="00DF2094">
        <w:t>Diseñar e implementar un plan anual de capacitación descentralizada (virtual y presencial), priorizando necesidades reales de los colegiados.</w:t>
      </w:r>
    </w:p>
    <w:p w14:paraId="1C03BEAA" w14:textId="11234877" w:rsidR="00DF2094" w:rsidRPr="00DF2094" w:rsidRDefault="00DF2094" w:rsidP="00DF2094">
      <w:pPr>
        <w:pStyle w:val="Prrafodelista"/>
        <w:numPr>
          <w:ilvl w:val="0"/>
          <w:numId w:val="24"/>
        </w:numPr>
        <w:tabs>
          <w:tab w:val="clear" w:pos="720"/>
        </w:tabs>
        <w:ind w:left="1418" w:hanging="284"/>
      </w:pPr>
      <w:r>
        <w:rPr>
          <w:sz w:val="20"/>
        </w:rPr>
        <w:lastRenderedPageBreak/>
        <w:t>Establecer convenios con instituciones educativas, centros de investigación y organismos nacionales e internacionales para acceso a bibliografía, cursos y programas de especialización.</w:t>
      </w:r>
    </w:p>
    <w:p w14:paraId="349E94B2" w14:textId="514F0B7C" w:rsidR="00DF2094" w:rsidRDefault="00DF2094" w:rsidP="00DF2094">
      <w:pPr>
        <w:pStyle w:val="Prrafodelista"/>
        <w:numPr>
          <w:ilvl w:val="0"/>
          <w:numId w:val="24"/>
        </w:numPr>
        <w:tabs>
          <w:tab w:val="clear" w:pos="720"/>
        </w:tabs>
        <w:ind w:left="1418" w:hanging="284"/>
      </w:pPr>
      <w:r>
        <w:rPr>
          <w:sz w:val="20"/>
        </w:rPr>
        <w:t>Promover la participación de los colegiados en procesos de investigación, innovación y divulgación científica.</w:t>
      </w:r>
    </w:p>
    <w:p w14:paraId="09520EEC" w14:textId="6409BE4F" w:rsidR="00EC4895" w:rsidRPr="00EC4895" w:rsidRDefault="00EC4895" w:rsidP="00EC4895">
      <w:pPr>
        <w:ind w:left="709"/>
        <w:rPr>
          <w:b/>
          <w:bCs/>
        </w:rPr>
      </w:pPr>
      <w:r w:rsidRPr="00EC4895">
        <w:rPr>
          <w:b/>
          <w:bCs/>
        </w:rPr>
        <w:t>EJE 4</w:t>
      </w:r>
      <w:r w:rsidR="00DF2094" w:rsidRPr="00EC4895">
        <w:rPr>
          <w:b/>
          <w:bCs/>
        </w:rPr>
        <w:t xml:space="preserve">. </w:t>
      </w:r>
      <w:r w:rsidR="00DF2094" w:rsidRPr="00DF2094">
        <w:rPr>
          <w:b/>
          <w:bCs/>
        </w:rPr>
        <w:t>INCIDENCIA POLÍTICA Y POSICIONAMIENTO REGIONAL</w:t>
      </w:r>
    </w:p>
    <w:p w14:paraId="75279C0C" w14:textId="680D5CD2" w:rsidR="00EC4895" w:rsidRPr="001D2FDF" w:rsidRDefault="00EC4895" w:rsidP="00EC4895">
      <w:pPr>
        <w:ind w:left="709"/>
        <w:rPr>
          <w:b/>
          <w:bCs/>
        </w:rPr>
      </w:pPr>
      <w:r w:rsidRPr="001D2FDF">
        <w:rPr>
          <w:b/>
          <w:bCs/>
        </w:rPr>
        <w:t>Objetivo</w:t>
      </w:r>
    </w:p>
    <w:p w14:paraId="3CCE6390" w14:textId="20035CB6" w:rsidR="00EC4895" w:rsidRDefault="00DF2094" w:rsidP="00DF2094">
      <w:pPr>
        <w:pStyle w:val="Prrafodelista"/>
        <w:numPr>
          <w:ilvl w:val="0"/>
          <w:numId w:val="20"/>
        </w:numPr>
        <w:ind w:left="1418" w:hanging="284"/>
        <w:jc w:val="both"/>
      </w:pPr>
      <w:r w:rsidRPr="00DF2094">
        <w:t xml:space="preserve">Posicionar al nutricionista como actor clave en la agenda regional de salud, alimentación y desarrollo social, mediante la </w:t>
      </w:r>
      <w:proofErr w:type="gramStart"/>
      <w:r w:rsidRPr="00DF2094">
        <w:t>participación activa</w:t>
      </w:r>
      <w:proofErr w:type="gramEnd"/>
      <w:r w:rsidRPr="00DF2094">
        <w:t xml:space="preserve"> en espacios de concertación, la articulación con entidades públicas y privadas, y la emisión de pronunciamientos institucionales que defiendan sus competencias y promuevan su incorporación en todos los niveles de atención y programas sociales</w:t>
      </w:r>
    </w:p>
    <w:p w14:paraId="54CE7184" w14:textId="77777777" w:rsidR="00EC4895" w:rsidRPr="001D2FDF" w:rsidRDefault="00EC4895" w:rsidP="00EC4895">
      <w:pPr>
        <w:ind w:firstLine="709"/>
        <w:rPr>
          <w:b/>
          <w:bCs/>
        </w:rPr>
      </w:pPr>
      <w:r w:rsidRPr="001D2FDF">
        <w:rPr>
          <w:b/>
          <w:bCs/>
        </w:rPr>
        <w:t>Acciones Estratégicas</w:t>
      </w:r>
    </w:p>
    <w:p w14:paraId="6F2A734C" w14:textId="06DFFD9A" w:rsidR="00EC4895" w:rsidRPr="00DF2094" w:rsidRDefault="00DF2094" w:rsidP="00EC4895">
      <w:pPr>
        <w:pStyle w:val="Prrafodelista"/>
        <w:numPr>
          <w:ilvl w:val="0"/>
          <w:numId w:val="20"/>
        </w:numPr>
        <w:ind w:left="1418" w:hanging="284"/>
      </w:pPr>
      <w:r>
        <w:rPr>
          <w:sz w:val="20"/>
        </w:rPr>
        <w:t>Participar activamente en mesas técnicas, comités regionales y espacios de concertación vinculados a salud, alimentación y desarrollo social.</w:t>
      </w:r>
    </w:p>
    <w:p w14:paraId="31D8ED33" w14:textId="77777777" w:rsidR="00DF2094" w:rsidRPr="00DF2094" w:rsidRDefault="00DF2094" w:rsidP="00DF2094">
      <w:pPr>
        <w:pStyle w:val="Prrafodelista"/>
        <w:numPr>
          <w:ilvl w:val="0"/>
          <w:numId w:val="20"/>
        </w:numPr>
        <w:ind w:left="1418" w:hanging="284"/>
      </w:pPr>
      <w:r>
        <w:rPr>
          <w:sz w:val="20"/>
        </w:rPr>
        <w:t>Proponer modificaciones normativas que fortalezcan el rol del nutricionista, tanto a nivel del CNP como ante el Congreso de la República.</w:t>
      </w:r>
    </w:p>
    <w:p w14:paraId="3E92779E" w14:textId="21CF8974" w:rsidR="00DF2094" w:rsidRDefault="00DF2094" w:rsidP="00DF2094">
      <w:pPr>
        <w:pStyle w:val="Prrafodelista"/>
        <w:numPr>
          <w:ilvl w:val="0"/>
          <w:numId w:val="20"/>
        </w:numPr>
        <w:ind w:left="1418" w:hanging="284"/>
      </w:pPr>
      <w:r>
        <w:t>Impulsar campañas públicas que visibilicen el rol del nutricionista en la salud y el bienestar de la población.</w:t>
      </w:r>
    </w:p>
    <w:p w14:paraId="2A92B9DB" w14:textId="77777777" w:rsidR="00DF2094" w:rsidRDefault="00DF2094" w:rsidP="001D2FDF">
      <w:pPr>
        <w:ind w:left="709"/>
        <w:rPr>
          <w:b/>
          <w:bCs/>
        </w:rPr>
      </w:pPr>
    </w:p>
    <w:p w14:paraId="23F2966E" w14:textId="5818C161" w:rsidR="00EC4895" w:rsidRPr="001D2FDF" w:rsidRDefault="00EC4895" w:rsidP="001D2FDF">
      <w:pPr>
        <w:ind w:left="709"/>
        <w:rPr>
          <w:b/>
          <w:bCs/>
        </w:rPr>
      </w:pPr>
      <w:r w:rsidRPr="001D2FDF">
        <w:rPr>
          <w:b/>
          <w:bCs/>
        </w:rPr>
        <w:t xml:space="preserve">EJE 5. </w:t>
      </w:r>
      <w:r w:rsidR="00DF2094" w:rsidRPr="00DF2094">
        <w:rPr>
          <w:b/>
          <w:bCs/>
        </w:rPr>
        <w:t xml:space="preserve">PROYECCIÓN SOCIAL Y VINCULACIÓN COMUNITARIA </w:t>
      </w:r>
      <w:r w:rsidR="00DF2094" w:rsidRPr="001D2FDF">
        <w:rPr>
          <w:b/>
          <w:bCs/>
        </w:rPr>
        <w:t>OBJETIVO</w:t>
      </w:r>
    </w:p>
    <w:p w14:paraId="0A3181F6" w14:textId="123774E7" w:rsidR="00EC4895" w:rsidRDefault="00DF2094" w:rsidP="00EC4895">
      <w:pPr>
        <w:pStyle w:val="Prrafodelista"/>
        <w:numPr>
          <w:ilvl w:val="0"/>
          <w:numId w:val="21"/>
        </w:numPr>
        <w:ind w:left="1418" w:hanging="284"/>
      </w:pPr>
      <w:r w:rsidRPr="00DF2094">
        <w:t>Promover la intervención directa del nutricionista en la comunidad, asegurando su rol en espacios educativos, sociales y de salud, a través de la articulación interinstitucional, la vigilancia ética y el posicionamiento gremial que evite el ejercicio indebido de la profesión</w:t>
      </w:r>
    </w:p>
    <w:p w14:paraId="28536C0C" w14:textId="77777777" w:rsidR="00EC4895" w:rsidRPr="001D2FDF" w:rsidRDefault="00EC4895" w:rsidP="001D2FDF">
      <w:pPr>
        <w:ind w:left="709"/>
        <w:rPr>
          <w:b/>
          <w:bCs/>
        </w:rPr>
      </w:pPr>
      <w:r w:rsidRPr="001D2FDF">
        <w:rPr>
          <w:b/>
          <w:bCs/>
        </w:rPr>
        <w:t>Acciones Estratégicas</w:t>
      </w:r>
    </w:p>
    <w:p w14:paraId="6A60664A" w14:textId="3E50E76D" w:rsidR="002D282F" w:rsidRPr="00DF2094" w:rsidRDefault="00DF2094" w:rsidP="00DF2094">
      <w:pPr>
        <w:pStyle w:val="Prrafodelista"/>
        <w:numPr>
          <w:ilvl w:val="0"/>
          <w:numId w:val="21"/>
        </w:numPr>
        <w:ind w:left="1418" w:hanging="284"/>
      </w:pPr>
      <w:r>
        <w:rPr>
          <w:sz w:val="20"/>
        </w:rPr>
        <w:t>Desarrollar programas de educación alimentaria y nutricional dirigidos a la población vulnerable, articulando con instituciones del Estado.</w:t>
      </w:r>
    </w:p>
    <w:p w14:paraId="263C2D27" w14:textId="6D9D0469" w:rsidR="00DF2094" w:rsidRPr="00DF2094" w:rsidRDefault="00DF2094" w:rsidP="00DF2094">
      <w:pPr>
        <w:pStyle w:val="Prrafodelista"/>
        <w:numPr>
          <w:ilvl w:val="0"/>
          <w:numId w:val="21"/>
        </w:numPr>
        <w:ind w:left="1418" w:hanging="284"/>
      </w:pPr>
      <w:r>
        <w:rPr>
          <w:sz w:val="20"/>
        </w:rPr>
        <w:t>Promover ferias, campañas y eventos regionales sobre nutrición, alimentación sostenible e inocuidad de alimentos.</w:t>
      </w:r>
    </w:p>
    <w:p w14:paraId="737AE4A3" w14:textId="4CA23E7F" w:rsidR="00DF2094" w:rsidRPr="002D282F" w:rsidRDefault="00DF2094" w:rsidP="00DF2094">
      <w:pPr>
        <w:pStyle w:val="Prrafodelista"/>
        <w:numPr>
          <w:ilvl w:val="0"/>
          <w:numId w:val="21"/>
        </w:numPr>
        <w:ind w:left="1418" w:hanging="284"/>
      </w:pPr>
      <w:r>
        <w:rPr>
          <w:sz w:val="20"/>
        </w:rPr>
        <w:t>Incentivar la participación de los colegiados en acciones de voluntariado y responsabilidad social profesional.</w:t>
      </w:r>
    </w:p>
    <w:p w14:paraId="78A8FC60" w14:textId="77777777" w:rsidR="00DF2094" w:rsidRDefault="00DF2094" w:rsidP="003F598F">
      <w:pPr>
        <w:rPr>
          <w:b/>
          <w:bCs/>
          <w:sz w:val="24"/>
          <w:szCs w:val="24"/>
        </w:rPr>
      </w:pPr>
    </w:p>
    <w:p w14:paraId="09125F85" w14:textId="77777777" w:rsidR="00DF2094" w:rsidRDefault="00DF2094" w:rsidP="003F598F">
      <w:pPr>
        <w:rPr>
          <w:b/>
          <w:bCs/>
          <w:sz w:val="24"/>
          <w:szCs w:val="24"/>
        </w:rPr>
      </w:pPr>
    </w:p>
    <w:p w14:paraId="608F197E" w14:textId="77777777" w:rsidR="00DF2094" w:rsidRDefault="00DF2094" w:rsidP="003F598F">
      <w:pPr>
        <w:rPr>
          <w:b/>
          <w:bCs/>
          <w:sz w:val="24"/>
          <w:szCs w:val="24"/>
        </w:rPr>
      </w:pPr>
    </w:p>
    <w:p w14:paraId="48E68114" w14:textId="77777777" w:rsidR="00DF2094" w:rsidRDefault="00DF2094" w:rsidP="003F598F">
      <w:pPr>
        <w:rPr>
          <w:b/>
          <w:bCs/>
          <w:sz w:val="24"/>
          <w:szCs w:val="24"/>
        </w:rPr>
      </w:pPr>
    </w:p>
    <w:p w14:paraId="7141527F" w14:textId="77777777" w:rsidR="00DF2094" w:rsidRDefault="00DF2094" w:rsidP="003F598F">
      <w:pPr>
        <w:rPr>
          <w:b/>
          <w:bCs/>
          <w:sz w:val="24"/>
          <w:szCs w:val="24"/>
        </w:rPr>
      </w:pPr>
    </w:p>
    <w:p w14:paraId="0B611E1D" w14:textId="77777777" w:rsidR="00DF2094" w:rsidRDefault="00DF2094" w:rsidP="003F598F">
      <w:pPr>
        <w:rPr>
          <w:b/>
          <w:bCs/>
          <w:sz w:val="24"/>
          <w:szCs w:val="24"/>
        </w:rPr>
      </w:pPr>
    </w:p>
    <w:p w14:paraId="51AA7F1C" w14:textId="27CCF802" w:rsidR="004B3C2F" w:rsidRDefault="001D2FDF" w:rsidP="003F598F">
      <w:pPr>
        <w:rPr>
          <w:b/>
          <w:bCs/>
          <w:sz w:val="24"/>
          <w:szCs w:val="24"/>
        </w:rPr>
      </w:pPr>
      <w:r w:rsidRPr="001D2FDF">
        <w:rPr>
          <w:b/>
          <w:bCs/>
          <w:sz w:val="24"/>
          <w:szCs w:val="24"/>
        </w:rPr>
        <w:lastRenderedPageBreak/>
        <w:t>MATRIZ DE CONSISTENCIA MULTIANUAL 2026–2029</w:t>
      </w:r>
    </w:p>
    <w:tbl>
      <w:tblPr>
        <w:tblStyle w:val="TableGrid"/>
        <w:tblW w:w="9333" w:type="dxa"/>
        <w:tblInd w:w="2" w:type="dxa"/>
        <w:tblCellMar>
          <w:top w:w="160" w:type="dxa"/>
          <w:left w:w="65" w:type="dxa"/>
          <w:bottom w:w="23" w:type="dxa"/>
          <w:right w:w="53" w:type="dxa"/>
        </w:tblCellMar>
        <w:tblLook w:val="04A0" w:firstRow="1" w:lastRow="0" w:firstColumn="1" w:lastColumn="0" w:noHBand="0" w:noVBand="1"/>
      </w:tblPr>
      <w:tblGrid>
        <w:gridCol w:w="2769"/>
        <w:gridCol w:w="1796"/>
        <w:gridCol w:w="1489"/>
        <w:gridCol w:w="1642"/>
        <w:gridCol w:w="1637"/>
      </w:tblGrid>
      <w:tr w:rsidR="00EA5816" w14:paraId="63DF4FA5" w14:textId="77777777" w:rsidTr="00EA5816">
        <w:trPr>
          <w:trHeight w:val="14"/>
        </w:trPr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14:paraId="1D1306CE" w14:textId="77777777" w:rsidR="00EA5816" w:rsidRPr="00EA5816" w:rsidRDefault="00EA5816">
            <w:pPr>
              <w:spacing w:after="0" w:line="240" w:lineRule="auto"/>
              <w:ind w:right="65"/>
              <w:jc w:val="center"/>
              <w:rPr>
                <w:rFonts w:ascii="Calibri" w:hAnsi="Calibri" w:cs="Calibri"/>
                <w:sz w:val="24"/>
                <w:szCs w:val="36"/>
              </w:rPr>
            </w:pPr>
            <w:r w:rsidRPr="00EA5816">
              <w:rPr>
                <w:rFonts w:ascii="Calibri" w:eastAsia="Arial" w:hAnsi="Calibri" w:cs="Calibri"/>
                <w:b/>
                <w:sz w:val="24"/>
                <w:szCs w:val="36"/>
              </w:rPr>
              <w:t xml:space="preserve">OBJETIVO ESTRATÉGICO </w:t>
            </w:r>
            <w:r w:rsidRPr="00EA5816">
              <w:rPr>
                <w:rFonts w:ascii="Calibri" w:hAnsi="Calibri" w:cs="Calibri"/>
                <w:sz w:val="24"/>
                <w:szCs w:val="36"/>
              </w:rPr>
              <w:t xml:space="preserve"> </w:t>
            </w:r>
          </w:p>
        </w:tc>
        <w:tc>
          <w:tcPr>
            <w:tcW w:w="1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14:paraId="7DF8C7F3" w14:textId="77777777" w:rsidR="00EA5816" w:rsidRPr="00EA5816" w:rsidRDefault="00EA5816">
            <w:pPr>
              <w:ind w:right="12"/>
              <w:jc w:val="center"/>
              <w:rPr>
                <w:rFonts w:ascii="Calibri" w:hAnsi="Calibri" w:cs="Calibri"/>
                <w:sz w:val="24"/>
                <w:szCs w:val="36"/>
              </w:rPr>
            </w:pPr>
            <w:r w:rsidRPr="00EA5816">
              <w:rPr>
                <w:rFonts w:ascii="Calibri" w:eastAsia="Arial" w:hAnsi="Calibri" w:cs="Calibri"/>
                <w:b/>
                <w:sz w:val="24"/>
                <w:szCs w:val="36"/>
              </w:rPr>
              <w:t xml:space="preserve">INDICADOR </w:t>
            </w:r>
            <w:r w:rsidRPr="00EA5816">
              <w:rPr>
                <w:rFonts w:ascii="Calibri" w:hAnsi="Calibri" w:cs="Calibri"/>
                <w:sz w:val="24"/>
                <w:szCs w:val="36"/>
              </w:rPr>
              <w:t xml:space="preserve"> 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14:paraId="4C1BC18B" w14:textId="77777777" w:rsidR="00EA5816" w:rsidRPr="00EA5816" w:rsidRDefault="00EA5816">
            <w:pPr>
              <w:ind w:right="8"/>
              <w:jc w:val="center"/>
              <w:rPr>
                <w:rFonts w:ascii="Calibri" w:hAnsi="Calibri" w:cs="Calibri"/>
                <w:sz w:val="24"/>
                <w:szCs w:val="36"/>
              </w:rPr>
            </w:pPr>
            <w:r w:rsidRPr="00EA5816">
              <w:rPr>
                <w:rFonts w:ascii="Calibri" w:eastAsia="Arial" w:hAnsi="Calibri" w:cs="Calibri"/>
                <w:b/>
                <w:sz w:val="24"/>
                <w:szCs w:val="36"/>
              </w:rPr>
              <w:t xml:space="preserve">META </w:t>
            </w:r>
            <w:r w:rsidRPr="00EA5816">
              <w:rPr>
                <w:rFonts w:ascii="Calibri" w:hAnsi="Calibri" w:cs="Calibri"/>
                <w:sz w:val="24"/>
                <w:szCs w:val="3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14:paraId="5FDCCC88" w14:textId="77777777" w:rsidR="00EA5816" w:rsidRPr="00EA5816" w:rsidRDefault="00EA5816">
            <w:pPr>
              <w:ind w:left="103"/>
              <w:rPr>
                <w:rFonts w:ascii="Calibri" w:hAnsi="Calibri" w:cs="Calibri"/>
                <w:sz w:val="24"/>
                <w:szCs w:val="36"/>
              </w:rPr>
            </w:pPr>
            <w:r w:rsidRPr="00EA5816">
              <w:rPr>
                <w:rFonts w:ascii="Calibri" w:eastAsia="Arial" w:hAnsi="Calibri" w:cs="Calibri"/>
                <w:b/>
                <w:sz w:val="24"/>
                <w:szCs w:val="36"/>
              </w:rPr>
              <w:t xml:space="preserve">RESPONSABLE </w:t>
            </w:r>
            <w:r w:rsidRPr="00EA5816">
              <w:rPr>
                <w:rFonts w:ascii="Calibri" w:hAnsi="Calibri" w:cs="Calibri"/>
                <w:sz w:val="24"/>
                <w:szCs w:val="36"/>
              </w:rPr>
              <w:t xml:space="preserve"> 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14:paraId="349F71D9" w14:textId="77777777" w:rsidR="00EA5816" w:rsidRPr="00EA5816" w:rsidRDefault="00EA5816">
            <w:pPr>
              <w:ind w:left="86"/>
              <w:rPr>
                <w:rFonts w:ascii="Calibri" w:hAnsi="Calibri" w:cs="Calibri"/>
                <w:sz w:val="24"/>
                <w:szCs w:val="36"/>
              </w:rPr>
            </w:pPr>
            <w:r w:rsidRPr="00EA5816">
              <w:rPr>
                <w:rFonts w:ascii="Calibri" w:eastAsia="Arial" w:hAnsi="Calibri" w:cs="Calibri"/>
                <w:b/>
                <w:sz w:val="24"/>
                <w:szCs w:val="36"/>
              </w:rPr>
              <w:t xml:space="preserve">PRESUPUESTO </w:t>
            </w:r>
            <w:r w:rsidRPr="00EA5816">
              <w:rPr>
                <w:rFonts w:ascii="Calibri" w:hAnsi="Calibri" w:cs="Calibri"/>
                <w:sz w:val="24"/>
                <w:szCs w:val="36"/>
              </w:rPr>
              <w:t xml:space="preserve"> </w:t>
            </w:r>
          </w:p>
        </w:tc>
      </w:tr>
      <w:tr w:rsidR="00EA5816" w14:paraId="49335FD0" w14:textId="77777777" w:rsidTr="00EA5816">
        <w:trPr>
          <w:trHeight w:val="49"/>
        </w:trPr>
        <w:tc>
          <w:tcPr>
            <w:tcW w:w="9333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8FF6787" w14:textId="45A468E7" w:rsidR="00EA5816" w:rsidRPr="00EA5816" w:rsidRDefault="00EA5816">
            <w:pPr>
              <w:rPr>
                <w:b/>
                <w:szCs w:val="24"/>
              </w:rPr>
            </w:pPr>
            <w:r w:rsidRPr="00EA5816">
              <w:rPr>
                <w:rFonts w:ascii="Arial" w:eastAsia="Arial" w:hAnsi="Arial" w:cs="Arial"/>
                <w:b/>
                <w:szCs w:val="24"/>
              </w:rPr>
              <w:t xml:space="preserve">OE.01: </w:t>
            </w:r>
            <w:r w:rsidR="004B3C2F" w:rsidRPr="00052814">
              <w:rPr>
                <w:rFonts w:cstheme="minorHAnsi"/>
              </w:rPr>
              <w:t>Fortalecer el ejercicio profesional y la defensa gremial del nutricionista.</w:t>
            </w:r>
          </w:p>
        </w:tc>
      </w:tr>
      <w:tr w:rsidR="00EA5816" w14:paraId="6B7DC314" w14:textId="77777777" w:rsidTr="00EA5816">
        <w:trPr>
          <w:trHeight w:val="1016"/>
        </w:trPr>
        <w:tc>
          <w:tcPr>
            <w:tcW w:w="29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2EF8A20" w14:textId="77777777" w:rsidR="00EA5816" w:rsidRDefault="00EA5816">
            <w:r>
              <w:rPr>
                <w:b/>
                <w:sz w:val="20"/>
              </w:rPr>
              <w:t>OE1.1</w:t>
            </w:r>
            <w:r>
              <w:rPr>
                <w:sz w:val="20"/>
              </w:rPr>
              <w:t xml:space="preserve"> Promover la </w:t>
            </w:r>
            <w:proofErr w:type="gramStart"/>
            <w:r>
              <w:rPr>
                <w:sz w:val="20"/>
              </w:rPr>
              <w:t>participación activa</w:t>
            </w:r>
            <w:proofErr w:type="gramEnd"/>
            <w:r>
              <w:rPr>
                <w:sz w:val="20"/>
              </w:rPr>
              <w:t xml:space="preserve"> del nutricionista en todos los niveles de atención en salud, programas sociales, educación y espacios comunitarios.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4A92C61D" w14:textId="77777777" w:rsidR="00EA5816" w:rsidRDefault="00EA5816">
            <w:pPr>
              <w:ind w:left="2" w:right="50"/>
            </w:pPr>
            <w:r>
              <w:rPr>
                <w:sz w:val="20"/>
              </w:rPr>
              <w:t xml:space="preserve">Número de espacios ocupados por nutricionistas en instituciones públicas y privadas.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BC7343A" w14:textId="77777777" w:rsidR="00EA5816" w:rsidRDefault="00EA5816">
            <w:pPr>
              <w:ind w:left="4"/>
            </w:pPr>
            <w:r>
              <w:rPr>
                <w:sz w:val="20"/>
              </w:rPr>
              <w:t xml:space="preserve">10 espacios en 2 años. 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242B9247" w14:textId="77777777" w:rsidR="00EA5816" w:rsidRDefault="00EA5816">
            <w:pPr>
              <w:ind w:left="5"/>
            </w:pPr>
            <w:r>
              <w:rPr>
                <w:sz w:val="20"/>
              </w:rPr>
              <w:t>Coordinación Técnica.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697755A" w14:textId="77777777" w:rsidR="00EA5816" w:rsidRDefault="00EA5816">
            <w:pPr>
              <w:ind w:left="7"/>
            </w:pPr>
            <w:r>
              <w:rPr>
                <w:sz w:val="20"/>
              </w:rPr>
              <w:t>S/ 10,000.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55E951FA" w14:textId="77777777" w:rsidTr="00EA5816">
        <w:trPr>
          <w:trHeight w:val="1162"/>
        </w:trPr>
        <w:tc>
          <w:tcPr>
            <w:tcW w:w="29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2B1B7BF" w14:textId="77777777" w:rsidR="00EA5816" w:rsidRDefault="00EA5816">
            <w:r>
              <w:rPr>
                <w:sz w:val="20"/>
              </w:rPr>
              <w:t xml:space="preserve">OE1.2 Gestionar y defender las competencias del nutricionista ante instancias públicas y privadas, evitando el ejercicio indebido por otros profesionales.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6E3005E" w14:textId="77777777" w:rsidR="00EA5816" w:rsidRDefault="00EA5816">
            <w:pPr>
              <w:ind w:left="2"/>
            </w:pPr>
            <w:r>
              <w:rPr>
                <w:sz w:val="20"/>
              </w:rPr>
              <w:t xml:space="preserve">Número de intervenciones o pronunciamientos emitidos.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D91D1CA" w14:textId="77777777" w:rsidR="00EA5816" w:rsidRDefault="00EA5816">
            <w:pPr>
              <w:ind w:left="4"/>
            </w:pPr>
            <w:r>
              <w:rPr>
                <w:sz w:val="20"/>
              </w:rPr>
              <w:t>Al menos 4 por año.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E2A22B3" w14:textId="77777777" w:rsidR="00EA5816" w:rsidRDefault="00EA5816">
            <w:pPr>
              <w:ind w:left="5"/>
            </w:pPr>
            <w:r>
              <w:rPr>
                <w:sz w:val="20"/>
              </w:rPr>
              <w:t>Secretaría Legal.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1821194" w14:textId="77777777" w:rsidR="00EA5816" w:rsidRDefault="00EA5816">
            <w:pPr>
              <w:ind w:left="7"/>
            </w:pPr>
            <w:r>
              <w:rPr>
                <w:sz w:val="20"/>
              </w:rPr>
              <w:t>S/ 5,000.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746EF458" w14:textId="77777777" w:rsidTr="00EA5816">
        <w:trPr>
          <w:trHeight w:val="1356"/>
        </w:trPr>
        <w:tc>
          <w:tcPr>
            <w:tcW w:w="292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ABD48" w14:textId="77777777" w:rsidR="00EA5816" w:rsidRDefault="00EA5816">
            <w:r>
              <w:rPr>
                <w:sz w:val="20"/>
              </w:rPr>
              <w:t xml:space="preserve">OE1.3 Impulsar la presencia del nutricionista en nuevos campos laborales, especialmente en seguridad alimentaria, inocuidad de alimentos, atención en emergencia y nutrición del adulto mayor.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3C6EB7" w14:textId="77777777" w:rsidR="00EA5816" w:rsidRDefault="00EA5816">
            <w:pPr>
              <w:ind w:left="2" w:right="59"/>
            </w:pPr>
            <w:r>
              <w:rPr>
                <w:sz w:val="20"/>
              </w:rPr>
              <w:t xml:space="preserve">Número de nuevos convenios o puestos gestionados.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702A2F" w14:textId="77777777" w:rsidR="00EA5816" w:rsidRDefault="00EA5816">
            <w:pPr>
              <w:ind w:left="4"/>
            </w:pPr>
            <w:r>
              <w:rPr>
                <w:b/>
                <w:sz w:val="20"/>
              </w:rPr>
              <w:t xml:space="preserve">5 convenios hasta 2028.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0F46C2" w14:textId="77777777" w:rsidR="00EA5816" w:rsidRDefault="00EA5816">
            <w:pPr>
              <w:spacing w:line="259" w:lineRule="auto"/>
              <w:ind w:left="5"/>
            </w:pPr>
            <w:r>
              <w:rPr>
                <w:sz w:val="20"/>
              </w:rPr>
              <w:t xml:space="preserve">Secretaría Técnica / </w:t>
            </w:r>
          </w:p>
          <w:p w14:paraId="101A59B8" w14:textId="77777777" w:rsidR="00EA5816" w:rsidRDefault="00EA5816">
            <w:pPr>
              <w:ind w:left="5"/>
            </w:pPr>
            <w:r>
              <w:rPr>
                <w:sz w:val="20"/>
              </w:rPr>
              <w:t>Decanatura.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F0A821" w14:textId="77777777" w:rsidR="00EA5816" w:rsidRDefault="00EA5816">
            <w:pPr>
              <w:ind w:left="7"/>
            </w:pPr>
            <w:r>
              <w:rPr>
                <w:b/>
                <w:sz w:val="20"/>
              </w:rPr>
              <w:t xml:space="preserve">S/ 15,000. </w:t>
            </w:r>
          </w:p>
        </w:tc>
      </w:tr>
      <w:tr w:rsidR="00EA5816" w14:paraId="35C7E6E0" w14:textId="77777777" w:rsidTr="00EA5816">
        <w:trPr>
          <w:trHeight w:val="14"/>
        </w:trPr>
        <w:tc>
          <w:tcPr>
            <w:tcW w:w="9333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FA0C58F" w14:textId="77777777" w:rsidR="00EA5816" w:rsidRDefault="00EA5816">
            <w:r>
              <w:rPr>
                <w:b/>
                <w:sz w:val="20"/>
              </w:rPr>
              <w:t>OE.02 Desarrollo institucional y fortalecimiento gremial</w:t>
            </w:r>
            <w:r>
              <w:t xml:space="preserve"> </w:t>
            </w:r>
          </w:p>
        </w:tc>
      </w:tr>
      <w:tr w:rsidR="00EA5816" w14:paraId="4DBE4985" w14:textId="77777777" w:rsidTr="00EA5816">
        <w:trPr>
          <w:trHeight w:val="1493"/>
        </w:trPr>
        <w:tc>
          <w:tcPr>
            <w:tcW w:w="29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50F0F6BE" w14:textId="77777777" w:rsidR="00EA5816" w:rsidRDefault="00EA5816">
            <w:r>
              <w:rPr>
                <w:sz w:val="20"/>
              </w:rPr>
              <w:t>OE2.1 Consolidar la estructura organizativa del Consejo Regional XIX, con procesos administrativos eficientes y transparencia en la gestión económica.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736A8EC" w14:textId="77777777" w:rsidR="00EA5816" w:rsidRDefault="00EA5816">
            <w:pPr>
              <w:ind w:left="5"/>
            </w:pPr>
            <w:r>
              <w:rPr>
                <w:b/>
                <w:sz w:val="20"/>
              </w:rPr>
              <w:t xml:space="preserve">Grado de implementación de procesos internos.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16FB2DAB" w14:textId="77777777" w:rsidR="00EA5816" w:rsidRDefault="00EA5816">
            <w:pPr>
              <w:ind w:left="4"/>
            </w:pPr>
            <w:r>
              <w:rPr>
                <w:b/>
                <w:sz w:val="20"/>
              </w:rPr>
              <w:t xml:space="preserve">100% de procesos formalizados al 2026.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D13BAFC" w14:textId="77777777" w:rsidR="00EA5816" w:rsidRDefault="00EA5816">
            <w:pPr>
              <w:spacing w:after="2"/>
              <w:ind w:left="5"/>
            </w:pPr>
            <w:r>
              <w:rPr>
                <w:sz w:val="20"/>
              </w:rPr>
              <w:t xml:space="preserve">Comité </w:t>
            </w:r>
          </w:p>
          <w:p w14:paraId="38F9226D" w14:textId="77777777" w:rsidR="00EA5816" w:rsidRDefault="00EA5816">
            <w:pPr>
              <w:ind w:left="5"/>
            </w:pPr>
            <w:r>
              <w:rPr>
                <w:sz w:val="20"/>
              </w:rPr>
              <w:t>Administrativo.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8AA7103" w14:textId="77777777" w:rsidR="00EA5816" w:rsidRDefault="00EA5816">
            <w:pPr>
              <w:ind w:left="7"/>
            </w:pPr>
            <w:r>
              <w:rPr>
                <w:sz w:val="20"/>
              </w:rPr>
              <w:t>S/ 20,000.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56E511C5" w14:textId="77777777" w:rsidTr="0019520B">
        <w:trPr>
          <w:trHeight w:val="1939"/>
        </w:trPr>
        <w:tc>
          <w:tcPr>
            <w:tcW w:w="29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8174D75" w14:textId="77777777" w:rsidR="00EA5816" w:rsidRDefault="00EA5816">
            <w:r>
              <w:rPr>
                <w:sz w:val="20"/>
              </w:rPr>
              <w:t xml:space="preserve">OE2.2 Implementar canales de comunicación ágiles y modernos (web, redes sociales, mesas virtuales) para el soporte y atención al colegiado. Así mismo generar una atención descentralizada para la representación y atención de la demanda de los agremiados en lugares estratégicos de la región. 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510348AF" w14:textId="77777777" w:rsidR="00EA5816" w:rsidRDefault="00EA5816">
            <w:pPr>
              <w:ind w:left="5" w:right="12"/>
            </w:pPr>
            <w:r>
              <w:rPr>
                <w:sz w:val="20"/>
              </w:rPr>
              <w:t>Número de plataformas digitales activas y funcionales.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60850D9" w14:textId="77777777" w:rsidR="00EA5816" w:rsidRDefault="00EA5816">
            <w:pPr>
              <w:ind w:left="4"/>
            </w:pPr>
            <w:r>
              <w:rPr>
                <w:sz w:val="20"/>
              </w:rPr>
              <w:t>3 plataformas activas.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8123E32" w14:textId="77777777" w:rsidR="00EA5816" w:rsidRDefault="00EA5816">
            <w:pPr>
              <w:spacing w:after="1"/>
              <w:ind w:left="5"/>
            </w:pPr>
            <w:r>
              <w:rPr>
                <w:sz w:val="20"/>
              </w:rPr>
              <w:t xml:space="preserve">Comité de </w:t>
            </w:r>
          </w:p>
          <w:p w14:paraId="3EE8C1D5" w14:textId="77777777" w:rsidR="00EA5816" w:rsidRDefault="00EA5816">
            <w:pPr>
              <w:ind w:left="5"/>
            </w:pPr>
            <w:r>
              <w:rPr>
                <w:sz w:val="20"/>
              </w:rPr>
              <w:t>Comunicaciones.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260CEAA" w14:textId="77777777" w:rsidR="00EA5816" w:rsidRDefault="00EA5816">
            <w:pPr>
              <w:ind w:left="7"/>
            </w:pPr>
            <w:r>
              <w:rPr>
                <w:sz w:val="20"/>
              </w:rPr>
              <w:t>S/ 8,000.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14:paraId="2CE78D62" w14:textId="77777777" w:rsidR="00EA5816" w:rsidRDefault="00EA5816" w:rsidP="00EA5816">
      <w:pPr>
        <w:spacing w:after="0"/>
        <w:ind w:left="-1419" w:right="10653"/>
        <w:rPr>
          <w:rFonts w:ascii="Calibri" w:eastAsia="Calibri" w:hAnsi="Calibri" w:cs="Calibri"/>
          <w:color w:val="000000"/>
          <w:kern w:val="2"/>
          <w14:ligatures w14:val="standardContextual"/>
        </w:rPr>
      </w:pPr>
    </w:p>
    <w:tbl>
      <w:tblPr>
        <w:tblStyle w:val="TableGrid"/>
        <w:tblW w:w="9338" w:type="dxa"/>
        <w:tblInd w:w="0" w:type="dxa"/>
        <w:tblCellMar>
          <w:top w:w="160" w:type="dxa"/>
          <w:left w:w="67" w:type="dxa"/>
          <w:bottom w:w="21" w:type="dxa"/>
          <w:right w:w="70" w:type="dxa"/>
        </w:tblCellMar>
        <w:tblLook w:val="04A0" w:firstRow="1" w:lastRow="0" w:firstColumn="1" w:lastColumn="0" w:noHBand="0" w:noVBand="1"/>
      </w:tblPr>
      <w:tblGrid>
        <w:gridCol w:w="2923"/>
        <w:gridCol w:w="1820"/>
        <w:gridCol w:w="1527"/>
        <w:gridCol w:w="1560"/>
        <w:gridCol w:w="1508"/>
      </w:tblGrid>
      <w:tr w:rsidR="00EA5816" w14:paraId="32D0BC78" w14:textId="77777777" w:rsidTr="00EA5816">
        <w:trPr>
          <w:trHeight w:val="1973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A27B8C6" w14:textId="77777777" w:rsidR="00EA5816" w:rsidRDefault="00EA5816">
            <w:pPr>
              <w:ind w:right="38"/>
            </w:pPr>
            <w:r>
              <w:rPr>
                <w:sz w:val="20"/>
              </w:rPr>
              <w:t xml:space="preserve">OE2.3 Gestionar la obtención de una sede física propia para fortalecer la presencia institucional en la región, así también se tendrá en cuanta representación gremial en lugares estratégicos de la región. 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E86B67" w14:textId="77777777" w:rsidR="00EA5816" w:rsidRDefault="00EA5816">
            <w:pPr>
              <w:ind w:left="2" w:right="11"/>
            </w:pPr>
            <w:r>
              <w:rPr>
                <w:b/>
                <w:sz w:val="20"/>
              </w:rPr>
              <w:t xml:space="preserve">Avance en el proceso de adquisición o cesión de local propio.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6D48B4" w14:textId="77777777" w:rsidR="00EA5816" w:rsidRDefault="00EA5816">
            <w:pPr>
              <w:ind w:left="2"/>
            </w:pPr>
            <w:r>
              <w:rPr>
                <w:sz w:val="20"/>
              </w:rPr>
              <w:t>Contar con sede institucional gestionada o habilitada al 2026.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8AE5A7" w14:textId="77777777" w:rsidR="00EA5816" w:rsidRDefault="00EA5816">
            <w:pPr>
              <w:spacing w:after="2"/>
              <w:ind w:left="2"/>
            </w:pPr>
            <w:r>
              <w:rPr>
                <w:sz w:val="20"/>
              </w:rPr>
              <w:t xml:space="preserve">Decanatura / Secretaría de </w:t>
            </w:r>
          </w:p>
          <w:p w14:paraId="7198FD59" w14:textId="77777777" w:rsidR="00EA5816" w:rsidRDefault="00EA5816">
            <w:pPr>
              <w:ind w:left="2"/>
            </w:pPr>
            <w:r>
              <w:rPr>
                <w:sz w:val="20"/>
              </w:rPr>
              <w:t>Infraestructura.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3C3CB1" w14:textId="77777777" w:rsidR="00EA5816" w:rsidRDefault="00EA5816">
            <w:pPr>
              <w:spacing w:after="2"/>
              <w:ind w:left="5"/>
            </w:pPr>
            <w:r>
              <w:rPr>
                <w:sz w:val="20"/>
              </w:rPr>
              <w:t xml:space="preserve">S/ 80,000 (referencial, sujeto a ajustes </w:t>
            </w:r>
          </w:p>
          <w:p w14:paraId="42F1016E" w14:textId="77777777" w:rsidR="00EA5816" w:rsidRDefault="00EA5816">
            <w:pPr>
              <w:ind w:left="5"/>
            </w:pPr>
            <w:r>
              <w:rPr>
                <w:sz w:val="20"/>
              </w:rPr>
              <w:t>según modalidad de adquisición o convenio).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4920A4BA" w14:textId="77777777" w:rsidTr="00EA5816">
        <w:trPr>
          <w:trHeight w:val="14"/>
        </w:trPr>
        <w:tc>
          <w:tcPr>
            <w:tcW w:w="9338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CDB0377" w14:textId="77777777" w:rsidR="00EA5816" w:rsidRDefault="00EA5816">
            <w:r>
              <w:rPr>
                <w:b/>
                <w:sz w:val="20"/>
              </w:rPr>
              <w:lastRenderedPageBreak/>
              <w:t>OE.03 Formación continua y actualización profesional</w:t>
            </w:r>
            <w:r>
              <w:rPr>
                <w:sz w:val="20"/>
              </w:rPr>
              <w:t xml:space="preserve"> </w:t>
            </w:r>
          </w:p>
        </w:tc>
      </w:tr>
      <w:tr w:rsidR="00EA5816" w14:paraId="31D65B79" w14:textId="77777777" w:rsidTr="0040768B">
        <w:trPr>
          <w:trHeight w:val="938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45C4BC4" w14:textId="77777777" w:rsidR="00EA5816" w:rsidRDefault="00EA5816">
            <w:r>
              <w:rPr>
                <w:sz w:val="20"/>
              </w:rPr>
              <w:t xml:space="preserve">OE3.1 Diseñar e implementar un plan anual de capacitación descentralizada (virtual y presencial), priorizando necesidades reales de los colegiados.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3D349A9" w14:textId="77777777" w:rsidR="00EA5816" w:rsidRDefault="00EA5816">
            <w:pPr>
              <w:ind w:left="2"/>
            </w:pPr>
            <w:r>
              <w:rPr>
                <w:sz w:val="20"/>
              </w:rPr>
              <w:t>Número de eventos de capacitación realizados al año.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BBDBFB9" w14:textId="77777777" w:rsidR="00EA5816" w:rsidRDefault="00EA5816">
            <w:pPr>
              <w:ind w:left="2"/>
            </w:pPr>
            <w:r>
              <w:rPr>
                <w:sz w:val="20"/>
              </w:rPr>
              <w:t>2 eventos por año.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970E230" w14:textId="77777777" w:rsidR="00EA5816" w:rsidRDefault="00EA5816">
            <w:pPr>
              <w:ind w:left="2"/>
            </w:pPr>
            <w:r>
              <w:rPr>
                <w:sz w:val="20"/>
              </w:rPr>
              <w:t xml:space="preserve">Secretaría </w:t>
            </w:r>
          </w:p>
          <w:p w14:paraId="7AA23E4D" w14:textId="77777777" w:rsidR="00EA5816" w:rsidRDefault="00EA5816">
            <w:pPr>
              <w:spacing w:line="259" w:lineRule="auto"/>
              <w:ind w:left="2"/>
            </w:pPr>
            <w:r>
              <w:rPr>
                <w:sz w:val="20"/>
              </w:rPr>
              <w:t xml:space="preserve">Académica / Comité </w:t>
            </w:r>
          </w:p>
          <w:p w14:paraId="3D3CFB58" w14:textId="77777777" w:rsidR="00EA5816" w:rsidRDefault="00EA5816">
            <w:pPr>
              <w:ind w:left="2"/>
            </w:pPr>
            <w:r>
              <w:rPr>
                <w:sz w:val="20"/>
              </w:rPr>
              <w:t>Científico.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783440C" w14:textId="77777777" w:rsidR="00EA5816" w:rsidRDefault="00EA5816">
            <w:pPr>
              <w:ind w:left="5"/>
            </w:pPr>
            <w:r>
              <w:rPr>
                <w:sz w:val="20"/>
              </w:rPr>
              <w:t>S/ 12,000.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56E5CC6E" w14:textId="77777777" w:rsidTr="0040768B">
        <w:trPr>
          <w:trHeight w:val="1020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7800601" w14:textId="77777777" w:rsidR="00EA5816" w:rsidRDefault="00EA5816">
            <w:r>
              <w:rPr>
                <w:sz w:val="20"/>
              </w:rPr>
              <w:t xml:space="preserve">OE3.2 Establecer convenios con instituciones educativas, centros de investigación y organismos nacionales e internacionales para acceso a bibliografía, cursos y programas de especialización.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55730E0F" w14:textId="77777777" w:rsidR="00EA5816" w:rsidRDefault="00EA5816">
            <w:pPr>
              <w:ind w:left="2"/>
            </w:pPr>
            <w:r>
              <w:rPr>
                <w:sz w:val="20"/>
              </w:rPr>
              <w:t>Número de convenios suscritos y activos.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9EF2A0B" w14:textId="77777777" w:rsidR="00EA5816" w:rsidRDefault="00EA5816">
            <w:pPr>
              <w:ind w:left="2"/>
            </w:pPr>
            <w:r>
              <w:rPr>
                <w:sz w:val="20"/>
              </w:rPr>
              <w:t>3 convenios al 2026.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272CC49C" w14:textId="77777777" w:rsidR="00EA5816" w:rsidRDefault="00EA5816">
            <w:pPr>
              <w:spacing w:line="259" w:lineRule="auto"/>
              <w:ind w:left="2"/>
            </w:pPr>
            <w:r>
              <w:rPr>
                <w:sz w:val="20"/>
              </w:rPr>
              <w:t xml:space="preserve">Decanatura / Secretaría </w:t>
            </w:r>
          </w:p>
          <w:p w14:paraId="7B7F5BA0" w14:textId="77777777" w:rsidR="00EA5816" w:rsidRDefault="00EA5816">
            <w:pPr>
              <w:ind w:left="2"/>
            </w:pPr>
            <w:r>
              <w:rPr>
                <w:sz w:val="20"/>
              </w:rPr>
              <w:t>Académica.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5FEB09DA" w14:textId="77777777" w:rsidR="00EA5816" w:rsidRDefault="00EA5816">
            <w:pPr>
              <w:ind w:left="5"/>
            </w:pPr>
            <w:r>
              <w:rPr>
                <w:sz w:val="20"/>
              </w:rPr>
              <w:t>S/ 6,000.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3350F966" w14:textId="77777777" w:rsidTr="0040768B">
        <w:trPr>
          <w:trHeight w:val="885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E088CD" w14:textId="77777777" w:rsidR="00EA5816" w:rsidRDefault="00EA5816">
            <w:r>
              <w:rPr>
                <w:sz w:val="20"/>
              </w:rPr>
              <w:t xml:space="preserve">OE3.3 Promover la participación de los colegiados en procesos de investigación, innovación y divulgación científica.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ED0F70" w14:textId="77777777" w:rsidR="00EA5816" w:rsidRDefault="00EA5816">
            <w:pPr>
              <w:ind w:left="2"/>
            </w:pPr>
            <w:r>
              <w:rPr>
                <w:sz w:val="20"/>
              </w:rPr>
              <w:t>Plataforma funcional y actualizada.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9763C43" w14:textId="77777777" w:rsidR="00EA5816" w:rsidRDefault="00EA5816">
            <w:pPr>
              <w:spacing w:after="1" w:line="259" w:lineRule="auto"/>
              <w:ind w:left="2"/>
            </w:pPr>
            <w:r>
              <w:rPr>
                <w:sz w:val="20"/>
              </w:rPr>
              <w:t xml:space="preserve">Plataforma activa en el segundo semestre del </w:t>
            </w:r>
          </w:p>
          <w:p w14:paraId="77F2CADA" w14:textId="77777777" w:rsidR="00EA5816" w:rsidRDefault="00EA5816">
            <w:pPr>
              <w:ind w:left="2"/>
            </w:pPr>
            <w:r>
              <w:rPr>
                <w:sz w:val="20"/>
              </w:rPr>
              <w:t>2026.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5CF858" w14:textId="77777777" w:rsidR="00EA5816" w:rsidRDefault="00EA5816">
            <w:pPr>
              <w:spacing w:after="1" w:line="259" w:lineRule="auto"/>
              <w:ind w:left="2" w:right="16"/>
            </w:pPr>
            <w:r>
              <w:rPr>
                <w:sz w:val="20"/>
              </w:rPr>
              <w:t xml:space="preserve">Plataforma activa en el segundo semestre del </w:t>
            </w:r>
          </w:p>
          <w:p w14:paraId="61B01837" w14:textId="77777777" w:rsidR="00EA5816" w:rsidRDefault="00EA5816">
            <w:pPr>
              <w:ind w:left="2"/>
            </w:pPr>
            <w:r>
              <w:rPr>
                <w:sz w:val="20"/>
              </w:rPr>
              <w:t>2026.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9DE46D" w14:textId="77777777" w:rsidR="00EA5816" w:rsidRDefault="00EA5816">
            <w:pPr>
              <w:ind w:left="5"/>
            </w:pPr>
            <w:r>
              <w:rPr>
                <w:sz w:val="20"/>
              </w:rPr>
              <w:t>S/ 18,000.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77AE8276" w14:textId="77777777" w:rsidTr="00EA5816">
        <w:trPr>
          <w:trHeight w:val="86"/>
        </w:trPr>
        <w:tc>
          <w:tcPr>
            <w:tcW w:w="9338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447C82B0" w14:textId="77777777" w:rsidR="00EA5816" w:rsidRDefault="00EA5816">
            <w:pPr>
              <w:ind w:left="5"/>
            </w:pPr>
            <w:r>
              <w:rPr>
                <w:b/>
                <w:sz w:val="20"/>
              </w:rPr>
              <w:t xml:space="preserve">OE.04 Incidencia política y posicionamiento regional </w:t>
            </w:r>
          </w:p>
        </w:tc>
      </w:tr>
      <w:tr w:rsidR="00EA5816" w14:paraId="52EAB7B6" w14:textId="77777777" w:rsidTr="0040768B">
        <w:trPr>
          <w:trHeight w:val="785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7CCFD19D" w14:textId="77777777" w:rsidR="00EA5816" w:rsidRDefault="00EA5816">
            <w:r>
              <w:rPr>
                <w:sz w:val="20"/>
              </w:rPr>
              <w:t xml:space="preserve">OE4.1 Participar activamente en mesas técnicas, comités regionales y espacios de concertación vinculados a salud, alimentación y desarrollo social.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BA971D7" w14:textId="77777777" w:rsidR="00EA5816" w:rsidRDefault="00EA5816">
            <w:pPr>
              <w:ind w:left="2"/>
            </w:pPr>
            <w:r>
              <w:rPr>
                <w:sz w:val="20"/>
              </w:rPr>
              <w:t>Número de campañas desarrolladas.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3E811E0C" w14:textId="77777777" w:rsidR="00EA5816" w:rsidRDefault="00EA5816">
            <w:pPr>
              <w:ind w:left="2"/>
            </w:pPr>
            <w:r>
              <w:rPr>
                <w:sz w:val="20"/>
              </w:rPr>
              <w:t>2 campañas por año.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A6A7D22" w14:textId="77777777" w:rsidR="00EA5816" w:rsidRDefault="00EA5816">
            <w:pPr>
              <w:spacing w:after="1"/>
              <w:ind w:left="2"/>
            </w:pPr>
            <w:r>
              <w:rPr>
                <w:sz w:val="20"/>
              </w:rPr>
              <w:t xml:space="preserve">Secretaría de </w:t>
            </w:r>
          </w:p>
          <w:p w14:paraId="624F8C31" w14:textId="77777777" w:rsidR="00EA5816" w:rsidRDefault="00EA5816">
            <w:pPr>
              <w:ind w:left="2"/>
            </w:pPr>
            <w:r>
              <w:rPr>
                <w:sz w:val="20"/>
              </w:rPr>
              <w:t>Proyección Social.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20C223F8" w14:textId="77777777" w:rsidR="00EA5816" w:rsidRDefault="00EA5816">
            <w:pPr>
              <w:ind w:left="5"/>
            </w:pPr>
            <w:r>
              <w:rPr>
                <w:sz w:val="20"/>
              </w:rPr>
              <w:t>S/ 9,000.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39BF3852" w14:textId="77777777" w:rsidTr="0040768B">
        <w:trPr>
          <w:trHeight w:val="805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1969A0F" w14:textId="77777777" w:rsidR="00EA5816" w:rsidRDefault="00EA5816">
            <w:r>
              <w:rPr>
                <w:sz w:val="20"/>
              </w:rPr>
              <w:t xml:space="preserve">OE4.2 Proponer modificaciones normativas que fortalezcan el rol del nutricionista, tanto a nivel del CNP como ante el Congreso de la República.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59A0FC3A" w14:textId="77777777" w:rsidR="00EA5816" w:rsidRDefault="00EA5816">
            <w:pPr>
              <w:spacing w:line="259" w:lineRule="auto"/>
              <w:ind w:left="2"/>
            </w:pPr>
            <w:r>
              <w:rPr>
                <w:sz w:val="20"/>
              </w:rPr>
              <w:t xml:space="preserve">Participación efectiva en espacios </w:t>
            </w:r>
          </w:p>
          <w:p w14:paraId="0FF9218D" w14:textId="77777777" w:rsidR="00EA5816" w:rsidRDefault="00EA5816">
            <w:pPr>
              <w:ind w:left="2"/>
            </w:pPr>
            <w:r>
              <w:rPr>
                <w:sz w:val="20"/>
              </w:rPr>
              <w:t>de toma de decisiones.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388E7F3" w14:textId="77777777" w:rsidR="00EA5816" w:rsidRDefault="00EA5816">
            <w:pPr>
              <w:ind w:left="2"/>
            </w:pPr>
            <w:r>
              <w:rPr>
                <w:sz w:val="20"/>
              </w:rPr>
              <w:t>Participación en al menos 2 mesas multisectoriales.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16374B4B" w14:textId="77777777" w:rsidR="00EA5816" w:rsidRDefault="00EA5816">
            <w:pPr>
              <w:ind w:left="2"/>
            </w:pPr>
            <w:r>
              <w:rPr>
                <w:sz w:val="20"/>
              </w:rPr>
              <w:t>Decanatura / Secretaría Técnica.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25032F1" w14:textId="77777777" w:rsidR="00EA5816" w:rsidRDefault="00EA5816">
            <w:pPr>
              <w:ind w:left="5"/>
            </w:pPr>
            <w:r>
              <w:rPr>
                <w:sz w:val="20"/>
              </w:rPr>
              <w:t>S/ 4,000.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41674669" w14:textId="77777777" w:rsidTr="0040768B">
        <w:trPr>
          <w:trHeight w:val="527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7E0636C" w14:textId="77777777" w:rsidR="00EA5816" w:rsidRDefault="00EA5816">
            <w:pPr>
              <w:spacing w:after="2"/>
            </w:pPr>
            <w:r>
              <w:rPr>
                <w:sz w:val="20"/>
              </w:rPr>
              <w:t xml:space="preserve">OE4.3 Impulsar campañas </w:t>
            </w:r>
          </w:p>
          <w:p w14:paraId="76532AEE" w14:textId="77777777" w:rsidR="00EA5816" w:rsidRDefault="00EA5816">
            <w:r>
              <w:rPr>
                <w:sz w:val="20"/>
              </w:rPr>
              <w:t xml:space="preserve">públicas que visibilicen el rol del nutricionista en la salud y el bienestar de la población.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FA2E0AC" w14:textId="77777777" w:rsidR="00EA5816" w:rsidRDefault="00EA5816">
            <w:pPr>
              <w:spacing w:after="2"/>
              <w:ind w:left="2"/>
            </w:pPr>
            <w:r>
              <w:rPr>
                <w:sz w:val="20"/>
              </w:rPr>
              <w:t xml:space="preserve">Número de </w:t>
            </w:r>
          </w:p>
          <w:p w14:paraId="56921C32" w14:textId="77777777" w:rsidR="00EA5816" w:rsidRDefault="00EA5816">
            <w:pPr>
              <w:ind w:left="2"/>
            </w:pPr>
            <w:r>
              <w:rPr>
                <w:sz w:val="20"/>
              </w:rPr>
              <w:t>materiales y campañas difundidas.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5091CA" w14:textId="77777777" w:rsidR="00EA5816" w:rsidRDefault="00EA5816">
            <w:pPr>
              <w:ind w:left="2"/>
            </w:pPr>
            <w:r>
              <w:rPr>
                <w:sz w:val="20"/>
              </w:rPr>
              <w:t>3 materiales o spots por año.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3F5D43D" w14:textId="77777777" w:rsidR="00EA5816" w:rsidRDefault="00EA5816">
            <w:pPr>
              <w:spacing w:after="2"/>
              <w:ind w:left="2"/>
            </w:pPr>
            <w:r>
              <w:rPr>
                <w:sz w:val="20"/>
              </w:rPr>
              <w:t xml:space="preserve">Comité de </w:t>
            </w:r>
          </w:p>
          <w:p w14:paraId="78DC0A8A" w14:textId="77777777" w:rsidR="00EA5816" w:rsidRDefault="00EA5816">
            <w:pPr>
              <w:ind w:left="2"/>
            </w:pPr>
            <w:r>
              <w:rPr>
                <w:sz w:val="20"/>
              </w:rPr>
              <w:t>Comunicaciones / Secretaría Técnica.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D3CEE" w14:textId="77777777" w:rsidR="00EA5816" w:rsidRDefault="00EA5816">
            <w:pPr>
              <w:ind w:left="5"/>
            </w:pPr>
            <w:r>
              <w:rPr>
                <w:sz w:val="20"/>
              </w:rPr>
              <w:t>S/ 7,000.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045FD8C4" w14:textId="77777777" w:rsidTr="00EA5816">
        <w:trPr>
          <w:trHeight w:val="391"/>
        </w:trPr>
        <w:tc>
          <w:tcPr>
            <w:tcW w:w="9338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3204FCB7" w14:textId="77777777" w:rsidR="00EA5816" w:rsidRDefault="00EA5816">
            <w:pPr>
              <w:ind w:left="5"/>
            </w:pPr>
            <w:r>
              <w:rPr>
                <w:b/>
                <w:sz w:val="20"/>
              </w:rPr>
              <w:t xml:space="preserve">OE.05 Proyección social y vinculación comunitaria </w:t>
            </w:r>
          </w:p>
        </w:tc>
      </w:tr>
      <w:tr w:rsidR="00EA5816" w14:paraId="6CF00FBD" w14:textId="77777777" w:rsidTr="00EA5816">
        <w:trPr>
          <w:trHeight w:val="1440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6C0B9A56" w14:textId="77777777" w:rsidR="00EA5816" w:rsidRDefault="00EA5816">
            <w:pPr>
              <w:ind w:right="2"/>
            </w:pPr>
            <w:r>
              <w:rPr>
                <w:sz w:val="20"/>
              </w:rPr>
              <w:t xml:space="preserve">OE5.1 Desarrollar programas de educación alimentaria y nutricional dirigidos a la población vulnerable, articulando con instituciones del Estado.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142CCBDB" w14:textId="77777777" w:rsidR="00EA5816" w:rsidRDefault="00EA5816">
            <w:pPr>
              <w:ind w:left="2" w:right="1"/>
            </w:pPr>
            <w:r>
              <w:rPr>
                <w:sz w:val="20"/>
              </w:rPr>
              <w:t>Número de procesos éticos revisados y resueltos.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159558B8" w14:textId="77777777" w:rsidR="00EA5816" w:rsidRDefault="00EA5816">
            <w:pPr>
              <w:ind w:left="2"/>
            </w:pPr>
            <w:r>
              <w:rPr>
                <w:sz w:val="20"/>
              </w:rPr>
              <w:t>100% de procesos atendidos en plazo.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1D793B40" w14:textId="77777777" w:rsidR="00EA5816" w:rsidRDefault="00EA5816">
            <w:pPr>
              <w:ind w:left="2"/>
            </w:pPr>
            <w:r>
              <w:rPr>
                <w:sz w:val="20"/>
              </w:rPr>
              <w:t>Tribunal de Honor / Comité de Ética.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EE2C6C3" w14:textId="77777777" w:rsidR="00EA5816" w:rsidRDefault="00EA5816">
            <w:pPr>
              <w:ind w:left="5"/>
            </w:pPr>
            <w:r>
              <w:rPr>
                <w:sz w:val="20"/>
              </w:rPr>
              <w:t>S/ 5,000.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468AF634" w14:textId="77777777" w:rsidTr="00EA5816">
        <w:trPr>
          <w:trHeight w:val="1440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098AAE3" w14:textId="77777777" w:rsidR="00EA5816" w:rsidRDefault="00EA5816">
            <w:pPr>
              <w:ind w:right="40"/>
            </w:pPr>
            <w:r>
              <w:rPr>
                <w:sz w:val="20"/>
              </w:rPr>
              <w:t xml:space="preserve">OE5.2 Promover ferias, campañas y eventos regionales sobre nutrición, alimentación sostenible e inocuidad de alimentos.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BE0AF98" w14:textId="77777777" w:rsidR="00EA5816" w:rsidRDefault="00EA5816">
            <w:pPr>
              <w:ind w:left="2"/>
            </w:pPr>
            <w:r>
              <w:rPr>
                <w:sz w:val="20"/>
              </w:rPr>
              <w:t>Registro actualizado y publicado semestralmente.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45BD07A0" w14:textId="77777777" w:rsidR="00EA5816" w:rsidRDefault="00EA5816">
            <w:pPr>
              <w:ind w:left="2"/>
            </w:pPr>
            <w:r>
              <w:rPr>
                <w:sz w:val="20"/>
              </w:rPr>
              <w:t>100% de colegiados registrados al 2026.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FDA61CF" w14:textId="77777777" w:rsidR="00EA5816" w:rsidRDefault="00EA5816">
            <w:pPr>
              <w:spacing w:after="1" w:line="259" w:lineRule="auto"/>
              <w:ind w:left="2"/>
            </w:pPr>
            <w:r>
              <w:rPr>
                <w:sz w:val="20"/>
              </w:rPr>
              <w:t xml:space="preserve">Secretaría de Registro y </w:t>
            </w:r>
          </w:p>
          <w:p w14:paraId="77E7367C" w14:textId="77777777" w:rsidR="00EA5816" w:rsidRDefault="00EA5816">
            <w:pPr>
              <w:ind w:left="2"/>
            </w:pPr>
            <w:r>
              <w:rPr>
                <w:sz w:val="20"/>
              </w:rPr>
              <w:t>Estadística.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C222FA6" w14:textId="77777777" w:rsidR="00EA5816" w:rsidRDefault="00EA5816">
            <w:pPr>
              <w:ind w:left="5"/>
            </w:pPr>
            <w:r>
              <w:rPr>
                <w:sz w:val="20"/>
              </w:rPr>
              <w:t>S/ 3,000.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EA5816" w14:paraId="2719B87C" w14:textId="77777777" w:rsidTr="0040768B">
        <w:trPr>
          <w:trHeight w:val="676"/>
        </w:trPr>
        <w:tc>
          <w:tcPr>
            <w:tcW w:w="29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C140F51" w14:textId="77777777" w:rsidR="00EA5816" w:rsidRDefault="00EA5816">
            <w:r>
              <w:rPr>
                <w:sz w:val="20"/>
              </w:rPr>
              <w:lastRenderedPageBreak/>
              <w:t xml:space="preserve">OE5.3 Incentivar la participación de los colegiados en acciones de voluntariado y responsabilidad social profesional.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089C7BE2" w14:textId="77777777" w:rsidR="00EA5816" w:rsidRDefault="00EA5816">
            <w:pPr>
              <w:ind w:left="2"/>
            </w:pPr>
            <w:r>
              <w:rPr>
                <w:sz w:val="20"/>
              </w:rPr>
              <w:t>Número de informes públicos presentados.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76493E54" w14:textId="77777777" w:rsidR="00EA5816" w:rsidRDefault="00EA5816">
            <w:pPr>
              <w:ind w:left="2"/>
            </w:pPr>
            <w:r>
              <w:rPr>
                <w:sz w:val="20"/>
              </w:rPr>
              <w:t>2 informes anuales (balance y gestión).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2E90351" w14:textId="77777777" w:rsidR="00EA5816" w:rsidRDefault="00EA5816">
            <w:pPr>
              <w:ind w:left="2"/>
            </w:pPr>
            <w:r>
              <w:rPr>
                <w:sz w:val="20"/>
              </w:rPr>
              <w:t>Decanatura / Secretaría General.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70311C5B" w14:textId="77777777" w:rsidR="00EA5816" w:rsidRDefault="00EA5816">
            <w:pPr>
              <w:ind w:left="5"/>
            </w:pPr>
            <w:r>
              <w:rPr>
                <w:sz w:val="20"/>
              </w:rPr>
              <w:t>S/ 2,500.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14:paraId="5C0E3279" w14:textId="77777777" w:rsidR="0040768B" w:rsidRDefault="0040768B" w:rsidP="0040768B"/>
    <w:p w14:paraId="76B61716" w14:textId="32C8CA86" w:rsidR="00DF2094" w:rsidRPr="0040768B" w:rsidRDefault="00DF2094" w:rsidP="0040768B">
      <w:pPr>
        <w:rPr>
          <w:sz w:val="24"/>
          <w:szCs w:val="24"/>
        </w:rPr>
      </w:pPr>
      <w:r w:rsidRPr="0040768B">
        <w:rPr>
          <w:sz w:val="24"/>
          <w:szCs w:val="24"/>
        </w:rPr>
        <w:t>HORIZONTE DE METAS POR AÑO</w:t>
      </w:r>
    </w:p>
    <w:p w14:paraId="2E7DA474" w14:textId="3DB22805" w:rsidR="00DF2094" w:rsidRDefault="00DF2094" w:rsidP="0040768B">
      <w:pPr>
        <w:spacing w:after="0" w:line="240" w:lineRule="auto"/>
      </w:pPr>
      <w:r>
        <w:t>2026 – Consolidación Organizacional</w:t>
      </w:r>
    </w:p>
    <w:p w14:paraId="251AC1E5" w14:textId="77777777" w:rsidR="00DF2094" w:rsidRDefault="00DF2094" w:rsidP="0040768B">
      <w:pPr>
        <w:numPr>
          <w:ilvl w:val="0"/>
          <w:numId w:val="25"/>
        </w:numPr>
        <w:spacing w:before="100" w:beforeAutospacing="1" w:after="0" w:line="240" w:lineRule="auto"/>
      </w:pPr>
      <w:r>
        <w:t>Implementación de procesos administrativos.</w:t>
      </w:r>
    </w:p>
    <w:p w14:paraId="0E8D3A2C" w14:textId="77777777" w:rsidR="00DF2094" w:rsidRDefault="00DF2094" w:rsidP="0040768B">
      <w:pPr>
        <w:numPr>
          <w:ilvl w:val="0"/>
          <w:numId w:val="25"/>
        </w:numPr>
        <w:spacing w:before="100" w:beforeAutospacing="1" w:after="0" w:line="240" w:lineRule="auto"/>
      </w:pPr>
      <w:r>
        <w:t>Activación de canales oficiales.</w:t>
      </w:r>
    </w:p>
    <w:p w14:paraId="5AFD6481" w14:textId="77777777" w:rsidR="00DF2094" w:rsidRDefault="00DF2094" w:rsidP="0040768B">
      <w:pPr>
        <w:numPr>
          <w:ilvl w:val="0"/>
          <w:numId w:val="25"/>
        </w:numPr>
        <w:spacing w:before="100" w:beforeAutospacing="1" w:after="0" w:line="240" w:lineRule="auto"/>
      </w:pPr>
      <w:r>
        <w:t>Organización institucional interna.</w:t>
      </w:r>
    </w:p>
    <w:p w14:paraId="46057D62" w14:textId="77777777" w:rsidR="00DF2094" w:rsidRDefault="00DF2094" w:rsidP="00DF209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Inicio de actividades académicas y sociales.</w:t>
      </w:r>
    </w:p>
    <w:p w14:paraId="5BA7EE3E" w14:textId="77777777" w:rsidR="00DF2094" w:rsidRDefault="00DF2094" w:rsidP="0040768B">
      <w:pPr>
        <w:spacing w:after="0"/>
      </w:pPr>
      <w:r>
        <w:t>2027 – Expansión Institucional</w:t>
      </w:r>
    </w:p>
    <w:p w14:paraId="546BB1F7" w14:textId="77777777" w:rsidR="00DF2094" w:rsidRDefault="00DF2094" w:rsidP="0040768B">
      <w:pPr>
        <w:numPr>
          <w:ilvl w:val="0"/>
          <w:numId w:val="26"/>
        </w:numPr>
        <w:spacing w:before="100" w:beforeAutospacing="1" w:after="0" w:line="240" w:lineRule="auto"/>
      </w:pPr>
      <w:r>
        <w:t>Incremento de convenios.</w:t>
      </w:r>
    </w:p>
    <w:p w14:paraId="42972AB8" w14:textId="77777777" w:rsidR="00DF2094" w:rsidRDefault="00DF2094" w:rsidP="0040768B">
      <w:pPr>
        <w:numPr>
          <w:ilvl w:val="0"/>
          <w:numId w:val="26"/>
        </w:numPr>
        <w:spacing w:before="100" w:beforeAutospacing="1" w:after="0" w:line="240" w:lineRule="auto"/>
      </w:pPr>
      <w:r>
        <w:t>Mayor presencia regional.</w:t>
      </w:r>
    </w:p>
    <w:p w14:paraId="3C4EB474" w14:textId="77777777" w:rsidR="00DF2094" w:rsidRDefault="00DF2094" w:rsidP="00DF209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Participación en espacios multisectoriales.</w:t>
      </w:r>
    </w:p>
    <w:p w14:paraId="326D974A" w14:textId="77777777" w:rsidR="00DF2094" w:rsidRDefault="00DF2094" w:rsidP="00DF209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Fortalecimiento de comités técnicos.</w:t>
      </w:r>
    </w:p>
    <w:p w14:paraId="3151C0DC" w14:textId="77777777" w:rsidR="00DF2094" w:rsidRDefault="00DF2094" w:rsidP="0040768B">
      <w:pPr>
        <w:spacing w:after="0"/>
      </w:pPr>
      <w:r>
        <w:t>2028 – Posicionamiento Regional</w:t>
      </w:r>
    </w:p>
    <w:p w14:paraId="28607CA2" w14:textId="77777777" w:rsidR="00DF2094" w:rsidRDefault="00DF2094" w:rsidP="0040768B">
      <w:pPr>
        <w:numPr>
          <w:ilvl w:val="0"/>
          <w:numId w:val="27"/>
        </w:numPr>
        <w:spacing w:before="100" w:beforeAutospacing="1" w:after="0" w:line="240" w:lineRule="auto"/>
      </w:pPr>
      <w:r>
        <w:t>Mayor incidencia técnica y política.</w:t>
      </w:r>
    </w:p>
    <w:p w14:paraId="189A1BFC" w14:textId="77777777" w:rsidR="00DF2094" w:rsidRDefault="00DF2094" w:rsidP="0040768B">
      <w:pPr>
        <w:numPr>
          <w:ilvl w:val="0"/>
          <w:numId w:val="27"/>
        </w:numPr>
        <w:spacing w:before="100" w:beforeAutospacing="1" w:after="0" w:line="240" w:lineRule="auto"/>
      </w:pPr>
      <w:r>
        <w:t>Consolidación de actividades científicas.</w:t>
      </w:r>
    </w:p>
    <w:p w14:paraId="6B3050CF" w14:textId="77777777" w:rsidR="00DF2094" w:rsidRDefault="00DF2094" w:rsidP="0040768B">
      <w:pPr>
        <w:numPr>
          <w:ilvl w:val="0"/>
          <w:numId w:val="27"/>
        </w:numPr>
        <w:spacing w:before="100" w:beforeAutospacing="1" w:after="0" w:line="240" w:lineRule="auto"/>
      </w:pPr>
      <w:r>
        <w:t>Desarrollo de proyectos regionales.</w:t>
      </w:r>
    </w:p>
    <w:p w14:paraId="61C1FA6C" w14:textId="34B04F2B" w:rsidR="0040768B" w:rsidRDefault="00DF2094" w:rsidP="0040768B">
      <w:pPr>
        <w:numPr>
          <w:ilvl w:val="0"/>
          <w:numId w:val="27"/>
        </w:numPr>
        <w:spacing w:before="100" w:beforeAutospacing="1" w:after="0" w:line="240" w:lineRule="auto"/>
      </w:pPr>
      <w:r>
        <w:t>Mayor participación colegiada.</w:t>
      </w:r>
    </w:p>
    <w:p w14:paraId="465A59AE" w14:textId="77777777" w:rsidR="0040768B" w:rsidRDefault="0040768B" w:rsidP="0040768B">
      <w:pPr>
        <w:spacing w:before="100" w:beforeAutospacing="1" w:after="0" w:line="240" w:lineRule="auto"/>
      </w:pPr>
    </w:p>
    <w:p w14:paraId="068385FE" w14:textId="77777777" w:rsidR="00DF2094" w:rsidRDefault="00DF2094" w:rsidP="0040768B">
      <w:pPr>
        <w:spacing w:after="0"/>
      </w:pPr>
      <w:r>
        <w:t>2029 – Fortalecimiento y Sostenibilidad</w:t>
      </w:r>
    </w:p>
    <w:p w14:paraId="7EB826A7" w14:textId="77777777" w:rsidR="00DF2094" w:rsidRDefault="00DF2094" w:rsidP="0040768B">
      <w:pPr>
        <w:numPr>
          <w:ilvl w:val="0"/>
          <w:numId w:val="28"/>
        </w:numPr>
        <w:spacing w:before="100" w:beforeAutospacing="1" w:after="0" w:line="240" w:lineRule="auto"/>
      </w:pPr>
      <w:r>
        <w:t>Consolidación institucional.</w:t>
      </w:r>
    </w:p>
    <w:p w14:paraId="79AFDC83" w14:textId="77777777" w:rsidR="00DF2094" w:rsidRDefault="00DF2094" w:rsidP="0040768B">
      <w:pPr>
        <w:numPr>
          <w:ilvl w:val="0"/>
          <w:numId w:val="28"/>
        </w:numPr>
        <w:spacing w:before="100" w:beforeAutospacing="1" w:after="0" w:line="240" w:lineRule="auto"/>
      </w:pPr>
      <w:r>
        <w:t>Sostenibilidad económica y administrativa.</w:t>
      </w:r>
    </w:p>
    <w:p w14:paraId="6AAB7391" w14:textId="77777777" w:rsidR="00DF2094" w:rsidRDefault="00DF2094" w:rsidP="0040768B">
      <w:pPr>
        <w:numPr>
          <w:ilvl w:val="0"/>
          <w:numId w:val="28"/>
        </w:numPr>
        <w:spacing w:before="100" w:beforeAutospacing="1" w:after="0" w:line="240" w:lineRule="auto"/>
      </w:pPr>
      <w:r>
        <w:t>Evaluación integral del plan.</w:t>
      </w:r>
    </w:p>
    <w:p w14:paraId="3B68DA66" w14:textId="53B86DBE" w:rsidR="00DF2094" w:rsidRDefault="00DF2094" w:rsidP="0040768B">
      <w:pPr>
        <w:numPr>
          <w:ilvl w:val="0"/>
          <w:numId w:val="28"/>
        </w:numPr>
        <w:spacing w:before="100" w:beforeAutospacing="1" w:after="0" w:line="240" w:lineRule="auto"/>
      </w:pPr>
      <w:r>
        <w:t>Fortalecimiento de liderazgo regional.</w:t>
      </w:r>
    </w:p>
    <w:p w14:paraId="1664C5A4" w14:textId="77777777" w:rsidR="0040768B" w:rsidRDefault="0040768B" w:rsidP="0040768B">
      <w:pPr>
        <w:rPr>
          <w:sz w:val="24"/>
          <w:szCs w:val="24"/>
        </w:rPr>
      </w:pPr>
    </w:p>
    <w:p w14:paraId="408F5B7D" w14:textId="132F3DDB" w:rsidR="00DF2094" w:rsidRPr="0040768B" w:rsidRDefault="00DF2094" w:rsidP="0040768B">
      <w:pPr>
        <w:rPr>
          <w:b/>
          <w:bCs/>
          <w:sz w:val="24"/>
          <w:szCs w:val="24"/>
        </w:rPr>
      </w:pPr>
      <w:r w:rsidRPr="0040768B">
        <w:rPr>
          <w:b/>
          <w:bCs/>
          <w:sz w:val="24"/>
          <w:szCs w:val="24"/>
        </w:rPr>
        <w:t>SEGUIMIENTO Y EVALUACIÓN</w:t>
      </w:r>
    </w:p>
    <w:p w14:paraId="56B59B7B" w14:textId="77777777" w:rsidR="00DF2094" w:rsidRDefault="00DF2094" w:rsidP="00DF2094">
      <w:pPr>
        <w:pStyle w:val="NormalWeb"/>
      </w:pPr>
      <w:r>
        <w:t>El seguimiento del presente Plan de Gestión Multianual se realizará mediante:</w:t>
      </w:r>
    </w:p>
    <w:p w14:paraId="101AAC0E" w14:textId="77777777" w:rsidR="00DF2094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Evaluaciones anuales.</w:t>
      </w:r>
    </w:p>
    <w:p w14:paraId="6A475DEA" w14:textId="77777777" w:rsidR="00DF2094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Indicadores de desempeño.</w:t>
      </w:r>
    </w:p>
    <w:p w14:paraId="4EEAC920" w14:textId="77777777" w:rsidR="00DF2094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Informes trimestrales.</w:t>
      </w:r>
    </w:p>
    <w:p w14:paraId="2032B8C7" w14:textId="77777777" w:rsidR="00DF2094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Rendición de cuentas institucional.</w:t>
      </w:r>
    </w:p>
    <w:p w14:paraId="6753E212" w14:textId="77777777" w:rsidR="0040768B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Reuniones de monitoreo y seguimiento.</w:t>
      </w:r>
    </w:p>
    <w:p w14:paraId="4DC8406C" w14:textId="5E6517EE" w:rsidR="00DF2094" w:rsidRDefault="00DF2094" w:rsidP="00DF209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La evaluación permitirá realizar ajustes estratégicos durante el periodo de ejecución 2026–2029.</w:t>
      </w:r>
    </w:p>
    <w:p w14:paraId="079E23B1" w14:textId="55C5B52E" w:rsidR="003F598F" w:rsidRPr="003F598F" w:rsidRDefault="003F598F" w:rsidP="0040768B">
      <w:pPr>
        <w:jc w:val="both"/>
      </w:pPr>
    </w:p>
    <w:sectPr w:rsidR="003F598F" w:rsidRPr="003F5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30209"/>
    <w:multiLevelType w:val="hybridMultilevel"/>
    <w:tmpl w:val="617AD9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020BBA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249F"/>
    <w:multiLevelType w:val="hybridMultilevel"/>
    <w:tmpl w:val="2A0C5C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AEB"/>
    <w:multiLevelType w:val="hybridMultilevel"/>
    <w:tmpl w:val="D0FCDC0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7C6E70"/>
    <w:multiLevelType w:val="hybridMultilevel"/>
    <w:tmpl w:val="B65A09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60E7F"/>
    <w:multiLevelType w:val="hybridMultilevel"/>
    <w:tmpl w:val="974821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A071A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76DD"/>
    <w:multiLevelType w:val="hybridMultilevel"/>
    <w:tmpl w:val="779ADAF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E034AB0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44D93"/>
    <w:multiLevelType w:val="multilevel"/>
    <w:tmpl w:val="A2D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F3C8D"/>
    <w:multiLevelType w:val="hybridMultilevel"/>
    <w:tmpl w:val="152CB5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272B"/>
    <w:multiLevelType w:val="hybridMultilevel"/>
    <w:tmpl w:val="8B1294D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83608A9"/>
    <w:multiLevelType w:val="multilevel"/>
    <w:tmpl w:val="B41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15BD4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A586D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E5914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A16C2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1653B"/>
    <w:multiLevelType w:val="multilevel"/>
    <w:tmpl w:val="BB4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F184D"/>
    <w:multiLevelType w:val="hybridMultilevel"/>
    <w:tmpl w:val="FAF08F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9D5FD1"/>
    <w:multiLevelType w:val="hybridMultilevel"/>
    <w:tmpl w:val="468CD66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DF95C6A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20C32"/>
    <w:multiLevelType w:val="hybridMultilevel"/>
    <w:tmpl w:val="0F8014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8B6"/>
    <w:multiLevelType w:val="hybridMultilevel"/>
    <w:tmpl w:val="A636E4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C63367"/>
    <w:multiLevelType w:val="multilevel"/>
    <w:tmpl w:val="655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F399A"/>
    <w:multiLevelType w:val="hybridMultilevel"/>
    <w:tmpl w:val="14B4AE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5A35F0"/>
    <w:multiLevelType w:val="hybridMultilevel"/>
    <w:tmpl w:val="97C29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E1198"/>
    <w:multiLevelType w:val="multilevel"/>
    <w:tmpl w:val="4C4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05526"/>
    <w:multiLevelType w:val="hybridMultilevel"/>
    <w:tmpl w:val="BA12CE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97516"/>
    <w:multiLevelType w:val="multilevel"/>
    <w:tmpl w:val="0C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43601">
    <w:abstractNumId w:val="24"/>
  </w:num>
  <w:num w:numId="2" w16cid:durableId="1563786808">
    <w:abstractNumId w:val="27"/>
  </w:num>
  <w:num w:numId="3" w16cid:durableId="832112910">
    <w:abstractNumId w:val="0"/>
  </w:num>
  <w:num w:numId="4" w16cid:durableId="1055738601">
    <w:abstractNumId w:val="2"/>
  </w:num>
  <w:num w:numId="5" w16cid:durableId="1340810077">
    <w:abstractNumId w:val="26"/>
  </w:num>
  <w:num w:numId="6" w16cid:durableId="946892395">
    <w:abstractNumId w:val="18"/>
  </w:num>
  <w:num w:numId="7" w16cid:durableId="1988628885">
    <w:abstractNumId w:val="23"/>
  </w:num>
  <w:num w:numId="8" w16cid:durableId="834612058">
    <w:abstractNumId w:val="21"/>
  </w:num>
  <w:num w:numId="9" w16cid:durableId="2041662016">
    <w:abstractNumId w:val="5"/>
  </w:num>
  <w:num w:numId="10" w16cid:durableId="143473676">
    <w:abstractNumId w:val="17"/>
  </w:num>
  <w:num w:numId="11" w16cid:durableId="1766881499">
    <w:abstractNumId w:val="20"/>
  </w:num>
  <w:num w:numId="12" w16cid:durableId="96222470">
    <w:abstractNumId w:val="12"/>
  </w:num>
  <w:num w:numId="13" w16cid:durableId="1340548465">
    <w:abstractNumId w:val="9"/>
  </w:num>
  <w:num w:numId="14" w16cid:durableId="872302945">
    <w:abstractNumId w:val="22"/>
  </w:num>
  <w:num w:numId="15" w16cid:durableId="302153273">
    <w:abstractNumId w:val="7"/>
  </w:num>
  <w:num w:numId="16" w16cid:durableId="248006033">
    <w:abstractNumId w:val="3"/>
  </w:num>
  <w:num w:numId="17" w16cid:durableId="1694723585">
    <w:abstractNumId w:val="19"/>
  </w:num>
  <w:num w:numId="18" w16cid:durableId="1508324033">
    <w:abstractNumId w:val="11"/>
  </w:num>
  <w:num w:numId="19" w16cid:durableId="938948037">
    <w:abstractNumId w:val="25"/>
  </w:num>
  <w:num w:numId="20" w16cid:durableId="362098355">
    <w:abstractNumId w:val="10"/>
  </w:num>
  <w:num w:numId="21" w16cid:durableId="2125731501">
    <w:abstractNumId w:val="4"/>
  </w:num>
  <w:num w:numId="22" w16cid:durableId="2142141196">
    <w:abstractNumId w:val="13"/>
  </w:num>
  <w:num w:numId="23" w16cid:durableId="1341813415">
    <w:abstractNumId w:val="15"/>
  </w:num>
  <w:num w:numId="24" w16cid:durableId="1396315020">
    <w:abstractNumId w:val="1"/>
  </w:num>
  <w:num w:numId="25" w16cid:durableId="454449089">
    <w:abstractNumId w:val="6"/>
  </w:num>
  <w:num w:numId="26" w16cid:durableId="375588783">
    <w:abstractNumId w:val="14"/>
  </w:num>
  <w:num w:numId="27" w16cid:durableId="751439436">
    <w:abstractNumId w:val="28"/>
  </w:num>
  <w:num w:numId="28" w16cid:durableId="311829864">
    <w:abstractNumId w:val="8"/>
  </w:num>
  <w:num w:numId="29" w16cid:durableId="14103440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8F"/>
    <w:rsid w:val="00052814"/>
    <w:rsid w:val="0019520B"/>
    <w:rsid w:val="001A2F62"/>
    <w:rsid w:val="001D2FDF"/>
    <w:rsid w:val="002D282F"/>
    <w:rsid w:val="003F598F"/>
    <w:rsid w:val="0040768B"/>
    <w:rsid w:val="004B3C2F"/>
    <w:rsid w:val="007665DE"/>
    <w:rsid w:val="00B22E7A"/>
    <w:rsid w:val="00C80741"/>
    <w:rsid w:val="00DF2094"/>
    <w:rsid w:val="00EA5816"/>
    <w:rsid w:val="00EC4895"/>
    <w:rsid w:val="00F9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28F5F"/>
  <w15:chartTrackingRefBased/>
  <w15:docId w15:val="{5A02E2EA-7799-40FB-B79F-036D7FF1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9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F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8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F59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F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B22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F96A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0528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6concolores">
    <w:name w:val="Grid Table 6 Colorful"/>
    <w:basedOn w:val="Tablanormal"/>
    <w:uiPriority w:val="51"/>
    <w:rsid w:val="002D28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2D282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">
    <w:name w:val="Grid Table 4"/>
    <w:basedOn w:val="Tablanormal"/>
    <w:uiPriority w:val="49"/>
    <w:rsid w:val="002D28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">
    <w:name w:val="TableGrid"/>
    <w:rsid w:val="00EA5816"/>
    <w:pPr>
      <w:spacing w:after="0" w:line="240" w:lineRule="auto"/>
    </w:pPr>
    <w:rPr>
      <w:rFonts w:eastAsiaTheme="minorEastAsia"/>
      <w:kern w:val="2"/>
      <w:lang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3974</TotalTime>
  <Pages>8</Pages>
  <Words>2629</Words>
  <Characters>14462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Pérez sauñi</dc:creator>
  <cp:keywords/>
  <dc:description/>
  <cp:lastModifiedBy>Hugo</cp:lastModifiedBy>
  <cp:revision>1</cp:revision>
  <dcterms:created xsi:type="dcterms:W3CDTF">2026-05-13T22:41:00Z</dcterms:created>
  <dcterms:modified xsi:type="dcterms:W3CDTF">2026-05-16T17:48:00Z</dcterms:modified>
</cp:coreProperties>
</file>