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514FE" w14:textId="5995ED44" w:rsidR="006F319F" w:rsidRDefault="00740A88">
      <w:r>
        <w:t>Q1.</w:t>
      </w:r>
    </w:p>
    <w:p w14:paraId="5C5CB041" w14:textId="2BAFB10E" w:rsidR="00740A88" w:rsidRDefault="006F319F">
      <w:r>
        <w:rPr>
          <w:rFonts w:hint="eastAsia"/>
          <w:noProof/>
        </w:rPr>
        <w:drawing>
          <wp:inline distT="0" distB="0" distL="0" distR="0" wp14:anchorId="2B56953C" wp14:editId="6D7F7F5B">
            <wp:extent cx="2111666" cy="684398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09" cy="7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888" w14:textId="53269CB3" w:rsidR="006F319F" w:rsidRDefault="006F319F">
      <w:r>
        <w:rPr>
          <w:rFonts w:hint="eastAsia"/>
        </w:rPr>
        <w:t>以此表格作為例子，</w:t>
      </w:r>
      <w:r w:rsidR="006F26B7">
        <w:t>{</w:t>
      </w:r>
      <w:r>
        <w:rPr>
          <w:rFonts w:hint="eastAsia"/>
        </w:rPr>
        <w:t>茶</w:t>
      </w:r>
      <w:r w:rsidR="006F26B7">
        <w:rPr>
          <w:rFonts w:hint="eastAsia"/>
        </w:rPr>
        <w:t>-</w:t>
      </w:r>
      <w:r w:rsidR="006F26B7">
        <w:t>&gt;</w:t>
      </w:r>
      <w:r w:rsidR="006F26B7">
        <w:rPr>
          <w:rFonts w:hint="eastAsia"/>
        </w:rPr>
        <w:t>咖啡</w:t>
      </w:r>
      <w:r w:rsidR="006F26B7">
        <w:t>}</w:t>
      </w:r>
      <w:r>
        <w:t>confidence</w:t>
      </w:r>
      <w:r>
        <w:rPr>
          <w:rFonts w:hint="eastAsia"/>
        </w:rPr>
        <w:t>為</w:t>
      </w:r>
      <w:r>
        <w:t>75%</w:t>
      </w:r>
      <w:r>
        <w:rPr>
          <w:rFonts w:hint="eastAsia"/>
        </w:rPr>
        <w:t>，喝咖啡的人為</w:t>
      </w:r>
      <w:r>
        <w:t>80%</w:t>
      </w:r>
      <w:r>
        <w:rPr>
          <w:rFonts w:hint="eastAsia"/>
        </w:rPr>
        <w:t>；</w:t>
      </w:r>
    </w:p>
    <w:p w14:paraId="0E283391" w14:textId="4B84BE14" w:rsidR="006F319F" w:rsidRDefault="006F319F">
      <w:pPr>
        <w:rPr>
          <w:rFonts w:ascii="新細明體" w:eastAsia="新細明體" w:hAnsi="新細明體"/>
        </w:rPr>
      </w:pPr>
      <w:r>
        <w:rPr>
          <w:rFonts w:hint="eastAsia"/>
        </w:rPr>
        <w:t>假設有一</w:t>
      </w:r>
      <w:r>
        <w:t>sample</w:t>
      </w:r>
      <w:r>
        <w:rPr>
          <w:rFonts w:hint="eastAsia"/>
        </w:rPr>
        <w:t>，他喝咖啡的機率為</w:t>
      </w:r>
      <w:r>
        <w:t>80%</w:t>
      </w:r>
      <w:r>
        <w:rPr>
          <w:rFonts w:hint="eastAsia"/>
        </w:rPr>
        <w:t>，但是「如果他喝茶」，他喝咖啡的機率卻變成</w:t>
      </w:r>
      <w:r>
        <w:t>75%</w:t>
      </w:r>
      <w:r>
        <w:rPr>
          <w:rFonts w:hint="eastAsia"/>
        </w:rPr>
        <w:t>，所以他喝咖啡的機率從</w:t>
      </w:r>
      <w:r>
        <w:t>80%</w:t>
      </w:r>
      <w:r>
        <w:rPr>
          <w:rFonts w:hint="eastAsia"/>
        </w:rPr>
        <w:t>掉到</w:t>
      </w:r>
      <w:r>
        <w:t>75%</w:t>
      </w:r>
      <w:r>
        <w:rPr>
          <w:rFonts w:ascii="新細明體" w:eastAsia="新細明體" w:hAnsi="新細明體" w:hint="eastAsia"/>
        </w:rPr>
        <w:t>。</w:t>
      </w:r>
    </w:p>
    <w:p w14:paraId="2B3C3B8E" w14:textId="086A8164" w:rsidR="006F319F" w:rsidRDefault="006F319F">
      <w:pPr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從</w:t>
      </w:r>
      <w:r>
        <w:rPr>
          <w:rFonts w:ascii="新細明體" w:eastAsia="新細明體" w:hAnsi="新細明體"/>
        </w:rPr>
        <w:t>lift</w:t>
      </w:r>
      <w:r>
        <w:rPr>
          <w:rFonts w:ascii="新細明體" w:eastAsia="新細明體" w:hAnsi="新細明體" w:hint="eastAsia"/>
        </w:rPr>
        <w:t>的公式可以看出</w:t>
      </w:r>
      <w:r w:rsidR="006F26B7">
        <w:t>{</w:t>
      </w:r>
      <w:r w:rsidR="006F26B7">
        <w:rPr>
          <w:rFonts w:hint="eastAsia"/>
        </w:rPr>
        <w:t>茶</w:t>
      </w:r>
      <w:r w:rsidR="006F26B7">
        <w:rPr>
          <w:rFonts w:hint="eastAsia"/>
        </w:rPr>
        <w:t>-</w:t>
      </w:r>
      <w:r w:rsidR="006F26B7">
        <w:t>&gt;</w:t>
      </w:r>
      <w:r w:rsidR="006F26B7">
        <w:rPr>
          <w:rFonts w:hint="eastAsia"/>
        </w:rPr>
        <w:t>咖啡</w:t>
      </w:r>
      <w:r w:rsidR="006F26B7">
        <w:t>}</w:t>
      </w:r>
      <w:r>
        <w:rPr>
          <w:rFonts w:ascii="新細明體" w:eastAsia="新細明體" w:hAnsi="新細明體"/>
        </w:rPr>
        <w:t>confidence</w:t>
      </w:r>
      <w:r>
        <w:rPr>
          <w:rFonts w:ascii="新細明體" w:eastAsia="新細明體" w:hAnsi="新細明體" w:hint="eastAsia"/>
        </w:rPr>
        <w:t>除以咖啡的</w:t>
      </w:r>
      <w:r>
        <w:rPr>
          <w:rFonts w:ascii="新細明體" w:eastAsia="新細明體" w:hAnsi="新細明體"/>
        </w:rPr>
        <w:t>support</w:t>
      </w:r>
      <w:r>
        <w:rPr>
          <w:rFonts w:ascii="新細明體" w:eastAsia="新細明體" w:hAnsi="新細明體" w:hint="eastAsia"/>
        </w:rPr>
        <w:t>，咖啡的</w:t>
      </w:r>
      <w:r>
        <w:rPr>
          <w:rFonts w:ascii="新細明體" w:eastAsia="新細明體" w:hAnsi="新細明體"/>
        </w:rPr>
        <w:t>support</w:t>
      </w:r>
      <w:r>
        <w:rPr>
          <w:rFonts w:ascii="新細明體" w:eastAsia="新細明體" w:hAnsi="新細明體" w:hint="eastAsia"/>
        </w:rPr>
        <w:t>即咖啡佔總體的比例，</w:t>
      </w:r>
      <w:r w:rsidR="006F26B7">
        <w:rPr>
          <w:rFonts w:ascii="新細明體" w:eastAsia="新細明體" w:hAnsi="新細明體" w:hint="eastAsia"/>
        </w:rPr>
        <w:t>所以咖啡所佔比例越大對於</w:t>
      </w:r>
      <w:r w:rsidR="006F26B7">
        <w:t>{</w:t>
      </w:r>
      <w:r w:rsidR="006F26B7">
        <w:rPr>
          <w:rFonts w:hint="eastAsia"/>
        </w:rPr>
        <w:t>茶</w:t>
      </w:r>
      <w:r w:rsidR="006F26B7">
        <w:rPr>
          <w:rFonts w:hint="eastAsia"/>
        </w:rPr>
        <w:t>-</w:t>
      </w:r>
      <w:r w:rsidR="006F26B7">
        <w:t>&gt;</w:t>
      </w:r>
      <w:r w:rsidR="006F26B7">
        <w:rPr>
          <w:rFonts w:hint="eastAsia"/>
        </w:rPr>
        <w:t>咖啡</w:t>
      </w:r>
      <w:r w:rsidR="006F26B7">
        <w:t>}</w:t>
      </w:r>
      <w:r w:rsidR="006F26B7">
        <w:rPr>
          <w:rFonts w:ascii="新細明體" w:eastAsia="新細明體" w:hAnsi="新細明體"/>
        </w:rPr>
        <w:t>confidence</w:t>
      </w:r>
      <w:r w:rsidR="006F26B7">
        <w:rPr>
          <w:rFonts w:ascii="新細明體" w:eastAsia="新細明體" w:hAnsi="新細明體" w:hint="eastAsia"/>
        </w:rPr>
        <w:t>影響越小，反之則越大，這解決了</w:t>
      </w:r>
      <w:r w:rsidR="006F26B7">
        <w:rPr>
          <w:rFonts w:ascii="新細明體" w:eastAsia="新細明體" w:hAnsi="新細明體"/>
        </w:rPr>
        <w:t>confidence</w:t>
      </w:r>
      <w:r w:rsidR="006F26B7">
        <w:rPr>
          <w:rFonts w:ascii="新細明體" w:eastAsia="新細明體" w:hAnsi="新細明體" w:hint="eastAsia"/>
        </w:rPr>
        <w:t>沒有考慮到</w:t>
      </w:r>
      <w:r w:rsidR="006F26B7">
        <w:rPr>
          <w:rFonts w:ascii="新細明體" w:eastAsia="新細明體" w:hAnsi="新細明體"/>
        </w:rPr>
        <w:t>{</w:t>
      </w:r>
      <w:r w:rsidR="006F26B7">
        <w:rPr>
          <w:rFonts w:ascii="新細明體" w:eastAsia="新細明體" w:hAnsi="新細明體" w:hint="eastAsia"/>
        </w:rPr>
        <w:t>咖啡</w:t>
      </w:r>
      <w:r w:rsidR="006F26B7">
        <w:rPr>
          <w:rFonts w:ascii="新細明體" w:eastAsia="新細明體" w:hAnsi="新細明體"/>
        </w:rPr>
        <w:t>}</w:t>
      </w:r>
      <w:r w:rsidR="006F26B7">
        <w:rPr>
          <w:rFonts w:ascii="新細明體" w:eastAsia="新細明體" w:hAnsi="新細明體" w:hint="eastAsia"/>
        </w:rPr>
        <w:t>本身的機率。</w:t>
      </w:r>
    </w:p>
    <w:p w14:paraId="78F283CF" w14:textId="0AB79C08" w:rsidR="006F26B7" w:rsidRDefault="006F26B7">
      <w:pPr>
        <w:rPr>
          <w:rFonts w:ascii="新細明體" w:eastAsia="新細明體" w:hAnsi="新細明體"/>
        </w:rPr>
      </w:pPr>
    </w:p>
    <w:p w14:paraId="40E98DE3" w14:textId="6F3296D4" w:rsidR="006F26B7" w:rsidRDefault="00F6732E">
      <w:r>
        <w:t>Q2.</w:t>
      </w:r>
    </w:p>
    <w:p w14:paraId="02D146AB" w14:textId="5B906E6D" w:rsidR="00F6732E" w:rsidRDefault="00F6732E">
      <w:r>
        <w:t>Confidence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symmetric</w:t>
      </w:r>
      <w:r>
        <w:rPr>
          <w:rFonts w:hint="eastAsia"/>
        </w:rPr>
        <w:t>以</w:t>
      </w:r>
      <w:r>
        <w:t>Q1</w:t>
      </w:r>
      <w:r>
        <w:rPr>
          <w:rFonts w:hint="eastAsia"/>
        </w:rPr>
        <w:t>為例，</w:t>
      </w:r>
      <w:r>
        <w:t>C{</w:t>
      </w:r>
      <w:r>
        <w:rPr>
          <w:rFonts w:hint="eastAsia"/>
        </w:rPr>
        <w:t>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咖啡</w:t>
      </w:r>
      <w:r>
        <w:t>}=75%</w:t>
      </w:r>
      <w:r>
        <w:rPr>
          <w:rFonts w:hint="eastAsia"/>
        </w:rPr>
        <w:t>、</w:t>
      </w:r>
      <w:r>
        <w:t>C{</w:t>
      </w:r>
      <w:r>
        <w:rPr>
          <w:rFonts w:hint="eastAsia"/>
        </w:rPr>
        <w:t>咖啡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茶</w:t>
      </w:r>
      <w:r>
        <w:t>}=18.75</w:t>
      </w:r>
      <w:r>
        <w:rPr>
          <w:rFonts w:hint="eastAsia"/>
        </w:rPr>
        <w:t>%</w:t>
      </w:r>
      <w:r>
        <w:rPr>
          <w:rFonts w:hint="eastAsia"/>
        </w:rPr>
        <w:t>，又或是『</w:t>
      </w:r>
      <w:r>
        <w:rPr>
          <w:rFonts w:hint="eastAsia"/>
        </w:rPr>
        <w:t>f</w:t>
      </w:r>
      <w:r>
        <w:t xml:space="preserve">11 </w:t>
      </w:r>
      <w:r>
        <w:rPr>
          <w:rFonts w:hint="eastAsia"/>
        </w:rPr>
        <w:t>/</w:t>
      </w:r>
      <w:r>
        <w:t xml:space="preserve"> f1+ </w:t>
      </w:r>
      <w:r>
        <w:rPr>
          <w:rFonts w:hint="eastAsia"/>
        </w:rPr>
        <w:t>不等於</w:t>
      </w:r>
      <w:r>
        <w:rPr>
          <w:rFonts w:hint="eastAsia"/>
        </w:rPr>
        <w:t xml:space="preserve"> </w:t>
      </w:r>
      <w:r>
        <w:t>f11 / f+1</w:t>
      </w:r>
      <w:r>
        <w:rPr>
          <w:rFonts w:hint="eastAsia"/>
        </w:rPr>
        <w:t>』很明顯</w:t>
      </w:r>
      <w:r w:rsidR="003613BE">
        <w:t>f1+</w:t>
      </w:r>
      <w:r>
        <w:rPr>
          <w:rFonts w:hint="eastAsia"/>
        </w:rPr>
        <w:t>並不</w:t>
      </w:r>
      <w:r w:rsidR="003613BE">
        <w:rPr>
          <w:rFonts w:hint="eastAsia"/>
        </w:rPr>
        <w:t>一定等於</w:t>
      </w:r>
      <w:r w:rsidR="003613BE">
        <w:t>f+1</w:t>
      </w:r>
      <w:r w:rsidR="003613BE">
        <w:rPr>
          <w:rFonts w:hint="eastAsia"/>
        </w:rPr>
        <w:t>；</w:t>
      </w:r>
      <w:r>
        <w:t>lift</w:t>
      </w:r>
      <w:r w:rsidR="003613BE">
        <w:rPr>
          <w:rFonts w:hint="eastAsia"/>
        </w:rPr>
        <w:t>是</w:t>
      </w:r>
      <w:r w:rsidR="003613BE">
        <w:t>symmetric</w:t>
      </w:r>
      <w:r w:rsidR="003613BE">
        <w:rPr>
          <w:rFonts w:hint="eastAsia"/>
        </w:rPr>
        <w:t>，以</w:t>
      </w:r>
      <w:r w:rsidR="003613BE">
        <w:t>Q1</w:t>
      </w:r>
      <w:r w:rsidR="003613BE">
        <w:rPr>
          <w:rFonts w:hint="eastAsia"/>
        </w:rPr>
        <w:t>為例</w:t>
      </w:r>
      <w:r w:rsidR="003613BE">
        <w:t>75%x1.25=18.25%x5</w:t>
      </w:r>
      <w:r w:rsidR="003613BE">
        <w:rPr>
          <w:rFonts w:hint="eastAsia"/>
        </w:rPr>
        <w:t>，又或是『</w:t>
      </w:r>
      <w:r w:rsidR="000667A1">
        <w:rPr>
          <w:rFonts w:hint="eastAsia"/>
        </w:rPr>
        <w:t>(</w:t>
      </w:r>
      <w:r w:rsidR="003613BE">
        <w:rPr>
          <w:rFonts w:hint="eastAsia"/>
        </w:rPr>
        <w:t>f</w:t>
      </w:r>
      <w:r w:rsidR="003613BE">
        <w:t>11</w:t>
      </w:r>
      <w:r w:rsidR="000667A1">
        <w:t xml:space="preserve"> x N) </w:t>
      </w:r>
      <w:r w:rsidR="003613BE">
        <w:rPr>
          <w:rFonts w:hint="eastAsia"/>
        </w:rPr>
        <w:t>/</w:t>
      </w:r>
      <w:r w:rsidR="003613BE">
        <w:t xml:space="preserve"> </w:t>
      </w:r>
      <w:r w:rsidR="000667A1">
        <w:t>(</w:t>
      </w:r>
      <w:r w:rsidR="003613BE">
        <w:t>f1+</w:t>
      </w:r>
      <w:r w:rsidR="000667A1">
        <w:t xml:space="preserve"> x f+1)</w:t>
      </w:r>
      <w:r w:rsidR="003613BE">
        <w:t xml:space="preserve"> </w:t>
      </w:r>
      <w:r w:rsidR="003613BE">
        <w:rPr>
          <w:rFonts w:hint="eastAsia"/>
        </w:rPr>
        <w:t>等於</w:t>
      </w:r>
      <w:r w:rsidR="003613BE">
        <w:rPr>
          <w:rFonts w:hint="eastAsia"/>
        </w:rPr>
        <w:t xml:space="preserve"> </w:t>
      </w:r>
      <w:r w:rsidR="000667A1">
        <w:t>(</w:t>
      </w:r>
      <w:r w:rsidR="003613BE">
        <w:t>f11</w:t>
      </w:r>
      <w:r w:rsidR="000667A1">
        <w:t xml:space="preserve"> x N)</w:t>
      </w:r>
      <w:r w:rsidR="003613BE">
        <w:t xml:space="preserve"> / </w:t>
      </w:r>
      <w:r w:rsidR="000667A1">
        <w:t>(</w:t>
      </w:r>
      <w:r w:rsidR="003613BE">
        <w:t>f+1</w:t>
      </w:r>
      <w:r w:rsidR="000667A1">
        <w:t xml:space="preserve"> x f1+)</w:t>
      </w:r>
      <w:r w:rsidR="003613BE">
        <w:rPr>
          <w:rFonts w:hint="eastAsia"/>
        </w:rPr>
        <w:t>』</w:t>
      </w:r>
      <w:r w:rsidR="000667A1">
        <w:rPr>
          <w:rFonts w:hint="eastAsia"/>
        </w:rPr>
        <w:t>從公式中不難看出兩式相等。</w:t>
      </w:r>
    </w:p>
    <w:p w14:paraId="4EE92716" w14:textId="618D4883" w:rsidR="000667A1" w:rsidRDefault="000667A1"/>
    <w:p w14:paraId="3D9B9DA2" w14:textId="4A5744C9" w:rsidR="000667A1" w:rsidRDefault="000667A1" w:rsidP="000667A1">
      <w:r>
        <w:t>Q3.</w:t>
      </w:r>
    </w:p>
    <w:p w14:paraId="10F6BEEB" w14:textId="25F52B5C" w:rsidR="00907314" w:rsidRDefault="00907314" w:rsidP="000667A1">
      <w:r>
        <w:rPr>
          <w:rFonts w:hint="eastAsia"/>
        </w:rPr>
        <w:t>計算前</w:t>
      </w:r>
      <w:r>
        <w:t>10</w:t>
      </w:r>
      <w:r>
        <w:rPr>
          <w:rFonts w:hint="eastAsia"/>
        </w:rPr>
        <w:t>筆</w:t>
      </w:r>
      <w:r>
        <w:t>rule</w:t>
      </w:r>
    </w:p>
    <w:p w14:paraId="0423BB69" w14:textId="1C91F0D6" w:rsidR="000667A1" w:rsidRDefault="0072524F">
      <w:r>
        <w:rPr>
          <w:noProof/>
        </w:rPr>
        <w:drawing>
          <wp:inline distT="0" distB="0" distL="0" distR="0" wp14:anchorId="25D0F778" wp14:editId="5C6F467C">
            <wp:extent cx="5274310" cy="192659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777B" w14:textId="1701DF39" w:rsidR="00907314" w:rsidRDefault="0072524F">
      <w:r>
        <w:rPr>
          <w:noProof/>
        </w:rPr>
        <w:drawing>
          <wp:inline distT="0" distB="0" distL="0" distR="0" wp14:anchorId="3DDD4095" wp14:editId="39C6B7F9">
            <wp:extent cx="5274310" cy="8782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69F5" w14:textId="46243A0F" w:rsidR="00907314" w:rsidRDefault="0072524F">
      <w:r>
        <w:t>Confidence</w:t>
      </w:r>
      <w:r>
        <w:rPr>
          <w:rFonts w:hint="eastAsia"/>
        </w:rPr>
        <w:t>最高的前</w:t>
      </w:r>
      <w:r>
        <w:t>10</w:t>
      </w:r>
      <w:r>
        <w:rPr>
          <w:rFonts w:hint="eastAsia"/>
        </w:rPr>
        <w:t>筆中</w:t>
      </w:r>
      <w:r w:rsidR="00907314" w:rsidRPr="00907314">
        <w:t>REGENCY TEACUP AND SAUCER</w:t>
      </w:r>
      <w:r w:rsidR="0047355C">
        <w:rPr>
          <w:rFonts w:hint="eastAsia"/>
        </w:rPr>
        <w:t>出現的次數最多</w:t>
      </w:r>
    </w:p>
    <w:p w14:paraId="791C65FB" w14:textId="518149E4" w:rsidR="0047355C" w:rsidRDefault="0047355C"/>
    <w:p w14:paraId="67FC8578" w14:textId="24946600" w:rsidR="0047355C" w:rsidRDefault="0047355C">
      <w:r>
        <w:t>Q4.</w:t>
      </w:r>
    </w:p>
    <w:p w14:paraId="6C19E1EB" w14:textId="18A196B4" w:rsidR="004F3D87" w:rsidRDefault="004F3D87">
      <w:r>
        <w:rPr>
          <w:rFonts w:hint="eastAsia"/>
        </w:rPr>
        <w:t>0</w:t>
      </w:r>
      <w:r>
        <w:t>.39</w:t>
      </w:r>
      <w:r>
        <w:rPr>
          <w:rFonts w:hint="eastAsia"/>
        </w:rPr>
        <w:t>，這代表了沒有任何</w:t>
      </w:r>
      <w:r>
        <w:t>rule</w:t>
      </w:r>
      <w:r>
        <w:rPr>
          <w:rFonts w:hint="eastAsia"/>
        </w:rPr>
        <w:t>的</w:t>
      </w:r>
      <w:r>
        <w:t>support</w:t>
      </w:r>
      <w:r>
        <w:rPr>
          <w:rFonts w:hint="eastAsia"/>
        </w:rPr>
        <w:t>高於</w:t>
      </w:r>
      <w:r>
        <w:t>0.39</w:t>
      </w:r>
    </w:p>
    <w:p w14:paraId="19854C7D" w14:textId="3CABC43E" w:rsidR="000C3B60" w:rsidRDefault="004F3D87">
      <w:r>
        <w:rPr>
          <w:noProof/>
        </w:rPr>
        <w:lastRenderedPageBreak/>
        <w:drawing>
          <wp:inline distT="0" distB="0" distL="0" distR="0" wp14:anchorId="4A03019F" wp14:editId="17C0828D">
            <wp:extent cx="5274310" cy="166751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A9D62" wp14:editId="3FA51F3A">
            <wp:extent cx="5274310" cy="207772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C91E" w14:textId="29B590EF" w:rsidR="000C3B60" w:rsidRDefault="000C3B60"/>
    <w:p w14:paraId="3585F412" w14:textId="6435DFAA" w:rsidR="00E47DBA" w:rsidRDefault="00E47DBA">
      <w:r>
        <w:rPr>
          <w:rFonts w:hint="eastAsia"/>
        </w:rPr>
        <w:t>Q</w:t>
      </w:r>
      <w:r>
        <w:t>5.</w:t>
      </w:r>
    </w:p>
    <w:p w14:paraId="01D26968" w14:textId="229F2503" w:rsidR="00E47DBA" w:rsidRDefault="00E47DBA">
      <w:r w:rsidRPr="00E47DBA">
        <w:t>{'CHARLOTTE BAG SUKI DESIGN', 'CHARLOTTE BAG PINK POLKADOT', 'STRAWBERRY CHARLOTTE BAG'}</w:t>
      </w:r>
      <w:r>
        <w:sym w:font="Wingdings" w:char="F0E8"/>
      </w:r>
      <w:r w:rsidRPr="00E47DBA">
        <w:t>{'RED RETROSPOT CHARLOTTE BAG'}</w:t>
      </w:r>
    </w:p>
    <w:p w14:paraId="002EFDCE" w14:textId="4E5BA07B" w:rsidR="00E47DBA" w:rsidRDefault="00E47DBA">
      <w:r>
        <w:rPr>
          <w:rFonts w:hint="eastAsia"/>
          <w:noProof/>
        </w:rPr>
        <w:drawing>
          <wp:inline distT="0" distB="0" distL="0" distR="0" wp14:anchorId="45E0315C" wp14:editId="6C139973">
            <wp:extent cx="5274310" cy="27851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4D39EE" wp14:editId="69D83B11">
            <wp:extent cx="5274310" cy="325120"/>
            <wp:effectExtent l="0" t="0" r="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77F6" w14:textId="76FC7B32" w:rsidR="00E47DBA" w:rsidRDefault="00E47DBA"/>
    <w:p w14:paraId="4F0F37C8" w14:textId="2E519156" w:rsidR="0001111F" w:rsidRDefault="0001111F">
      <w:r>
        <w:rPr>
          <w:rFonts w:hint="eastAsia"/>
        </w:rPr>
        <w:lastRenderedPageBreak/>
        <w:t>Q</w:t>
      </w:r>
      <w:r>
        <w:t>6.</w:t>
      </w:r>
    </w:p>
    <w:p w14:paraId="0A416AFC" w14:textId="77BFC2A6" w:rsidR="0001111F" w:rsidRPr="0001111F" w:rsidRDefault="0001111F">
      <w:proofErr w:type="spellStart"/>
      <w:r>
        <w:t>Min_support</w:t>
      </w:r>
      <w:proofErr w:type="spellEnd"/>
      <w:r>
        <w:t>=0.01</w:t>
      </w:r>
      <w:r>
        <w:rPr>
          <w:rFonts w:hint="eastAsia"/>
        </w:rPr>
        <w:t>，且以</w:t>
      </w:r>
      <w:r>
        <w:t>lift</w:t>
      </w:r>
      <w:r>
        <w:rPr>
          <w:rFonts w:hint="eastAsia"/>
        </w:rPr>
        <w:t>為</w:t>
      </w:r>
      <w:r>
        <w:t>metric</w:t>
      </w:r>
      <w:r>
        <w:rPr>
          <w:rFonts w:hint="eastAsia"/>
        </w:rPr>
        <w:t>，會挑</w:t>
      </w:r>
      <w:r>
        <w:t>lift</w:t>
      </w:r>
      <w:r>
        <w:rPr>
          <w:rFonts w:hint="eastAsia"/>
        </w:rPr>
        <w:t>作為</w:t>
      </w:r>
      <w:r>
        <w:t>metric</w:t>
      </w:r>
      <w:r>
        <w:rPr>
          <w:rFonts w:hint="eastAsia"/>
        </w:rPr>
        <w:t>是因為</w:t>
      </w:r>
      <w:proofErr w:type="spellStart"/>
      <w:r>
        <w:t>association_rules</w:t>
      </w:r>
      <w:proofErr w:type="spellEnd"/>
      <w:r>
        <w:rPr>
          <w:rFonts w:hint="eastAsia"/>
        </w:rPr>
        <w:t>這個</w:t>
      </w:r>
      <w:r>
        <w:t>function</w:t>
      </w:r>
      <w:r>
        <w:rPr>
          <w:rFonts w:hint="eastAsia"/>
        </w:rPr>
        <w:t>官方</w:t>
      </w:r>
      <w:r>
        <w:t>API</w:t>
      </w:r>
      <w:r>
        <w:rPr>
          <w:rFonts w:hint="eastAsia"/>
        </w:rPr>
        <w:t>的</w:t>
      </w:r>
      <w:r>
        <w:t>document</w:t>
      </w:r>
      <w:r>
        <w:rPr>
          <w:rFonts w:hint="eastAsia"/>
        </w:rPr>
        <w:t>示範了</w:t>
      </w:r>
      <w:r>
        <w:t>confidence</w:t>
      </w:r>
      <w:r>
        <w:rPr>
          <w:rFonts w:hint="eastAsia"/>
        </w:rPr>
        <w:t>和</w:t>
      </w:r>
      <w:r>
        <w:t>lift</w:t>
      </w:r>
      <w:r>
        <w:rPr>
          <w:rFonts w:hint="eastAsia"/>
        </w:rPr>
        <w:t>兩種</w:t>
      </w:r>
      <w:r>
        <w:t>metric</w:t>
      </w:r>
      <w:r>
        <w:rPr>
          <w:rFonts w:hint="eastAsia"/>
        </w:rPr>
        <w:t>，我也懶得仔細看</w:t>
      </w:r>
      <w:r>
        <w:t>function</w:t>
      </w:r>
      <w:r>
        <w:rPr>
          <w:rFonts w:hint="eastAsia"/>
        </w:rPr>
        <w:t>的內容是否支援其他種</w:t>
      </w:r>
      <w:r>
        <w:t>metric</w:t>
      </w:r>
      <w:r>
        <w:rPr>
          <w:rFonts w:hint="eastAsia"/>
        </w:rPr>
        <w:t>所以就用</w:t>
      </w:r>
      <w:r>
        <w:t>lift</w:t>
      </w:r>
      <w:r>
        <w:rPr>
          <w:rFonts w:hint="eastAsia"/>
        </w:rPr>
        <w:t>，那在</w:t>
      </w:r>
      <w:r>
        <w:t>lift</w:t>
      </w:r>
      <w:r>
        <w:rPr>
          <w:rFonts w:hint="eastAsia"/>
        </w:rPr>
        <w:t>的</w:t>
      </w:r>
      <w:r>
        <w:t>metric</w:t>
      </w:r>
      <w:r>
        <w:rPr>
          <w:rFonts w:hint="eastAsia"/>
        </w:rPr>
        <w:t>中可以看出，最常出現的</w:t>
      </w:r>
      <w:r>
        <w:t>item</w:t>
      </w:r>
      <w:r>
        <w:rPr>
          <w:rFonts w:hint="eastAsia"/>
        </w:rPr>
        <w:t>變成了</w:t>
      </w:r>
      <w:r w:rsidRPr="0001111F">
        <w:t>REGENCY TEA PLATE</w:t>
      </w:r>
      <w:r>
        <w:rPr>
          <w:rFonts w:hint="eastAsia"/>
        </w:rPr>
        <w:t>。</w:t>
      </w:r>
    </w:p>
    <w:p w14:paraId="4465FFC3" w14:textId="129B4288" w:rsidR="0001111F" w:rsidRDefault="0001111F">
      <w:r>
        <w:rPr>
          <w:rFonts w:hint="eastAsia"/>
          <w:noProof/>
        </w:rPr>
        <w:drawing>
          <wp:inline distT="0" distB="0" distL="0" distR="0" wp14:anchorId="5C131D40" wp14:editId="2A212BE8">
            <wp:extent cx="5274310" cy="218567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78BC7F1" wp14:editId="559E207F">
            <wp:extent cx="5274310" cy="86931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85B" w14:textId="3ACF6CAA" w:rsidR="0001111F" w:rsidRDefault="0001111F"/>
    <w:p w14:paraId="4288906C" w14:textId="6B024D9D" w:rsidR="0001111F" w:rsidRDefault="0001111F">
      <w:r>
        <w:t>Q7.</w:t>
      </w:r>
    </w:p>
    <w:p w14:paraId="572D6DE4" w14:textId="02259777" w:rsidR="0001111F" w:rsidRDefault="0001111F">
      <w:r>
        <w:rPr>
          <w:rFonts w:hint="eastAsia"/>
        </w:rPr>
        <w:t>使用了</w:t>
      </w:r>
      <w:proofErr w:type="spellStart"/>
      <w:r>
        <w:t>mlxtend</w:t>
      </w:r>
      <w:proofErr w:type="spellEnd"/>
      <w:r>
        <w:rPr>
          <w:rFonts w:hint="eastAsia"/>
        </w:rPr>
        <w:t>套件執行</w:t>
      </w:r>
      <w:proofErr w:type="spellStart"/>
      <w:r>
        <w:rPr>
          <w:rFonts w:hint="eastAsia"/>
        </w:rPr>
        <w:t>a</w:t>
      </w:r>
      <w:r>
        <w:t>priori</w:t>
      </w:r>
      <w:proofErr w:type="spellEnd"/>
      <w:r>
        <w:rPr>
          <w:rFonts w:hint="eastAsia"/>
        </w:rPr>
        <w:t>演算法，有用到</w:t>
      </w:r>
      <w:r>
        <w:t>pandas</w:t>
      </w:r>
      <w:r>
        <w:rPr>
          <w:rFonts w:hint="eastAsia"/>
        </w:rPr>
        <w:t>但是並不是必須要用；因為</w:t>
      </w:r>
      <w:r>
        <w:t>dataset</w:t>
      </w:r>
      <w:r>
        <w:rPr>
          <w:rFonts w:hint="eastAsia"/>
        </w:rPr>
        <w:t>的格式已經屬於</w:t>
      </w:r>
      <w:proofErr w:type="spellStart"/>
      <w:r>
        <w:t>Numpy_array</w:t>
      </w:r>
      <w:proofErr w:type="spellEnd"/>
      <w:r>
        <w:rPr>
          <w:rFonts w:hint="eastAsia"/>
        </w:rPr>
        <w:t>所以也不需要預處理；參數</w:t>
      </w:r>
      <w:r w:rsidR="007547B9">
        <w:rPr>
          <w:rFonts w:hint="eastAsia"/>
        </w:rPr>
        <w:t>設定</w:t>
      </w:r>
      <w:proofErr w:type="spellStart"/>
      <w:r w:rsidR="007547B9">
        <w:t>use_colnames</w:t>
      </w:r>
      <w:proofErr w:type="spellEnd"/>
      <w:r w:rsidR="007547B9">
        <w:rPr>
          <w:rFonts w:hint="eastAsia"/>
        </w:rPr>
        <w:t>設</w:t>
      </w:r>
      <w:r w:rsidR="007547B9">
        <w:t>true</w:t>
      </w:r>
      <w:r w:rsidR="007547B9">
        <w:rPr>
          <w:rFonts w:hint="eastAsia"/>
        </w:rPr>
        <w:t>、</w:t>
      </w:r>
      <w:proofErr w:type="spellStart"/>
      <w:r w:rsidR="007547B9">
        <w:t>min_threshold</w:t>
      </w:r>
      <w:proofErr w:type="spellEnd"/>
      <w:r w:rsidR="007547B9">
        <w:rPr>
          <w:rFonts w:hint="eastAsia"/>
        </w:rPr>
        <w:t>要根據要篩選到剩下幾筆資料而定，剩下的都是照著題目給出的條件去設定；然後因為我的</w:t>
      </w:r>
      <w:r w:rsidR="007547B9">
        <w:t>console</w:t>
      </w:r>
      <w:r w:rsidR="007547B9">
        <w:rPr>
          <w:rFonts w:hint="eastAsia"/>
        </w:rPr>
        <w:t>沒辦法讓我截圖加上</w:t>
      </w:r>
      <w:r w:rsidR="007547B9">
        <w:t>pandas</w:t>
      </w:r>
      <w:r w:rsidR="007547B9">
        <w:rPr>
          <w:rFonts w:hint="eastAsia"/>
        </w:rPr>
        <w:t>會幫我用</w:t>
      </w:r>
      <w:r w:rsidR="007547B9">
        <w:t>…</w:t>
      </w:r>
      <w:r w:rsidR="007547B9">
        <w:rPr>
          <w:rFonts w:hint="eastAsia"/>
        </w:rPr>
        <w:t>省略掉中間部分所以輸出到一個新的</w:t>
      </w:r>
      <w:r w:rsidR="007547B9">
        <w:t>csv</w:t>
      </w:r>
      <w:r w:rsidR="007547B9">
        <w:rPr>
          <w:rFonts w:hint="eastAsia"/>
        </w:rPr>
        <w:t>檔。</w:t>
      </w:r>
    </w:p>
    <w:p w14:paraId="773050D2" w14:textId="77777777" w:rsidR="007547B9" w:rsidRPr="007547B9" w:rsidRDefault="007547B9"/>
    <w:sectPr w:rsidR="007547B9" w:rsidRPr="007547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A88"/>
    <w:rsid w:val="0001111F"/>
    <w:rsid w:val="000667A1"/>
    <w:rsid w:val="000C3B60"/>
    <w:rsid w:val="001D5B1E"/>
    <w:rsid w:val="002E1FCD"/>
    <w:rsid w:val="003613BE"/>
    <w:rsid w:val="0047355C"/>
    <w:rsid w:val="004F3D87"/>
    <w:rsid w:val="006C2AAF"/>
    <w:rsid w:val="006F26B7"/>
    <w:rsid w:val="006F319F"/>
    <w:rsid w:val="0072524F"/>
    <w:rsid w:val="00740A88"/>
    <w:rsid w:val="007547B9"/>
    <w:rsid w:val="0089533C"/>
    <w:rsid w:val="00907314"/>
    <w:rsid w:val="00B30526"/>
    <w:rsid w:val="00E47DBA"/>
    <w:rsid w:val="00F6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86112"/>
  <w15:chartTrackingRefBased/>
  <w15:docId w15:val="{A6058492-2471-1E4A-91CA-10AAD534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673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6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167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天佑 戴</dc:creator>
  <cp:keywords/>
  <dc:description/>
  <cp:lastModifiedBy>天佑 戴</cp:lastModifiedBy>
  <cp:revision>7</cp:revision>
  <dcterms:created xsi:type="dcterms:W3CDTF">2021-10-15T07:38:00Z</dcterms:created>
  <dcterms:modified xsi:type="dcterms:W3CDTF">2021-10-18T07:27:00Z</dcterms:modified>
</cp:coreProperties>
</file>