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745"/>
          <w:tab w:val="right" w:pos="8504"/>
        </w:tabs>
        <w:spacing w:line="360" w:lineRule="auto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Documento de Requisitos -  </w:t>
      </w:r>
    </w:p>
    <w:p w:rsidR="00000000" w:rsidDel="00000000" w:rsidP="00000000" w:rsidRDefault="00000000" w:rsidRPr="00000000" w14:paraId="0000000B">
      <w:pPr>
        <w:tabs>
          <w:tab w:val="left" w:pos="2745"/>
          <w:tab w:val="right" w:pos="8504"/>
        </w:tabs>
        <w:spacing w:line="360" w:lineRule="auto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Coma Bem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0.1 – janeiro de 2021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Ficha Técnica 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Prestador de Serviço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Equipe Responsável pela Elaboração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Francisco Leocassio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Felipe Gabriel de Queiroz Rêgo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Equipe de Desenvolvimento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Francisco Leocassio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Felipe Gabriel de Queiroz Rêgo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Cliente: Vendas de Livros Usados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Diretor 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Maria das Graças da Silva (fictício)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Profissionais da cooperativa, produtores rurais, consumidores e desenvolvedores do sistema.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Histórico de Revisão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056"/>
        <w:gridCol w:w="3480"/>
        <w:gridCol w:w="2262"/>
        <w:tblGridChange w:id="0">
          <w:tblGrid>
            <w:gridCol w:w="1696"/>
            <w:gridCol w:w="1056"/>
            <w:gridCol w:w="3480"/>
            <w:gridCol w:w="2262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 (a)</w:t>
            </w:r>
          </w:p>
        </w:tc>
      </w:tr>
      <w:tr>
        <w:trPr>
          <w:trHeight w:val="867" w:hRule="atLeast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11/02/2021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Inicial do Produto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Gabriel Q. R.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F. Leocassio da S.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0"/>
        <w:tblGridChange w:id="0">
          <w:tblGrid>
            <w:gridCol w:w="850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0.1 – Pau dos Ferros – RN, janeiro de 2021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Dúvidas, críticas e sugestões devem ser encaminhadas para o seguinte endereço eletrônico: 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leocassio.s@escolar.ifrn.edu.br</w:t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f.rego@escolar.ifrn.edu.br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Recomendamos que o assunto seja identificado com o título desta obra. Alertamos ainda para a importância de se identificar o endereço e o nome completos do remetente para que seja possível o envio de respostas.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tabs>
              <w:tab w:val="right" w:pos="8503"/>
            </w:tabs>
            <w:spacing w:before="8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ESCOPO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VISÃO GERAL DESTE DOCUMENTO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Identificação dos Requisito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Prioridades do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Abrangências e Sistemas relacionados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Funções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 dos usuários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Restrições Gerais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t8zerttnnzzk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_heading=h.t8zerttnnzzk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"_heading=h.t8zerttnnzzk"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RF001 Gerenciar Usuários 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RF002 Consulta Alimentos 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Orgânico</w:t>
          </w:r>
          <w:hyperlink w:anchor="_heading=h.z337ya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RF003 Comprar Alimentos 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Orgânico</w:t>
          </w:r>
          <w:hyperlink w:anchor="_heading=h.3j2qqm3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 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RF004 Visualizar Compras 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</w:p>
        <w:p w:rsidR="00000000" w:rsidDel="00000000" w:rsidP="00000000" w:rsidRDefault="00000000" w:rsidRPr="00000000" w14:paraId="00000065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RF004 Gerar Relatório</w:t>
            </w:r>
          </w:hyperlink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Requisitos de produto   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RNF001 Usabilidade  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RNF002 Performance/Eficiência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RNF003 Portabilidade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RNF004 Segurança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Requisitos implementação 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8503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RNF005 Sistema de Gerenciamento de Banco de Dados (SGBD) 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8503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p2csry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RNF006 Linguagem de Programação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spacing w:line="36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73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documento contém as especificações de requisitos para o Coma Bem, que é responsável por gerenciar as solicitações de vendas de alimentos orgânicos, simplificando o processo de vendas. Este documento fornece aos desenvolvedores informações necessárias para implementação do projeto, assim como para realização de testes e homologação do sistema. </w:t>
      </w:r>
    </w:p>
    <w:p w:rsidR="00000000" w:rsidDel="00000000" w:rsidP="00000000" w:rsidRDefault="00000000" w:rsidRPr="00000000" w14:paraId="00000075">
      <w:pPr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Público-alvo: Cliente, Usuários e desenvolvedores do Coma Bem.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ESCOPO DO PRODUTO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propósito do sistema é auxiliar o gerenciamento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vendas de alimentos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orgânicos,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assim como tornar o processo de vendas mais simples e rápido, podendo o usuário, por exemplo: vender, cadastrar, editar e cancelar. 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VISÃO GERAL DESTE DOCUMENTO                                                                         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Coma Bem.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Seção 1 – Descrição geral do sistema: apresenta uma visão geral do sistema, caracterizando qual é o seu escopo e descrevendo seus usuários.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Seção 2 – Requisitos funcionais (casos de uso): específica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Seção 3 – Requisitos não funcionais: específica todos os requisitos não funcionais do sistema, divididos em segurança, confiabilidade, portabilidade desempenho e usabilidade/outros.</w:t>
      </w:r>
    </w:p>
    <w:p w:rsidR="00000000" w:rsidDel="00000000" w:rsidP="00000000" w:rsidRDefault="00000000" w:rsidRPr="00000000" w14:paraId="0000007E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Convenções, termos e abreviações                                                                     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81">
      <w:pPr>
        <w:keepNext w:val="1"/>
        <w:keepLines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Identificação dos Requisito</w:t>
      </w:r>
    </w:p>
    <w:p w:rsidR="00000000" w:rsidDel="00000000" w:rsidP="00000000" w:rsidRDefault="00000000" w:rsidRPr="00000000" w14:paraId="00000082">
      <w:pPr>
        <w:spacing w:line="360" w:lineRule="auto"/>
        <w:ind w:firstLine="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definições utilizadas neste documento serão abordadas posteriormente no glossário. Abreviações: 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Coma Bem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[RF001]: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equisito funcional;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[RNF001]: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equisito não funcional;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[CS001]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asos de uso.</w:t>
      </w:r>
    </w:p>
    <w:p w:rsidR="00000000" w:rsidDel="00000000" w:rsidP="00000000" w:rsidRDefault="00000000" w:rsidRPr="00000000" w14:paraId="00000087">
      <w:pPr>
        <w:keepNext w:val="1"/>
        <w:keepLines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Prioridades do Requisitos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67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67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67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8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Referência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relacionados ao Sistema mencionados nas seções a seguir:</w:t>
      </w:r>
    </w:p>
    <w:p w:rsidR="00000000" w:rsidDel="00000000" w:rsidP="00000000" w:rsidRDefault="00000000" w:rsidRPr="00000000" w14:paraId="0000008F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Descrição Geral do Sistema 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42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 venda de alimentos orgânicos deve possibilitar com que usuários/clientes  previamente cadastrados na aplicação possam realizar uma venda. Um outro fator, é que o próprio cliente será responsável por seu cadastro. Além disso, em caso de perda de senha o usuário poderá recuperá-la e/ou modificá-la, utilizando seu e-mail. </w:t>
      </w:r>
    </w:p>
    <w:p w:rsidR="00000000" w:rsidDel="00000000" w:rsidP="00000000" w:rsidRDefault="00000000" w:rsidRPr="00000000" w14:paraId="00000092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Abrangências e Sistemas relacionados                                                        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42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consiste na construção de uma ferramenta web para realizar o controle/gerenciamento de vendas de alimentos orgânicos. Em que os usuários podem realizar vendas, modificar, visualizar e excluir.   </w:t>
      </w:r>
    </w:p>
    <w:p w:rsidR="00000000" w:rsidDel="00000000" w:rsidP="00000000" w:rsidRDefault="00000000" w:rsidRPr="00000000" w14:paraId="00000095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Funções do Produto                                                       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produtos orgânicos: Inserção, Edição, Visualização e Exclusão;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Vendas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 orgânicos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Inserção, Edição, Visualização, Exclusão e Venda;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Usuários: Permitir o cadastro de usuários e edição de cadastro. </w:t>
      </w:r>
    </w:p>
    <w:p w:rsidR="00000000" w:rsidDel="00000000" w:rsidP="00000000" w:rsidRDefault="00000000" w:rsidRPr="00000000" w14:paraId="0000009A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Descrição dos usuários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5gxmi07836n0" w:id="14"/>
      <w:bookmarkEnd w:id="1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Produtores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Coma Bem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– deve estar cadastrado e é quem vai cadastrar, editar, excluir e visualizar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– deve estar cadastrado no sistema, ele quem vai realizar a compra 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excluir e visualizar. </w:t>
      </w:r>
    </w:p>
    <w:p w:rsidR="00000000" w:rsidDel="00000000" w:rsidP="00000000" w:rsidRDefault="00000000" w:rsidRPr="00000000" w14:paraId="0000009E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Restrições Gerais                                          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não deve permitir a venda de alimentos para pessoas não cadastradas no sistema. 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8zerttnnzzk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funcionais 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44sinio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RF001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 de Usuário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Qualquer pessoa que deseja comprar ou vender poderá realizar o seu próprio cadastro.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Nome, e-mail, endereço  e senha.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insere todos esses dados no no banco de dados.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Mensagem de confirmação caso o tenha sido efetuado com sucesso, senão, mensagem de erro. 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  <w:tab/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0AA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shd w:fill="cccccc" w:val="clear"/>
        <w:spacing w:after="172" w:lineRule="auto"/>
        <w:ind w:left="1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4sinio" w:id="17"/>
      <w:bookmarkEnd w:id="1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RF002 Edição de Cadastrado de Usuário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precisa estar cadastrado para poder alterar informações de sua conta e assim informar o campo que ele quer alterar. </w:t>
      </w:r>
    </w:p>
    <w:p w:rsidR="00000000" w:rsidDel="00000000" w:rsidP="00000000" w:rsidRDefault="00000000" w:rsidRPr="00000000" w14:paraId="000000AD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Campo desejado e o novo dado</w:t>
      </w:r>
    </w:p>
    <w:p w:rsidR="00000000" w:rsidDel="00000000" w:rsidP="00000000" w:rsidRDefault="00000000" w:rsidRPr="00000000" w14:paraId="000000AE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Esse cadastro é atualizado no banco de dados. </w:t>
      </w:r>
    </w:p>
    <w:p w:rsidR="00000000" w:rsidDel="00000000" w:rsidP="00000000" w:rsidRDefault="00000000" w:rsidRPr="00000000" w14:paraId="000000AF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Mensagem de confirmação caso o tenha sido efetuado com sucesso, senão, mensagem de erro. </w:t>
      </w:r>
    </w:p>
    <w:p w:rsidR="00000000" w:rsidDel="00000000" w:rsidP="00000000" w:rsidRDefault="00000000" w:rsidRPr="00000000" w14:paraId="000000B0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  <w:tab/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0B1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shd w:fill="cccccc" w:val="clear"/>
        <w:spacing w:after="172" w:lineRule="auto"/>
        <w:ind w:left="1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RF003 Inserção de Produtos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cadastrado como produtor é quem pode fazer a inserção de um produto no sistema.  </w:t>
      </w:r>
    </w:p>
    <w:p w:rsidR="00000000" w:rsidDel="00000000" w:rsidP="00000000" w:rsidRDefault="00000000" w:rsidRPr="00000000" w14:paraId="000000B4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Nome, quantidade e data.</w:t>
      </w:r>
    </w:p>
    <w:p w:rsidR="00000000" w:rsidDel="00000000" w:rsidP="00000000" w:rsidRDefault="00000000" w:rsidRPr="00000000" w14:paraId="000000B5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O sistema insere todos esses dados no no banco de dados.  </w:t>
      </w:r>
    </w:p>
    <w:p w:rsidR="00000000" w:rsidDel="00000000" w:rsidP="00000000" w:rsidRDefault="00000000" w:rsidRPr="00000000" w14:paraId="000000B6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uma mensagem de confirmação, senão, mensagem que não foi possível cadastrar. </w:t>
      </w:r>
    </w:p>
    <w:p w:rsidR="00000000" w:rsidDel="00000000" w:rsidP="00000000" w:rsidRDefault="00000000" w:rsidRPr="00000000" w14:paraId="000000B7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  <w:tab/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0B8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shd w:fill="cccccc" w:val="clear"/>
        <w:spacing w:after="172" w:lineRule="auto"/>
        <w:ind w:left="1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RF004 Modificação de Produtos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cadastrado como produtor vai informar os campos do produto que deseja alterar.  </w:t>
      </w:r>
    </w:p>
    <w:p w:rsidR="00000000" w:rsidDel="00000000" w:rsidP="00000000" w:rsidRDefault="00000000" w:rsidRPr="00000000" w14:paraId="000000BB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Campo que deseja alterar e novo campo.</w:t>
      </w:r>
    </w:p>
    <w:p w:rsidR="00000000" w:rsidDel="00000000" w:rsidP="00000000" w:rsidRDefault="00000000" w:rsidRPr="00000000" w14:paraId="000000BC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O sistema atualiza os dados no banco de dados.  </w:t>
      </w:r>
    </w:p>
    <w:p w:rsidR="00000000" w:rsidDel="00000000" w:rsidP="00000000" w:rsidRDefault="00000000" w:rsidRPr="00000000" w14:paraId="000000BD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uma mensagem de confirmação, senão, mensagem que não foi possível alterar. </w:t>
      </w:r>
    </w:p>
    <w:p w:rsidR="00000000" w:rsidDel="00000000" w:rsidP="00000000" w:rsidRDefault="00000000" w:rsidRPr="00000000" w14:paraId="000000BE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  <w:tab/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0BF">
      <w:pPr>
        <w:keepNext w:val="1"/>
        <w:keepLines w:val="1"/>
        <w:shd w:fill="cccccc" w:val="clear"/>
        <w:spacing w:after="172" w:lineRule="auto"/>
        <w:ind w:left="1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RF004 Exclusão de Produto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cadastrado como produtor pode fazer a exclusão do produto.  </w:t>
      </w:r>
    </w:p>
    <w:p w:rsidR="00000000" w:rsidDel="00000000" w:rsidP="00000000" w:rsidRDefault="00000000" w:rsidRPr="00000000" w14:paraId="000000C1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Nome.</w:t>
      </w:r>
    </w:p>
    <w:p w:rsidR="00000000" w:rsidDel="00000000" w:rsidP="00000000" w:rsidRDefault="00000000" w:rsidRPr="00000000" w14:paraId="000000C2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O sistema busca pelo nome do produto, caso o mesmo seja encontrado ele exclui o produto.</w:t>
      </w:r>
    </w:p>
    <w:p w:rsidR="00000000" w:rsidDel="00000000" w:rsidP="00000000" w:rsidRDefault="00000000" w:rsidRPr="00000000" w14:paraId="000000C3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uma mensagem de confirmação, senão, mensagem que não foi possível excluir. </w:t>
      </w:r>
    </w:p>
    <w:p w:rsidR="00000000" w:rsidDel="00000000" w:rsidP="00000000" w:rsidRDefault="00000000" w:rsidRPr="00000000" w14:paraId="000000C4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  <w:tab/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Buscar Produto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usuário pode buscar/consultar por um determinado alimento de sua escolha. 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Nome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produto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sistema deve buscar todos os alimentos referentes aos parâmetros de buscas e retornar para o cliente. 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Apresentar 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senão, mensagem que não foi encontrado alimentos para os parâmetros indicados pelo usuário.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  <w:tab/>
        <w:t xml:space="preserve"> Essencial </w:t>
        <w:tab/>
        <w:tab/>
        <w:t xml:space="preserve">■ Importante </w:t>
        <w:tab/>
        <w:tab/>
        <w:t xml:space="preserve"> Desejável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Comprar Alimentos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Orgánicos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Funcionalidade responsável por permitir com que o usuário compre e exclua seu produto. 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Escolhe o tipo de alimento.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usuário deve ser encaminhado para a página de pagamento. 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  <w:tab/>
        <w:t xml:space="preserve">■ Essencial </w:t>
        <w:tab/>
        <w:tab/>
        <w:t xml:space="preserve"> Importante </w:t>
        <w:tab/>
        <w:tab/>
        <w:t xml:space="preserve"> Desejável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Visualizar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Essa funcionalidade tem como objetivo permitir com que o usuário visualize suas compras de alimentos. 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Mostra status da compra. 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sistema deve retornar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os alimentos do usuário referentes as compras feitas.  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Apresentar as compras, senão, mensagem que não foi encontrada compras para os parâmetros indicados pelo usuário. 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  <w:tab/>
        <w:t xml:space="preserve"> Essencial </w:t>
        <w:tab/>
        <w:tab/>
        <w:t xml:space="preserve">■ Importante </w:t>
        <w:tab/>
        <w:tab/>
        <w:t xml:space="preserve"> Desejável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shd w:fill="cccccc" w:val="clear"/>
        <w:spacing w:after="172" w:lineRule="auto"/>
        <w:ind w:left="1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RF005 Gerar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 funcionalidade tem como objetivo permitir com que o usuário gere o relatório das vendas. </w:t>
      </w:r>
    </w:p>
    <w:p w:rsidR="00000000" w:rsidDel="00000000" w:rsidP="00000000" w:rsidRDefault="00000000" w:rsidRPr="00000000" w14:paraId="000000DC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Dados de Entrada: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relatório das vendas. </w:t>
      </w:r>
    </w:p>
    <w:p w:rsidR="00000000" w:rsidDel="00000000" w:rsidP="00000000" w:rsidRDefault="00000000" w:rsidRPr="00000000" w14:paraId="000000DD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 retornar todas as vendas do produtor.  </w:t>
      </w:r>
    </w:p>
    <w:p w:rsidR="00000000" w:rsidDel="00000000" w:rsidP="00000000" w:rsidRDefault="00000000" w:rsidRPr="00000000" w14:paraId="000000DE">
      <w:pPr>
        <w:spacing w:after="112" w:line="240" w:lineRule="auto"/>
        <w:ind w:right="333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Saída: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o relatório, senão, mensagem que não foi encontrada relatório para os parâmetros indicados pelo usuário. 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right="333" w:hanging="1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  <w:tab/>
        <w:t xml:space="preserve"> Essencial </w:t>
        <w:tab/>
        <w:tab/>
        <w:t xml:space="preserve">■ Importante </w:t>
        <w:tab/>
        <w:tab/>
        <w:t xml:space="preserve"> Desejável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4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não funcionais                                                                                                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2" w:line="240" w:lineRule="auto"/>
        <w:ind w:left="2487" w:firstLine="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2" w:line="240" w:lineRule="auto"/>
        <w:ind w:left="70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de produto   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RNF001 Usabilidade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left="710" w:right="333" w:hanging="360"/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sistema deve usar uma interface gráfica responsiva para se comportar adequadamente da ferramenta que será utilizada para acessar: Browser, Smartphone ou Tablet.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RNF002 Performance/Eficiência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left="709" w:right="333" w:hanging="360"/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tempo de resposta para pesquisar livros deve ser no máximo 5 segundos.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sz w:val="24"/>
          <w:szCs w:val="24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RNF003 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left="708" w:right="333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capaz de operar nos navegadores Mozilla Firefox e Google Chrome.  </w:t>
      </w:r>
    </w:p>
    <w:p w:rsidR="00000000" w:rsidDel="00000000" w:rsidP="00000000" w:rsidRDefault="00000000" w:rsidRPr="00000000" w14:paraId="000000E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qsh70q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RNF004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 cliente poderá fazer uma compra apenas se estiver previamente cadastrado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algoritmo para ser utilizado na criptografia das senhas dos usuários pode ser o md5 ou outro algoritmo.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deve permitir que dois clientes realizem a compra de um mesmo livro ao mesmo tempo.  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2" w:line="240" w:lineRule="auto"/>
        <w:ind w:left="709" w:hanging="72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3as4poj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implementação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2" w:line="240" w:lineRule="auto"/>
        <w:ind w:left="350" w:right="333" w:firstLine="0"/>
        <w:jc w:val="both"/>
        <w:rPr>
          <w:rFonts w:ascii="Arial" w:cs="Arial" w:eastAsia="Arial" w:hAnsi="Arial"/>
          <w:color w:val="000000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49x2ik5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RNF005 Sistema de Gerenciamento de Banco de Dados (SGBD)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98" w:line="240" w:lineRule="auto"/>
        <w:ind w:left="426" w:hanging="426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vai utilizar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pois ele é uma SGBD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gratuita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dispõe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inúmeros recursos. </w:t>
      </w:r>
    </w:p>
    <w:p w:rsidR="00000000" w:rsidDel="00000000" w:rsidP="00000000" w:rsidRDefault="00000000" w:rsidRPr="00000000" w14:paraId="000000F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72" w:lineRule="auto"/>
        <w:ind w:left="10" w:hanging="1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p2csry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RNF006 Linguagem de Programação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98" w:line="240" w:lineRule="auto"/>
        <w:ind w:left="425" w:hanging="42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desenvolvido na linguagem de programação Python (framework Django). 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4424.0" w:type="dxa"/>
      <w:jc w:val="left"/>
      <w:tblInd w:w="0.0" w:type="dxa"/>
      <w:tblLayout w:type="fixed"/>
      <w:tblLook w:val="0400"/>
    </w:tblPr>
    <w:tblGrid>
      <w:gridCol w:w="4084"/>
      <w:gridCol w:w="340"/>
      <w:tblGridChange w:id="0">
        <w:tblGrid>
          <w:gridCol w:w="4084"/>
          <w:gridCol w:w="340"/>
        </w:tblGrid>
      </w:tblGridChange>
    </w:tblGrid>
    <w:tr>
      <w:tc>
        <w:tcPr/>
        <w:p w:rsidR="00000000" w:rsidDel="00000000" w:rsidP="00000000" w:rsidRDefault="00000000" w:rsidRPr="00000000" w14:paraId="000000F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cs="Arial" w:eastAsia="Arial" w:hAnsi="Arial"/>
              <w:b w:val="1"/>
              <w:smallCaps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0"/>
              <w:szCs w:val="20"/>
              <w:rtl w:val="0"/>
            </w:rPr>
            <w:t xml:space="preserve">DOCUMENTO DE REQUISITO 0.1 </w:t>
          </w:r>
        </w:p>
      </w:tc>
      <w:tc>
        <w:tcPr/>
        <w:p w:rsidR="00000000" w:rsidDel="00000000" w:rsidP="00000000" w:rsidRDefault="00000000" w:rsidRPr="00000000" w14:paraId="000000F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Arial" w:cs="Arial" w:eastAsia="Arial" w:hAnsi="Arial"/>
              <w:smallCaps w:val="1"/>
              <w:color w:val="5b9bd5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7f7f7f"/>
      </w:rPr>
    </w:pPr>
    <w:r w:rsidDel="00000000" w:rsidR="00000000" w:rsidRPr="00000000">
      <w:rPr>
        <w:color w:val="7f7f7f"/>
        <w:rtl w:val="0"/>
      </w:rPr>
      <w:t xml:space="preserve">Documento de Requisito</w:t>
    </w:r>
  </w:p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350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070" w:hanging="360"/>
      </w:pPr>
      <w:rPr/>
    </w:lvl>
    <w:lvl w:ilvl="2">
      <w:start w:val="1"/>
      <w:numFmt w:val="lowerRoman"/>
      <w:lvlText w:val="%3."/>
      <w:lvlJc w:val="right"/>
      <w:pPr>
        <w:ind w:left="1790" w:hanging="180"/>
      </w:pPr>
      <w:rPr/>
    </w:lvl>
    <w:lvl w:ilvl="3">
      <w:start w:val="1"/>
      <w:numFmt w:val="decimal"/>
      <w:lvlText w:val="%4."/>
      <w:lvlJc w:val="left"/>
      <w:pPr>
        <w:ind w:left="2510" w:hanging="360"/>
      </w:pPr>
      <w:rPr/>
    </w:lvl>
    <w:lvl w:ilvl="4">
      <w:start w:val="1"/>
      <w:numFmt w:val="lowerLetter"/>
      <w:lvlText w:val="%5."/>
      <w:lvlJc w:val="left"/>
      <w:pPr>
        <w:ind w:left="3230" w:hanging="360"/>
      </w:pPr>
      <w:rPr/>
    </w:lvl>
    <w:lvl w:ilvl="5">
      <w:start w:val="1"/>
      <w:numFmt w:val="lowerRoman"/>
      <w:lvlText w:val="%6."/>
      <w:lvlJc w:val="right"/>
      <w:pPr>
        <w:ind w:left="3950" w:hanging="180"/>
      </w:pPr>
      <w:rPr/>
    </w:lvl>
    <w:lvl w:ilvl="6">
      <w:start w:val="1"/>
      <w:numFmt w:val="decimal"/>
      <w:lvlText w:val="%7."/>
      <w:lvlJc w:val="left"/>
      <w:pPr>
        <w:ind w:left="4670" w:hanging="360"/>
      </w:pPr>
      <w:rPr/>
    </w:lvl>
    <w:lvl w:ilvl="7">
      <w:start w:val="1"/>
      <w:numFmt w:val="lowerLetter"/>
      <w:lvlText w:val="%8."/>
      <w:lvlJc w:val="left"/>
      <w:pPr>
        <w:ind w:left="5390" w:hanging="360"/>
      </w:pPr>
      <w:rPr/>
    </w:lvl>
    <w:lvl w:ilvl="8">
      <w:start w:val="1"/>
      <w:numFmt w:val="lowerRoman"/>
      <w:lvlText w:val="%9."/>
      <w:lvlJc w:val="right"/>
      <w:pPr>
        <w:ind w:left="611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10" w:hanging="360"/>
      </w:pPr>
      <w:rPr/>
    </w:lvl>
    <w:lvl w:ilvl="1">
      <w:start w:val="1"/>
      <w:numFmt w:val="lowerLetter"/>
      <w:lvlText w:val="%2."/>
      <w:lvlJc w:val="left"/>
      <w:pPr>
        <w:ind w:left="1430" w:hanging="360"/>
      </w:pPr>
      <w:rPr/>
    </w:lvl>
    <w:lvl w:ilvl="2">
      <w:start w:val="1"/>
      <w:numFmt w:val="lowerRoman"/>
      <w:lvlText w:val="%3."/>
      <w:lvlJc w:val="right"/>
      <w:pPr>
        <w:ind w:left="2150" w:hanging="180"/>
      </w:pPr>
      <w:rPr/>
    </w:lvl>
    <w:lvl w:ilvl="3">
      <w:start w:val="1"/>
      <w:numFmt w:val="decimal"/>
      <w:lvlText w:val="%4."/>
      <w:lvlJc w:val="left"/>
      <w:pPr>
        <w:ind w:left="2870" w:hanging="360"/>
      </w:pPr>
      <w:rPr/>
    </w:lvl>
    <w:lvl w:ilvl="4">
      <w:start w:val="1"/>
      <w:numFmt w:val="lowerLetter"/>
      <w:lvlText w:val="%5."/>
      <w:lvlJc w:val="left"/>
      <w:pPr>
        <w:ind w:left="3590" w:hanging="360"/>
      </w:pPr>
      <w:rPr/>
    </w:lvl>
    <w:lvl w:ilvl="5">
      <w:start w:val="1"/>
      <w:numFmt w:val="lowerRoman"/>
      <w:lvlText w:val="%6."/>
      <w:lvlJc w:val="right"/>
      <w:pPr>
        <w:ind w:left="4310" w:hanging="180"/>
      </w:pPr>
      <w:rPr/>
    </w:lvl>
    <w:lvl w:ilvl="6">
      <w:start w:val="1"/>
      <w:numFmt w:val="decimal"/>
      <w:lvlText w:val="%7."/>
      <w:lvlJc w:val="left"/>
      <w:pPr>
        <w:ind w:left="5030" w:hanging="360"/>
      </w:pPr>
      <w:rPr/>
    </w:lvl>
    <w:lvl w:ilvl="7">
      <w:start w:val="1"/>
      <w:numFmt w:val="lowerLetter"/>
      <w:lvlText w:val="%8."/>
      <w:lvlJc w:val="left"/>
      <w:pPr>
        <w:ind w:left="5750" w:hanging="360"/>
      </w:pPr>
      <w:rPr/>
    </w:lvl>
    <w:lvl w:ilvl="8">
      <w:start w:val="1"/>
      <w:numFmt w:val="lowerRoman"/>
      <w:lvlText w:val="%9."/>
      <w:lvlJc w:val="right"/>
      <w:pPr>
        <w:ind w:left="647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487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800" w:hanging="144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lowerLetter"/>
      <w:lvlText w:val="%1)"/>
      <w:lvlJc w:val="left"/>
      <w:pPr>
        <w:ind w:left="350" w:hanging="360"/>
      </w:pPr>
      <w:rPr/>
    </w:lvl>
    <w:lvl w:ilvl="1">
      <w:start w:val="1"/>
      <w:numFmt w:val="lowerLetter"/>
      <w:lvlText w:val="%2."/>
      <w:lvlJc w:val="left"/>
      <w:pPr>
        <w:ind w:left="1070" w:hanging="360"/>
      </w:pPr>
      <w:rPr/>
    </w:lvl>
    <w:lvl w:ilvl="2">
      <w:start w:val="1"/>
      <w:numFmt w:val="lowerRoman"/>
      <w:lvlText w:val="%3."/>
      <w:lvlJc w:val="right"/>
      <w:pPr>
        <w:ind w:left="1790" w:hanging="180"/>
      </w:pPr>
      <w:rPr/>
    </w:lvl>
    <w:lvl w:ilvl="3">
      <w:start w:val="1"/>
      <w:numFmt w:val="decimal"/>
      <w:lvlText w:val="%4."/>
      <w:lvlJc w:val="left"/>
      <w:pPr>
        <w:ind w:left="2510" w:hanging="360"/>
      </w:pPr>
      <w:rPr/>
    </w:lvl>
    <w:lvl w:ilvl="4">
      <w:start w:val="1"/>
      <w:numFmt w:val="lowerLetter"/>
      <w:lvlText w:val="%5."/>
      <w:lvlJc w:val="left"/>
      <w:pPr>
        <w:ind w:left="3230" w:hanging="360"/>
      </w:pPr>
      <w:rPr/>
    </w:lvl>
    <w:lvl w:ilvl="5">
      <w:start w:val="1"/>
      <w:numFmt w:val="lowerRoman"/>
      <w:lvlText w:val="%6."/>
      <w:lvlJc w:val="right"/>
      <w:pPr>
        <w:ind w:left="3950" w:hanging="180"/>
      </w:pPr>
      <w:rPr/>
    </w:lvl>
    <w:lvl w:ilvl="6">
      <w:start w:val="1"/>
      <w:numFmt w:val="decimal"/>
      <w:lvlText w:val="%7."/>
      <w:lvlJc w:val="left"/>
      <w:pPr>
        <w:ind w:left="4670" w:hanging="360"/>
      </w:pPr>
      <w:rPr/>
    </w:lvl>
    <w:lvl w:ilvl="7">
      <w:start w:val="1"/>
      <w:numFmt w:val="lowerLetter"/>
      <w:lvlText w:val="%8."/>
      <w:lvlJc w:val="left"/>
      <w:pPr>
        <w:ind w:left="5390" w:hanging="360"/>
      </w:pPr>
      <w:rPr/>
    </w:lvl>
    <w:lvl w:ilvl="8">
      <w:start w:val="1"/>
      <w:numFmt w:val="lowerRoman"/>
      <w:lvlText w:val="%9."/>
      <w:lvlJc w:val="right"/>
      <w:pPr>
        <w:ind w:left="611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65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ter"/>
    <w:uiPriority w:val="9"/>
    <w:qFormat w:val="1"/>
    <w:rsid w:val="00A718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43369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next w:val="Normal"/>
    <w:link w:val="Ttulo3Carter"/>
    <w:uiPriority w:val="9"/>
    <w:unhideWhenUsed w:val="1"/>
    <w:qFormat w:val="1"/>
    <w:rsid w:val="002F29AB"/>
    <w:pPr>
      <w:keepNext w:val="1"/>
      <w:keepLines w:val="1"/>
      <w:shd w:color="auto" w:fill="cccccc" w:val="clear"/>
      <w:spacing w:after="65"/>
      <w:ind w:left="10" w:hanging="10"/>
      <w:outlineLvl w:val="2"/>
    </w:pPr>
    <w:rPr>
      <w:b w:val="1"/>
      <w:color w:val="000000"/>
      <w:sz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 w:val="1"/>
    <w:rsid w:val="009D240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arter"/>
    <w:uiPriority w:val="99"/>
    <w:unhideWhenUsed w:val="1"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B705F4"/>
  </w:style>
  <w:style w:type="paragraph" w:styleId="Rodap">
    <w:name w:val="footer"/>
    <w:basedOn w:val="Normal"/>
    <w:link w:val="RodapCarter"/>
    <w:uiPriority w:val="99"/>
    <w:unhideWhenUsed w:val="1"/>
    <w:rsid w:val="00B705F4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B705F4"/>
  </w:style>
  <w:style w:type="table" w:styleId="TabelacomGrelha">
    <w:name w:val="Table Grid"/>
    <w:basedOn w:val="Tabelanormal"/>
    <w:uiPriority w:val="39"/>
    <w:rsid w:val="00E277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Lista6Colorida">
    <w:name w:val="List Table 6 Colorful"/>
    <w:basedOn w:val="Tabelanormal"/>
    <w:uiPriority w:val="51"/>
    <w:rsid w:val="008824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Hiperligao">
    <w:name w:val="Hyperlink"/>
    <w:basedOn w:val="Tipodeletrapredefinidodopargrafo"/>
    <w:uiPriority w:val="99"/>
    <w:unhideWhenUsed w:val="1"/>
    <w:rsid w:val="00980AD5"/>
    <w:rPr>
      <w:color w:val="0563c1" w:themeColor="hyperlink"/>
      <w:u w:val="single"/>
    </w:rPr>
  </w:style>
  <w:style w:type="table" w:styleId="SimplesTabela3">
    <w:name w:val="Plain Table 3"/>
    <w:basedOn w:val="Tabelanormal"/>
    <w:uiPriority w:val="43"/>
    <w:rsid w:val="00980AD5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character" w:styleId="TextodeEspaoReservado" w:customStyle="1">
    <w:name w:val="Texto de Espaço Reservado"/>
    <w:basedOn w:val="Tipodeletrapredefinidodopargrafo"/>
    <w:uiPriority w:val="99"/>
    <w:semiHidden w:val="1"/>
    <w:rsid w:val="00FB066E"/>
    <w:rPr>
      <w:color w:val="808080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2F29AB"/>
    <w:rPr>
      <w:rFonts w:ascii="Calibri" w:cs="Calibri" w:eastAsia="Calibri" w:hAnsi="Calibri"/>
      <w:b w:val="1"/>
      <w:color w:val="000000"/>
      <w:sz w:val="28"/>
      <w:shd w:color="auto" w:fill="cccccc" w:val="clear"/>
      <w:lang w:eastAsia="pt-BR"/>
    </w:rPr>
  </w:style>
  <w:style w:type="paragraph" w:styleId="PargrafodaLista">
    <w:name w:val="List Paragraph"/>
    <w:basedOn w:val="Normal"/>
    <w:uiPriority w:val="34"/>
    <w:qFormat w:val="1"/>
    <w:rsid w:val="002F29AB"/>
    <w:pPr>
      <w:ind w:left="720"/>
      <w:contextualSpacing w:val="1"/>
    </w:pPr>
  </w:style>
  <w:style w:type="character" w:styleId="TtuloCarter" w:customStyle="1">
    <w:name w:val="Título Caráter"/>
    <w:basedOn w:val="Tipodeletrapredefinidodopargrafo"/>
    <w:link w:val="Ttulo"/>
    <w:uiPriority w:val="10"/>
    <w:rsid w:val="009D240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ipnormal" w:customStyle="1">
    <w:name w:val="ip_normal"/>
    <w:basedOn w:val="Corpodetexto"/>
    <w:link w:val="ipnormalChar"/>
    <w:rsid w:val="009939B6"/>
    <w:pPr>
      <w:spacing w:after="60" w:before="120" w:line="240" w:lineRule="auto"/>
      <w:ind w:left="1080" w:right="-617"/>
      <w:jc w:val="both"/>
    </w:pPr>
    <w:rPr>
      <w:rFonts w:ascii="Trebuchet MS" w:cs="Times New Roman" w:eastAsia="Times New Roman" w:hAnsi="Trebuchet MS"/>
      <w:sz w:val="20"/>
      <w:szCs w:val="20"/>
      <w:lang w:val="en-US"/>
    </w:rPr>
  </w:style>
  <w:style w:type="character" w:styleId="ipnormalChar" w:customStyle="1">
    <w:name w:val="ip_normal Char"/>
    <w:basedOn w:val="CorpodetextoCarter"/>
    <w:link w:val="ipnormal"/>
    <w:rsid w:val="009939B6"/>
    <w:rPr>
      <w:rFonts w:ascii="Trebuchet MS" w:cs="Times New Roman" w:eastAsia="Times New Roman" w:hAnsi="Trebuchet MS"/>
      <w:sz w:val="20"/>
      <w:szCs w:val="20"/>
      <w:lang w:eastAsia="pt-BR" w:val="en-US"/>
    </w:rPr>
  </w:style>
  <w:style w:type="paragraph" w:styleId="Corpodetexto">
    <w:name w:val="Body Text"/>
    <w:basedOn w:val="Normal"/>
    <w:link w:val="CorpodetextoCarter"/>
    <w:uiPriority w:val="99"/>
    <w:semiHidden w:val="1"/>
    <w:unhideWhenUsed w:val="1"/>
    <w:rsid w:val="009939B6"/>
    <w:pPr>
      <w:spacing w:after="120"/>
    </w:pPr>
  </w:style>
  <w:style w:type="character" w:styleId="CorpodetextoCarter" w:customStyle="1">
    <w:name w:val="Corpo de texto Caráter"/>
    <w:basedOn w:val="Tipodeletrapredefinidodopargrafo"/>
    <w:link w:val="Corpodetexto"/>
    <w:uiPriority w:val="99"/>
    <w:semiHidden w:val="1"/>
    <w:rsid w:val="009939B6"/>
  </w:style>
  <w:style w:type="paragraph" w:styleId="Corpodetexto3">
    <w:name w:val="Body Text 3"/>
    <w:basedOn w:val="Normal"/>
    <w:link w:val="Corpodetexto3Carter"/>
    <w:uiPriority w:val="99"/>
    <w:unhideWhenUsed w:val="1"/>
    <w:rsid w:val="00FA2BF7"/>
    <w:pPr>
      <w:spacing w:after="120"/>
    </w:pPr>
    <w:rPr>
      <w:sz w:val="16"/>
      <w:szCs w:val="16"/>
    </w:rPr>
  </w:style>
  <w:style w:type="character" w:styleId="Corpodetexto3Carter" w:customStyle="1">
    <w:name w:val="Corpo de texto 3 Caráter"/>
    <w:basedOn w:val="Tipodeletrapredefinidodopargrafo"/>
    <w:link w:val="Corpodetexto3"/>
    <w:uiPriority w:val="99"/>
    <w:rsid w:val="00FA2BF7"/>
    <w:rPr>
      <w:sz w:val="16"/>
      <w:szCs w:val="16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A7183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A71835"/>
    <w:pPr>
      <w:outlineLvl w:val="9"/>
    </w:pPr>
  </w:style>
  <w:style w:type="paragraph" w:styleId="ndice3">
    <w:name w:val="toc 3"/>
    <w:basedOn w:val="Normal"/>
    <w:next w:val="Normal"/>
    <w:autoRedefine w:val="1"/>
    <w:uiPriority w:val="39"/>
    <w:unhideWhenUsed w:val="1"/>
    <w:rsid w:val="00A71835"/>
    <w:pPr>
      <w:spacing w:after="100"/>
      <w:ind w:left="440"/>
    </w:pPr>
  </w:style>
  <w:style w:type="paragraph" w:styleId="ndice1">
    <w:name w:val="toc 1"/>
    <w:basedOn w:val="Normal"/>
    <w:next w:val="Normal"/>
    <w:autoRedefine w:val="1"/>
    <w:uiPriority w:val="39"/>
    <w:unhideWhenUsed w:val="1"/>
    <w:rsid w:val="00860B15"/>
    <w:pPr>
      <w:spacing w:after="100"/>
    </w:pPr>
  </w:style>
  <w:style w:type="paragraph" w:styleId="NormalWeb">
    <w:name w:val="Normal (Web)"/>
    <w:basedOn w:val="Normal"/>
    <w:uiPriority w:val="99"/>
    <w:unhideWhenUsed w:val="1"/>
    <w:rsid w:val="004336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Tipodeletrapredefinidodopargrafo"/>
    <w:rsid w:val="00433699"/>
  </w:style>
  <w:style w:type="character" w:styleId="Ttulo2Carter" w:customStyle="1">
    <w:name w:val="Título 2 Caráter"/>
    <w:basedOn w:val="Tipodeletrapredefinidodopargrafo"/>
    <w:link w:val="Ttulo2"/>
    <w:uiPriority w:val="9"/>
    <w:rsid w:val="0043369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433699"/>
    <w:pPr>
      <w:spacing w:after="100"/>
      <w:ind w:left="220"/>
    </w:pPr>
  </w:style>
  <w:style w:type="character" w:styleId="MenoNoResolvida1" w:customStyle="1">
    <w:name w:val="Menção Não Resolvida1"/>
    <w:basedOn w:val="Tipodeletrapredefinidodopargrafo"/>
    <w:uiPriority w:val="99"/>
    <w:semiHidden w:val="1"/>
    <w:unhideWhenUsed w:val="1"/>
    <w:rsid w:val="000F60FA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</w:tblPr>
  </w:style>
  <w:style w:type="character" w:styleId="Refdecomentrio">
    <w:name w:val="annotation reference"/>
    <w:uiPriority w:val="99"/>
    <w:semiHidden w:val="1"/>
    <w:unhideWhenUsed w:val="1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 w:val="1"/>
    <w:unhideWhenUsed w:val="1"/>
    <w:rPr>
      <w:b w:val="1"/>
      <w:bCs w:val="1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 w:val="1"/>
    <w:rPr>
      <w:b w:val="1"/>
      <w:bCs w:val="1"/>
      <w:sz w:val="20"/>
      <w:szCs w:val="20"/>
    </w:r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link w:val="Textodecomentrio"/>
    <w:uiPriority w:val="99"/>
    <w:semiHidden w:val="1"/>
    <w:rPr>
      <w:sz w:val="20"/>
      <w:szCs w:val="20"/>
    </w:r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dJJoYd+k2ZXw5O9FtGRAIPzV+A==">AMUW2mWrDCfHhiSkoN23N/Vtn5B5b7x9uKE4cGmSYz5MY+Rpi3W4FJZ9DppSGn4QmXmKrKJ7N5pNHlboU6vcvmoLdgDUeaP0JFFQIHk2y8lgm5p26bIOVXizcHms8qpGni+bgwvoTAMx2J2tAn0jUdB2Exbb8rOTOf8ZSeOISijGfoC0JmHoTeacglKomMJbvurh0f42jCDx/j3lkhSPWuJCupUfjHHXdwWX03XUDysbgtJFX0yxDR+imEIAdZh6fkZTs1Do60FmI/fm9Ma6Emb7TFky7wQIs96kUuXXTSBB1hbGbWfzmLUuasJd1Vl8sPGKFU/8/QYFPYFAfq88+v+9Dcj9GvUAfN2cW+EQUM3sS0DkLj+p2dSU8T5muft9yutunJ7H5wMeD9T4o6318A/qexbXtSJWww4iuOgNblE77goqFD4qRsGVdKhRlh5FoFdi5gJ1aW3VpqQge4c7er9g0hz3TmPML4Hnhn1ma6pmjyuuTdDG6wXgTPG4TRzHU49AHLeRLLNM7MDlS1sRAgb2qsMmhRH2J94xF4ZljXjTxbB9PrIpCgSxqTKhEJgFD7QPE6LEawowrbcRwySV1Co8+zhOvkhRFP5ztnyMZWfW9iZpE6arr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2021-01-28T23:49:00Z</dcterms:created>
  <dc:creator>FELIPE GABRIEL QUEIROZ RÊGO Francisco LeocAssio da Silva</dc:creator>
</cp:coreProperties>
</file>