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36"/>
          <w:szCs w:val="36"/>
        </w:rPr>
      </w:pPr>
      <w:r>
        <w:rPr>
          <w:b/>
          <w:sz w:val="36"/>
          <w:szCs w:val="36"/>
        </w:rPr>
        <w:t>CCT College Dublin</w:t>
      </w:r>
    </w:p>
    <w:p>
      <w:pPr>
        <w:pStyle w:val="normal1"/>
        <w:spacing w:lineRule="auto" w:line="240" w:before="0" w:after="0"/>
        <w:rPr>
          <w:b/>
          <w:sz w:val="28"/>
          <w:szCs w:val="28"/>
        </w:rPr>
      </w:pPr>
      <w:r>
        <w:rPr>
          <w:b/>
          <w:sz w:val="28"/>
          <w:szCs w:val="28"/>
        </w:rPr>
      </w:r>
    </w:p>
    <w:p>
      <w:pPr>
        <w:pStyle w:val="normal1"/>
        <w:pBdr>
          <w:bottom w:val="single" w:sz="12" w:space="1" w:color="000000"/>
        </w:pBdr>
        <w:spacing w:lineRule="auto" w:line="240" w:before="0" w:after="0"/>
        <w:jc w:val="center"/>
        <w:rPr>
          <w:b/>
          <w:sz w:val="28"/>
          <w:szCs w:val="28"/>
        </w:rPr>
      </w:pPr>
      <w:r>
        <w:rPr>
          <w:b/>
          <w:sz w:val="28"/>
          <w:szCs w:val="28"/>
        </w:rPr>
        <w:t>Assessment Cover Page</w:t>
      </w:r>
    </w:p>
    <w:p>
      <w:pPr>
        <w:pStyle w:val="normal1"/>
        <w:pBdr>
          <w:bottom w:val="single" w:sz="12" w:space="1" w:color="000000"/>
        </w:pBdr>
        <w:spacing w:lineRule="auto" w:line="240" w:before="0" w:after="0"/>
        <w:jc w:val="center"/>
        <w:rPr>
          <w:i/>
          <w:color w:val="FF0000"/>
        </w:rPr>
      </w:pPr>
      <w:r>
        <w:rPr>
          <w:i/>
          <w:color w:val="FF0000"/>
        </w:rPr>
      </w:r>
    </w:p>
    <w:p>
      <w:pPr>
        <w:pStyle w:val="normal1"/>
        <w:pBdr>
          <w:bottom w:val="single" w:sz="12" w:space="1" w:color="000000"/>
        </w:pBdr>
        <w:spacing w:lineRule="auto" w:line="240" w:before="0" w:after="0"/>
        <w:jc w:val="center"/>
        <w:rPr>
          <w:b/>
          <w:sz w:val="28"/>
          <w:szCs w:val="28"/>
        </w:rPr>
      </w:pPr>
      <w:r>
        <w:rPr>
          <w:b/>
          <w:sz w:val="28"/>
          <w:szCs w:val="28"/>
        </w:rPr>
      </w:r>
    </w:p>
    <w:p>
      <w:pPr>
        <w:pStyle w:val="normal1"/>
        <w:rPr/>
      </w:pPr>
      <w:r>
        <w:rPr/>
      </w:r>
    </w:p>
    <w:tbl>
      <w:tblPr>
        <w:tblStyle w:val="Table1"/>
        <w:tblW w:w="9016" w:type="dxa"/>
        <w:jc w:val="start"/>
        <w:tblInd w:w="0" w:type="dxa"/>
        <w:tblLayout w:type="fixed"/>
        <w:tblCellMar>
          <w:top w:w="0" w:type="dxa"/>
          <w:start w:w="108" w:type="dxa"/>
          <w:bottom w:w="0" w:type="dxa"/>
          <w:end w:w="108" w:type="dxa"/>
        </w:tblCellMar>
        <w:tblLook w:val="0400"/>
      </w:tblPr>
      <w:tblGrid>
        <w:gridCol w:w="2263"/>
        <w:gridCol w:w="6753"/>
      </w:tblGrid>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Module Title: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Business Information System</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Assessment Title: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Analysis of Information System</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Lecturer Name: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Taufique Ahmed </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Student Full Name: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Leonardo Gomes Da Silva</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Student Number:</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2024255</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Assessment Due Date: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w:t>
            </w:r>
            <w:r>
              <w:rPr>
                <w:vertAlign w:val="superscript"/>
              </w:rPr>
              <w:t>rd</w:t>
            </w:r>
            <w:r>
              <w:rPr/>
              <w:t xml:space="preserve"> May</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Date of Submission:</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bl>
    <w:p>
      <w:pPr>
        <w:pStyle w:val="normal1"/>
        <w:rPr/>
      </w:pPr>
      <w:r>
        <w:rPr/>
      </w:r>
    </w:p>
    <w:p>
      <w:pPr>
        <w:pStyle w:val="normal1"/>
        <w:pBdr>
          <w:bottom w:val="single" w:sz="12" w:space="31" w:color="000000"/>
        </w:pBdr>
        <w:spacing w:lineRule="auto" w:line="240" w:before="0" w:after="0"/>
        <w:rPr>
          <w:b/>
          <w:sz w:val="20"/>
          <w:szCs w:val="20"/>
        </w:rPr>
      </w:pPr>
      <w:r>
        <w:rPr>
          <w:b/>
          <w:sz w:val="20"/>
          <w:szCs w:val="20"/>
        </w:rPr>
      </w:r>
    </w:p>
    <w:p>
      <w:pPr>
        <w:pStyle w:val="normal1"/>
        <w:pBdr>
          <w:bottom w:val="single" w:sz="12" w:space="31" w:color="000000"/>
        </w:pBdr>
        <w:spacing w:lineRule="auto" w:line="240" w:before="0" w:after="0"/>
        <w:rPr>
          <w:b/>
          <w:sz w:val="20"/>
          <w:szCs w:val="20"/>
        </w:rPr>
      </w:pPr>
      <w:r>
        <w:rPr>
          <w:b/>
          <w:sz w:val="20"/>
          <w:szCs w:val="20"/>
        </w:rPr>
      </w:r>
    </w:p>
    <w:p>
      <w:pPr>
        <w:pStyle w:val="normal1"/>
        <w:spacing w:lineRule="auto" w:line="240" w:before="0" w:after="0"/>
        <w:rPr>
          <w:b/>
          <w:sz w:val="20"/>
          <w:szCs w:val="20"/>
        </w:rPr>
      </w:pPr>
      <w:r>
        <w:rPr>
          <w:b/>
          <w:sz w:val="20"/>
          <w:szCs w:val="20"/>
        </w:rPr>
      </w:r>
    </w:p>
    <w:p>
      <w:pPr>
        <w:pStyle w:val="normal1"/>
        <w:spacing w:lineRule="auto" w:line="240" w:before="0" w:after="0"/>
        <w:rPr>
          <w:b/>
          <w:sz w:val="20"/>
          <w:szCs w:val="20"/>
        </w:rPr>
      </w:pPr>
      <w:r>
        <w:rPr>
          <w:b/>
          <w:sz w:val="20"/>
          <w:szCs w:val="20"/>
        </w:rPr>
        <w:t xml:space="preserve">Declaration </w:t>
      </w:r>
    </w:p>
    <w:p>
      <w:pPr>
        <w:pStyle w:val="normal1"/>
        <w:spacing w:lineRule="auto" w:line="240" w:before="0" w:after="0"/>
        <w:rPr>
          <w:sz w:val="20"/>
          <w:szCs w:val="20"/>
        </w:rPr>
      </w:pPr>
      <w:r>
        <w:rPr>
          <w:sz w:val="20"/>
          <w:szCs w:val="20"/>
        </w:rPr>
        <w:tab/>
        <w:tab/>
        <w:tab/>
      </w:r>
    </w:p>
    <w:tbl>
      <w:tblPr>
        <w:tblStyle w:val="Table2"/>
        <w:tblW w:w="9016" w:type="dxa"/>
        <w:jc w:val="start"/>
        <w:tblInd w:w="0" w:type="dxa"/>
        <w:tblLayout w:type="fixed"/>
        <w:tblCellMar>
          <w:top w:w="0" w:type="dxa"/>
          <w:start w:w="108" w:type="dxa"/>
          <w:bottom w:w="0" w:type="dxa"/>
          <w:end w:w="108" w:type="dxa"/>
        </w:tblCellMar>
        <w:tblLook w:val="0400"/>
      </w:tblPr>
      <w:tblGrid>
        <w:gridCol w:w="9016"/>
      </w:tblGrid>
      <w:tr>
        <w:trPr>
          <w:trHeight w:val="1111" w:hRule="atLeast"/>
        </w:trPr>
        <w:tc>
          <w:tcPr>
            <w:tcW w:w="9016" w:type="dxa"/>
            <w:tcBorders>
              <w:top w:val="single" w:sz="4" w:space="0" w:color="000000"/>
              <w:start w:val="single" w:sz="4" w:space="0" w:color="000000"/>
              <w:bottom w:val="single" w:sz="4" w:space="0" w:color="000000"/>
              <w:end w:val="single" w:sz="4" w:space="0" w:color="000000"/>
            </w:tcBorders>
          </w:tcPr>
          <w:p>
            <w:pPr>
              <w:pStyle w:val="normal1"/>
              <w:rPr/>
            </w:pPr>
            <w:r>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pPr>
              <w:pStyle w:val="normal1"/>
              <w:spacing w:before="0" w:after="160"/>
              <w:rPr>
                <w:sz w:val="20"/>
                <w:szCs w:val="20"/>
              </w:rPr>
            </w:pPr>
            <w:r>
              <w:rPr>
                <w:sz w:val="20"/>
                <w:szCs w:val="20"/>
              </w:rPr>
            </w:r>
          </w:p>
        </w:tc>
      </w:tr>
    </w:tbl>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rPr/>
      </w:pPr>
      <w:r>
        <w:rPr/>
      </w:r>
    </w:p>
    <w:p>
      <w:pPr>
        <w:pStyle w:val="normal1"/>
        <w:rPr/>
      </w:pPr>
      <w:r>
        <w:rPr/>
      </w:r>
    </w:p>
    <w:p>
      <w:pPr>
        <w:pStyle w:val="normal1"/>
        <w:rPr/>
      </w:pPr>
      <w:r>
        <w:rPr/>
      </w:r>
    </w:p>
    <w:p>
      <w:pPr>
        <w:pStyle w:val="normal1"/>
        <w:rPr>
          <w:b/>
          <w:bCs/>
        </w:rPr>
      </w:pPr>
      <w:r>
        <w:rPr>
          <w:b/>
          <w:bCs/>
        </w:rPr>
        <w:tab/>
        <w:tab/>
        <w:tab/>
        <w:tab/>
        <w:tab/>
      </w:r>
      <w:r>
        <w:rPr>
          <w:rFonts w:ascii="Arial" w:hAnsi="Arial"/>
          <w:b/>
          <w:bCs/>
          <w:sz w:val="24"/>
          <w:szCs w:val="24"/>
        </w:rPr>
        <w:t>Table Of Content</w:t>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tab/>
        <w:tab/>
        <w:tab/>
        <w:tab/>
        <w:tab/>
        <w:t>Introduction</w:t>
      </w:r>
    </w:p>
    <w:p>
      <w:pPr>
        <w:pStyle w:val="normal1"/>
        <w:rPr>
          <w:rFonts w:ascii="Arial" w:hAnsi="Arial"/>
          <w:b/>
          <w:bCs/>
          <w:sz w:val="24"/>
          <w:szCs w:val="24"/>
        </w:rPr>
      </w:pPr>
      <w:r>
        <w:rPr>
          <w:rFonts w:ascii="Arial" w:hAnsi="Arial"/>
          <w:b/>
          <w:bCs/>
          <w:sz w:val="24"/>
          <w:szCs w:val="24"/>
        </w:rPr>
      </w:r>
    </w:p>
    <w:p>
      <w:pPr>
        <w:pStyle w:val="normal1"/>
        <w:rPr>
          <w:rFonts w:ascii="Arial" w:hAnsi="Arial"/>
          <w:b w:val="false"/>
          <w:bCs w:val="false"/>
          <w:sz w:val="24"/>
          <w:szCs w:val="24"/>
        </w:rPr>
      </w:pPr>
      <w:r>
        <w:rPr>
          <w:rFonts w:ascii="Arial" w:hAnsi="Arial"/>
          <w:b w:val="false"/>
          <w:bCs w:val="false"/>
          <w:sz w:val="24"/>
          <w:szCs w:val="24"/>
        </w:rPr>
        <w:t xml:space="preserve">In this report, the analysis is done on an information system by a service based business. The proposed system is a digital platform, named TradeConnect, which will be used to match the customer to skilled tradespeople like builders, painters, electricians, etc. </w:t>
      </w:r>
    </w:p>
    <w:p>
      <w:pPr>
        <w:pStyle w:val="normal1"/>
        <w:rPr>
          <w:rFonts w:ascii="Arial" w:hAnsi="Arial"/>
          <w:b w:val="false"/>
          <w:bCs w:val="false"/>
          <w:sz w:val="24"/>
          <w:szCs w:val="24"/>
        </w:rPr>
      </w:pPr>
      <w:r>
        <w:rPr>
          <w:rFonts w:ascii="Arial" w:hAnsi="Arial"/>
          <w:b w:val="false"/>
          <w:bCs w:val="false"/>
          <w:sz w:val="24"/>
          <w:szCs w:val="24"/>
        </w:rPr>
        <w:t xml:space="preserve"> </w:t>
      </w:r>
      <w:r>
        <w:rPr>
          <w:rFonts w:ascii="Arial" w:hAnsi="Arial"/>
          <w:b w:val="false"/>
          <w:bCs w:val="false"/>
          <w:sz w:val="24"/>
          <w:szCs w:val="24"/>
        </w:rPr>
        <w:t xml:space="preserve">In the current digital world, business organisations are becoming more dependent on information systems to enhance efficiency, communication, and provision of service. TradeConnect will be able to help solve the usual problems customers have with tradespeople by offering a centralised application that allows customers to search, book and manage services. </w:t>
      </w:r>
    </w:p>
    <w:p>
      <w:pPr>
        <w:pStyle w:val="normal1"/>
        <w:rPr>
          <w:rFonts w:ascii="Arial" w:hAnsi="Arial"/>
          <w:b w:val="false"/>
          <w:bCs w:val="false"/>
          <w:sz w:val="24"/>
          <w:szCs w:val="24"/>
        </w:rPr>
      </w:pPr>
      <w:r>
        <w:rPr>
          <w:rFonts w:ascii="Arial" w:hAnsi="Arial"/>
          <w:b w:val="false"/>
          <w:bCs w:val="false"/>
          <w:sz w:val="24"/>
          <w:szCs w:val="24"/>
        </w:rPr>
        <w:t xml:space="preserve"> </w:t>
      </w:r>
      <w:r>
        <w:rPr>
          <w:rFonts w:ascii="Arial" w:hAnsi="Arial"/>
          <w:b w:val="false"/>
          <w:bCs w:val="false"/>
          <w:sz w:val="24"/>
          <w:szCs w:val="24"/>
        </w:rPr>
        <w:t xml:space="preserve">In this report, the major characteristics of the proposed system, the appropriate development methodologies, the significance of security, reliability and scalability will be discussed. Moreover, it will address the applicable legal and ethical issues relating to the use of such systems. </w:t>
      </w:r>
    </w:p>
    <w:p>
      <w:pPr>
        <w:pStyle w:val="normal1"/>
        <w:rPr>
          <w:rFonts w:ascii="Arial" w:hAnsi="Arial"/>
          <w:b/>
          <w:bCs/>
          <w:sz w:val="24"/>
          <w:szCs w:val="24"/>
        </w:rPr>
      </w:pPr>
      <w:r>
        <w:rPr>
          <w:rFonts w:ascii="Arial" w:hAnsi="Arial"/>
          <w:b/>
          <w:bCs/>
          <w:sz w:val="24"/>
          <w:szCs w:val="24"/>
        </w:rPr>
      </w:r>
    </w:p>
    <w:p>
      <w:pPr>
        <w:pStyle w:val="normal1"/>
        <w:rPr>
          <w:b/>
          <w:bCs/>
        </w:rPr>
      </w:pPr>
      <w:r>
        <w:rPr>
          <w:b/>
          <w:bCs/>
        </w:rPr>
      </w:r>
    </w:p>
    <w:p>
      <w:pPr>
        <w:pStyle w:val="normal1"/>
        <w:spacing w:before="0" w:after="160"/>
        <w:rPr>
          <w:b/>
          <w:bCs/>
        </w:rPr>
      </w:pPr>
      <w:r>
        <w:rPr>
          <w:b/>
          <w:bCs/>
        </w:rPr>
        <w:t>testing</w:t>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zh-CN" w:bidi="hi-IN"/>
      </w:rPr>
    </w:rPrDefault>
    <w:pPrDefault>
      <w:pPr>
        <w:suppressAutoHyphens w:val="true"/>
      </w:pPr>
    </w:pPrDefault>
  </w:docDefaults>
  <w:style w:type="paragraph" w:styleId="Normal" w:default="1">
    <w:name w:val="Normal"/>
    <w:qFormat/>
    <w:rsid w:val="008b45ea"/>
    <w:pPr>
      <w:widowControl/>
      <w:suppressAutoHyphens w:val="true"/>
      <w:bidi w:val="0"/>
      <w:spacing w:lineRule="auto" w:line="259" w:before="0" w:after="160"/>
      <w:jc w:val="start"/>
    </w:pPr>
    <w:rPr>
      <w:rFonts w:ascii="Calibri" w:hAnsi="Calibri" w:eastAsia="Calibri" w:cs="Calibri"/>
      <w:color w:val="auto"/>
      <w:kern w:val="0"/>
      <w:sz w:val="22"/>
      <w:szCs w:val="22"/>
      <w:lang w:val="en-IE"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E"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b45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K23EU3FzIhuYEWSrJsaWccWdGg==">CgMxLjA4AHIhMVhzbTlpaU5kNVFQOUlwVmRUMXRHTXFpaWgybHhRX3Z6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LibreOffice/25.8.5.2$Windows_X86_64 LibreOffice_project/9c8b85f387cc00a89945a79c9e6239f32e450ac2</Application>
  <AppVersion>15.0000</AppVersion>
  <Pages>3</Pages>
  <Words>266</Words>
  <Characters>1504</Characters>
  <CharactersWithSpaces>1767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2021-10-26T15:30:00Z</dcterms:created>
  <dc:creator>Ken</dc:creator>
  <dc:description/>
  <dc:language>en-IE</dc:language>
  <cp:lastModifiedBy/>
  <dcterms:modified xsi:type="dcterms:W3CDTF">2026-04-23T16:29:07Z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