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3B" w:rsidRPr="00231ADA" w:rsidRDefault="0069053B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466E4D" w:rsidP="003C253E">
      <w:pPr>
        <w:ind w:left="-540" w:firstLine="360"/>
        <w:jc w:val="center"/>
        <w:rPr>
          <w:rFonts w:ascii="Arial" w:hAnsi="Arial" w:cs="Arial"/>
          <w:b/>
        </w:rPr>
      </w:pPr>
      <w:r w:rsidRPr="008B31C1">
        <w:rPr>
          <w:rFonts w:ascii="Arial" w:hAnsi="Arial" w:cs="Arial"/>
          <w:b/>
        </w:rPr>
        <w:t>Política de la Calidad, Seguridad Vial y Medio Ambiente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466E4D" w:rsidP="003C253E">
      <w:pPr>
        <w:ind w:left="-540"/>
        <w:jc w:val="both"/>
        <w:rPr>
          <w:rFonts w:ascii="Arial" w:hAnsi="Arial" w:cs="Arial"/>
        </w:rPr>
      </w:pPr>
      <w:r w:rsidRPr="008B31C1">
        <w:rPr>
          <w:rFonts w:ascii="Arial" w:hAnsi="Arial" w:cs="Arial"/>
        </w:rPr>
        <w:t>Master Bus S.A, empresa dedicada al servicio de transporte automotor de personas para empresas y turismo, es consciente que para ser líder en el mercado, debe brindar un servicio basado en el compromiso permanente de la organización con la calidad, la seguridad vial y la protección ambiental que se estructura en las siguientes premisas que conforman la política de  gestión: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  <w:r w:rsidRPr="008B31C1">
        <w:rPr>
          <w:rFonts w:ascii="Arial" w:hAnsi="Arial" w:cs="Arial"/>
        </w:rPr>
        <w:t>1.</w:t>
      </w:r>
      <w:r w:rsidRPr="008B31C1">
        <w:rPr>
          <w:rFonts w:ascii="Arial" w:hAnsi="Arial" w:cs="Arial"/>
        </w:rPr>
        <w:tab/>
        <w:t>La satisfacción del cliente es condición fundamental en el desarrollo de las actividades, cumpliendo con los requisitos especificados dentro del marco contractual.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  <w:r w:rsidRPr="008B31C1">
        <w:rPr>
          <w:rFonts w:ascii="Arial" w:hAnsi="Arial" w:cs="Arial"/>
        </w:rPr>
        <w:t>2.</w:t>
      </w:r>
      <w:r w:rsidRPr="008B31C1">
        <w:rPr>
          <w:rFonts w:ascii="Arial" w:hAnsi="Arial" w:cs="Arial"/>
        </w:rPr>
        <w:tab/>
        <w:t>La dirección asume que la seguridad vial es el eje del negocio y el garante de la permanencia en el mercado del transporte de pasajeros.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  <w:r w:rsidRPr="008B31C1">
        <w:rPr>
          <w:rFonts w:ascii="Arial" w:hAnsi="Arial" w:cs="Arial"/>
        </w:rPr>
        <w:t>3.</w:t>
      </w:r>
      <w:r w:rsidRPr="008B31C1">
        <w:rPr>
          <w:rFonts w:ascii="Arial" w:hAnsi="Arial" w:cs="Arial"/>
        </w:rPr>
        <w:tab/>
      </w:r>
      <w:r w:rsidR="0021154D" w:rsidRPr="0021154D">
        <w:rPr>
          <w:rFonts w:ascii="Arial" w:hAnsi="Arial" w:cs="Arial"/>
        </w:rPr>
        <w:t xml:space="preserve">Prevenir, controlar y minimizar las fuentes de </w:t>
      </w:r>
      <w:r w:rsidR="00877A18" w:rsidRPr="0021154D">
        <w:rPr>
          <w:rFonts w:ascii="Arial" w:hAnsi="Arial" w:cs="Arial"/>
        </w:rPr>
        <w:t>contaminación</w:t>
      </w:r>
      <w:r w:rsidR="0021154D" w:rsidRPr="0021154D">
        <w:rPr>
          <w:rFonts w:ascii="Arial" w:hAnsi="Arial" w:cs="Arial"/>
        </w:rPr>
        <w:t xml:space="preserve"> originada por la actividad de guarda, limpieza y carga de combustible de </w:t>
      </w:r>
      <w:r w:rsidR="00877A18" w:rsidRPr="0021154D">
        <w:rPr>
          <w:rFonts w:ascii="Arial" w:hAnsi="Arial" w:cs="Arial"/>
        </w:rPr>
        <w:t>Vehículos</w:t>
      </w:r>
      <w:r w:rsidR="0021154D" w:rsidRPr="0021154D">
        <w:rPr>
          <w:rFonts w:ascii="Arial" w:hAnsi="Arial" w:cs="Arial"/>
        </w:rPr>
        <w:t xml:space="preserve"> en el predio Zárate, cumpliendo con los </w:t>
      </w:r>
      <w:r w:rsidR="00877A18" w:rsidRPr="0021154D">
        <w:rPr>
          <w:rFonts w:ascii="Arial" w:hAnsi="Arial" w:cs="Arial"/>
        </w:rPr>
        <w:t>requisitos</w:t>
      </w:r>
      <w:r w:rsidR="0021154D" w:rsidRPr="0021154D">
        <w:rPr>
          <w:rFonts w:ascii="Arial" w:hAnsi="Arial" w:cs="Arial"/>
        </w:rPr>
        <w:t xml:space="preserve"> legales y otros aplicables.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90149D" w:rsidP="003C253E">
      <w:pPr>
        <w:ind w:left="-54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466E4D" w:rsidRPr="008B31C1">
        <w:rPr>
          <w:rFonts w:ascii="Arial" w:hAnsi="Arial" w:cs="Arial"/>
        </w:rPr>
        <w:t>.</w:t>
      </w:r>
      <w:r w:rsidR="00466E4D" w:rsidRPr="008B31C1">
        <w:rPr>
          <w:rFonts w:ascii="Arial" w:hAnsi="Arial" w:cs="Arial"/>
        </w:rPr>
        <w:tab/>
      </w:r>
      <w:r w:rsidR="0021154D" w:rsidRPr="0021154D">
        <w:rPr>
          <w:rFonts w:ascii="Arial" w:hAnsi="Arial" w:cs="Arial"/>
        </w:rPr>
        <w:t>Identificar los requisitos legales reglamentarios y otros que la empresa suscriba, tanto de carácter ambiental, de seguridad vial como de calidad.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90149D" w:rsidP="003C253E">
      <w:pPr>
        <w:ind w:left="-54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466E4D" w:rsidRPr="008B31C1">
        <w:rPr>
          <w:rFonts w:ascii="Arial" w:hAnsi="Arial" w:cs="Arial"/>
        </w:rPr>
        <w:t>.</w:t>
      </w:r>
      <w:r w:rsidR="00466E4D" w:rsidRPr="008B31C1">
        <w:rPr>
          <w:rFonts w:ascii="Arial" w:hAnsi="Arial" w:cs="Arial"/>
        </w:rPr>
        <w:tab/>
        <w:t xml:space="preserve">El personal realiza su trabajo en forma compatible con esta política y con los objetivos asociados a </w:t>
      </w:r>
      <w:smartTag w:uri="urn:schemas-microsoft-com:office:smarttags" w:element="PersonName">
        <w:smartTagPr>
          <w:attr w:name="ProductID" w:val="la misma. Se"/>
        </w:smartTagPr>
        <w:r w:rsidR="00466E4D" w:rsidRPr="008B31C1">
          <w:rPr>
            <w:rFonts w:ascii="Arial" w:hAnsi="Arial" w:cs="Arial"/>
          </w:rPr>
          <w:t>la misma. Se</w:t>
        </w:r>
      </w:smartTag>
      <w:r w:rsidR="00466E4D" w:rsidRPr="008B31C1">
        <w:rPr>
          <w:rFonts w:ascii="Arial" w:hAnsi="Arial" w:cs="Arial"/>
        </w:rPr>
        <w:t xml:space="preserve"> promueve desde la dirección acciones formativas y de información que facilitan una adecuada sensibilización, asegurando que los empleados son competentes y conscientes de esta política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Pr="008B31C1" w:rsidRDefault="0090149D" w:rsidP="003C253E">
      <w:pPr>
        <w:ind w:left="-54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66E4D" w:rsidRPr="008B31C1">
        <w:rPr>
          <w:rFonts w:ascii="Arial" w:hAnsi="Arial" w:cs="Arial"/>
        </w:rPr>
        <w:t>.</w:t>
      </w:r>
      <w:r w:rsidR="00466E4D" w:rsidRPr="008B31C1">
        <w:rPr>
          <w:rFonts w:ascii="Arial" w:hAnsi="Arial" w:cs="Arial"/>
        </w:rPr>
        <w:tab/>
        <w:t>La mejora continua es una prioridad de la organización y para ello la Dirección establece los correspondientes objetivos y metas, asignando los recursos necesarios para su desarrollo y seguimiento.</w:t>
      </w:r>
    </w:p>
    <w:p w:rsidR="00466E4D" w:rsidRPr="008B31C1" w:rsidRDefault="00466E4D" w:rsidP="003C253E">
      <w:pPr>
        <w:ind w:left="-540" w:firstLine="360"/>
        <w:jc w:val="both"/>
        <w:rPr>
          <w:rFonts w:ascii="Arial" w:hAnsi="Arial" w:cs="Arial"/>
        </w:rPr>
      </w:pPr>
    </w:p>
    <w:p w:rsidR="00466E4D" w:rsidRDefault="00466E4D" w:rsidP="003C253E">
      <w:pPr>
        <w:ind w:left="-540"/>
        <w:jc w:val="both"/>
        <w:rPr>
          <w:rFonts w:ascii="Arial" w:hAnsi="Arial" w:cs="Arial"/>
        </w:rPr>
      </w:pPr>
      <w:r w:rsidRPr="008B31C1">
        <w:rPr>
          <w:rFonts w:ascii="Arial" w:hAnsi="Arial" w:cs="Arial"/>
        </w:rPr>
        <w:t>MASTER BUS S.A. se compromete a proveer los recursos necesarios para garantizar el cumplimiento de esta política, los objetivos establecidos y la mejora continua de los mismos, comunicándola y haciendo participe de ella a toda la organización.</w:t>
      </w:r>
    </w:p>
    <w:p w:rsidR="00466E4D" w:rsidRDefault="00466E4D" w:rsidP="003C253E">
      <w:pPr>
        <w:ind w:left="-540"/>
        <w:jc w:val="both"/>
        <w:rPr>
          <w:rFonts w:ascii="Arial" w:hAnsi="Arial" w:cs="Arial"/>
        </w:rPr>
      </w:pPr>
    </w:p>
    <w:p w:rsidR="00466E4D" w:rsidRDefault="00466E4D" w:rsidP="003C253E">
      <w:pPr>
        <w:ind w:left="-540"/>
        <w:jc w:val="both"/>
        <w:rPr>
          <w:rFonts w:ascii="Arial" w:hAnsi="Arial" w:cs="Arial"/>
        </w:rPr>
      </w:pPr>
    </w:p>
    <w:p w:rsidR="00466E4D" w:rsidRDefault="00466E4D" w:rsidP="003C253E">
      <w:pPr>
        <w:ind w:left="-540"/>
        <w:jc w:val="both"/>
        <w:rPr>
          <w:rFonts w:ascii="Arial" w:hAnsi="Arial" w:cs="Arial"/>
        </w:rPr>
      </w:pPr>
    </w:p>
    <w:p w:rsidR="00466E4D" w:rsidRDefault="00466E4D" w:rsidP="003C253E">
      <w:pPr>
        <w:ind w:left="-540"/>
        <w:jc w:val="both"/>
        <w:rPr>
          <w:rFonts w:ascii="Arial" w:hAnsi="Arial" w:cs="Arial"/>
        </w:rPr>
      </w:pPr>
    </w:p>
    <w:p w:rsidR="00466E4D" w:rsidRPr="008B31C1" w:rsidRDefault="00466E4D" w:rsidP="003C253E">
      <w:pPr>
        <w:ind w:left="-540"/>
        <w:jc w:val="both"/>
        <w:rPr>
          <w:rFonts w:ascii="Arial" w:hAnsi="Arial" w:cs="Arial"/>
        </w:rPr>
      </w:pPr>
    </w:p>
    <w:p w:rsidR="007869CD" w:rsidRDefault="00494091" w:rsidP="003C253E">
      <w:pPr>
        <w:tabs>
          <w:tab w:val="left" w:pos="1995"/>
        </w:tabs>
        <w:ind w:left="-540" w:firstLine="360"/>
        <w:jc w:val="both"/>
      </w:pPr>
      <w:r>
        <w:tab/>
      </w:r>
    </w:p>
    <w:sectPr w:rsidR="007869CD" w:rsidSect="00DE0F89">
      <w:headerReference w:type="default" r:id="rId6"/>
      <w:footerReference w:type="default" r:id="rId7"/>
      <w:type w:val="continuous"/>
      <w:pgSz w:w="11907" w:h="16840" w:code="9"/>
      <w:pgMar w:top="1440" w:right="851" w:bottom="72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11F" w:rsidRDefault="00EF111F">
      <w:r>
        <w:separator/>
      </w:r>
    </w:p>
  </w:endnote>
  <w:endnote w:type="continuationSeparator" w:id="0">
    <w:p w:rsidR="00EF111F" w:rsidRDefault="00EF1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mi Head 426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0"/>
      <w:gridCol w:w="3480"/>
      <w:gridCol w:w="3480"/>
    </w:tblGrid>
    <w:tr w:rsidR="002F70C6" w:rsidTr="00A22904">
      <w:trPr>
        <w:trHeight w:val="416"/>
      </w:trPr>
      <w:tc>
        <w:tcPr>
          <w:tcW w:w="3480" w:type="dxa"/>
          <w:vAlign w:val="center"/>
        </w:tcPr>
        <w:p w:rsidR="002F70C6" w:rsidRDefault="002F70C6">
          <w:pPr>
            <w:pStyle w:val="Piedepgina"/>
          </w:pPr>
          <w:r>
            <w:t xml:space="preserve">Realizó: </w:t>
          </w:r>
          <w:proofErr w:type="spellStart"/>
          <w:r w:rsidR="00A22904">
            <w:t>Redi</w:t>
          </w:r>
          <w:proofErr w:type="spellEnd"/>
        </w:p>
        <w:p w:rsidR="002F70C6" w:rsidRDefault="002F70C6" w:rsidP="00A22904">
          <w:pPr>
            <w:pStyle w:val="Piedepgina"/>
          </w:pPr>
          <w:r>
            <w:t xml:space="preserve">Fecha: </w:t>
          </w:r>
          <w:r w:rsidR="00A22904">
            <w:t>05/07/2013</w:t>
          </w:r>
        </w:p>
      </w:tc>
      <w:tc>
        <w:tcPr>
          <w:tcW w:w="3480" w:type="dxa"/>
          <w:vAlign w:val="center"/>
        </w:tcPr>
        <w:p w:rsidR="002F70C6" w:rsidRPr="00A22904" w:rsidRDefault="002F70C6">
          <w:pPr>
            <w:pStyle w:val="Piedepgina"/>
          </w:pPr>
          <w:r w:rsidRPr="00A22904">
            <w:t xml:space="preserve">Revisó: </w:t>
          </w:r>
          <w:r w:rsidR="00A22904" w:rsidRPr="00A22904">
            <w:t>Gerente</w:t>
          </w:r>
        </w:p>
        <w:p w:rsidR="002F70C6" w:rsidRPr="00A22904" w:rsidRDefault="002F70C6" w:rsidP="00A22904">
          <w:pPr>
            <w:pStyle w:val="Piedepgina"/>
          </w:pPr>
          <w:r w:rsidRPr="00A22904">
            <w:t xml:space="preserve">Fecha: </w:t>
          </w:r>
          <w:r w:rsidR="00A22904">
            <w:t>08/07/2013</w:t>
          </w:r>
        </w:p>
      </w:tc>
      <w:tc>
        <w:tcPr>
          <w:tcW w:w="3480" w:type="dxa"/>
          <w:vAlign w:val="center"/>
        </w:tcPr>
        <w:p w:rsidR="002F70C6" w:rsidRPr="00A22904" w:rsidRDefault="002F70C6">
          <w:pPr>
            <w:pStyle w:val="Piedepgina"/>
          </w:pPr>
          <w:r w:rsidRPr="00A22904">
            <w:t xml:space="preserve">Aprobó: </w:t>
          </w:r>
          <w:r w:rsidR="00A22904" w:rsidRPr="00A22904">
            <w:t>Gerente</w:t>
          </w:r>
        </w:p>
        <w:p w:rsidR="002F70C6" w:rsidRPr="00A22904" w:rsidRDefault="002F70C6" w:rsidP="009549D0">
          <w:pPr>
            <w:pStyle w:val="Piedepgina"/>
          </w:pPr>
          <w:r w:rsidRPr="00A22904">
            <w:t xml:space="preserve">Fecha: </w:t>
          </w:r>
          <w:r w:rsidR="00A22904">
            <w:t>08/07/2013</w:t>
          </w:r>
        </w:p>
      </w:tc>
    </w:tr>
  </w:tbl>
  <w:p w:rsidR="0069053B" w:rsidRDefault="006905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11F" w:rsidRDefault="00EF111F">
      <w:r>
        <w:separator/>
      </w:r>
    </w:p>
  </w:footnote>
  <w:footnote w:type="continuationSeparator" w:id="0">
    <w:p w:rsidR="00EF111F" w:rsidRDefault="00EF1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20"/>
      <w:gridCol w:w="3420"/>
      <w:gridCol w:w="3420"/>
    </w:tblGrid>
    <w:tr w:rsidR="0069053B" w:rsidTr="00494091">
      <w:trPr>
        <w:trHeight w:val="1692"/>
      </w:trPr>
      <w:tc>
        <w:tcPr>
          <w:tcW w:w="3420" w:type="dxa"/>
        </w:tcPr>
        <w:p w:rsidR="0069053B" w:rsidRPr="00494091" w:rsidRDefault="0069053B" w:rsidP="00494091">
          <w:pPr>
            <w:pStyle w:val="Encabezado"/>
            <w:spacing w:before="120" w:after="120" w:line="720" w:lineRule="auto"/>
            <w:jc w:val="center"/>
            <w:rPr>
              <w:rFonts w:ascii="Hemi Head 426" w:hAnsi="Hemi Head 426"/>
              <w:sz w:val="11"/>
              <w:szCs w:val="11"/>
            </w:rPr>
          </w:pPr>
        </w:p>
        <w:p w:rsidR="00494091" w:rsidRPr="00494091" w:rsidRDefault="00AC23E1" w:rsidP="00494091">
          <w:pPr>
            <w:pStyle w:val="Encabezado"/>
            <w:spacing w:before="120" w:after="120" w:line="720" w:lineRule="auto"/>
            <w:jc w:val="center"/>
            <w:rPr>
              <w:rFonts w:ascii="Hemi Head 426" w:hAnsi="Hemi Head 426"/>
            </w:rPr>
          </w:pPr>
          <w:r>
            <w:rPr>
              <w:rFonts w:ascii="Hemi Head 426" w:hAnsi="Hemi Head 426"/>
              <w:noProof/>
            </w:rPr>
            <w:drawing>
              <wp:inline distT="0" distB="0" distL="0" distR="0">
                <wp:extent cx="1352550" cy="219075"/>
                <wp:effectExtent l="19050" t="0" r="0" b="0"/>
                <wp:docPr id="1" name="Imagen 1" descr="logo_f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Align w:val="center"/>
        </w:tcPr>
        <w:p w:rsidR="0069053B" w:rsidRDefault="0069053B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 xml:space="preserve">MANUAL DE GESTION </w:t>
          </w:r>
          <w:r w:rsidR="00866A9A">
            <w:rPr>
              <w:b/>
            </w:rPr>
            <w:t>I</w:t>
          </w:r>
          <w:r w:rsidR="004E2FB6">
            <w:rPr>
              <w:b/>
            </w:rPr>
            <w:t>NTEGRADA</w:t>
          </w:r>
        </w:p>
      </w:tc>
      <w:tc>
        <w:tcPr>
          <w:tcW w:w="3420" w:type="dxa"/>
        </w:tcPr>
        <w:p w:rsidR="00466E4D" w:rsidRDefault="00466E4D" w:rsidP="00466E4D">
          <w:pPr>
            <w:pStyle w:val="Encabezado"/>
            <w:spacing w:before="120" w:after="120" w:line="240" w:lineRule="atLeast"/>
          </w:pPr>
          <w:r>
            <w:t>Capítulo 5</w:t>
          </w:r>
        </w:p>
        <w:p w:rsidR="00466E4D" w:rsidRDefault="00466E4D">
          <w:pPr>
            <w:pStyle w:val="Encabezado"/>
            <w:spacing w:before="120" w:after="120" w:line="240" w:lineRule="atLeast"/>
          </w:pPr>
          <w:r>
            <w:t>Anexo II Versión 0</w:t>
          </w:r>
          <w:r w:rsidR="00A22904">
            <w:t>1</w:t>
          </w:r>
        </w:p>
        <w:p w:rsidR="0069053B" w:rsidRDefault="0069053B">
          <w:pPr>
            <w:pStyle w:val="Encabezado"/>
            <w:spacing w:before="120" w:after="120" w:line="240" w:lineRule="atLeast"/>
          </w:pPr>
          <w:r>
            <w:t xml:space="preserve">Fecha Emisión: </w:t>
          </w:r>
          <w:r w:rsidR="00A22904">
            <w:t>09/07/2013</w:t>
          </w:r>
        </w:p>
        <w:p w:rsidR="0069053B" w:rsidRDefault="0069053B">
          <w:pPr>
            <w:pStyle w:val="Encabezado"/>
            <w:spacing w:before="120" w:after="120" w:line="240" w:lineRule="atLeast"/>
          </w:pPr>
          <w:r>
            <w:t xml:space="preserve">Página : </w:t>
          </w:r>
          <w:r w:rsidR="006E422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E4229">
            <w:rPr>
              <w:rStyle w:val="Nmerodepgina"/>
            </w:rPr>
            <w:fldChar w:fldCharType="separate"/>
          </w:r>
          <w:r w:rsidR="0090149D">
            <w:rPr>
              <w:rStyle w:val="Nmerodepgina"/>
              <w:noProof/>
            </w:rPr>
            <w:t>1</w:t>
          </w:r>
          <w:r w:rsidR="006E4229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</w:p>
      </w:tc>
    </w:tr>
  </w:tbl>
  <w:p w:rsidR="0069053B" w:rsidRDefault="0069053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B2DB7"/>
    <w:rsid w:val="000E2437"/>
    <w:rsid w:val="00105801"/>
    <w:rsid w:val="001371DA"/>
    <w:rsid w:val="001E6B36"/>
    <w:rsid w:val="00204EED"/>
    <w:rsid w:val="0020748D"/>
    <w:rsid w:val="0021154D"/>
    <w:rsid w:val="002236E4"/>
    <w:rsid w:val="00231ADA"/>
    <w:rsid w:val="00234FBC"/>
    <w:rsid w:val="002432FE"/>
    <w:rsid w:val="00250070"/>
    <w:rsid w:val="00261C88"/>
    <w:rsid w:val="002C0469"/>
    <w:rsid w:val="002D7BC7"/>
    <w:rsid w:val="002F70C6"/>
    <w:rsid w:val="003276A6"/>
    <w:rsid w:val="0034102E"/>
    <w:rsid w:val="003429E8"/>
    <w:rsid w:val="00395A65"/>
    <w:rsid w:val="003C253E"/>
    <w:rsid w:val="003D410A"/>
    <w:rsid w:val="003F2B0C"/>
    <w:rsid w:val="003F60FB"/>
    <w:rsid w:val="00401D9F"/>
    <w:rsid w:val="00416A9D"/>
    <w:rsid w:val="00420CDF"/>
    <w:rsid w:val="00466E4D"/>
    <w:rsid w:val="00467E03"/>
    <w:rsid w:val="00494091"/>
    <w:rsid w:val="004E2FB6"/>
    <w:rsid w:val="005D71AD"/>
    <w:rsid w:val="00613546"/>
    <w:rsid w:val="006338D6"/>
    <w:rsid w:val="0069053B"/>
    <w:rsid w:val="006C3190"/>
    <w:rsid w:val="006C681B"/>
    <w:rsid w:val="006E4229"/>
    <w:rsid w:val="007003FA"/>
    <w:rsid w:val="00766D85"/>
    <w:rsid w:val="007869CD"/>
    <w:rsid w:val="00796E4F"/>
    <w:rsid w:val="007A5DC1"/>
    <w:rsid w:val="007D1309"/>
    <w:rsid w:val="007F1C17"/>
    <w:rsid w:val="00831778"/>
    <w:rsid w:val="00866A9A"/>
    <w:rsid w:val="00877A18"/>
    <w:rsid w:val="0088135E"/>
    <w:rsid w:val="0090149D"/>
    <w:rsid w:val="009549D0"/>
    <w:rsid w:val="00964040"/>
    <w:rsid w:val="00974A9F"/>
    <w:rsid w:val="009966DB"/>
    <w:rsid w:val="009C04F5"/>
    <w:rsid w:val="00A22904"/>
    <w:rsid w:val="00A646A3"/>
    <w:rsid w:val="00AC23E1"/>
    <w:rsid w:val="00AE3186"/>
    <w:rsid w:val="00B16703"/>
    <w:rsid w:val="00BB1E16"/>
    <w:rsid w:val="00BC0A0F"/>
    <w:rsid w:val="00BC1656"/>
    <w:rsid w:val="00BD0555"/>
    <w:rsid w:val="00BD39FA"/>
    <w:rsid w:val="00C804E7"/>
    <w:rsid w:val="00C81ECA"/>
    <w:rsid w:val="00C87721"/>
    <w:rsid w:val="00CB2DB7"/>
    <w:rsid w:val="00CF3C0F"/>
    <w:rsid w:val="00D15226"/>
    <w:rsid w:val="00D700BB"/>
    <w:rsid w:val="00DD3816"/>
    <w:rsid w:val="00DD4540"/>
    <w:rsid w:val="00DE0AB6"/>
    <w:rsid w:val="00DE0F89"/>
    <w:rsid w:val="00E672D2"/>
    <w:rsid w:val="00E92C24"/>
    <w:rsid w:val="00EC22FF"/>
    <w:rsid w:val="00EE17B9"/>
    <w:rsid w:val="00EF111F"/>
    <w:rsid w:val="00F12A94"/>
    <w:rsid w:val="00F55703"/>
    <w:rsid w:val="00FC3DBD"/>
    <w:rsid w:val="00FD021D"/>
    <w:rsid w:val="00FD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6E4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E0F8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E0F89"/>
    <w:pPr>
      <w:tabs>
        <w:tab w:val="center" w:pos="4419"/>
        <w:tab w:val="right" w:pos="8838"/>
      </w:tabs>
    </w:pPr>
  </w:style>
  <w:style w:type="character" w:customStyle="1" w:styleId="EstiloCorreo171">
    <w:name w:val="EstiloCorreo17"/>
    <w:aliases w:val="EstiloCorreo17"/>
    <w:basedOn w:val="Fuentedeprrafopredeter"/>
    <w:semiHidden/>
    <w:personal/>
    <w:personalCompose/>
    <w:rsid w:val="00831778"/>
    <w:rPr>
      <w:rFonts w:ascii="Arial" w:hAnsi="Arial" w:cs="Arial" w:hint="default"/>
      <w:color w:val="auto"/>
      <w:sz w:val="20"/>
      <w:szCs w:val="20"/>
    </w:rPr>
  </w:style>
  <w:style w:type="character" w:styleId="Nmerodepgina">
    <w:name w:val="page number"/>
    <w:basedOn w:val="Fuentedeprrafopredeter"/>
    <w:rsid w:val="00DE0F89"/>
  </w:style>
  <w:style w:type="paragraph" w:styleId="Textodeglobo">
    <w:name w:val="Balloon Text"/>
    <w:basedOn w:val="Normal"/>
    <w:semiHidden/>
    <w:rsid w:val="00DE0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Eduardo</cp:lastModifiedBy>
  <cp:revision>7</cp:revision>
  <cp:lastPrinted>2008-11-28T15:52:00Z</cp:lastPrinted>
  <dcterms:created xsi:type="dcterms:W3CDTF">2013-07-18T14:39:00Z</dcterms:created>
  <dcterms:modified xsi:type="dcterms:W3CDTF">2013-09-02T14:28:00Z</dcterms:modified>
</cp:coreProperties>
</file>