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3C5" w:rsidRDefault="00EA53C5"/>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91"/>
      </w:tblGrid>
      <w:tr w:rsidR="00B50F5B" w:rsidRPr="00B87C6F" w:rsidTr="004D14D6">
        <w:trPr>
          <w:jc w:val="center"/>
        </w:trPr>
        <w:tc>
          <w:tcPr>
            <w:tcW w:w="10491" w:type="dxa"/>
            <w:tcBorders>
              <w:top w:val="nil"/>
              <w:left w:val="nil"/>
              <w:bottom w:val="nil"/>
              <w:right w:val="nil"/>
            </w:tcBorders>
          </w:tcPr>
          <w:p w:rsidR="002641AB" w:rsidRPr="00270820" w:rsidRDefault="002641AB" w:rsidP="00270820">
            <w:pPr>
              <w:ind w:firstLine="205"/>
              <w:jc w:val="both"/>
              <w:rPr>
                <w:b/>
              </w:rPr>
            </w:pPr>
            <w:r w:rsidRPr="00270820">
              <w:rPr>
                <w:b/>
              </w:rPr>
              <w:t>1. OBJETIVO</w:t>
            </w:r>
          </w:p>
          <w:p w:rsidR="002641AB" w:rsidRPr="00B87C6F" w:rsidRDefault="002641AB" w:rsidP="00270820">
            <w:pPr>
              <w:jc w:val="both"/>
            </w:pPr>
          </w:p>
          <w:p w:rsidR="002641AB" w:rsidRPr="00B87C6F" w:rsidRDefault="002641AB" w:rsidP="00270820">
            <w:pPr>
              <w:jc w:val="both"/>
            </w:pPr>
            <w:r w:rsidRPr="00B87C6F">
              <w:t>El objeto de este procedimiento es definir y establecer un sistema para el co</w:t>
            </w:r>
            <w:r w:rsidR="005535E5" w:rsidRPr="00B87C6F">
              <w:t>ntrol de la documentación del Sistema de Gestión</w:t>
            </w:r>
            <w:r w:rsidR="00CF1F4C">
              <w:t xml:space="preserve"> Integrado</w:t>
            </w:r>
            <w:r w:rsidR="009A6466">
              <w:t xml:space="preserve"> (SGI)</w:t>
            </w:r>
            <w:r w:rsidR="005535E5" w:rsidRPr="00B87C6F">
              <w:t xml:space="preserve"> de </w:t>
            </w:r>
            <w:r w:rsidRPr="00B87C6F">
              <w:t xml:space="preserve">Master Bus. </w:t>
            </w:r>
          </w:p>
          <w:p w:rsidR="002641AB" w:rsidRPr="00B87C6F" w:rsidRDefault="002641AB" w:rsidP="00270820">
            <w:pPr>
              <w:jc w:val="both"/>
            </w:pPr>
          </w:p>
          <w:p w:rsidR="002641AB" w:rsidRPr="00270820" w:rsidRDefault="002641AB" w:rsidP="00270820">
            <w:pPr>
              <w:ind w:firstLine="205"/>
              <w:jc w:val="both"/>
              <w:rPr>
                <w:b/>
              </w:rPr>
            </w:pPr>
            <w:r w:rsidRPr="00270820">
              <w:rPr>
                <w:b/>
              </w:rPr>
              <w:t>2. ALCANCE</w:t>
            </w:r>
          </w:p>
          <w:p w:rsidR="002641AB" w:rsidRPr="00B87C6F" w:rsidRDefault="002641AB" w:rsidP="00270820">
            <w:pPr>
              <w:jc w:val="both"/>
            </w:pPr>
          </w:p>
          <w:p w:rsidR="00F438D6" w:rsidRPr="00B87C6F" w:rsidRDefault="002641AB" w:rsidP="00270820">
            <w:pPr>
              <w:jc w:val="both"/>
            </w:pPr>
            <w:r w:rsidRPr="00B87C6F">
              <w:t>El presente procedimiento engloba a todos los documentos del S</w:t>
            </w:r>
            <w:r w:rsidR="005535E5" w:rsidRPr="00B87C6F">
              <w:t>istema de Gestión</w:t>
            </w:r>
            <w:r w:rsidR="009A6466">
              <w:t xml:space="preserve"> Integrado</w:t>
            </w:r>
            <w:r w:rsidRPr="00B87C6F">
              <w:t xml:space="preserve"> de Master Bus.</w:t>
            </w:r>
          </w:p>
          <w:p w:rsidR="00F438D6" w:rsidRPr="00B87C6F" w:rsidRDefault="00F438D6" w:rsidP="00270820">
            <w:pPr>
              <w:jc w:val="both"/>
            </w:pPr>
            <w:r w:rsidRPr="00B87C6F">
              <w:t>Los documentos que someten a control son:</w:t>
            </w:r>
          </w:p>
          <w:p w:rsidR="00D70026" w:rsidRPr="00086943" w:rsidRDefault="00F438D6" w:rsidP="00270820">
            <w:pPr>
              <w:numPr>
                <w:ilvl w:val="0"/>
                <w:numId w:val="2"/>
              </w:numPr>
              <w:jc w:val="both"/>
            </w:pPr>
            <w:r w:rsidRPr="00B87C6F">
              <w:t xml:space="preserve">Política </w:t>
            </w:r>
            <w:r w:rsidR="00086943" w:rsidRPr="004E02E1">
              <w:t>Sistema de Gestión Integrado</w:t>
            </w:r>
            <w:r w:rsidR="004E02E1">
              <w:t>.</w:t>
            </w:r>
          </w:p>
          <w:p w:rsidR="00F438D6" w:rsidRPr="00B87C6F" w:rsidRDefault="00F438D6" w:rsidP="00270820">
            <w:pPr>
              <w:numPr>
                <w:ilvl w:val="0"/>
                <w:numId w:val="2"/>
              </w:numPr>
              <w:jc w:val="both"/>
            </w:pPr>
            <w:r w:rsidRPr="00B87C6F">
              <w:t xml:space="preserve">Objetivos </w:t>
            </w:r>
            <w:r w:rsidR="00086943" w:rsidRPr="004E02E1">
              <w:t>Sistema de Gestión Integrado</w:t>
            </w:r>
            <w:r w:rsidR="004E02E1">
              <w:t>.</w:t>
            </w:r>
          </w:p>
          <w:p w:rsidR="00F438D6" w:rsidRPr="00B87C6F" w:rsidRDefault="00F438D6" w:rsidP="00270820">
            <w:pPr>
              <w:numPr>
                <w:ilvl w:val="0"/>
                <w:numId w:val="2"/>
              </w:numPr>
              <w:jc w:val="both"/>
            </w:pPr>
            <w:r w:rsidRPr="00B87C6F">
              <w:t xml:space="preserve">Manual </w:t>
            </w:r>
            <w:r w:rsidR="00086943" w:rsidRPr="004E02E1">
              <w:t>Sistema de Gestión Integrado</w:t>
            </w:r>
            <w:r w:rsidR="004E02E1">
              <w:t>.</w:t>
            </w:r>
          </w:p>
          <w:p w:rsidR="00086943" w:rsidRPr="00B87C6F" w:rsidRDefault="00F438D6" w:rsidP="00086943">
            <w:pPr>
              <w:numPr>
                <w:ilvl w:val="0"/>
                <w:numId w:val="2"/>
              </w:numPr>
              <w:jc w:val="both"/>
            </w:pPr>
            <w:r w:rsidRPr="00B87C6F">
              <w:t>Proced</w:t>
            </w:r>
            <w:r w:rsidR="009A6466">
              <w:t>imientos D</w:t>
            </w:r>
            <w:r w:rsidRPr="00B87C6F">
              <w:t>ocumentados</w:t>
            </w:r>
            <w:r w:rsidR="004E02E1">
              <w:t>.</w:t>
            </w:r>
          </w:p>
          <w:p w:rsidR="00F438D6" w:rsidRPr="00B87C6F" w:rsidRDefault="00823B48" w:rsidP="00270820">
            <w:pPr>
              <w:numPr>
                <w:ilvl w:val="0"/>
                <w:numId w:val="2"/>
              </w:numPr>
              <w:jc w:val="both"/>
            </w:pPr>
            <w:r>
              <w:t>Manuales y Anexos</w:t>
            </w:r>
            <w:r w:rsidR="004E02E1">
              <w:t>.</w:t>
            </w:r>
          </w:p>
          <w:p w:rsidR="00F438D6" w:rsidRPr="00643D1F" w:rsidRDefault="00F438D6" w:rsidP="00270820">
            <w:pPr>
              <w:numPr>
                <w:ilvl w:val="0"/>
                <w:numId w:val="2"/>
              </w:numPr>
              <w:jc w:val="both"/>
            </w:pPr>
            <w:r w:rsidRPr="00643D1F">
              <w:t>Registros</w:t>
            </w:r>
            <w:r w:rsidR="004E02E1" w:rsidRPr="00643D1F">
              <w:t>.</w:t>
            </w:r>
          </w:p>
          <w:p w:rsidR="00F438D6" w:rsidRPr="00643D1F" w:rsidRDefault="00823B48" w:rsidP="00270820">
            <w:pPr>
              <w:numPr>
                <w:ilvl w:val="0"/>
                <w:numId w:val="2"/>
              </w:numPr>
              <w:jc w:val="both"/>
            </w:pPr>
            <w:r>
              <w:t>Documentos E</w:t>
            </w:r>
            <w:r w:rsidR="00A81ABA" w:rsidRPr="00643D1F">
              <w:t>xternos</w:t>
            </w:r>
            <w:r w:rsidR="004E02E1" w:rsidRPr="00643D1F">
              <w:t>.</w:t>
            </w:r>
          </w:p>
          <w:p w:rsidR="00226653" w:rsidRPr="00643D1F" w:rsidRDefault="00823B48" w:rsidP="00270820">
            <w:pPr>
              <w:numPr>
                <w:ilvl w:val="0"/>
                <w:numId w:val="2"/>
              </w:numPr>
              <w:jc w:val="both"/>
            </w:pPr>
            <w:r>
              <w:t>Requisitos L</w:t>
            </w:r>
            <w:r w:rsidR="00226653" w:rsidRPr="00643D1F">
              <w:t>egales</w:t>
            </w:r>
            <w:r w:rsidR="004E02E1" w:rsidRPr="00643D1F">
              <w:t>.</w:t>
            </w:r>
          </w:p>
          <w:p w:rsidR="002641AB" w:rsidRPr="00B87C6F" w:rsidRDefault="002641AB" w:rsidP="00270820">
            <w:pPr>
              <w:jc w:val="both"/>
            </w:pPr>
          </w:p>
          <w:p w:rsidR="002641AB" w:rsidRPr="00270820" w:rsidRDefault="004E02E1" w:rsidP="00270820">
            <w:pPr>
              <w:ind w:firstLine="205"/>
              <w:jc w:val="both"/>
              <w:rPr>
                <w:b/>
              </w:rPr>
            </w:pPr>
            <w:r>
              <w:rPr>
                <w:b/>
              </w:rPr>
              <w:t xml:space="preserve">3. </w:t>
            </w:r>
            <w:r w:rsidR="002641AB" w:rsidRPr="00270820">
              <w:rPr>
                <w:b/>
              </w:rPr>
              <w:t>REFERENCIAS</w:t>
            </w:r>
          </w:p>
          <w:p w:rsidR="002641AB" w:rsidRPr="00B87C6F" w:rsidRDefault="002641AB" w:rsidP="00270820">
            <w:pPr>
              <w:jc w:val="both"/>
            </w:pPr>
          </w:p>
          <w:p w:rsidR="002641AB" w:rsidRPr="00D45835" w:rsidRDefault="00DF2F87" w:rsidP="00270820">
            <w:pPr>
              <w:jc w:val="both"/>
            </w:pPr>
            <w:r w:rsidRPr="00D45835">
              <w:t xml:space="preserve">Sección del Capítulo </w:t>
            </w:r>
            <w:r w:rsidR="002905BE" w:rsidRPr="00D45835">
              <w:t>10.5 Información Documentada</w:t>
            </w:r>
            <w:r w:rsidRPr="00D45835">
              <w:t xml:space="preserve"> del Manual de</w:t>
            </w:r>
            <w:r w:rsidR="000422CE" w:rsidRPr="00D45835">
              <w:t xml:space="preserve"> SGI</w:t>
            </w:r>
            <w:r w:rsidRPr="00D45835">
              <w:t xml:space="preserve">. </w:t>
            </w:r>
          </w:p>
          <w:p w:rsidR="00DF2F87" w:rsidRPr="00B87C6F" w:rsidRDefault="00DF2F87" w:rsidP="00270820">
            <w:pPr>
              <w:jc w:val="both"/>
            </w:pPr>
          </w:p>
          <w:p w:rsidR="002641AB" w:rsidRPr="00270820" w:rsidRDefault="002641AB" w:rsidP="00270820">
            <w:pPr>
              <w:ind w:firstLine="205"/>
              <w:jc w:val="both"/>
              <w:rPr>
                <w:b/>
              </w:rPr>
            </w:pPr>
            <w:r w:rsidRPr="00270820">
              <w:rPr>
                <w:b/>
              </w:rPr>
              <w:t>4. DEFINICIONES</w:t>
            </w:r>
          </w:p>
          <w:p w:rsidR="00CF1F4C" w:rsidRDefault="00CF1F4C" w:rsidP="00CF1F4C">
            <w:pPr>
              <w:ind w:firstLine="365"/>
              <w:jc w:val="both"/>
            </w:pPr>
          </w:p>
          <w:p w:rsidR="00CF1F4C" w:rsidRPr="00B87C6F" w:rsidRDefault="00CF1F4C" w:rsidP="00CF1F4C">
            <w:pPr>
              <w:ind w:firstLine="365"/>
              <w:jc w:val="both"/>
            </w:pPr>
            <w:r w:rsidRPr="00CF1F4C">
              <w:rPr>
                <w:sz w:val="36"/>
              </w:rPr>
              <w:t>•</w:t>
            </w:r>
            <w:r w:rsidRPr="00B87C6F">
              <w:t xml:space="preserve">  Documento: información y su medio de soporte. Ejemplo: registro, procedimiento documentado, plano, informe, norma.</w:t>
            </w:r>
          </w:p>
          <w:p w:rsidR="002641AB" w:rsidRPr="00B87C6F" w:rsidRDefault="002641AB" w:rsidP="00CF1F4C">
            <w:pPr>
              <w:jc w:val="both"/>
            </w:pPr>
          </w:p>
          <w:p w:rsidR="002641AB" w:rsidRPr="00B87C6F" w:rsidRDefault="002641AB" w:rsidP="00CF1F4C">
            <w:pPr>
              <w:numPr>
                <w:ilvl w:val="0"/>
                <w:numId w:val="3"/>
              </w:numPr>
              <w:jc w:val="both"/>
            </w:pPr>
            <w:r w:rsidRPr="00B87C6F">
              <w:t>Procedimiento: forma especificada para llevar a cabo una actividad</w:t>
            </w:r>
            <w:r w:rsidR="00A04AC4">
              <w:t>.</w:t>
            </w:r>
          </w:p>
          <w:p w:rsidR="002641AB" w:rsidRPr="00B87C6F" w:rsidRDefault="00560311" w:rsidP="00CF1F4C">
            <w:pPr>
              <w:jc w:val="both"/>
            </w:pPr>
            <w:r w:rsidRPr="00B87C6F">
              <w:t>Nota</w:t>
            </w:r>
            <w:r w:rsidR="002641AB" w:rsidRPr="00B87C6F">
              <w:t>: Los procedimientos pueden estar documentados o no. A los fines del presente documento, se utiliza el término “proce</w:t>
            </w:r>
            <w:r w:rsidR="009A6466">
              <w:t>dimiento” para referirse a un Procedimiento Documentado</w:t>
            </w:r>
            <w:r w:rsidR="002641AB" w:rsidRPr="00B87C6F">
              <w:t>.</w:t>
            </w:r>
          </w:p>
          <w:p w:rsidR="005825A3" w:rsidRPr="00B87C6F" w:rsidRDefault="005825A3" w:rsidP="00CF1F4C">
            <w:pPr>
              <w:jc w:val="both"/>
            </w:pPr>
          </w:p>
          <w:p w:rsidR="002641AB" w:rsidRPr="00B87C6F" w:rsidRDefault="00823B48" w:rsidP="00CF1F4C">
            <w:pPr>
              <w:numPr>
                <w:ilvl w:val="0"/>
                <w:numId w:val="3"/>
              </w:numPr>
              <w:tabs>
                <w:tab w:val="clear" w:pos="720"/>
                <w:tab w:val="num" w:pos="5"/>
              </w:tabs>
              <w:ind w:left="5" w:firstLine="360"/>
              <w:jc w:val="both"/>
            </w:pPr>
            <w:r>
              <w:t>Manuales y Anexos</w:t>
            </w:r>
            <w:r w:rsidR="002641AB" w:rsidRPr="00B87C6F">
              <w:t xml:space="preserve">: Definen de </w:t>
            </w:r>
            <w:r w:rsidR="00023146" w:rsidRPr="00B87C6F">
              <w:t>qué</w:t>
            </w:r>
            <w:r w:rsidR="00CF1F4C">
              <w:t xml:space="preserve"> modo un</w:t>
            </w:r>
            <w:r w:rsidR="002641AB" w:rsidRPr="00BF0CE5">
              <w:t xml:space="preserve"> </w:t>
            </w:r>
            <w:r w:rsidR="00BF0CE5" w:rsidRPr="00BF0CE5">
              <w:t xml:space="preserve">puesto </w:t>
            </w:r>
            <w:r w:rsidR="002641AB" w:rsidRPr="00BF0CE5">
              <w:t>realiza</w:t>
            </w:r>
            <w:r w:rsidR="002641AB" w:rsidRPr="00B87C6F">
              <w:t xml:space="preserve"> una tarea – Pueden incluir diagramas, fotos, videos, hoj</w:t>
            </w:r>
            <w:r w:rsidR="00F373CA" w:rsidRPr="00B87C6F">
              <w:t>as de ruta, etc. También i</w:t>
            </w:r>
            <w:r w:rsidR="002641AB" w:rsidRPr="00B87C6F">
              <w:t>dentifican otros documentos relacionados tales como documentos de soporte.</w:t>
            </w:r>
          </w:p>
          <w:p w:rsidR="00226653" w:rsidRPr="00B87C6F" w:rsidRDefault="00226653" w:rsidP="00270820">
            <w:pPr>
              <w:jc w:val="both"/>
            </w:pPr>
          </w:p>
          <w:p w:rsidR="004E02E1" w:rsidRPr="004E02E1" w:rsidRDefault="004E02E1" w:rsidP="00643D1F">
            <w:pPr>
              <w:jc w:val="both"/>
              <w:rPr>
                <w:sz w:val="10"/>
                <w:szCs w:val="10"/>
              </w:rPr>
            </w:pPr>
          </w:p>
          <w:p w:rsidR="00A81ABA" w:rsidRDefault="002641AB" w:rsidP="004E02E1">
            <w:pPr>
              <w:numPr>
                <w:ilvl w:val="0"/>
                <w:numId w:val="3"/>
              </w:numPr>
              <w:jc w:val="both"/>
            </w:pPr>
            <w:r w:rsidRPr="00B87C6F">
              <w:t>Registro: documento que presenta resultados obtenidos o proporciona evidencia de actividades desempeñadas.</w:t>
            </w:r>
          </w:p>
          <w:p w:rsidR="00BF0CE5" w:rsidRPr="00B87C6F" w:rsidRDefault="00BF0CE5" w:rsidP="00BF0CE5">
            <w:pPr>
              <w:ind w:left="720"/>
              <w:jc w:val="both"/>
            </w:pPr>
          </w:p>
          <w:p w:rsidR="004E02E1" w:rsidRDefault="004E02E1" w:rsidP="00270820">
            <w:pPr>
              <w:ind w:firstLine="205"/>
              <w:jc w:val="both"/>
              <w:rPr>
                <w:b/>
              </w:rPr>
            </w:pPr>
          </w:p>
          <w:p w:rsidR="002641AB" w:rsidRPr="00270820" w:rsidRDefault="002641AB" w:rsidP="00270820">
            <w:pPr>
              <w:ind w:firstLine="205"/>
              <w:jc w:val="both"/>
              <w:rPr>
                <w:b/>
              </w:rPr>
            </w:pPr>
            <w:r w:rsidRPr="00270820">
              <w:rPr>
                <w:b/>
              </w:rPr>
              <w:lastRenderedPageBreak/>
              <w:t>5. ABREVIATURAS</w:t>
            </w:r>
          </w:p>
          <w:p w:rsidR="002641AB" w:rsidRPr="00B87C6F" w:rsidRDefault="002641AB" w:rsidP="00270820">
            <w:pPr>
              <w:jc w:val="both"/>
            </w:pPr>
          </w:p>
          <w:p w:rsidR="002641AB" w:rsidRPr="00B87C6F" w:rsidRDefault="00AE172E" w:rsidP="00270820">
            <w:pPr>
              <w:jc w:val="both"/>
            </w:pPr>
            <w:r w:rsidRPr="00B87C6F">
              <w:t xml:space="preserve">  </w:t>
            </w:r>
            <w:r w:rsidR="002641AB" w:rsidRPr="00B87C6F">
              <w:t>SG</w:t>
            </w:r>
            <w:r w:rsidR="00226653" w:rsidRPr="00B87C6F">
              <w:t>I</w:t>
            </w:r>
            <w:r w:rsidR="002641AB" w:rsidRPr="00B87C6F">
              <w:t xml:space="preserve">: Sistema de Gestión </w:t>
            </w:r>
            <w:r w:rsidR="00226653" w:rsidRPr="00B87C6F">
              <w:t>Integrado</w:t>
            </w:r>
            <w:r w:rsidR="002641AB" w:rsidRPr="00B87C6F">
              <w:t>.</w:t>
            </w:r>
          </w:p>
          <w:p w:rsidR="006B01CD" w:rsidRDefault="00AE172E" w:rsidP="00270820">
            <w:pPr>
              <w:jc w:val="both"/>
            </w:pPr>
            <w:r w:rsidRPr="00B87C6F">
              <w:t xml:space="preserve">  </w:t>
            </w:r>
            <w:r w:rsidR="002641AB" w:rsidRPr="00B87C6F">
              <w:t>DIRE: Dirección (Gerencia)</w:t>
            </w:r>
            <w:r w:rsidR="00BF0CE5">
              <w:t xml:space="preserve"> (P-01)</w:t>
            </w:r>
          </w:p>
          <w:p w:rsidR="00BF0CE5" w:rsidRPr="00B87C6F" w:rsidRDefault="00BF0CE5" w:rsidP="00BF0CE5">
            <w:pPr>
              <w:jc w:val="both"/>
            </w:pPr>
            <w:r w:rsidRPr="00B87C6F">
              <w:t xml:space="preserve">  REDI: Representante de la Dirección</w:t>
            </w:r>
            <w:r>
              <w:t xml:space="preserve"> (P-02)</w:t>
            </w:r>
          </w:p>
          <w:p w:rsidR="006B01CD" w:rsidRPr="00A04AC4" w:rsidRDefault="006B01CD" w:rsidP="00BF0CE5">
            <w:pPr>
              <w:jc w:val="both"/>
              <w:rPr>
                <w:color w:val="FF0000"/>
              </w:rPr>
            </w:pPr>
          </w:p>
          <w:p w:rsidR="002641AB" w:rsidRPr="00B87C6F" w:rsidRDefault="002641AB" w:rsidP="00270820">
            <w:pPr>
              <w:jc w:val="both"/>
            </w:pPr>
          </w:p>
          <w:p w:rsidR="002641AB" w:rsidRPr="00270820" w:rsidRDefault="002641AB" w:rsidP="00270820">
            <w:pPr>
              <w:ind w:firstLine="205"/>
              <w:jc w:val="both"/>
              <w:rPr>
                <w:b/>
              </w:rPr>
            </w:pPr>
            <w:r w:rsidRPr="00270820">
              <w:rPr>
                <w:b/>
              </w:rPr>
              <w:t>6. RESPONSABILIDADES</w:t>
            </w:r>
          </w:p>
          <w:p w:rsidR="002641AB" w:rsidRPr="00B87C6F" w:rsidRDefault="002641AB" w:rsidP="00270820">
            <w:pPr>
              <w:jc w:val="both"/>
            </w:pPr>
          </w:p>
          <w:p w:rsidR="00984EEA" w:rsidRPr="00B87C6F" w:rsidRDefault="005F01EC" w:rsidP="00270820">
            <w:pPr>
              <w:jc w:val="both"/>
            </w:pPr>
            <w:r w:rsidRPr="00B87C6F">
              <w:t>La responsabilidad</w:t>
            </w:r>
            <w:r w:rsidR="002641AB" w:rsidRPr="00B87C6F">
              <w:t xml:space="preserve"> de administrar el cumplimiento efectivo del presente procedimiento es</w:t>
            </w:r>
            <w:r w:rsidR="005535E5" w:rsidRPr="00B87C6F">
              <w:t xml:space="preserve"> de</w:t>
            </w:r>
            <w:r w:rsidR="002641AB" w:rsidRPr="00B87C6F">
              <w:t xml:space="preserve"> </w:t>
            </w:r>
            <w:r w:rsidR="002641AB" w:rsidRPr="00643D1F">
              <w:t>REDI</w:t>
            </w:r>
            <w:r w:rsidR="002641AB" w:rsidRPr="00B87C6F">
              <w:t>.</w:t>
            </w:r>
          </w:p>
          <w:p w:rsidR="00984EEA" w:rsidRPr="00B87C6F" w:rsidRDefault="00984EEA" w:rsidP="00270820">
            <w:pPr>
              <w:jc w:val="both"/>
            </w:pPr>
          </w:p>
          <w:p w:rsidR="002641AB" w:rsidRPr="00270820" w:rsidRDefault="002641AB" w:rsidP="00270820">
            <w:pPr>
              <w:ind w:firstLine="205"/>
              <w:jc w:val="both"/>
              <w:rPr>
                <w:b/>
              </w:rPr>
            </w:pPr>
            <w:r w:rsidRPr="00270820">
              <w:rPr>
                <w:b/>
              </w:rPr>
              <w:t>7. DESARROLLO</w:t>
            </w:r>
          </w:p>
          <w:p w:rsidR="002641AB" w:rsidRPr="00B87C6F" w:rsidRDefault="002641AB" w:rsidP="00270820">
            <w:pPr>
              <w:jc w:val="both"/>
            </w:pPr>
          </w:p>
          <w:p w:rsidR="002641AB" w:rsidRPr="00270820" w:rsidRDefault="002641AB" w:rsidP="00270820">
            <w:pPr>
              <w:ind w:firstLine="385"/>
              <w:jc w:val="both"/>
              <w:rPr>
                <w:b/>
              </w:rPr>
            </w:pPr>
            <w:r w:rsidRPr="00270820">
              <w:rPr>
                <w:b/>
              </w:rPr>
              <w:t>7.1. Control</w:t>
            </w:r>
          </w:p>
          <w:p w:rsidR="002641AB" w:rsidRPr="00B87C6F" w:rsidRDefault="002641AB" w:rsidP="00270820">
            <w:pPr>
              <w:jc w:val="both"/>
            </w:pPr>
          </w:p>
          <w:p w:rsidR="000A713B" w:rsidRPr="00B87C6F" w:rsidRDefault="002641AB" w:rsidP="00270820">
            <w:pPr>
              <w:jc w:val="both"/>
            </w:pPr>
            <w:r w:rsidRPr="00B87C6F">
              <w:t>Todos los documentos requeridos por el SG</w:t>
            </w:r>
            <w:r w:rsidR="00226653" w:rsidRPr="00B87C6F">
              <w:t>I</w:t>
            </w:r>
            <w:r w:rsidRPr="00B87C6F">
              <w:t xml:space="preserve"> de Master </w:t>
            </w:r>
            <w:r w:rsidR="00764EF5">
              <w:t>Bus se controla</w:t>
            </w:r>
            <w:r w:rsidR="00823B48">
              <w:t xml:space="preserve">n. En todos los Procedimientos </w:t>
            </w:r>
            <w:r w:rsidR="00764EF5">
              <w:t>y C</w:t>
            </w:r>
            <w:r w:rsidRPr="00B87C6F">
              <w:t xml:space="preserve">apítulos del </w:t>
            </w:r>
            <w:r w:rsidR="00557286">
              <w:t xml:space="preserve">Manual de SGI </w:t>
            </w:r>
            <w:r w:rsidRPr="00B87C6F">
              <w:t>debe figurar:</w:t>
            </w:r>
          </w:p>
          <w:p w:rsidR="00226653" w:rsidRPr="00B87C6F" w:rsidRDefault="00226653" w:rsidP="00270820">
            <w:pPr>
              <w:jc w:val="both"/>
            </w:pPr>
          </w:p>
          <w:p w:rsidR="000A713B" w:rsidRPr="00B87C6F" w:rsidRDefault="000A713B" w:rsidP="00270820">
            <w:pPr>
              <w:numPr>
                <w:ilvl w:val="0"/>
                <w:numId w:val="3"/>
              </w:numPr>
              <w:jc w:val="both"/>
            </w:pPr>
            <w:r w:rsidRPr="00B87C6F">
              <w:t>Nombre de la Empresa</w:t>
            </w:r>
            <w:r w:rsidR="00CF1F4C">
              <w:t>.</w:t>
            </w:r>
          </w:p>
          <w:p w:rsidR="000A713B" w:rsidRPr="00B87C6F" w:rsidRDefault="000A713B" w:rsidP="00270820">
            <w:pPr>
              <w:numPr>
                <w:ilvl w:val="0"/>
                <w:numId w:val="3"/>
              </w:numPr>
              <w:jc w:val="both"/>
            </w:pPr>
            <w:r w:rsidRPr="00B87C6F">
              <w:t>Título</w:t>
            </w:r>
            <w:r w:rsidR="00CF1F4C">
              <w:t>.</w:t>
            </w:r>
          </w:p>
          <w:p w:rsidR="005825A3" w:rsidRPr="00B87C6F" w:rsidRDefault="000A713B" w:rsidP="00270820">
            <w:pPr>
              <w:numPr>
                <w:ilvl w:val="0"/>
                <w:numId w:val="3"/>
              </w:numPr>
              <w:jc w:val="both"/>
            </w:pPr>
            <w:r w:rsidRPr="00B87C6F">
              <w:t>Código</w:t>
            </w:r>
            <w:r w:rsidR="00CF1F4C">
              <w:t>.</w:t>
            </w:r>
          </w:p>
          <w:p w:rsidR="000A713B" w:rsidRPr="00B87C6F" w:rsidRDefault="000A713B" w:rsidP="00270820">
            <w:pPr>
              <w:numPr>
                <w:ilvl w:val="0"/>
                <w:numId w:val="3"/>
              </w:numPr>
              <w:jc w:val="both"/>
            </w:pPr>
            <w:r w:rsidRPr="00B87C6F">
              <w:t>Fecha de Vigencia</w:t>
            </w:r>
            <w:r w:rsidR="00CF1F4C">
              <w:t>.</w:t>
            </w:r>
          </w:p>
          <w:p w:rsidR="000A713B" w:rsidRPr="00B87C6F" w:rsidRDefault="000A713B" w:rsidP="00270820">
            <w:pPr>
              <w:numPr>
                <w:ilvl w:val="0"/>
                <w:numId w:val="3"/>
              </w:numPr>
              <w:jc w:val="both"/>
            </w:pPr>
            <w:r w:rsidRPr="00B87C6F">
              <w:t>Nº de Página</w:t>
            </w:r>
            <w:r w:rsidR="00CF1F4C">
              <w:t>.</w:t>
            </w:r>
          </w:p>
          <w:p w:rsidR="000A713B" w:rsidRPr="00B87C6F" w:rsidRDefault="000A713B" w:rsidP="00270820">
            <w:pPr>
              <w:numPr>
                <w:ilvl w:val="0"/>
                <w:numId w:val="3"/>
              </w:numPr>
              <w:jc w:val="both"/>
            </w:pPr>
            <w:r w:rsidRPr="00B87C6F">
              <w:t>Nº de Revisión</w:t>
            </w:r>
            <w:r w:rsidR="008F3A45" w:rsidRPr="00B87C6F">
              <w:t xml:space="preserve"> (últimos dos números, después del código)</w:t>
            </w:r>
            <w:r w:rsidR="00CF1F4C">
              <w:t>.</w:t>
            </w:r>
          </w:p>
          <w:p w:rsidR="000A713B" w:rsidRPr="00B87C6F" w:rsidRDefault="000A713B" w:rsidP="00270820">
            <w:pPr>
              <w:numPr>
                <w:ilvl w:val="0"/>
                <w:numId w:val="3"/>
              </w:numPr>
              <w:jc w:val="both"/>
            </w:pPr>
            <w:r w:rsidRPr="00B87C6F">
              <w:t xml:space="preserve">Nombre y Fecha de quien lo </w:t>
            </w:r>
            <w:r w:rsidR="00A04AC4">
              <w:t>realizó, revisó y a</w:t>
            </w:r>
            <w:r w:rsidRPr="00B87C6F">
              <w:t>probó</w:t>
            </w:r>
            <w:r w:rsidR="00CF1F4C">
              <w:t>.</w:t>
            </w:r>
          </w:p>
          <w:p w:rsidR="002641AB" w:rsidRPr="00B87C6F" w:rsidRDefault="002641AB" w:rsidP="00270820">
            <w:pPr>
              <w:jc w:val="both"/>
            </w:pPr>
          </w:p>
          <w:p w:rsidR="002641AB" w:rsidRPr="00B87C6F" w:rsidRDefault="002641AB" w:rsidP="00270820">
            <w:pPr>
              <w:jc w:val="both"/>
            </w:pPr>
            <w:r w:rsidRPr="00B87C6F">
              <w:t>La estructura de los registros es particular de cada uno, pero debe figurar obligatoriamente: Título, Código y Nº de Revisión.</w:t>
            </w:r>
          </w:p>
          <w:p w:rsidR="00226653" w:rsidRPr="00B87C6F" w:rsidRDefault="00226653" w:rsidP="00270820">
            <w:pPr>
              <w:jc w:val="both"/>
            </w:pPr>
          </w:p>
          <w:p w:rsidR="00CF1F4C" w:rsidRDefault="002641AB" w:rsidP="00270820">
            <w:pPr>
              <w:jc w:val="both"/>
            </w:pPr>
            <w:r w:rsidRPr="00B87C6F">
              <w:t>NOTA: todo documento nuevo comienza con el número de revisión 00</w:t>
            </w:r>
            <w:r w:rsidR="00BF0CE5">
              <w:t>.</w:t>
            </w:r>
          </w:p>
          <w:p w:rsidR="00764EF5" w:rsidRPr="00B87C6F" w:rsidRDefault="00764EF5" w:rsidP="00270820">
            <w:pPr>
              <w:jc w:val="both"/>
            </w:pPr>
          </w:p>
          <w:p w:rsidR="002641AB" w:rsidRPr="00270820" w:rsidRDefault="002641AB" w:rsidP="00270820">
            <w:pPr>
              <w:ind w:firstLine="385"/>
              <w:jc w:val="both"/>
              <w:rPr>
                <w:b/>
              </w:rPr>
            </w:pPr>
            <w:r w:rsidRPr="00270820">
              <w:rPr>
                <w:b/>
              </w:rPr>
              <w:t>7.2. Preparación, Aprobación y Distribución de los Documentos</w:t>
            </w:r>
          </w:p>
          <w:p w:rsidR="005535E5" w:rsidRPr="00B87C6F" w:rsidRDefault="005535E5" w:rsidP="00270820">
            <w:pPr>
              <w:jc w:val="both"/>
            </w:pPr>
          </w:p>
          <w:p w:rsidR="002641AB" w:rsidRPr="00B87C6F" w:rsidRDefault="002641AB" w:rsidP="00270820">
            <w:pPr>
              <w:jc w:val="both"/>
            </w:pPr>
            <w:r w:rsidRPr="00B87C6F">
              <w:t>Cualquier se</w:t>
            </w:r>
            <w:r w:rsidR="00823217" w:rsidRPr="00B87C6F">
              <w:t>ctor de Master Bus puede emitir documentos, de acuerdo a</w:t>
            </w:r>
            <w:r w:rsidRPr="00B87C6F">
              <w:t xml:space="preserve"> la tabla que se muestra a continuación:</w:t>
            </w:r>
          </w:p>
          <w:p w:rsidR="002641AB" w:rsidRPr="00B87C6F" w:rsidRDefault="00A51E59" w:rsidP="00270820">
            <w:pPr>
              <w:jc w:val="both"/>
            </w:pPr>
            <w:r w:rsidRPr="00A51E59">
              <w:rPr>
                <w:b/>
                <w:noProof/>
              </w:rPr>
              <w:pict>
                <v:shapetype id="_x0000_t202" coordsize="21600,21600" o:spt="202" path="m,l,21600r21600,l21600,xe">
                  <v:stroke joinstyle="miter"/>
                  <v:path gradientshapeok="t" o:connecttype="rect"/>
                </v:shapetype>
                <v:shape id="_x0000_s1047" type="#_x0000_t202" style="position:absolute;left:0;text-align:left;margin-left:15.8pt;margin-top:4.55pt;width:467.95pt;height:98.1pt;z-index:251657728" stroked="f">
                  <v:textbox style="mso-next-textbox:#_x0000_s1047">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6"/>
                          <w:gridCol w:w="1630"/>
                          <w:gridCol w:w="1408"/>
                          <w:gridCol w:w="1635"/>
                          <w:gridCol w:w="1671"/>
                        </w:tblGrid>
                        <w:tr w:rsidR="00BF0CE5" w:rsidRPr="00BF0CE5" w:rsidTr="00BF0CE5">
                          <w:trPr>
                            <w:trHeight w:val="303"/>
                            <w:jc w:val="center"/>
                          </w:trPr>
                          <w:tc>
                            <w:tcPr>
                              <w:tcW w:w="2866" w:type="dxa"/>
                              <w:vAlign w:val="center"/>
                            </w:tcPr>
                            <w:p w:rsidR="00502A4D" w:rsidRPr="00BF0CE5" w:rsidRDefault="00502A4D" w:rsidP="00023146">
                              <w:pPr>
                                <w:jc w:val="center"/>
                                <w:rPr>
                                  <w:rFonts w:ascii="Arial" w:hAnsi="Arial" w:cs="Arial"/>
                                  <w:b/>
                                  <w:bCs/>
                                  <w:sz w:val="18"/>
                                  <w:szCs w:val="18"/>
                                </w:rPr>
                              </w:pPr>
                              <w:r w:rsidRPr="00BF0CE5">
                                <w:rPr>
                                  <w:rFonts w:ascii="Arial" w:hAnsi="Arial" w:cs="Arial"/>
                                  <w:b/>
                                  <w:bCs/>
                                  <w:sz w:val="18"/>
                                  <w:szCs w:val="18"/>
                                </w:rPr>
                                <w:t>TIPO DE DOCUMENTO</w:t>
                              </w:r>
                            </w:p>
                          </w:tc>
                          <w:tc>
                            <w:tcPr>
                              <w:tcW w:w="1630" w:type="dxa"/>
                              <w:vAlign w:val="center"/>
                            </w:tcPr>
                            <w:p w:rsidR="00502A4D" w:rsidRPr="00BF0CE5" w:rsidRDefault="00502A4D" w:rsidP="00023146">
                              <w:pPr>
                                <w:jc w:val="center"/>
                                <w:rPr>
                                  <w:rFonts w:ascii="Arial" w:hAnsi="Arial" w:cs="Arial"/>
                                  <w:b/>
                                  <w:bCs/>
                                  <w:sz w:val="18"/>
                                  <w:szCs w:val="18"/>
                                </w:rPr>
                              </w:pPr>
                              <w:r w:rsidRPr="00BF0CE5">
                                <w:rPr>
                                  <w:rFonts w:ascii="Arial" w:hAnsi="Arial" w:cs="Arial"/>
                                  <w:b/>
                                  <w:bCs/>
                                  <w:sz w:val="18"/>
                                  <w:szCs w:val="18"/>
                                </w:rPr>
                                <w:t>PREPARA</w:t>
                              </w:r>
                            </w:p>
                          </w:tc>
                          <w:tc>
                            <w:tcPr>
                              <w:tcW w:w="1408" w:type="dxa"/>
                            </w:tcPr>
                            <w:p w:rsidR="00502A4D" w:rsidRPr="00BF0CE5" w:rsidRDefault="00502A4D" w:rsidP="00023146">
                              <w:pPr>
                                <w:jc w:val="center"/>
                                <w:rPr>
                                  <w:rFonts w:ascii="Arial" w:hAnsi="Arial" w:cs="Arial"/>
                                  <w:b/>
                                  <w:bCs/>
                                  <w:sz w:val="18"/>
                                  <w:szCs w:val="18"/>
                                </w:rPr>
                              </w:pPr>
                              <w:r w:rsidRPr="00BF0CE5">
                                <w:rPr>
                                  <w:rFonts w:ascii="Arial" w:hAnsi="Arial" w:cs="Arial"/>
                                  <w:b/>
                                  <w:bCs/>
                                  <w:sz w:val="18"/>
                                  <w:szCs w:val="18"/>
                                </w:rPr>
                                <w:t>REVISA</w:t>
                              </w:r>
                            </w:p>
                          </w:tc>
                          <w:tc>
                            <w:tcPr>
                              <w:tcW w:w="1635" w:type="dxa"/>
                              <w:vAlign w:val="center"/>
                            </w:tcPr>
                            <w:p w:rsidR="00502A4D" w:rsidRPr="00BF0CE5" w:rsidRDefault="00502A4D" w:rsidP="00023146">
                              <w:pPr>
                                <w:jc w:val="center"/>
                                <w:rPr>
                                  <w:rFonts w:ascii="Arial" w:hAnsi="Arial" w:cs="Arial"/>
                                  <w:b/>
                                  <w:bCs/>
                                  <w:sz w:val="18"/>
                                  <w:szCs w:val="18"/>
                                </w:rPr>
                              </w:pPr>
                              <w:r w:rsidRPr="00BF0CE5">
                                <w:rPr>
                                  <w:rFonts w:ascii="Arial" w:hAnsi="Arial" w:cs="Arial"/>
                                  <w:b/>
                                  <w:bCs/>
                                  <w:sz w:val="18"/>
                                  <w:szCs w:val="18"/>
                                </w:rPr>
                                <w:t>APRUEBA</w:t>
                              </w:r>
                            </w:p>
                          </w:tc>
                          <w:tc>
                            <w:tcPr>
                              <w:tcW w:w="1671" w:type="dxa"/>
                              <w:vAlign w:val="center"/>
                            </w:tcPr>
                            <w:p w:rsidR="00502A4D" w:rsidRPr="00011181" w:rsidRDefault="00502A4D" w:rsidP="00023146">
                              <w:pPr>
                                <w:jc w:val="center"/>
                                <w:rPr>
                                  <w:rFonts w:ascii="Arial" w:hAnsi="Arial" w:cs="Arial"/>
                                  <w:b/>
                                  <w:bCs/>
                                  <w:sz w:val="18"/>
                                  <w:szCs w:val="18"/>
                                </w:rPr>
                              </w:pPr>
                              <w:r w:rsidRPr="00011181">
                                <w:rPr>
                                  <w:rFonts w:ascii="Arial" w:hAnsi="Arial" w:cs="Arial"/>
                                  <w:b/>
                                  <w:bCs/>
                                  <w:sz w:val="18"/>
                                  <w:szCs w:val="18"/>
                                </w:rPr>
                                <w:t>DISTRIBUYE</w:t>
                              </w:r>
                            </w:p>
                          </w:tc>
                        </w:tr>
                        <w:tr w:rsidR="00BF0CE5" w:rsidRPr="00BF0CE5" w:rsidTr="00BF0CE5">
                          <w:trPr>
                            <w:jc w:val="center"/>
                          </w:trPr>
                          <w:tc>
                            <w:tcPr>
                              <w:tcW w:w="2866" w:type="dxa"/>
                              <w:vAlign w:val="center"/>
                            </w:tcPr>
                            <w:p w:rsidR="00502A4D" w:rsidRPr="00BF0CE5" w:rsidRDefault="00502A4D" w:rsidP="00BF0CE5">
                              <w:pPr>
                                <w:jc w:val="center"/>
                                <w:rPr>
                                  <w:rFonts w:ascii="Arial" w:hAnsi="Arial" w:cs="Arial"/>
                                  <w:sz w:val="18"/>
                                  <w:szCs w:val="18"/>
                                </w:rPr>
                              </w:pPr>
                              <w:r w:rsidRPr="00BF0CE5">
                                <w:rPr>
                                  <w:rFonts w:ascii="Arial" w:hAnsi="Arial" w:cs="Arial"/>
                                  <w:sz w:val="18"/>
                                  <w:szCs w:val="18"/>
                                </w:rPr>
                                <w:t xml:space="preserve">Política de </w:t>
                              </w:r>
                              <w:r w:rsidR="00BF0CE5" w:rsidRPr="00BF0CE5">
                                <w:rPr>
                                  <w:rFonts w:ascii="Arial" w:hAnsi="Arial" w:cs="Arial"/>
                                  <w:sz w:val="18"/>
                                  <w:szCs w:val="18"/>
                                </w:rPr>
                                <w:t>SGI</w:t>
                              </w:r>
                            </w:p>
                          </w:tc>
                          <w:tc>
                            <w:tcPr>
                              <w:tcW w:w="1630" w:type="dxa"/>
                              <w:vAlign w:val="center"/>
                            </w:tcPr>
                            <w:p w:rsidR="00502A4D" w:rsidRPr="00BF0CE5" w:rsidRDefault="00502A4D" w:rsidP="008911F2">
                              <w:pPr>
                                <w:jc w:val="center"/>
                                <w:rPr>
                                  <w:rFonts w:ascii="Arial" w:hAnsi="Arial" w:cs="Arial"/>
                                  <w:sz w:val="18"/>
                                  <w:szCs w:val="18"/>
                                </w:rPr>
                              </w:pPr>
                              <w:r w:rsidRPr="00BF0CE5">
                                <w:rPr>
                                  <w:rFonts w:ascii="Arial" w:hAnsi="Arial" w:cs="Arial"/>
                                  <w:sz w:val="18"/>
                                  <w:szCs w:val="18"/>
                                </w:rPr>
                                <w:t>REDI</w:t>
                              </w:r>
                              <w:r w:rsidR="00BF0CE5" w:rsidRPr="00BF0CE5">
                                <w:rPr>
                                  <w:rFonts w:ascii="Arial" w:hAnsi="Arial" w:cs="Arial"/>
                                  <w:sz w:val="18"/>
                                  <w:szCs w:val="18"/>
                                </w:rPr>
                                <w:t>/Calidad</w:t>
                              </w:r>
                            </w:p>
                          </w:tc>
                          <w:tc>
                            <w:tcPr>
                              <w:tcW w:w="1408" w:type="dxa"/>
                            </w:tcPr>
                            <w:p w:rsidR="00502A4D" w:rsidRPr="00BF0CE5" w:rsidRDefault="00502A4D" w:rsidP="00023146">
                              <w:pPr>
                                <w:jc w:val="center"/>
                                <w:rPr>
                                  <w:rFonts w:ascii="Arial" w:hAnsi="Arial" w:cs="Arial"/>
                                  <w:sz w:val="18"/>
                                  <w:szCs w:val="18"/>
                                </w:rPr>
                              </w:pPr>
                              <w:r w:rsidRPr="00BF0CE5">
                                <w:rPr>
                                  <w:rFonts w:ascii="Arial" w:hAnsi="Arial" w:cs="Arial"/>
                                  <w:sz w:val="18"/>
                                  <w:szCs w:val="18"/>
                                </w:rPr>
                                <w:t>REDI</w:t>
                              </w:r>
                            </w:p>
                          </w:tc>
                          <w:tc>
                            <w:tcPr>
                              <w:tcW w:w="1635" w:type="dxa"/>
                              <w:vAlign w:val="center"/>
                            </w:tcPr>
                            <w:p w:rsidR="00502A4D" w:rsidRPr="00BF0CE5" w:rsidRDefault="00502A4D" w:rsidP="008911F2">
                              <w:pPr>
                                <w:jc w:val="center"/>
                                <w:rPr>
                                  <w:rFonts w:ascii="Arial" w:hAnsi="Arial" w:cs="Arial"/>
                                  <w:sz w:val="18"/>
                                  <w:szCs w:val="18"/>
                                </w:rPr>
                              </w:pPr>
                              <w:r w:rsidRPr="00BF0CE5">
                                <w:rPr>
                                  <w:rFonts w:ascii="Arial" w:hAnsi="Arial" w:cs="Arial"/>
                                  <w:sz w:val="18"/>
                                  <w:szCs w:val="18"/>
                                </w:rPr>
                                <w:t>DIRECCIÓN</w:t>
                              </w:r>
                            </w:p>
                          </w:tc>
                          <w:tc>
                            <w:tcPr>
                              <w:tcW w:w="1671" w:type="dxa"/>
                              <w:vAlign w:val="center"/>
                            </w:tcPr>
                            <w:p w:rsidR="00502A4D" w:rsidRPr="00011181" w:rsidRDefault="00BF0CE5" w:rsidP="006B01CD">
                              <w:pPr>
                                <w:jc w:val="center"/>
                                <w:rPr>
                                  <w:rFonts w:ascii="Arial" w:hAnsi="Arial" w:cs="Arial"/>
                                  <w:sz w:val="18"/>
                                  <w:szCs w:val="18"/>
                                </w:rPr>
                              </w:pPr>
                              <w:r w:rsidRPr="00011181">
                                <w:rPr>
                                  <w:rFonts w:ascii="Arial" w:hAnsi="Arial" w:cs="Arial"/>
                                  <w:sz w:val="18"/>
                                  <w:szCs w:val="18"/>
                                </w:rPr>
                                <w:t>Calidad</w:t>
                              </w:r>
                            </w:p>
                          </w:tc>
                        </w:tr>
                        <w:tr w:rsidR="00BF0CE5" w:rsidRPr="00BF0CE5" w:rsidTr="00BF0CE5">
                          <w:trPr>
                            <w:jc w:val="center"/>
                          </w:trPr>
                          <w:tc>
                            <w:tcPr>
                              <w:tcW w:w="2866" w:type="dxa"/>
                              <w:vAlign w:val="center"/>
                            </w:tcPr>
                            <w:p w:rsidR="00502A4D" w:rsidRPr="00BF0CE5" w:rsidRDefault="00502A4D" w:rsidP="00BF0CE5">
                              <w:pPr>
                                <w:jc w:val="center"/>
                                <w:rPr>
                                  <w:rFonts w:ascii="Arial" w:hAnsi="Arial" w:cs="Arial"/>
                                  <w:sz w:val="18"/>
                                  <w:szCs w:val="18"/>
                                </w:rPr>
                              </w:pPr>
                              <w:r w:rsidRPr="00BF0CE5">
                                <w:rPr>
                                  <w:rFonts w:ascii="Arial" w:hAnsi="Arial" w:cs="Arial"/>
                                  <w:sz w:val="18"/>
                                  <w:szCs w:val="18"/>
                                </w:rPr>
                                <w:t xml:space="preserve">Objetivos de </w:t>
                              </w:r>
                              <w:r w:rsidR="00BF0CE5" w:rsidRPr="00BF0CE5">
                                <w:rPr>
                                  <w:rFonts w:ascii="Arial" w:hAnsi="Arial" w:cs="Arial"/>
                                  <w:sz w:val="18"/>
                                  <w:szCs w:val="18"/>
                                </w:rPr>
                                <w:t>SGI</w:t>
                              </w:r>
                            </w:p>
                          </w:tc>
                          <w:tc>
                            <w:tcPr>
                              <w:tcW w:w="1630" w:type="dxa"/>
                              <w:vAlign w:val="center"/>
                            </w:tcPr>
                            <w:p w:rsidR="00502A4D" w:rsidRPr="00BF0CE5" w:rsidRDefault="00BF0CE5" w:rsidP="008911F2">
                              <w:pPr>
                                <w:jc w:val="center"/>
                                <w:rPr>
                                  <w:rFonts w:ascii="Arial" w:hAnsi="Arial" w:cs="Arial"/>
                                  <w:sz w:val="18"/>
                                  <w:szCs w:val="18"/>
                                </w:rPr>
                              </w:pPr>
                              <w:r w:rsidRPr="00BF0CE5">
                                <w:rPr>
                                  <w:rFonts w:ascii="Arial" w:hAnsi="Arial" w:cs="Arial"/>
                                  <w:sz w:val="18"/>
                                  <w:szCs w:val="18"/>
                                </w:rPr>
                                <w:t>REDI/Calidad</w:t>
                              </w:r>
                            </w:p>
                          </w:tc>
                          <w:tc>
                            <w:tcPr>
                              <w:tcW w:w="1408" w:type="dxa"/>
                            </w:tcPr>
                            <w:p w:rsidR="00502A4D" w:rsidRPr="00BF0CE5" w:rsidRDefault="00502A4D" w:rsidP="00023146">
                              <w:pPr>
                                <w:jc w:val="center"/>
                                <w:rPr>
                                  <w:rFonts w:ascii="Arial" w:hAnsi="Arial" w:cs="Arial"/>
                                  <w:sz w:val="18"/>
                                  <w:szCs w:val="18"/>
                                </w:rPr>
                              </w:pPr>
                              <w:r w:rsidRPr="00BF0CE5">
                                <w:rPr>
                                  <w:rFonts w:ascii="Arial" w:hAnsi="Arial" w:cs="Arial"/>
                                  <w:sz w:val="18"/>
                                  <w:szCs w:val="18"/>
                                </w:rPr>
                                <w:t>REDI</w:t>
                              </w:r>
                            </w:p>
                          </w:tc>
                          <w:tc>
                            <w:tcPr>
                              <w:tcW w:w="1635" w:type="dxa"/>
                            </w:tcPr>
                            <w:p w:rsidR="00502A4D" w:rsidRPr="00BF0CE5" w:rsidRDefault="00502A4D" w:rsidP="00023146">
                              <w:pPr>
                                <w:jc w:val="center"/>
                              </w:pPr>
                              <w:r w:rsidRPr="00BF0CE5">
                                <w:rPr>
                                  <w:rFonts w:ascii="Arial" w:hAnsi="Arial" w:cs="Arial"/>
                                  <w:sz w:val="18"/>
                                  <w:szCs w:val="18"/>
                                </w:rPr>
                                <w:t>DIRECCIÓN</w:t>
                              </w:r>
                            </w:p>
                          </w:tc>
                          <w:tc>
                            <w:tcPr>
                              <w:tcW w:w="1671" w:type="dxa"/>
                              <w:vAlign w:val="center"/>
                            </w:tcPr>
                            <w:p w:rsidR="00502A4D" w:rsidRPr="00011181" w:rsidRDefault="00BF0CE5" w:rsidP="008911F2">
                              <w:pPr>
                                <w:jc w:val="center"/>
                                <w:rPr>
                                  <w:rFonts w:ascii="Arial" w:hAnsi="Arial" w:cs="Arial"/>
                                  <w:sz w:val="18"/>
                                  <w:szCs w:val="18"/>
                                </w:rPr>
                              </w:pPr>
                              <w:r w:rsidRPr="00011181">
                                <w:rPr>
                                  <w:rFonts w:ascii="Arial" w:hAnsi="Arial" w:cs="Arial"/>
                                  <w:sz w:val="18"/>
                                  <w:szCs w:val="18"/>
                                </w:rPr>
                                <w:t>Calidad</w:t>
                              </w:r>
                            </w:p>
                          </w:tc>
                        </w:tr>
                        <w:tr w:rsidR="00BF0CE5" w:rsidRPr="00BF0CE5" w:rsidTr="00BF0CE5">
                          <w:trPr>
                            <w:jc w:val="center"/>
                          </w:trPr>
                          <w:tc>
                            <w:tcPr>
                              <w:tcW w:w="2866" w:type="dxa"/>
                              <w:tcBorders>
                                <w:bottom w:val="single" w:sz="4" w:space="0" w:color="auto"/>
                              </w:tcBorders>
                              <w:vAlign w:val="center"/>
                            </w:tcPr>
                            <w:p w:rsidR="00502A4D" w:rsidRPr="00BF0CE5" w:rsidRDefault="00502A4D" w:rsidP="00BF0CE5">
                              <w:pPr>
                                <w:jc w:val="center"/>
                                <w:rPr>
                                  <w:rFonts w:ascii="Arial" w:hAnsi="Arial" w:cs="Arial"/>
                                  <w:sz w:val="18"/>
                                  <w:szCs w:val="18"/>
                                </w:rPr>
                              </w:pPr>
                              <w:r w:rsidRPr="00BF0CE5">
                                <w:rPr>
                                  <w:rFonts w:ascii="Arial" w:hAnsi="Arial" w:cs="Arial"/>
                                  <w:sz w:val="18"/>
                                  <w:szCs w:val="18"/>
                                </w:rPr>
                                <w:t xml:space="preserve">Manual de </w:t>
                              </w:r>
                              <w:r w:rsidR="00BF0CE5" w:rsidRPr="00BF0CE5">
                                <w:rPr>
                                  <w:rFonts w:ascii="Arial" w:hAnsi="Arial" w:cs="Arial"/>
                                  <w:sz w:val="18"/>
                                  <w:szCs w:val="18"/>
                                </w:rPr>
                                <w:t>SGI</w:t>
                              </w:r>
                            </w:p>
                          </w:tc>
                          <w:tc>
                            <w:tcPr>
                              <w:tcW w:w="1630" w:type="dxa"/>
                              <w:tcBorders>
                                <w:bottom w:val="single" w:sz="4" w:space="0" w:color="auto"/>
                              </w:tcBorders>
                              <w:vAlign w:val="center"/>
                            </w:tcPr>
                            <w:p w:rsidR="00502A4D" w:rsidRPr="00BF0CE5" w:rsidRDefault="00BF0CE5" w:rsidP="008911F2">
                              <w:pPr>
                                <w:jc w:val="center"/>
                                <w:rPr>
                                  <w:rFonts w:ascii="Arial" w:hAnsi="Arial" w:cs="Arial"/>
                                  <w:sz w:val="18"/>
                                  <w:szCs w:val="18"/>
                                </w:rPr>
                              </w:pPr>
                              <w:r w:rsidRPr="00BF0CE5">
                                <w:rPr>
                                  <w:rFonts w:ascii="Arial" w:hAnsi="Arial" w:cs="Arial"/>
                                  <w:sz w:val="18"/>
                                  <w:szCs w:val="18"/>
                                </w:rPr>
                                <w:t>REDI/Calidad</w:t>
                              </w:r>
                            </w:p>
                          </w:tc>
                          <w:tc>
                            <w:tcPr>
                              <w:tcW w:w="1408" w:type="dxa"/>
                              <w:tcBorders>
                                <w:bottom w:val="single" w:sz="4" w:space="0" w:color="auto"/>
                              </w:tcBorders>
                            </w:tcPr>
                            <w:p w:rsidR="00502A4D" w:rsidRPr="00BF0CE5" w:rsidRDefault="00502A4D" w:rsidP="008911F2">
                              <w:pPr>
                                <w:jc w:val="center"/>
                                <w:rPr>
                                  <w:rFonts w:ascii="Arial" w:hAnsi="Arial" w:cs="Arial"/>
                                  <w:sz w:val="18"/>
                                  <w:szCs w:val="18"/>
                                </w:rPr>
                              </w:pPr>
                              <w:r w:rsidRPr="00BF0CE5">
                                <w:rPr>
                                  <w:rFonts w:ascii="Arial" w:hAnsi="Arial" w:cs="Arial"/>
                                  <w:sz w:val="18"/>
                                  <w:szCs w:val="18"/>
                                </w:rPr>
                                <w:t>REDI</w:t>
                              </w:r>
                            </w:p>
                          </w:tc>
                          <w:tc>
                            <w:tcPr>
                              <w:tcW w:w="1635" w:type="dxa"/>
                              <w:tcBorders>
                                <w:bottom w:val="single" w:sz="4" w:space="0" w:color="auto"/>
                              </w:tcBorders>
                            </w:tcPr>
                            <w:p w:rsidR="00502A4D" w:rsidRPr="00BF0CE5" w:rsidRDefault="00502A4D" w:rsidP="00023146">
                              <w:pPr>
                                <w:jc w:val="center"/>
                              </w:pPr>
                              <w:r w:rsidRPr="00BF0CE5">
                                <w:rPr>
                                  <w:rFonts w:ascii="Arial" w:hAnsi="Arial" w:cs="Arial"/>
                                  <w:sz w:val="18"/>
                                  <w:szCs w:val="18"/>
                                </w:rPr>
                                <w:t>DIRECCIÓN</w:t>
                              </w:r>
                            </w:p>
                          </w:tc>
                          <w:tc>
                            <w:tcPr>
                              <w:tcW w:w="1671" w:type="dxa"/>
                              <w:tcBorders>
                                <w:bottom w:val="single" w:sz="4" w:space="0" w:color="auto"/>
                              </w:tcBorders>
                              <w:vAlign w:val="center"/>
                            </w:tcPr>
                            <w:p w:rsidR="00502A4D" w:rsidRPr="00011181" w:rsidRDefault="00BF0CE5" w:rsidP="008911F2">
                              <w:pPr>
                                <w:jc w:val="center"/>
                                <w:rPr>
                                  <w:rFonts w:ascii="Arial" w:hAnsi="Arial" w:cs="Arial"/>
                                  <w:sz w:val="18"/>
                                  <w:szCs w:val="18"/>
                                </w:rPr>
                              </w:pPr>
                              <w:r w:rsidRPr="00011181">
                                <w:rPr>
                                  <w:rFonts w:ascii="Arial" w:hAnsi="Arial" w:cs="Arial"/>
                                  <w:sz w:val="18"/>
                                  <w:szCs w:val="18"/>
                                </w:rPr>
                                <w:t>Calidad</w:t>
                              </w:r>
                            </w:p>
                          </w:tc>
                        </w:tr>
                        <w:tr w:rsidR="00BF0CE5" w:rsidRPr="00BF0CE5" w:rsidTr="00BF0CE5">
                          <w:trPr>
                            <w:jc w:val="center"/>
                          </w:trPr>
                          <w:tc>
                            <w:tcPr>
                              <w:tcW w:w="2866" w:type="dxa"/>
                              <w:vAlign w:val="center"/>
                            </w:tcPr>
                            <w:p w:rsidR="00502A4D" w:rsidRPr="00BF0CE5" w:rsidRDefault="00502A4D" w:rsidP="008911F2">
                              <w:pPr>
                                <w:jc w:val="center"/>
                                <w:rPr>
                                  <w:rFonts w:ascii="Arial" w:hAnsi="Arial" w:cs="Arial"/>
                                  <w:sz w:val="18"/>
                                  <w:szCs w:val="18"/>
                                </w:rPr>
                              </w:pPr>
                              <w:r w:rsidRPr="00BF0CE5">
                                <w:rPr>
                                  <w:rFonts w:ascii="Arial" w:hAnsi="Arial" w:cs="Arial"/>
                                  <w:sz w:val="18"/>
                                  <w:szCs w:val="18"/>
                                </w:rPr>
                                <w:t>Procedimiento Documentado</w:t>
                              </w:r>
                            </w:p>
                          </w:tc>
                          <w:tc>
                            <w:tcPr>
                              <w:tcW w:w="1630" w:type="dxa"/>
                              <w:vAlign w:val="center"/>
                            </w:tcPr>
                            <w:p w:rsidR="00502A4D" w:rsidRPr="00BF0CE5" w:rsidRDefault="00502A4D" w:rsidP="008911F2">
                              <w:pPr>
                                <w:jc w:val="center"/>
                                <w:rPr>
                                  <w:rFonts w:ascii="Arial" w:hAnsi="Arial" w:cs="Arial"/>
                                  <w:sz w:val="18"/>
                                  <w:szCs w:val="18"/>
                                </w:rPr>
                              </w:pPr>
                              <w:r w:rsidRPr="00BF0CE5">
                                <w:rPr>
                                  <w:rFonts w:ascii="Arial" w:hAnsi="Arial" w:cs="Arial"/>
                                  <w:sz w:val="18"/>
                                  <w:szCs w:val="18"/>
                                </w:rPr>
                                <w:t>Área involucrada</w:t>
                              </w:r>
                            </w:p>
                          </w:tc>
                          <w:tc>
                            <w:tcPr>
                              <w:tcW w:w="1408" w:type="dxa"/>
                            </w:tcPr>
                            <w:p w:rsidR="00502A4D" w:rsidRPr="00BF0CE5" w:rsidRDefault="00502A4D" w:rsidP="008911F2">
                              <w:pPr>
                                <w:jc w:val="center"/>
                                <w:rPr>
                                  <w:rFonts w:ascii="Arial" w:hAnsi="Arial" w:cs="Arial"/>
                                  <w:sz w:val="18"/>
                                  <w:szCs w:val="18"/>
                                </w:rPr>
                              </w:pPr>
                              <w:r w:rsidRPr="00BF0CE5">
                                <w:rPr>
                                  <w:rFonts w:ascii="Arial" w:hAnsi="Arial" w:cs="Arial"/>
                                  <w:sz w:val="18"/>
                                  <w:szCs w:val="18"/>
                                </w:rPr>
                                <w:t>REDI</w:t>
                              </w:r>
                            </w:p>
                          </w:tc>
                          <w:tc>
                            <w:tcPr>
                              <w:tcW w:w="1635" w:type="dxa"/>
                            </w:tcPr>
                            <w:p w:rsidR="00502A4D" w:rsidRPr="00BF0CE5" w:rsidRDefault="00502A4D" w:rsidP="00023146">
                              <w:pPr>
                                <w:jc w:val="center"/>
                              </w:pPr>
                              <w:r w:rsidRPr="00BF0CE5">
                                <w:rPr>
                                  <w:rFonts w:ascii="Arial" w:hAnsi="Arial" w:cs="Arial"/>
                                  <w:sz w:val="18"/>
                                  <w:szCs w:val="18"/>
                                </w:rPr>
                                <w:t>DIRECCIÓN</w:t>
                              </w:r>
                            </w:p>
                          </w:tc>
                          <w:tc>
                            <w:tcPr>
                              <w:tcW w:w="1671" w:type="dxa"/>
                              <w:vAlign w:val="center"/>
                            </w:tcPr>
                            <w:p w:rsidR="00502A4D" w:rsidRPr="00011181" w:rsidRDefault="00BF0CE5" w:rsidP="008911F2">
                              <w:pPr>
                                <w:jc w:val="center"/>
                                <w:rPr>
                                  <w:rFonts w:ascii="Arial" w:hAnsi="Arial" w:cs="Arial"/>
                                  <w:sz w:val="18"/>
                                  <w:szCs w:val="18"/>
                                </w:rPr>
                              </w:pPr>
                              <w:r w:rsidRPr="00011181">
                                <w:rPr>
                                  <w:rFonts w:ascii="Arial" w:hAnsi="Arial" w:cs="Arial"/>
                                  <w:sz w:val="18"/>
                                  <w:szCs w:val="18"/>
                                </w:rPr>
                                <w:t>Calidad</w:t>
                              </w:r>
                            </w:p>
                          </w:tc>
                        </w:tr>
                        <w:tr w:rsidR="00BF0CE5" w:rsidRPr="00BF0CE5" w:rsidTr="00BF0CE5">
                          <w:trPr>
                            <w:jc w:val="center"/>
                          </w:trPr>
                          <w:tc>
                            <w:tcPr>
                              <w:tcW w:w="2866" w:type="dxa"/>
                              <w:tcBorders>
                                <w:top w:val="single" w:sz="4" w:space="0" w:color="auto"/>
                                <w:left w:val="single" w:sz="4" w:space="0" w:color="auto"/>
                                <w:bottom w:val="single" w:sz="4" w:space="0" w:color="auto"/>
                              </w:tcBorders>
                              <w:vAlign w:val="center"/>
                            </w:tcPr>
                            <w:p w:rsidR="00502A4D" w:rsidRPr="00BF0CE5" w:rsidRDefault="00823B48" w:rsidP="008911F2">
                              <w:pPr>
                                <w:jc w:val="center"/>
                                <w:rPr>
                                  <w:rFonts w:ascii="Arial" w:hAnsi="Arial" w:cs="Arial"/>
                                  <w:sz w:val="18"/>
                                  <w:szCs w:val="18"/>
                                </w:rPr>
                              </w:pPr>
                              <w:r>
                                <w:rPr>
                                  <w:rFonts w:ascii="Arial" w:hAnsi="Arial" w:cs="Arial"/>
                                  <w:sz w:val="18"/>
                                  <w:szCs w:val="18"/>
                                </w:rPr>
                                <w:t>y Anexos</w:t>
                              </w:r>
                              <w:r w:rsidR="00502A4D" w:rsidRPr="00BF0CE5">
                                <w:rPr>
                                  <w:rFonts w:ascii="Arial" w:hAnsi="Arial" w:cs="Arial"/>
                                  <w:sz w:val="18"/>
                                  <w:szCs w:val="18"/>
                                </w:rPr>
                                <w:t xml:space="preserve"> / Registros</w:t>
                              </w:r>
                            </w:p>
                          </w:tc>
                          <w:tc>
                            <w:tcPr>
                              <w:tcW w:w="1630" w:type="dxa"/>
                              <w:tcBorders>
                                <w:top w:val="single" w:sz="4" w:space="0" w:color="auto"/>
                                <w:bottom w:val="single" w:sz="4" w:space="0" w:color="auto"/>
                              </w:tcBorders>
                              <w:vAlign w:val="center"/>
                            </w:tcPr>
                            <w:p w:rsidR="00502A4D" w:rsidRPr="00BF0CE5" w:rsidRDefault="00502A4D" w:rsidP="008911F2">
                              <w:pPr>
                                <w:jc w:val="center"/>
                                <w:rPr>
                                  <w:rFonts w:ascii="Arial" w:hAnsi="Arial" w:cs="Arial"/>
                                  <w:sz w:val="18"/>
                                  <w:szCs w:val="18"/>
                                </w:rPr>
                              </w:pPr>
                              <w:r w:rsidRPr="00BF0CE5">
                                <w:rPr>
                                  <w:rFonts w:ascii="Arial" w:hAnsi="Arial" w:cs="Arial"/>
                                  <w:sz w:val="18"/>
                                  <w:szCs w:val="18"/>
                                </w:rPr>
                                <w:t>Área involucrada</w:t>
                              </w:r>
                            </w:p>
                          </w:tc>
                          <w:tc>
                            <w:tcPr>
                              <w:tcW w:w="1408" w:type="dxa"/>
                              <w:tcBorders>
                                <w:top w:val="single" w:sz="4" w:space="0" w:color="auto"/>
                                <w:bottom w:val="single" w:sz="4" w:space="0" w:color="auto"/>
                              </w:tcBorders>
                            </w:tcPr>
                            <w:p w:rsidR="00502A4D" w:rsidRPr="00BF0CE5" w:rsidRDefault="00502A4D" w:rsidP="008911F2">
                              <w:pPr>
                                <w:jc w:val="center"/>
                                <w:rPr>
                                  <w:rFonts w:ascii="Arial" w:hAnsi="Arial" w:cs="Arial"/>
                                  <w:sz w:val="18"/>
                                  <w:szCs w:val="18"/>
                                </w:rPr>
                              </w:pPr>
                              <w:r w:rsidRPr="00BF0CE5">
                                <w:rPr>
                                  <w:rFonts w:ascii="Arial" w:hAnsi="Arial" w:cs="Arial"/>
                                  <w:sz w:val="18"/>
                                  <w:szCs w:val="18"/>
                                </w:rPr>
                                <w:t>REDI</w:t>
                              </w:r>
                            </w:p>
                          </w:tc>
                          <w:tc>
                            <w:tcPr>
                              <w:tcW w:w="1635" w:type="dxa"/>
                              <w:tcBorders>
                                <w:top w:val="single" w:sz="4" w:space="0" w:color="auto"/>
                                <w:bottom w:val="single" w:sz="4" w:space="0" w:color="auto"/>
                              </w:tcBorders>
                            </w:tcPr>
                            <w:p w:rsidR="00502A4D" w:rsidRPr="00BF0CE5" w:rsidRDefault="00502A4D" w:rsidP="00023146">
                              <w:pPr>
                                <w:jc w:val="center"/>
                              </w:pPr>
                              <w:r w:rsidRPr="00BF0CE5">
                                <w:rPr>
                                  <w:rFonts w:ascii="Arial" w:hAnsi="Arial" w:cs="Arial"/>
                                  <w:sz w:val="18"/>
                                  <w:szCs w:val="18"/>
                                </w:rPr>
                                <w:t>DIRECCIÓN</w:t>
                              </w:r>
                            </w:p>
                          </w:tc>
                          <w:tc>
                            <w:tcPr>
                              <w:tcW w:w="1671" w:type="dxa"/>
                              <w:tcBorders>
                                <w:top w:val="single" w:sz="4" w:space="0" w:color="auto"/>
                                <w:bottom w:val="single" w:sz="4" w:space="0" w:color="auto"/>
                                <w:right w:val="single" w:sz="4" w:space="0" w:color="auto"/>
                              </w:tcBorders>
                              <w:vAlign w:val="center"/>
                            </w:tcPr>
                            <w:p w:rsidR="00502A4D" w:rsidRPr="00011181" w:rsidRDefault="00BF0CE5" w:rsidP="008911F2">
                              <w:pPr>
                                <w:jc w:val="center"/>
                                <w:rPr>
                                  <w:rFonts w:ascii="Arial" w:hAnsi="Arial" w:cs="Arial"/>
                                  <w:sz w:val="18"/>
                                  <w:szCs w:val="18"/>
                                </w:rPr>
                              </w:pPr>
                              <w:r w:rsidRPr="00011181">
                                <w:rPr>
                                  <w:rFonts w:ascii="Arial" w:hAnsi="Arial" w:cs="Arial"/>
                                  <w:sz w:val="18"/>
                                  <w:szCs w:val="18"/>
                                </w:rPr>
                                <w:t>Calidad</w:t>
                              </w:r>
                            </w:p>
                          </w:tc>
                        </w:tr>
                        <w:tr w:rsidR="00BF0CE5" w:rsidRPr="00BF0CE5" w:rsidTr="00BF0CE5">
                          <w:trPr>
                            <w:jc w:val="center"/>
                          </w:trPr>
                          <w:tc>
                            <w:tcPr>
                              <w:tcW w:w="2866" w:type="dxa"/>
                              <w:tcBorders>
                                <w:top w:val="single" w:sz="4" w:space="0" w:color="auto"/>
                              </w:tcBorders>
                              <w:vAlign w:val="center"/>
                            </w:tcPr>
                            <w:p w:rsidR="00502A4D" w:rsidRPr="00BF0CE5" w:rsidRDefault="00502A4D" w:rsidP="008911F2">
                              <w:pPr>
                                <w:jc w:val="center"/>
                                <w:rPr>
                                  <w:rFonts w:ascii="Arial" w:hAnsi="Arial" w:cs="Arial"/>
                                  <w:sz w:val="18"/>
                                  <w:szCs w:val="18"/>
                                </w:rPr>
                              </w:pPr>
                              <w:r w:rsidRPr="00BF0CE5">
                                <w:rPr>
                                  <w:rFonts w:ascii="Arial" w:hAnsi="Arial" w:cs="Arial"/>
                                  <w:sz w:val="18"/>
                                  <w:szCs w:val="18"/>
                                </w:rPr>
                                <w:t>Documentos Externos</w:t>
                              </w:r>
                            </w:p>
                          </w:tc>
                          <w:tc>
                            <w:tcPr>
                              <w:tcW w:w="1630" w:type="dxa"/>
                              <w:tcBorders>
                                <w:top w:val="single" w:sz="4" w:space="0" w:color="auto"/>
                              </w:tcBorders>
                              <w:vAlign w:val="center"/>
                            </w:tcPr>
                            <w:p w:rsidR="00502A4D" w:rsidRPr="00BF0CE5" w:rsidRDefault="00502A4D" w:rsidP="008911F2">
                              <w:pPr>
                                <w:jc w:val="center"/>
                                <w:rPr>
                                  <w:rFonts w:ascii="Arial" w:hAnsi="Arial" w:cs="Arial"/>
                                  <w:sz w:val="18"/>
                                  <w:szCs w:val="18"/>
                                </w:rPr>
                              </w:pPr>
                              <w:r w:rsidRPr="00BF0CE5">
                                <w:rPr>
                                  <w:rFonts w:ascii="Arial" w:hAnsi="Arial" w:cs="Arial"/>
                                  <w:sz w:val="18"/>
                                  <w:szCs w:val="18"/>
                                </w:rPr>
                                <w:t>-</w:t>
                              </w:r>
                            </w:p>
                          </w:tc>
                          <w:tc>
                            <w:tcPr>
                              <w:tcW w:w="1408" w:type="dxa"/>
                              <w:tcBorders>
                                <w:top w:val="single" w:sz="4" w:space="0" w:color="auto"/>
                              </w:tcBorders>
                            </w:tcPr>
                            <w:p w:rsidR="00502A4D" w:rsidRPr="00BF0CE5" w:rsidRDefault="00502A4D" w:rsidP="008911F2">
                              <w:pPr>
                                <w:jc w:val="center"/>
                                <w:rPr>
                                  <w:rFonts w:ascii="Arial" w:hAnsi="Arial" w:cs="Arial"/>
                                  <w:sz w:val="18"/>
                                  <w:szCs w:val="18"/>
                                </w:rPr>
                              </w:pPr>
                              <w:r w:rsidRPr="00BF0CE5">
                                <w:rPr>
                                  <w:rFonts w:ascii="Arial" w:hAnsi="Arial" w:cs="Arial"/>
                                  <w:sz w:val="18"/>
                                  <w:szCs w:val="18"/>
                                </w:rPr>
                                <w:t>-</w:t>
                              </w:r>
                            </w:p>
                          </w:tc>
                          <w:tc>
                            <w:tcPr>
                              <w:tcW w:w="1635" w:type="dxa"/>
                              <w:tcBorders>
                                <w:top w:val="single" w:sz="4" w:space="0" w:color="auto"/>
                              </w:tcBorders>
                              <w:vAlign w:val="center"/>
                            </w:tcPr>
                            <w:p w:rsidR="00502A4D" w:rsidRPr="00BF0CE5" w:rsidRDefault="00502A4D" w:rsidP="008911F2">
                              <w:pPr>
                                <w:jc w:val="center"/>
                                <w:rPr>
                                  <w:rFonts w:ascii="Arial" w:hAnsi="Arial" w:cs="Arial"/>
                                  <w:sz w:val="18"/>
                                  <w:szCs w:val="18"/>
                                </w:rPr>
                              </w:pPr>
                              <w:r w:rsidRPr="00BF0CE5">
                                <w:rPr>
                                  <w:rFonts w:ascii="Arial" w:hAnsi="Arial" w:cs="Arial"/>
                                  <w:sz w:val="18"/>
                                  <w:szCs w:val="18"/>
                                </w:rPr>
                                <w:t>-</w:t>
                              </w:r>
                            </w:p>
                          </w:tc>
                          <w:tc>
                            <w:tcPr>
                              <w:tcW w:w="1671" w:type="dxa"/>
                              <w:tcBorders>
                                <w:top w:val="single" w:sz="4" w:space="0" w:color="auto"/>
                              </w:tcBorders>
                              <w:vAlign w:val="center"/>
                            </w:tcPr>
                            <w:p w:rsidR="00502A4D" w:rsidRPr="00011181" w:rsidRDefault="00502A4D" w:rsidP="008911F2">
                              <w:pPr>
                                <w:jc w:val="center"/>
                                <w:rPr>
                                  <w:rFonts w:ascii="Arial" w:hAnsi="Arial" w:cs="Arial"/>
                                  <w:sz w:val="18"/>
                                  <w:szCs w:val="18"/>
                                </w:rPr>
                              </w:pPr>
                              <w:r w:rsidRPr="00011181">
                                <w:rPr>
                                  <w:rFonts w:ascii="Arial" w:hAnsi="Arial" w:cs="Arial"/>
                                  <w:sz w:val="18"/>
                                  <w:szCs w:val="18"/>
                                </w:rPr>
                                <w:t>Área involucrada</w:t>
                              </w:r>
                            </w:p>
                          </w:tc>
                        </w:tr>
                      </w:tbl>
                      <w:p w:rsidR="00502A4D" w:rsidRPr="005535E5" w:rsidRDefault="00502A4D" w:rsidP="00226653">
                        <w:pPr>
                          <w:rPr>
                            <w:rFonts w:ascii="Arial" w:hAnsi="Arial" w:cs="Arial"/>
                            <w:sz w:val="18"/>
                            <w:szCs w:val="18"/>
                          </w:rPr>
                        </w:pPr>
                      </w:p>
                    </w:txbxContent>
                  </v:textbox>
                </v:shape>
              </w:pict>
            </w:r>
          </w:p>
          <w:p w:rsidR="007373E2" w:rsidRPr="00B87C6F" w:rsidRDefault="007373E2" w:rsidP="00270820">
            <w:pPr>
              <w:jc w:val="both"/>
            </w:pPr>
          </w:p>
          <w:p w:rsidR="00226653" w:rsidRPr="00B87C6F" w:rsidRDefault="00226653" w:rsidP="00270820">
            <w:pPr>
              <w:jc w:val="both"/>
            </w:pPr>
          </w:p>
          <w:p w:rsidR="00226653" w:rsidRPr="00B87C6F" w:rsidRDefault="00226653" w:rsidP="00270820">
            <w:pPr>
              <w:jc w:val="both"/>
            </w:pPr>
          </w:p>
          <w:p w:rsidR="00226653" w:rsidRPr="00B87C6F" w:rsidRDefault="00226653" w:rsidP="00270820">
            <w:pPr>
              <w:jc w:val="both"/>
            </w:pPr>
          </w:p>
          <w:p w:rsidR="00226653" w:rsidRPr="00B87C6F" w:rsidRDefault="00226653" w:rsidP="00270820">
            <w:pPr>
              <w:jc w:val="both"/>
            </w:pPr>
          </w:p>
          <w:p w:rsidR="00226653" w:rsidRPr="00B87C6F" w:rsidRDefault="00226653" w:rsidP="00270820">
            <w:pPr>
              <w:jc w:val="both"/>
            </w:pPr>
          </w:p>
          <w:p w:rsidR="004D61BD" w:rsidRDefault="004D61BD" w:rsidP="00270820">
            <w:pPr>
              <w:jc w:val="both"/>
            </w:pPr>
          </w:p>
          <w:p w:rsidR="002641AB" w:rsidRPr="00011181" w:rsidRDefault="002641AB" w:rsidP="00270820">
            <w:pPr>
              <w:jc w:val="both"/>
            </w:pPr>
            <w:r w:rsidRPr="00011181">
              <w:t xml:space="preserve">Todos los cambios realizados a los documentos son revisados y aprobados por </w:t>
            </w:r>
            <w:r w:rsidR="007463FA">
              <w:t xml:space="preserve">los </w:t>
            </w:r>
            <w:r w:rsidR="00557286" w:rsidRPr="00011181">
              <w:t>mismos puestos</w:t>
            </w:r>
            <w:r w:rsidR="00CF1F4C" w:rsidRPr="00011181">
              <w:t xml:space="preserve"> </w:t>
            </w:r>
            <w:r w:rsidRPr="00011181">
              <w:t>que lo hicieron en la versión original.</w:t>
            </w:r>
          </w:p>
          <w:p w:rsidR="00557286" w:rsidRPr="009503C7" w:rsidRDefault="00557286" w:rsidP="00270820">
            <w:pPr>
              <w:jc w:val="both"/>
              <w:rPr>
                <w:strike/>
              </w:rPr>
            </w:pPr>
          </w:p>
          <w:p w:rsidR="008E226A" w:rsidRDefault="008E226A" w:rsidP="00270820">
            <w:pPr>
              <w:jc w:val="both"/>
            </w:pPr>
            <w:bookmarkStart w:id="0" w:name="_GoBack"/>
            <w:bookmarkEnd w:id="0"/>
          </w:p>
          <w:p w:rsidR="008E226A" w:rsidRDefault="008E226A" w:rsidP="00270820">
            <w:pPr>
              <w:jc w:val="both"/>
            </w:pPr>
          </w:p>
          <w:p w:rsidR="008E226A" w:rsidRDefault="008E226A" w:rsidP="00270820">
            <w:pPr>
              <w:jc w:val="both"/>
            </w:pPr>
          </w:p>
          <w:p w:rsidR="00823B48" w:rsidRDefault="00823B48" w:rsidP="00270820">
            <w:pPr>
              <w:jc w:val="both"/>
            </w:pPr>
          </w:p>
          <w:p w:rsidR="008E226A" w:rsidRPr="00B87C6F" w:rsidRDefault="008E226A" w:rsidP="00270820">
            <w:pPr>
              <w:jc w:val="both"/>
            </w:pPr>
          </w:p>
          <w:p w:rsidR="008E298B" w:rsidRPr="00270820" w:rsidRDefault="002641AB" w:rsidP="00EA53C5">
            <w:pPr>
              <w:jc w:val="both"/>
              <w:rPr>
                <w:b/>
              </w:rPr>
            </w:pPr>
            <w:r w:rsidRPr="00B87C6F">
              <w:lastRenderedPageBreak/>
              <w:t xml:space="preserve"> </w:t>
            </w:r>
          </w:p>
          <w:p w:rsidR="002641AB" w:rsidRPr="00270820" w:rsidRDefault="002641AB" w:rsidP="00270820">
            <w:pPr>
              <w:ind w:firstLine="745"/>
              <w:jc w:val="both"/>
              <w:rPr>
                <w:b/>
              </w:rPr>
            </w:pPr>
            <w:r w:rsidRPr="00270820">
              <w:rPr>
                <w:b/>
              </w:rPr>
              <w:t>7.2.1.  Modelo de Preparación</w:t>
            </w:r>
          </w:p>
          <w:p w:rsidR="002641AB" w:rsidRPr="00B87C6F" w:rsidRDefault="002641AB" w:rsidP="00270820">
            <w:pPr>
              <w:jc w:val="both"/>
            </w:pPr>
          </w:p>
          <w:p w:rsidR="002641AB" w:rsidRDefault="00962FC9" w:rsidP="00270820">
            <w:pPr>
              <w:jc w:val="both"/>
            </w:pPr>
            <w:r w:rsidRPr="00873605">
              <w:t xml:space="preserve">7.2.1.1. </w:t>
            </w:r>
            <w:r w:rsidR="002641AB" w:rsidRPr="00873605">
              <w:t>Procedimiento</w:t>
            </w:r>
            <w:r w:rsidR="00CF1F4C" w:rsidRPr="00873605">
              <w:t xml:space="preserve"> Documentado</w:t>
            </w:r>
            <w:r w:rsidR="00622EB1">
              <w:t xml:space="preserve">: </w:t>
            </w:r>
            <w:r w:rsidR="002641AB" w:rsidRPr="00873605">
              <w:t>Para la preparación de los procedimientos documentados se utiliza el siguiente esquema:</w:t>
            </w:r>
          </w:p>
          <w:p w:rsidR="00557286" w:rsidRPr="00873605" w:rsidRDefault="00557286" w:rsidP="00270820">
            <w:pPr>
              <w:jc w:val="both"/>
            </w:pPr>
          </w:p>
          <w:p w:rsidR="002641AB" w:rsidRPr="00873605" w:rsidRDefault="006B01CD" w:rsidP="00270820">
            <w:pPr>
              <w:jc w:val="both"/>
            </w:pPr>
            <w:r w:rsidRPr="00873605">
              <w:t>1.  Objet</w:t>
            </w:r>
            <w:r w:rsidR="00557286">
              <w:t>iv</w:t>
            </w:r>
            <w:r w:rsidRPr="00873605">
              <w:t>o</w:t>
            </w:r>
          </w:p>
          <w:p w:rsidR="002641AB" w:rsidRPr="00873605" w:rsidRDefault="002641AB" w:rsidP="00270820">
            <w:pPr>
              <w:jc w:val="both"/>
            </w:pPr>
            <w:r w:rsidRPr="00873605">
              <w:t>2.  Alcance</w:t>
            </w:r>
          </w:p>
          <w:p w:rsidR="0048004D" w:rsidRDefault="006B01CD" w:rsidP="00270820">
            <w:pPr>
              <w:jc w:val="both"/>
              <w:rPr>
                <w:color w:val="FF0000"/>
              </w:rPr>
            </w:pPr>
            <w:r w:rsidRPr="00873605">
              <w:t xml:space="preserve">3.  </w:t>
            </w:r>
            <w:r w:rsidR="00557286">
              <w:t>Referencias</w:t>
            </w:r>
            <w:r w:rsidR="006F7674" w:rsidRPr="00873605">
              <w:t xml:space="preserve"> </w:t>
            </w:r>
          </w:p>
          <w:p w:rsidR="002641AB" w:rsidRPr="00873605" w:rsidRDefault="006B01CD" w:rsidP="00270820">
            <w:pPr>
              <w:jc w:val="both"/>
            </w:pPr>
            <w:r w:rsidRPr="00873605">
              <w:t xml:space="preserve">4.  </w:t>
            </w:r>
            <w:r w:rsidR="00557286">
              <w:t>Definiciones</w:t>
            </w:r>
            <w:r w:rsidR="002641AB" w:rsidRPr="00873605">
              <w:t xml:space="preserve"> </w:t>
            </w:r>
          </w:p>
          <w:p w:rsidR="002641AB" w:rsidRPr="00873605" w:rsidRDefault="002641AB" w:rsidP="00270820">
            <w:pPr>
              <w:jc w:val="both"/>
            </w:pPr>
            <w:r w:rsidRPr="00873605">
              <w:t xml:space="preserve">5.  </w:t>
            </w:r>
            <w:r w:rsidR="00557286">
              <w:t>Abreviatura</w:t>
            </w:r>
            <w:r w:rsidR="006F7674" w:rsidRPr="00873605">
              <w:t xml:space="preserve"> </w:t>
            </w:r>
          </w:p>
          <w:p w:rsidR="002641AB" w:rsidRPr="00873605" w:rsidRDefault="006B01CD" w:rsidP="00270820">
            <w:pPr>
              <w:jc w:val="both"/>
            </w:pPr>
            <w:r w:rsidRPr="00873605">
              <w:t xml:space="preserve">6.  </w:t>
            </w:r>
            <w:r w:rsidR="00557286">
              <w:t>Responsabilidad</w:t>
            </w:r>
            <w:r w:rsidR="006F7674" w:rsidRPr="00873605">
              <w:t xml:space="preserve"> </w:t>
            </w:r>
          </w:p>
          <w:p w:rsidR="006F7674" w:rsidRPr="00873605" w:rsidRDefault="006B01CD" w:rsidP="00270820">
            <w:pPr>
              <w:jc w:val="both"/>
            </w:pPr>
            <w:r w:rsidRPr="00873605">
              <w:t xml:space="preserve">7.  </w:t>
            </w:r>
            <w:r w:rsidR="00557286">
              <w:t>Desarrollo</w:t>
            </w:r>
            <w:r w:rsidR="006F7674" w:rsidRPr="00873605">
              <w:t xml:space="preserve"> </w:t>
            </w:r>
          </w:p>
          <w:p w:rsidR="002641AB" w:rsidRPr="00873605" w:rsidRDefault="006B01CD" w:rsidP="00270820">
            <w:pPr>
              <w:jc w:val="both"/>
            </w:pPr>
            <w:r w:rsidRPr="00873605">
              <w:t xml:space="preserve">8.  </w:t>
            </w:r>
            <w:r w:rsidR="00557286">
              <w:t>Registros Asociados</w:t>
            </w:r>
            <w:r w:rsidR="006F7674" w:rsidRPr="00873605">
              <w:t xml:space="preserve"> </w:t>
            </w:r>
          </w:p>
          <w:p w:rsidR="002641AB" w:rsidRPr="00873605" w:rsidRDefault="006B01CD" w:rsidP="00270820">
            <w:pPr>
              <w:jc w:val="both"/>
            </w:pPr>
            <w:r w:rsidRPr="00873605">
              <w:t xml:space="preserve">9.  </w:t>
            </w:r>
            <w:r w:rsidR="00557286">
              <w:t>Anexos</w:t>
            </w:r>
            <w:r w:rsidR="006F7674" w:rsidRPr="00873605">
              <w:t xml:space="preserve"> </w:t>
            </w:r>
          </w:p>
          <w:p w:rsidR="002641AB" w:rsidRPr="00873605" w:rsidRDefault="002641AB" w:rsidP="00270820">
            <w:pPr>
              <w:jc w:val="both"/>
            </w:pPr>
          </w:p>
          <w:p w:rsidR="002641AB" w:rsidRDefault="00962FC9" w:rsidP="00270820">
            <w:pPr>
              <w:jc w:val="both"/>
            </w:pPr>
            <w:r w:rsidRPr="00873605">
              <w:t xml:space="preserve">7.2.1.2. </w:t>
            </w:r>
            <w:r w:rsidR="00823B48">
              <w:t>Manuales y Anexos</w:t>
            </w:r>
            <w:r w:rsidR="002641AB" w:rsidRPr="00873605">
              <w:t xml:space="preserve"> Documentados: Para la </w:t>
            </w:r>
            <w:r w:rsidR="00823B48">
              <w:t>preparación de los Manuales y Anexos</w:t>
            </w:r>
            <w:r w:rsidR="00557286">
              <w:t xml:space="preserve"> </w:t>
            </w:r>
            <w:r w:rsidR="002641AB" w:rsidRPr="00873605">
              <w:t>se utiliza el siguiente esquema:</w:t>
            </w:r>
          </w:p>
          <w:p w:rsidR="00557286" w:rsidRPr="00873605" w:rsidRDefault="00557286" w:rsidP="00270820">
            <w:pPr>
              <w:jc w:val="both"/>
            </w:pPr>
          </w:p>
          <w:p w:rsidR="002641AB" w:rsidRPr="00873605" w:rsidRDefault="00557286" w:rsidP="00270820">
            <w:pPr>
              <w:jc w:val="both"/>
            </w:pPr>
            <w:r>
              <w:t>1.  Objetivo</w:t>
            </w:r>
            <w:r w:rsidR="006F7674" w:rsidRPr="00873605">
              <w:t xml:space="preserve"> </w:t>
            </w:r>
          </w:p>
          <w:p w:rsidR="002641AB" w:rsidRPr="00873605" w:rsidRDefault="002641AB" w:rsidP="00270820">
            <w:pPr>
              <w:jc w:val="both"/>
            </w:pPr>
            <w:r w:rsidRPr="00873605">
              <w:t>2.  Alcance</w:t>
            </w:r>
          </w:p>
          <w:p w:rsidR="002641AB" w:rsidRPr="00873605" w:rsidRDefault="002641AB" w:rsidP="00270820">
            <w:pPr>
              <w:jc w:val="both"/>
            </w:pPr>
            <w:r w:rsidRPr="00873605">
              <w:t>3.  Responsables</w:t>
            </w:r>
          </w:p>
          <w:p w:rsidR="002641AB" w:rsidRPr="00873605" w:rsidRDefault="002641AB" w:rsidP="00270820">
            <w:pPr>
              <w:jc w:val="both"/>
            </w:pPr>
            <w:r w:rsidRPr="00873605">
              <w:t>4.  Desarrollo</w:t>
            </w:r>
          </w:p>
          <w:p w:rsidR="002641AB" w:rsidRPr="00873605" w:rsidRDefault="002641AB" w:rsidP="00270820">
            <w:pPr>
              <w:jc w:val="both"/>
            </w:pPr>
            <w:r w:rsidRPr="00873605">
              <w:t>5.  Registros Asociados</w:t>
            </w:r>
          </w:p>
          <w:p w:rsidR="002641AB" w:rsidRPr="00873605" w:rsidRDefault="002641AB" w:rsidP="00270820">
            <w:pPr>
              <w:jc w:val="both"/>
            </w:pPr>
          </w:p>
          <w:p w:rsidR="00237E99" w:rsidRPr="00873605" w:rsidRDefault="00237E99" w:rsidP="00270820">
            <w:pPr>
              <w:jc w:val="both"/>
            </w:pPr>
            <w:r w:rsidRPr="00873605">
              <w:rPr>
                <w:b/>
              </w:rPr>
              <w:t>Nota:</w:t>
            </w:r>
            <w:r w:rsidRPr="00873605">
              <w:t xml:space="preserve"> Se podrán realizar </w:t>
            </w:r>
            <w:r w:rsidR="00823B48">
              <w:t>Manuales y Anexos</w:t>
            </w:r>
            <w:r w:rsidRPr="00873605">
              <w:t xml:space="preserve"> particulares con otro formato (para carteleras, o boletines por ejemplo), pero en todos deberá figurar obligatoriamente </w:t>
            </w:r>
            <w:r w:rsidR="00823B48">
              <w:t>la fecha de vigencia.</w:t>
            </w:r>
          </w:p>
          <w:p w:rsidR="00237E99" w:rsidRPr="00873605" w:rsidRDefault="00237E99" w:rsidP="00270820">
            <w:pPr>
              <w:jc w:val="both"/>
            </w:pPr>
          </w:p>
          <w:p w:rsidR="002641AB" w:rsidRPr="00873605" w:rsidRDefault="00962FC9" w:rsidP="00270820">
            <w:pPr>
              <w:jc w:val="both"/>
            </w:pPr>
            <w:r w:rsidRPr="00873605">
              <w:t xml:space="preserve">7.2.1.3. </w:t>
            </w:r>
            <w:r w:rsidR="002641AB" w:rsidRPr="00873605">
              <w:t>Identificación:  Para los documentos internos del SG</w:t>
            </w:r>
            <w:r w:rsidR="00DA2F15" w:rsidRPr="00873605">
              <w:t>I</w:t>
            </w:r>
            <w:r w:rsidR="002641AB" w:rsidRPr="00873605">
              <w:t xml:space="preserve"> se adopta la siguiente nomenclatura:</w:t>
            </w:r>
          </w:p>
          <w:p w:rsidR="002641AB" w:rsidRPr="00873605" w:rsidRDefault="00557286" w:rsidP="00270820">
            <w:pPr>
              <w:jc w:val="both"/>
            </w:pPr>
            <w:r>
              <w:t xml:space="preserve">Tipo </w:t>
            </w:r>
            <w:r w:rsidR="002641AB" w:rsidRPr="00873605">
              <w:t>de documento</w:t>
            </w:r>
            <w:r w:rsidR="00036B0E" w:rsidRPr="00873605">
              <w:t xml:space="preserve"> </w:t>
            </w:r>
            <w:r w:rsidR="0089103E" w:rsidRPr="00873605">
              <w:t>(PRO</w:t>
            </w:r>
            <w:r w:rsidR="00CF28E1" w:rsidRPr="00873605">
              <w:t>.</w:t>
            </w:r>
            <w:r w:rsidR="00823B48">
              <w:t xml:space="preserve">: Procedimiento, </w:t>
            </w:r>
            <w:r w:rsidR="002641AB" w:rsidRPr="00873605">
              <w:t>FORM</w:t>
            </w:r>
            <w:r w:rsidR="00CF28E1" w:rsidRPr="00873605">
              <w:t>.</w:t>
            </w:r>
            <w:r w:rsidR="00764EF5" w:rsidRPr="00873605">
              <w:t>: Formulario</w:t>
            </w:r>
            <w:r w:rsidR="002641AB" w:rsidRPr="00873605">
              <w:t xml:space="preserve"> </w:t>
            </w:r>
            <w:r w:rsidR="00764EF5" w:rsidRPr="00873605">
              <w:t>Registro</w:t>
            </w:r>
            <w:r>
              <w:t xml:space="preserve"> </w:t>
            </w:r>
            <w:r w:rsidR="002641AB" w:rsidRPr="00873605">
              <w:t>+ Numerac</w:t>
            </w:r>
            <w:r w:rsidR="0089103E" w:rsidRPr="00873605">
              <w:t>ión</w:t>
            </w:r>
            <w:r w:rsidR="00CF28E1" w:rsidRPr="00873605">
              <w:t xml:space="preserve"> correlativa de tres dígitos + N</w:t>
            </w:r>
            <w:r w:rsidR="0089103E" w:rsidRPr="00873605">
              <w:t xml:space="preserve">úmero de </w:t>
            </w:r>
            <w:r w:rsidR="003071CE" w:rsidRPr="00873605">
              <w:t>revisión</w:t>
            </w:r>
            <w:r w:rsidR="0089103E" w:rsidRPr="00873605">
              <w:t xml:space="preserve"> de dos </w:t>
            </w:r>
            <w:r w:rsidR="003071CE" w:rsidRPr="00873605">
              <w:t>dígitos.</w:t>
            </w:r>
            <w:r w:rsidR="002453D2" w:rsidRPr="00873605">
              <w:t xml:space="preserve"> </w:t>
            </w:r>
            <w:r w:rsidRPr="00873605">
              <w:t>Ej.</w:t>
            </w:r>
            <w:r w:rsidR="002641AB" w:rsidRPr="00873605">
              <w:t>: PRO.001</w:t>
            </w:r>
            <w:r w:rsidR="0089103E" w:rsidRPr="00873605">
              <w:t>.00</w:t>
            </w:r>
            <w:r>
              <w:t>.</w:t>
            </w:r>
          </w:p>
          <w:p w:rsidR="002641AB" w:rsidRPr="00873605" w:rsidRDefault="002641AB" w:rsidP="00270820">
            <w:pPr>
              <w:jc w:val="both"/>
            </w:pPr>
          </w:p>
          <w:p w:rsidR="00237E99" w:rsidRPr="00557286" w:rsidRDefault="00962FC9" w:rsidP="00270820">
            <w:pPr>
              <w:jc w:val="both"/>
            </w:pPr>
            <w:r w:rsidRPr="00873605">
              <w:t xml:space="preserve">7.2.1.4. </w:t>
            </w:r>
            <w:r w:rsidR="002641AB" w:rsidRPr="00873605">
              <w:t>Emisión de documentos: Cada área que prepare documentos es responsable de su elaboración</w:t>
            </w:r>
            <w:r w:rsidR="00557286">
              <w:t xml:space="preserve">. </w:t>
            </w:r>
            <w:r w:rsidRPr="00873605">
              <w:t>Los</w:t>
            </w:r>
            <w:r w:rsidR="002641AB" w:rsidRPr="00873605">
              <w:t xml:space="preserve"> mismo</w:t>
            </w:r>
            <w:r w:rsidRPr="00873605">
              <w:t>s</w:t>
            </w:r>
            <w:r w:rsidR="002641AB" w:rsidRPr="00873605">
              <w:t xml:space="preserve">, en forma legible </w:t>
            </w:r>
            <w:r w:rsidR="006F7674" w:rsidRPr="00873605">
              <w:t xml:space="preserve">y fácilmente identificable, </w:t>
            </w:r>
            <w:r w:rsidR="006F7674" w:rsidRPr="00557286">
              <w:t>serán</w:t>
            </w:r>
            <w:r w:rsidR="002641AB" w:rsidRPr="00557286">
              <w:t xml:space="preserve"> elevado</w:t>
            </w:r>
            <w:r w:rsidR="00764EF5" w:rsidRPr="00557286">
              <w:t>s</w:t>
            </w:r>
            <w:r w:rsidR="002641AB" w:rsidRPr="00557286">
              <w:t xml:space="preserve"> al REDI para su revisión, tratamiento y aprobación por la DIRE. </w:t>
            </w:r>
          </w:p>
          <w:p w:rsidR="00962FC9" w:rsidRPr="00B87C6F" w:rsidRDefault="00962FC9" w:rsidP="00270820">
            <w:pPr>
              <w:jc w:val="both"/>
            </w:pPr>
          </w:p>
          <w:p w:rsidR="00237E99" w:rsidRDefault="009E0B33" w:rsidP="00270820">
            <w:pPr>
              <w:jc w:val="both"/>
            </w:pPr>
            <w:r>
              <w:t>Todos l</w:t>
            </w:r>
            <w:r w:rsidR="00237E99" w:rsidRPr="00B87C6F">
              <w:t>os documentos vigen</w:t>
            </w:r>
            <w:r w:rsidR="00962FC9" w:rsidRPr="00B87C6F">
              <w:t>tes se encuentran en formato electrónico en:</w:t>
            </w:r>
          </w:p>
          <w:p w:rsidR="00DB76B7" w:rsidRPr="00443182" w:rsidRDefault="00DB76B7" w:rsidP="00270820">
            <w:pPr>
              <w:jc w:val="both"/>
            </w:pPr>
          </w:p>
          <w:p w:rsidR="00764EF5" w:rsidRDefault="00A51E59" w:rsidP="00270820">
            <w:pPr>
              <w:jc w:val="both"/>
              <w:rPr>
                <w:rStyle w:val="Hipervnculo"/>
              </w:rPr>
            </w:pPr>
            <w:hyperlink r:id="rId8" w:history="1">
              <w:r w:rsidR="00764EF5" w:rsidRPr="00764EF5">
                <w:rPr>
                  <w:rStyle w:val="Hipervnculo"/>
                </w:rPr>
                <w:t>C:\Users\Usuario Publico\</w:t>
              </w:r>
              <w:proofErr w:type="spellStart"/>
              <w:r w:rsidR="00764EF5" w:rsidRPr="00764EF5">
                <w:rPr>
                  <w:rStyle w:val="Hipervnculo"/>
                </w:rPr>
                <w:t>Dropbox</w:t>
              </w:r>
              <w:proofErr w:type="spellEnd"/>
              <w:r w:rsidR="00764EF5" w:rsidRPr="00764EF5">
                <w:rPr>
                  <w:rStyle w:val="Hipervnculo"/>
                </w:rPr>
                <w:t xml:space="preserve"> (Masterbus SA)\SGI - Sistema de Gestión Integrado</w:t>
              </w:r>
            </w:hyperlink>
          </w:p>
          <w:p w:rsidR="00432754" w:rsidRPr="002D47DA" w:rsidRDefault="00432754" w:rsidP="00270820">
            <w:pPr>
              <w:jc w:val="both"/>
              <w:rPr>
                <w:color w:val="FF0000"/>
              </w:rPr>
            </w:pPr>
          </w:p>
          <w:p w:rsidR="00D768EA" w:rsidRPr="00B87C6F" w:rsidRDefault="00D768EA" w:rsidP="00270820">
            <w:pPr>
              <w:jc w:val="both"/>
            </w:pPr>
          </w:p>
          <w:p w:rsidR="002641AB" w:rsidRPr="00B87C6F" w:rsidRDefault="002641AB" w:rsidP="00270820">
            <w:pPr>
              <w:jc w:val="both"/>
            </w:pPr>
            <w:r w:rsidRPr="00443182">
              <w:t>REDI</w:t>
            </w:r>
            <w:r w:rsidR="00557286">
              <w:rPr>
                <w:color w:val="FF0000"/>
              </w:rPr>
              <w:t xml:space="preserve"> </w:t>
            </w:r>
            <w:r w:rsidRPr="00B87C6F">
              <w:t>ingresa los datos de</w:t>
            </w:r>
            <w:r w:rsidR="006174AD" w:rsidRPr="00B87C6F">
              <w:t>l n</w:t>
            </w:r>
            <w:r w:rsidR="000954C4" w:rsidRPr="00B87C6F">
              <w:t>uevo documento en el FORM.0</w:t>
            </w:r>
            <w:r w:rsidR="006F7674">
              <w:t>01</w:t>
            </w:r>
            <w:r w:rsidR="00CC586E">
              <w:t xml:space="preserve"> LISTADO DE PROCEDIMIENTOS:</w:t>
            </w:r>
            <w:r w:rsidR="00823B48">
              <w:t xml:space="preserve"> </w:t>
            </w:r>
            <w:r w:rsidRPr="00B87C6F">
              <w:t>Nombre, Có</w:t>
            </w:r>
            <w:r w:rsidR="00CC586E">
              <w:t>digo, Nº de revisión, Fecha de V</w:t>
            </w:r>
            <w:r w:rsidRPr="00B87C6F">
              <w:t xml:space="preserve">igencia, </w:t>
            </w:r>
            <w:r w:rsidR="00CC586E">
              <w:t>Sector</w:t>
            </w:r>
            <w:r w:rsidRPr="00B87C6F">
              <w:t xml:space="preserve"> responsable</w:t>
            </w:r>
            <w:r w:rsidR="008370E0" w:rsidRPr="00B87C6F">
              <w:t>.</w:t>
            </w:r>
          </w:p>
          <w:p w:rsidR="002641AB" w:rsidRPr="00B87C6F" w:rsidRDefault="002641AB" w:rsidP="00270820">
            <w:pPr>
              <w:jc w:val="both"/>
            </w:pPr>
          </w:p>
          <w:p w:rsidR="00A16C11" w:rsidRDefault="002641AB" w:rsidP="00270820">
            <w:pPr>
              <w:jc w:val="both"/>
            </w:pPr>
            <w:r w:rsidRPr="00B87C6F">
              <w:t>Estos datos son suministrados por el área responsable del documento.</w:t>
            </w:r>
            <w:r w:rsidR="00B45AA6">
              <w:t xml:space="preserve"> </w:t>
            </w:r>
          </w:p>
          <w:p w:rsidR="00BF0CE5" w:rsidRDefault="00BF0CE5" w:rsidP="00270820">
            <w:pPr>
              <w:jc w:val="both"/>
            </w:pPr>
          </w:p>
          <w:p w:rsidR="00DB76B7" w:rsidRDefault="00DB76B7" w:rsidP="00270820">
            <w:pPr>
              <w:jc w:val="both"/>
            </w:pPr>
          </w:p>
          <w:p w:rsidR="008E226A" w:rsidRDefault="008E226A" w:rsidP="00270820">
            <w:pPr>
              <w:jc w:val="both"/>
            </w:pPr>
          </w:p>
          <w:p w:rsidR="00011181" w:rsidRDefault="00011181" w:rsidP="00270820">
            <w:pPr>
              <w:jc w:val="both"/>
            </w:pPr>
          </w:p>
          <w:p w:rsidR="00011181" w:rsidRDefault="00011181" w:rsidP="00270820">
            <w:pPr>
              <w:jc w:val="both"/>
            </w:pPr>
          </w:p>
          <w:p w:rsidR="009E0B33" w:rsidRDefault="009E0B33" w:rsidP="00270820">
            <w:pPr>
              <w:jc w:val="both"/>
            </w:pPr>
          </w:p>
          <w:p w:rsidR="008E226A" w:rsidRDefault="008E226A" w:rsidP="00270820">
            <w:pPr>
              <w:jc w:val="both"/>
            </w:pPr>
          </w:p>
          <w:p w:rsidR="002641AB" w:rsidRPr="00270820" w:rsidRDefault="00841B47" w:rsidP="00270820">
            <w:pPr>
              <w:ind w:firstLine="385"/>
              <w:jc w:val="both"/>
              <w:rPr>
                <w:b/>
              </w:rPr>
            </w:pPr>
            <w:r w:rsidRPr="00270820">
              <w:rPr>
                <w:b/>
              </w:rPr>
              <w:lastRenderedPageBreak/>
              <w:t>7.3</w:t>
            </w:r>
            <w:r w:rsidR="002641AB" w:rsidRPr="00270820">
              <w:rPr>
                <w:b/>
              </w:rPr>
              <w:t xml:space="preserve"> Distribución de </w:t>
            </w:r>
            <w:r w:rsidR="00962FC9" w:rsidRPr="00270820">
              <w:rPr>
                <w:b/>
              </w:rPr>
              <w:t xml:space="preserve">copias impresas de </w:t>
            </w:r>
            <w:r w:rsidR="002641AB" w:rsidRPr="00270820">
              <w:rPr>
                <w:b/>
              </w:rPr>
              <w:t>los documentos</w:t>
            </w:r>
          </w:p>
          <w:p w:rsidR="00873605" w:rsidRDefault="00873605" w:rsidP="00270820">
            <w:pPr>
              <w:jc w:val="both"/>
            </w:pPr>
          </w:p>
          <w:p w:rsidR="002641AB" w:rsidRPr="009F2E1A" w:rsidRDefault="002641AB" w:rsidP="00270820">
            <w:pPr>
              <w:jc w:val="both"/>
            </w:pPr>
            <w:r w:rsidRPr="009F2E1A">
              <w:t>Para</w:t>
            </w:r>
            <w:r w:rsidR="00011181">
              <w:t xml:space="preserve"> aquellos sectores que tengan puestos sin acceso a los documentos vigentes en formato electrónico,</w:t>
            </w:r>
            <w:r w:rsidRPr="009F2E1A">
              <w:t xml:space="preserve"> la distribución</w:t>
            </w:r>
            <w:r w:rsidR="00873605">
              <w:t xml:space="preserve"> controlada</w:t>
            </w:r>
            <w:r w:rsidR="00011181">
              <w:t xml:space="preserve"> se hará por el </w:t>
            </w:r>
            <w:r w:rsidR="00F11C11" w:rsidRPr="009F2E1A">
              <w:t>FORM.019</w:t>
            </w:r>
            <w:r w:rsidR="009E0B33">
              <w:t xml:space="preserve"> </w:t>
            </w:r>
            <w:r w:rsidR="00250071" w:rsidRPr="009F2E1A">
              <w:t xml:space="preserve">ENTREGA </w:t>
            </w:r>
            <w:r w:rsidR="009E0B33">
              <w:t xml:space="preserve">DE </w:t>
            </w:r>
            <w:r w:rsidR="00250071" w:rsidRPr="009F2E1A">
              <w:t>DOCUMENTACION CONTROLADA</w:t>
            </w:r>
            <w:r w:rsidRPr="009F2E1A">
              <w:t>, que debe ser firmada por quienes reciban copias.</w:t>
            </w:r>
          </w:p>
          <w:p w:rsidR="002641AB" w:rsidRPr="00B87C6F" w:rsidRDefault="002641AB" w:rsidP="00270820">
            <w:pPr>
              <w:jc w:val="both"/>
            </w:pPr>
          </w:p>
          <w:p w:rsidR="002641AB" w:rsidRPr="00B87C6F" w:rsidRDefault="002641AB" w:rsidP="00270820">
            <w:pPr>
              <w:jc w:val="both"/>
            </w:pPr>
            <w:r w:rsidRPr="00B87C6F">
              <w:t xml:space="preserve">Sólo bajo autorización por escrito de </w:t>
            </w:r>
            <w:smartTag w:uri="urn:schemas-microsoft-com:office:smarttags" w:element="PersonName">
              <w:smartTagPr>
                <w:attr w:name="ProductID" w:val="la Direcci￳n"/>
              </w:smartTagPr>
              <w:r w:rsidRPr="00B87C6F">
                <w:t>la Dirección</w:t>
              </w:r>
            </w:smartTag>
            <w:r w:rsidRPr="00B87C6F">
              <w:t xml:space="preserve"> se pueden entregar copias (controladas o no) a terceros. </w:t>
            </w:r>
          </w:p>
          <w:p w:rsidR="002641AB" w:rsidRPr="00B87C6F" w:rsidRDefault="002641AB" w:rsidP="00270820">
            <w:pPr>
              <w:jc w:val="both"/>
            </w:pPr>
          </w:p>
          <w:p w:rsidR="002641AB" w:rsidRPr="00270820" w:rsidRDefault="00841B47" w:rsidP="00270820">
            <w:pPr>
              <w:ind w:firstLine="385"/>
              <w:jc w:val="both"/>
              <w:rPr>
                <w:b/>
              </w:rPr>
            </w:pPr>
            <w:r w:rsidRPr="00270820">
              <w:rPr>
                <w:b/>
              </w:rPr>
              <w:t xml:space="preserve">7.4 </w:t>
            </w:r>
            <w:r w:rsidR="002641AB" w:rsidRPr="00270820">
              <w:rPr>
                <w:b/>
              </w:rPr>
              <w:t>Modificación de documentos.</w:t>
            </w:r>
            <w:r w:rsidR="0046726A">
              <w:rPr>
                <w:b/>
              </w:rPr>
              <w:t xml:space="preserve"> </w:t>
            </w:r>
          </w:p>
          <w:p w:rsidR="002641AB" w:rsidRPr="0068689A" w:rsidRDefault="002641AB" w:rsidP="00270820">
            <w:pPr>
              <w:jc w:val="both"/>
              <w:rPr>
                <w:color w:val="FF0000"/>
              </w:rPr>
            </w:pPr>
          </w:p>
          <w:p w:rsidR="002641AB" w:rsidRPr="00B45AA6" w:rsidRDefault="002641AB" w:rsidP="00270820">
            <w:pPr>
              <w:jc w:val="both"/>
            </w:pPr>
            <w:r w:rsidRPr="00B45AA6">
              <w:t>La modificación de documentos se inicia por pedido del personal responsable del mismo o como res</w:t>
            </w:r>
            <w:r w:rsidR="00CF28E1" w:rsidRPr="00B45AA6">
              <w:t>ultado de Acciones Correctivas,</w:t>
            </w:r>
            <w:r w:rsidRPr="00B45AA6">
              <w:t xml:space="preserve"> </w:t>
            </w:r>
            <w:r w:rsidR="00CF28E1" w:rsidRPr="00B45AA6">
              <w:t>Oportunidades de Mejora</w:t>
            </w:r>
            <w:r w:rsidR="00491157">
              <w:t>, Revisión por la D</w:t>
            </w:r>
            <w:r w:rsidRPr="00B45AA6">
              <w:t xml:space="preserve">irección, Auditorías, </w:t>
            </w:r>
            <w:r w:rsidR="00622EB1">
              <w:t>Análisis de R</w:t>
            </w:r>
            <w:r w:rsidR="0046726A" w:rsidRPr="00622EB1">
              <w:t>iesgos,</w:t>
            </w:r>
            <w:r w:rsidR="0046726A" w:rsidRPr="0046726A">
              <w:rPr>
                <w:color w:val="FF0000"/>
              </w:rPr>
              <w:t xml:space="preserve"> </w:t>
            </w:r>
            <w:r w:rsidRPr="00B45AA6">
              <w:t>etc.</w:t>
            </w:r>
          </w:p>
          <w:p w:rsidR="002641AB" w:rsidRPr="00B87C6F" w:rsidRDefault="002641AB" w:rsidP="00270820">
            <w:pPr>
              <w:jc w:val="both"/>
            </w:pPr>
          </w:p>
          <w:p w:rsidR="002641AB" w:rsidRPr="00B87C6F" w:rsidRDefault="002641AB" w:rsidP="00270820">
            <w:pPr>
              <w:jc w:val="both"/>
            </w:pPr>
            <w:r w:rsidRPr="00B87C6F">
              <w:t>La modificación de los documentos exige:</w:t>
            </w:r>
          </w:p>
          <w:p w:rsidR="00D768EA" w:rsidRPr="00873605" w:rsidRDefault="00D768EA" w:rsidP="008E226A">
            <w:pPr>
              <w:jc w:val="both"/>
            </w:pPr>
          </w:p>
          <w:p w:rsidR="002641AB" w:rsidRPr="00A16C11" w:rsidRDefault="002641AB" w:rsidP="008E226A">
            <w:pPr>
              <w:numPr>
                <w:ilvl w:val="0"/>
                <w:numId w:val="4"/>
              </w:numPr>
              <w:ind w:left="5" w:firstLine="355"/>
              <w:jc w:val="both"/>
            </w:pPr>
            <w:r w:rsidRPr="00A16C11">
              <w:t xml:space="preserve">Cambio de número de revisión por el </w:t>
            </w:r>
            <w:r w:rsidR="00A16C11">
              <w:t>Responsable de Sector.</w:t>
            </w:r>
          </w:p>
          <w:p w:rsidR="002641AB" w:rsidRPr="00873605" w:rsidRDefault="002641AB" w:rsidP="008E226A">
            <w:pPr>
              <w:numPr>
                <w:ilvl w:val="0"/>
                <w:numId w:val="4"/>
              </w:numPr>
              <w:ind w:left="5" w:firstLine="355"/>
              <w:jc w:val="both"/>
            </w:pPr>
            <w:r w:rsidRPr="00873605">
              <w:t>Cambio de la nueva fecha de puesta en vigencia.</w:t>
            </w:r>
          </w:p>
          <w:p w:rsidR="00A16C11" w:rsidRPr="00A16C11" w:rsidRDefault="002641AB" w:rsidP="008E226A">
            <w:pPr>
              <w:numPr>
                <w:ilvl w:val="0"/>
                <w:numId w:val="4"/>
              </w:numPr>
              <w:ind w:left="5" w:firstLine="355"/>
              <w:jc w:val="both"/>
            </w:pPr>
            <w:r w:rsidRPr="00873605">
              <w:t>Una leyenda, debajo del encabezado en letra gris, nomb</w:t>
            </w:r>
            <w:r w:rsidR="0068689A" w:rsidRPr="00873605">
              <w:t xml:space="preserve">rando los puntos modificados, o </w:t>
            </w:r>
            <w:r w:rsidRPr="00873605">
              <w:t>bien la leyenda “Este documento ha sido modificado en su totalidad”</w:t>
            </w:r>
            <w:r w:rsidR="009E7D44" w:rsidRPr="00873605">
              <w:t xml:space="preserve"> </w:t>
            </w:r>
            <w:r w:rsidR="00DB76B7" w:rsidRPr="00873605">
              <w:t>o</w:t>
            </w:r>
            <w:r w:rsidR="009E7D44" w:rsidRPr="00873605">
              <w:t xml:space="preserve"> subrayando la modificación</w:t>
            </w:r>
            <w:r w:rsidR="00403382" w:rsidRPr="00A16C11">
              <w:rPr>
                <w:color w:val="FF0000"/>
              </w:rPr>
              <w:t xml:space="preserve">. </w:t>
            </w:r>
          </w:p>
          <w:p w:rsidR="002641AB" w:rsidRPr="008E226A" w:rsidRDefault="00E92F52" w:rsidP="008E226A">
            <w:pPr>
              <w:numPr>
                <w:ilvl w:val="0"/>
                <w:numId w:val="4"/>
              </w:numPr>
              <w:ind w:left="5" w:firstLine="355"/>
              <w:jc w:val="both"/>
            </w:pPr>
            <w:r w:rsidRPr="00873605">
              <w:t>C</w:t>
            </w:r>
            <w:r w:rsidR="00C32B8B" w:rsidRPr="00873605">
              <w:t>arga</w:t>
            </w:r>
            <w:r w:rsidR="00BF5CC3" w:rsidRPr="00873605">
              <w:t xml:space="preserve"> del documento en el FORM.001 </w:t>
            </w:r>
            <w:r w:rsidR="00C32B8B" w:rsidRPr="00873605">
              <w:t xml:space="preserve">LISTADO </w:t>
            </w:r>
            <w:r w:rsidR="00491157" w:rsidRPr="00873605">
              <w:t>DOCUMENTOS EMITIDOS</w:t>
            </w:r>
            <w:r w:rsidR="00B45AA6" w:rsidRPr="00873605">
              <w:t xml:space="preserve"> </w:t>
            </w:r>
          </w:p>
          <w:p w:rsidR="002641AB" w:rsidRPr="00873605" w:rsidRDefault="00E92F52" w:rsidP="008E226A">
            <w:pPr>
              <w:numPr>
                <w:ilvl w:val="0"/>
                <w:numId w:val="4"/>
              </w:numPr>
              <w:ind w:left="5" w:firstLine="355"/>
              <w:jc w:val="both"/>
            </w:pPr>
            <w:r w:rsidRPr="00873605">
              <w:t>S</w:t>
            </w:r>
            <w:r w:rsidR="002641AB" w:rsidRPr="00873605">
              <w:t>e verifica la implicancia del cambio sobre otros documentos del SG</w:t>
            </w:r>
            <w:r w:rsidR="00DB76B7" w:rsidRPr="00873605">
              <w:t>I</w:t>
            </w:r>
            <w:r w:rsidR="00491157" w:rsidRPr="00873605">
              <w:t>.</w:t>
            </w:r>
          </w:p>
          <w:p w:rsidR="002641AB" w:rsidRPr="00873605" w:rsidRDefault="002641AB" w:rsidP="008E226A">
            <w:pPr>
              <w:numPr>
                <w:ilvl w:val="0"/>
                <w:numId w:val="4"/>
              </w:numPr>
              <w:ind w:left="5" w:firstLine="355"/>
              <w:jc w:val="both"/>
            </w:pPr>
            <w:r w:rsidRPr="00873605">
              <w:t>El área emisora debe difundir el cambio a todos los involucrados. El método utilizado para difundir los cambios en documentos dependerá de la magnitud de los mismos (</w:t>
            </w:r>
            <w:proofErr w:type="spellStart"/>
            <w:r w:rsidRPr="00873605">
              <w:t>ej</w:t>
            </w:r>
            <w:proofErr w:type="spellEnd"/>
            <w:r w:rsidRPr="00873605">
              <w:t xml:space="preserve">: e-mail </w:t>
            </w:r>
            <w:r w:rsidR="009E7D44" w:rsidRPr="00873605">
              <w:t>indicando</w:t>
            </w:r>
            <w:r w:rsidR="00AF0134" w:rsidRPr="00873605">
              <w:t xml:space="preserve"> </w:t>
            </w:r>
            <w:r w:rsidRPr="00873605">
              <w:t xml:space="preserve">aviso de cambio, acuse de recibo, </w:t>
            </w:r>
            <w:r w:rsidR="00792088" w:rsidRPr="00873605">
              <w:t>re instrucción</w:t>
            </w:r>
            <w:r w:rsidRPr="00873605">
              <w:t xml:space="preserve"> en puesto, curso de capacitación</w:t>
            </w:r>
            <w:r w:rsidR="00A16C11">
              <w:t xml:space="preserve"> etc.</w:t>
            </w:r>
            <w:r w:rsidRPr="00873605">
              <w:t>).</w:t>
            </w:r>
          </w:p>
          <w:p w:rsidR="002641AB" w:rsidRDefault="002641AB" w:rsidP="00270820">
            <w:pPr>
              <w:jc w:val="both"/>
            </w:pPr>
          </w:p>
          <w:p w:rsidR="008E226A" w:rsidRDefault="00854F58" w:rsidP="00270820">
            <w:pPr>
              <w:jc w:val="both"/>
            </w:pPr>
            <w:r>
              <w:t>Nota: P</w:t>
            </w:r>
            <w:r w:rsidR="008E226A">
              <w:t xml:space="preserve">ara formularios registros se exige apenas 1. </w:t>
            </w:r>
            <w:proofErr w:type="gramStart"/>
            <w:r w:rsidR="008E226A">
              <w:t>y</w:t>
            </w:r>
            <w:proofErr w:type="gramEnd"/>
            <w:r w:rsidR="008E226A">
              <w:t xml:space="preserve"> 2.</w:t>
            </w:r>
          </w:p>
          <w:p w:rsidR="008E226A" w:rsidRPr="00B87C6F" w:rsidRDefault="008E226A" w:rsidP="00270820">
            <w:pPr>
              <w:jc w:val="both"/>
            </w:pPr>
          </w:p>
          <w:p w:rsidR="002641AB" w:rsidRPr="00270820" w:rsidRDefault="009F297D" w:rsidP="00270820">
            <w:pPr>
              <w:ind w:firstLine="385"/>
              <w:jc w:val="both"/>
              <w:rPr>
                <w:b/>
              </w:rPr>
            </w:pPr>
            <w:r w:rsidRPr="00270820">
              <w:rPr>
                <w:b/>
              </w:rPr>
              <w:t>7.5</w:t>
            </w:r>
            <w:r w:rsidR="002641AB" w:rsidRPr="00270820">
              <w:rPr>
                <w:b/>
              </w:rPr>
              <w:t xml:space="preserve"> Documentación Obsoleta</w:t>
            </w:r>
          </w:p>
          <w:p w:rsidR="002641AB" w:rsidRPr="00B87C6F" w:rsidRDefault="002641AB" w:rsidP="00270820">
            <w:pPr>
              <w:jc w:val="both"/>
            </w:pPr>
          </w:p>
          <w:p w:rsidR="002641AB" w:rsidRPr="00B45AA6" w:rsidRDefault="002641AB" w:rsidP="00270820">
            <w:pPr>
              <w:jc w:val="both"/>
            </w:pPr>
            <w:r w:rsidRPr="00B45AA6">
              <w:t>Cada integrante de Master Bus</w:t>
            </w:r>
            <w:r w:rsidR="009B66EB" w:rsidRPr="00B45AA6">
              <w:t xml:space="preserve"> que posea copia controlada impresa</w:t>
            </w:r>
            <w:r w:rsidR="008C5E6E" w:rsidRPr="00B45AA6">
              <w:t>,</w:t>
            </w:r>
            <w:r w:rsidRPr="00B45AA6">
              <w:t xml:space="preserve"> al recibir una nueva versión de</w:t>
            </w:r>
            <w:r w:rsidR="008C5E6E" w:rsidRPr="00B45AA6">
              <w:t>l mismo documento,</w:t>
            </w:r>
            <w:r w:rsidRPr="00B45AA6">
              <w:t xml:space="preserve"> debe entregar la copia obsoleta al REDI</w:t>
            </w:r>
            <w:r w:rsidR="00997A30" w:rsidRPr="00B45AA6">
              <w:t xml:space="preserve"> para su destrucción</w:t>
            </w:r>
            <w:r w:rsidR="00A16C11">
              <w:t xml:space="preserve">. </w:t>
            </w:r>
            <w:r w:rsidRPr="00B45AA6">
              <w:t>De este modo y con una adecuada capacitación se asegura la no utilización de documentos obsoletos.</w:t>
            </w:r>
          </w:p>
          <w:p w:rsidR="00DB76B7" w:rsidRDefault="00DB76B7" w:rsidP="00D82DCA">
            <w:pPr>
              <w:jc w:val="both"/>
              <w:rPr>
                <w:b/>
              </w:rPr>
            </w:pPr>
          </w:p>
          <w:p w:rsidR="00A16C11" w:rsidRDefault="00A16C11" w:rsidP="00D82DCA">
            <w:pPr>
              <w:jc w:val="both"/>
              <w:rPr>
                <w:b/>
              </w:rPr>
            </w:pPr>
          </w:p>
          <w:p w:rsidR="002641AB" w:rsidRPr="00270820" w:rsidRDefault="002641AB" w:rsidP="00270820">
            <w:pPr>
              <w:ind w:firstLine="385"/>
              <w:jc w:val="both"/>
              <w:rPr>
                <w:b/>
              </w:rPr>
            </w:pPr>
            <w:r w:rsidRPr="00270820">
              <w:rPr>
                <w:b/>
              </w:rPr>
              <w:t>7.</w:t>
            </w:r>
            <w:r w:rsidR="009F297D" w:rsidRPr="00270820">
              <w:rPr>
                <w:b/>
              </w:rPr>
              <w:t>6</w:t>
            </w:r>
            <w:r w:rsidRPr="00270820">
              <w:rPr>
                <w:b/>
              </w:rPr>
              <w:t xml:space="preserve">  Documentos de origen externo</w:t>
            </w:r>
          </w:p>
          <w:p w:rsidR="002641AB" w:rsidRPr="00B87C6F" w:rsidRDefault="002641AB" w:rsidP="00270820">
            <w:pPr>
              <w:jc w:val="both"/>
            </w:pPr>
          </w:p>
          <w:p w:rsidR="00D430FD" w:rsidRPr="00D430FD" w:rsidRDefault="002641AB" w:rsidP="00270820">
            <w:pPr>
              <w:overflowPunct w:val="0"/>
              <w:autoSpaceDE w:val="0"/>
              <w:autoSpaceDN w:val="0"/>
              <w:adjustRightInd w:val="0"/>
              <w:jc w:val="both"/>
              <w:textAlignment w:val="baseline"/>
              <w:rPr>
                <w:color w:val="FF0000"/>
              </w:rPr>
            </w:pPr>
            <w:r w:rsidRPr="00D430FD">
              <w:t xml:space="preserve">Cuando existan documentos de origen externo (especificaciones de cliente / planos, croquis, documentos de proveedores, requisitos legales y reglamentarios, etc.) se identificarán y controlará su </w:t>
            </w:r>
            <w:r w:rsidR="00996008" w:rsidRPr="00D430FD">
              <w:t>distribución según el FORM.002</w:t>
            </w:r>
            <w:r w:rsidR="00D430FD" w:rsidRPr="00D430FD">
              <w:t xml:space="preserve"> </w:t>
            </w:r>
            <w:r w:rsidRPr="00D430FD">
              <w:t>DOCUMENTOS EXTERNOS, en donde figura:</w:t>
            </w:r>
            <w:r w:rsidR="00D430FD">
              <w:t xml:space="preserve"> </w:t>
            </w:r>
          </w:p>
          <w:p w:rsidR="00CD207A" w:rsidRDefault="002641AB" w:rsidP="00270820">
            <w:pPr>
              <w:overflowPunct w:val="0"/>
              <w:autoSpaceDE w:val="0"/>
              <w:autoSpaceDN w:val="0"/>
              <w:adjustRightInd w:val="0"/>
              <w:jc w:val="both"/>
              <w:textAlignment w:val="baseline"/>
              <w:rPr>
                <w:color w:val="FF0000"/>
              </w:rPr>
            </w:pPr>
            <w:r w:rsidRPr="0068689A">
              <w:rPr>
                <w:color w:val="FF0000"/>
              </w:rPr>
              <w:t xml:space="preserve"> </w:t>
            </w:r>
          </w:p>
          <w:p w:rsidR="00A16C11" w:rsidRPr="0068689A" w:rsidRDefault="00A16C11" w:rsidP="00270820">
            <w:pPr>
              <w:overflowPunct w:val="0"/>
              <w:autoSpaceDE w:val="0"/>
              <w:autoSpaceDN w:val="0"/>
              <w:adjustRightInd w:val="0"/>
              <w:jc w:val="both"/>
              <w:textAlignment w:val="baseline"/>
              <w:rPr>
                <w:color w:val="FF0000"/>
                <w:spacing w:val="-3"/>
              </w:rPr>
            </w:pPr>
          </w:p>
          <w:p w:rsidR="00CD207A" w:rsidRPr="00270820" w:rsidRDefault="00CD207A" w:rsidP="00270820">
            <w:pPr>
              <w:numPr>
                <w:ilvl w:val="0"/>
                <w:numId w:val="8"/>
              </w:numPr>
              <w:tabs>
                <w:tab w:val="clear" w:pos="720"/>
                <w:tab w:val="num" w:pos="1134"/>
              </w:tabs>
              <w:overflowPunct w:val="0"/>
              <w:autoSpaceDE w:val="0"/>
              <w:autoSpaceDN w:val="0"/>
              <w:adjustRightInd w:val="0"/>
              <w:ind w:left="1134"/>
              <w:jc w:val="both"/>
              <w:textAlignment w:val="baseline"/>
              <w:rPr>
                <w:spacing w:val="-3"/>
              </w:rPr>
            </w:pPr>
            <w:r w:rsidRPr="00270820">
              <w:rPr>
                <w:spacing w:val="-3"/>
              </w:rPr>
              <w:t>Tipo de Legislación, número, año</w:t>
            </w:r>
          </w:p>
          <w:p w:rsidR="00CD207A" w:rsidRPr="00270820" w:rsidRDefault="00CD207A" w:rsidP="00270820">
            <w:pPr>
              <w:numPr>
                <w:ilvl w:val="0"/>
                <w:numId w:val="8"/>
              </w:numPr>
              <w:tabs>
                <w:tab w:val="clear" w:pos="720"/>
                <w:tab w:val="num" w:pos="1134"/>
              </w:tabs>
              <w:overflowPunct w:val="0"/>
              <w:autoSpaceDE w:val="0"/>
              <w:autoSpaceDN w:val="0"/>
              <w:adjustRightInd w:val="0"/>
              <w:ind w:left="1134"/>
              <w:jc w:val="both"/>
              <w:textAlignment w:val="baseline"/>
              <w:rPr>
                <w:spacing w:val="-3"/>
              </w:rPr>
            </w:pPr>
            <w:r w:rsidRPr="00270820">
              <w:rPr>
                <w:spacing w:val="-3"/>
              </w:rPr>
              <w:t>Origen</w:t>
            </w:r>
            <w:r w:rsidR="00A16C11">
              <w:rPr>
                <w:spacing w:val="-3"/>
              </w:rPr>
              <w:t xml:space="preserve"> (con hipervínculos </w:t>
            </w:r>
            <w:proofErr w:type="spellStart"/>
            <w:r w:rsidR="00A16C11">
              <w:rPr>
                <w:spacing w:val="-3"/>
              </w:rPr>
              <w:t>redireccionando</w:t>
            </w:r>
            <w:proofErr w:type="spellEnd"/>
            <w:r w:rsidR="00A16C11">
              <w:rPr>
                <w:spacing w:val="-3"/>
              </w:rPr>
              <w:t xml:space="preserve"> a documento original)</w:t>
            </w:r>
          </w:p>
          <w:p w:rsidR="00597527" w:rsidRPr="00EA53C5" w:rsidRDefault="00597527" w:rsidP="00597527">
            <w:pPr>
              <w:overflowPunct w:val="0"/>
              <w:autoSpaceDE w:val="0"/>
              <w:autoSpaceDN w:val="0"/>
              <w:adjustRightInd w:val="0"/>
              <w:jc w:val="both"/>
              <w:textAlignment w:val="baseline"/>
              <w:rPr>
                <w:spacing w:val="-3"/>
              </w:rPr>
            </w:pPr>
          </w:p>
          <w:p w:rsidR="00622EB1" w:rsidRPr="00D430FD" w:rsidRDefault="00622EB1" w:rsidP="00270820">
            <w:pPr>
              <w:overflowPunct w:val="0"/>
              <w:autoSpaceDE w:val="0"/>
              <w:autoSpaceDN w:val="0"/>
              <w:adjustRightInd w:val="0"/>
              <w:jc w:val="both"/>
              <w:textAlignment w:val="baseline"/>
              <w:rPr>
                <w:spacing w:val="-3"/>
              </w:rPr>
            </w:pPr>
          </w:p>
          <w:p w:rsidR="00CD207A" w:rsidRPr="00D430FD" w:rsidRDefault="00CD207A" w:rsidP="00270820">
            <w:pPr>
              <w:overflowPunct w:val="0"/>
              <w:autoSpaceDE w:val="0"/>
              <w:autoSpaceDN w:val="0"/>
              <w:adjustRightInd w:val="0"/>
              <w:jc w:val="both"/>
              <w:textAlignment w:val="baseline"/>
              <w:rPr>
                <w:spacing w:val="-3"/>
              </w:rPr>
            </w:pPr>
            <w:r w:rsidRPr="00D430FD">
              <w:rPr>
                <w:spacing w:val="-3"/>
              </w:rPr>
              <w:t>El FORM.002 se actualiza ante:</w:t>
            </w:r>
          </w:p>
          <w:p w:rsidR="00CD207A" w:rsidRDefault="00CD207A" w:rsidP="00270820">
            <w:pPr>
              <w:numPr>
                <w:ilvl w:val="0"/>
                <w:numId w:val="8"/>
              </w:numPr>
              <w:tabs>
                <w:tab w:val="clear" w:pos="720"/>
                <w:tab w:val="num" w:pos="1134"/>
              </w:tabs>
              <w:overflowPunct w:val="0"/>
              <w:autoSpaceDE w:val="0"/>
              <w:autoSpaceDN w:val="0"/>
              <w:adjustRightInd w:val="0"/>
              <w:ind w:left="1134"/>
              <w:jc w:val="both"/>
              <w:textAlignment w:val="baseline"/>
              <w:rPr>
                <w:spacing w:val="-3"/>
              </w:rPr>
            </w:pPr>
            <w:r w:rsidRPr="00D430FD">
              <w:rPr>
                <w:spacing w:val="-3"/>
              </w:rPr>
              <w:t>Actualización legal aplicable, informada por LEGISDAR</w:t>
            </w:r>
            <w:r w:rsidR="00A16C11">
              <w:rPr>
                <w:spacing w:val="-3"/>
              </w:rPr>
              <w:t xml:space="preserve"> y LEXDATA</w:t>
            </w:r>
          </w:p>
          <w:p w:rsidR="00A16C11" w:rsidRPr="00D430FD" w:rsidRDefault="00A16C11" w:rsidP="00270820">
            <w:pPr>
              <w:numPr>
                <w:ilvl w:val="0"/>
                <w:numId w:val="8"/>
              </w:numPr>
              <w:tabs>
                <w:tab w:val="clear" w:pos="720"/>
                <w:tab w:val="num" w:pos="1134"/>
              </w:tabs>
              <w:overflowPunct w:val="0"/>
              <w:autoSpaceDE w:val="0"/>
              <w:autoSpaceDN w:val="0"/>
              <w:adjustRightInd w:val="0"/>
              <w:ind w:left="1134"/>
              <w:jc w:val="both"/>
              <w:textAlignment w:val="baseline"/>
              <w:rPr>
                <w:spacing w:val="-3"/>
              </w:rPr>
            </w:pPr>
            <w:r>
              <w:rPr>
                <w:spacing w:val="-3"/>
              </w:rPr>
              <w:t>Asesoramiento  de equipo de abogados</w:t>
            </w:r>
          </w:p>
          <w:p w:rsidR="006815E8" w:rsidRPr="00D430FD" w:rsidRDefault="00CD207A" w:rsidP="00270820">
            <w:pPr>
              <w:numPr>
                <w:ilvl w:val="0"/>
                <w:numId w:val="8"/>
              </w:numPr>
              <w:tabs>
                <w:tab w:val="clear" w:pos="720"/>
                <w:tab w:val="num" w:pos="1134"/>
              </w:tabs>
              <w:overflowPunct w:val="0"/>
              <w:autoSpaceDE w:val="0"/>
              <w:autoSpaceDN w:val="0"/>
              <w:adjustRightInd w:val="0"/>
              <w:ind w:left="1134"/>
              <w:jc w:val="both"/>
              <w:textAlignment w:val="baseline"/>
              <w:rPr>
                <w:spacing w:val="-3"/>
              </w:rPr>
            </w:pPr>
            <w:r w:rsidRPr="00D430FD">
              <w:rPr>
                <w:spacing w:val="-3"/>
              </w:rPr>
              <w:t>Nuevos requisitos de clientes</w:t>
            </w:r>
            <w:r w:rsidR="00D430FD" w:rsidRPr="00D430FD">
              <w:rPr>
                <w:spacing w:val="-3"/>
              </w:rPr>
              <w:t xml:space="preserve"> </w:t>
            </w:r>
          </w:p>
          <w:p w:rsidR="00CD207A" w:rsidRPr="00EA53C5" w:rsidRDefault="00CD207A" w:rsidP="00270820">
            <w:pPr>
              <w:overflowPunct w:val="0"/>
              <w:autoSpaceDE w:val="0"/>
              <w:autoSpaceDN w:val="0"/>
              <w:adjustRightInd w:val="0"/>
              <w:jc w:val="both"/>
              <w:textAlignment w:val="baseline"/>
              <w:rPr>
                <w:spacing w:val="-3"/>
              </w:rPr>
            </w:pPr>
          </w:p>
          <w:p w:rsidR="006815E8" w:rsidRPr="004D14D6" w:rsidRDefault="006815E8" w:rsidP="00270820">
            <w:pPr>
              <w:overflowPunct w:val="0"/>
              <w:autoSpaceDE w:val="0"/>
              <w:autoSpaceDN w:val="0"/>
              <w:adjustRightInd w:val="0"/>
              <w:jc w:val="both"/>
              <w:textAlignment w:val="baseline"/>
              <w:rPr>
                <w:spacing w:val="-3"/>
              </w:rPr>
            </w:pPr>
            <w:r w:rsidRPr="004D14D6">
              <w:rPr>
                <w:spacing w:val="-3"/>
              </w:rPr>
              <w:t xml:space="preserve">Anualmente el Responsable de </w:t>
            </w:r>
            <w:r w:rsidR="00CD207A" w:rsidRPr="004D14D6">
              <w:rPr>
                <w:spacing w:val="-3"/>
              </w:rPr>
              <w:t xml:space="preserve">Seguridad </w:t>
            </w:r>
            <w:r w:rsidRPr="004D14D6">
              <w:rPr>
                <w:spacing w:val="-3"/>
              </w:rPr>
              <w:t xml:space="preserve">y Ambiente evalúa el grado de cumplimiento de la legislación </w:t>
            </w:r>
            <w:r w:rsidRPr="004D14D6">
              <w:rPr>
                <w:spacing w:val="-3"/>
              </w:rPr>
              <w:lastRenderedPageBreak/>
              <w:t>aplicable y como result</w:t>
            </w:r>
            <w:r w:rsidR="00A16C11" w:rsidRPr="004D14D6">
              <w:rPr>
                <w:spacing w:val="-3"/>
              </w:rPr>
              <w:t xml:space="preserve">ado de dicha evaluación </w:t>
            </w:r>
            <w:r w:rsidRPr="004D14D6">
              <w:rPr>
                <w:spacing w:val="-3"/>
              </w:rPr>
              <w:t xml:space="preserve">revisa </w:t>
            </w:r>
            <w:r w:rsidR="00A16C11" w:rsidRPr="004D14D6">
              <w:rPr>
                <w:spacing w:val="-3"/>
              </w:rPr>
              <w:t xml:space="preserve">con </w:t>
            </w:r>
            <w:r w:rsidRPr="004D14D6">
              <w:rPr>
                <w:spacing w:val="-3"/>
              </w:rPr>
              <w:t xml:space="preserve">el Gerente dentro de la </w:t>
            </w:r>
            <w:r w:rsidR="00A16C11" w:rsidRPr="004D14D6">
              <w:rPr>
                <w:spacing w:val="-3"/>
              </w:rPr>
              <w:t>Reunión de Revisión.</w:t>
            </w:r>
          </w:p>
          <w:p w:rsidR="00EA112C" w:rsidRDefault="00EA112C" w:rsidP="00270820">
            <w:pPr>
              <w:jc w:val="both"/>
              <w:rPr>
                <w:spacing w:val="-3"/>
              </w:rPr>
            </w:pPr>
          </w:p>
          <w:p w:rsidR="00A16C11" w:rsidRPr="00EA112C" w:rsidRDefault="00A16C11" w:rsidP="00270820">
            <w:pPr>
              <w:jc w:val="both"/>
              <w:rPr>
                <w:color w:val="FF0000"/>
              </w:rPr>
            </w:pPr>
          </w:p>
          <w:p w:rsidR="002641AB" w:rsidRPr="00270820" w:rsidRDefault="009F297D" w:rsidP="00270820">
            <w:pPr>
              <w:ind w:firstLine="385"/>
              <w:jc w:val="both"/>
              <w:rPr>
                <w:b/>
              </w:rPr>
            </w:pPr>
            <w:r w:rsidRPr="00270820">
              <w:rPr>
                <w:b/>
              </w:rPr>
              <w:t>7.7</w:t>
            </w:r>
            <w:r w:rsidR="002641AB" w:rsidRPr="00270820">
              <w:rPr>
                <w:b/>
              </w:rPr>
              <w:t xml:space="preserve"> Resguardo de documentos</w:t>
            </w:r>
          </w:p>
          <w:p w:rsidR="002641AB" w:rsidRPr="00B87C6F" w:rsidRDefault="002641AB" w:rsidP="00270820">
            <w:pPr>
              <w:jc w:val="both"/>
            </w:pPr>
          </w:p>
          <w:p w:rsidR="00881F90" w:rsidRPr="00A16C11" w:rsidRDefault="006820C9" w:rsidP="00270820">
            <w:pPr>
              <w:jc w:val="both"/>
            </w:pPr>
            <w:r w:rsidRPr="00A16C11">
              <w:t>La realización de los Back-</w:t>
            </w:r>
            <w:proofErr w:type="spellStart"/>
            <w:r w:rsidRPr="00A16C11">
              <w:t>Up</w:t>
            </w:r>
            <w:r w:rsidR="002641AB" w:rsidRPr="00A16C11">
              <w:t>‘s</w:t>
            </w:r>
            <w:proofErr w:type="spellEnd"/>
            <w:r w:rsidR="002641AB" w:rsidRPr="00A16C11">
              <w:t xml:space="preserve"> del servidor que utiliza Master Bus </w:t>
            </w:r>
            <w:r w:rsidR="00DA2F15" w:rsidRPr="00A16C11">
              <w:t>está</w:t>
            </w:r>
            <w:r w:rsidR="002641AB" w:rsidRPr="00A16C11">
              <w:t xml:space="preserve"> a cargo</w:t>
            </w:r>
            <w:r w:rsidR="00D0281C" w:rsidRPr="00A16C11">
              <w:t xml:space="preserve"> de un Sistema SQL, el cual realizará automáticamente un Back-Up de las bases de Datos del Sistema </w:t>
            </w:r>
            <w:proofErr w:type="spellStart"/>
            <w:r w:rsidR="00D0281C" w:rsidRPr="00A16C11">
              <w:t>Bejerman</w:t>
            </w:r>
            <w:proofErr w:type="spellEnd"/>
            <w:r w:rsidR="00D0281C" w:rsidRPr="00A16C11">
              <w:t xml:space="preserve"> diariamente a la madrugada cada día de la semana </w:t>
            </w:r>
            <w:r w:rsidR="00881F90" w:rsidRPr="00A16C11">
              <w:t xml:space="preserve">guardándolo </w:t>
            </w:r>
            <w:r w:rsidR="00D0281C" w:rsidRPr="00A16C11">
              <w:t>por quince días</w:t>
            </w:r>
            <w:r w:rsidR="00881F90" w:rsidRPr="00A16C11">
              <w:t xml:space="preserve"> consecutivos, permitiendo así tener acceso a modificaciones de quince días atrás.</w:t>
            </w:r>
          </w:p>
          <w:p w:rsidR="002641AB" w:rsidRPr="00B87C6F" w:rsidRDefault="002641AB" w:rsidP="00270820">
            <w:pPr>
              <w:jc w:val="both"/>
            </w:pPr>
          </w:p>
          <w:p w:rsidR="00165BA7" w:rsidRDefault="00165BA7" w:rsidP="00270820">
            <w:pPr>
              <w:jc w:val="both"/>
            </w:pPr>
            <w:r w:rsidRPr="009E0B33">
              <w:t xml:space="preserve">El </w:t>
            </w:r>
            <w:proofErr w:type="spellStart"/>
            <w:r w:rsidRPr="009E0B33">
              <w:t>Dropbox</w:t>
            </w:r>
            <w:proofErr w:type="spellEnd"/>
            <w:r w:rsidRPr="009E0B33">
              <w:t xml:space="preserve"> permite </w:t>
            </w:r>
            <w:r w:rsidR="00A86AF0" w:rsidRPr="009E0B33">
              <w:t>bloquear la eliminación definitiva de sus archivos</w:t>
            </w:r>
            <w:r w:rsidR="009E0B33">
              <w:t xml:space="preserve">. </w:t>
            </w:r>
            <w:r w:rsidR="00A86AF0">
              <w:t xml:space="preserve">De esta forma, copias eliminadas provisoriamente pueden ser recuperadas. También, hay restricciones de usuarios (licencias) de </w:t>
            </w:r>
            <w:r w:rsidR="00543728">
              <w:t>visualización</w:t>
            </w:r>
            <w:r w:rsidR="00A86AF0">
              <w:t>/edición según las necesidades de cada sec</w:t>
            </w:r>
            <w:r w:rsidR="00543728">
              <w:t>tor, teniendo controlado el uso de los archivos.</w:t>
            </w:r>
          </w:p>
          <w:p w:rsidR="00165BA7" w:rsidRDefault="00165BA7" w:rsidP="00270820">
            <w:pPr>
              <w:jc w:val="both"/>
            </w:pPr>
          </w:p>
          <w:p w:rsidR="00647C70" w:rsidRPr="00B87C6F" w:rsidRDefault="00647C70" w:rsidP="00270820">
            <w:pPr>
              <w:jc w:val="both"/>
            </w:pPr>
            <w:r w:rsidRPr="00B87C6F">
              <w:t>Además se hace back up diario automático de todos los archivos que se encuentran en el disco de red de la empresa. Se guarda de forma acumulada manteniendo los archivos eliminados.</w:t>
            </w:r>
          </w:p>
          <w:p w:rsidR="00647C70" w:rsidRPr="00B87C6F" w:rsidRDefault="00647C70" w:rsidP="00270820">
            <w:pPr>
              <w:jc w:val="both"/>
            </w:pPr>
          </w:p>
          <w:p w:rsidR="002641AB" w:rsidRPr="00A16C11" w:rsidRDefault="002641AB" w:rsidP="00270820">
            <w:pPr>
              <w:jc w:val="both"/>
            </w:pPr>
            <w:r w:rsidRPr="00A16C11">
              <w:t>Nota: el resto de los sistemas utilizados en la empresa poseen bases de datos en servidores externos a Master Bus, siendo las prestadoras del servicio encargadas de las copias de respaldo.</w:t>
            </w:r>
          </w:p>
          <w:p w:rsidR="002641AB" w:rsidRPr="00B87C6F" w:rsidRDefault="002641AB" w:rsidP="00270820">
            <w:pPr>
              <w:jc w:val="both"/>
            </w:pPr>
          </w:p>
          <w:p w:rsidR="00E059B1" w:rsidRPr="00543728" w:rsidRDefault="00E059B1" w:rsidP="00270820">
            <w:pPr>
              <w:jc w:val="both"/>
            </w:pPr>
            <w:r w:rsidRPr="00543728">
              <w:t>Cada persona es responsable de realizar una copia de segur</w:t>
            </w:r>
            <w:r w:rsidR="00543728">
              <w:t xml:space="preserve">idad de la información guardada </w:t>
            </w:r>
            <w:r w:rsidRPr="00543728">
              <w:t>con la periodicidad que considere necesaria, de acuerdo a la criticidad de la información que maneja.</w:t>
            </w:r>
          </w:p>
          <w:p w:rsidR="00EA53C5" w:rsidRPr="00B87C6F" w:rsidRDefault="00EA53C5" w:rsidP="00270820">
            <w:pPr>
              <w:jc w:val="both"/>
            </w:pPr>
          </w:p>
          <w:p w:rsidR="00023146" w:rsidRDefault="00023146" w:rsidP="00270820">
            <w:pPr>
              <w:ind w:firstLine="385"/>
              <w:jc w:val="both"/>
              <w:rPr>
                <w:b/>
              </w:rPr>
            </w:pPr>
          </w:p>
          <w:p w:rsidR="002641AB" w:rsidRPr="00270820" w:rsidRDefault="006E7564" w:rsidP="00270820">
            <w:pPr>
              <w:ind w:firstLine="385"/>
              <w:jc w:val="both"/>
              <w:rPr>
                <w:b/>
              </w:rPr>
            </w:pPr>
            <w:r w:rsidRPr="00270820">
              <w:rPr>
                <w:b/>
              </w:rPr>
              <w:t>7.8</w:t>
            </w:r>
            <w:r w:rsidR="002641AB" w:rsidRPr="00270820">
              <w:rPr>
                <w:b/>
              </w:rPr>
              <w:t xml:space="preserve"> Tiempo de retención</w:t>
            </w:r>
          </w:p>
          <w:p w:rsidR="002641AB" w:rsidRPr="00B87C6F" w:rsidRDefault="002641AB" w:rsidP="00270820">
            <w:pPr>
              <w:jc w:val="both"/>
            </w:pPr>
          </w:p>
          <w:p w:rsidR="00E63398" w:rsidRPr="00B87C6F" w:rsidRDefault="0048004D" w:rsidP="00270820">
            <w:pPr>
              <w:jc w:val="both"/>
            </w:pPr>
            <w:r w:rsidRPr="0048004D">
              <w:t>Mientras esté vigente, la documentación controlada será conservada hasta nueva versión en el caso de los procedimientos/</w:t>
            </w:r>
            <w:r w:rsidR="00823B48">
              <w:t>manuales y  anexos</w:t>
            </w:r>
            <w:r w:rsidRPr="0048004D">
              <w:t xml:space="preserve"> y según FORM.009 LISTADO DE REGISTROS en el caso de los registros.</w:t>
            </w:r>
          </w:p>
          <w:p w:rsidR="00726F1E" w:rsidRPr="00B87C6F" w:rsidRDefault="00726F1E" w:rsidP="00270820">
            <w:pPr>
              <w:jc w:val="both"/>
            </w:pPr>
          </w:p>
          <w:p w:rsidR="00407BB6" w:rsidRPr="00B87C6F" w:rsidRDefault="00407BB6" w:rsidP="00270820">
            <w:pPr>
              <w:jc w:val="both"/>
            </w:pPr>
          </w:p>
          <w:p w:rsidR="002641AB" w:rsidRPr="00270820" w:rsidRDefault="004E6DF4" w:rsidP="00270820">
            <w:pPr>
              <w:ind w:firstLine="205"/>
              <w:jc w:val="both"/>
              <w:rPr>
                <w:b/>
                <w:lang w:val="pt-BR"/>
              </w:rPr>
            </w:pPr>
            <w:r w:rsidRPr="00270820">
              <w:rPr>
                <w:b/>
                <w:lang w:val="pt-BR"/>
              </w:rPr>
              <w:t>8</w:t>
            </w:r>
            <w:r w:rsidR="002641AB" w:rsidRPr="00270820">
              <w:rPr>
                <w:b/>
                <w:lang w:val="pt-BR"/>
              </w:rPr>
              <w:t>. REGISTROS ASOCIADOS</w:t>
            </w:r>
          </w:p>
          <w:p w:rsidR="002641AB" w:rsidRPr="00270820" w:rsidRDefault="002641AB" w:rsidP="00270820">
            <w:pPr>
              <w:jc w:val="both"/>
              <w:rPr>
                <w:lang w:val="pt-BR"/>
              </w:rPr>
            </w:pPr>
          </w:p>
          <w:p w:rsidR="0094587A" w:rsidRPr="0048004D" w:rsidRDefault="00A51E59" w:rsidP="00270820">
            <w:pPr>
              <w:jc w:val="both"/>
              <w:rPr>
                <w:rStyle w:val="Hipervnculo"/>
                <w:lang w:val="pt-BR"/>
              </w:rPr>
            </w:pPr>
            <w:r>
              <w:fldChar w:fldCharType="begin"/>
            </w:r>
            <w:r w:rsidR="0048004D" w:rsidRPr="00823B48">
              <w:rPr>
                <w:lang w:val="pt-BR"/>
              </w:rPr>
              <w:instrText xml:space="preserve"> HYPERLINK "../5.%20Registros/5.7.%20Registros%20SGI/FORM.001.01%20Documentos%20Emitidos.xlsx" </w:instrText>
            </w:r>
            <w:r>
              <w:fldChar w:fldCharType="separate"/>
            </w:r>
            <w:r w:rsidR="0094587A" w:rsidRPr="00823B48">
              <w:rPr>
                <w:rStyle w:val="Hipervnculo"/>
                <w:lang w:val="pt-BR"/>
              </w:rPr>
              <w:t xml:space="preserve">FORM.001 </w:t>
            </w:r>
            <w:r w:rsidR="0033513E" w:rsidRPr="00823B48">
              <w:rPr>
                <w:rStyle w:val="Hipervnculo"/>
                <w:lang w:val="pt-BR"/>
              </w:rPr>
              <w:t>DOCUMENTOS EMITIDOS</w:t>
            </w:r>
          </w:p>
          <w:p w:rsidR="0094587A" w:rsidRPr="00823B48" w:rsidRDefault="00A51E59" w:rsidP="00270820">
            <w:pPr>
              <w:jc w:val="both"/>
              <w:rPr>
                <w:rStyle w:val="Hipervnculo"/>
                <w:lang w:val="pt-BR"/>
              </w:rPr>
            </w:pPr>
            <w:r>
              <w:fldChar w:fldCharType="end"/>
            </w:r>
            <w:r>
              <w:fldChar w:fldCharType="begin"/>
            </w:r>
            <w:r w:rsidR="0048004D" w:rsidRPr="00823B48">
              <w:rPr>
                <w:lang w:val="pt-BR"/>
              </w:rPr>
              <w:instrText xml:space="preserve"> HYPERLINK "../5.%20Registros/5.7.%20Registros%20SGI/FORM.002.01%20Documentos%20Externos.xlsx" </w:instrText>
            </w:r>
            <w:r>
              <w:fldChar w:fldCharType="separate"/>
            </w:r>
            <w:r w:rsidR="0094587A" w:rsidRPr="00823B48">
              <w:rPr>
                <w:rStyle w:val="Hipervnculo"/>
                <w:lang w:val="pt-BR"/>
              </w:rPr>
              <w:t xml:space="preserve">FORM.002 DOCUMENTOS EXTERNOS </w:t>
            </w:r>
          </w:p>
          <w:p w:rsidR="0094587A" w:rsidRPr="0048004D" w:rsidRDefault="00A51E59" w:rsidP="00270820">
            <w:pPr>
              <w:jc w:val="both"/>
              <w:rPr>
                <w:rStyle w:val="Hipervnculo"/>
              </w:rPr>
            </w:pPr>
            <w:r>
              <w:fldChar w:fldCharType="end"/>
            </w:r>
            <w:r>
              <w:fldChar w:fldCharType="begin"/>
            </w:r>
            <w:r w:rsidR="0048004D">
              <w:instrText xml:space="preserve"> HYPERLINK "../4.%20Formularios%20Modelos/FORM.019.01%20Entrega%20de%20Documentación%20Controlada.docx" </w:instrText>
            </w:r>
            <w:r>
              <w:fldChar w:fldCharType="separate"/>
            </w:r>
            <w:r w:rsidR="0094587A" w:rsidRPr="0048004D">
              <w:rPr>
                <w:rStyle w:val="Hipervnculo"/>
              </w:rPr>
              <w:t>FORM.019 ENTREGA DE DOCUMENTACIÓN CONTROLADA</w:t>
            </w:r>
          </w:p>
          <w:p w:rsidR="009E0B33" w:rsidRDefault="00A51E59" w:rsidP="00270820">
            <w:pPr>
              <w:jc w:val="both"/>
            </w:pPr>
            <w:r>
              <w:fldChar w:fldCharType="end"/>
            </w:r>
            <w:hyperlink r:id="rId9" w:history="1">
              <w:r w:rsidR="009E0B33" w:rsidRPr="00575A72">
                <w:rPr>
                  <w:rStyle w:val="Hipervnculo"/>
                </w:rPr>
                <w:t>FORM.200 ENTREGA DE DOCUMENTACIÓN CONTROLADA SGI</w:t>
              </w:r>
            </w:hyperlink>
          </w:p>
          <w:p w:rsidR="00A16C11" w:rsidRDefault="00A51E59" w:rsidP="00270820">
            <w:pPr>
              <w:jc w:val="both"/>
              <w:rPr>
                <w:rStyle w:val="Hipervnculo"/>
              </w:rPr>
            </w:pPr>
            <w:hyperlink r:id="rId10" w:history="1">
              <w:r w:rsidR="00A16C11" w:rsidRPr="0048004D">
                <w:rPr>
                  <w:rStyle w:val="Hipervnculo"/>
                </w:rPr>
                <w:t>LEGISDAR</w:t>
              </w:r>
            </w:hyperlink>
          </w:p>
          <w:p w:rsidR="00A16C11" w:rsidRDefault="00A51E59" w:rsidP="00270820">
            <w:pPr>
              <w:jc w:val="both"/>
            </w:pPr>
            <w:hyperlink r:id="rId11" w:history="1">
              <w:r w:rsidR="00A16C11" w:rsidRPr="0048004D">
                <w:rPr>
                  <w:rStyle w:val="Hipervnculo"/>
                </w:rPr>
                <w:t>LEXDATA</w:t>
              </w:r>
            </w:hyperlink>
          </w:p>
          <w:p w:rsidR="002641AB" w:rsidRDefault="002641AB" w:rsidP="00270820">
            <w:pPr>
              <w:jc w:val="both"/>
              <w:rPr>
                <w:lang w:val="pt-BR"/>
              </w:rPr>
            </w:pPr>
            <w:r w:rsidRPr="00270820">
              <w:rPr>
                <w:lang w:val="pt-BR"/>
              </w:rPr>
              <w:t xml:space="preserve"> </w:t>
            </w:r>
          </w:p>
          <w:p w:rsidR="009E0B33" w:rsidRDefault="009E0B33" w:rsidP="00270820">
            <w:pPr>
              <w:jc w:val="both"/>
              <w:rPr>
                <w:lang w:val="pt-BR"/>
              </w:rPr>
            </w:pPr>
          </w:p>
          <w:p w:rsidR="009E0B33" w:rsidRDefault="009E0B33" w:rsidP="00270820">
            <w:pPr>
              <w:jc w:val="both"/>
              <w:rPr>
                <w:lang w:val="pt-BR"/>
              </w:rPr>
            </w:pPr>
          </w:p>
          <w:p w:rsidR="009E0B33" w:rsidRDefault="009E0B33" w:rsidP="00270820">
            <w:pPr>
              <w:jc w:val="both"/>
              <w:rPr>
                <w:lang w:val="pt-BR"/>
              </w:rPr>
            </w:pPr>
          </w:p>
          <w:p w:rsidR="009E0B33" w:rsidRDefault="009E0B33" w:rsidP="00270820">
            <w:pPr>
              <w:jc w:val="both"/>
              <w:rPr>
                <w:lang w:val="pt-BR"/>
              </w:rPr>
            </w:pPr>
          </w:p>
          <w:p w:rsidR="007463FA" w:rsidRDefault="007463FA" w:rsidP="00270820">
            <w:pPr>
              <w:jc w:val="both"/>
              <w:rPr>
                <w:lang w:val="pt-BR"/>
              </w:rPr>
            </w:pPr>
          </w:p>
          <w:p w:rsidR="007463FA" w:rsidRDefault="007463FA" w:rsidP="00270820">
            <w:pPr>
              <w:jc w:val="both"/>
              <w:rPr>
                <w:lang w:val="pt-BR"/>
              </w:rPr>
            </w:pPr>
          </w:p>
          <w:p w:rsidR="007463FA" w:rsidRDefault="007463FA" w:rsidP="00270820">
            <w:pPr>
              <w:jc w:val="both"/>
              <w:rPr>
                <w:lang w:val="pt-BR"/>
              </w:rPr>
            </w:pPr>
          </w:p>
          <w:p w:rsidR="007463FA" w:rsidRDefault="007463FA" w:rsidP="00270820">
            <w:pPr>
              <w:jc w:val="both"/>
              <w:rPr>
                <w:lang w:val="pt-BR"/>
              </w:rPr>
            </w:pPr>
          </w:p>
          <w:p w:rsidR="009E0B33" w:rsidRPr="00270820" w:rsidRDefault="009E0B33" w:rsidP="00270820">
            <w:pPr>
              <w:jc w:val="both"/>
              <w:rPr>
                <w:lang w:val="pt-BR"/>
              </w:rPr>
            </w:pPr>
          </w:p>
          <w:p w:rsidR="002641AB" w:rsidRPr="00270820" w:rsidRDefault="005122F3" w:rsidP="00270820">
            <w:pPr>
              <w:ind w:firstLine="205"/>
              <w:jc w:val="both"/>
              <w:rPr>
                <w:b/>
                <w:lang w:val="pt-BR"/>
              </w:rPr>
            </w:pPr>
            <w:r w:rsidRPr="00270820">
              <w:rPr>
                <w:b/>
                <w:lang w:val="pt-BR"/>
              </w:rPr>
              <w:t>9</w:t>
            </w:r>
            <w:r w:rsidR="002641AB" w:rsidRPr="00270820">
              <w:rPr>
                <w:b/>
                <w:lang w:val="pt-BR"/>
              </w:rPr>
              <w:t>.  ANEXOS</w:t>
            </w:r>
          </w:p>
          <w:p w:rsidR="006815E8" w:rsidRPr="00B87C6F" w:rsidRDefault="002641AB" w:rsidP="00270820">
            <w:pPr>
              <w:jc w:val="both"/>
            </w:pPr>
            <w:r w:rsidRPr="00B87C6F">
              <w:t>No aplicabl</w:t>
            </w:r>
            <w:r w:rsidR="00B41BB9" w:rsidRPr="00B87C6F">
              <w:t>e</w:t>
            </w:r>
          </w:p>
          <w:p w:rsidR="006815E8" w:rsidRPr="00B87C6F" w:rsidRDefault="006815E8" w:rsidP="00270820">
            <w:pPr>
              <w:jc w:val="both"/>
            </w:pPr>
          </w:p>
          <w:p w:rsidR="00A462F5" w:rsidRPr="00B87C6F" w:rsidRDefault="00A462F5" w:rsidP="00270820">
            <w:pPr>
              <w:jc w:val="both"/>
            </w:pPr>
          </w:p>
          <w:p w:rsidR="00A462F5" w:rsidRPr="00B87C6F" w:rsidRDefault="00A462F5" w:rsidP="00270820">
            <w:pPr>
              <w:jc w:val="both"/>
            </w:pPr>
          </w:p>
        </w:tc>
      </w:tr>
    </w:tbl>
    <w:p w:rsidR="00AB0615" w:rsidRPr="00B87C6F" w:rsidRDefault="00AB0615" w:rsidP="00EA112C">
      <w:pPr>
        <w:ind w:left="-540" w:firstLine="360"/>
        <w:jc w:val="both"/>
      </w:pPr>
    </w:p>
    <w:sectPr w:rsidR="00AB0615" w:rsidRPr="00B87C6F" w:rsidSect="00086943">
      <w:headerReference w:type="even" r:id="rId12"/>
      <w:headerReference w:type="default" r:id="rId13"/>
      <w:headerReference w:type="first" r:id="rId14"/>
      <w:footerReference w:type="first" r:id="rId15"/>
      <w:pgSz w:w="11907" w:h="16840" w:code="9"/>
      <w:pgMar w:top="719" w:right="851" w:bottom="180"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BFA" w:rsidRDefault="005A7BFA">
      <w:r>
        <w:separator/>
      </w:r>
    </w:p>
  </w:endnote>
  <w:endnote w:type="continuationSeparator" w:id="0">
    <w:p w:rsidR="005A7BFA" w:rsidRDefault="005A7B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altName w:val="Century Gothic"/>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0"/>
      <w:gridCol w:w="3420"/>
      <w:gridCol w:w="3420"/>
    </w:tblGrid>
    <w:tr w:rsidR="00502A4D" w:rsidRPr="00B87C6F" w:rsidTr="00574A89">
      <w:trPr>
        <w:trHeight w:val="709"/>
        <w:jc w:val="center"/>
      </w:trPr>
      <w:tc>
        <w:tcPr>
          <w:tcW w:w="3419" w:type="dxa"/>
          <w:vAlign w:val="center"/>
        </w:tcPr>
        <w:p w:rsidR="00502A4D" w:rsidRPr="00B87C6F" w:rsidRDefault="00502A4D" w:rsidP="00574A89">
          <w:pPr>
            <w:pStyle w:val="Piedepgina"/>
            <w:rPr>
              <w:lang w:val="it-IT"/>
            </w:rPr>
          </w:pPr>
          <w:r w:rsidRPr="00B87C6F">
            <w:rPr>
              <w:lang w:val="it-IT"/>
            </w:rPr>
            <w:t xml:space="preserve">Realizó: </w:t>
          </w:r>
          <w:r>
            <w:rPr>
              <w:lang w:val="it-IT"/>
            </w:rPr>
            <w:t>Resp. de Administracion</w:t>
          </w:r>
        </w:p>
        <w:p w:rsidR="00502A4D" w:rsidRPr="00B87C6F" w:rsidRDefault="00502A4D" w:rsidP="00823B48">
          <w:pPr>
            <w:pStyle w:val="Piedepgina"/>
          </w:pPr>
          <w:r w:rsidRPr="00B87C6F">
            <w:rPr>
              <w:lang w:val="it-IT"/>
            </w:rPr>
            <w:t xml:space="preserve">Fecha: </w:t>
          </w:r>
          <w:r w:rsidR="00823B48">
            <w:rPr>
              <w:lang w:val="it-IT"/>
            </w:rPr>
            <w:t>19</w:t>
          </w:r>
          <w:r>
            <w:rPr>
              <w:lang w:val="it-IT"/>
            </w:rPr>
            <w:t>/0</w:t>
          </w:r>
          <w:r w:rsidR="00823B48">
            <w:rPr>
              <w:lang w:val="it-IT"/>
            </w:rPr>
            <w:t>2</w:t>
          </w:r>
          <w:r>
            <w:rPr>
              <w:lang w:val="it-IT"/>
            </w:rPr>
            <w:t>/201</w:t>
          </w:r>
          <w:r w:rsidR="00823B48">
            <w:rPr>
              <w:lang w:val="it-IT"/>
            </w:rPr>
            <w:t>8</w:t>
          </w:r>
        </w:p>
      </w:tc>
      <w:tc>
        <w:tcPr>
          <w:tcW w:w="3419" w:type="dxa"/>
          <w:vAlign w:val="center"/>
        </w:tcPr>
        <w:p w:rsidR="00502A4D" w:rsidRPr="00B87C6F" w:rsidRDefault="00502A4D" w:rsidP="00574A89">
          <w:pPr>
            <w:pStyle w:val="Piedepgina"/>
          </w:pPr>
          <w:r w:rsidRPr="00B87C6F">
            <w:t xml:space="preserve">Revisó: </w:t>
          </w:r>
          <w:r>
            <w:rPr>
              <w:lang w:val="it-IT"/>
            </w:rPr>
            <w:t>REDI</w:t>
          </w:r>
        </w:p>
        <w:p w:rsidR="00502A4D" w:rsidRPr="00B87C6F" w:rsidRDefault="00502A4D" w:rsidP="00823B48">
          <w:pPr>
            <w:pStyle w:val="Piedepgina"/>
          </w:pPr>
          <w:r w:rsidRPr="00B87C6F">
            <w:t xml:space="preserve">Fecha: </w:t>
          </w:r>
          <w:r w:rsidR="00823B48">
            <w:t>19</w:t>
          </w:r>
          <w:r>
            <w:t>/0</w:t>
          </w:r>
          <w:r w:rsidR="00823B48">
            <w:t>2</w:t>
          </w:r>
          <w:r>
            <w:t>/201</w:t>
          </w:r>
          <w:r w:rsidR="00823B48">
            <w:t>8</w:t>
          </w:r>
        </w:p>
      </w:tc>
      <w:tc>
        <w:tcPr>
          <w:tcW w:w="3419" w:type="dxa"/>
          <w:vAlign w:val="center"/>
        </w:tcPr>
        <w:p w:rsidR="00502A4D" w:rsidRPr="00B87C6F" w:rsidRDefault="00502A4D" w:rsidP="00574A89">
          <w:pPr>
            <w:pStyle w:val="Piedepgina"/>
          </w:pPr>
          <w:r w:rsidRPr="00B87C6F">
            <w:t xml:space="preserve">Aprobó: </w:t>
          </w:r>
          <w:r>
            <w:t>Gerente</w:t>
          </w:r>
          <w:r w:rsidRPr="00B87C6F">
            <w:t xml:space="preserve"> </w:t>
          </w:r>
        </w:p>
        <w:p w:rsidR="00502A4D" w:rsidRPr="00B87C6F" w:rsidRDefault="00502A4D" w:rsidP="00823B48">
          <w:pPr>
            <w:pStyle w:val="Piedepgina"/>
          </w:pPr>
          <w:r w:rsidRPr="00B87C6F">
            <w:t xml:space="preserve">Fecha: </w:t>
          </w:r>
          <w:r w:rsidR="00823B48">
            <w:t>20</w:t>
          </w:r>
          <w:r>
            <w:t>/0</w:t>
          </w:r>
          <w:r w:rsidR="00823B48">
            <w:t>2</w:t>
          </w:r>
          <w:r>
            <w:t>/201</w:t>
          </w:r>
          <w:r w:rsidR="00823B48">
            <w:t>8</w:t>
          </w:r>
        </w:p>
      </w:tc>
    </w:tr>
    <w:tr w:rsidR="00502A4D" w:rsidRPr="00B87C6F" w:rsidTr="00574A89">
      <w:trPr>
        <w:trHeight w:val="594"/>
        <w:jc w:val="center"/>
      </w:trPr>
      <w:tc>
        <w:tcPr>
          <w:tcW w:w="3419" w:type="dxa"/>
          <w:vAlign w:val="center"/>
        </w:tcPr>
        <w:p w:rsidR="00502A4D" w:rsidRPr="00B87C6F" w:rsidRDefault="00502A4D" w:rsidP="00574A89">
          <w:pPr>
            <w:pStyle w:val="Piedepgina"/>
          </w:pPr>
          <w:r>
            <w:t>Firma:</w:t>
          </w:r>
        </w:p>
      </w:tc>
      <w:tc>
        <w:tcPr>
          <w:tcW w:w="3419" w:type="dxa"/>
          <w:vAlign w:val="center"/>
        </w:tcPr>
        <w:p w:rsidR="00502A4D" w:rsidRPr="00B87C6F" w:rsidRDefault="00502A4D" w:rsidP="00574A89">
          <w:pPr>
            <w:pStyle w:val="Piedepgina"/>
          </w:pPr>
          <w:r>
            <w:t>Firma:</w:t>
          </w:r>
        </w:p>
      </w:tc>
      <w:tc>
        <w:tcPr>
          <w:tcW w:w="3419" w:type="dxa"/>
          <w:vAlign w:val="center"/>
        </w:tcPr>
        <w:p w:rsidR="00502A4D" w:rsidRPr="00B87C6F" w:rsidRDefault="00502A4D" w:rsidP="00574A89">
          <w:pPr>
            <w:pStyle w:val="Piedepgina"/>
          </w:pPr>
          <w:r>
            <w:t>Firma:</w:t>
          </w:r>
        </w:p>
      </w:tc>
    </w:tr>
  </w:tbl>
  <w:p w:rsidR="00502A4D" w:rsidRDefault="00502A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BFA" w:rsidRDefault="005A7BFA">
      <w:r>
        <w:separator/>
      </w:r>
    </w:p>
  </w:footnote>
  <w:footnote w:type="continuationSeparator" w:id="0">
    <w:p w:rsidR="005A7BFA" w:rsidRDefault="005A7B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A4D" w:rsidRDefault="00502A4D">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19"/>
      <w:gridCol w:w="3419"/>
      <w:gridCol w:w="3419"/>
    </w:tblGrid>
    <w:tr w:rsidR="00502A4D" w:rsidTr="00086943">
      <w:trPr>
        <w:jc w:val="center"/>
      </w:trPr>
      <w:tc>
        <w:tcPr>
          <w:tcW w:w="3419" w:type="dxa"/>
        </w:tcPr>
        <w:p w:rsidR="00502A4D" w:rsidRDefault="00A51E59" w:rsidP="00EA53C5">
          <w:pPr>
            <w:pStyle w:val="Encabezado"/>
            <w:spacing w:before="120" w:after="120"/>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21pt;margin-top:23.3pt;width:123.7pt;height:27.85pt;z-index:251659264">
                <v:imagedata r:id="rId1" o:title=""/>
              </v:shape>
              <o:OLEObject Type="Embed" ProgID="CorelPHOTOPAINT.Image.16" ShapeID="_x0000_s2053" DrawAspect="Content" ObjectID="_1592052096" r:id="rId2"/>
            </w:pict>
          </w:r>
        </w:p>
      </w:tc>
      <w:tc>
        <w:tcPr>
          <w:tcW w:w="3419" w:type="dxa"/>
          <w:vAlign w:val="center"/>
        </w:tcPr>
        <w:p w:rsidR="00502A4D" w:rsidRDefault="00502A4D" w:rsidP="001F68C3">
          <w:pPr>
            <w:pStyle w:val="Encabezado"/>
            <w:spacing w:before="240" w:after="240"/>
            <w:jc w:val="center"/>
            <w:rPr>
              <w:b/>
            </w:rPr>
          </w:pPr>
          <w:r>
            <w:rPr>
              <w:b/>
            </w:rPr>
            <w:t>CONTROL DE DOCUMENTOS</w:t>
          </w:r>
        </w:p>
      </w:tc>
      <w:tc>
        <w:tcPr>
          <w:tcW w:w="3419" w:type="dxa"/>
        </w:tcPr>
        <w:p w:rsidR="00502A4D" w:rsidRDefault="00502A4D">
          <w:pPr>
            <w:pStyle w:val="Encabezado"/>
            <w:spacing w:before="120" w:after="120"/>
          </w:pPr>
          <w:r>
            <w:t>PRO.001.</w:t>
          </w:r>
          <w:r w:rsidR="00EC31A2">
            <w:t>10</w:t>
          </w:r>
        </w:p>
        <w:p w:rsidR="00502A4D" w:rsidRDefault="00502A4D">
          <w:pPr>
            <w:pStyle w:val="Encabezado"/>
            <w:spacing w:before="120" w:after="120"/>
          </w:pPr>
          <w:r>
            <w:t>Fecha de Vigencia:</w:t>
          </w:r>
          <w:r w:rsidR="00EC31A2">
            <w:t>20</w:t>
          </w:r>
          <w:r>
            <w:t>/0</w:t>
          </w:r>
          <w:r w:rsidR="00EC31A2">
            <w:t>2</w:t>
          </w:r>
          <w:r>
            <w:t>/201</w:t>
          </w:r>
          <w:r w:rsidR="00EC31A2">
            <w:t>8</w:t>
          </w:r>
        </w:p>
        <w:p w:rsidR="00502A4D" w:rsidRDefault="00502A4D" w:rsidP="000B3C86">
          <w:pPr>
            <w:pStyle w:val="Encabezado"/>
            <w:spacing w:before="120" w:after="120"/>
          </w:pPr>
          <w:r>
            <w:t xml:space="preserve">Página: </w:t>
          </w:r>
          <w:r w:rsidR="00A51E59">
            <w:rPr>
              <w:rStyle w:val="Nmerodepgina"/>
            </w:rPr>
            <w:fldChar w:fldCharType="begin"/>
          </w:r>
          <w:r>
            <w:rPr>
              <w:rStyle w:val="Nmerodepgina"/>
            </w:rPr>
            <w:instrText xml:space="preserve"> PAGE </w:instrText>
          </w:r>
          <w:r w:rsidR="00A51E59">
            <w:rPr>
              <w:rStyle w:val="Nmerodepgina"/>
            </w:rPr>
            <w:fldChar w:fldCharType="separate"/>
          </w:r>
          <w:r w:rsidR="00DB6266">
            <w:rPr>
              <w:rStyle w:val="Nmerodepgina"/>
              <w:noProof/>
            </w:rPr>
            <w:t>6</w:t>
          </w:r>
          <w:r w:rsidR="00A51E59">
            <w:rPr>
              <w:rStyle w:val="Nmerodepgina"/>
            </w:rPr>
            <w:fldChar w:fldCharType="end"/>
          </w:r>
          <w:r>
            <w:rPr>
              <w:rStyle w:val="Nmerodepgina"/>
            </w:rPr>
            <w:t xml:space="preserve"> de 6</w:t>
          </w:r>
        </w:p>
      </w:tc>
    </w:tr>
  </w:tbl>
  <w:p w:rsidR="00502A4D" w:rsidRPr="00237E99" w:rsidRDefault="00502A4D" w:rsidP="00E77ABD">
    <w:pPr>
      <w:pStyle w:val="Encabezado"/>
      <w:rPr>
        <w:color w:val="808080"/>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19"/>
      <w:gridCol w:w="3419"/>
      <w:gridCol w:w="3419"/>
    </w:tblGrid>
    <w:tr w:rsidR="00502A4D" w:rsidTr="00574A89">
      <w:trPr>
        <w:jc w:val="center"/>
      </w:trPr>
      <w:tc>
        <w:tcPr>
          <w:tcW w:w="3419" w:type="dxa"/>
        </w:tcPr>
        <w:p w:rsidR="00502A4D" w:rsidRDefault="00A51E59" w:rsidP="00574A89">
          <w:pPr>
            <w:pStyle w:val="Encabezado"/>
            <w:spacing w:before="120" w:after="120"/>
            <w:jc w:val="cente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8.75pt;margin-top:18.8pt;width:123.7pt;height:27.85pt;z-index:251658240">
                <v:imagedata r:id="rId1" o:title=""/>
              </v:shape>
              <o:OLEObject Type="Embed" ProgID="CorelPHOTOPAINT.Image.16" ShapeID="_x0000_s2052" DrawAspect="Content" ObjectID="_1592052097" r:id="rId2"/>
            </w:pict>
          </w:r>
        </w:p>
      </w:tc>
      <w:tc>
        <w:tcPr>
          <w:tcW w:w="3419" w:type="dxa"/>
          <w:vAlign w:val="center"/>
        </w:tcPr>
        <w:p w:rsidR="00502A4D" w:rsidRDefault="00502A4D" w:rsidP="00574A89">
          <w:pPr>
            <w:pStyle w:val="Encabezado"/>
            <w:spacing w:before="240" w:after="240"/>
            <w:jc w:val="center"/>
            <w:rPr>
              <w:b/>
            </w:rPr>
          </w:pPr>
          <w:r>
            <w:rPr>
              <w:b/>
            </w:rPr>
            <w:t>CONTROL DE DOCUMENTOS</w:t>
          </w:r>
        </w:p>
      </w:tc>
      <w:tc>
        <w:tcPr>
          <w:tcW w:w="3419" w:type="dxa"/>
        </w:tcPr>
        <w:p w:rsidR="00502A4D" w:rsidRDefault="00823B48" w:rsidP="00574A89">
          <w:pPr>
            <w:pStyle w:val="Encabezado"/>
            <w:spacing w:before="120" w:after="120"/>
          </w:pPr>
          <w:r>
            <w:t>PRO.001.10</w:t>
          </w:r>
        </w:p>
        <w:p w:rsidR="00502A4D" w:rsidRDefault="00502A4D" w:rsidP="00574A89">
          <w:pPr>
            <w:pStyle w:val="Encabezado"/>
            <w:spacing w:before="120" w:after="120"/>
          </w:pPr>
          <w:r>
            <w:t>Fecha de Vigencia:</w:t>
          </w:r>
          <w:r w:rsidR="00823B48">
            <w:t>20</w:t>
          </w:r>
          <w:r>
            <w:t>/</w:t>
          </w:r>
          <w:r w:rsidR="00823B48">
            <w:t>02</w:t>
          </w:r>
          <w:r>
            <w:t>/201</w:t>
          </w:r>
          <w:r w:rsidR="00823B48">
            <w:t>8</w:t>
          </w:r>
        </w:p>
        <w:p w:rsidR="00502A4D" w:rsidRDefault="00502A4D" w:rsidP="00574A89">
          <w:pPr>
            <w:pStyle w:val="Encabezado"/>
            <w:spacing w:before="120" w:after="120"/>
          </w:pPr>
          <w:r>
            <w:t xml:space="preserve">Página: </w:t>
          </w:r>
          <w:r w:rsidR="00A51E59">
            <w:rPr>
              <w:rStyle w:val="Nmerodepgina"/>
            </w:rPr>
            <w:fldChar w:fldCharType="begin"/>
          </w:r>
          <w:r>
            <w:rPr>
              <w:rStyle w:val="Nmerodepgina"/>
            </w:rPr>
            <w:instrText xml:space="preserve"> PAGE </w:instrText>
          </w:r>
          <w:r w:rsidR="00A51E59">
            <w:rPr>
              <w:rStyle w:val="Nmerodepgina"/>
            </w:rPr>
            <w:fldChar w:fldCharType="separate"/>
          </w:r>
          <w:r w:rsidR="00DB6266">
            <w:rPr>
              <w:rStyle w:val="Nmerodepgina"/>
              <w:noProof/>
            </w:rPr>
            <w:t>1</w:t>
          </w:r>
          <w:r w:rsidR="00A51E59">
            <w:rPr>
              <w:rStyle w:val="Nmerodepgina"/>
            </w:rPr>
            <w:fldChar w:fldCharType="end"/>
          </w:r>
          <w:r>
            <w:rPr>
              <w:rStyle w:val="Nmerodepgina"/>
            </w:rPr>
            <w:t xml:space="preserve"> de 6</w:t>
          </w:r>
        </w:p>
      </w:tc>
    </w:tr>
  </w:tbl>
  <w:p w:rsidR="00502A4D" w:rsidRPr="004E46EB" w:rsidRDefault="00EC31A2">
    <w:pPr>
      <w:pStyle w:val="Encabezado"/>
      <w:rPr>
        <w:color w:val="808080"/>
        <w:sz w:val="20"/>
        <w:szCs w:val="20"/>
      </w:rPr>
    </w:pPr>
    <w:r>
      <w:rPr>
        <w:color w:val="808080"/>
        <w:sz w:val="20"/>
        <w:szCs w:val="20"/>
      </w:rPr>
      <w:t xml:space="preserve">Se modificaron los </w:t>
    </w:r>
    <w:r w:rsidR="00502A4D">
      <w:rPr>
        <w:color w:val="808080"/>
        <w:sz w:val="20"/>
        <w:szCs w:val="20"/>
      </w:rPr>
      <w:t>punto</w:t>
    </w:r>
    <w:r w:rsidR="00823B48">
      <w:rPr>
        <w:color w:val="808080"/>
        <w:sz w:val="20"/>
        <w:szCs w:val="20"/>
      </w:rPr>
      <w:t>s</w:t>
    </w:r>
    <w:r w:rsidR="00502A4D">
      <w:rPr>
        <w:color w:val="808080"/>
        <w:sz w:val="20"/>
        <w:szCs w:val="20"/>
      </w:rPr>
      <w:t xml:space="preserve"> </w:t>
    </w:r>
    <w:r>
      <w:rPr>
        <w:color w:val="808080"/>
        <w:sz w:val="20"/>
        <w:szCs w:val="20"/>
      </w:rPr>
      <w:t xml:space="preserve"> </w:t>
    </w:r>
    <w:r w:rsidR="00823B48">
      <w:rPr>
        <w:color w:val="808080"/>
        <w:sz w:val="20"/>
        <w:szCs w:val="20"/>
      </w:rPr>
      <w:t>2 Alcance, 4 Definiciones</w:t>
    </w:r>
    <w:r>
      <w:rPr>
        <w:color w:val="808080"/>
        <w:sz w:val="20"/>
        <w:szCs w:val="20"/>
      </w:rPr>
      <w:t>, 7.2 Preparación, Aprobación y Distribución de los Documentos,  7.2.1.2 Manuales  y Anexos y 7.8 Tiempo de Retención.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303A"/>
    <w:multiLevelType w:val="hybridMultilevel"/>
    <w:tmpl w:val="7D06F160"/>
    <w:lvl w:ilvl="0" w:tplc="B1E2A1FA">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2A327A"/>
    <w:multiLevelType w:val="hybridMultilevel"/>
    <w:tmpl w:val="7AEE95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43D2AC5"/>
    <w:multiLevelType w:val="hybridMultilevel"/>
    <w:tmpl w:val="E2CC589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6220D44"/>
    <w:multiLevelType w:val="hybridMultilevel"/>
    <w:tmpl w:val="A0FA261C"/>
    <w:lvl w:ilvl="0" w:tplc="2C0A000F">
      <w:start w:val="1"/>
      <w:numFmt w:val="decimal"/>
      <w:lvlText w:val="%1."/>
      <w:lvlJc w:val="left"/>
      <w:pPr>
        <w:tabs>
          <w:tab w:val="num" w:pos="720"/>
        </w:tabs>
        <w:ind w:left="720" w:hanging="360"/>
      </w:pPr>
      <w:rPr>
        <w:rFont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1803FA9"/>
    <w:multiLevelType w:val="hybridMultilevel"/>
    <w:tmpl w:val="E21C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BE21132"/>
    <w:multiLevelType w:val="multilevel"/>
    <w:tmpl w:val="8C16B7BE"/>
    <w:lvl w:ilvl="0">
      <w:start w:val="7"/>
      <w:numFmt w:val="decimal"/>
      <w:pStyle w:val="Ttulo2"/>
      <w:lvlText w:val="%1"/>
      <w:lvlJc w:val="left"/>
      <w:pPr>
        <w:tabs>
          <w:tab w:val="num" w:pos="705"/>
        </w:tabs>
        <w:ind w:left="705" w:hanging="705"/>
      </w:pPr>
      <w:rPr>
        <w:rFonts w:ascii="Gill Sans" w:hAnsi="Gill Sans" w:hint="default"/>
        <w:b/>
        <w:i w:val="0"/>
        <w:sz w:val="24"/>
      </w:rPr>
    </w:lvl>
    <w:lvl w:ilvl="1">
      <w:start w:val="1"/>
      <w:numFmt w:val="decimal"/>
      <w:lvlText w:val="%1.%2"/>
      <w:lvlJc w:val="left"/>
      <w:pPr>
        <w:tabs>
          <w:tab w:val="num" w:pos="705"/>
        </w:tabs>
        <w:ind w:left="705" w:hanging="705"/>
      </w:pPr>
      <w:rPr>
        <w:rFonts w:ascii="Century Schoolbook" w:hAnsi="Century Schoolbook" w:hint="default"/>
        <w:b w:val="0"/>
        <w:i w:val="0"/>
        <w:sz w:val="24"/>
      </w:rPr>
    </w:lvl>
    <w:lvl w:ilvl="2">
      <w:start w:val="1"/>
      <w:numFmt w:val="decimal"/>
      <w:lvlText w:val="%1.%2.%3"/>
      <w:lvlJc w:val="left"/>
      <w:pPr>
        <w:tabs>
          <w:tab w:val="num" w:pos="720"/>
        </w:tabs>
        <w:ind w:left="720" w:hanging="720"/>
      </w:pPr>
      <w:rPr>
        <w:rFonts w:ascii="Century Schoolbook" w:hAnsi="Century Schoolbook" w:hint="default"/>
        <w:sz w:val="24"/>
      </w:rPr>
    </w:lvl>
    <w:lvl w:ilvl="3">
      <w:start w:val="1"/>
      <w:numFmt w:val="decimal"/>
      <w:lvlText w:val="%1.%2.2"/>
      <w:lvlJc w:val="left"/>
      <w:pPr>
        <w:tabs>
          <w:tab w:val="num" w:pos="703"/>
        </w:tabs>
        <w:ind w:left="703" w:hanging="703"/>
      </w:pPr>
      <w:rPr>
        <w:rFonts w:hint="default"/>
      </w:rPr>
    </w:lvl>
    <w:lvl w:ilvl="4">
      <w:start w:val="1"/>
      <w:numFmt w:val="decimal"/>
      <w:lvlText w:val="%1.%2.3"/>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57D260FC"/>
    <w:multiLevelType w:val="hybridMultilevel"/>
    <w:tmpl w:val="FFFAC442"/>
    <w:lvl w:ilvl="0" w:tplc="0C0A0001">
      <w:start w:val="1"/>
      <w:numFmt w:val="bullet"/>
      <w:lvlText w:val=""/>
      <w:lvlJc w:val="left"/>
      <w:pPr>
        <w:tabs>
          <w:tab w:val="num" w:pos="180"/>
        </w:tabs>
        <w:ind w:left="180" w:hanging="360"/>
      </w:pPr>
      <w:rPr>
        <w:rFonts w:ascii="Symbol" w:hAnsi="Symbol" w:hint="default"/>
      </w:rPr>
    </w:lvl>
    <w:lvl w:ilvl="1" w:tplc="0C0A0003" w:tentative="1">
      <w:start w:val="1"/>
      <w:numFmt w:val="bullet"/>
      <w:lvlText w:val="o"/>
      <w:lvlJc w:val="left"/>
      <w:pPr>
        <w:tabs>
          <w:tab w:val="num" w:pos="900"/>
        </w:tabs>
        <w:ind w:left="900" w:hanging="360"/>
      </w:pPr>
      <w:rPr>
        <w:rFonts w:ascii="Courier New" w:hAnsi="Courier New" w:cs="Courier New" w:hint="default"/>
      </w:rPr>
    </w:lvl>
    <w:lvl w:ilvl="2" w:tplc="0C0A0005" w:tentative="1">
      <w:start w:val="1"/>
      <w:numFmt w:val="bullet"/>
      <w:lvlText w:val=""/>
      <w:lvlJc w:val="left"/>
      <w:pPr>
        <w:tabs>
          <w:tab w:val="num" w:pos="1620"/>
        </w:tabs>
        <w:ind w:left="1620" w:hanging="360"/>
      </w:pPr>
      <w:rPr>
        <w:rFonts w:ascii="Wingdings" w:hAnsi="Wingdings" w:hint="default"/>
      </w:rPr>
    </w:lvl>
    <w:lvl w:ilvl="3" w:tplc="0C0A0001" w:tentative="1">
      <w:start w:val="1"/>
      <w:numFmt w:val="bullet"/>
      <w:lvlText w:val=""/>
      <w:lvlJc w:val="left"/>
      <w:pPr>
        <w:tabs>
          <w:tab w:val="num" w:pos="2340"/>
        </w:tabs>
        <w:ind w:left="2340" w:hanging="360"/>
      </w:pPr>
      <w:rPr>
        <w:rFonts w:ascii="Symbol" w:hAnsi="Symbol" w:hint="default"/>
      </w:rPr>
    </w:lvl>
    <w:lvl w:ilvl="4" w:tplc="0C0A0003" w:tentative="1">
      <w:start w:val="1"/>
      <w:numFmt w:val="bullet"/>
      <w:lvlText w:val="o"/>
      <w:lvlJc w:val="left"/>
      <w:pPr>
        <w:tabs>
          <w:tab w:val="num" w:pos="3060"/>
        </w:tabs>
        <w:ind w:left="3060" w:hanging="360"/>
      </w:pPr>
      <w:rPr>
        <w:rFonts w:ascii="Courier New" w:hAnsi="Courier New" w:cs="Courier New" w:hint="default"/>
      </w:rPr>
    </w:lvl>
    <w:lvl w:ilvl="5" w:tplc="0C0A0005" w:tentative="1">
      <w:start w:val="1"/>
      <w:numFmt w:val="bullet"/>
      <w:lvlText w:val=""/>
      <w:lvlJc w:val="left"/>
      <w:pPr>
        <w:tabs>
          <w:tab w:val="num" w:pos="3780"/>
        </w:tabs>
        <w:ind w:left="3780" w:hanging="360"/>
      </w:pPr>
      <w:rPr>
        <w:rFonts w:ascii="Wingdings" w:hAnsi="Wingdings" w:hint="default"/>
      </w:rPr>
    </w:lvl>
    <w:lvl w:ilvl="6" w:tplc="0C0A0001" w:tentative="1">
      <w:start w:val="1"/>
      <w:numFmt w:val="bullet"/>
      <w:lvlText w:val=""/>
      <w:lvlJc w:val="left"/>
      <w:pPr>
        <w:tabs>
          <w:tab w:val="num" w:pos="4500"/>
        </w:tabs>
        <w:ind w:left="4500" w:hanging="360"/>
      </w:pPr>
      <w:rPr>
        <w:rFonts w:ascii="Symbol" w:hAnsi="Symbol" w:hint="default"/>
      </w:rPr>
    </w:lvl>
    <w:lvl w:ilvl="7" w:tplc="0C0A0003" w:tentative="1">
      <w:start w:val="1"/>
      <w:numFmt w:val="bullet"/>
      <w:lvlText w:val="o"/>
      <w:lvlJc w:val="left"/>
      <w:pPr>
        <w:tabs>
          <w:tab w:val="num" w:pos="5220"/>
        </w:tabs>
        <w:ind w:left="5220" w:hanging="360"/>
      </w:pPr>
      <w:rPr>
        <w:rFonts w:ascii="Courier New" w:hAnsi="Courier New" w:cs="Courier New" w:hint="default"/>
      </w:rPr>
    </w:lvl>
    <w:lvl w:ilvl="8" w:tplc="0C0A0005" w:tentative="1">
      <w:start w:val="1"/>
      <w:numFmt w:val="bullet"/>
      <w:lvlText w:val=""/>
      <w:lvlJc w:val="left"/>
      <w:pPr>
        <w:tabs>
          <w:tab w:val="num" w:pos="5940"/>
        </w:tabs>
        <w:ind w:left="5940" w:hanging="360"/>
      </w:pPr>
      <w:rPr>
        <w:rFonts w:ascii="Wingdings" w:hAnsi="Wingdings" w:hint="default"/>
      </w:rPr>
    </w:lvl>
  </w:abstractNum>
  <w:abstractNum w:abstractNumId="7">
    <w:nsid w:val="5886447B"/>
    <w:multiLevelType w:val="hybridMultilevel"/>
    <w:tmpl w:val="A85449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5C114DD0"/>
    <w:multiLevelType w:val="hybridMultilevel"/>
    <w:tmpl w:val="CEEE27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2"/>
  </w:num>
  <w:num w:numId="6">
    <w:abstractNumId w:val="7"/>
  </w:num>
  <w:num w:numId="7">
    <w:abstractNumId w:val="5"/>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F15EFD"/>
    <w:rsid w:val="00003689"/>
    <w:rsid w:val="00006551"/>
    <w:rsid w:val="00011181"/>
    <w:rsid w:val="00014309"/>
    <w:rsid w:val="000146F9"/>
    <w:rsid w:val="00023146"/>
    <w:rsid w:val="000254BD"/>
    <w:rsid w:val="00026EAE"/>
    <w:rsid w:val="00031843"/>
    <w:rsid w:val="00033E22"/>
    <w:rsid w:val="00036B0E"/>
    <w:rsid w:val="000422CE"/>
    <w:rsid w:val="000629CF"/>
    <w:rsid w:val="000702BC"/>
    <w:rsid w:val="00074F0F"/>
    <w:rsid w:val="00085623"/>
    <w:rsid w:val="00086943"/>
    <w:rsid w:val="0009241F"/>
    <w:rsid w:val="000954C4"/>
    <w:rsid w:val="000A2C23"/>
    <w:rsid w:val="000A713B"/>
    <w:rsid w:val="000B3A73"/>
    <w:rsid w:val="000B3C86"/>
    <w:rsid w:val="000C7DBA"/>
    <w:rsid w:val="000D1446"/>
    <w:rsid w:val="000E3E40"/>
    <w:rsid w:val="001106FE"/>
    <w:rsid w:val="00132334"/>
    <w:rsid w:val="001407C7"/>
    <w:rsid w:val="00143699"/>
    <w:rsid w:val="00165BA7"/>
    <w:rsid w:val="00197EC7"/>
    <w:rsid w:val="001A0832"/>
    <w:rsid w:val="001A6189"/>
    <w:rsid w:val="001C5A5A"/>
    <w:rsid w:val="001D28A4"/>
    <w:rsid w:val="001D2FEF"/>
    <w:rsid w:val="001D6023"/>
    <w:rsid w:val="001E5C35"/>
    <w:rsid w:val="001F68C3"/>
    <w:rsid w:val="002051BB"/>
    <w:rsid w:val="00226653"/>
    <w:rsid w:val="00235CD2"/>
    <w:rsid w:val="00237E99"/>
    <w:rsid w:val="00242634"/>
    <w:rsid w:val="002453D2"/>
    <w:rsid w:val="00250071"/>
    <w:rsid w:val="00263C86"/>
    <w:rsid w:val="002641AB"/>
    <w:rsid w:val="00270820"/>
    <w:rsid w:val="00273745"/>
    <w:rsid w:val="002747EB"/>
    <w:rsid w:val="002805ED"/>
    <w:rsid w:val="002905BE"/>
    <w:rsid w:val="00294C29"/>
    <w:rsid w:val="002B169C"/>
    <w:rsid w:val="002D47DA"/>
    <w:rsid w:val="002E52BD"/>
    <w:rsid w:val="002F0BF1"/>
    <w:rsid w:val="002F44EB"/>
    <w:rsid w:val="003071CE"/>
    <w:rsid w:val="003113BB"/>
    <w:rsid w:val="00314B02"/>
    <w:rsid w:val="00323D99"/>
    <w:rsid w:val="00325508"/>
    <w:rsid w:val="00325CE2"/>
    <w:rsid w:val="0033376D"/>
    <w:rsid w:val="0033513E"/>
    <w:rsid w:val="00340364"/>
    <w:rsid w:val="0035376F"/>
    <w:rsid w:val="00353D8E"/>
    <w:rsid w:val="00357953"/>
    <w:rsid w:val="00363D49"/>
    <w:rsid w:val="00370303"/>
    <w:rsid w:val="00380AC3"/>
    <w:rsid w:val="003A530C"/>
    <w:rsid w:val="003A752B"/>
    <w:rsid w:val="003D29E4"/>
    <w:rsid w:val="003D6DD5"/>
    <w:rsid w:val="003D6E0F"/>
    <w:rsid w:val="00403382"/>
    <w:rsid w:val="0040574E"/>
    <w:rsid w:val="00407BB6"/>
    <w:rsid w:val="00427E24"/>
    <w:rsid w:val="00432754"/>
    <w:rsid w:val="00443182"/>
    <w:rsid w:val="0046726A"/>
    <w:rsid w:val="004679B1"/>
    <w:rsid w:val="0048004D"/>
    <w:rsid w:val="00480C60"/>
    <w:rsid w:val="00491157"/>
    <w:rsid w:val="00497A7D"/>
    <w:rsid w:val="004B17CF"/>
    <w:rsid w:val="004B2422"/>
    <w:rsid w:val="004D14D6"/>
    <w:rsid w:val="004D1501"/>
    <w:rsid w:val="004D61BD"/>
    <w:rsid w:val="004E02E1"/>
    <w:rsid w:val="004E078E"/>
    <w:rsid w:val="004E46EB"/>
    <w:rsid w:val="004E4D08"/>
    <w:rsid w:val="004E5C46"/>
    <w:rsid w:val="004E6DF4"/>
    <w:rsid w:val="004F12E8"/>
    <w:rsid w:val="00502A4D"/>
    <w:rsid w:val="00503094"/>
    <w:rsid w:val="00505261"/>
    <w:rsid w:val="00510F71"/>
    <w:rsid w:val="005122F3"/>
    <w:rsid w:val="005157D2"/>
    <w:rsid w:val="00530487"/>
    <w:rsid w:val="005410E6"/>
    <w:rsid w:val="00543728"/>
    <w:rsid w:val="005500D0"/>
    <w:rsid w:val="005535E5"/>
    <w:rsid w:val="00557286"/>
    <w:rsid w:val="00560311"/>
    <w:rsid w:val="00560840"/>
    <w:rsid w:val="00574A89"/>
    <w:rsid w:val="00575A72"/>
    <w:rsid w:val="00580A02"/>
    <w:rsid w:val="005825A3"/>
    <w:rsid w:val="00595CED"/>
    <w:rsid w:val="00597527"/>
    <w:rsid w:val="005A453C"/>
    <w:rsid w:val="005A7BFA"/>
    <w:rsid w:val="005C5498"/>
    <w:rsid w:val="005D2AE7"/>
    <w:rsid w:val="005F01EC"/>
    <w:rsid w:val="005F731E"/>
    <w:rsid w:val="0060639F"/>
    <w:rsid w:val="006107F7"/>
    <w:rsid w:val="006174AD"/>
    <w:rsid w:val="00622EB1"/>
    <w:rsid w:val="00642BBB"/>
    <w:rsid w:val="00643D1F"/>
    <w:rsid w:val="00647C70"/>
    <w:rsid w:val="006714C2"/>
    <w:rsid w:val="0067153C"/>
    <w:rsid w:val="006815E8"/>
    <w:rsid w:val="006820C9"/>
    <w:rsid w:val="0068689A"/>
    <w:rsid w:val="00687099"/>
    <w:rsid w:val="006B01CD"/>
    <w:rsid w:val="006C1C55"/>
    <w:rsid w:val="006E344F"/>
    <w:rsid w:val="006E5C2F"/>
    <w:rsid w:val="006E7564"/>
    <w:rsid w:val="006F108A"/>
    <w:rsid w:val="006F7674"/>
    <w:rsid w:val="00700686"/>
    <w:rsid w:val="00726F1E"/>
    <w:rsid w:val="00734059"/>
    <w:rsid w:val="007373E2"/>
    <w:rsid w:val="007463FA"/>
    <w:rsid w:val="00764EF5"/>
    <w:rsid w:val="00783EE6"/>
    <w:rsid w:val="00792088"/>
    <w:rsid w:val="00793FBC"/>
    <w:rsid w:val="00795DCF"/>
    <w:rsid w:val="007B0CA1"/>
    <w:rsid w:val="007B68CE"/>
    <w:rsid w:val="007E603E"/>
    <w:rsid w:val="007F4DBF"/>
    <w:rsid w:val="00800946"/>
    <w:rsid w:val="00806DCB"/>
    <w:rsid w:val="00810B1C"/>
    <w:rsid w:val="00823217"/>
    <w:rsid w:val="00823B48"/>
    <w:rsid w:val="00827EE6"/>
    <w:rsid w:val="008339E0"/>
    <w:rsid w:val="008370E0"/>
    <w:rsid w:val="00840E92"/>
    <w:rsid w:val="00841B47"/>
    <w:rsid w:val="0084338B"/>
    <w:rsid w:val="00854F58"/>
    <w:rsid w:val="0085535A"/>
    <w:rsid w:val="008616BB"/>
    <w:rsid w:val="00873605"/>
    <w:rsid w:val="00880403"/>
    <w:rsid w:val="00880D69"/>
    <w:rsid w:val="00881F90"/>
    <w:rsid w:val="0089103E"/>
    <w:rsid w:val="008911F2"/>
    <w:rsid w:val="00891701"/>
    <w:rsid w:val="00892EB2"/>
    <w:rsid w:val="008934F7"/>
    <w:rsid w:val="008C5E6E"/>
    <w:rsid w:val="008D2D4D"/>
    <w:rsid w:val="008D3355"/>
    <w:rsid w:val="008E226A"/>
    <w:rsid w:val="008E298B"/>
    <w:rsid w:val="008E7F7E"/>
    <w:rsid w:val="008F2286"/>
    <w:rsid w:val="008F3A45"/>
    <w:rsid w:val="00910F17"/>
    <w:rsid w:val="009233B3"/>
    <w:rsid w:val="009256C3"/>
    <w:rsid w:val="0092705C"/>
    <w:rsid w:val="00941332"/>
    <w:rsid w:val="009441E6"/>
    <w:rsid w:val="0094587A"/>
    <w:rsid w:val="009503C7"/>
    <w:rsid w:val="009560D8"/>
    <w:rsid w:val="00962FC9"/>
    <w:rsid w:val="009650B6"/>
    <w:rsid w:val="00965846"/>
    <w:rsid w:val="00965E73"/>
    <w:rsid w:val="00984EEA"/>
    <w:rsid w:val="009907B3"/>
    <w:rsid w:val="00996008"/>
    <w:rsid w:val="00997A30"/>
    <w:rsid w:val="009A6466"/>
    <w:rsid w:val="009B66EB"/>
    <w:rsid w:val="009B7BED"/>
    <w:rsid w:val="009C2F57"/>
    <w:rsid w:val="009C3A82"/>
    <w:rsid w:val="009C453A"/>
    <w:rsid w:val="009E0B33"/>
    <w:rsid w:val="009E7D44"/>
    <w:rsid w:val="009F297D"/>
    <w:rsid w:val="009F2E1A"/>
    <w:rsid w:val="00A04AC4"/>
    <w:rsid w:val="00A10118"/>
    <w:rsid w:val="00A16C11"/>
    <w:rsid w:val="00A21FC6"/>
    <w:rsid w:val="00A462F5"/>
    <w:rsid w:val="00A51E59"/>
    <w:rsid w:val="00A535BC"/>
    <w:rsid w:val="00A57436"/>
    <w:rsid w:val="00A62F59"/>
    <w:rsid w:val="00A64A78"/>
    <w:rsid w:val="00A70466"/>
    <w:rsid w:val="00A81ABA"/>
    <w:rsid w:val="00A86AF0"/>
    <w:rsid w:val="00AA08DE"/>
    <w:rsid w:val="00AA161F"/>
    <w:rsid w:val="00AA220B"/>
    <w:rsid w:val="00AA3B02"/>
    <w:rsid w:val="00AA44A3"/>
    <w:rsid w:val="00AB0615"/>
    <w:rsid w:val="00AB0624"/>
    <w:rsid w:val="00AB4E40"/>
    <w:rsid w:val="00AC0291"/>
    <w:rsid w:val="00AC79C5"/>
    <w:rsid w:val="00AE172E"/>
    <w:rsid w:val="00AF0134"/>
    <w:rsid w:val="00B06974"/>
    <w:rsid w:val="00B069CC"/>
    <w:rsid w:val="00B11F03"/>
    <w:rsid w:val="00B1322A"/>
    <w:rsid w:val="00B41BB9"/>
    <w:rsid w:val="00B4376B"/>
    <w:rsid w:val="00B45AA6"/>
    <w:rsid w:val="00B50F5B"/>
    <w:rsid w:val="00B5133D"/>
    <w:rsid w:val="00B54F1E"/>
    <w:rsid w:val="00B67CC2"/>
    <w:rsid w:val="00B87C6F"/>
    <w:rsid w:val="00B933B4"/>
    <w:rsid w:val="00BA3C84"/>
    <w:rsid w:val="00BA7D8D"/>
    <w:rsid w:val="00BC3B5B"/>
    <w:rsid w:val="00BC5782"/>
    <w:rsid w:val="00BD49BD"/>
    <w:rsid w:val="00BF0CE5"/>
    <w:rsid w:val="00BF1763"/>
    <w:rsid w:val="00BF5CC3"/>
    <w:rsid w:val="00C0161D"/>
    <w:rsid w:val="00C03AEC"/>
    <w:rsid w:val="00C15837"/>
    <w:rsid w:val="00C208E3"/>
    <w:rsid w:val="00C21418"/>
    <w:rsid w:val="00C23221"/>
    <w:rsid w:val="00C23DF0"/>
    <w:rsid w:val="00C32B8B"/>
    <w:rsid w:val="00C43BD6"/>
    <w:rsid w:val="00C47B9F"/>
    <w:rsid w:val="00C92433"/>
    <w:rsid w:val="00C954EC"/>
    <w:rsid w:val="00CB3637"/>
    <w:rsid w:val="00CC586E"/>
    <w:rsid w:val="00CD1AA7"/>
    <w:rsid w:val="00CD207A"/>
    <w:rsid w:val="00CE56E6"/>
    <w:rsid w:val="00CF1F4C"/>
    <w:rsid w:val="00CF28E1"/>
    <w:rsid w:val="00D0281C"/>
    <w:rsid w:val="00D10B2F"/>
    <w:rsid w:val="00D1632C"/>
    <w:rsid w:val="00D430FD"/>
    <w:rsid w:val="00D45835"/>
    <w:rsid w:val="00D52E7D"/>
    <w:rsid w:val="00D546AC"/>
    <w:rsid w:val="00D57BB9"/>
    <w:rsid w:val="00D631DF"/>
    <w:rsid w:val="00D658ED"/>
    <w:rsid w:val="00D67738"/>
    <w:rsid w:val="00D70026"/>
    <w:rsid w:val="00D727C2"/>
    <w:rsid w:val="00D768EA"/>
    <w:rsid w:val="00D82DCA"/>
    <w:rsid w:val="00DA2F15"/>
    <w:rsid w:val="00DA38D0"/>
    <w:rsid w:val="00DB0805"/>
    <w:rsid w:val="00DB21A5"/>
    <w:rsid w:val="00DB6266"/>
    <w:rsid w:val="00DB76B7"/>
    <w:rsid w:val="00DC7ECF"/>
    <w:rsid w:val="00DD57C8"/>
    <w:rsid w:val="00DD7714"/>
    <w:rsid w:val="00DE13B3"/>
    <w:rsid w:val="00DF02A9"/>
    <w:rsid w:val="00DF2F87"/>
    <w:rsid w:val="00DF4003"/>
    <w:rsid w:val="00E059B1"/>
    <w:rsid w:val="00E14FCD"/>
    <w:rsid w:val="00E20C7C"/>
    <w:rsid w:val="00E279AE"/>
    <w:rsid w:val="00E50B5B"/>
    <w:rsid w:val="00E63398"/>
    <w:rsid w:val="00E646F1"/>
    <w:rsid w:val="00E74DFC"/>
    <w:rsid w:val="00E77ABD"/>
    <w:rsid w:val="00E92F52"/>
    <w:rsid w:val="00E94FE3"/>
    <w:rsid w:val="00EA112C"/>
    <w:rsid w:val="00EA3DA7"/>
    <w:rsid w:val="00EA53C5"/>
    <w:rsid w:val="00EB6002"/>
    <w:rsid w:val="00EC31A2"/>
    <w:rsid w:val="00EC7828"/>
    <w:rsid w:val="00ED5397"/>
    <w:rsid w:val="00EF43EE"/>
    <w:rsid w:val="00F0417D"/>
    <w:rsid w:val="00F06BC5"/>
    <w:rsid w:val="00F078D2"/>
    <w:rsid w:val="00F07C63"/>
    <w:rsid w:val="00F11C11"/>
    <w:rsid w:val="00F15EFD"/>
    <w:rsid w:val="00F27FD3"/>
    <w:rsid w:val="00F35CC6"/>
    <w:rsid w:val="00F36957"/>
    <w:rsid w:val="00F373CA"/>
    <w:rsid w:val="00F42DC4"/>
    <w:rsid w:val="00F438D6"/>
    <w:rsid w:val="00F5245D"/>
    <w:rsid w:val="00F543A1"/>
    <w:rsid w:val="00F63351"/>
    <w:rsid w:val="00F717F9"/>
    <w:rsid w:val="00F75123"/>
    <w:rsid w:val="00F825D0"/>
    <w:rsid w:val="00F91ABD"/>
    <w:rsid w:val="00FA606D"/>
    <w:rsid w:val="00FB72F4"/>
    <w:rsid w:val="00FC2AA0"/>
    <w:rsid w:val="00FD207B"/>
    <w:rsid w:val="00FD6B06"/>
    <w:rsid w:val="00FE424D"/>
    <w:rsid w:val="00FE665E"/>
    <w:rsid w:val="00FE76E3"/>
    <w:rsid w:val="00FF51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4A3"/>
    <w:rPr>
      <w:sz w:val="24"/>
      <w:szCs w:val="24"/>
      <w:lang w:val="es-ES" w:eastAsia="es-ES"/>
    </w:rPr>
  </w:style>
  <w:style w:type="paragraph" w:styleId="Ttulo2">
    <w:name w:val="heading 2"/>
    <w:basedOn w:val="Normal"/>
    <w:next w:val="Normal"/>
    <w:qFormat/>
    <w:rsid w:val="006815E8"/>
    <w:pPr>
      <w:keepNext/>
      <w:numPr>
        <w:numId w:val="7"/>
      </w:numPr>
      <w:overflowPunct w:val="0"/>
      <w:autoSpaceDE w:val="0"/>
      <w:autoSpaceDN w:val="0"/>
      <w:adjustRightInd w:val="0"/>
      <w:jc w:val="both"/>
      <w:textAlignment w:val="baseline"/>
      <w:outlineLvl w:val="1"/>
    </w:pPr>
    <w:rPr>
      <w:rFonts w:ascii="Gill Sans" w:hAnsi="Gill Sans"/>
      <w:b/>
      <w:szCs w:val="20"/>
      <w:u w:val="words"/>
      <w:lang w:val="es-ES_tradnl"/>
    </w:rPr>
  </w:style>
  <w:style w:type="paragraph" w:styleId="Ttulo6">
    <w:name w:val="heading 6"/>
    <w:basedOn w:val="Normal"/>
    <w:next w:val="Normal"/>
    <w:link w:val="Ttulo6Car"/>
    <w:semiHidden/>
    <w:unhideWhenUsed/>
    <w:qFormat/>
    <w:rsid w:val="00AB0615"/>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7153C"/>
    <w:pPr>
      <w:tabs>
        <w:tab w:val="center" w:pos="4419"/>
        <w:tab w:val="right" w:pos="8838"/>
      </w:tabs>
    </w:pPr>
  </w:style>
  <w:style w:type="paragraph" w:styleId="Piedepgina">
    <w:name w:val="footer"/>
    <w:basedOn w:val="Normal"/>
    <w:rsid w:val="0067153C"/>
    <w:pPr>
      <w:tabs>
        <w:tab w:val="center" w:pos="4419"/>
        <w:tab w:val="right" w:pos="8838"/>
      </w:tabs>
    </w:pPr>
  </w:style>
  <w:style w:type="table" w:styleId="Tablaconcuadrcula">
    <w:name w:val="Table Grid"/>
    <w:basedOn w:val="Tablanormal"/>
    <w:rsid w:val="00B50F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67153C"/>
  </w:style>
  <w:style w:type="character" w:styleId="Refdecomentario">
    <w:name w:val="annotation reference"/>
    <w:semiHidden/>
    <w:rsid w:val="0067153C"/>
    <w:rPr>
      <w:sz w:val="16"/>
      <w:szCs w:val="16"/>
    </w:rPr>
  </w:style>
  <w:style w:type="paragraph" w:styleId="Textocomentario">
    <w:name w:val="annotation text"/>
    <w:basedOn w:val="Normal"/>
    <w:semiHidden/>
    <w:rsid w:val="0067153C"/>
    <w:rPr>
      <w:sz w:val="20"/>
      <w:szCs w:val="20"/>
    </w:rPr>
  </w:style>
  <w:style w:type="paragraph" w:styleId="Asuntodelcomentario">
    <w:name w:val="annotation subject"/>
    <w:basedOn w:val="Textocomentario"/>
    <w:next w:val="Textocomentario"/>
    <w:semiHidden/>
    <w:rsid w:val="0067153C"/>
    <w:rPr>
      <w:b/>
      <w:bCs/>
    </w:rPr>
  </w:style>
  <w:style w:type="paragraph" w:styleId="Textodeglobo">
    <w:name w:val="Balloon Text"/>
    <w:basedOn w:val="Normal"/>
    <w:semiHidden/>
    <w:rsid w:val="0067153C"/>
    <w:rPr>
      <w:rFonts w:ascii="Tahoma" w:hAnsi="Tahoma" w:cs="Tahoma"/>
      <w:sz w:val="16"/>
      <w:szCs w:val="16"/>
    </w:rPr>
  </w:style>
  <w:style w:type="character" w:customStyle="1" w:styleId="Ttulo6Car">
    <w:name w:val="Título 6 Car"/>
    <w:link w:val="Ttulo6"/>
    <w:semiHidden/>
    <w:rsid w:val="00AB0615"/>
    <w:rPr>
      <w:rFonts w:ascii="Calibri" w:eastAsia="Times New Roman" w:hAnsi="Calibri" w:cs="Times New Roman"/>
      <w:b/>
      <w:bCs/>
      <w:sz w:val="22"/>
      <w:szCs w:val="22"/>
      <w:lang w:val="es-ES" w:eastAsia="es-ES"/>
    </w:rPr>
  </w:style>
  <w:style w:type="character" w:customStyle="1" w:styleId="EncabezadoCar">
    <w:name w:val="Encabezado Car"/>
    <w:link w:val="Encabezado"/>
    <w:rsid w:val="00086943"/>
    <w:rPr>
      <w:sz w:val="24"/>
      <w:szCs w:val="24"/>
      <w:lang w:val="es-ES" w:eastAsia="es-ES"/>
    </w:rPr>
  </w:style>
  <w:style w:type="paragraph" w:styleId="Prrafodelista">
    <w:name w:val="List Paragraph"/>
    <w:basedOn w:val="Normal"/>
    <w:uiPriority w:val="34"/>
    <w:qFormat/>
    <w:rsid w:val="00CF1F4C"/>
    <w:pPr>
      <w:ind w:left="720"/>
      <w:contextualSpacing/>
    </w:pPr>
  </w:style>
  <w:style w:type="character" w:styleId="Hipervnculo">
    <w:name w:val="Hyperlink"/>
    <w:basedOn w:val="Fuentedeprrafopredeter"/>
    <w:unhideWhenUsed/>
    <w:rsid w:val="00764EF5"/>
    <w:rPr>
      <w:color w:val="0000FF" w:themeColor="hyperlink"/>
      <w:u w:val="single"/>
    </w:rPr>
  </w:style>
  <w:style w:type="character" w:styleId="Hipervnculovisitado">
    <w:name w:val="FollowedHyperlink"/>
    <w:basedOn w:val="Fuentedeprrafopredeter"/>
    <w:semiHidden/>
    <w:unhideWhenUsed/>
    <w:rsid w:val="00764E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7478052">
      <w:bodyDiv w:val="1"/>
      <w:marLeft w:val="0"/>
      <w:marRight w:val="0"/>
      <w:marTop w:val="0"/>
      <w:marBottom w:val="0"/>
      <w:divBdr>
        <w:top w:val="none" w:sz="0" w:space="0" w:color="auto"/>
        <w:left w:val="none" w:sz="0" w:space="0" w:color="auto"/>
        <w:bottom w:val="none" w:sz="0" w:space="0" w:color="auto"/>
        <w:right w:val="none" w:sz="0" w:space="0" w:color="auto"/>
      </w:divBdr>
    </w:div>
    <w:div w:id="89882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uario%20Publico\Dropbox%20(Masterbus%20SA)\SGI%20-%20Sistema%20de%20Gesti&#243;n%20Integrado" TargetMode="Externa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xdata.com.ar/2007_A/index.php?op=log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r.librodar.com.ar/" TargetMode="External"/><Relationship Id="rId4" Type="http://schemas.openxmlformats.org/officeDocument/2006/relationships/settings" Target="settings.xml"/><Relationship Id="rId9" Type="http://schemas.openxmlformats.org/officeDocument/2006/relationships/hyperlink" Target="../5.%20Registros/5.7.%20Registros%20SGI/2017"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31CD2-88D0-4E9F-B8C4-169515F39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6</Pages>
  <Words>1371</Words>
  <Characters>7541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INFORMACIÓN SOBRE LA EMPRESA</vt:lpstr>
    </vt:vector>
  </TitlesOfParts>
  <Company/>
  <LinksUpToDate>false</LinksUpToDate>
  <CharactersWithSpaces>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INFORMACIÓN SOBRE LA EMPRESA</dc:title>
  <dc:creator>Masterbus</dc:creator>
  <cp:lastModifiedBy>Tomás Alcantara</cp:lastModifiedBy>
  <cp:revision>34</cp:revision>
  <cp:lastPrinted>2017-04-21T14:53:00Z</cp:lastPrinted>
  <dcterms:created xsi:type="dcterms:W3CDTF">2014-11-30T02:51:00Z</dcterms:created>
  <dcterms:modified xsi:type="dcterms:W3CDTF">2018-07-02T18:55:00Z</dcterms:modified>
</cp:coreProperties>
</file>