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08" w:type="dxa"/>
        <w:jc w:val="center"/>
        <w:tblLayout w:type="fixed"/>
        <w:tblLook w:val="0000" w:firstRow="0" w:lastRow="0" w:firstColumn="0" w:lastColumn="0" w:noHBand="0" w:noVBand="0"/>
      </w:tblPr>
      <w:tblGrid>
        <w:gridCol w:w="10308"/>
      </w:tblGrid>
      <w:tr w:rsidR="003230F4" w:rsidRPr="00F10023" w:rsidTr="00711F1A">
        <w:trPr>
          <w:trHeight w:val="13945"/>
          <w:jc w:val="center"/>
        </w:trPr>
        <w:tc>
          <w:tcPr>
            <w:tcW w:w="10308" w:type="dxa"/>
            <w:tcBorders>
              <w:top w:val="nil"/>
              <w:bottom w:val="nil"/>
            </w:tcBorders>
          </w:tcPr>
          <w:p w:rsidR="00C56211" w:rsidRDefault="00C56211" w:rsidP="00C56211">
            <w:pPr>
              <w:jc w:val="both"/>
              <w:rPr>
                <w:b/>
              </w:rPr>
            </w:pPr>
          </w:p>
          <w:p w:rsidR="00C56211" w:rsidRDefault="00C56211" w:rsidP="00C56211">
            <w:pPr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3230F4" w:rsidRPr="00C56211" w:rsidRDefault="003230F4" w:rsidP="00C56211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C56211">
              <w:rPr>
                <w:b/>
              </w:rPr>
              <w:t>OBJETIVO</w:t>
            </w:r>
          </w:p>
          <w:p w:rsidR="003230F4" w:rsidRPr="00E82E32" w:rsidRDefault="003230F4">
            <w:pPr>
              <w:jc w:val="both"/>
            </w:pPr>
          </w:p>
          <w:p w:rsidR="003230F4" w:rsidRPr="00E82E32" w:rsidRDefault="003230F4">
            <w:pPr>
              <w:jc w:val="both"/>
            </w:pPr>
            <w:r w:rsidRPr="00E82E32">
              <w:t xml:space="preserve">El </w:t>
            </w:r>
            <w:r w:rsidR="005A50F7">
              <w:t xml:space="preserve">objetivo de este procedimiento </w:t>
            </w:r>
            <w:r w:rsidRPr="00E82E32">
              <w:t xml:space="preserve">es establecer </w:t>
            </w:r>
            <w:r w:rsidR="00EA377B" w:rsidRPr="00E82E32">
              <w:t xml:space="preserve">las pautas a seguir para recuperar el valor de los insumos y/o servicios entregados o prestados a los </w:t>
            </w:r>
            <w:r w:rsidR="005A50F7">
              <w:t>Fleteros</w:t>
            </w:r>
            <w:r w:rsidR="00433352">
              <w:rPr>
                <w:color w:val="FF0000"/>
              </w:rPr>
              <w:t xml:space="preserve"> </w:t>
            </w:r>
            <w:r w:rsidR="00EA377B" w:rsidRPr="00E82E32">
              <w:t>de la Empresa.</w:t>
            </w:r>
            <w:r w:rsidRPr="00E82E32">
              <w:t xml:space="preserve"> </w:t>
            </w:r>
          </w:p>
          <w:p w:rsidR="003230F4" w:rsidRPr="00E82E32" w:rsidRDefault="003230F4">
            <w:pPr>
              <w:jc w:val="both"/>
            </w:pPr>
          </w:p>
          <w:p w:rsidR="003230F4" w:rsidRPr="00E82E32" w:rsidRDefault="003230F4" w:rsidP="00C00A92">
            <w:pPr>
              <w:tabs>
                <w:tab w:val="center" w:pos="5148"/>
              </w:tabs>
              <w:ind w:firstLine="205"/>
              <w:jc w:val="both"/>
              <w:rPr>
                <w:b/>
              </w:rPr>
            </w:pPr>
            <w:r w:rsidRPr="00E82E32">
              <w:rPr>
                <w:b/>
              </w:rPr>
              <w:t>2.  ALCANCE</w:t>
            </w:r>
            <w:r w:rsidR="00C00A92">
              <w:rPr>
                <w:b/>
              </w:rPr>
              <w:tab/>
            </w:r>
          </w:p>
          <w:p w:rsidR="003230F4" w:rsidRPr="00E82E32" w:rsidRDefault="003230F4">
            <w:pPr>
              <w:jc w:val="both"/>
            </w:pPr>
          </w:p>
          <w:p w:rsidR="003230F4" w:rsidRPr="00E82E32" w:rsidRDefault="003230F4">
            <w:pPr>
              <w:jc w:val="both"/>
            </w:pPr>
            <w:r w:rsidRPr="00E82E32">
              <w:t xml:space="preserve">Este procedimiento es aplicable a todos </w:t>
            </w:r>
            <w:r w:rsidR="00EA377B" w:rsidRPr="00E82E32">
              <w:t xml:space="preserve">los </w:t>
            </w:r>
            <w:r w:rsidR="005A50F7">
              <w:t>Fleteros</w:t>
            </w:r>
            <w:r w:rsidR="00EA377B" w:rsidRPr="00E82E32">
              <w:t xml:space="preserve"> que prestan servicios par</w:t>
            </w:r>
            <w:r w:rsidR="00F004AE" w:rsidRPr="00E82E32">
              <w:t>a</w:t>
            </w:r>
            <w:r w:rsidR="00EA377B" w:rsidRPr="00E82E32">
              <w:t xml:space="preserve"> Master Bus S.A</w:t>
            </w:r>
            <w:r w:rsidRPr="00E82E32">
              <w:t>.</w:t>
            </w:r>
          </w:p>
          <w:p w:rsidR="003230F4" w:rsidRPr="00E82E32" w:rsidRDefault="003230F4">
            <w:pPr>
              <w:jc w:val="both"/>
            </w:pPr>
          </w:p>
          <w:p w:rsidR="003230F4" w:rsidRPr="00E82E32" w:rsidRDefault="003230F4">
            <w:pPr>
              <w:numPr>
                <w:ilvl w:val="0"/>
                <w:numId w:val="2"/>
              </w:numPr>
              <w:tabs>
                <w:tab w:val="left" w:pos="565"/>
              </w:tabs>
              <w:jc w:val="both"/>
              <w:rPr>
                <w:b/>
              </w:rPr>
            </w:pPr>
            <w:r w:rsidRPr="00E82E32">
              <w:rPr>
                <w:b/>
              </w:rPr>
              <w:t>REFERENCIAS</w:t>
            </w:r>
          </w:p>
          <w:p w:rsidR="003230F4" w:rsidRPr="00E82E32" w:rsidRDefault="003230F4">
            <w:pPr>
              <w:jc w:val="both"/>
            </w:pPr>
          </w:p>
          <w:p w:rsidR="003230F4" w:rsidRDefault="009370C4">
            <w:pPr>
              <w:jc w:val="both"/>
            </w:pPr>
            <w:r w:rsidRPr="00433352">
              <w:t>PRO.024</w:t>
            </w:r>
            <w:r>
              <w:t xml:space="preserve"> GESTIÓN DE MATERIALES EN PAÑOL</w:t>
            </w:r>
            <w:r w:rsidRPr="00E82E32">
              <w:t xml:space="preserve"> </w:t>
            </w:r>
          </w:p>
          <w:p w:rsidR="009370C4" w:rsidRDefault="009370C4">
            <w:pPr>
              <w:jc w:val="both"/>
            </w:pPr>
            <w:r>
              <w:t>PRO.014 COMPRA DE INSUMOS Y CONTRATACIÓN DE SERVICIOS</w:t>
            </w:r>
          </w:p>
          <w:p w:rsidR="009370C4" w:rsidRPr="00E82E32" w:rsidRDefault="009370C4">
            <w:pPr>
              <w:jc w:val="both"/>
            </w:pPr>
          </w:p>
          <w:p w:rsidR="003230F4" w:rsidRPr="00E82E32" w:rsidRDefault="003230F4">
            <w:pPr>
              <w:ind w:firstLine="205"/>
              <w:jc w:val="both"/>
              <w:rPr>
                <w:b/>
              </w:rPr>
            </w:pPr>
            <w:r w:rsidRPr="00E82E32">
              <w:rPr>
                <w:b/>
              </w:rPr>
              <w:t>4. DEFINICIONES</w:t>
            </w:r>
          </w:p>
          <w:p w:rsidR="003230F4" w:rsidRPr="00E82E32" w:rsidRDefault="003230F4">
            <w:pPr>
              <w:jc w:val="both"/>
            </w:pPr>
          </w:p>
          <w:p w:rsidR="00561DEA" w:rsidRDefault="00561DEA" w:rsidP="00561DEA">
            <w:pPr>
              <w:ind w:left="86"/>
              <w:rPr>
                <w:lang w:val="es-ES_tradnl"/>
              </w:rPr>
            </w:pPr>
            <w:r>
              <w:rPr>
                <w:lang w:val="es-ES_tradnl"/>
              </w:rPr>
              <w:t>Fleteros: proveedores de servicios de transporte de personas, que son contratados por Master Bus S.A. para prestar servicios a su nombre.</w:t>
            </w:r>
          </w:p>
          <w:p w:rsidR="003230F4" w:rsidRPr="00E82E32" w:rsidRDefault="003230F4">
            <w:pPr>
              <w:jc w:val="both"/>
            </w:pPr>
          </w:p>
          <w:p w:rsidR="003230F4" w:rsidRPr="00E82E32" w:rsidRDefault="003230F4">
            <w:pPr>
              <w:ind w:firstLine="205"/>
              <w:jc w:val="both"/>
              <w:rPr>
                <w:b/>
              </w:rPr>
            </w:pPr>
          </w:p>
          <w:p w:rsidR="003230F4" w:rsidRPr="00436BE6" w:rsidRDefault="00436BE6" w:rsidP="00436BE6">
            <w:pPr>
              <w:ind w:firstLine="205"/>
              <w:jc w:val="both"/>
              <w:rPr>
                <w:b/>
              </w:rPr>
            </w:pPr>
            <w:r w:rsidRPr="00436BE6">
              <w:rPr>
                <w:b/>
              </w:rPr>
              <w:t>5.</w:t>
            </w:r>
            <w:r>
              <w:rPr>
                <w:b/>
              </w:rPr>
              <w:t xml:space="preserve"> </w:t>
            </w:r>
            <w:r w:rsidR="003230F4" w:rsidRPr="00436BE6">
              <w:rPr>
                <w:b/>
              </w:rPr>
              <w:t>ABREVIATURAS</w:t>
            </w:r>
            <w:bookmarkStart w:id="0" w:name="_GoBack"/>
            <w:bookmarkEnd w:id="0"/>
          </w:p>
          <w:p w:rsidR="00436BE6" w:rsidRPr="00436BE6" w:rsidRDefault="00436BE6" w:rsidP="00436BE6">
            <w:pPr>
              <w:ind w:firstLine="205"/>
            </w:pPr>
          </w:p>
          <w:p w:rsidR="003230F4" w:rsidRPr="00E82E32" w:rsidRDefault="00125D35">
            <w:pPr>
              <w:jc w:val="both"/>
            </w:pPr>
            <w:r>
              <w:t>Personal Designado: Personal De</w:t>
            </w:r>
            <w:r w:rsidRPr="00372D99">
              <w:t xml:space="preserve">signado </w:t>
            </w:r>
            <w:r>
              <w:t>para Operaciones con Combustible</w:t>
            </w:r>
          </w:p>
          <w:p w:rsidR="003230F4" w:rsidRPr="00E82E32" w:rsidRDefault="003230F4">
            <w:pPr>
              <w:jc w:val="both"/>
            </w:pPr>
          </w:p>
          <w:p w:rsidR="003230F4" w:rsidRPr="00E82E32" w:rsidRDefault="003230F4">
            <w:pPr>
              <w:ind w:firstLine="205"/>
              <w:jc w:val="both"/>
              <w:rPr>
                <w:b/>
              </w:rPr>
            </w:pPr>
            <w:r w:rsidRPr="00E82E32">
              <w:rPr>
                <w:b/>
              </w:rPr>
              <w:t>6. RESPONSABILIDADES</w:t>
            </w:r>
          </w:p>
          <w:p w:rsidR="003230F4" w:rsidRPr="00E82E32" w:rsidRDefault="003230F4">
            <w:pPr>
              <w:jc w:val="both"/>
            </w:pPr>
          </w:p>
          <w:p w:rsidR="003230F4" w:rsidRPr="00433352" w:rsidRDefault="005D340D" w:rsidP="00F41A19">
            <w:pPr>
              <w:numPr>
                <w:ilvl w:val="1"/>
                <w:numId w:val="6"/>
              </w:numPr>
              <w:jc w:val="both"/>
            </w:pPr>
            <w:r w:rsidRPr="00433352">
              <w:t>Pañoleros</w:t>
            </w:r>
            <w:r w:rsidR="00A35F9E" w:rsidRPr="00433352">
              <w:t xml:space="preserve"> (P-38)</w:t>
            </w:r>
            <w:r w:rsidR="00F41A19" w:rsidRPr="00433352">
              <w:rPr>
                <w:b/>
              </w:rPr>
              <w:t xml:space="preserve">: </w:t>
            </w:r>
            <w:r w:rsidR="005A50F7">
              <w:t>Según 7.3</w:t>
            </w:r>
            <w:r w:rsidR="00F41A19" w:rsidRPr="00433352">
              <w:t xml:space="preserve"> del PRO.024</w:t>
            </w:r>
            <w:r w:rsidR="009370C4">
              <w:t xml:space="preserve"> GESTIÓN DE MATERIALES EN PAÑOL</w:t>
            </w:r>
          </w:p>
          <w:p w:rsidR="005D340D" w:rsidRPr="00E82E32" w:rsidRDefault="005D340D" w:rsidP="005D340D">
            <w:pPr>
              <w:ind w:left="365"/>
              <w:jc w:val="both"/>
            </w:pPr>
          </w:p>
          <w:p w:rsidR="00F41A19" w:rsidRPr="00E82E32" w:rsidRDefault="00F41A19" w:rsidP="00F41A19">
            <w:pPr>
              <w:numPr>
                <w:ilvl w:val="1"/>
                <w:numId w:val="6"/>
              </w:numPr>
              <w:jc w:val="both"/>
            </w:pPr>
            <w:r w:rsidRPr="00E82E32">
              <w:t xml:space="preserve">Responsable de </w:t>
            </w:r>
            <w:r w:rsidR="005D340D" w:rsidRPr="00E82E32">
              <w:t>Mantenimi</w:t>
            </w:r>
            <w:r w:rsidR="006D6AF3">
              <w:t>ento</w:t>
            </w:r>
            <w:r w:rsidR="008A14BD">
              <w:t xml:space="preserve"> (P-10)</w:t>
            </w:r>
            <w:r w:rsidR="006D6AF3">
              <w:t>: informar a Administración</w:t>
            </w:r>
            <w:r w:rsidR="005D340D" w:rsidRPr="00E82E32">
              <w:t xml:space="preserve"> las reparaciones efectuadas por Taller y los insumos utilizados.</w:t>
            </w:r>
          </w:p>
          <w:p w:rsidR="005D340D" w:rsidRPr="00E82E32" w:rsidRDefault="005D340D" w:rsidP="005D340D">
            <w:pPr>
              <w:ind w:left="365"/>
              <w:jc w:val="both"/>
            </w:pPr>
          </w:p>
          <w:p w:rsidR="005D340D" w:rsidRPr="005A50F7" w:rsidRDefault="00436BE6" w:rsidP="005A50F7">
            <w:pPr>
              <w:numPr>
                <w:ilvl w:val="1"/>
                <w:numId w:val="6"/>
              </w:numPr>
              <w:jc w:val="both"/>
            </w:pPr>
            <w:r w:rsidRPr="005A50F7">
              <w:t>Personal Designado para Operaciones de Combustible (</w:t>
            </w:r>
            <w:r w:rsidR="005A50F7" w:rsidRPr="005A50F7">
              <w:t>FORM.144 PLANIFICACIÓN Y REGISTRO GENERAL CAPACITACIÓN</w:t>
            </w:r>
            <w:r w:rsidRPr="005A50F7">
              <w:t>)</w:t>
            </w:r>
            <w:r w:rsidR="006D6AF3" w:rsidRPr="005A50F7">
              <w:t xml:space="preserve">: informar a Administración </w:t>
            </w:r>
            <w:r w:rsidR="005A50F7">
              <w:t>los consumos de G</w:t>
            </w:r>
            <w:r w:rsidR="005D340D" w:rsidRPr="005A50F7">
              <w:t>as</w:t>
            </w:r>
            <w:r w:rsidR="00A35F9E" w:rsidRPr="005A50F7">
              <w:t>-</w:t>
            </w:r>
            <w:proofErr w:type="spellStart"/>
            <w:r w:rsidR="005A50F7">
              <w:t>O</w:t>
            </w:r>
            <w:r w:rsidR="005D340D" w:rsidRPr="005A50F7">
              <w:t>il</w:t>
            </w:r>
            <w:proofErr w:type="spellEnd"/>
            <w:r w:rsidR="005D340D" w:rsidRPr="005A50F7">
              <w:t xml:space="preserve"> y las compras directas realizadas para </w:t>
            </w:r>
            <w:r w:rsidR="005A50F7">
              <w:t>Fleteros</w:t>
            </w:r>
            <w:r w:rsidR="00A35F9E" w:rsidRPr="005A50F7">
              <w:t>.</w:t>
            </w:r>
            <w:r w:rsidR="00B17D33" w:rsidRPr="005A50F7">
              <w:t xml:space="preserve"> </w:t>
            </w:r>
          </w:p>
          <w:p w:rsidR="00436BE6" w:rsidRPr="00436BE6" w:rsidRDefault="00436BE6" w:rsidP="00436BE6">
            <w:pPr>
              <w:jc w:val="both"/>
              <w:rPr>
                <w:color w:val="FF0000"/>
              </w:rPr>
            </w:pPr>
          </w:p>
          <w:p w:rsidR="005D340D" w:rsidRPr="00E82E32" w:rsidRDefault="008A14BD" w:rsidP="00F41A19">
            <w:pPr>
              <w:numPr>
                <w:ilvl w:val="1"/>
                <w:numId w:val="6"/>
              </w:numPr>
              <w:jc w:val="both"/>
            </w:pPr>
            <w:r>
              <w:t>Responsable de RR.HH (P-09)</w:t>
            </w:r>
            <w:r w:rsidR="005D340D" w:rsidRPr="00E82E32">
              <w:t xml:space="preserve">: informar a </w:t>
            </w:r>
            <w:r w:rsidR="005A50F7">
              <w:t xml:space="preserve">Administración </w:t>
            </w:r>
            <w:r w:rsidR="005D340D" w:rsidRPr="00E82E32">
              <w:t xml:space="preserve">los uniformes entregados a los </w:t>
            </w:r>
            <w:r w:rsidR="00545BD9" w:rsidRPr="00E82E32">
              <w:t>chóferes</w:t>
            </w:r>
            <w:r w:rsidR="005D340D" w:rsidRPr="00E82E32">
              <w:t xml:space="preserve"> de los </w:t>
            </w:r>
            <w:r w:rsidR="005A50F7">
              <w:t>Fleteros</w:t>
            </w:r>
            <w:r w:rsidR="00A35F9E">
              <w:rPr>
                <w:color w:val="FF0000"/>
              </w:rPr>
              <w:t>.</w:t>
            </w:r>
          </w:p>
          <w:p w:rsidR="005D340D" w:rsidRPr="00711F1A" w:rsidRDefault="005D340D" w:rsidP="005D340D">
            <w:pPr>
              <w:ind w:left="365"/>
              <w:jc w:val="both"/>
              <w:rPr>
                <w:sz w:val="10"/>
                <w:szCs w:val="10"/>
              </w:rPr>
            </w:pPr>
          </w:p>
          <w:p w:rsidR="005D340D" w:rsidRPr="00E82E32" w:rsidRDefault="005D340D" w:rsidP="00F41A19">
            <w:pPr>
              <w:numPr>
                <w:ilvl w:val="1"/>
                <w:numId w:val="6"/>
              </w:numPr>
              <w:jc w:val="both"/>
            </w:pPr>
            <w:r w:rsidRPr="00E82E32">
              <w:t>Responsable de Operaciones</w:t>
            </w:r>
            <w:r w:rsidR="008A14BD">
              <w:t xml:space="preserve"> (P-07)</w:t>
            </w:r>
            <w:r w:rsidRPr="00E82E32">
              <w:t xml:space="preserve">:  informar a </w:t>
            </w:r>
            <w:r w:rsidR="006D6AF3">
              <w:t>Administración</w:t>
            </w:r>
            <w:r w:rsidR="005A50F7">
              <w:t xml:space="preserve"> </w:t>
            </w:r>
            <w:r w:rsidRPr="00E82E32">
              <w:t xml:space="preserve">los datos para descontar los boletos devueltos a los clientes por problemas de servicios, así como cualquier otro descuento que se originara por problemas inherentes a la operatoria del </w:t>
            </w:r>
            <w:r w:rsidR="005A50F7" w:rsidRPr="005A50F7">
              <w:t>fletero</w:t>
            </w:r>
            <w:r w:rsidR="00A35F9E" w:rsidRPr="005A50F7">
              <w:t xml:space="preserve"> </w:t>
            </w:r>
            <w:r w:rsidRPr="00E82E32">
              <w:t xml:space="preserve">durante el servicio </w:t>
            </w:r>
            <w:r w:rsidRPr="00E82E32">
              <w:lastRenderedPageBreak/>
              <w:t>realizado.</w:t>
            </w:r>
          </w:p>
          <w:p w:rsidR="005D340D" w:rsidRPr="00711F1A" w:rsidRDefault="005D340D" w:rsidP="005D340D">
            <w:pPr>
              <w:ind w:left="365"/>
              <w:jc w:val="both"/>
              <w:rPr>
                <w:sz w:val="10"/>
                <w:szCs w:val="10"/>
              </w:rPr>
            </w:pPr>
          </w:p>
          <w:p w:rsidR="005D340D" w:rsidRPr="00E82E32" w:rsidRDefault="005D340D" w:rsidP="00F41A19">
            <w:pPr>
              <w:numPr>
                <w:ilvl w:val="1"/>
                <w:numId w:val="6"/>
              </w:numPr>
              <w:jc w:val="both"/>
            </w:pPr>
            <w:r w:rsidRPr="00E82E32">
              <w:t>Tesor</w:t>
            </w:r>
            <w:r w:rsidR="006D6AF3">
              <w:t>ería</w:t>
            </w:r>
            <w:r w:rsidR="008A14BD">
              <w:t xml:space="preserve"> (P-23)</w:t>
            </w:r>
            <w:r w:rsidR="00C00A92">
              <w:t xml:space="preserve">: informar a Administración </w:t>
            </w:r>
            <w:r w:rsidRPr="00E82E32">
              <w:t xml:space="preserve">los anticipos entregados a los </w:t>
            </w:r>
            <w:r w:rsidR="005A50F7">
              <w:t>Fleteros</w:t>
            </w:r>
            <w:r w:rsidRPr="005A50F7">
              <w:t xml:space="preserve"> </w:t>
            </w:r>
            <w:r w:rsidRPr="00E82E32">
              <w:t>para realizar la operatoria para la cual fueron contratados.</w:t>
            </w:r>
          </w:p>
          <w:p w:rsidR="00711F1A" w:rsidRPr="00E82E32" w:rsidRDefault="00711F1A" w:rsidP="0011186D">
            <w:pPr>
              <w:jc w:val="both"/>
            </w:pPr>
          </w:p>
          <w:p w:rsidR="005D340D" w:rsidRPr="00E82E32" w:rsidRDefault="008A14BD" w:rsidP="00F41A19">
            <w:pPr>
              <w:numPr>
                <w:ilvl w:val="1"/>
                <w:numId w:val="6"/>
              </w:numPr>
              <w:jc w:val="both"/>
            </w:pPr>
            <w:r>
              <w:t>Responsable de Ventas y Turismo (P-12)</w:t>
            </w:r>
            <w:r w:rsidR="005D340D" w:rsidRPr="00E82E32">
              <w:t xml:space="preserve">: informar a </w:t>
            </w:r>
            <w:r w:rsidR="005A50F7">
              <w:t xml:space="preserve">Administración </w:t>
            </w:r>
            <w:r w:rsidR="00F102A3" w:rsidRPr="00E82E32">
              <w:t xml:space="preserve">el </w:t>
            </w:r>
            <w:r w:rsidR="005A50F7">
              <w:t>Gas-</w:t>
            </w:r>
            <w:proofErr w:type="spellStart"/>
            <w:r w:rsidR="005A50F7">
              <w:t>Oil</w:t>
            </w:r>
            <w:proofErr w:type="spellEnd"/>
            <w:r w:rsidR="00F102A3" w:rsidRPr="00E82E32">
              <w:t xml:space="preserve"> y los anticipos entregados a los contratistas durante el transcurso del período </w:t>
            </w:r>
            <w:r w:rsidR="00723083" w:rsidRPr="00E82E32">
              <w:t>contractual.</w:t>
            </w:r>
          </w:p>
          <w:p w:rsidR="00723083" w:rsidRPr="00E82E32" w:rsidRDefault="00723083" w:rsidP="00723083">
            <w:pPr>
              <w:ind w:left="365"/>
              <w:jc w:val="both"/>
            </w:pPr>
          </w:p>
          <w:p w:rsidR="00F41A19" w:rsidRPr="005A50F7" w:rsidRDefault="006D6AF3">
            <w:pPr>
              <w:numPr>
                <w:ilvl w:val="1"/>
                <w:numId w:val="6"/>
              </w:numPr>
              <w:jc w:val="both"/>
            </w:pPr>
            <w:r w:rsidRPr="005A50F7">
              <w:t>Administración</w:t>
            </w:r>
            <w:r w:rsidR="00723083" w:rsidRPr="005A50F7">
              <w:t xml:space="preserve">: </w:t>
            </w:r>
            <w:proofErr w:type="spellStart"/>
            <w:r w:rsidR="00723083" w:rsidRPr="005A50F7">
              <w:t>recepcionar</w:t>
            </w:r>
            <w:proofErr w:type="spellEnd"/>
            <w:r w:rsidR="00723083" w:rsidRPr="005A50F7">
              <w:t xml:space="preserve"> la información </w:t>
            </w:r>
            <w:r w:rsidR="005A50F7" w:rsidRPr="005A50F7">
              <w:t>suministrada por los distintos r</w:t>
            </w:r>
            <w:r w:rsidR="00723083" w:rsidRPr="005A50F7">
              <w:t>esponsables y procesar la liquidación correspondiente.</w:t>
            </w:r>
          </w:p>
          <w:p w:rsidR="00F41A19" w:rsidRPr="00E82E32" w:rsidRDefault="00F41A19">
            <w:pPr>
              <w:ind w:firstLine="205"/>
              <w:jc w:val="both"/>
              <w:rPr>
                <w:b/>
              </w:rPr>
            </w:pPr>
          </w:p>
          <w:p w:rsidR="003230F4" w:rsidRPr="00E82E32" w:rsidRDefault="003230F4">
            <w:pPr>
              <w:ind w:firstLine="205"/>
              <w:jc w:val="both"/>
              <w:rPr>
                <w:b/>
              </w:rPr>
            </w:pPr>
            <w:r w:rsidRPr="00E82E32">
              <w:rPr>
                <w:b/>
              </w:rPr>
              <w:t>7. DESARROLLO</w:t>
            </w:r>
          </w:p>
          <w:p w:rsidR="003230F4" w:rsidRPr="00E82E32" w:rsidRDefault="003230F4">
            <w:pPr>
              <w:jc w:val="both"/>
            </w:pPr>
          </w:p>
          <w:p w:rsidR="009370C4" w:rsidRDefault="005A50F7" w:rsidP="009370C4">
            <w:pPr>
              <w:jc w:val="both"/>
            </w:pPr>
            <w:r>
              <w:t xml:space="preserve">7.1 </w:t>
            </w:r>
            <w:r w:rsidR="00723083" w:rsidRPr="00E82E32">
              <w:t xml:space="preserve">Pañolero: los pañoleros deberán confeccionar el </w:t>
            </w:r>
            <w:r>
              <w:t xml:space="preserve">FORM.053 </w:t>
            </w:r>
            <w:r w:rsidRPr="005A50F7">
              <w:t>VALE CONSUMO MATERIALES</w:t>
            </w:r>
            <w:r>
              <w:t xml:space="preserve"> correspondiente </w:t>
            </w:r>
            <w:r w:rsidR="00723083" w:rsidRPr="00E82E32">
              <w:t xml:space="preserve">de acuerdo a lo indicado en 7.3 del </w:t>
            </w:r>
            <w:r w:rsidR="009370C4" w:rsidRPr="00433352">
              <w:t>PRO.024</w:t>
            </w:r>
            <w:r w:rsidR="009370C4">
              <w:t xml:space="preserve"> GESTIÓN DE MATERIALES EN PAÑOL.</w:t>
            </w:r>
            <w:r w:rsidR="009370C4" w:rsidRPr="00E82E32">
              <w:t xml:space="preserve"> </w:t>
            </w:r>
          </w:p>
          <w:p w:rsidR="003230F4" w:rsidRPr="00E82E32" w:rsidRDefault="003230F4" w:rsidP="00C24166">
            <w:pPr>
              <w:ind w:left="795" w:hanging="425"/>
              <w:jc w:val="both"/>
            </w:pPr>
          </w:p>
          <w:p w:rsidR="00723083" w:rsidRPr="00E82E32" w:rsidRDefault="00723083">
            <w:pPr>
              <w:jc w:val="both"/>
            </w:pPr>
          </w:p>
          <w:p w:rsidR="00723083" w:rsidRPr="00E82E32" w:rsidRDefault="00723083" w:rsidP="00C24166">
            <w:pPr>
              <w:ind w:left="795" w:hanging="425"/>
              <w:jc w:val="both"/>
            </w:pPr>
            <w:r w:rsidRPr="00E82E32">
              <w:t>7.2 Responsable de Mantenimiento: deberá evaluar la</w:t>
            </w:r>
            <w:r w:rsidR="00C00A92">
              <w:t xml:space="preserve"> </w:t>
            </w:r>
            <w:r w:rsidR="00C00A92" w:rsidRPr="00C00A92">
              <w:t>ORDEN DE TRABAJO MANTENIMIENTO</w:t>
            </w:r>
            <w:r w:rsidRPr="00E82E32">
              <w:t>, la carga en el Siste</w:t>
            </w:r>
            <w:r w:rsidR="00C00A92">
              <w:t>ma MP según PRO.014</w:t>
            </w:r>
            <w:r w:rsidR="009370C4">
              <w:t xml:space="preserve"> COMPRA DE INSUMOS Y CONTRATACIÓN DE SERVICIOS</w:t>
            </w:r>
            <w:r w:rsidR="00C00A92">
              <w:t xml:space="preserve">, e informar </w:t>
            </w:r>
            <w:r w:rsidRPr="00E82E32">
              <w:t xml:space="preserve">a </w:t>
            </w:r>
            <w:r w:rsidR="006D6AF3">
              <w:t>Administración</w:t>
            </w:r>
            <w:r w:rsidR="00C00A92">
              <w:t xml:space="preserve"> </w:t>
            </w:r>
            <w:r w:rsidR="00C24166" w:rsidRPr="00E82E32">
              <w:t xml:space="preserve">la reparación efectuada, el número del </w:t>
            </w:r>
            <w:r w:rsidR="00C00A92">
              <w:t xml:space="preserve">FORM.053 </w:t>
            </w:r>
            <w:r w:rsidR="00C00A92" w:rsidRPr="005A50F7">
              <w:t>VALE CONSUMO MATERIALES</w:t>
            </w:r>
            <w:r w:rsidR="00C00A92">
              <w:t xml:space="preserve"> </w:t>
            </w:r>
            <w:r w:rsidR="00C24166" w:rsidRPr="00E82E32">
              <w:t>correspondiente, y las horas hombre de taller utilizadas en la repar</w:t>
            </w:r>
            <w:r w:rsidR="006D6AF3">
              <w:t xml:space="preserve">ación. Con esta información, Administración </w:t>
            </w:r>
            <w:r w:rsidR="00C24166" w:rsidRPr="00E82E32">
              <w:t>efectuará el correspondiente descuento.</w:t>
            </w:r>
          </w:p>
          <w:p w:rsidR="00C24166" w:rsidRPr="00C00A92" w:rsidRDefault="00C24166">
            <w:pPr>
              <w:jc w:val="both"/>
            </w:pPr>
          </w:p>
          <w:p w:rsidR="00C24166" w:rsidRPr="00C00A92" w:rsidRDefault="00C24166" w:rsidP="00FE5875">
            <w:pPr>
              <w:ind w:firstLine="370"/>
              <w:jc w:val="both"/>
            </w:pPr>
            <w:r w:rsidRPr="00C00A92">
              <w:t xml:space="preserve">7.3 </w:t>
            </w:r>
            <w:r w:rsidR="00436BE6" w:rsidRPr="00C00A92">
              <w:t xml:space="preserve">Personal Designado </w:t>
            </w:r>
            <w:r w:rsidRPr="00C00A92">
              <w:t>deberá informar lo siguiente:</w:t>
            </w:r>
          </w:p>
          <w:p w:rsidR="00C24166" w:rsidRPr="00E82E32" w:rsidRDefault="00C24166" w:rsidP="0050765A">
            <w:pPr>
              <w:ind w:left="795"/>
              <w:jc w:val="both"/>
            </w:pPr>
            <w:r w:rsidRPr="00C00A92">
              <w:t>7.3.1 combustible: elevar al área contable el FORM.042</w:t>
            </w:r>
            <w:r w:rsidR="00C00A92">
              <w:t xml:space="preserve"> </w:t>
            </w:r>
            <w:r w:rsidR="00C00A92" w:rsidRPr="00C00A92">
              <w:t>DESPACHO DE GAS-OIL</w:t>
            </w:r>
            <w:r w:rsidRPr="00C00A92">
              <w:t xml:space="preserve"> con las c</w:t>
            </w:r>
            <w:r w:rsidR="0050765A" w:rsidRPr="00C00A92">
              <w:t xml:space="preserve">argas de combustible efectuadas </w:t>
            </w:r>
            <w:r w:rsidRPr="00C00A92">
              <w:t>por los vehículos contratados</w:t>
            </w:r>
            <w:r w:rsidRPr="00E82E32">
              <w:t>.</w:t>
            </w:r>
            <w:r w:rsidR="00B17D33">
              <w:rPr>
                <w:color w:val="FF0000"/>
              </w:rPr>
              <w:t xml:space="preserve">                  </w:t>
            </w:r>
            <w:r w:rsidR="00C56211">
              <w:rPr>
                <w:color w:val="FF0000"/>
              </w:rPr>
              <w:t xml:space="preserve">                                                                             </w:t>
            </w:r>
          </w:p>
          <w:p w:rsidR="00FE5875" w:rsidRPr="00E82E32" w:rsidRDefault="00FE5875">
            <w:pPr>
              <w:jc w:val="both"/>
            </w:pPr>
          </w:p>
          <w:p w:rsidR="008D79A7" w:rsidRPr="00E82E32" w:rsidRDefault="008D79A7" w:rsidP="008F5C15">
            <w:pPr>
              <w:ind w:left="795" w:hanging="425"/>
              <w:jc w:val="both"/>
            </w:pPr>
            <w:r w:rsidRPr="00E82E32">
              <w:t>7.4 Responsable de RR.HH.: cuando entreguen elementos de uniformes, deberá confeccionar un remito al contratista,</w:t>
            </w:r>
            <w:r w:rsidR="006D6AF3">
              <w:t xml:space="preserve"> cuyo original deberá remitir a</w:t>
            </w:r>
            <w:r w:rsidRPr="00E82E32">
              <w:t xml:space="preserve"> </w:t>
            </w:r>
            <w:r w:rsidR="006D6AF3">
              <w:t xml:space="preserve">Administración </w:t>
            </w:r>
            <w:r w:rsidRPr="00E82E32">
              <w:t>para su posterior descuento.</w:t>
            </w:r>
          </w:p>
          <w:p w:rsidR="008F5C15" w:rsidRPr="00E82E32" w:rsidRDefault="008F5C15" w:rsidP="008F5C15">
            <w:pPr>
              <w:tabs>
                <w:tab w:val="left" w:pos="2730"/>
              </w:tabs>
              <w:jc w:val="both"/>
            </w:pPr>
          </w:p>
          <w:p w:rsidR="008F5C15" w:rsidRPr="00E82E32" w:rsidRDefault="00C00A92" w:rsidP="00CA6D47">
            <w:pPr>
              <w:tabs>
                <w:tab w:val="left" w:pos="2730"/>
              </w:tabs>
              <w:ind w:left="795" w:hanging="425"/>
              <w:jc w:val="both"/>
            </w:pPr>
            <w:r>
              <w:t>7.5</w:t>
            </w:r>
            <w:r w:rsidR="008F5C15" w:rsidRPr="00E82E32">
              <w:t xml:space="preserve"> Tesorería: deberá</w:t>
            </w:r>
            <w:r w:rsidR="006D6AF3">
              <w:t xml:space="preserve"> informar a</w:t>
            </w:r>
            <w:r w:rsidR="00CA6D47" w:rsidRPr="00E82E32">
              <w:t xml:space="preserve"> </w:t>
            </w:r>
            <w:r w:rsidR="006D6AF3">
              <w:t xml:space="preserve">Administración </w:t>
            </w:r>
            <w:r w:rsidR="00CA6D47" w:rsidRPr="00E82E32">
              <w:t xml:space="preserve">para descontar a los contratistas los anticipos entregados </w:t>
            </w:r>
          </w:p>
          <w:p w:rsidR="0011186D" w:rsidRPr="00E82E32" w:rsidRDefault="0011186D">
            <w:pPr>
              <w:jc w:val="both"/>
            </w:pPr>
          </w:p>
          <w:p w:rsidR="00723083" w:rsidRDefault="00C00A92" w:rsidP="00840A18">
            <w:pPr>
              <w:ind w:left="795" w:hanging="425"/>
              <w:jc w:val="both"/>
            </w:pPr>
            <w:r>
              <w:t>7.6</w:t>
            </w:r>
            <w:r w:rsidR="00840A18" w:rsidRPr="00E82E32">
              <w:t xml:space="preserve"> </w:t>
            </w:r>
            <w:r w:rsidR="006D6AF3">
              <w:t>Administración</w:t>
            </w:r>
            <w:r w:rsidR="00840A18" w:rsidRPr="00E82E32">
              <w:t xml:space="preserve">: deberá procesar y valorizar la información recibida de los distintos sectores para proceder al descuento que correspondan realizar a los </w:t>
            </w:r>
            <w:r>
              <w:t>Fleteros</w:t>
            </w:r>
            <w:r w:rsidR="00840A18" w:rsidRPr="00E82E32">
              <w:t>.</w:t>
            </w:r>
          </w:p>
          <w:p w:rsidR="00840A18" w:rsidRPr="00E82E32" w:rsidRDefault="00840A18">
            <w:pPr>
              <w:jc w:val="both"/>
            </w:pPr>
          </w:p>
          <w:p w:rsidR="00840A18" w:rsidRPr="00E82E32" w:rsidRDefault="00840A18" w:rsidP="00840A18">
            <w:pPr>
              <w:numPr>
                <w:ilvl w:val="0"/>
                <w:numId w:val="8"/>
              </w:numPr>
              <w:suppressAutoHyphens w:val="0"/>
            </w:pPr>
            <w:r w:rsidRPr="00E82E32">
              <w:rPr>
                <w:b/>
              </w:rPr>
              <w:t>REGISTROS ASOCIADOS</w:t>
            </w:r>
            <w:r w:rsidRPr="00E82E32">
              <w:t>:</w:t>
            </w:r>
          </w:p>
          <w:p w:rsidR="00C00A92" w:rsidRDefault="00C56211" w:rsidP="00EE3751">
            <w:pPr>
              <w:ind w:left="720"/>
            </w:pPr>
            <w:r>
              <w:t>FORM</w:t>
            </w:r>
            <w:r w:rsidR="00EE3751">
              <w:t xml:space="preserve">. 042 </w:t>
            </w:r>
            <w:r w:rsidR="00C00A92" w:rsidRPr="00C00A92">
              <w:t xml:space="preserve">DESPACHO DE GAS-OIL </w:t>
            </w:r>
          </w:p>
          <w:p w:rsidR="00C00A92" w:rsidRDefault="00D873E6" w:rsidP="00EE3751">
            <w:pPr>
              <w:ind w:left="720"/>
              <w:rPr>
                <w:color w:val="FF0000"/>
              </w:rPr>
            </w:pPr>
            <w:hyperlink r:id="rId8" w:history="1">
              <w:r w:rsidR="00C00A92" w:rsidRPr="009370C4">
                <w:rPr>
                  <w:rStyle w:val="Hipervnculo"/>
                </w:rPr>
                <w:t>FORM.053 VALE CONSUMO MATERIALES</w:t>
              </w:r>
            </w:hyperlink>
            <w:r w:rsidR="00C00A92">
              <w:rPr>
                <w:color w:val="FF0000"/>
              </w:rPr>
              <w:t xml:space="preserve"> </w:t>
            </w:r>
          </w:p>
          <w:p w:rsidR="00C00A92" w:rsidRDefault="00C00A92" w:rsidP="00840A18">
            <w:pPr>
              <w:ind w:left="360"/>
            </w:pPr>
            <w:r>
              <w:t xml:space="preserve">      </w:t>
            </w:r>
            <w:hyperlink r:id="rId9" w:history="1">
              <w:r w:rsidRPr="009370C4">
                <w:rPr>
                  <w:rStyle w:val="Hipervnculo"/>
                </w:rPr>
                <w:t>FORM.144 PLANIFICACIÓN Y REGISTRO GENERAL CAPACITACIÓN</w:t>
              </w:r>
            </w:hyperlink>
          </w:p>
          <w:p w:rsidR="00840A18" w:rsidRPr="00E82E32" w:rsidRDefault="00C00A92" w:rsidP="00840A18">
            <w:pPr>
              <w:ind w:left="360"/>
            </w:pPr>
            <w:r w:rsidRPr="00E82E32">
              <w:t xml:space="preserve"> </w:t>
            </w:r>
          </w:p>
          <w:p w:rsidR="00840A18" w:rsidRPr="00E82E32" w:rsidRDefault="00840A18" w:rsidP="00840A18">
            <w:pPr>
              <w:suppressAutoHyphens w:val="0"/>
              <w:ind w:left="360"/>
              <w:rPr>
                <w:b/>
              </w:rPr>
            </w:pPr>
            <w:r w:rsidRPr="00E82E32">
              <w:rPr>
                <w:b/>
              </w:rPr>
              <w:t>9.   ANEXOS:</w:t>
            </w:r>
          </w:p>
          <w:p w:rsidR="00840A18" w:rsidRPr="00E82E32" w:rsidRDefault="00840A18" w:rsidP="00840A18">
            <w:pPr>
              <w:rPr>
                <w:b/>
              </w:rPr>
            </w:pPr>
          </w:p>
          <w:p w:rsidR="003230F4" w:rsidRPr="00F10023" w:rsidRDefault="00840A18" w:rsidP="00711F1A">
            <w:pPr>
              <w:rPr>
                <w:rFonts w:ascii="Arial" w:hAnsi="Arial" w:cs="Arial"/>
              </w:rPr>
            </w:pPr>
            <w:r w:rsidRPr="00E82E32">
              <w:rPr>
                <w:b/>
              </w:rPr>
              <w:t xml:space="preserve">            </w:t>
            </w:r>
            <w:r w:rsidRPr="00E82E32">
              <w:t>No aplicable</w:t>
            </w:r>
          </w:p>
        </w:tc>
      </w:tr>
    </w:tbl>
    <w:p w:rsidR="003230F4" w:rsidRPr="00711F1A" w:rsidRDefault="003230F4" w:rsidP="00711F1A">
      <w:pPr>
        <w:tabs>
          <w:tab w:val="left" w:pos="1755"/>
        </w:tabs>
      </w:pPr>
    </w:p>
    <w:sectPr w:rsidR="003230F4" w:rsidRPr="00711F1A" w:rsidSect="002C4F73">
      <w:head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765" w:right="851" w:bottom="142" w:left="1418" w:header="709" w:footer="4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3E6" w:rsidRDefault="00D873E6">
      <w:r>
        <w:separator/>
      </w:r>
    </w:p>
  </w:endnote>
  <w:endnote w:type="continuationSeparator" w:id="0">
    <w:p w:rsidR="00D873E6" w:rsidRDefault="00D8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420"/>
      <w:gridCol w:w="3420"/>
      <w:gridCol w:w="3430"/>
    </w:tblGrid>
    <w:tr w:rsidR="00711F1A" w:rsidRPr="00E82E32" w:rsidTr="00AB2CFF">
      <w:trPr>
        <w:trHeight w:val="709"/>
        <w:jc w:val="center"/>
      </w:trPr>
      <w:tc>
        <w:tcPr>
          <w:tcW w:w="34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11F1A" w:rsidRPr="00E82E32" w:rsidRDefault="00711F1A" w:rsidP="00AB2CFF">
          <w:pPr>
            <w:pStyle w:val="Piedepgina"/>
            <w:snapToGrid w:val="0"/>
          </w:pPr>
          <w:r w:rsidRPr="00E82E32">
            <w:t xml:space="preserve">Realizó: </w:t>
          </w:r>
          <w:proofErr w:type="spellStart"/>
          <w:r>
            <w:t>Resp</w:t>
          </w:r>
          <w:proofErr w:type="spellEnd"/>
          <w:r>
            <w:t>. De Mantenimiento</w:t>
          </w:r>
          <w:r w:rsidRPr="00E82E32">
            <w:t xml:space="preserve"> </w:t>
          </w:r>
        </w:p>
        <w:p w:rsidR="00711F1A" w:rsidRPr="00E82E32" w:rsidRDefault="00711F1A" w:rsidP="00C00A92">
          <w:pPr>
            <w:pStyle w:val="Piedepgina"/>
          </w:pPr>
          <w:r w:rsidRPr="00E82E32">
            <w:t>Fecha</w:t>
          </w:r>
          <w:r w:rsidR="00436BE6" w:rsidRPr="00C00A92">
            <w:t xml:space="preserve">: </w:t>
          </w:r>
          <w:r w:rsidR="00C00A92" w:rsidRPr="00C00A92">
            <w:t>01</w:t>
          </w:r>
          <w:r w:rsidR="00436BE6" w:rsidRPr="00C00A92">
            <w:t>/</w:t>
          </w:r>
          <w:r w:rsidR="00C00A92" w:rsidRPr="00C00A92">
            <w:t>02</w:t>
          </w:r>
          <w:r w:rsidR="00436BE6" w:rsidRPr="00C00A92">
            <w:t>/2017</w:t>
          </w:r>
        </w:p>
      </w:tc>
      <w:tc>
        <w:tcPr>
          <w:tcW w:w="34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11F1A" w:rsidRPr="00E82E32" w:rsidRDefault="00711F1A" w:rsidP="00AB2CFF">
          <w:pPr>
            <w:pStyle w:val="Piedepgina"/>
            <w:snapToGrid w:val="0"/>
          </w:pPr>
          <w:r w:rsidRPr="00E82E32">
            <w:t xml:space="preserve">Revisó: </w:t>
          </w:r>
          <w:r w:rsidR="00311539">
            <w:t>Responsable de Operaciones</w:t>
          </w:r>
        </w:p>
        <w:p w:rsidR="00711F1A" w:rsidRPr="00E82E32" w:rsidRDefault="00711F1A" w:rsidP="00436BE6">
          <w:pPr>
            <w:pStyle w:val="Piedepgina"/>
          </w:pPr>
          <w:r w:rsidRPr="00E82E32">
            <w:t xml:space="preserve">Fecha: </w:t>
          </w:r>
          <w:r w:rsidR="00C00A92" w:rsidRPr="00C00A92">
            <w:t>01/02/2017</w:t>
          </w:r>
        </w:p>
      </w:tc>
      <w:tc>
        <w:tcPr>
          <w:tcW w:w="34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711F1A" w:rsidRPr="00E82E32" w:rsidRDefault="00711F1A" w:rsidP="00AB2CFF">
          <w:pPr>
            <w:pStyle w:val="Piedepgina"/>
            <w:snapToGrid w:val="0"/>
          </w:pPr>
          <w:r w:rsidRPr="00E82E32">
            <w:t xml:space="preserve">Aprobó: </w:t>
          </w:r>
          <w:r>
            <w:t>Gerente</w:t>
          </w:r>
        </w:p>
        <w:p w:rsidR="00C00A92" w:rsidRDefault="00C00A92" w:rsidP="00436BE6">
          <w:pPr>
            <w:pStyle w:val="Piedepgina"/>
          </w:pPr>
        </w:p>
        <w:p w:rsidR="00711F1A" w:rsidRPr="00E82E32" w:rsidRDefault="00711F1A" w:rsidP="00436BE6">
          <w:pPr>
            <w:pStyle w:val="Piedepgina"/>
          </w:pPr>
          <w:r w:rsidRPr="00E82E32">
            <w:t xml:space="preserve">Fecha: </w:t>
          </w:r>
          <w:r w:rsidR="009370C4">
            <w:t>03</w:t>
          </w:r>
          <w:r w:rsidR="00C00A92" w:rsidRPr="00C00A92">
            <w:t>/02/2017</w:t>
          </w:r>
        </w:p>
      </w:tc>
    </w:tr>
    <w:tr w:rsidR="00711F1A" w:rsidRPr="00E82E32" w:rsidTr="00AB2CFF">
      <w:trPr>
        <w:trHeight w:val="594"/>
        <w:jc w:val="center"/>
      </w:trPr>
      <w:tc>
        <w:tcPr>
          <w:tcW w:w="34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11F1A" w:rsidRPr="00E82E32" w:rsidRDefault="00711F1A" w:rsidP="00AB2CFF">
          <w:pPr>
            <w:pStyle w:val="Piedepgina"/>
            <w:snapToGrid w:val="0"/>
          </w:pPr>
          <w:r w:rsidRPr="00E82E32">
            <w:t>Firma:</w:t>
          </w:r>
        </w:p>
      </w:tc>
      <w:tc>
        <w:tcPr>
          <w:tcW w:w="34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11F1A" w:rsidRPr="00E82E32" w:rsidRDefault="00711F1A" w:rsidP="00AB2CFF">
          <w:pPr>
            <w:pStyle w:val="Piedepgina"/>
            <w:snapToGrid w:val="0"/>
          </w:pPr>
          <w:r w:rsidRPr="00E82E32">
            <w:t>Firma:</w:t>
          </w:r>
        </w:p>
      </w:tc>
      <w:tc>
        <w:tcPr>
          <w:tcW w:w="34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711F1A" w:rsidRPr="00E82E32" w:rsidRDefault="00711F1A" w:rsidP="00AB2CFF">
          <w:pPr>
            <w:pStyle w:val="Piedepgina"/>
            <w:snapToGrid w:val="0"/>
          </w:pPr>
          <w:r w:rsidRPr="00E82E32">
            <w:t>Firma:</w:t>
          </w:r>
        </w:p>
      </w:tc>
    </w:tr>
  </w:tbl>
  <w:p w:rsidR="00711F1A" w:rsidRDefault="00711F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3E6" w:rsidRDefault="00D873E6">
      <w:r>
        <w:separator/>
      </w:r>
    </w:p>
  </w:footnote>
  <w:footnote w:type="continuationSeparator" w:id="0">
    <w:p w:rsidR="00D873E6" w:rsidRDefault="00D87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419"/>
      <w:gridCol w:w="3419"/>
      <w:gridCol w:w="3429"/>
    </w:tblGrid>
    <w:tr w:rsidR="00EE3751">
      <w:trPr>
        <w:jc w:val="center"/>
      </w:trPr>
      <w:tc>
        <w:tcPr>
          <w:tcW w:w="3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EE3751" w:rsidRPr="00711F1A" w:rsidRDefault="00EE3751">
          <w:pPr>
            <w:pStyle w:val="Encabezado"/>
            <w:snapToGrid w:val="0"/>
            <w:spacing w:before="120" w:after="120"/>
            <w:jc w:val="center"/>
            <w:rPr>
              <w:b/>
              <w:sz w:val="10"/>
              <w:szCs w:val="10"/>
            </w:rPr>
          </w:pPr>
        </w:p>
        <w:p w:rsidR="00711F1A" w:rsidRDefault="00D873E6">
          <w:pPr>
            <w:pStyle w:val="Encabezado"/>
            <w:snapToGrid w:val="0"/>
            <w:spacing w:before="120" w:after="120"/>
            <w:jc w:val="center"/>
            <w:rPr>
              <w:b/>
            </w:rPr>
          </w:pPr>
          <w:r>
            <w:rPr>
              <w:b/>
              <w:noProof/>
              <w:sz w:val="10"/>
              <w:szCs w:val="10"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5.55pt;width:123.7pt;height:27.85pt;z-index:251659264">
                <v:imagedata r:id="rId1" o:title=""/>
              </v:shape>
              <o:OLEObject Type="Embed" ProgID="CorelPHOTOPAINT.Image.16" ShapeID="_x0000_s2050" DrawAspect="Content" ObjectID="_1556522736" r:id="rId2"/>
            </w:pict>
          </w:r>
        </w:p>
      </w:tc>
      <w:tc>
        <w:tcPr>
          <w:tcW w:w="3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E3751" w:rsidRPr="005A50F7" w:rsidRDefault="00EE3751" w:rsidP="005A50F7">
          <w:pPr>
            <w:pStyle w:val="Encabezado"/>
            <w:snapToGrid w:val="0"/>
            <w:spacing w:before="240" w:after="240"/>
            <w:jc w:val="center"/>
            <w:rPr>
              <w:b/>
            </w:rPr>
          </w:pPr>
          <w:r w:rsidRPr="005A50F7">
            <w:rPr>
              <w:b/>
            </w:rPr>
            <w:t xml:space="preserve">DESCUENTOS DE INSUMOS A </w:t>
          </w:r>
          <w:r w:rsidR="005A50F7" w:rsidRPr="005A50F7">
            <w:rPr>
              <w:b/>
            </w:rPr>
            <w:t>FLETEROS</w:t>
          </w:r>
        </w:p>
      </w:tc>
      <w:tc>
        <w:tcPr>
          <w:tcW w:w="34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E3751" w:rsidRDefault="00EE3751">
          <w:pPr>
            <w:pStyle w:val="Encabezado"/>
            <w:snapToGrid w:val="0"/>
            <w:spacing w:before="120" w:after="120"/>
          </w:pPr>
          <w:r>
            <w:t>PRO.027.0</w:t>
          </w:r>
          <w:r w:rsidR="00232DF2" w:rsidRPr="00232DF2">
            <w:t>3</w:t>
          </w:r>
        </w:p>
        <w:p w:rsidR="00EE3751" w:rsidRDefault="00EE3751">
          <w:pPr>
            <w:pStyle w:val="Encabezado"/>
            <w:spacing w:before="120" w:after="120"/>
          </w:pPr>
          <w:r>
            <w:t xml:space="preserve">Fecha de Vigencia: </w:t>
          </w:r>
          <w:r w:rsidR="009370C4">
            <w:t>03</w:t>
          </w:r>
          <w:r w:rsidR="00436BE6" w:rsidRPr="00C00A92">
            <w:t>/</w:t>
          </w:r>
          <w:r w:rsidR="00C00A92" w:rsidRPr="00C00A92">
            <w:t>02</w:t>
          </w:r>
          <w:r w:rsidR="00436BE6" w:rsidRPr="00C00A92">
            <w:t>/2017</w:t>
          </w:r>
        </w:p>
        <w:p w:rsidR="00EE3751" w:rsidRDefault="00EE3751">
          <w:pPr>
            <w:pStyle w:val="Encabezado"/>
            <w:spacing w:before="120" w:after="120"/>
          </w:pPr>
          <w:r>
            <w:t xml:space="preserve">Página: </w:t>
          </w:r>
          <w:r w:rsidR="00461BC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61BCE">
            <w:rPr>
              <w:rStyle w:val="Nmerodepgina"/>
            </w:rPr>
            <w:fldChar w:fldCharType="separate"/>
          </w:r>
          <w:r w:rsidR="00561DEA">
            <w:rPr>
              <w:rStyle w:val="Nmerodepgina"/>
              <w:noProof/>
            </w:rPr>
            <w:t>2</w:t>
          </w:r>
          <w:r w:rsidR="00461BC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461BC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\*Arabic </w:instrText>
          </w:r>
          <w:r w:rsidR="00461BCE">
            <w:rPr>
              <w:rStyle w:val="Nmerodepgina"/>
            </w:rPr>
            <w:fldChar w:fldCharType="separate"/>
          </w:r>
          <w:r w:rsidR="00561DEA">
            <w:rPr>
              <w:rStyle w:val="Nmerodepgina"/>
              <w:noProof/>
            </w:rPr>
            <w:t>2</w:t>
          </w:r>
          <w:r w:rsidR="00461BCE">
            <w:rPr>
              <w:rStyle w:val="Nmerodepgina"/>
            </w:rPr>
            <w:fldChar w:fldCharType="end"/>
          </w:r>
        </w:p>
      </w:tc>
    </w:tr>
  </w:tbl>
  <w:p w:rsidR="00EE3751" w:rsidRPr="00711F1A" w:rsidRDefault="00EE3751">
    <w:pPr>
      <w:pStyle w:val="Encabezado"/>
      <w:rPr>
        <w:color w:val="808080" w:themeColor="background1" w:themeShade="8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BF9" w:rsidRDefault="00283BF9"/>
  <w:tbl>
    <w:tblPr>
      <w:tblW w:w="10267" w:type="dxa"/>
      <w:jc w:val="center"/>
      <w:tblLayout w:type="fixed"/>
      <w:tblLook w:val="0000" w:firstRow="0" w:lastRow="0" w:firstColumn="0" w:lastColumn="0" w:noHBand="0" w:noVBand="0"/>
    </w:tblPr>
    <w:tblGrid>
      <w:gridCol w:w="3419"/>
      <w:gridCol w:w="3419"/>
      <w:gridCol w:w="3429"/>
    </w:tblGrid>
    <w:tr w:rsidR="00711F1A" w:rsidTr="00283BF9">
      <w:trPr>
        <w:jc w:val="center"/>
      </w:trPr>
      <w:tc>
        <w:tcPr>
          <w:tcW w:w="3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11F1A" w:rsidRPr="00711F1A" w:rsidRDefault="00D873E6" w:rsidP="00AB2CFF">
          <w:pPr>
            <w:pStyle w:val="Encabezado"/>
            <w:snapToGrid w:val="0"/>
            <w:spacing w:before="120" w:after="120"/>
            <w:jc w:val="center"/>
            <w:rPr>
              <w:b/>
              <w:sz w:val="10"/>
              <w:szCs w:val="10"/>
            </w:rPr>
          </w:pPr>
          <w:r>
            <w:rPr>
              <w:b/>
              <w:noProof/>
              <w:sz w:val="10"/>
              <w:szCs w:val="10"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9.05pt;margin-top:18.8pt;width:123.7pt;height:27.85pt;z-index:251658240">
                <v:imagedata r:id="rId1" o:title=""/>
              </v:shape>
              <o:OLEObject Type="Embed" ProgID="CorelPHOTOPAINT.Image.16" ShapeID="_x0000_s2049" DrawAspect="Content" ObjectID="_1556522737" r:id="rId2"/>
            </w:pict>
          </w:r>
        </w:p>
        <w:p w:rsidR="00711F1A" w:rsidRDefault="00711F1A" w:rsidP="00AB2CFF">
          <w:pPr>
            <w:pStyle w:val="Encabezado"/>
            <w:snapToGrid w:val="0"/>
            <w:spacing w:before="120" w:after="120"/>
            <w:jc w:val="center"/>
            <w:rPr>
              <w:b/>
            </w:rPr>
          </w:pPr>
        </w:p>
      </w:tc>
      <w:tc>
        <w:tcPr>
          <w:tcW w:w="3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11F1A" w:rsidRDefault="00711F1A" w:rsidP="00393A05">
          <w:pPr>
            <w:pStyle w:val="Encabezado"/>
            <w:snapToGrid w:val="0"/>
            <w:spacing w:before="240" w:after="240"/>
            <w:jc w:val="center"/>
            <w:rPr>
              <w:b/>
            </w:rPr>
          </w:pPr>
          <w:r>
            <w:rPr>
              <w:b/>
            </w:rPr>
            <w:t>DESCUENTOS DE INSUMOS A</w:t>
          </w:r>
          <w:r w:rsidR="00393A05">
            <w:rPr>
              <w:b/>
            </w:rPr>
            <w:t xml:space="preserve"> </w:t>
          </w:r>
          <w:r w:rsidR="005A50F7">
            <w:rPr>
              <w:b/>
            </w:rPr>
            <w:t>FLETEROS</w:t>
          </w:r>
        </w:p>
      </w:tc>
      <w:tc>
        <w:tcPr>
          <w:tcW w:w="34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11F1A" w:rsidRDefault="00711F1A" w:rsidP="00AB2CFF">
          <w:pPr>
            <w:pStyle w:val="Encabezado"/>
            <w:snapToGrid w:val="0"/>
            <w:spacing w:before="120" w:after="120"/>
          </w:pPr>
          <w:r>
            <w:t>PRO.027.0</w:t>
          </w:r>
          <w:r w:rsidR="00232DF2" w:rsidRPr="00232DF2">
            <w:t>3</w:t>
          </w:r>
        </w:p>
        <w:p w:rsidR="00711F1A" w:rsidRDefault="00711F1A" w:rsidP="00AB2CFF">
          <w:pPr>
            <w:pStyle w:val="Encabezado"/>
            <w:spacing w:before="120" w:after="120"/>
          </w:pPr>
          <w:r>
            <w:t xml:space="preserve">Fecha de Vigencia: </w:t>
          </w:r>
          <w:r w:rsidR="009370C4">
            <w:t>03</w:t>
          </w:r>
          <w:r w:rsidR="0058378C" w:rsidRPr="00C00A92">
            <w:t>/</w:t>
          </w:r>
          <w:r w:rsidR="00C00A92" w:rsidRPr="00C00A92">
            <w:t>02</w:t>
          </w:r>
          <w:r w:rsidR="0058378C" w:rsidRPr="00C00A92">
            <w:t>/201</w:t>
          </w:r>
          <w:r w:rsidR="00436BE6" w:rsidRPr="00C00A92">
            <w:t>7</w:t>
          </w:r>
        </w:p>
        <w:p w:rsidR="00711F1A" w:rsidRDefault="00711F1A" w:rsidP="00311539">
          <w:pPr>
            <w:pStyle w:val="Encabezado"/>
            <w:spacing w:before="120" w:after="120"/>
          </w:pPr>
          <w:r>
            <w:t xml:space="preserve">Página: </w:t>
          </w:r>
          <w:r w:rsidR="00461BC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61BCE">
            <w:rPr>
              <w:rStyle w:val="Nmerodepgina"/>
            </w:rPr>
            <w:fldChar w:fldCharType="separate"/>
          </w:r>
          <w:r w:rsidR="00561DEA">
            <w:rPr>
              <w:rStyle w:val="Nmerodepgina"/>
              <w:noProof/>
            </w:rPr>
            <w:t>1</w:t>
          </w:r>
          <w:r w:rsidR="00461BC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11539">
            <w:rPr>
              <w:rStyle w:val="Nmerodepgina"/>
            </w:rPr>
            <w:t>2</w:t>
          </w:r>
        </w:p>
      </w:tc>
    </w:tr>
  </w:tbl>
  <w:p w:rsidR="00711F1A" w:rsidRDefault="00C56211">
    <w:pPr>
      <w:pStyle w:val="Encabezado"/>
    </w:pPr>
    <w:r>
      <w:t xml:space="preserve">Se elimina 7.3.2. - </w:t>
    </w:r>
    <w:r w:rsidR="0058378C">
      <w:t>Se modifica: Título; - Ítem 1 Objetivo; - Ítem 2 Alcance; - Ítem 6.1; - Ítem 6.3; - Ítem 6.</w:t>
    </w:r>
    <w:r>
      <w:t>4</w:t>
    </w:r>
    <w:r w:rsidR="0058378C">
      <w:t>; - Ítem 6.</w:t>
    </w:r>
    <w:r>
      <w:t>5</w:t>
    </w:r>
    <w:r w:rsidR="0058378C">
      <w:t>; -</w:t>
    </w:r>
    <w:r w:rsidRPr="00C56211">
      <w:t xml:space="preserve"> </w:t>
    </w:r>
    <w:r>
      <w:t>Ítem 6.6; -</w:t>
    </w:r>
    <w:r w:rsidRPr="00C56211">
      <w:t xml:space="preserve"> </w:t>
    </w:r>
    <w:r>
      <w:t>Ítem 7.1; -</w:t>
    </w:r>
    <w:r w:rsidRPr="00C56211">
      <w:t xml:space="preserve"> </w:t>
    </w:r>
    <w:r>
      <w:t>Ítem 7.3; -</w:t>
    </w:r>
    <w:r w:rsidRPr="00C56211">
      <w:t xml:space="preserve"> </w:t>
    </w:r>
    <w:r>
      <w:t>Ítem 8 Registros Asociados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3"/>
      <w:numFmt w:val="decimal"/>
      <w:lvlText w:val="%1."/>
      <w:lvlJc w:val="left"/>
      <w:pPr>
        <w:tabs>
          <w:tab w:val="num" w:pos="565"/>
        </w:tabs>
        <w:ind w:left="565" w:hanging="360"/>
      </w:p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7.%1"/>
      <w:lvlJc w:val="left"/>
      <w:pPr>
        <w:tabs>
          <w:tab w:val="num" w:pos="814"/>
        </w:tabs>
        <w:ind w:left="814" w:hanging="454"/>
      </w:pPr>
      <w:rPr>
        <w:b w:val="0"/>
        <w:i w:val="0"/>
      </w:rPr>
    </w:lvl>
  </w:abstractNum>
  <w:abstractNum w:abstractNumId="3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33C0019B"/>
    <w:multiLevelType w:val="hybridMultilevel"/>
    <w:tmpl w:val="2C948A58"/>
    <w:lvl w:ilvl="0" w:tplc="511609E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CE0DCF"/>
    <w:multiLevelType w:val="hybridMultilevel"/>
    <w:tmpl w:val="6742EB0E"/>
    <w:lvl w:ilvl="0" w:tplc="84763CDE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85" w:hanging="360"/>
      </w:pPr>
    </w:lvl>
    <w:lvl w:ilvl="2" w:tplc="2C0A001B" w:tentative="1">
      <w:start w:val="1"/>
      <w:numFmt w:val="lowerRoman"/>
      <w:lvlText w:val="%3."/>
      <w:lvlJc w:val="right"/>
      <w:pPr>
        <w:ind w:left="2005" w:hanging="180"/>
      </w:pPr>
    </w:lvl>
    <w:lvl w:ilvl="3" w:tplc="2C0A000F" w:tentative="1">
      <w:start w:val="1"/>
      <w:numFmt w:val="decimal"/>
      <w:lvlText w:val="%4."/>
      <w:lvlJc w:val="left"/>
      <w:pPr>
        <w:ind w:left="2725" w:hanging="360"/>
      </w:pPr>
    </w:lvl>
    <w:lvl w:ilvl="4" w:tplc="2C0A0019" w:tentative="1">
      <w:start w:val="1"/>
      <w:numFmt w:val="lowerLetter"/>
      <w:lvlText w:val="%5."/>
      <w:lvlJc w:val="left"/>
      <w:pPr>
        <w:ind w:left="3445" w:hanging="360"/>
      </w:pPr>
    </w:lvl>
    <w:lvl w:ilvl="5" w:tplc="2C0A001B" w:tentative="1">
      <w:start w:val="1"/>
      <w:numFmt w:val="lowerRoman"/>
      <w:lvlText w:val="%6."/>
      <w:lvlJc w:val="right"/>
      <w:pPr>
        <w:ind w:left="4165" w:hanging="180"/>
      </w:pPr>
    </w:lvl>
    <w:lvl w:ilvl="6" w:tplc="2C0A000F" w:tentative="1">
      <w:start w:val="1"/>
      <w:numFmt w:val="decimal"/>
      <w:lvlText w:val="%7."/>
      <w:lvlJc w:val="left"/>
      <w:pPr>
        <w:ind w:left="4885" w:hanging="360"/>
      </w:pPr>
    </w:lvl>
    <w:lvl w:ilvl="7" w:tplc="2C0A0019" w:tentative="1">
      <w:start w:val="1"/>
      <w:numFmt w:val="lowerLetter"/>
      <w:lvlText w:val="%8."/>
      <w:lvlJc w:val="left"/>
      <w:pPr>
        <w:ind w:left="5605" w:hanging="360"/>
      </w:pPr>
    </w:lvl>
    <w:lvl w:ilvl="8" w:tplc="2C0A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7">
    <w:nsid w:val="3D4E268E"/>
    <w:multiLevelType w:val="multilevel"/>
    <w:tmpl w:val="402E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5C5317F8"/>
    <w:multiLevelType w:val="multilevel"/>
    <w:tmpl w:val="942CC818"/>
    <w:lvl w:ilvl="0">
      <w:start w:val="6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30"/>
        </w:tabs>
        <w:ind w:left="830" w:hanging="46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50"/>
        </w:tabs>
        <w:ind w:left="14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75"/>
        </w:tabs>
        <w:ind w:left="21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65"/>
        </w:tabs>
        <w:ind w:left="3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30"/>
        </w:tabs>
        <w:ind w:left="3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55"/>
        </w:tabs>
        <w:ind w:left="43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20"/>
        </w:tabs>
        <w:ind w:left="47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4A8"/>
    <w:rsid w:val="000031DB"/>
    <w:rsid w:val="00024736"/>
    <w:rsid w:val="0008527A"/>
    <w:rsid w:val="000B0E63"/>
    <w:rsid w:val="0011186D"/>
    <w:rsid w:val="00123D9A"/>
    <w:rsid w:val="00125D35"/>
    <w:rsid w:val="00132ACD"/>
    <w:rsid w:val="00141DB2"/>
    <w:rsid w:val="001D0CF4"/>
    <w:rsid w:val="001E1FF4"/>
    <w:rsid w:val="001F6D3C"/>
    <w:rsid w:val="002243B0"/>
    <w:rsid w:val="00232DF2"/>
    <w:rsid w:val="00274C0A"/>
    <w:rsid w:val="00276E40"/>
    <w:rsid w:val="00283BF9"/>
    <w:rsid w:val="002C4F73"/>
    <w:rsid w:val="002C6657"/>
    <w:rsid w:val="002C77B2"/>
    <w:rsid w:val="00311539"/>
    <w:rsid w:val="003230F4"/>
    <w:rsid w:val="00376F7E"/>
    <w:rsid w:val="00393A05"/>
    <w:rsid w:val="003A745B"/>
    <w:rsid w:val="003B0767"/>
    <w:rsid w:val="0040423B"/>
    <w:rsid w:val="00431FEB"/>
    <w:rsid w:val="00433352"/>
    <w:rsid w:val="00436BE6"/>
    <w:rsid w:val="00461BCE"/>
    <w:rsid w:val="00481DD1"/>
    <w:rsid w:val="004827FE"/>
    <w:rsid w:val="004E2CF1"/>
    <w:rsid w:val="0050765A"/>
    <w:rsid w:val="00533E0D"/>
    <w:rsid w:val="00545BD9"/>
    <w:rsid w:val="00561DEA"/>
    <w:rsid w:val="00565BDB"/>
    <w:rsid w:val="00582B2B"/>
    <w:rsid w:val="0058378C"/>
    <w:rsid w:val="00594EE5"/>
    <w:rsid w:val="005A50F7"/>
    <w:rsid w:val="005C0A55"/>
    <w:rsid w:val="005D340D"/>
    <w:rsid w:val="0061124B"/>
    <w:rsid w:val="00655754"/>
    <w:rsid w:val="00697890"/>
    <w:rsid w:val="006C09CF"/>
    <w:rsid w:val="006D6AF3"/>
    <w:rsid w:val="006E25E4"/>
    <w:rsid w:val="006E6E9B"/>
    <w:rsid w:val="00711F1A"/>
    <w:rsid w:val="00721AD2"/>
    <w:rsid w:val="00723083"/>
    <w:rsid w:val="0075392C"/>
    <w:rsid w:val="007837DF"/>
    <w:rsid w:val="007B6B42"/>
    <w:rsid w:val="007C2A43"/>
    <w:rsid w:val="007D1C31"/>
    <w:rsid w:val="007D34A8"/>
    <w:rsid w:val="007F2126"/>
    <w:rsid w:val="00812F44"/>
    <w:rsid w:val="00840A18"/>
    <w:rsid w:val="008935FD"/>
    <w:rsid w:val="00894F5C"/>
    <w:rsid w:val="008A14BD"/>
    <w:rsid w:val="008A35DF"/>
    <w:rsid w:val="008D6F98"/>
    <w:rsid w:val="008D79A7"/>
    <w:rsid w:val="008F5A98"/>
    <w:rsid w:val="008F5C15"/>
    <w:rsid w:val="009370C4"/>
    <w:rsid w:val="00944F71"/>
    <w:rsid w:val="00960D9E"/>
    <w:rsid w:val="00960FBF"/>
    <w:rsid w:val="009857F6"/>
    <w:rsid w:val="009C06B1"/>
    <w:rsid w:val="00A243DC"/>
    <w:rsid w:val="00A35F9E"/>
    <w:rsid w:val="00A42285"/>
    <w:rsid w:val="00A44E2B"/>
    <w:rsid w:val="00AB5DEE"/>
    <w:rsid w:val="00B17D33"/>
    <w:rsid w:val="00B211B7"/>
    <w:rsid w:val="00B434CC"/>
    <w:rsid w:val="00B828A9"/>
    <w:rsid w:val="00B87F7F"/>
    <w:rsid w:val="00BD0B0A"/>
    <w:rsid w:val="00BE2E64"/>
    <w:rsid w:val="00C00A92"/>
    <w:rsid w:val="00C24166"/>
    <w:rsid w:val="00C56211"/>
    <w:rsid w:val="00C91270"/>
    <w:rsid w:val="00CA6D47"/>
    <w:rsid w:val="00CD2166"/>
    <w:rsid w:val="00D10390"/>
    <w:rsid w:val="00D1258F"/>
    <w:rsid w:val="00D54397"/>
    <w:rsid w:val="00D873E6"/>
    <w:rsid w:val="00DA20B8"/>
    <w:rsid w:val="00E82E32"/>
    <w:rsid w:val="00E85CFB"/>
    <w:rsid w:val="00E873E0"/>
    <w:rsid w:val="00EA377B"/>
    <w:rsid w:val="00EE3751"/>
    <w:rsid w:val="00F004AE"/>
    <w:rsid w:val="00F10023"/>
    <w:rsid w:val="00F102A3"/>
    <w:rsid w:val="00F41A19"/>
    <w:rsid w:val="00F61482"/>
    <w:rsid w:val="00FC4C55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09CF"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6C09CF"/>
    <w:rPr>
      <w:rFonts w:ascii="Symbol" w:hAnsi="Symbol"/>
    </w:rPr>
  </w:style>
  <w:style w:type="character" w:customStyle="1" w:styleId="WW8Num1z1">
    <w:name w:val="WW8Num1z1"/>
    <w:rsid w:val="006C09CF"/>
    <w:rPr>
      <w:rFonts w:ascii="Courier New" w:hAnsi="Courier New" w:cs="Courier New"/>
    </w:rPr>
  </w:style>
  <w:style w:type="character" w:customStyle="1" w:styleId="WW8Num1z2">
    <w:name w:val="WW8Num1z2"/>
    <w:rsid w:val="006C09CF"/>
    <w:rPr>
      <w:rFonts w:ascii="Wingdings" w:hAnsi="Wingdings"/>
    </w:rPr>
  </w:style>
  <w:style w:type="character" w:customStyle="1" w:styleId="WW8Num3z0">
    <w:name w:val="WW8Num3z0"/>
    <w:rsid w:val="006C09CF"/>
    <w:rPr>
      <w:rFonts w:ascii="Symbol" w:hAnsi="Symbol"/>
    </w:rPr>
  </w:style>
  <w:style w:type="character" w:customStyle="1" w:styleId="WW8Num5z0">
    <w:name w:val="WW8Num5z0"/>
    <w:rsid w:val="006C09CF"/>
    <w:rPr>
      <w:rFonts w:ascii="Symbol" w:hAnsi="Symbol"/>
    </w:rPr>
  </w:style>
  <w:style w:type="character" w:customStyle="1" w:styleId="WW8Num5z1">
    <w:name w:val="WW8Num5z1"/>
    <w:rsid w:val="006C09CF"/>
    <w:rPr>
      <w:rFonts w:ascii="Courier New" w:hAnsi="Courier New" w:cs="Courier New"/>
    </w:rPr>
  </w:style>
  <w:style w:type="character" w:customStyle="1" w:styleId="WW8Num5z2">
    <w:name w:val="WW8Num5z2"/>
    <w:rsid w:val="006C09CF"/>
    <w:rPr>
      <w:rFonts w:ascii="Wingdings" w:hAnsi="Wingdings"/>
    </w:rPr>
  </w:style>
  <w:style w:type="character" w:customStyle="1" w:styleId="WW8Num6z0">
    <w:name w:val="WW8Num6z0"/>
    <w:rsid w:val="006C09CF"/>
    <w:rPr>
      <w:rFonts w:ascii="Symbol" w:hAnsi="Symbol"/>
    </w:rPr>
  </w:style>
  <w:style w:type="character" w:customStyle="1" w:styleId="WW8Num6z1">
    <w:name w:val="WW8Num6z1"/>
    <w:rsid w:val="006C09CF"/>
    <w:rPr>
      <w:rFonts w:ascii="Courier New" w:hAnsi="Courier New" w:cs="Courier New"/>
    </w:rPr>
  </w:style>
  <w:style w:type="character" w:customStyle="1" w:styleId="WW8Num6z2">
    <w:name w:val="WW8Num6z2"/>
    <w:rsid w:val="006C09CF"/>
    <w:rPr>
      <w:rFonts w:ascii="Wingdings" w:hAnsi="Wingdings"/>
    </w:rPr>
  </w:style>
  <w:style w:type="character" w:customStyle="1" w:styleId="WW8Num7z0">
    <w:name w:val="WW8Num7z0"/>
    <w:rsid w:val="006C09CF"/>
    <w:rPr>
      <w:rFonts w:ascii="Symbol" w:hAnsi="Symbol"/>
    </w:rPr>
  </w:style>
  <w:style w:type="character" w:customStyle="1" w:styleId="WW8Num7z1">
    <w:name w:val="WW8Num7z1"/>
    <w:rsid w:val="006C09CF"/>
    <w:rPr>
      <w:rFonts w:ascii="Courier New" w:hAnsi="Courier New" w:cs="Courier New"/>
    </w:rPr>
  </w:style>
  <w:style w:type="character" w:customStyle="1" w:styleId="WW8Num7z2">
    <w:name w:val="WW8Num7z2"/>
    <w:rsid w:val="006C09CF"/>
    <w:rPr>
      <w:rFonts w:ascii="Wingdings" w:hAnsi="Wingdings"/>
    </w:rPr>
  </w:style>
  <w:style w:type="character" w:customStyle="1" w:styleId="WW8Num8z0">
    <w:name w:val="WW8Num8z0"/>
    <w:rsid w:val="006C09CF"/>
    <w:rPr>
      <w:rFonts w:ascii="Symbol" w:hAnsi="Symbol"/>
    </w:rPr>
  </w:style>
  <w:style w:type="character" w:customStyle="1" w:styleId="WW8Num8z1">
    <w:name w:val="WW8Num8z1"/>
    <w:rsid w:val="006C09CF"/>
    <w:rPr>
      <w:rFonts w:ascii="Courier New" w:hAnsi="Courier New" w:cs="Courier New"/>
    </w:rPr>
  </w:style>
  <w:style w:type="character" w:customStyle="1" w:styleId="WW8Num8z2">
    <w:name w:val="WW8Num8z2"/>
    <w:rsid w:val="006C09CF"/>
    <w:rPr>
      <w:rFonts w:ascii="Wingdings" w:hAnsi="Wingdings"/>
    </w:rPr>
  </w:style>
  <w:style w:type="character" w:customStyle="1" w:styleId="WW8Num9z0">
    <w:name w:val="WW8Num9z0"/>
    <w:rsid w:val="006C09CF"/>
    <w:rPr>
      <w:b w:val="0"/>
      <w:i w:val="0"/>
    </w:rPr>
  </w:style>
  <w:style w:type="character" w:customStyle="1" w:styleId="WW8Num10z0">
    <w:name w:val="WW8Num10z0"/>
    <w:rsid w:val="006C09CF"/>
    <w:rPr>
      <w:rFonts w:ascii="Symbol" w:hAnsi="Symbol"/>
    </w:rPr>
  </w:style>
  <w:style w:type="character" w:customStyle="1" w:styleId="WW8Num10z1">
    <w:name w:val="WW8Num10z1"/>
    <w:rsid w:val="006C09CF"/>
    <w:rPr>
      <w:rFonts w:ascii="Courier New" w:hAnsi="Courier New" w:cs="Courier New"/>
    </w:rPr>
  </w:style>
  <w:style w:type="character" w:customStyle="1" w:styleId="WW8Num10z2">
    <w:name w:val="WW8Num10z2"/>
    <w:rsid w:val="006C09CF"/>
    <w:rPr>
      <w:rFonts w:ascii="Wingdings" w:hAnsi="Wingdings"/>
    </w:rPr>
  </w:style>
  <w:style w:type="character" w:customStyle="1" w:styleId="WW8Num12z0">
    <w:name w:val="WW8Num12z0"/>
    <w:rsid w:val="006C09CF"/>
    <w:rPr>
      <w:rFonts w:ascii="Symbol" w:hAnsi="Symbol"/>
    </w:rPr>
  </w:style>
  <w:style w:type="character" w:customStyle="1" w:styleId="WW8Num12z1">
    <w:name w:val="WW8Num12z1"/>
    <w:rsid w:val="006C09CF"/>
    <w:rPr>
      <w:rFonts w:ascii="Courier New" w:hAnsi="Courier New" w:cs="Courier New"/>
    </w:rPr>
  </w:style>
  <w:style w:type="character" w:customStyle="1" w:styleId="WW8Num12z2">
    <w:name w:val="WW8Num12z2"/>
    <w:rsid w:val="006C09CF"/>
    <w:rPr>
      <w:rFonts w:ascii="Wingdings" w:hAnsi="Wingdings"/>
    </w:rPr>
  </w:style>
  <w:style w:type="character" w:customStyle="1" w:styleId="WW8Num13z0">
    <w:name w:val="WW8Num13z0"/>
    <w:rsid w:val="006C09CF"/>
    <w:rPr>
      <w:rFonts w:ascii="Symbol" w:hAnsi="Symbol"/>
    </w:rPr>
  </w:style>
  <w:style w:type="character" w:customStyle="1" w:styleId="WW8Num13z1">
    <w:name w:val="WW8Num13z1"/>
    <w:rsid w:val="006C09CF"/>
    <w:rPr>
      <w:rFonts w:ascii="Courier New" w:hAnsi="Courier New" w:cs="Courier New"/>
    </w:rPr>
  </w:style>
  <w:style w:type="character" w:customStyle="1" w:styleId="WW8Num13z2">
    <w:name w:val="WW8Num13z2"/>
    <w:rsid w:val="006C09CF"/>
    <w:rPr>
      <w:rFonts w:ascii="Wingdings" w:hAnsi="Wingdings"/>
    </w:rPr>
  </w:style>
  <w:style w:type="character" w:customStyle="1" w:styleId="WW8Num15z0">
    <w:name w:val="WW8Num15z0"/>
    <w:rsid w:val="006C09CF"/>
    <w:rPr>
      <w:rFonts w:ascii="Symbol" w:hAnsi="Symbol"/>
    </w:rPr>
  </w:style>
  <w:style w:type="character" w:customStyle="1" w:styleId="WW8Num15z1">
    <w:name w:val="WW8Num15z1"/>
    <w:rsid w:val="006C09CF"/>
    <w:rPr>
      <w:rFonts w:ascii="Courier New" w:hAnsi="Courier New" w:cs="Courier New"/>
    </w:rPr>
  </w:style>
  <w:style w:type="character" w:customStyle="1" w:styleId="WW8Num15z2">
    <w:name w:val="WW8Num15z2"/>
    <w:rsid w:val="006C09CF"/>
    <w:rPr>
      <w:rFonts w:ascii="Wingdings" w:hAnsi="Wingdings"/>
    </w:rPr>
  </w:style>
  <w:style w:type="character" w:customStyle="1" w:styleId="WW8Num16z0">
    <w:name w:val="WW8Num16z0"/>
    <w:rsid w:val="006C09CF"/>
    <w:rPr>
      <w:rFonts w:ascii="Symbol" w:hAnsi="Symbol"/>
    </w:rPr>
  </w:style>
  <w:style w:type="character" w:customStyle="1" w:styleId="WW8Num16z1">
    <w:name w:val="WW8Num16z1"/>
    <w:rsid w:val="006C09CF"/>
    <w:rPr>
      <w:rFonts w:ascii="Courier New" w:hAnsi="Courier New" w:cs="Courier New"/>
    </w:rPr>
  </w:style>
  <w:style w:type="character" w:customStyle="1" w:styleId="WW8Num16z2">
    <w:name w:val="WW8Num16z2"/>
    <w:rsid w:val="006C09CF"/>
    <w:rPr>
      <w:rFonts w:ascii="Wingdings" w:hAnsi="Wingdings"/>
    </w:rPr>
  </w:style>
  <w:style w:type="character" w:customStyle="1" w:styleId="WW8Num17z0">
    <w:name w:val="WW8Num17z0"/>
    <w:rsid w:val="006C09CF"/>
    <w:rPr>
      <w:rFonts w:ascii="Symbol" w:hAnsi="Symbol"/>
    </w:rPr>
  </w:style>
  <w:style w:type="character" w:customStyle="1" w:styleId="WW8Num17z1">
    <w:name w:val="WW8Num17z1"/>
    <w:rsid w:val="006C09CF"/>
    <w:rPr>
      <w:rFonts w:ascii="Courier New" w:hAnsi="Courier New" w:cs="Courier New"/>
    </w:rPr>
  </w:style>
  <w:style w:type="character" w:customStyle="1" w:styleId="WW8Num17z2">
    <w:name w:val="WW8Num17z2"/>
    <w:rsid w:val="006C09CF"/>
    <w:rPr>
      <w:rFonts w:ascii="Wingdings" w:hAnsi="Wingdings"/>
    </w:rPr>
  </w:style>
  <w:style w:type="character" w:customStyle="1" w:styleId="Fuentedeprrafopredeter1">
    <w:name w:val="Fuente de párrafo predeter.1"/>
    <w:rsid w:val="006C09CF"/>
  </w:style>
  <w:style w:type="character" w:styleId="Nmerodepgina">
    <w:name w:val="page number"/>
    <w:basedOn w:val="Fuentedeprrafopredeter1"/>
    <w:rsid w:val="006C09CF"/>
  </w:style>
  <w:style w:type="character" w:customStyle="1" w:styleId="Refdecomentario1">
    <w:name w:val="Ref. de comentario1"/>
    <w:basedOn w:val="Fuentedeprrafopredeter1"/>
    <w:rsid w:val="006C09CF"/>
    <w:rPr>
      <w:sz w:val="16"/>
      <w:szCs w:val="16"/>
    </w:rPr>
  </w:style>
  <w:style w:type="paragraph" w:customStyle="1" w:styleId="Encabezado1">
    <w:name w:val="Encabezado1"/>
    <w:basedOn w:val="Normal"/>
    <w:next w:val="Textoindependiente"/>
    <w:rsid w:val="006C09C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6C09CF"/>
    <w:pPr>
      <w:spacing w:after="120"/>
    </w:pPr>
  </w:style>
  <w:style w:type="paragraph" w:styleId="Lista">
    <w:name w:val="List"/>
    <w:basedOn w:val="Textoindependiente"/>
    <w:rsid w:val="006C09CF"/>
    <w:rPr>
      <w:rFonts w:cs="Tahoma"/>
    </w:rPr>
  </w:style>
  <w:style w:type="paragraph" w:customStyle="1" w:styleId="Etiqueta">
    <w:name w:val="Etiqueta"/>
    <w:basedOn w:val="Normal"/>
    <w:rsid w:val="006C09CF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6C09CF"/>
    <w:pPr>
      <w:suppressLineNumbers/>
    </w:pPr>
    <w:rPr>
      <w:rFonts w:cs="Tahoma"/>
    </w:rPr>
  </w:style>
  <w:style w:type="paragraph" w:styleId="Encabezado">
    <w:name w:val="header"/>
    <w:basedOn w:val="Normal"/>
    <w:rsid w:val="006C09C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C09CF"/>
    <w:pPr>
      <w:tabs>
        <w:tab w:val="center" w:pos="4419"/>
        <w:tab w:val="right" w:pos="8838"/>
      </w:tabs>
    </w:pPr>
  </w:style>
  <w:style w:type="paragraph" w:customStyle="1" w:styleId="Textocomentario1">
    <w:name w:val="Texto comentario1"/>
    <w:basedOn w:val="Normal"/>
    <w:rsid w:val="006C09CF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6C09CF"/>
    <w:rPr>
      <w:b/>
      <w:bCs/>
    </w:rPr>
  </w:style>
  <w:style w:type="paragraph" w:styleId="Textodeglobo">
    <w:name w:val="Balloon Text"/>
    <w:basedOn w:val="Normal"/>
    <w:rsid w:val="006C09CF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rsid w:val="006C09CF"/>
    <w:pPr>
      <w:suppressLineNumbers/>
    </w:pPr>
  </w:style>
  <w:style w:type="paragraph" w:customStyle="1" w:styleId="Encabezadodelatabla">
    <w:name w:val="Encabezado de la tabla"/>
    <w:basedOn w:val="Contenidodelatabla"/>
    <w:rsid w:val="006C09CF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B17D33"/>
    <w:pPr>
      <w:ind w:left="720"/>
      <w:contextualSpacing/>
    </w:pPr>
  </w:style>
  <w:style w:type="character" w:styleId="Hipervnculo">
    <w:name w:val="Hyperlink"/>
    <w:basedOn w:val="Fuentedeprrafopredeter"/>
    <w:rsid w:val="009370C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Desktop/MPUsuario08%20TOMAS.rd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5.%20Registros/5.5.%20Registros%20Recursos%20Human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Masterbus</dc:creator>
  <cp:lastModifiedBy>Tomás Alcantara</cp:lastModifiedBy>
  <cp:revision>21</cp:revision>
  <cp:lastPrinted>2013-11-21T14:23:00Z</cp:lastPrinted>
  <dcterms:created xsi:type="dcterms:W3CDTF">2014-11-30T02:46:00Z</dcterms:created>
  <dcterms:modified xsi:type="dcterms:W3CDTF">2017-05-17T13:39:00Z</dcterms:modified>
</cp:coreProperties>
</file>