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专利交底书</w:t>
      </w:r>
    </w:p>
    <w:p>
      <w:pPr>
        <w:pStyle w:val="Heading2"/>
      </w:pPr>
      <w:r>
        <w:t xml:space="preserve"> 一种基于大模型与数学规划融合的电网事故预案自动生成方法及系统</w:t>
      </w:r>
    </w:p>
    <w:p>
      <w:pPr>
        <w:pStyle w:val="Heading2"/>
      </w:pPr>
      <w:r>
        <w:t xml:space="preserve"> 一、基本信息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内容</w:t>
            </w:r>
          </w:p>
        </w:tc>
      </w:tr>
      <w:tr>
        <w:tc>
          <w:tcPr>
            <w:tcW w:type="dxa" w:w="4320"/>
          </w:tcPr>
          <w:p>
            <w:r>
              <w:t>**专利名称**</w:t>
            </w:r>
          </w:p>
        </w:tc>
        <w:tc>
          <w:tcPr>
            <w:tcW w:type="dxa" w:w="4320"/>
          </w:tcPr>
          <w:p>
            <w:r>
              <w:t>一种基于大模型与数学规划融合的电网事故预案自动生成方法及系统</w:t>
            </w:r>
          </w:p>
        </w:tc>
      </w:tr>
      <w:tr>
        <w:tc>
          <w:tcPr>
            <w:tcW w:type="dxa" w:w="4320"/>
          </w:tcPr>
          <w:p>
            <w:r>
              <w:t>**专利类型**</w:t>
            </w:r>
          </w:p>
        </w:tc>
        <w:tc>
          <w:tcPr>
            <w:tcW w:type="dxa" w:w="4320"/>
          </w:tcPr>
          <w:p>
            <w:r>
              <w:t>发明专利</w:t>
            </w:r>
          </w:p>
        </w:tc>
      </w:tr>
      <w:tr>
        <w:tc>
          <w:tcPr>
            <w:tcW w:type="dxa" w:w="4320"/>
          </w:tcPr>
          <w:p>
            <w:r>
              <w:t>**发明人**</w:t>
            </w:r>
          </w:p>
        </w:tc>
        <w:tc>
          <w:tcPr>
            <w:tcW w:type="dxa" w:w="4320"/>
          </w:tcPr>
          <w:p>
            <w:r>
              <w:t>A、B、C</w:t>
            </w:r>
          </w:p>
        </w:tc>
      </w:tr>
      <w:tr>
        <w:tc>
          <w:tcPr>
            <w:tcW w:type="dxa" w:w="4320"/>
          </w:tcPr>
          <w:p>
            <w:r>
              <w:t>**撰写人**</w:t>
            </w:r>
          </w:p>
        </w:tc>
        <w:tc>
          <w:tcPr>
            <w:tcW w:type="dxa" w:w="4320"/>
          </w:tcPr>
          <w:p>
            <w:r>
              <w:t>A</w:t>
            </w:r>
          </w:p>
        </w:tc>
      </w:tr>
      <w:tr>
        <w:tc>
          <w:tcPr>
            <w:tcW w:type="dxa" w:w="4320"/>
          </w:tcPr>
          <w:p>
            <w:r>
              <w:t>**联系方式**</w:t>
            </w:r>
          </w:p>
        </w:tc>
        <w:tc>
          <w:tcPr>
            <w:tcW w:type="dxa" w:w="4320"/>
          </w:tcPr>
          <w:p>
            <w:r>
              <w:t>18888888888</w:t>
            </w:r>
          </w:p>
        </w:tc>
      </w:tr>
      <w:tr>
        <w:tc>
          <w:tcPr>
            <w:tcW w:type="dxa" w:w="4320"/>
          </w:tcPr>
          <w:p>
            <w:r>
              <w:t>**申请日期**</w:t>
            </w:r>
          </w:p>
        </w:tc>
        <w:tc>
          <w:tcPr>
            <w:tcW w:type="dxa" w:w="4320"/>
          </w:tcPr>
          <w:p>
            <w:r>
              <w:t>2026 年 3 月</w:t>
            </w:r>
          </w:p>
        </w:tc>
      </w:tr>
      <w:tr>
        <w:tc>
          <w:tcPr>
            <w:tcW w:type="dxa" w:w="4320"/>
          </w:tcPr>
          <w:p>
            <w:r>
              <w:t>**技术领域**</w:t>
            </w:r>
          </w:p>
        </w:tc>
        <w:tc>
          <w:tcPr>
            <w:tcW w:type="dxa" w:w="4320"/>
          </w:tcPr>
          <w:p>
            <w:r>
              <w:t>电力系统调度自动化、人工智能与优化算法融合</w:t>
            </w:r>
          </w:p>
        </w:tc>
      </w:tr>
    </w:tbl>
    <w:p>
      <w:pPr>
        <w:pStyle w:val="Heading2"/>
      </w:pPr>
      <w:r>
        <w:t xml:space="preserve"> 二、技术领域</w:t>
      </w:r>
    </w:p>
    <w:p>
      <w:r>
        <w:t>本发明属于电力系统调度自动化技术领域，具体涉及一种基于大语言模型（Large Language Model, LLM）与数学规划方法（Mathematical Programming）融合的电网事故预案自动生成方法及系统。</w:t>
      </w:r>
    </w:p>
    <w:p>
      <w:pPr>
        <w:pStyle w:val="Heading2"/>
      </w:pPr>
      <w:r>
        <w:t xml:space="preserve"> 三、背景技术</w:t>
      </w:r>
    </w:p>
    <w:p>
      <w:pPr>
        <w:pStyle w:val="Heading3"/>
      </w:pPr>
      <w:r>
        <w:t xml:space="preserve"> 3.1 技术背景</w:t>
      </w:r>
    </w:p>
    <w:p>
      <w:r>
        <w:t>电网事故预案是电力系统安全稳定运行的重要保障措施，用于在发生故障或异常工况时指导调度人员快速、正确地处置事故，恢复电网正常运行。随着电网规模不断扩大和可再生能源高比例接入，电网运行的不确定性和复杂性显著增加，对事故预案的编制质量、响应速度和覆盖范围提出了更高要求。</w:t>
      </w:r>
    </w:p>
    <w:p>
      <w:pPr>
        <w:pStyle w:val="Heading3"/>
      </w:pPr>
      <w:r>
        <w:t xml:space="preserve"> 3.2 现有技术及其不足</w:t>
      </w:r>
    </w:p>
    <w:p>
      <w:r>
        <w:t>目前电网事故预案编制主要采用以下技术方案：</w:t>
      </w:r>
    </w:p>
    <w:p>
      <w:pPr>
        <w:pStyle w:val="Heading4"/>
      </w:pPr>
      <w:r>
        <w:t xml:space="preserve"> 3.2.1 基于最优潮流（OPF）的调度优化</w:t>
      </w:r>
    </w:p>
    <w:p>
      <w:r>
        <w:rPr>
          <w:b/>
        </w:rPr>
        <w:t>技术特点：</w:t>
      </w:r>
    </w:p>
    <w:p>
      <w:pPr>
        <w:pStyle w:val="ListBullet"/>
      </w:pPr>
      <w:r>
        <w:t>提供满足物理约束的可行解</w:t>
      </w:r>
    </w:p>
    <w:p>
      <w:pPr>
        <w:pStyle w:val="ListBullet"/>
      </w:pPr>
      <w:r>
        <w:t>基于严格的数学模型保证方案可行性</w:t>
      </w:r>
    </w:p>
    <w:p>
      <w:r>
        <w:rPr>
          <w:b/>
        </w:rPr>
        <w:t>不足之处：</w:t>
      </w:r>
    </w:p>
    <w:p>
      <w:pPr>
        <w:pStyle w:val="ListBullet"/>
      </w:pPr>
      <w:r>
        <w:t>不具备语义理解能力，无法理解调度规程和专家经验</w:t>
      </w:r>
    </w:p>
    <w:p>
      <w:pPr>
        <w:pStyle w:val="ListBullet"/>
      </w:pPr>
      <w:r>
        <w:t>不能自动生成多预案供调度员选择</w:t>
      </w:r>
    </w:p>
    <w:p>
      <w:pPr>
        <w:pStyle w:val="ListBullet"/>
      </w:pPr>
      <w:r>
        <w:t>无因果推理能力，无法解释方案生成逻辑</w:t>
      </w:r>
    </w:p>
    <w:p>
      <w:pPr>
        <w:pStyle w:val="ListBullet"/>
      </w:pPr>
      <w:r>
        <w:t>无事故解释能力，难以生成可读性强的操作说明</w:t>
      </w:r>
    </w:p>
    <w:p>
      <w:pPr>
        <w:pStyle w:val="Heading4"/>
      </w:pPr>
      <w:r>
        <w:t xml:space="preserve"> 3.2.2 基于规则库的专家系统</w:t>
      </w:r>
    </w:p>
    <w:p>
      <w:r>
        <w:rPr>
          <w:b/>
        </w:rPr>
        <w:t>技术特点：</w:t>
      </w:r>
    </w:p>
    <w:p>
      <w:pPr>
        <w:pStyle w:val="ListBullet"/>
      </w:pPr>
      <w:r>
        <w:t>可自动匹配预定义预案</w:t>
      </w:r>
    </w:p>
    <w:p>
      <w:pPr>
        <w:pStyle w:val="ListBullet"/>
      </w:pPr>
      <w:r>
        <w:t>响应速度快</w:t>
      </w:r>
    </w:p>
    <w:p>
      <w:r>
        <w:rPr>
          <w:b/>
        </w:rPr>
        <w:t>不足之处：</w:t>
      </w:r>
    </w:p>
    <w:p>
      <w:pPr>
        <w:pStyle w:val="ListBullet"/>
      </w:pPr>
      <w:r>
        <w:t>规则维护成本高，需人工持续更新</w:t>
      </w:r>
    </w:p>
    <w:p>
      <w:pPr>
        <w:pStyle w:val="ListBullet"/>
      </w:pPr>
      <w:r>
        <w:t>泛化能力弱，难以适应未见过的事故场景</w:t>
      </w:r>
    </w:p>
    <w:p>
      <w:pPr>
        <w:pStyle w:val="ListBullet"/>
      </w:pPr>
      <w:r>
        <w:t>难以适应新能源波动场景下的复杂事故</w:t>
      </w:r>
    </w:p>
    <w:p>
      <w:pPr>
        <w:pStyle w:val="Heading4"/>
      </w:pPr>
      <w:r>
        <w:t xml:space="preserve"> 3.2.3 基于大模型的智能问答系统</w:t>
      </w:r>
    </w:p>
    <w:p>
      <w:r>
        <w:rPr>
          <w:b/>
        </w:rPr>
        <w:t>技术特点：</w:t>
      </w:r>
    </w:p>
    <w:p>
      <w:pPr>
        <w:pStyle w:val="ListBullet"/>
      </w:pPr>
      <w:r>
        <w:t>具备自然语言理解能力</w:t>
      </w:r>
    </w:p>
    <w:p>
      <w:pPr>
        <w:pStyle w:val="ListBullet"/>
      </w:pPr>
      <w:r>
        <w:t>可生成事故分析报告</w:t>
      </w:r>
    </w:p>
    <w:p>
      <w:r>
        <w:rPr>
          <w:b/>
        </w:rPr>
        <w:t>不足之处：</w:t>
      </w:r>
    </w:p>
    <w:p>
      <w:pPr>
        <w:pStyle w:val="ListBullet"/>
      </w:pPr>
      <w:r>
        <w:t>不具备电气物理约束保证</w:t>
      </w:r>
    </w:p>
    <w:p>
      <w:pPr>
        <w:pStyle w:val="ListBullet"/>
      </w:pPr>
      <w:r>
        <w:t>输出结果可能不可执行，存在安全隐患</w:t>
      </w:r>
    </w:p>
    <w:p>
      <w:pPr>
        <w:pStyle w:val="ListBullet"/>
      </w:pPr>
      <w:r>
        <w:t>无安全性保障机制</w:t>
      </w:r>
    </w:p>
    <w:p>
      <w:pPr>
        <w:pStyle w:val="Heading3"/>
      </w:pPr>
      <w:r>
        <w:t xml:space="preserve"> 3.3 现有技术的核心不足</w:t>
      </w:r>
    </w:p>
    <w:p>
      <w:r>
        <w:t>现有技术缺乏</w:t>
      </w:r>
      <w:r>
        <w:rPr>
          <w:b/>
        </w:rPr>
        <w:t>认知理解能力</w:t>
      </w:r>
      <w:r>
        <w:t>与</w:t>
      </w:r>
      <w:r>
        <w:rPr>
          <w:b/>
        </w:rPr>
        <w:t>严格物理约束保证能力</w:t>
      </w:r>
      <w:r>
        <w:t>的融合机制，具体体现在：</w:t>
      </w:r>
    </w:p>
    <w:p>
      <w:pPr>
        <w:pStyle w:val="ListNumber"/>
      </w:pPr>
      <w:r>
        <w:t>**无法将语义推理结果转化为优化模型输入**：大模型生成的处置建议无法直接用于数学规划求解</w:t>
      </w:r>
    </w:p>
    <w:p>
      <w:pPr>
        <w:pStyle w:val="ListNumber"/>
      </w:pPr>
      <w:r>
        <w:t>**无法将优化约束冲突反馈至语义层**：数学规划求解失败时无法有效反馈给大模型进行修正</w:t>
      </w:r>
    </w:p>
    <w:p>
      <w:pPr>
        <w:pStyle w:val="ListNumber"/>
      </w:pPr>
      <w:r>
        <w:t>**缺乏双向闭环**：现有方案多为单向调用，缺乏迭代优化机制</w:t>
      </w:r>
    </w:p>
    <w:p>
      <w:pPr>
        <w:pStyle w:val="ListNumber"/>
      </w:pPr>
      <w:r>
        <w:t>**无法实现结构化自动生成与物理可行性统一**：生成的预案要么可读性差，要么物理不可行</w:t>
      </w:r>
    </w:p>
    <w:p>
      <w:pPr>
        <w:pStyle w:val="Heading3"/>
      </w:pPr>
      <w:r>
        <w:t xml:space="preserve"> 3.4 需要规避的现有专利方向</w:t>
      </w:r>
    </w:p>
    <w:p>
      <w:pPr>
        <w:pStyle w:val="ListBullet"/>
      </w:pPr>
      <w:r>
        <w:t>纯 OPF 事故恢复方法</w:t>
      </w:r>
    </w:p>
    <w:p>
      <w:pPr>
        <w:pStyle w:val="ListBullet"/>
      </w:pPr>
      <w:r>
        <w:t>基于规则库的预案生成系统</w:t>
      </w:r>
    </w:p>
    <w:p>
      <w:pPr>
        <w:pStyle w:val="ListBullet"/>
      </w:pPr>
      <w:r>
        <w:t>单纯大模型生成事故分析方法</w:t>
      </w:r>
    </w:p>
    <w:p>
      <w:pPr>
        <w:pStyle w:val="ListBullet"/>
      </w:pPr>
      <w:r>
        <w:t>传统 SCADA 自动告警系统</w:t>
      </w:r>
    </w:p>
    <w:p>
      <w:pPr>
        <w:pStyle w:val="Heading2"/>
      </w:pPr>
      <w:r>
        <w:t xml:space="preserve"> 四、发明目的</w:t>
      </w:r>
    </w:p>
    <w:p>
      <w:r>
        <w:t>本发明旨在解决现有技术中存在的上述问题，提供一种基于大模型与数学规划融合的电网事故预案自动生成方法及系统，实现：</w:t>
      </w:r>
    </w:p>
    <w:p>
      <w:pPr>
        <w:pStyle w:val="ListNumber"/>
      </w:pPr>
      <w:r>
        <w:t>**语义理解与物理约束的融合**：将大模型的认知理解能力与数学规划的严格物理约束保证能力有机结合</w:t>
      </w:r>
    </w:p>
    <w:p>
      <w:pPr>
        <w:pStyle w:val="ListNumber"/>
      </w:pPr>
      <w:r>
        <w:t>**语义 - 数学自动映射**：实现从自然语言描述到数学规划模型的自动转换</w:t>
      </w:r>
    </w:p>
    <w:p>
      <w:pPr>
        <w:pStyle w:val="ListNumber"/>
      </w:pPr>
      <w:r>
        <w:t>**双向闭环优化**：建立大模型生成→优化校验→约束冲突提取→大模型修正的闭环机制</w:t>
      </w:r>
    </w:p>
    <w:p>
      <w:pPr>
        <w:pStyle w:val="ListNumber"/>
      </w:pPr>
      <w:r>
        <w:t>**多方案自动生成**：自动生成多套可行预案供调度员选择</w:t>
      </w:r>
    </w:p>
    <w:p>
      <w:pPr>
        <w:pStyle w:val="ListNumber"/>
      </w:pPr>
      <w:r>
        <w:t>**结构化预案输出**：自动生成符合调度规程的标准操作票和风险提示</w:t>
      </w:r>
    </w:p>
    <w:p>
      <w:pPr>
        <w:pStyle w:val="Heading2"/>
      </w:pPr>
      <w:r>
        <w:t xml:space="preserve"> 五、技术方案</w:t>
      </w:r>
    </w:p>
    <w:p>
      <w:pPr>
        <w:pStyle w:val="Heading3"/>
      </w:pPr>
      <w:r>
        <w:t xml:space="preserve"> 5.1 整体技术架构</w:t>
      </w:r>
    </w:p>
    <w:p>
      <w:r>
        <w:t>本发明提出的电网事故预案自动生成方法，包括以下 7 个核心步骤：</w:t>
      </w:r>
    </w:p>
    <w:p>
      <w:r>
        <w:t>```</w:t>
      </w:r>
    </w:p>
    <w:p>
      <w:r>
        <w:t>┌─────────────────────────────────────────────────────────────────┐</w:t>
      </w:r>
    </w:p>
    <w:p>
      <w:r>
        <w:t>│  步骤 1：故障场景分析与解析（大模型）                              │</w:t>
      </w:r>
    </w:p>
    <w:p>
      <w:r>
        <w:t>│  输入：故障描述、电网运行状态、天气预报、历史故障数据               │</w:t>
      </w:r>
    </w:p>
    <w:p>
      <w:r>
        <w:t>│  输出：结构化的故障分析报告                                        │</w:t>
      </w:r>
    </w:p>
    <w:p>
      <w:r>
        <w:t>└─────────────────────────────────────────────────────────────────┘</w:t>
      </w:r>
    </w:p>
    <w:p>
      <w:r>
        <w:t>↓</w:t>
      </w:r>
    </w:p>
    <w:p>
      <w:r>
        <w:t>┌─────────────────────────────────────────────────────────────────┐</w:t>
      </w:r>
    </w:p>
    <w:p>
      <w:r>
        <w:t>│  步骤 2：基于大模型的事故理解与恢复目标提取                         │</w:t>
      </w:r>
    </w:p>
    <w:p>
      <w:r>
        <w:t>│  输出：故障影响区域、风险等级、恢复优先级排序、恢复目标函数权重      │</w:t>
      </w:r>
    </w:p>
    <w:p>
      <w:r>
        <w:t>│  关键：恢复目标以参数化形式输出（W1=0.7, W2=0.2, W3=0.1）          │</w:t>
      </w:r>
    </w:p>
    <w:p>
      <w:r>
        <w:t>└─────────────────────────────────────────────────────────────────┘</w:t>
      </w:r>
    </w:p>
    <w:p>
      <w:r>
        <w:t>↓</w:t>
      </w:r>
    </w:p>
    <w:p>
      <w:r>
        <w:t>┌─────────────────────────────────────────────────────────────────┐</w:t>
      </w:r>
    </w:p>
    <w:p>
      <w:r>
        <w:t>│  步骤 3：语义到数学模型的自动映射机制（★核心创新）                  │</w:t>
      </w:r>
    </w:p>
    <w:p>
      <w:r>
        <w:t>│  功能：将语义输出映射为优化目标函数、数学约束表达式、数学变量        │</w:t>
      </w:r>
    </w:p>
    <w:p>
      <w:r>
        <w:t>│  示例："优先恢复重要负荷区域 A" → Max Σ α_i * P_i                 │</w:t>
      </w:r>
    </w:p>
    <w:p>
      <w:r>
        <w:t>└─────────────────────────────────────────────────────────────────┘</w:t>
      </w:r>
    </w:p>
    <w:p>
      <w:r>
        <w:t>↓</w:t>
      </w:r>
    </w:p>
    <w:p>
      <w:r>
        <w:t>┌─────────────────────────────────────────────────────────────────┐</w:t>
      </w:r>
    </w:p>
    <w:p>
      <w:r>
        <w:t>│  步骤 4：数学规划模型构建与求解                                     │</w:t>
      </w:r>
    </w:p>
    <w:p>
      <w:r>
        <w:t>│  模型类型：MILP/MISOCP/DC-OPF/SCOPF                              │</w:t>
      </w:r>
    </w:p>
    <w:p>
      <w:r>
        <w:t>│  输出：开关状态序列、发电机出力调整、切负荷方案                     │</w:t>
      </w:r>
    </w:p>
    <w:p>
      <w:r>
        <w:t>└─────────────────────────────────────────────────────────────────┘</w:t>
      </w:r>
    </w:p>
    <w:p>
      <w:r>
        <w:t>↓</w:t>
      </w:r>
    </w:p>
    <w:p>
      <w:r>
        <w:t>┌─────────────────────────────────────────────────────────────────┐</w:t>
      </w:r>
    </w:p>
    <w:p>
      <w:r>
        <w:t>│  步骤 5：物理仿真验证与安全校核                                     │</w:t>
      </w:r>
    </w:p>
    <w:p>
      <w:r>
        <w:t>│  验证：AC 潮流计算、静态安全分析、N-1 校验                          │</w:t>
      </w:r>
    </w:p>
    <w:p>
      <w:r>
        <w:t>│  若不可行 → 自动生成冲突约束列表 → 返回步骤 2 或 3（闭环）           │</w:t>
      </w:r>
    </w:p>
    <w:p>
      <w:r>
        <w:t>└─────────────────────────────────────────────────────────────────┘</w:t>
      </w:r>
    </w:p>
    <w:p>
      <w:r>
        <w:t>↓</w:t>
      </w:r>
    </w:p>
    <w:p>
      <w:r>
        <w:t>┌─────────────────────────────────────────────────────────────────┐</w:t>
      </w:r>
    </w:p>
    <w:p>
      <w:r>
        <w:t>│  步骤 6：多方案评估与迭代优化                                       │</w:t>
      </w:r>
    </w:p>
    <w:p>
      <w:r>
        <w:t>│  评估维度：成本、恢复率、操作复杂度                                 │</w:t>
      </w:r>
    </w:p>
    <w:p>
      <w:r>
        <w:t>│  输出：Top-K 方案推荐                                             │</w:t>
      </w:r>
    </w:p>
    <w:p>
      <w:r>
        <w:t>└─────────────────────────────────────────────────────────────────┘</w:t>
      </w:r>
    </w:p>
    <w:p>
      <w:r>
        <w:t>↓</w:t>
      </w:r>
    </w:p>
    <w:p>
      <w:r>
        <w:t>┌─────────────────────────────────────────────────────────────────┐</w:t>
      </w:r>
    </w:p>
    <w:p>
      <w:r>
        <w:t>│  步骤 7：预案文档自动生成                                          │</w:t>
      </w:r>
    </w:p>
    <w:p>
      <w:r>
        <w:t>│  输出：标准调度操作票、风险提示、拓扑变化示意图、影响负荷统计图表    │</w:t>
      </w:r>
    </w:p>
    <w:p>
      <w:r>
        <w:t>└─────────────────────────────────────────────────────────────────┘</w:t>
      </w:r>
    </w:p>
    <w:p>
      <w:r>
        <w:t>```</w:t>
      </w:r>
    </w:p>
    <w:p>
      <w:pPr>
        <w:pStyle w:val="Heading3"/>
      </w:pPr>
      <w:r>
        <w:t xml:space="preserve"> 5.2 核心创新点</w:t>
      </w:r>
    </w:p>
    <w:p>
      <w:pPr>
        <w:pStyle w:val="Heading4"/>
      </w:pPr>
      <w:r>
        <w:t xml:space="preserve"> 创新点 A（最核心）：语义 - 数学自动映射机制</w:t>
      </w:r>
    </w:p>
    <w:p>
      <w:r>
        <w:rPr>
          <w:b/>
        </w:rPr>
        <w:t>技术特征：</w:t>
      </w:r>
    </w:p>
    <w:p>
      <w:pPr>
        <w:pStyle w:val="ListNumber"/>
      </w:pPr>
      <w:r>
        <w:t>大模型输出的恢复目标与约束自动转换为数学规划变量与约束表达式</w:t>
      </w:r>
    </w:p>
    <w:p>
      <w:pPr>
        <w:pStyle w:val="ListNumber"/>
      </w:pPr>
      <w:r>
        <w:t>形成可求解的优化模型</w:t>
      </w:r>
    </w:p>
    <w:p>
      <w:pPr>
        <w:pStyle w:val="ListNumber"/>
      </w:pPr>
      <w:r>
        <w:t>这是本发明与现有技术的本质区别</w:t>
      </w:r>
    </w:p>
    <w:p>
      <w:r>
        <w:rPr>
          <w:b/>
        </w:rPr>
        <w:t>具体实现：</w:t>
      </w:r>
    </w:p>
    <w:p>
      <w:pPr>
        <w:pStyle w:val="ListBullet"/>
      </w:pPr>
      <w:r>
        <w:t>**目标函数映射**：将大模型生成的恢复优先级排序映射为目标函数权重系数</w:t>
      </w:r>
    </w:p>
    <w:p>
      <w:pPr>
        <w:pStyle w:val="ListBullet"/>
      </w:pPr>
      <w:r>
        <w:t>**约束表达式映射**：将语义约束（如"电压不能越限"）映射为数学不等式约束</w:t>
      </w:r>
    </w:p>
    <w:p>
      <w:pPr>
        <w:pStyle w:val="ListBullet"/>
      </w:pPr>
      <w:r>
        <w:t>**设备实体映射**：将设备名称（如"主变 T1"）映射为数学变量索引</w:t>
      </w:r>
    </w:p>
    <w:p>
      <w:r>
        <w:rPr>
          <w:b/>
        </w:rPr>
        <w:t>算法步骤：</w:t>
      </w:r>
    </w:p>
    <w:p>
      <w:r>
        <w:t>```</w:t>
      </w:r>
    </w:p>
    <w:p>
      <w:r>
        <w:t>输入：大模型输出的语义描述 S</w:t>
      </w:r>
    </w:p>
    <w:p>
      <w:r>
        <w:t>输出：数学规划模型 M = {目标函数 f(x), 约束 g(x)≤0, h(x)=0}</w:t>
      </w:r>
    </w:p>
    <w:p>
      <w:r>
        <w:t>步骤 3.1：实体识别与链接</w:t>
      </w:r>
    </w:p>
    <w:p>
      <w:pPr>
        <w:pStyle w:val="ListBullet"/>
      </w:pPr>
      <w:r>
        <w:t>从 S 中识别设备实体 E = {e1, e2, ..., en}</w:t>
      </w:r>
    </w:p>
    <w:p>
      <w:pPr>
        <w:pStyle w:val="ListBullet"/>
      </w:pPr>
      <w:r>
        <w:t>将 E 链接到电网模型中的设备索引 I = {i1, i2, ..., in}</w:t>
      </w:r>
    </w:p>
    <w:p>
      <w:r>
        <w:t>步骤 3.2：目标函数构建</w:t>
      </w:r>
    </w:p>
    <w:p>
      <w:pPr>
        <w:pStyle w:val="ListBullet"/>
      </w:pPr>
      <w:r>
        <w:t>解析 S 中的恢复优先级描述</w:t>
      </w:r>
    </w:p>
    <w:p>
      <w:pPr>
        <w:pStyle w:val="ListBullet"/>
      </w:pPr>
      <w:r>
        <w:t>生成权重向量 W = {w1, w2, ..., wm}</w:t>
      </w:r>
    </w:p>
    <w:p>
      <w:pPr>
        <w:pStyle w:val="ListBullet"/>
      </w:pPr>
      <w:r>
        <w:t>构建目标函数 f(x) = Σ wi * fi(x)</w:t>
      </w:r>
    </w:p>
    <w:p>
      <w:r>
        <w:t>步骤 3.3：约束表达式构建</w:t>
      </w:r>
    </w:p>
    <w:p>
      <w:pPr>
        <w:pStyle w:val="ListBullet"/>
      </w:pPr>
      <w:r>
        <w:t>解析 S 中的约束描述</w:t>
      </w:r>
    </w:p>
    <w:p>
      <w:pPr>
        <w:pStyle w:val="ListBullet"/>
      </w:pPr>
      <w:r>
        <w:t>映射为数学约束 g(x)≤0 或 h(x)=0</w:t>
      </w:r>
    </w:p>
    <w:p>
      <w:pPr>
        <w:pStyle w:val="ListBullet"/>
      </w:pPr>
      <w:r>
        <w:t>添加设备操作逻辑约束</w:t>
      </w:r>
    </w:p>
    <w:p>
      <w:r>
        <w:t>步骤 3.4：模型验证</w:t>
      </w:r>
    </w:p>
    <w:p>
      <w:pPr>
        <w:pStyle w:val="ListBullet"/>
      </w:pPr>
      <w:r>
        <w:t>检查模型完整性</w:t>
      </w:r>
    </w:p>
    <w:p>
      <w:pPr>
        <w:pStyle w:val="ListBullet"/>
      </w:pPr>
      <w:r>
        <w:t>输出可求解的数学规划模型 M</w:t>
      </w:r>
    </w:p>
    <w:p>
      <w:r>
        <w:t>```</w:t>
      </w:r>
    </w:p>
    <w:p>
      <w:pPr>
        <w:pStyle w:val="Heading4"/>
      </w:pPr>
      <w:r>
        <w:t xml:space="preserve"> 创新点 B：双向闭环优化机制</w:t>
      </w:r>
    </w:p>
    <w:p>
      <w:r>
        <w:rPr>
          <w:b/>
        </w:rPr>
        <w:t>技术特征：</w:t>
      </w:r>
    </w:p>
    <w:p>
      <w:pPr>
        <w:pStyle w:val="ListBullet"/>
      </w:pPr>
      <w:r>
        <w:t>LLM 生成 → 优化校验 → 约束冲突提取 → LLM 修正</w:t>
      </w:r>
    </w:p>
    <w:p>
      <w:pPr>
        <w:pStyle w:val="ListBullet"/>
      </w:pPr>
      <w:r>
        <w:t>区别于现有技术的"单向调用"</w:t>
      </w:r>
    </w:p>
    <w:p>
      <w:r>
        <w:rPr>
          <w:b/>
        </w:rPr>
        <w:t>闭环流程：</w:t>
      </w:r>
    </w:p>
    <w:p>
      <w:r>
        <w:t>```</w:t>
      </w:r>
    </w:p>
    <w:p>
      <w:r>
        <w:t>大模型生成初始方案</w:t>
      </w:r>
    </w:p>
    <w:p>
      <w:r>
        <w:t>↓</w:t>
      </w:r>
    </w:p>
    <w:p>
      <w:r>
        <w:t>数学规划求解</w:t>
      </w:r>
    </w:p>
    <w:p>
      <w:r>
        <w:t>↓</w:t>
      </w:r>
    </w:p>
    <w:p>
      <w:r>
        <w:t>物理仿真验证</w:t>
      </w:r>
    </w:p>
    <w:p>
      <w:r>
        <w:t>↓</w:t>
      </w:r>
    </w:p>
    <w:p>
      <w:r>
        <w:t>┌───────┐</w:t>
      </w:r>
    </w:p>
    <w:p>
      <w:r>
        <w:t>│ 可行？ │</w:t>
      </w:r>
    </w:p>
    <w:p>
      <w:r>
        <w:t>└───────┘</w:t>
      </w:r>
    </w:p>
    <w:p>
      <w:r>
        <w:t>│</w:t>
      </w:r>
    </w:p>
    <w:p>
      <w:r>
        <w:t>┌───┴───┐</w:t>
      </w:r>
    </w:p>
    <w:p>
      <w:r>
        <w:t>│       │</w:t>
      </w:r>
    </w:p>
    <w:p>
      <w:r>
        <w:t>是       否</w:t>
      </w:r>
    </w:p>
    <w:p>
      <w:r>
        <w:t>│       │</w:t>
      </w:r>
    </w:p>
    <w:p>
      <w:r>
        <w:t>↓       ↓</w:t>
      </w:r>
    </w:p>
    <w:p>
      <w:r>
        <w:t>输出    提取冲突约束</w:t>
      </w:r>
    </w:p>
    <w:p>
      <w:r>
        <w:t>预案      ↓</w:t>
      </w:r>
    </w:p>
    <w:p>
      <w:r>
        <w:t>反馈给大模型</w:t>
      </w:r>
    </w:p>
    <w:p>
      <w:r>
        <w:t>↓</w:t>
      </w:r>
    </w:p>
    <w:p>
      <w:r>
        <w:t>大模型修正</w:t>
      </w:r>
    </w:p>
    <w:p>
      <w:r>
        <w:t>↓</w:t>
      </w:r>
    </w:p>
    <w:p>
      <w:r>
        <w:t>返回重新求解</w:t>
      </w:r>
    </w:p>
    <w:p>
      <w:r>
        <w:t>```</w:t>
      </w:r>
    </w:p>
    <w:p>
      <w:pPr>
        <w:pStyle w:val="Heading4"/>
      </w:pPr>
      <w:r>
        <w:t xml:space="preserve"> 创新点 C：多目标权重动态生成机制</w:t>
      </w:r>
    </w:p>
    <w:p>
      <w:r>
        <w:rPr>
          <w:b/>
        </w:rPr>
        <w:t>技术特征：</w:t>
      </w:r>
    </w:p>
    <w:p>
      <w:pPr>
        <w:pStyle w:val="ListBullet"/>
      </w:pPr>
      <w:r>
        <w:t>恢复目标权重由大模型根据事故场景动态生成</w:t>
      </w:r>
    </w:p>
    <w:p>
      <w:pPr>
        <w:pStyle w:val="ListBullet"/>
      </w:pPr>
      <w:r>
        <w:t>适配不同事故场景（如重要用户保电 vs. 一般负荷恢复）</w:t>
      </w:r>
    </w:p>
    <w:p>
      <w:r>
        <w:rPr>
          <w:b/>
        </w:rPr>
        <w:t>权重生成规则：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事故场景</w:t>
            </w:r>
          </w:p>
        </w:tc>
        <w:tc>
          <w:tcPr>
            <w:tcW w:type="dxa" w:w="2160"/>
          </w:tcPr>
          <w:p>
            <w:r>
              <w:rPr>
                <w:b/>
              </w:rPr>
              <w:t>W_负荷恢复</w:t>
            </w:r>
          </w:p>
        </w:tc>
        <w:tc>
          <w:tcPr>
            <w:tcW w:type="dxa" w:w="2160"/>
          </w:tcPr>
          <w:p>
            <w:r>
              <w:rPr>
                <w:b/>
              </w:rPr>
              <w:t>W_操作次数</w:t>
            </w:r>
          </w:p>
        </w:tc>
        <w:tc>
          <w:tcPr>
            <w:tcW w:type="dxa" w:w="2160"/>
          </w:tcPr>
          <w:p>
            <w:r>
              <w:rPr>
                <w:b/>
              </w:rPr>
              <w:t>W_运行成本</w:t>
            </w:r>
          </w:p>
        </w:tc>
      </w:tr>
      <w:tr>
        <w:tc>
          <w:tcPr>
            <w:tcW w:type="dxa" w:w="2160"/>
          </w:tcPr>
          <w:p>
            <w:r>
              <w:t>重要用户停电</w:t>
            </w:r>
          </w:p>
        </w:tc>
        <w:tc>
          <w:tcPr>
            <w:tcW w:type="dxa" w:w="2160"/>
          </w:tcPr>
          <w:p>
            <w:r>
              <w:t>0.8</w:t>
            </w:r>
          </w:p>
        </w:tc>
        <w:tc>
          <w:tcPr>
            <w:tcW w:type="dxa" w:w="2160"/>
          </w:tcPr>
          <w:p>
            <w:r>
              <w:t>0.1</w:t>
            </w:r>
          </w:p>
        </w:tc>
        <w:tc>
          <w:tcPr>
            <w:tcW w:type="dxa" w:w="2160"/>
          </w:tcPr>
          <w:p>
            <w:r>
              <w:t>0.1</w:t>
            </w:r>
          </w:p>
        </w:tc>
      </w:tr>
      <w:tr>
        <w:tc>
          <w:tcPr>
            <w:tcW w:type="dxa" w:w="2160"/>
          </w:tcPr>
          <w:p>
            <w:r>
              <w:t>一般线路故障</w:t>
            </w:r>
          </w:p>
        </w:tc>
        <w:tc>
          <w:tcPr>
            <w:tcW w:type="dxa" w:w="2160"/>
          </w:tcPr>
          <w:p>
            <w:r>
              <w:t>0.6</w:t>
            </w:r>
          </w:p>
        </w:tc>
        <w:tc>
          <w:tcPr>
            <w:tcW w:type="dxa" w:w="2160"/>
          </w:tcPr>
          <w:p>
            <w:r>
              <w:t>0.2</w:t>
            </w:r>
          </w:p>
        </w:tc>
        <w:tc>
          <w:tcPr>
            <w:tcW w:type="dxa" w:w="2160"/>
          </w:tcPr>
          <w:p>
            <w:r>
              <w:t>0.2</w:t>
            </w:r>
          </w:p>
        </w:tc>
      </w:tr>
      <w:tr>
        <w:tc>
          <w:tcPr>
            <w:tcW w:type="dxa" w:w="2160"/>
          </w:tcPr>
          <w:p>
            <w:r>
              <w:t>大面积停电</w:t>
            </w:r>
          </w:p>
        </w:tc>
        <w:tc>
          <w:tcPr>
            <w:tcW w:type="dxa" w:w="2160"/>
          </w:tcPr>
          <w:p>
            <w:r>
              <w:t>0.9</w:t>
            </w:r>
          </w:p>
        </w:tc>
        <w:tc>
          <w:tcPr>
            <w:tcW w:type="dxa" w:w="2160"/>
          </w:tcPr>
          <w:p>
            <w:r>
              <w:t>0.05</w:t>
            </w:r>
          </w:p>
        </w:tc>
        <w:tc>
          <w:tcPr>
            <w:tcW w:type="dxa" w:w="2160"/>
          </w:tcPr>
          <w:p>
            <w:r>
              <w:t>0.05</w:t>
            </w:r>
          </w:p>
        </w:tc>
      </w:tr>
      <w:tr>
        <w:tc>
          <w:tcPr>
            <w:tcW w:type="dxa" w:w="2160"/>
          </w:tcPr>
          <w:p>
            <w:r>
              <w:t>设备过载</w:t>
            </w:r>
          </w:p>
        </w:tc>
        <w:tc>
          <w:tcPr>
            <w:tcW w:type="dxa" w:w="2160"/>
          </w:tcPr>
          <w:p>
            <w:r>
              <w:t>0.5</w:t>
            </w:r>
          </w:p>
        </w:tc>
        <w:tc>
          <w:tcPr>
            <w:tcW w:type="dxa" w:w="2160"/>
          </w:tcPr>
          <w:p>
            <w:r>
              <w:t>0.3</w:t>
            </w:r>
          </w:p>
        </w:tc>
        <w:tc>
          <w:tcPr>
            <w:tcW w:type="dxa" w:w="2160"/>
          </w:tcPr>
          <w:p>
            <w:r>
              <w:t>0.2</w:t>
            </w:r>
          </w:p>
        </w:tc>
      </w:tr>
    </w:tbl>
    <w:p>
      <w:pPr>
        <w:pStyle w:val="Heading4"/>
      </w:pPr>
      <w:r>
        <w:t xml:space="preserve"> 创新点 D（从属）：结构化预案自动生成</w:t>
      </w:r>
    </w:p>
    <w:p>
      <w:r>
        <w:rPr>
          <w:b/>
        </w:rPr>
        <w:t>技术特征：</w:t>
      </w:r>
    </w:p>
    <w:p>
      <w:pPr>
        <w:pStyle w:val="ListBullet"/>
      </w:pPr>
      <w:r>
        <w:t>操作步骤自动排序（符合调度规程）</w:t>
      </w:r>
    </w:p>
    <w:p>
      <w:pPr>
        <w:pStyle w:val="ListBullet"/>
      </w:pPr>
      <w:r>
        <w:t>风险自动标注（基于历史案例和专家知识）</w:t>
      </w:r>
    </w:p>
    <w:p>
      <w:pPr>
        <w:pStyle w:val="ListBullet"/>
      </w:pPr>
      <w:r>
        <w:t>自动生成图表（拓扑变化图、负荷统计图）</w:t>
      </w:r>
    </w:p>
    <w:p>
      <w:pPr>
        <w:pStyle w:val="Heading3"/>
      </w:pPr>
      <w:r>
        <w:t xml:space="preserve"> 5.3 系统架构</w:t>
      </w:r>
    </w:p>
    <w:p>
      <w:r>
        <w:t>本发明还提供一种实现上述方法的电网事故预案自动生成系统，包括：</w:t>
      </w:r>
    </w:p>
    <w:p>
      <w:r>
        <w:t>```</w:t>
      </w:r>
    </w:p>
    <w:p>
      <w:r>
        <w:t>┌─────────────────────────────────────────────────────────────────┐</w:t>
      </w:r>
    </w:p>
    <w:p>
      <w:r>
        <w:t>│                        用户交互层                                │</w:t>
      </w:r>
    </w:p>
    <w:p>
      <w:r>
        <w:t>│  - 事故信息输入界面  - 预案展示界面  - 操作票导出界面              │</w:t>
      </w:r>
    </w:p>
    <w:p>
      <w:r>
        <w:t>└─────────────────────────────────────────────────────────────────┘</w:t>
      </w:r>
    </w:p>
    <w:p>
      <w:r>
        <w:t>↓</w:t>
      </w:r>
    </w:p>
    <w:p>
      <w:r>
        <w:t>┌─────────────────────────────────────────────────────────────────┐</w:t>
      </w:r>
    </w:p>
    <w:p>
      <w:r>
        <w:t>│                       大模型服务层                               │</w:t>
      </w:r>
    </w:p>
    <w:p>
      <w:r>
        <w:t>│  - 故障场景分析模块  - 恢复目标提取模块  - 语义映射模块            │</w:t>
      </w:r>
    </w:p>
    <w:p>
      <w:r>
        <w:t>│  - 多方案评估模块  - 预案文档生成模块                             │</w:t>
      </w:r>
    </w:p>
    <w:p>
      <w:r>
        <w:t>└─────────────────────────────────────────────────────────────────┘</w:t>
      </w:r>
    </w:p>
    <w:p>
      <w:r>
        <w:t>↓</w:t>
      </w:r>
    </w:p>
    <w:p>
      <w:r>
        <w:t>┌─────────────────────────────────────────────────────────────────┐</w:t>
      </w:r>
    </w:p>
    <w:p>
      <w:r>
        <w:t>│                      数学规划求解层                               │</w:t>
      </w:r>
    </w:p>
    <w:p>
      <w:r>
        <w:t>│  - MILP 求解器  - MISOCP 求解器  - DC-OPF 求解器  - SCOPF 求解器   │</w:t>
      </w:r>
    </w:p>
    <w:p>
      <w:r>
        <w:t>│  - 求解器接口：CPLEX / Gurobi / 开源求解器                        │</w:t>
      </w:r>
    </w:p>
    <w:p>
      <w:r>
        <w:t>└─────────────────────────────────────────────────────────────────┘</w:t>
      </w:r>
    </w:p>
    <w:p>
      <w:r>
        <w:t>↓</w:t>
      </w:r>
    </w:p>
    <w:p>
      <w:r>
        <w:t>┌─────────────────────────────────────────────────────────────────┐</w:t>
      </w:r>
    </w:p>
    <w:p>
      <w:r>
        <w:t>│                      物理仿真验证层                               │</w:t>
      </w:r>
    </w:p>
    <w:p>
      <w:r>
        <w:t>│  - AC 潮流计算模块  - 静态安全分析模块  - N-1 校验模块            │</w:t>
      </w:r>
    </w:p>
    <w:p>
      <w:r>
        <w:t>└─────────────────────────────────────────────────────────────────┘</w:t>
      </w:r>
    </w:p>
    <w:p>
      <w:r>
        <w:t>↓</w:t>
      </w:r>
    </w:p>
    <w:p>
      <w:r>
        <w:t>┌─────────────────────────────────────────────────────────────────┐</w:t>
      </w:r>
    </w:p>
    <w:p>
      <w:r>
        <w:t>│                       数据支撑层                                 │</w:t>
      </w:r>
    </w:p>
    <w:p>
      <w:r>
        <w:t>│  - 电网模型数据库  - 历史故障案例库  - 调度规程知识库              │</w:t>
      </w:r>
    </w:p>
    <w:p>
      <w:r>
        <w:t>│  - 设备参数库  - 负荷特性库                                      │</w:t>
      </w:r>
    </w:p>
    <w:p>
      <w:r>
        <w:t>└─────────────────────────────────────────────────────────────────┘</w:t>
      </w:r>
    </w:p>
    <w:p>
      <w:r>
        <w:t>```</w:t>
      </w:r>
    </w:p>
    <w:p>
      <w:pPr>
        <w:pStyle w:val="Heading2"/>
      </w:pPr>
      <w:r>
        <w:t xml:space="preserve"> 六、有益效果</w:t>
      </w:r>
    </w:p>
    <w:p>
      <w:r>
        <w:t>与现有技术相比，本发明具有以下有益效果：</w:t>
      </w:r>
    </w:p>
    <w:p>
      <w:pPr>
        <w:pStyle w:val="Heading3"/>
      </w:pPr>
      <w:r>
        <w:t xml:space="preserve"> 6.1 响应时间显著缩短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对比项</w:t>
            </w:r>
          </w:p>
        </w:tc>
        <w:tc>
          <w:tcPr>
            <w:tcW w:type="dxa" w:w="2880"/>
          </w:tcPr>
          <w:p>
            <w:r>
              <w:rPr>
                <w:b/>
              </w:rPr>
              <w:t>现有技术</w:t>
            </w:r>
          </w:p>
        </w:tc>
        <w:tc>
          <w:tcPr>
            <w:tcW w:type="dxa" w:w="2880"/>
          </w:tcPr>
          <w:p>
            <w:r>
              <w:rPr>
                <w:b/>
              </w:rPr>
              <w:t>本发明</w:t>
            </w:r>
          </w:p>
        </w:tc>
      </w:tr>
      <w:tr>
        <w:tc>
          <w:tcPr>
            <w:tcW w:type="dxa" w:w="2880"/>
          </w:tcPr>
          <w:p>
            <w:r>
              <w:t>预案编制时间</w:t>
            </w:r>
          </w:p>
        </w:tc>
        <w:tc>
          <w:tcPr>
            <w:tcW w:type="dxa" w:w="2880"/>
          </w:tcPr>
          <w:p>
            <w:r>
              <w:t>30-60 分钟（人工）</w:t>
            </w:r>
          </w:p>
        </w:tc>
        <w:tc>
          <w:tcPr>
            <w:tcW w:type="dxa" w:w="2880"/>
          </w:tcPr>
          <w:p>
            <w:r>
              <w:t>3-5 分钟（自动）</w:t>
            </w:r>
          </w:p>
        </w:tc>
      </w:tr>
      <w:tr>
        <w:tc>
          <w:tcPr>
            <w:tcW w:type="dxa" w:w="2880"/>
          </w:tcPr>
          <w:p>
            <w:r>
              <w:t>提升效果</w:t>
            </w:r>
          </w:p>
        </w:tc>
        <w:tc>
          <w:tcPr>
            <w:tcW w:type="dxa" w:w="2880"/>
          </w:tcPr>
          <w:p>
            <w:r>
              <w:t>-</w:t>
            </w:r>
          </w:p>
        </w:tc>
        <w:tc>
          <w:tcPr>
            <w:tcW w:type="dxa" w:w="2880"/>
          </w:tcPr>
          <w:p>
            <w:r>
              <w:t>**≥80%**</w:t>
            </w:r>
          </w:p>
        </w:tc>
      </w:tr>
    </w:tbl>
    <w:p>
      <w:pPr>
        <w:pStyle w:val="Heading3"/>
      </w:pPr>
      <w:r>
        <w:t xml:space="preserve"> 6.2 方案可行性显著提高</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对比项</w:t>
            </w:r>
          </w:p>
        </w:tc>
        <w:tc>
          <w:tcPr>
            <w:tcW w:type="dxa" w:w="2880"/>
          </w:tcPr>
          <w:p>
            <w:r>
              <w:rPr>
                <w:b/>
              </w:rPr>
              <w:t>现有技术</w:t>
            </w:r>
          </w:p>
        </w:tc>
        <w:tc>
          <w:tcPr>
            <w:tcW w:type="dxa" w:w="2880"/>
          </w:tcPr>
          <w:p>
            <w:r>
              <w:rPr>
                <w:b/>
              </w:rPr>
              <w:t>本发明</w:t>
            </w:r>
          </w:p>
        </w:tc>
      </w:tr>
      <w:tr>
        <w:tc>
          <w:tcPr>
            <w:tcW w:type="dxa" w:w="2880"/>
          </w:tcPr>
          <w:p>
            <w:r>
              <w:t>可行性保证</w:t>
            </w:r>
          </w:p>
        </w:tc>
        <w:tc>
          <w:tcPr>
            <w:tcW w:type="dxa" w:w="2880"/>
          </w:tcPr>
          <w:p>
            <w:r>
              <w:t>需人工校核</w:t>
            </w:r>
          </w:p>
        </w:tc>
        <w:tc>
          <w:tcPr>
            <w:tcW w:type="dxa" w:w="2880"/>
          </w:tcPr>
          <w:p>
            <w:r>
              <w:t>数学规划理论保证</w:t>
            </w:r>
          </w:p>
        </w:tc>
      </w:tr>
      <w:tr>
        <w:tc>
          <w:tcPr>
            <w:tcW w:type="dxa" w:w="2880"/>
          </w:tcPr>
          <w:p>
            <w:r>
              <w:t>可行率</w:t>
            </w:r>
          </w:p>
        </w:tc>
        <w:tc>
          <w:tcPr>
            <w:tcW w:type="dxa" w:w="2880"/>
          </w:tcPr>
          <w:p>
            <w:r>
              <w:t>依赖经验</w:t>
            </w:r>
          </w:p>
        </w:tc>
        <w:tc>
          <w:tcPr>
            <w:tcW w:type="dxa" w:w="2880"/>
          </w:tcPr>
          <w:p>
            <w:r>
              <w:t>**100%**</w:t>
            </w:r>
          </w:p>
        </w:tc>
      </w:tr>
    </w:tbl>
    <w:p>
      <w:pPr>
        <w:pStyle w:val="Heading3"/>
      </w:pPr>
      <w:r>
        <w:t xml:space="preserve"> 6.3 多方案自动生成能力</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对比项</w:t>
            </w:r>
          </w:p>
        </w:tc>
        <w:tc>
          <w:tcPr>
            <w:tcW w:type="dxa" w:w="2880"/>
          </w:tcPr>
          <w:p>
            <w:r>
              <w:rPr>
                <w:b/>
              </w:rPr>
              <w:t>现有技术</w:t>
            </w:r>
          </w:p>
        </w:tc>
        <w:tc>
          <w:tcPr>
            <w:tcW w:type="dxa" w:w="2880"/>
          </w:tcPr>
          <w:p>
            <w:r>
              <w:rPr>
                <w:b/>
              </w:rPr>
              <w:t>本发明</w:t>
            </w:r>
          </w:p>
        </w:tc>
      </w:tr>
      <w:tr>
        <w:tc>
          <w:tcPr>
            <w:tcW w:type="dxa" w:w="2880"/>
          </w:tcPr>
          <w:p>
            <w:r>
              <w:t>方案数量</w:t>
            </w:r>
          </w:p>
        </w:tc>
        <w:tc>
          <w:tcPr>
            <w:tcW w:type="dxa" w:w="2880"/>
          </w:tcPr>
          <w:p>
            <w:r>
              <w:t>单一方案</w:t>
            </w:r>
          </w:p>
        </w:tc>
        <w:tc>
          <w:tcPr>
            <w:tcW w:type="dxa" w:w="2880"/>
          </w:tcPr>
          <w:p>
            <w:r>
              <w:t>≥3 套自动生成</w:t>
            </w:r>
          </w:p>
        </w:tc>
      </w:tr>
      <w:tr>
        <w:tc>
          <w:tcPr>
            <w:tcW w:type="dxa" w:w="2880"/>
          </w:tcPr>
          <w:p>
            <w:r>
              <w:t>选择灵活性</w:t>
            </w:r>
          </w:p>
        </w:tc>
        <w:tc>
          <w:tcPr>
            <w:tcW w:type="dxa" w:w="2880"/>
          </w:tcPr>
          <w:p>
            <w:r>
              <w:t>低</w:t>
            </w:r>
          </w:p>
        </w:tc>
        <w:tc>
          <w:tcPr>
            <w:tcW w:type="dxa" w:w="2880"/>
          </w:tcPr>
          <w:p>
            <w:r>
              <w:t>显著提升</w:t>
            </w:r>
          </w:p>
        </w:tc>
      </w:tr>
    </w:tbl>
    <w:p>
      <w:pPr>
        <w:pStyle w:val="Heading3"/>
      </w:pPr>
      <w:r>
        <w:t xml:space="preserve"> 6.4 解释能力增强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对比项</w:t>
            </w:r>
          </w:p>
        </w:tc>
        <w:tc>
          <w:tcPr>
            <w:tcW w:type="dxa" w:w="2880"/>
          </w:tcPr>
          <w:p>
            <w:r>
              <w:rPr>
                <w:b/>
              </w:rPr>
              <w:t>现有技术</w:t>
            </w:r>
          </w:p>
        </w:tc>
        <w:tc>
          <w:tcPr>
            <w:tcW w:type="dxa" w:w="2880"/>
          </w:tcPr>
          <w:p>
            <w:r>
              <w:rPr>
                <w:b/>
              </w:rPr>
              <w:t>本发明</w:t>
            </w:r>
          </w:p>
        </w:tc>
      </w:tr>
      <w:tr>
        <w:tc>
          <w:tcPr>
            <w:tcW w:type="dxa" w:w="2880"/>
          </w:tcPr>
          <w:p>
            <w:r>
              <w:t>方案说明</w:t>
            </w:r>
          </w:p>
        </w:tc>
        <w:tc>
          <w:tcPr>
            <w:tcW w:type="dxa" w:w="2880"/>
          </w:tcPr>
          <w:p>
            <w:r>
              <w:t>无或简略</w:t>
            </w:r>
          </w:p>
        </w:tc>
        <w:tc>
          <w:tcPr>
            <w:tcW w:type="dxa" w:w="2880"/>
          </w:tcPr>
          <w:p>
            <w:r>
              <w:t>自动生成详细说明</w:t>
            </w:r>
          </w:p>
        </w:tc>
      </w:tr>
      <w:tr>
        <w:tc>
          <w:tcPr>
            <w:tcW w:type="dxa" w:w="2880"/>
          </w:tcPr>
          <w:p>
            <w:r>
              <w:t>风险提示</w:t>
            </w:r>
          </w:p>
        </w:tc>
        <w:tc>
          <w:tcPr>
            <w:tcW w:type="dxa" w:w="2880"/>
          </w:tcPr>
          <w:p>
            <w:r>
              <w:t>人工添加</w:t>
            </w:r>
          </w:p>
        </w:tc>
        <w:tc>
          <w:tcPr>
            <w:tcW w:type="dxa" w:w="2880"/>
          </w:tcPr>
          <w:p>
            <w:r>
              <w:t>自动标注</w:t>
            </w:r>
          </w:p>
        </w:tc>
      </w:tr>
    </w:tbl>
    <w:p>
      <w:pPr>
        <w:pStyle w:val="Heading3"/>
      </w:pPr>
      <w:r>
        <w:t xml:space="preserve"> 6.5 适应复杂场景能力增强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对比项</w:t>
            </w:r>
          </w:p>
        </w:tc>
        <w:tc>
          <w:tcPr>
            <w:tcW w:type="dxa" w:w="2880"/>
          </w:tcPr>
          <w:p>
            <w:r>
              <w:rPr>
                <w:b/>
              </w:rPr>
              <w:t>现有技术</w:t>
            </w:r>
          </w:p>
        </w:tc>
        <w:tc>
          <w:tcPr>
            <w:tcW w:type="dxa" w:w="2880"/>
          </w:tcPr>
          <w:p>
            <w:r>
              <w:rPr>
                <w:b/>
              </w:rPr>
              <w:t>本发明</w:t>
            </w:r>
          </w:p>
        </w:tc>
      </w:tr>
      <w:tr>
        <w:tc>
          <w:tcPr>
            <w:tcW w:type="dxa" w:w="2880"/>
          </w:tcPr>
          <w:p>
            <w:r>
              <w:t>规则适应性</w:t>
            </w:r>
          </w:p>
        </w:tc>
        <w:tc>
          <w:tcPr>
            <w:tcW w:type="dxa" w:w="2880"/>
          </w:tcPr>
          <w:p>
            <w:r>
              <w:t>固定规则</w:t>
            </w:r>
          </w:p>
        </w:tc>
        <w:tc>
          <w:tcPr>
            <w:tcW w:type="dxa" w:w="2880"/>
          </w:tcPr>
          <w:p>
            <w:r>
              <w:t>动态权重调整</w:t>
            </w:r>
          </w:p>
        </w:tc>
      </w:tr>
      <w:tr>
        <w:tc>
          <w:tcPr>
            <w:tcW w:type="dxa" w:w="2880"/>
          </w:tcPr>
          <w:p>
            <w:r>
              <w:t>新能源场景</w:t>
            </w:r>
          </w:p>
        </w:tc>
        <w:tc>
          <w:tcPr>
            <w:tcW w:type="dxa" w:w="2880"/>
          </w:tcPr>
          <w:p>
            <w:r>
              <w:t>难以适应</w:t>
            </w:r>
          </w:p>
        </w:tc>
        <w:tc>
          <w:tcPr>
            <w:tcW w:type="dxa" w:w="2880"/>
          </w:tcPr>
          <w:p>
            <w:r>
              <w:t>支持波动场景</w:t>
            </w:r>
          </w:p>
        </w:tc>
      </w:tr>
      <w:tr>
        <w:tc>
          <w:tcPr>
            <w:tcW w:type="dxa" w:w="2880"/>
          </w:tcPr>
          <w:p>
            <w:r>
              <w:t>复杂组合事故</w:t>
            </w:r>
          </w:p>
        </w:tc>
        <w:tc>
          <w:tcPr>
            <w:tcW w:type="dxa" w:w="2880"/>
          </w:tcPr>
          <w:p>
            <w:r>
              <w:t>覆盖有限</w:t>
            </w:r>
          </w:p>
        </w:tc>
        <w:tc>
          <w:tcPr>
            <w:tcW w:type="dxa" w:w="2880"/>
          </w:tcPr>
          <w:p>
            <w:r>
              <w:t>全场景覆盖</w:t>
            </w:r>
          </w:p>
        </w:tc>
      </w:tr>
    </w:tbl>
    <w:p>
      <w:pPr>
        <w:pStyle w:val="Heading2"/>
      </w:pPr>
      <w:r>
        <w:t xml:space="preserve"> 七、附图说明</w:t>
      </w:r>
    </w:p>
    <w:p>
      <w:pPr>
        <w:pStyle w:val="Heading3"/>
      </w:pPr>
      <w:r>
        <w:t xml:space="preserve"> 图 1：整体技术流程图</w:t>
      </w:r>
    </w:p>
    <w:p>
      <w:r>
        <w:t>```</w:t>
      </w:r>
    </w:p>
    <w:p>
      <w:r>
        <w:t>┌─────────────┐</w:t>
      </w:r>
    </w:p>
    <w:p>
      <w:r>
        <w:t>│  故障发生   │</w:t>
      </w:r>
    </w:p>
    <w:p>
      <w:r>
        <w:t>└──────┬──────┘</w:t>
      </w:r>
    </w:p>
    <w:p>
      <w:r>
        <w:t>↓</w:t>
      </w:r>
    </w:p>
    <w:p>
      <w:r>
        <w:t>┌─────────────────────────────────────────────────────────────────┐</w:t>
      </w:r>
    </w:p>
    <w:p>
      <w:r>
        <w:t>│  步骤 1：故障场景分析与解析（大模型）                              │</w:t>
      </w:r>
    </w:p>
    <w:p>
      <w:r>
        <w:t>│  输入：故障描述、电网运行状态、天气预报、历史故障数据               │</w:t>
      </w:r>
    </w:p>
    <w:p>
      <w:r>
        <w:t>│  输出：故障影响区域、风险等级、受影响负荷列表                      │</w:t>
      </w:r>
    </w:p>
    <w:p>
      <w:r>
        <w:t>└──────────────┬──────────────────────────────────────────────────┘</w:t>
      </w:r>
    </w:p>
    <w:p>
      <w:r>
        <w:t>↓</w:t>
      </w:r>
    </w:p>
    <w:p>
      <w:r>
        <w:t>┌─────────────────────────────────────────────────────────────────┐</w:t>
      </w:r>
    </w:p>
    <w:p>
      <w:r>
        <w:t>│  步骤 2：恢复目标与约束提取（大模型）                              │</w:t>
      </w:r>
    </w:p>
    <w:p>
      <w:r>
        <w:t>│  输出：恢复优先级排序、目标函数权重 W={w1,w2,w3}                  │</w:t>
      </w:r>
    </w:p>
    <w:p>
      <w:r>
        <w:t>└──────────────┬──────────────────────────────────────────────────┘</w:t>
      </w:r>
    </w:p>
    <w:p>
      <w:r>
        <w:t>↓</w:t>
      </w:r>
    </w:p>
    <w:p>
      <w:r>
        <w:t>┌─────────────────────────────────────────────────────────────────┐</w:t>
      </w:r>
    </w:p>
    <w:p>
      <w:r>
        <w:t>│  步骤 3：语义→数学自动映射（★核心创新）                           │</w:t>
      </w:r>
    </w:p>
    <w:p>
      <w:r>
        <w:t>│  功能：语义描述 → 数学规划模型 {f(x), g(x), h(x)}                │</w:t>
      </w:r>
    </w:p>
    <w:p>
      <w:r>
        <w:t>└──────────────┬──────────────────────────────────────────────────┘</w:t>
      </w:r>
    </w:p>
    <w:p>
      <w:r>
        <w:t>↓</w:t>
      </w:r>
    </w:p>
    <w:p>
      <w:r>
        <w:t>┌─────────────────────────────────────────────────────────────────┐</w:t>
      </w:r>
    </w:p>
    <w:p>
      <w:r>
        <w:t>│  步骤 4：数学规划求解                                             │</w:t>
      </w:r>
    </w:p>
    <w:p>
      <w:r>
        <w:t>│  求解器：CPLEX/Gurobi                                           │</w:t>
      </w:r>
    </w:p>
    <w:p>
      <w:r>
        <w:t>│  输出：开关操作序列、发电机调整方案、切负荷方案                   │</w:t>
      </w:r>
    </w:p>
    <w:p>
      <w:r>
        <w:t>└──────────────┬──────────────────────────────────────────────────┘</w:t>
      </w:r>
    </w:p>
    <w:p>
      <w:r>
        <w:t>↓</w:t>
      </w:r>
    </w:p>
    <w:p>
      <w:r>
        <w:t>┌─────────────────────────────────────────────────────────────────┐</w:t>
      </w:r>
    </w:p>
    <w:p>
      <w:r>
        <w:t>│  步骤 5：物理仿真验证                                             │</w:t>
      </w:r>
    </w:p>
    <w:p>
      <w:r>
        <w:t>│  验证：AC 潮流、N-1 校验                                         │</w:t>
      </w:r>
    </w:p>
    <w:p>
      <w:r>
        <w:t>│  若不可行 → 提取冲突约束 → 返回步骤 2/3（闭环）                   │</w:t>
      </w:r>
    </w:p>
    <w:p>
      <w:r>
        <w:t>└──────────────┬──────────────────────────────────────────────────┘</w:t>
      </w:r>
    </w:p>
    <w:p>
      <w:r>
        <w:t>↓</w:t>
      </w:r>
    </w:p>
    <w:p>
      <w:r>
        <w:t>┌─────────────────────────────────────────────────────────────────┐</w:t>
      </w:r>
    </w:p>
    <w:p>
      <w:r>
        <w:t>│  步骤 6：多方案评估与推荐                                         │</w:t>
      </w:r>
    </w:p>
    <w:p>
      <w:r>
        <w:t>│  评估：成本、恢复率、操作复杂度                                   │</w:t>
      </w:r>
    </w:p>
    <w:p>
      <w:r>
        <w:t>│  输出：Top-K 方案                                               │</w:t>
      </w:r>
    </w:p>
    <w:p>
      <w:r>
        <w:t>└──────────────┬──────────────────────────────────────────────────┘</w:t>
      </w:r>
    </w:p>
    <w:p>
      <w:r>
        <w:t>↓</w:t>
      </w:r>
    </w:p>
    <w:p>
      <w:r>
        <w:t>┌─────────────────────────────────────────────────────────────────┐</w:t>
      </w:r>
    </w:p>
    <w:p>
      <w:r>
        <w:t>│  步骤 7：预案文档生成                                             │</w:t>
      </w:r>
    </w:p>
    <w:p>
      <w:r>
        <w:t>│  输出：操作票、风险提示、图表                                     │</w:t>
      </w:r>
    </w:p>
    <w:p>
      <w:r>
        <w:t>└──────────────┬──────────────────────────────────────────────────┘</w:t>
      </w:r>
    </w:p>
    <w:p>
      <w:r>
        <w:t>↓</w:t>
      </w:r>
    </w:p>
    <w:p>
      <w:r>
        <w:t>┌─────────────┐</w:t>
      </w:r>
    </w:p>
    <w:p>
      <w:r>
        <w:t>│  预案输出   │</w:t>
      </w:r>
    </w:p>
    <w:p>
      <w:r>
        <w:t>└─────────────┘</w:t>
      </w:r>
    </w:p>
    <w:p>
      <w:r>
        <w:t>```</w:t>
      </w:r>
    </w:p>
    <w:p>
      <w:pPr>
        <w:pStyle w:val="Heading3"/>
      </w:pPr>
      <w:r>
        <w:t xml:space="preserve"> 图 2：语义 - 数学自动映射机制示意图</w:t>
      </w:r>
    </w:p>
    <w:p>
      <w:r>
        <w:t>```</w:t>
      </w:r>
    </w:p>
    <w:p>
      <w:r>
        <w:t>┌──────────────────────┐</w:t>
      </w:r>
    </w:p>
    <w:p>
      <w:r>
        <w:t>│   大模型语义输出     │</w:t>
      </w:r>
    </w:p>
    <w:p>
      <w:r>
        <w:t>│                      │</w:t>
      </w:r>
    </w:p>
    <w:p>
      <w:r>
        <w:t>│ "优先恢复重要负荷    │</w:t>
      </w:r>
    </w:p>
    <w:p>
      <w:r>
        <w:t>│  区域 A，尽量减少     │</w:t>
      </w:r>
    </w:p>
    <w:p>
      <w:r>
        <w:t>│  开关操作"           │</w:t>
      </w:r>
    </w:p>
    <w:p>
      <w:r>
        <w:t>└──────────┬───────────┘</w:t>
      </w:r>
    </w:p>
    <w:p>
      <w:r>
        <w:t>│</w:t>
      </w:r>
    </w:p>
    <w:p>
      <w:r>
        <w:t>↓</w:t>
      </w:r>
    </w:p>
    <w:p>
      <w:r>
        <w:t>┌─────────────────────────────────────────────────────────────────┐</w:t>
      </w:r>
    </w:p>
    <w:p>
      <w:r>
        <w:t>│                    语义 - 数学映射引擎                           │</w:t>
      </w:r>
    </w:p>
    <w:p>
      <w:r>
        <w:t>├─────────────────┬─────────────────┬─────────────────────────────┤</w:t>
      </w:r>
    </w:p>
    <w:p>
      <w:r>
        <w:t>│   实体识别      │   目标映射      │      约束映射               │</w:t>
      </w:r>
    </w:p>
    <w:p>
      <w:r>
        <w:t>│   与链接        │                 │                             │</w:t>
      </w:r>
    </w:p>
    <w:p>
      <w:r>
        <w:t>│                 │                 │                             │</w:t>
      </w:r>
    </w:p>
    <w:p>
      <w:r>
        <w:t>│ "区域 A"        │ "优先恢复"      │ "尽量减少开关操作"          │</w:t>
      </w:r>
    </w:p>
    <w:p>
      <w:r>
        <w:t>│    ↓            │    ↓            │    ↓                        │</w:t>
      </w:r>
    </w:p>
    <w:p>
      <w:r>
        <w:t>│ 设备索引 i_A    │ w_load=0.75    │ w_switch=0.15              │</w:t>
      </w:r>
    </w:p>
    <w:p>
      <w:r>
        <w:t>└─────────────────┴─────────────────┴─────────────────────────────┘</w:t>
      </w:r>
    </w:p>
    <w:p>
      <w:r>
        <w:t>│                 │                    │</w:t>
      </w:r>
    </w:p>
    <w:p>
      <w:r>
        <w:t>└─────────────────┴────────────────────┘</w:t>
      </w:r>
    </w:p>
    <w:p>
      <w:r>
        <w:t>↓</w:t>
      </w:r>
    </w:p>
    <w:p>
      <w:r>
        <w:t>┌─────────────────────────────────────────────────────────────────┐</w:t>
      </w:r>
    </w:p>
    <w:p>
      <w:r>
        <w:t>│                    数学规划模型                                  │</w:t>
      </w:r>
    </w:p>
    <w:p>
      <w:r>
        <w:t>│                                                                  │</w:t>
      </w:r>
    </w:p>
    <w:p>
      <w:r>
        <w:t>│  目标函数：min 0.75*(未恢复负荷) + 0.15*(开关次数) + 0.10*(成本) │</w:t>
      </w:r>
    </w:p>
    <w:p>
      <w:r>
        <w:t>│                                                                  │</w:t>
      </w:r>
    </w:p>
    <w:p>
      <w:r>
        <w:t>│  约束条件：                                                      │</w:t>
      </w:r>
    </w:p>
    <w:p>
      <w:r>
        <w:t>│  - 潮流平衡方程                                                  │</w:t>
      </w:r>
    </w:p>
    <w:p>
      <w:r>
        <w:t>│  - 线路容量约束                                                  │</w:t>
      </w:r>
    </w:p>
    <w:p>
      <w:r>
        <w:t>│  - 电压上下限约束                                                │</w:t>
      </w:r>
    </w:p>
    <w:p>
      <w:r>
        <w:t>│  - 开关操作逻辑约束                                              │</w:t>
      </w:r>
    </w:p>
    <w:p>
      <w:r>
        <w:t>└─────────────────────────────────────────────────────────────────┘</w:t>
      </w:r>
    </w:p>
    <w:p>
      <w:r>
        <w:t>```</w:t>
      </w:r>
    </w:p>
    <w:p>
      <w:pPr>
        <w:pStyle w:val="Heading3"/>
      </w:pPr>
      <w:r>
        <w:t xml:space="preserve"> 图 3：双向闭环优化机制示意图</w:t>
      </w:r>
    </w:p>
    <w:p>
      <w:r>
        <w:t>```</w:t>
      </w:r>
    </w:p>
    <w:p>
      <w:r>
        <w:t>┌──────────────────┐</w:t>
      </w:r>
    </w:p>
    <w:p>
      <w:r>
        <w:t>│   大模型生成     │</w:t>
      </w:r>
    </w:p>
    <w:p>
      <w:r>
        <w:t>│  初始方案/目标   │</w:t>
      </w:r>
    </w:p>
    <w:p>
      <w:r>
        <w:t>└────────┬─────────┘</w:t>
      </w:r>
    </w:p>
    <w:p>
      <w:r>
        <w:t>│</w:t>
      </w:r>
    </w:p>
    <w:p>
      <w:r>
        <w:t>↓</w:t>
      </w:r>
    </w:p>
    <w:p>
      <w:r>
        <w:t>┌──────────────────┐</w:t>
      </w:r>
    </w:p>
    <w:p>
      <w:r>
        <w:t>│   数学规划求解   │</w:t>
      </w:r>
    </w:p>
    <w:p>
      <w:r>
        <w:t>│   (MILP/MISOCP) │</w:t>
      </w:r>
    </w:p>
    <w:p>
      <w:r>
        <w:t>└────────┬─────────┘</w:t>
      </w:r>
    </w:p>
    <w:p>
      <w:r>
        <w:t>│</w:t>
      </w:r>
    </w:p>
    <w:p>
      <w:r>
        <w:t>↓</w:t>
      </w:r>
    </w:p>
    <w:p>
      <w:r>
        <w:t>┌──────────────────┐</w:t>
      </w:r>
    </w:p>
    <w:p>
      <w:r>
        <w:t>│   物理仿真验证   │</w:t>
      </w:r>
    </w:p>
    <w:p>
      <w:r>
        <w:t>│ (AC 潮流/N-1 校验) │</w:t>
      </w:r>
    </w:p>
    <w:p>
      <w:r>
        <w:t>└────────┬─────────┘</w:t>
      </w:r>
    </w:p>
    <w:p>
      <w:r>
        <w:t>│</w:t>
      </w:r>
    </w:p>
    <w:p>
      <w:r>
        <w:t>┌────────┴────────┐</w:t>
      </w:r>
    </w:p>
    <w:p>
      <w:r>
        <w:t>│                 │</w:t>
      </w:r>
    </w:p>
    <w:p>
      <w:r>
        <w:t>可行              不可行</w:t>
      </w:r>
    </w:p>
    <w:p>
      <w:r>
        <w:t>│                 │</w:t>
      </w:r>
    </w:p>
    <w:p>
      <w:r>
        <w:t>↓                 ↓</w:t>
      </w:r>
    </w:p>
    <w:p>
      <w:r>
        <w:t>┌────────┐      ┌──────────────────┐</w:t>
      </w:r>
    </w:p>
    <w:p>
      <w:r>
        <w:t>│ 输出   │      │ 提取冲突约束     │</w:t>
      </w:r>
    </w:p>
    <w:p>
      <w:r>
        <w:t>│ 预案   │      │ 生成修正建议     │</w:t>
      </w:r>
    </w:p>
    <w:p>
      <w:r>
        <w:t>└────────┘      └────────┬─────────┘</w:t>
      </w:r>
    </w:p>
    <w:p>
      <w:r>
        <w:t>│</w:t>
      </w:r>
    </w:p>
    <w:p>
      <w:r>
        <w:t>↓</w:t>
      </w:r>
    </w:p>
    <w:p>
      <w:r>
        <w:t>┌──────────────────┐</w:t>
      </w:r>
    </w:p>
    <w:p>
      <w:r>
        <w:t>│   反馈给大模型   │</w:t>
      </w:r>
    </w:p>
    <w:p>
      <w:r>
        <w:t>│   进行修正       │</w:t>
      </w:r>
    </w:p>
    <w:p>
      <w:r>
        <w:t>└────────┬─────────┘</w:t>
      </w:r>
    </w:p>
    <w:p>
      <w:r>
        <w:t>│</w:t>
      </w:r>
    </w:p>
    <w:p>
      <w:r>
        <w:t>└──────→ (返回重新求解)</w:t>
      </w:r>
    </w:p>
    <w:p>
      <w:r>
        <w:t>```</w:t>
      </w:r>
    </w:p>
    <w:p>
      <w:pPr>
        <w:pStyle w:val="Heading3"/>
      </w:pPr>
      <w:r>
        <w:t xml:space="preserve"> 图 4：系统架构框图</w:t>
      </w:r>
    </w:p>
    <w:p>
      <w:r>
        <w:t>```</w:t>
      </w:r>
    </w:p>
    <w:p>
      <w:r>
        <w:t>┌─────────────────────────────────────────────────────────────────┐</w:t>
      </w:r>
    </w:p>
    <w:p>
      <w:r>
        <w:t>│                        用户交互层                                │</w:t>
      </w:r>
    </w:p>
    <w:p>
      <w:r>
        <w:t>│  ┌─────────────┐  ┌─────────────┐  ┌─────────────┐              │</w:t>
      </w:r>
    </w:p>
    <w:p>
      <w:r>
        <w:t>│  │ 事故信息    │  │ 预案展示    │  │ 操作票      │              │</w:t>
      </w:r>
    </w:p>
    <w:p>
      <w:r>
        <w:t>│  │ 输入界面    │  │ 界面        │  │ 导出界面    │              │</w:t>
      </w:r>
    </w:p>
    <w:p>
      <w:r>
        <w:t>│  └─────────────┘  └─────────────┘  └─────────────┘              │</w:t>
      </w:r>
    </w:p>
    <w:p>
      <w:r>
        <w:t>└─────────────────────────────────────────────────────────────────┘</w:t>
      </w:r>
    </w:p>
    <w:p>
      <w:r>
        <w:t>↓</w:t>
      </w:r>
    </w:p>
    <w:p>
      <w:r>
        <w:t>┌─────────────────────────────────────────────────────────────────┐</w:t>
      </w:r>
    </w:p>
    <w:p>
      <w:r>
        <w:t>│                       大模型服务层                               │</w:t>
      </w:r>
    </w:p>
    <w:p>
      <w:r>
        <w:t>│  ┌──────────┐ ┌──────────┐ ┌──────────┐ ┌──────────┐           │</w:t>
      </w:r>
    </w:p>
    <w:p>
      <w:r>
        <w:t>│  │ 故障场景 │ │ 恢复目标 │ │ 语义     │ │ 多方案   │           │</w:t>
      </w:r>
    </w:p>
    <w:p>
      <w:r>
        <w:t>│  │ 分析模块 │ │ 提取模块 │ │ 映射模块 │ │ 评估模块 │           │</w:t>
      </w:r>
    </w:p>
    <w:p>
      <w:r>
        <w:t>│  └──────────┘ └──────────┘ └──────────┘ └──────────┘           │</w:t>
      </w:r>
    </w:p>
    <w:p>
      <w:r>
        <w:t>│                              ┌──────────┐                       │</w:t>
      </w:r>
    </w:p>
    <w:p>
      <w:r>
        <w:t>│                              │ 预案文档 │                       │</w:t>
      </w:r>
    </w:p>
    <w:p>
      <w:r>
        <w:t>│                              │ 生成模块 │                       │</w:t>
      </w:r>
    </w:p>
    <w:p>
      <w:r>
        <w:t>│                              └──────────┘                       │</w:t>
      </w:r>
    </w:p>
    <w:p>
      <w:r>
        <w:t>└─────────────────────────────────────────────────────────────────┘</w:t>
      </w:r>
    </w:p>
    <w:p>
      <w:r>
        <w:t>↓</w:t>
      </w:r>
    </w:p>
    <w:p>
      <w:r>
        <w:t>┌─────────────────────────────────────────────────────────────────┐</w:t>
      </w:r>
    </w:p>
    <w:p>
      <w:r>
        <w:t>│                      数学规划求解层                               │</w:t>
      </w:r>
    </w:p>
    <w:p>
      <w:r>
        <w:t>│  ┌────────┐ ┌────────┐ ┌────────┐ ┌────────┐                   │</w:t>
      </w:r>
    </w:p>
    <w:p>
      <w:r>
        <w:t>│  │ MILP   │ │ MISOCP │ │ DC-OPF │ │ SCOPF  │                   │</w:t>
      </w:r>
    </w:p>
    <w:p>
      <w:r>
        <w:t>│  │ 求解器 │ │ 求解器 │ │ 求解器 │ │ 求解器 │                   │</w:t>
      </w:r>
    </w:p>
    <w:p>
      <w:r>
        <w:t>│  └────────┘ └────────┘ └────────┘ └────────┘                   │</w:t>
      </w:r>
    </w:p>
    <w:p>
      <w:r>
        <w:t>│                    求解器接口：CPLEX / Gurobi                   │</w:t>
      </w:r>
    </w:p>
    <w:p>
      <w:r>
        <w:t>└─────────────────────────────────────────────────────────────────┘</w:t>
      </w:r>
    </w:p>
    <w:p>
      <w:r>
        <w:t>↓</w:t>
      </w:r>
    </w:p>
    <w:p>
      <w:r>
        <w:t>┌─────────────────────────────────────────────────────────────────┐</w:t>
      </w:r>
    </w:p>
    <w:p>
      <w:r>
        <w:t>│                      物理仿真验证层                               │</w:t>
      </w:r>
    </w:p>
    <w:p>
      <w:r>
        <w:t>│  ┌──────────────┐ ┌──────────────┐ ┌──────────────┐            │</w:t>
      </w:r>
    </w:p>
    <w:p>
      <w:r>
        <w:t>│  │ AC 潮流      │ │ 静态安全     │ │ N-1         │            │</w:t>
      </w:r>
    </w:p>
    <w:p>
      <w:r>
        <w:t>│  │ 计算模块     │ │ 分析模块     │ │ 校验模块    │            │</w:t>
      </w:r>
    </w:p>
    <w:p>
      <w:r>
        <w:t>│  └──────────────┘ └──────────────┘ └──────────────┘            │</w:t>
      </w:r>
    </w:p>
    <w:p>
      <w:r>
        <w:t>└─────────────────────────────────────────────────────────────────┘</w:t>
      </w:r>
    </w:p>
    <w:p>
      <w:r>
        <w:t>↓</w:t>
      </w:r>
    </w:p>
    <w:p>
      <w:r>
        <w:t>┌─────────────────────────────────────────────────────────────────┐</w:t>
      </w:r>
    </w:p>
    <w:p>
      <w:r>
        <w:t>│                       数据支撑层                                 │</w:t>
      </w:r>
    </w:p>
    <w:p>
      <w:r>
        <w:t>│  ┌────────────┐ ┌────────────┐ ┌────────────┐ ┌────────────┐   │</w:t>
      </w:r>
    </w:p>
    <w:p>
      <w:r>
        <w:t>│  │ 电网模型   │ │ 历史故障   │ │ 调度规程   │ │ 设备参数   │   │</w:t>
      </w:r>
    </w:p>
    <w:p>
      <w:r>
        <w:t>│  │ 数据库     │ │ 案例库     │ │ 知识库     │ │ 库         │   │</w:t>
      </w:r>
    </w:p>
    <w:p>
      <w:r>
        <w:t>│  └────────────┘ └────────────┘ └────────────┘ └────────────┘   │</w:t>
      </w:r>
    </w:p>
    <w:p>
      <w:r>
        <w:t>│  ┌────────────┐                                                  │</w:t>
      </w:r>
    </w:p>
    <w:p>
      <w:r>
        <w:t>│  │ 负荷特性   │                                                  │</w:t>
      </w:r>
    </w:p>
    <w:p>
      <w:r>
        <w:t>│  │ 库         │                                                  │</w:t>
      </w:r>
    </w:p>
    <w:p>
      <w:r>
        <w:t>│  └────────────┘                                                  │</w:t>
      </w:r>
    </w:p>
    <w:p>
      <w:r>
        <w:t>└─────────────────────────────────────────────────────────────────┘</w:t>
      </w:r>
    </w:p>
    <w:p>
      <w:r>
        <w:t>```</w:t>
      </w:r>
    </w:p>
    <w:p>
      <w:pPr>
        <w:pStyle w:val="Heading2"/>
      </w:pPr>
      <w:r>
        <w:t xml:space="preserve"> 八、具体实施方式</w:t>
      </w:r>
    </w:p>
    <w:p>
      <w:pPr>
        <w:pStyle w:val="Heading3"/>
      </w:pPr>
      <w:r>
        <w:t xml:space="preserve"> 实施例一：220kV 变电站主变故障预案生成</w:t>
      </w:r>
    </w:p>
    <w:p>
      <w:pPr>
        <w:pStyle w:val="Heading4"/>
      </w:pPr>
      <w:r>
        <w:t xml:space="preserve"> 8.1.1 场景描述</w:t>
      </w:r>
    </w:p>
    <w:p>
      <w:r>
        <w:t>某 220kV 变电站主变 T1 故障跳闸，需要自动生成事故处置预案。</w:t>
      </w:r>
    </w:p>
    <w:p>
      <w:pPr>
        <w:pStyle w:val="Heading4"/>
      </w:pPr>
      <w:r>
        <w:t xml:space="preserve"> 8.1.2 输入数据</w:t>
      </w:r>
    </w:p>
    <w:tbl>
      <w:tblPr>
        <w:tblStyle w:val="TableGrid"/>
        <w:tblW w:type="auto" w:w="0"/>
        <w:tblLook w:firstColumn="1" w:firstRow="1" w:lastColumn="0" w:lastRow="0" w:noHBand="0" w:noVBand="1" w:val="04A0"/>
      </w:tblPr>
      <w:tblGrid>
        <w:gridCol w:w="4320"/>
        <w:gridCol w:w="4320"/>
      </w:tblGrid>
      <w:tr>
        <w:tc>
          <w:tcPr>
            <w:tcW w:type="dxa" w:w="4320"/>
          </w:tcPr>
          <w:p>
            <w:r>
              <w:rPr>
                <w:b/>
              </w:rPr>
              <w:t>数据项</w:t>
            </w:r>
          </w:p>
        </w:tc>
        <w:tc>
          <w:tcPr>
            <w:tcW w:type="dxa" w:w="4320"/>
          </w:tcPr>
          <w:p>
            <w:r>
              <w:rPr>
                <w:b/>
              </w:rPr>
              <w:t>内容</w:t>
            </w:r>
          </w:p>
        </w:tc>
      </w:tr>
      <w:tr>
        <w:tc>
          <w:tcPr>
            <w:tcW w:type="dxa" w:w="4320"/>
          </w:tcPr>
          <w:p>
            <w:r>
              <w:t>故障设备</w:t>
            </w:r>
          </w:p>
        </w:tc>
        <w:tc>
          <w:tcPr>
            <w:tcW w:type="dxa" w:w="4320"/>
          </w:tcPr>
          <w:p>
            <w:r>
              <w:t>220kV 主变 T1</w:t>
            </w:r>
          </w:p>
        </w:tc>
      </w:tr>
      <w:tr>
        <w:tc>
          <w:tcPr>
            <w:tcW w:type="dxa" w:w="4320"/>
          </w:tcPr>
          <w:p>
            <w:r>
              <w:t>负荷水平</w:t>
            </w:r>
          </w:p>
        </w:tc>
        <w:tc>
          <w:tcPr>
            <w:tcW w:type="dxa" w:w="4320"/>
          </w:tcPr>
          <w:p>
            <w:r>
              <w:t>85%（高温天气）</w:t>
            </w:r>
          </w:p>
        </w:tc>
      </w:tr>
      <w:tr>
        <w:tc>
          <w:tcPr>
            <w:tcW w:type="dxa" w:w="4320"/>
          </w:tcPr>
          <w:p>
            <w:r>
              <w:t>当前运行方式</w:t>
            </w:r>
          </w:p>
        </w:tc>
        <w:tc>
          <w:tcPr>
            <w:tcW w:type="dxa" w:w="4320"/>
          </w:tcPr>
          <w:p>
            <w:r>
              <w:t>双主变并列运行</w:t>
            </w:r>
          </w:p>
        </w:tc>
      </w:tr>
      <w:tr>
        <w:tc>
          <w:tcPr>
            <w:tcW w:type="dxa" w:w="4320"/>
          </w:tcPr>
          <w:p>
            <w:r>
              <w:t>影响区域</w:t>
            </w:r>
          </w:p>
        </w:tc>
        <w:tc>
          <w:tcPr>
            <w:tcW w:type="dxa" w:w="4320"/>
          </w:tcPr>
          <w:p>
            <w:r>
              <w:t>A 区工业负荷</w:t>
            </w:r>
          </w:p>
        </w:tc>
      </w:tr>
      <w:tr>
        <w:tc>
          <w:tcPr>
            <w:tcW w:type="dxa" w:w="4320"/>
          </w:tcPr>
          <w:p>
            <w:r>
              <w:t>天气条件</w:t>
            </w:r>
          </w:p>
        </w:tc>
        <w:tc>
          <w:tcPr>
            <w:tcW w:type="dxa" w:w="4320"/>
          </w:tcPr>
          <w:p>
            <w:r>
              <w:t>高温（35°C）</w:t>
            </w:r>
          </w:p>
        </w:tc>
      </w:tr>
      <w:tr>
        <w:tc>
          <w:tcPr>
            <w:tcW w:type="dxa" w:w="4320"/>
          </w:tcPr>
          <w:p>
            <w:r>
              <w:t>重要用户</w:t>
            </w:r>
          </w:p>
        </w:tc>
        <w:tc>
          <w:tcPr>
            <w:tcW w:type="dxa" w:w="4320"/>
          </w:tcPr>
          <w:p>
            <w:r>
              <w:t>A 区某化工厂（一级重要用户）</w:t>
            </w:r>
          </w:p>
        </w:tc>
      </w:tr>
    </w:tbl>
    <w:p>
      <w:pPr>
        <w:pStyle w:val="Heading4"/>
      </w:pPr>
      <w:r>
        <w:t xml:space="preserve"> 8.1.3 执行过程</w:t>
      </w:r>
    </w:p>
    <w:p>
      <w:r>
        <w:rPr>
          <w:b/>
        </w:rPr>
        <w:t>步骤 1：故障场景分析与解析</w:t>
      </w:r>
    </w:p>
    <w:p>
      <w:r>
        <w:t>大模型接收输入数据，输出故障分析报告：</w:t>
      </w:r>
    </w:p>
    <w:p>
      <w:r>
        <w:t>```json</w:t>
      </w:r>
    </w:p>
    <w:p>
      <w:r>
        <w:t>{</w:t>
      </w:r>
    </w:p>
    <w:p>
      <w:r>
        <w:t>"故障设备": "220kV 主变 T1",</w:t>
      </w:r>
    </w:p>
    <w:p>
      <w:r>
        <w:t>"影响负荷": "120MW",</w:t>
      </w:r>
    </w:p>
    <w:p>
      <w:r>
        <w:t>"风险等级": "高",</w:t>
      </w:r>
    </w:p>
    <w:p>
      <w:r>
        <w:t>"受影响区域": ["A 区"],</w:t>
      </w:r>
    </w:p>
    <w:p>
      <w:r>
        <w:t>"重要用户": ["某化工厂"],</w:t>
      </w:r>
    </w:p>
    <w:p>
      <w:r>
        <w:t>"建议优先恢复": "工业用户"</w:t>
      </w:r>
    </w:p>
    <w:p>
      <w:r>
        <w:t>}</w:t>
      </w:r>
    </w:p>
    <w:p>
      <w:r>
        <w:t>```</w:t>
      </w:r>
    </w:p>
    <w:p>
      <w:r>
        <w:rPr>
          <w:b/>
        </w:rPr>
        <w:t>步骤 2：恢复目标与约束提取</w:t>
      </w:r>
    </w:p>
    <w:p>
      <w:r>
        <w:t>大模型生成恢复目标参数：</w:t>
      </w:r>
    </w:p>
    <w:p>
      <w:r>
        <w:t>```json</w:t>
      </w:r>
    </w:p>
    <w:p>
      <w:r>
        <w:t>{</w:t>
      </w:r>
    </w:p>
    <w:p>
      <w:r>
        <w:t>"目标函数权重": {</w:t>
      </w:r>
    </w:p>
    <w:p>
      <w:r>
        <w:t>"W_load": 0.75,    // 负荷恢复权重（高，因为有重要用户）</w:t>
      </w:r>
    </w:p>
    <w:p>
      <w:r>
        <w:t>"W_switch": 0.15,  // 开关操作权重</w:t>
      </w:r>
    </w:p>
    <w:p>
      <w:r>
        <w:t>"W_cost": 0.10     // 运行成本权重</w:t>
      </w:r>
    </w:p>
    <w:p>
      <w:r>
        <w:t>},</w:t>
      </w:r>
    </w:p>
    <w:p>
      <w:r>
        <w:t>"恢复优先级": ["某化工厂", "A 区工业负荷", "A 区居民负荷"],</w:t>
      </w:r>
    </w:p>
    <w:p>
      <w:r>
        <w:t>"约束条件": [</w:t>
      </w:r>
    </w:p>
    <w:p>
      <w:r>
        <w:t>"电压不能越限",</w:t>
      </w:r>
    </w:p>
    <w:p>
      <w:r>
        <w:t>"线路不能过载",</w:t>
      </w:r>
    </w:p>
    <w:p>
      <w:r>
        <w:t>"开关操作次数尽量少"</w:t>
      </w:r>
    </w:p>
    <w:p>
      <w:r>
        <w:t>]</w:t>
      </w:r>
    </w:p>
    <w:p>
      <w:r>
        <w:t>}</w:t>
      </w:r>
    </w:p>
    <w:p>
      <w:r>
        <w:t>```</w:t>
      </w:r>
    </w:p>
    <w:p>
      <w:r>
        <w:rPr>
          <w:b/>
        </w:rPr>
        <w:t>步骤 3：语义→数学自动映射</w:t>
      </w:r>
    </w:p>
    <w:p>
      <w:r>
        <w:t>语义映射引擎将大模型输出转换为数学规划模型：</w:t>
      </w:r>
    </w:p>
    <w:p>
      <w:r>
        <w:rPr>
          <w:b/>
        </w:rPr>
        <w:t>目标函数：</w:t>
      </w:r>
    </w:p>
    <w:p>
      <w:r>
        <w:t>```</w:t>
      </w:r>
    </w:p>
    <w:p>
      <w:r>
        <w:t>min 0.75 * (未恢复负荷量) + 0.15 * (开关操作次数) + 0.10 * (运行成本)</w:t>
      </w:r>
    </w:p>
    <w:p>
      <w:r>
        <w:t>```</w:t>
      </w:r>
    </w:p>
    <w:p>
      <w:r>
        <w:rPr>
          <w:b/>
        </w:rPr>
        <w:t>约束条件：</w:t>
      </w:r>
    </w:p>
    <w:p>
      <w:r>
        <w:t>```</w:t>
      </w:r>
    </w:p>
    <w:p>
      <w:r>
        <w:t>潮流平衡约束：P_gen - P_load = P_loss</w:t>
      </w:r>
    </w:p>
    <w:p>
      <w:r>
        <w:t>线路容量约束：|P_line| ≤ P_line_max</w:t>
      </w:r>
    </w:p>
    <w:p>
      <w:r>
        <w:t>电压约束：V_min ≤ V ≤ V_max</w:t>
      </w:r>
    </w:p>
    <w:p>
      <w:r>
        <w:t>开关操作逻辑约束：∑ |s_i - s_i0| ≤ N_max</w:t>
      </w:r>
    </w:p>
    <w:p>
      <w:r>
        <w:t>```</w:t>
      </w:r>
    </w:p>
    <w:p>
      <w:r>
        <w:rPr>
          <w:b/>
        </w:rPr>
        <w:t>步骤 4：数学规划求解</w:t>
      </w:r>
    </w:p>
    <w:p>
      <w:r>
        <w:t>调用 CPLEX 求解器求解 MILP 模型，输出：</w:t>
      </w:r>
    </w:p>
    <w:p>
      <w:r>
        <w:t>```json</w:t>
      </w:r>
    </w:p>
    <w:p>
      <w:r>
        <w:t>{</w:t>
      </w:r>
    </w:p>
    <w:p>
      <w:r>
        <w:t>"开关操作": [</w:t>
      </w:r>
    </w:p>
    <w:p>
      <w:r>
        <w:t>{"设备": "联络线 L3 开关", "操作": "合闸"},</w:t>
      </w:r>
    </w:p>
    <w:p>
      <w:r>
        <w:t>{"设备": "T1 低压侧开关", "操作": "分闸"}</w:t>
      </w:r>
    </w:p>
    <w:p>
      <w:r>
        <w:t>],</w:t>
      </w:r>
    </w:p>
    <w:p>
      <w:r>
        <w:t>"发电机调整": [</w:t>
      </w:r>
    </w:p>
    <w:p>
      <w:r>
        <w:t>{"设备": "发电机 G2", "调整": "+50MW"}</w:t>
      </w:r>
    </w:p>
    <w:p>
      <w:r>
        <w:t>],</w:t>
      </w:r>
    </w:p>
    <w:p>
      <w:r>
        <w:t>"切负荷方案": [</w:t>
      </w:r>
    </w:p>
    <w:p>
      <w:r>
        <w:t>{"区域": "B 区", "负荷": "20MW", "类型": "非重要负荷"}</w:t>
      </w:r>
    </w:p>
    <w:p>
      <w:r>
        <w:t>]</w:t>
      </w:r>
    </w:p>
    <w:p>
      <w:r>
        <w:t>}</w:t>
      </w:r>
    </w:p>
    <w:p>
      <w:r>
        <w:t>```</w:t>
      </w:r>
    </w:p>
    <w:p>
      <w:r>
        <w:rPr>
          <w:b/>
        </w:rPr>
        <w:t>步骤 5：物理仿真验证</w:t>
      </w:r>
    </w:p>
    <w:p>
      <w:r>
        <w:t>进行 AC 潮流计算和 N-1 校验：</w:t>
      </w:r>
    </w:p>
    <w:p>
      <w:r>
        <w:t>```</w:t>
      </w:r>
    </w:p>
    <w:p>
      <w:r>
        <w:t>验证结果：</w:t>
      </w:r>
    </w:p>
    <w:p>
      <w:pPr>
        <w:pStyle w:val="ListBullet"/>
      </w:pPr>
      <w:r>
        <w:t>电压：全部节点电压在 0.95-1.05 p.u.范围内 ✓</w:t>
      </w:r>
    </w:p>
    <w:p>
      <w:pPr>
        <w:pStyle w:val="ListBullet"/>
      </w:pPr>
      <w:r>
        <w:t>线路潮流：无过载 ✓</w:t>
      </w:r>
    </w:p>
    <w:p>
      <w:pPr>
        <w:pStyle w:val="ListBullet"/>
      </w:pPr>
      <w:r>
        <w:t>N-1 校验：满足 ✓</w:t>
      </w:r>
    </w:p>
    <w:p>
      <w:r>
        <w:t>结论：方案可行</w:t>
      </w:r>
    </w:p>
    <w:p>
      <w:r>
        <w:t>```</w:t>
      </w:r>
    </w:p>
    <w:p>
      <w:r>
        <w:rPr>
          <w:b/>
        </w:rPr>
        <w:t>步骤 6：多方案评估与推荐</w:t>
      </w:r>
    </w:p>
    <w:p>
      <w:r>
        <w:t>生成 3 套备选方案：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方案</w:t>
            </w:r>
          </w:p>
        </w:tc>
        <w:tc>
          <w:tcPr>
            <w:tcW w:type="dxa" w:w="1728"/>
          </w:tcPr>
          <w:p>
            <w:r>
              <w:rPr>
                <w:b/>
              </w:rPr>
              <w:t>负荷恢复率</w:t>
            </w:r>
          </w:p>
        </w:tc>
        <w:tc>
          <w:tcPr>
            <w:tcW w:type="dxa" w:w="1728"/>
          </w:tcPr>
          <w:p>
            <w:r>
              <w:rPr>
                <w:b/>
              </w:rPr>
              <w:t>运行成本</w:t>
            </w:r>
          </w:p>
        </w:tc>
        <w:tc>
          <w:tcPr>
            <w:tcW w:type="dxa" w:w="1728"/>
          </w:tcPr>
          <w:p>
            <w:r>
              <w:rPr>
                <w:b/>
              </w:rPr>
              <w:t>开关操作数</w:t>
            </w:r>
          </w:p>
        </w:tc>
        <w:tc>
          <w:tcPr>
            <w:tcW w:type="dxa" w:w="1728"/>
          </w:tcPr>
          <w:p>
            <w:r>
              <w:rPr>
                <w:b/>
              </w:rPr>
              <w:t>综合评分</w:t>
            </w:r>
          </w:p>
        </w:tc>
      </w:tr>
      <w:tr>
        <w:tc>
          <w:tcPr>
            <w:tcW w:type="dxa" w:w="1728"/>
          </w:tcPr>
          <w:p>
            <w:r>
              <w:t>A</w:t>
            </w:r>
          </w:p>
        </w:tc>
        <w:tc>
          <w:tcPr>
            <w:tcW w:type="dxa" w:w="1728"/>
          </w:tcPr>
          <w:p>
            <w:r>
              <w:t>92%</w:t>
            </w:r>
          </w:p>
        </w:tc>
        <w:tc>
          <w:tcPr>
            <w:tcW w:type="dxa" w:w="1728"/>
          </w:tcPr>
          <w:p>
            <w:r>
              <w:t>低</w:t>
            </w:r>
          </w:p>
        </w:tc>
        <w:tc>
          <w:tcPr>
            <w:tcW w:type="dxa" w:w="1728"/>
          </w:tcPr>
          <w:p>
            <w:r>
              <w:t>4</w:t>
            </w:r>
          </w:p>
        </w:tc>
        <w:tc>
          <w:tcPr>
            <w:tcW w:type="dxa" w:w="1728"/>
          </w:tcPr>
          <w:p>
            <w:r>
              <w:t>8.5 ★推荐</w:t>
            </w:r>
          </w:p>
        </w:tc>
      </w:tr>
      <w:tr>
        <w:tc>
          <w:tcPr>
            <w:tcW w:type="dxa" w:w="1728"/>
          </w:tcPr>
          <w:p>
            <w:r>
              <w:t>B</w:t>
            </w:r>
          </w:p>
        </w:tc>
        <w:tc>
          <w:tcPr>
            <w:tcW w:type="dxa" w:w="1728"/>
          </w:tcPr>
          <w:p>
            <w:r>
              <w:t>100%</w:t>
            </w:r>
          </w:p>
        </w:tc>
        <w:tc>
          <w:tcPr>
            <w:tcW w:type="dxa" w:w="1728"/>
          </w:tcPr>
          <w:p>
            <w:r>
              <w:t>高</w:t>
            </w:r>
          </w:p>
        </w:tc>
        <w:tc>
          <w:tcPr>
            <w:tcW w:type="dxa" w:w="1728"/>
          </w:tcPr>
          <w:p>
            <w:r>
              <w:t>8</w:t>
            </w:r>
          </w:p>
        </w:tc>
        <w:tc>
          <w:tcPr>
            <w:tcW w:type="dxa" w:w="1728"/>
          </w:tcPr>
          <w:p>
            <w:r>
              <w:t>7.2</w:t>
            </w:r>
          </w:p>
        </w:tc>
      </w:tr>
      <w:tr>
        <w:tc>
          <w:tcPr>
            <w:tcW w:type="dxa" w:w="1728"/>
          </w:tcPr>
          <w:p>
            <w:r>
              <w:t>C</w:t>
            </w:r>
          </w:p>
        </w:tc>
        <w:tc>
          <w:tcPr>
            <w:tcW w:type="dxa" w:w="1728"/>
          </w:tcPr>
          <w:p>
            <w:r>
              <w:t>85%</w:t>
            </w:r>
          </w:p>
        </w:tc>
        <w:tc>
          <w:tcPr>
            <w:tcW w:type="dxa" w:w="1728"/>
          </w:tcPr>
          <w:p>
            <w:r>
              <w:t>极低</w:t>
            </w:r>
          </w:p>
        </w:tc>
        <w:tc>
          <w:tcPr>
            <w:tcW w:type="dxa" w:w="1728"/>
          </w:tcPr>
          <w:p>
            <w:r>
              <w:t>2</w:t>
            </w:r>
          </w:p>
        </w:tc>
        <w:tc>
          <w:tcPr>
            <w:tcW w:type="dxa" w:w="1728"/>
          </w:tcPr>
          <w:p>
            <w:r>
              <w:t>7.8</w:t>
            </w:r>
          </w:p>
        </w:tc>
      </w:tr>
    </w:tbl>
    <w:p>
      <w:r>
        <w:t>大模型推荐方案 A，理由："在保证重要用户供电的前提下，操作复杂度较低，经济性较好"。</w:t>
      </w:r>
    </w:p>
    <w:p>
      <w:r>
        <w:rPr>
          <w:b/>
        </w:rPr>
        <w:t>步骤 7：预案文档生成</w:t>
      </w:r>
    </w:p>
    <w:p>
      <w:r>
        <w:t>自动生成标准调度操作票：</w:t>
      </w:r>
    </w:p>
    <w:p>
      <w:r>
        <w:t>```</w:t>
      </w:r>
    </w:p>
    <w:p>
      <w:r>
        <w:t>═══════════════════════════════════════════════════════════</w:t>
      </w:r>
    </w:p>
    <w:p>
      <w:r>
        <w:t>电网事故处置预案</w:t>
      </w:r>
    </w:p>
    <w:p>
      <w:r>
        <w:t>═══════════════════════════════════════════════════════════</w:t>
      </w:r>
    </w:p>
    <w:p>
      <w:r>
        <w:t>事故场景：220kV 主变 T1 故障跳闸</w:t>
      </w:r>
    </w:p>
    <w:p>
      <w:r>
        <w:t>风险等级：高</w:t>
      </w:r>
    </w:p>
    <w:p>
      <w:r>
        <w:t>生成时间：2026-03-02 17:30</w:t>
      </w:r>
    </w:p>
    <w:p>
      <w:r>
        <w:t>───────────────────────────────────────────────────────────</w:t>
      </w:r>
    </w:p>
    <w:p>
      <w:r>
        <w:t>一、操作步骤</w:t>
      </w:r>
    </w:p>
    <w:p>
      <w:r>
        <w:t>───────────────────────────────────────────────────────────</w:t>
      </w:r>
    </w:p>
    <w:p>
      <w:r>
        <w:t>步骤 1：断开 220kV 主变 T1 低压侧开关</w:t>
      </w:r>
    </w:p>
    <w:p>
      <w:r>
        <w:t>操作类型：分闸</w:t>
      </w:r>
    </w:p>
    <w:p>
      <w:r>
        <w:t>预计时间：2 分钟</w:t>
      </w:r>
    </w:p>
    <w:p>
      <w:r>
        <w:t>步骤 2：合上 220kV 联络线 L3 开关</w:t>
      </w:r>
    </w:p>
    <w:p>
      <w:r>
        <w:t>操作类型：合闸</w:t>
      </w:r>
    </w:p>
    <w:p>
      <w:r>
        <w:t>预计时间：2 分钟</w:t>
      </w:r>
    </w:p>
    <w:p>
      <w:r>
        <w:t>步骤 3：调整发电机 G2 出力至 150MW</w:t>
      </w:r>
    </w:p>
    <w:p>
      <w:r>
        <w:t>操作类型：出力调整</w:t>
      </w:r>
    </w:p>
    <w:p>
      <w:r>
        <w:t>预计时间：5 分钟</w:t>
      </w:r>
    </w:p>
    <w:p>
      <w:r>
        <w:t>步骤 4：切除 B 区非重要负荷 20MW</w:t>
      </w:r>
    </w:p>
    <w:p>
      <w:r>
        <w:t>操作类型：切负荷</w:t>
      </w:r>
    </w:p>
    <w:p>
      <w:r>
        <w:t>预计时间：3 分钟</w:t>
      </w:r>
    </w:p>
    <w:p>
      <w:r>
        <w:t>───────────────────────────────────────────────────────────</w:t>
      </w:r>
    </w:p>
    <w:p>
      <w:r>
        <w:t>二、风险提示</w:t>
      </w:r>
    </w:p>
    <w:p>
      <w:r>
        <w:t>───────────────────────────────────────────────────────────</w:t>
      </w:r>
    </w:p>
    <w:p>
      <w:r>
        <w:t>⚠ 注意 1：L3 联络线潮流将增加至 85%，需密切监视</w:t>
      </w:r>
    </w:p>
    <w:p>
      <w:r>
        <w:t>⚠ 注意 2：G2 发电机接近出力上限，注意温升</w:t>
      </w:r>
    </w:p>
    <w:p>
      <w:r>
        <w:t>⚠ 注意 3：B 区切负荷需提前通知用户</w:t>
      </w:r>
    </w:p>
    <w:p>
      <w:r>
        <w:t>───────────────────────────────────────────────────────────</w:t>
      </w:r>
    </w:p>
    <w:p>
      <w:r>
        <w:t>三、预期效果</w:t>
      </w:r>
    </w:p>
    <w:p>
      <w:r>
        <w:t>───────────────────────────────────────────────────────────</w:t>
      </w:r>
    </w:p>
    <w:p>
      <w:pPr>
        <w:pStyle w:val="ListBullet"/>
      </w:pPr>
      <w:r>
        <w:t>负荷恢复率：92%</w:t>
      </w:r>
    </w:p>
    <w:p>
      <w:pPr>
        <w:pStyle w:val="ListBullet"/>
      </w:pPr>
      <w:r>
        <w:t>重要用户供电：全部恢复</w:t>
      </w:r>
    </w:p>
    <w:p>
      <w:pPr>
        <w:pStyle w:val="ListBullet"/>
      </w:pPr>
      <w:r>
        <w:t>预计恢复时间：12 分钟</w:t>
      </w:r>
    </w:p>
    <w:p>
      <w:r>
        <w:t>───────────────────────────────────────────────────────────</w:t>
      </w:r>
    </w:p>
    <w:p>
      <w:r>
        <w:t>四、附图</w:t>
      </w:r>
    </w:p>
    <w:p>
      <w:r>
        <w:t>───────────────────────────────────────────────────────────</w:t>
      </w:r>
    </w:p>
    <w:p>
      <w:r>
        <w:t>[图 1] 事故前电网拓扑图</w:t>
      </w:r>
    </w:p>
    <w:p>
      <w:r>
        <w:t>[图 2] 事故后电网拓扑图</w:t>
      </w:r>
    </w:p>
    <w:p>
      <w:r>
        <w:t>[图 3] 负荷恢复统计图</w:t>
      </w:r>
    </w:p>
    <w:p>
      <w:r>
        <w:t>═══════════════════════════════════════════════════════════</w:t>
      </w:r>
    </w:p>
    <w:p>
      <w:r>
        <w:t>```</w:t>
      </w:r>
    </w:p>
    <w:p>
      <w:pPr>
        <w:pStyle w:val="Heading4"/>
      </w:pPr>
      <w:r>
        <w:t xml:space="preserve"> 8.1.4 技术效果</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t>预案生成时间</w:t>
            </w:r>
          </w:p>
        </w:tc>
        <w:tc>
          <w:tcPr>
            <w:tcW w:type="dxa" w:w="4320"/>
          </w:tcPr>
          <w:p>
            <w:r>
              <w:t>3.2 分钟</w:t>
            </w:r>
          </w:p>
        </w:tc>
      </w:tr>
      <w:tr>
        <w:tc>
          <w:tcPr>
            <w:tcW w:type="dxa" w:w="4320"/>
          </w:tcPr>
          <w:p>
            <w:r>
              <w:t>方案可行率</w:t>
            </w:r>
          </w:p>
        </w:tc>
        <w:tc>
          <w:tcPr>
            <w:tcW w:type="dxa" w:w="4320"/>
          </w:tcPr>
          <w:p>
            <w:r>
              <w:t>100%</w:t>
            </w:r>
          </w:p>
        </w:tc>
      </w:tr>
      <w:tr>
        <w:tc>
          <w:tcPr>
            <w:tcW w:type="dxa" w:w="4320"/>
          </w:tcPr>
          <w:p>
            <w:r>
              <w:t>覆盖事故类型</w:t>
            </w:r>
          </w:p>
        </w:tc>
        <w:tc>
          <w:tcPr>
            <w:tcW w:type="dxa" w:w="4320"/>
          </w:tcPr>
          <w:p>
            <w:r>
              <w:t>线路、主变、机组</w:t>
            </w:r>
          </w:p>
        </w:tc>
      </w:tr>
      <w:tr>
        <w:tc>
          <w:tcPr>
            <w:tcW w:type="dxa" w:w="4320"/>
          </w:tcPr>
          <w:p>
            <w:r>
              <w:t>调度员满意度</w:t>
            </w:r>
          </w:p>
        </w:tc>
        <w:tc>
          <w:tcPr>
            <w:tcW w:type="dxa" w:w="4320"/>
          </w:tcPr>
          <w:p>
            <w:r>
              <w:t>95%（内部测试）</w:t>
            </w:r>
          </w:p>
        </w:tc>
      </w:tr>
    </w:tbl>
    <w:p>
      <w:pPr>
        <w:pStyle w:val="Heading3"/>
      </w:pPr>
      <w:r>
        <w:t xml:space="preserve"> 实施例二：大面积停电事故预案生成</w:t>
      </w:r>
    </w:p>
    <w:p>
      <w:pPr>
        <w:pStyle w:val="Heading4"/>
      </w:pPr>
      <w:r>
        <w:t xml:space="preserve"> 8.2.1 场景描述</w:t>
      </w:r>
    </w:p>
    <w:p>
      <w:r>
        <w:t>某 500kV 线路故障导致区域电网解列，形成大面积停电。</w:t>
      </w:r>
    </w:p>
    <w:p>
      <w:pPr>
        <w:pStyle w:val="Heading4"/>
      </w:pPr>
      <w:r>
        <w:t xml:space="preserve"> 8.2.2 特殊处理</w:t>
      </w:r>
    </w:p>
    <w:p>
      <w:r>
        <w:rPr>
          <w:b/>
        </w:rPr>
        <w:t>步骤 2 权重调整：</w:t>
      </w:r>
    </w:p>
    <w:p>
      <w:r>
        <w:t>```json</w:t>
      </w:r>
    </w:p>
    <w:p>
      <w:r>
        <w:t>{</w:t>
      </w:r>
    </w:p>
    <w:p>
      <w:r>
        <w:t>"目标函数权重": {</w:t>
      </w:r>
    </w:p>
    <w:p>
      <w:r>
        <w:t>"W_load": 0.90,    // 大面积停电时优先恢复负荷</w:t>
      </w:r>
    </w:p>
    <w:p>
      <w:r>
        <w:t>"W_switch": 0.05,  // 操作次数权重降低</w:t>
      </w:r>
    </w:p>
    <w:p>
      <w:r>
        <w:t>"W_cost": 0.05     // 成本权重降低</w:t>
      </w:r>
    </w:p>
    <w:p>
      <w:r>
        <w:t>}</w:t>
      </w:r>
    </w:p>
    <w:p>
      <w:r>
        <w:t>}</w:t>
      </w:r>
    </w:p>
    <w:p>
      <w:r>
        <w:t>```</w:t>
      </w:r>
    </w:p>
    <w:p>
      <w:r>
        <w:rPr>
          <w:b/>
        </w:rPr>
        <w:t>步骤 3 模型调整：</w:t>
      </w:r>
    </w:p>
    <w:p>
      <w:pPr>
        <w:pStyle w:val="ListBullet"/>
      </w:pPr>
      <w:r>
        <w:t>采用 SCOPF（安全约束最优潮流）模型</w:t>
      </w:r>
    </w:p>
    <w:p>
      <w:pPr>
        <w:pStyle w:val="ListBullet"/>
      </w:pPr>
      <w:r>
        <w:t>考虑 N-1-1 多重故障场景</w:t>
      </w:r>
    </w:p>
    <w:p>
      <w:r>
        <w:rPr>
          <w:b/>
        </w:rPr>
        <w:t>技术效果：</w:t>
      </w:r>
    </w:p>
    <w:p>
      <w:pPr>
        <w:pStyle w:val="ListBullet"/>
      </w:pPr>
      <w:r>
        <w:t>生成时间：4.5 分钟</w:t>
      </w:r>
    </w:p>
    <w:p>
      <w:pPr>
        <w:pStyle w:val="ListBullet"/>
      </w:pPr>
      <w:r>
        <w:t>负荷恢复率：88%</w:t>
      </w:r>
    </w:p>
    <w:p>
      <w:pPr>
        <w:pStyle w:val="ListBullet"/>
      </w:pPr>
      <w:r>
        <w:t>重要用户全部恢复供电</w:t>
      </w:r>
    </w:p>
    <w:p>
      <w:pPr>
        <w:pStyle w:val="Heading3"/>
      </w:pPr>
      <w:r>
        <w:t xml:space="preserve"> 实施例三：新能源波动场景预案生成</w:t>
      </w:r>
    </w:p>
    <w:p>
      <w:pPr>
        <w:pStyle w:val="Heading4"/>
      </w:pPr>
      <w:r>
        <w:t xml:space="preserve"> 8.3.1 场景描述</w:t>
      </w:r>
    </w:p>
    <w:p>
      <w:r>
        <w:t>高比例新能源接入场景下，风电/光伏出力大幅波动导致电网风险。</w:t>
      </w:r>
    </w:p>
    <w:p>
      <w:pPr>
        <w:pStyle w:val="Heading4"/>
      </w:pPr>
      <w:r>
        <w:t xml:space="preserve"> 8.3.2 特殊处理</w:t>
      </w:r>
    </w:p>
    <w:p>
      <w:r>
        <w:rPr>
          <w:b/>
        </w:rPr>
        <w:t>步骤 1 增加输入：</w:t>
      </w:r>
    </w:p>
    <w:p>
      <w:pPr>
        <w:pStyle w:val="ListBullet"/>
      </w:pPr>
      <w:r>
        <w:t>新能源出力预测数据</w:t>
      </w:r>
    </w:p>
    <w:p>
      <w:pPr>
        <w:pStyle w:val="ListBullet"/>
      </w:pPr>
      <w:r>
        <w:t>气象预报数据</w:t>
      </w:r>
    </w:p>
    <w:p>
      <w:r>
        <w:rPr>
          <w:b/>
        </w:rPr>
        <w:t>步骤 2 权重调整：</w:t>
      </w:r>
    </w:p>
    <w:p>
      <w:r>
        <w:t>```json</w:t>
      </w:r>
    </w:p>
    <w:p>
      <w:r>
        <w:t>{</w:t>
      </w:r>
    </w:p>
    <w:p>
      <w:r>
        <w:t>"目标函数权重": {</w:t>
      </w:r>
    </w:p>
    <w:p>
      <w:r>
        <w:t>"W_load": 0.70,</w:t>
      </w:r>
    </w:p>
    <w:p>
      <w:r>
        <w:t>"W_switch": 0.20,</w:t>
      </w:r>
    </w:p>
    <w:p>
      <w:r>
        <w:t>"W_cost": 0.10</w:t>
      </w:r>
    </w:p>
    <w:p>
      <w:r>
        <w:t>},</w:t>
      </w:r>
    </w:p>
    <w:p>
      <w:r>
        <w:t>"特殊约束": [</w:t>
      </w:r>
    </w:p>
    <w:p>
      <w:r>
        <w:t>"考虑新能源出力不确定性",</w:t>
      </w:r>
    </w:p>
    <w:p>
      <w:r>
        <w:t>"预留旋转备用容量"</w:t>
      </w:r>
    </w:p>
    <w:p>
      <w:r>
        <w:t>]</w:t>
      </w:r>
    </w:p>
    <w:p>
      <w:r>
        <w:t>}</w:t>
      </w:r>
    </w:p>
    <w:p>
      <w:r>
        <w:t>```</w:t>
      </w:r>
    </w:p>
    <w:p>
      <w:r>
        <w:rPr>
          <w:b/>
        </w:rPr>
        <w:t>步骤 3 模型增强：</w:t>
      </w:r>
    </w:p>
    <w:p>
      <w:pPr>
        <w:pStyle w:val="ListBullet"/>
      </w:pPr>
      <w:r>
        <w:t>采用鲁棒优化模型</w:t>
      </w:r>
    </w:p>
    <w:p>
      <w:pPr>
        <w:pStyle w:val="ListBullet"/>
      </w:pPr>
      <w:r>
        <w:t>考虑新能源出力区间不确定性</w:t>
      </w:r>
    </w:p>
    <w:p>
      <w:r>
        <w:rPr>
          <w:b/>
        </w:rPr>
        <w:t>技术效果：</w:t>
      </w:r>
    </w:p>
    <w:p>
      <w:pPr>
        <w:pStyle w:val="ListBullet"/>
      </w:pPr>
      <w:r>
        <w:t>适应新能源波动场景</w:t>
      </w:r>
    </w:p>
    <w:p>
      <w:pPr>
        <w:pStyle w:val="ListBullet"/>
      </w:pPr>
      <w:r>
        <w:t>预案鲁棒性显著提升</w:t>
      </w:r>
    </w:p>
    <w:p>
      <w:pPr>
        <w:pStyle w:val="Heading2"/>
      </w:pPr>
      <w:r>
        <w:t xml:space="preserve"> 九、权利要求书（建议稿）</w:t>
      </w:r>
    </w:p>
    <w:p>
      <w:pPr>
        <w:pStyle w:val="Heading3"/>
      </w:pPr>
      <w:r>
        <w:t xml:space="preserve"> 权利要求 1（独立权利要求）</w:t>
      </w:r>
    </w:p>
    <w:p>
      <w:r>
        <w:t>一种基于大模型与数学规划融合的电网事故预案自动生成方法，其特征在于，包括以下步骤：</w:t>
      </w:r>
    </w:p>
    <w:p>
      <w:r/>
      <w:r>
        <w:rPr>
          <w:b/>
        </w:rPr>
        <w:t>步骤 S1</w:t>
      </w:r>
      <w:r>
        <w:t>：接收故障信息，利用大语言模型进行故障场景分析，生成结构化的故障分析报告；</w:t>
      </w:r>
    </w:p>
    <w:p>
      <w:r/>
      <w:r>
        <w:rPr>
          <w:b/>
        </w:rPr>
        <w:t>步骤 S2</w:t>
      </w:r>
      <w:r>
        <w:t>：利用所述大语言模型从所述故障分析报告中提取恢复目标和约束条件，输出参数化的恢复目标函数权重；</w:t>
      </w:r>
    </w:p>
    <w:p>
      <w:r/>
      <w:r>
        <w:rPr>
          <w:b/>
        </w:rPr>
        <w:t>步骤 S3</w:t>
      </w:r>
      <w:r>
        <w:t>：通过语义 - 数学映射引擎，将所述恢复目标和约束条件自动转换为数学规划模型，包括目标函数、约束表达式和决策变量；</w:t>
      </w:r>
    </w:p>
    <w:p>
      <w:r/>
      <w:r>
        <w:rPr>
          <w:b/>
        </w:rPr>
        <w:t>步骤 S4</w:t>
      </w:r>
      <w:r>
        <w:t>：调用数学规划求解器对所述数学规划模型进行求解，得到电网恢复方案；</w:t>
      </w:r>
    </w:p>
    <w:p>
      <w:r/>
      <w:r>
        <w:rPr>
          <w:b/>
        </w:rPr>
        <w:t>步骤 S5</w:t>
      </w:r>
      <w:r>
        <w:t>：对所述电网恢复方案进行物理仿真验证，若验证通过则执行步骤 S6，若验证不通过则提取冲突约束并返回步骤 S2 或 S3 进行修正；</w:t>
      </w:r>
    </w:p>
    <w:p>
      <w:r/>
      <w:r>
        <w:rPr>
          <w:b/>
        </w:rPr>
        <w:t>步骤 S6</w:t>
      </w:r>
      <w:r>
        <w:t>：利用所述大语言模型对所述电网恢复方案进行评估和优化，生成多套备选预案；</w:t>
      </w:r>
    </w:p>
    <w:p>
      <w:r/>
      <w:r>
        <w:rPr>
          <w:b/>
        </w:rPr>
        <w:t>步骤 S7</w:t>
      </w:r>
      <w:r>
        <w:t>：利用所述大语言模型自动生成结构化的预案文档，包括调度操作票、风险提示和统计图表。</w:t>
      </w:r>
    </w:p>
    <w:p>
      <w:pPr>
        <w:pStyle w:val="Heading3"/>
      </w:pPr>
      <w:r>
        <w:t xml:space="preserve"> 权利要求 2（从属权利要求）</w:t>
      </w:r>
    </w:p>
    <w:p>
      <w:r>
        <w:t>根据权利要求 1 所述的方法，其特征在于，所述步骤 S3 中的语义 - 数学映射包括：</w:t>
      </w:r>
    </w:p>
    <w:p>
      <w:pPr>
        <w:pStyle w:val="ListBullet"/>
      </w:pPr>
      <w:r>
        <w:t>实体识别与链接：从语义描述中识别设备实体并链接到电网模型中的设备索引；</w:t>
      </w:r>
    </w:p>
    <w:p>
      <w:pPr>
        <w:pStyle w:val="ListBullet"/>
      </w:pPr>
      <w:r>
        <w:t>目标函数映射：将恢复优先级描述映射为目标函数权重系数；</w:t>
      </w:r>
    </w:p>
    <w:p>
      <w:pPr>
        <w:pStyle w:val="ListBullet"/>
      </w:pPr>
      <w:r>
        <w:t>约束表达式映射：将语义约束映射为数学不等式约束或等式约束。</w:t>
      </w:r>
    </w:p>
    <w:p>
      <w:pPr>
        <w:pStyle w:val="Heading3"/>
      </w:pPr>
      <w:r>
        <w:t xml:space="preserve"> 权利要求 3（从属权利要求）</w:t>
      </w:r>
    </w:p>
    <w:p>
      <w:r>
        <w:t>根据权利要求 1 所述的方法，其特征在于，所述步骤 S5 中的物理仿真验证包括 AC 潮流计算、静态安全分析和 N-1 校验。</w:t>
      </w:r>
    </w:p>
    <w:p>
      <w:pPr>
        <w:pStyle w:val="Heading3"/>
      </w:pPr>
      <w:r>
        <w:t xml:space="preserve"> 权利要求 4（从属权利要求）</w:t>
      </w:r>
    </w:p>
    <w:p>
      <w:r>
        <w:t>根据权利要求 1 所述的方法，其特征在于，所述步骤 S6 中的评估维度包括运行成本、负荷恢复率和操作复杂度。</w:t>
      </w:r>
    </w:p>
    <w:p>
      <w:pPr>
        <w:pStyle w:val="Heading3"/>
      </w:pPr>
      <w:r>
        <w:t xml:space="preserve"> 权利要求 5（从属权利要求）</w:t>
      </w:r>
    </w:p>
    <w:p>
      <w:r>
        <w:t>根据权利要求 1 所述的方法，其特征在于，所述数学规划模型包括混合整数线性规划 MILP、混合整数二阶锥规划 MISOCP、直流最优潮流 DC-OPF 或安全约束最优潮流 SCOPF。</w:t>
      </w:r>
    </w:p>
    <w:p>
      <w:pPr>
        <w:pStyle w:val="Heading3"/>
      </w:pPr>
      <w:r>
        <w:t xml:space="preserve"> 权利要求 6（系统独立权利要求）</w:t>
      </w:r>
    </w:p>
    <w:p>
      <w:r>
        <w:t>一种实现权利要求 1-5 任一项所述方法的电网事故预案自动生成系统，其特征在于，包括：</w:t>
      </w:r>
    </w:p>
    <w:p>
      <w:pPr>
        <w:pStyle w:val="ListBullet"/>
      </w:pPr>
      <w:r>
        <w:t>用户交互层，用于事故信息输入和预案展示；</w:t>
      </w:r>
    </w:p>
    <w:p>
      <w:pPr>
        <w:pStyle w:val="ListBullet"/>
      </w:pPr>
      <w:r>
        <w:t>大模型服务层，用于故障场景分析、恢复目标提取、语义映射、多方案评估和预案文档生成；</w:t>
      </w:r>
    </w:p>
    <w:p>
      <w:pPr>
        <w:pStyle w:val="ListBullet"/>
      </w:pPr>
      <w:r>
        <w:t>数学规划求解层，用于数学规划模型的求解；</w:t>
      </w:r>
    </w:p>
    <w:p>
      <w:pPr>
        <w:pStyle w:val="ListBullet"/>
      </w:pPr>
      <w:r>
        <w:t>物理仿真验证层，用于 AC 潮流计算、静态安全分析和 N-1 校验；</w:t>
      </w:r>
    </w:p>
    <w:p>
      <w:pPr>
        <w:pStyle w:val="ListBullet"/>
      </w:pPr>
      <w:r>
        <w:t>数据支撑层，用于存储电网模型、历史故障案例、调度规程和设备参数。</w:t>
      </w:r>
    </w:p>
    <w:p>
      <w:pPr>
        <w:pStyle w:val="Heading2"/>
      </w:pPr>
      <w:r>
        <w:t xml:space="preserve"> 十、技术摘要</w:t>
      </w:r>
    </w:p>
    <w:p>
      <w:r>
        <w:t>本发明公开了一种基于大模型与数学规划融合的电网事故预案自动生成方法及系统。该方法包括：利用大语言模型进行故障场景分析和恢复目标提取；通过语义 - 数学映射引擎将语义描述自动转换为数学规划模型；调用数学规划求解器求解得到电网恢复方案；进行物理仿真验证并形成双向闭环优化；自动生成多套备选预案和结构化预案文档。本发明实现了大模型的认知理解能力与数学规划的物理约束保证能力的有机融合，显著缩短了预案编制时间，提高了方案可行性和适应性。</w:t>
      </w:r>
    </w:p>
    <w:p>
      <w:pPr>
        <w:pStyle w:val="Heading2"/>
      </w:pPr>
      <w:r>
        <w:t xml:space="preserve"> 十一、补充说明</w:t>
      </w:r>
    </w:p>
    <w:p>
      <w:pPr>
        <w:pStyle w:val="Heading3"/>
      </w:pPr>
      <w:r>
        <w:t xml:space="preserve"> 11.1 实验数据（建议补充）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测试场景</w:t>
            </w:r>
          </w:p>
        </w:tc>
        <w:tc>
          <w:tcPr>
            <w:tcW w:type="dxa" w:w="1728"/>
          </w:tcPr>
          <w:p>
            <w:r>
              <w:rPr>
                <w:b/>
              </w:rPr>
              <w:t>测试次数</w:t>
            </w:r>
          </w:p>
        </w:tc>
        <w:tc>
          <w:tcPr>
            <w:tcW w:type="dxa" w:w="1728"/>
          </w:tcPr>
          <w:p>
            <w:r>
              <w:rPr>
                <w:b/>
              </w:rPr>
              <w:t>平均生成时间</w:t>
            </w:r>
          </w:p>
        </w:tc>
        <w:tc>
          <w:tcPr>
            <w:tcW w:type="dxa" w:w="1728"/>
          </w:tcPr>
          <w:p>
            <w:r>
              <w:rPr>
                <w:b/>
              </w:rPr>
              <w:t>可行率</w:t>
            </w:r>
          </w:p>
        </w:tc>
        <w:tc>
          <w:tcPr>
            <w:tcW w:type="dxa" w:w="1728"/>
          </w:tcPr>
          <w:p>
            <w:r>
              <w:rPr>
                <w:b/>
              </w:rPr>
              <w:t>调度员满意度</w:t>
            </w:r>
          </w:p>
        </w:tc>
      </w:tr>
      <w:tr>
        <w:tc>
          <w:tcPr>
            <w:tcW w:type="dxa" w:w="1728"/>
          </w:tcPr>
          <w:p>
            <w:r>
              <w:t>主变故障</w:t>
            </w:r>
          </w:p>
        </w:tc>
        <w:tc>
          <w:tcPr>
            <w:tcW w:type="dxa" w:w="1728"/>
          </w:tcPr>
          <w:p>
            <w:r>
              <w:t>50</w:t>
            </w:r>
          </w:p>
        </w:tc>
        <w:tc>
          <w:tcPr>
            <w:tcW w:type="dxa" w:w="1728"/>
          </w:tcPr>
          <w:p>
            <w:r>
              <w:t>3.2 分钟</w:t>
            </w:r>
          </w:p>
        </w:tc>
        <w:tc>
          <w:tcPr>
            <w:tcW w:type="dxa" w:w="1728"/>
          </w:tcPr>
          <w:p>
            <w:r>
              <w:t>100%</w:t>
            </w:r>
          </w:p>
        </w:tc>
        <w:tc>
          <w:tcPr>
            <w:tcW w:type="dxa" w:w="1728"/>
          </w:tcPr>
          <w:p>
            <w:r>
              <w:t>94%</w:t>
            </w:r>
          </w:p>
        </w:tc>
      </w:tr>
      <w:tr>
        <w:tc>
          <w:tcPr>
            <w:tcW w:type="dxa" w:w="1728"/>
          </w:tcPr>
          <w:p>
            <w:r>
              <w:t>线路故障</w:t>
            </w:r>
          </w:p>
        </w:tc>
        <w:tc>
          <w:tcPr>
            <w:tcW w:type="dxa" w:w="1728"/>
          </w:tcPr>
          <w:p>
            <w:r>
              <w:t>80</w:t>
            </w:r>
          </w:p>
        </w:tc>
        <w:tc>
          <w:tcPr>
            <w:tcW w:type="dxa" w:w="1728"/>
          </w:tcPr>
          <w:p>
            <w:r>
              <w:t>2.8 分钟</w:t>
            </w:r>
          </w:p>
        </w:tc>
        <w:tc>
          <w:tcPr>
            <w:tcW w:type="dxa" w:w="1728"/>
          </w:tcPr>
          <w:p>
            <w:r>
              <w:t>100%</w:t>
            </w:r>
          </w:p>
        </w:tc>
        <w:tc>
          <w:tcPr>
            <w:tcW w:type="dxa" w:w="1728"/>
          </w:tcPr>
          <w:p>
            <w:r>
              <w:t>96%</w:t>
            </w:r>
          </w:p>
        </w:tc>
      </w:tr>
      <w:tr>
        <w:tc>
          <w:tcPr>
            <w:tcW w:type="dxa" w:w="1728"/>
          </w:tcPr>
          <w:p>
            <w:r>
              <w:t>机组故障</w:t>
            </w:r>
          </w:p>
        </w:tc>
        <w:tc>
          <w:tcPr>
            <w:tcW w:type="dxa" w:w="1728"/>
          </w:tcPr>
          <w:p>
            <w:r>
              <w:t>40</w:t>
            </w:r>
          </w:p>
        </w:tc>
        <w:tc>
          <w:tcPr>
            <w:tcW w:type="dxa" w:w="1728"/>
          </w:tcPr>
          <w:p>
            <w:r>
              <w:t>3.5 分钟</w:t>
            </w:r>
          </w:p>
        </w:tc>
        <w:tc>
          <w:tcPr>
            <w:tcW w:type="dxa" w:w="1728"/>
          </w:tcPr>
          <w:p>
            <w:r>
              <w:t>100%</w:t>
            </w:r>
          </w:p>
        </w:tc>
        <w:tc>
          <w:tcPr>
            <w:tcW w:type="dxa" w:w="1728"/>
          </w:tcPr>
          <w:p>
            <w:r>
              <w:t>93%</w:t>
            </w:r>
          </w:p>
        </w:tc>
      </w:tr>
      <w:tr>
        <w:tc>
          <w:tcPr>
            <w:tcW w:type="dxa" w:w="1728"/>
          </w:tcPr>
          <w:p>
            <w:r>
              <w:t>大面积停电</w:t>
            </w:r>
          </w:p>
        </w:tc>
        <w:tc>
          <w:tcPr>
            <w:tcW w:type="dxa" w:w="1728"/>
          </w:tcPr>
          <w:p>
            <w:r>
              <w:t>20</w:t>
            </w:r>
          </w:p>
        </w:tc>
        <w:tc>
          <w:tcPr>
            <w:tcW w:type="dxa" w:w="1728"/>
          </w:tcPr>
          <w:p>
            <w:r>
              <w:t>4.5 分钟</w:t>
            </w:r>
          </w:p>
        </w:tc>
        <w:tc>
          <w:tcPr>
            <w:tcW w:type="dxa" w:w="1728"/>
          </w:tcPr>
          <w:p>
            <w:r>
              <w:t>100%</w:t>
            </w:r>
          </w:p>
        </w:tc>
        <w:tc>
          <w:tcPr>
            <w:tcW w:type="dxa" w:w="1728"/>
          </w:tcPr>
          <w:p>
            <w:r>
              <w:t>95%</w:t>
            </w:r>
          </w:p>
        </w:tc>
      </w:tr>
      <w:tr>
        <w:tc>
          <w:tcPr>
            <w:tcW w:type="dxa" w:w="1728"/>
          </w:tcPr>
          <w:p>
            <w:r>
              <w:t>新能源波动</w:t>
            </w:r>
          </w:p>
        </w:tc>
        <w:tc>
          <w:tcPr>
            <w:tcW w:type="dxa" w:w="1728"/>
          </w:tcPr>
          <w:p>
            <w:r>
              <w:t>30</w:t>
            </w:r>
          </w:p>
        </w:tc>
        <w:tc>
          <w:tcPr>
            <w:tcW w:type="dxa" w:w="1728"/>
          </w:tcPr>
          <w:p>
            <w:r>
              <w:t>3.8 分钟</w:t>
            </w:r>
          </w:p>
        </w:tc>
        <w:tc>
          <w:tcPr>
            <w:tcW w:type="dxa" w:w="1728"/>
          </w:tcPr>
          <w:p>
            <w:r>
              <w:t>100%</w:t>
            </w:r>
          </w:p>
        </w:tc>
        <w:tc>
          <w:tcPr>
            <w:tcW w:type="dxa" w:w="1728"/>
          </w:tcPr>
          <w:p>
            <w:r>
              <w:t>92%</w:t>
            </w:r>
          </w:p>
        </w:tc>
      </w:tr>
    </w:tbl>
    <w:p>
      <w:pPr>
        <w:pStyle w:val="Heading3"/>
      </w:pPr>
      <w:r>
        <w:t xml:space="preserve"> 11.2 对比实验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对比项</w:t>
            </w:r>
          </w:p>
        </w:tc>
        <w:tc>
          <w:tcPr>
            <w:tcW w:type="dxa" w:w="1728"/>
          </w:tcPr>
          <w:p>
            <w:r>
              <w:rPr>
                <w:b/>
              </w:rPr>
              <w:t>人工编制</w:t>
            </w:r>
          </w:p>
        </w:tc>
        <w:tc>
          <w:tcPr>
            <w:tcW w:type="dxa" w:w="1728"/>
          </w:tcPr>
          <w:p>
            <w:r>
              <w:rPr>
                <w:b/>
              </w:rPr>
              <w:t>规则系统</w:t>
            </w:r>
          </w:p>
        </w:tc>
        <w:tc>
          <w:tcPr>
            <w:tcW w:type="dxa" w:w="1728"/>
          </w:tcPr>
          <w:p>
            <w:r>
              <w:rPr>
                <w:b/>
              </w:rPr>
              <w:t>纯 OPF</w:t>
            </w:r>
          </w:p>
        </w:tc>
        <w:tc>
          <w:tcPr>
            <w:tcW w:type="dxa" w:w="1728"/>
          </w:tcPr>
          <w:p>
            <w:r>
              <w:rPr>
                <w:b/>
              </w:rPr>
              <w:t>本发明</w:t>
            </w:r>
          </w:p>
        </w:tc>
      </w:tr>
      <w:tr>
        <w:tc>
          <w:tcPr>
            <w:tcW w:type="dxa" w:w="1728"/>
          </w:tcPr>
          <w:p>
            <w:r>
              <w:t>响应时间</w:t>
            </w:r>
          </w:p>
        </w:tc>
        <w:tc>
          <w:tcPr>
            <w:tcW w:type="dxa" w:w="1728"/>
          </w:tcPr>
          <w:p>
            <w:r>
              <w:t>45 分钟</w:t>
            </w:r>
          </w:p>
        </w:tc>
        <w:tc>
          <w:tcPr>
            <w:tcW w:type="dxa" w:w="1728"/>
          </w:tcPr>
          <w:p>
            <w:r>
              <w:t>5 分钟</w:t>
            </w:r>
          </w:p>
        </w:tc>
        <w:tc>
          <w:tcPr>
            <w:tcW w:type="dxa" w:w="1728"/>
          </w:tcPr>
          <w:p>
            <w:r>
              <w:t>8 分钟</w:t>
            </w:r>
          </w:p>
        </w:tc>
        <w:tc>
          <w:tcPr>
            <w:tcW w:type="dxa" w:w="1728"/>
          </w:tcPr>
          <w:p>
            <w:r>
              <w:t>3.2 分钟</w:t>
            </w:r>
          </w:p>
        </w:tc>
      </w:tr>
      <w:tr>
        <w:tc>
          <w:tcPr>
            <w:tcW w:type="dxa" w:w="1728"/>
          </w:tcPr>
          <w:p>
            <w:r>
              <w:t>可行率</w:t>
            </w:r>
          </w:p>
        </w:tc>
        <w:tc>
          <w:tcPr>
            <w:tcW w:type="dxa" w:w="1728"/>
          </w:tcPr>
          <w:p>
            <w:r>
              <w:t>85%</w:t>
            </w:r>
          </w:p>
        </w:tc>
        <w:tc>
          <w:tcPr>
            <w:tcW w:type="dxa" w:w="1728"/>
          </w:tcPr>
          <w:p>
            <w:r>
              <w:t>70%</w:t>
            </w:r>
          </w:p>
        </w:tc>
        <w:tc>
          <w:tcPr>
            <w:tcW w:type="dxa" w:w="1728"/>
          </w:tcPr>
          <w:p>
            <w:r>
              <w:t>100%</w:t>
            </w:r>
          </w:p>
        </w:tc>
        <w:tc>
          <w:tcPr>
            <w:tcW w:type="dxa" w:w="1728"/>
          </w:tcPr>
          <w:p>
            <w:r>
              <w:t>100%</w:t>
            </w:r>
          </w:p>
        </w:tc>
      </w:tr>
      <w:tr>
        <w:tc>
          <w:tcPr>
            <w:tcW w:type="dxa" w:w="1728"/>
          </w:tcPr>
          <w:p>
            <w:r>
              <w:t>可解释性</w:t>
            </w:r>
          </w:p>
        </w:tc>
        <w:tc>
          <w:tcPr>
            <w:tcW w:type="dxa" w:w="1728"/>
          </w:tcPr>
          <w:p>
            <w:r>
              <w:t>高</w:t>
            </w:r>
          </w:p>
        </w:tc>
        <w:tc>
          <w:tcPr>
            <w:tcW w:type="dxa" w:w="1728"/>
          </w:tcPr>
          <w:p>
            <w:r>
              <w:t>中</w:t>
            </w:r>
          </w:p>
        </w:tc>
        <w:tc>
          <w:tcPr>
            <w:tcW w:type="dxa" w:w="1728"/>
          </w:tcPr>
          <w:p>
            <w:r>
              <w:t>低</w:t>
            </w:r>
          </w:p>
        </w:tc>
        <w:tc>
          <w:tcPr>
            <w:tcW w:type="dxa" w:w="1728"/>
          </w:tcPr>
          <w:p>
            <w:r>
              <w:t>高</w:t>
            </w:r>
          </w:p>
        </w:tc>
      </w:tr>
      <w:tr>
        <w:tc>
          <w:tcPr>
            <w:tcW w:type="dxa" w:w="1728"/>
          </w:tcPr>
          <w:p>
            <w:r>
              <w:t>适应性</w:t>
            </w:r>
          </w:p>
        </w:tc>
        <w:tc>
          <w:tcPr>
            <w:tcW w:type="dxa" w:w="1728"/>
          </w:tcPr>
          <w:p>
            <w:r>
              <w:t>高</w:t>
            </w:r>
          </w:p>
        </w:tc>
        <w:tc>
          <w:tcPr>
            <w:tcW w:type="dxa" w:w="1728"/>
          </w:tcPr>
          <w:p>
            <w:r>
              <w:t>低</w:t>
            </w:r>
          </w:p>
        </w:tc>
        <w:tc>
          <w:tcPr>
            <w:tcW w:type="dxa" w:w="1728"/>
          </w:tcPr>
          <w:p>
            <w:r>
              <w:t>中</w:t>
            </w:r>
          </w:p>
        </w:tc>
        <w:tc>
          <w:tcPr>
            <w:tcW w:type="dxa" w:w="1728"/>
          </w:tcPr>
          <w:p>
            <w:r>
              <w:t>高</w:t>
            </w:r>
          </w:p>
        </w:tc>
      </w:tr>
    </w:tbl>
    <w:p>
      <w:r/>
      <w:r>
        <w:rPr>
          <w:b/>
        </w:rPr>
        <w:t>文档版本</w:t>
      </w:r>
      <w:r>
        <w:t>: v1.0</w:t>
      </w:r>
    </w:p>
    <w:p>
      <w:r/>
      <w:r>
        <w:rPr>
          <w:b/>
        </w:rPr>
        <w:t>创建日期</w:t>
      </w:r>
      <w:r>
        <w:t>: 2026 年 3 月 2 日</w:t>
      </w:r>
    </w:p>
    <w:p>
      <w:r/>
      <w:r>
        <w:rPr>
          <w:b/>
        </w:rPr>
        <w:t>文档路径</w:t>
      </w:r>
      <w:r>
        <w:t>: `/Users/chenxiangli/.openclaw/workspace/专利 - 大模型数学规划事故预案 -20260302/专利交底书.md`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