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#81</w:t>
      </w:r>
    </w:p>
    <w:p>
      <w:r>
        <w:t>Questo è un documento DOCX standard numero 21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Img1"/>
                  </pic:blipFill>
                </pic:pic>
              </a:graphicData>
            </a:graphic>
          </wp:inline>
        </w:drawing>
      </w:r>
    </w:p>
    <w:p>
      <w:r>
        <w:t>Fine del documento DOCX #81.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