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6BC9" w14:textId="4965FC3C" w:rsidR="00BC2BBA" w:rsidRPr="00A008F5" w:rsidRDefault="00BC2BBA" w:rsidP="00BC2BBA">
      <w:pPr>
        <w:tabs>
          <w:tab w:val="left" w:pos="1365"/>
        </w:tabs>
        <w:spacing w:before="87" w:line="360" w:lineRule="auto"/>
        <w:ind w:left="140" w:right="183"/>
        <w:rPr>
          <w:rFonts w:ascii="Times New Roman" w:hAnsi="Times New Roman" w:cs="Times New Roman"/>
          <w:color w:val="232731"/>
          <w:sz w:val="42"/>
        </w:rPr>
      </w:pPr>
      <w:r w:rsidRPr="00A008F5">
        <w:rPr>
          <w:rFonts w:ascii="Times New Roman" w:hAnsi="Times New Roman" w:cs="Times New Roman"/>
          <w:noProof/>
          <w:lang w:val="en-US" w:eastAsia="en-US" w:bidi="ar-SA"/>
        </w:rPr>
        <w:drawing>
          <wp:anchor distT="0" distB="0" distL="114300" distR="114300" simplePos="0" relativeHeight="251659264" behindDoc="1" locked="0" layoutInCell="1" allowOverlap="1" wp14:anchorId="4A717578" wp14:editId="6C4E97A7">
            <wp:simplePos x="0" y="0"/>
            <wp:positionH relativeFrom="page">
              <wp:align>left</wp:align>
            </wp:positionH>
            <wp:positionV relativeFrom="paragraph">
              <wp:posOffset>-909320</wp:posOffset>
            </wp:positionV>
            <wp:extent cx="7670165" cy="10677525"/>
            <wp:effectExtent l="0" t="0" r="698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670759" cy="10678352"/>
                    </a:xfrm>
                    <a:prstGeom prst="rect">
                      <a:avLst/>
                    </a:prstGeom>
                  </pic:spPr>
                </pic:pic>
              </a:graphicData>
            </a:graphic>
            <wp14:sizeRelH relativeFrom="margin">
              <wp14:pctWidth>0</wp14:pctWidth>
            </wp14:sizeRelH>
            <wp14:sizeRelV relativeFrom="margin">
              <wp14:pctHeight>0</wp14:pctHeight>
            </wp14:sizeRelV>
          </wp:anchor>
        </w:drawing>
      </w:r>
    </w:p>
    <w:p w14:paraId="29B1DCE1" w14:textId="174FFEA4"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36"/>
          <w:lang w:val="es-ES" w:eastAsia="en-US" w:bidi="ar-SA"/>
        </w:rPr>
      </w:pPr>
      <w:bookmarkStart w:id="0" w:name="_Hlk72861879"/>
      <w:bookmarkEnd w:id="0"/>
      <w:r w:rsidRPr="001A385A">
        <w:rPr>
          <w:rFonts w:ascii="Times New Roman" w:eastAsia="Calibri" w:hAnsi="Times New Roman" w:cs="Times New Roman"/>
          <w:b/>
          <w:sz w:val="36"/>
          <w:lang w:val="es-ES" w:eastAsia="en-US" w:bidi="ar-SA"/>
        </w:rPr>
        <w:t>UNIVERSIDAD NACIONAL DE TRUJILLO</w:t>
      </w:r>
    </w:p>
    <w:p w14:paraId="27737BEE"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30"/>
          <w:szCs w:val="30"/>
          <w:lang w:val="es-ES" w:eastAsia="en-US" w:bidi="ar-SA"/>
        </w:rPr>
      </w:pPr>
      <w:r w:rsidRPr="001A385A">
        <w:rPr>
          <w:rFonts w:ascii="Times New Roman" w:eastAsia="Calibri" w:hAnsi="Times New Roman" w:cs="Times New Roman"/>
          <w:b/>
          <w:sz w:val="30"/>
          <w:szCs w:val="30"/>
          <w:lang w:val="es-ES" w:eastAsia="en-US" w:bidi="ar-SA"/>
        </w:rPr>
        <w:t>FACULTAD DE INGENIERÍA</w:t>
      </w:r>
    </w:p>
    <w:p w14:paraId="14662B49"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sidRPr="001A385A">
        <w:rPr>
          <w:rFonts w:ascii="Times New Roman" w:eastAsia="Calibri" w:hAnsi="Times New Roman" w:cs="Times New Roman"/>
          <w:noProof/>
          <w:lang w:val="en-US" w:eastAsia="en-US" w:bidi="ar-SA"/>
        </w:rPr>
        <w:drawing>
          <wp:anchor distT="0" distB="0" distL="114300" distR="114300" simplePos="0" relativeHeight="251661312" behindDoc="0" locked="0" layoutInCell="1" allowOverlap="1" wp14:anchorId="636229BA" wp14:editId="47E7C0BA">
            <wp:simplePos x="0" y="0"/>
            <wp:positionH relativeFrom="margin">
              <wp:align>center</wp:align>
            </wp:positionH>
            <wp:positionV relativeFrom="paragraph">
              <wp:posOffset>299085</wp:posOffset>
            </wp:positionV>
            <wp:extent cx="1257300" cy="1016000"/>
            <wp:effectExtent l="0" t="0" r="0" b="0"/>
            <wp:wrapSquare wrapText="bothSides"/>
            <wp:docPr id="16" name="Imagen 183" descr="Resultado de imagen para LOGO 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3" descr="Resultado de imagen para LOGO 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016000"/>
                    </a:xfrm>
                    <a:prstGeom prst="rect">
                      <a:avLst/>
                    </a:prstGeom>
                    <a:noFill/>
                  </pic:spPr>
                </pic:pic>
              </a:graphicData>
            </a:graphic>
            <wp14:sizeRelH relativeFrom="page">
              <wp14:pctWidth>0</wp14:pctWidth>
            </wp14:sizeRelH>
            <wp14:sizeRelV relativeFrom="page">
              <wp14:pctHeight>0</wp14:pctHeight>
            </wp14:sizeRelV>
          </wp:anchor>
        </w:drawing>
      </w:r>
      <w:r w:rsidRPr="001A385A">
        <w:rPr>
          <w:rFonts w:ascii="Times New Roman" w:eastAsia="Calibri" w:hAnsi="Times New Roman" w:cs="Times New Roman"/>
          <w:b/>
          <w:sz w:val="24"/>
          <w:lang w:val="es-ES" w:eastAsia="en-US" w:bidi="ar-SA"/>
        </w:rPr>
        <w:t>ESCUELA A</w:t>
      </w:r>
      <w:r w:rsidRPr="00A008F5">
        <w:rPr>
          <w:rFonts w:ascii="Times New Roman" w:eastAsia="Calibri" w:hAnsi="Times New Roman" w:cs="Times New Roman"/>
          <w:b/>
          <w:sz w:val="24"/>
          <w:lang w:val="es-ES" w:eastAsia="en-US" w:bidi="ar-SA"/>
        </w:rPr>
        <w:t>CA</w:t>
      </w:r>
      <w:r w:rsidRPr="001A385A">
        <w:rPr>
          <w:rFonts w:ascii="Times New Roman" w:eastAsia="Calibri" w:hAnsi="Times New Roman" w:cs="Times New Roman"/>
          <w:b/>
          <w:sz w:val="24"/>
          <w:lang w:val="es-ES" w:eastAsia="en-US" w:bidi="ar-SA"/>
        </w:rPr>
        <w:t>D</w:t>
      </w:r>
      <w:r w:rsidRPr="00A008F5">
        <w:rPr>
          <w:rFonts w:ascii="Times New Roman" w:eastAsia="Calibri" w:hAnsi="Times New Roman" w:cs="Times New Roman"/>
          <w:b/>
          <w:sz w:val="24"/>
          <w:lang w:val="es-ES" w:eastAsia="en-US" w:bidi="ar-SA"/>
        </w:rPr>
        <w:t>É</w:t>
      </w:r>
      <w:r w:rsidRPr="001A385A">
        <w:rPr>
          <w:rFonts w:ascii="Times New Roman" w:eastAsia="Calibri" w:hAnsi="Times New Roman" w:cs="Times New Roman"/>
          <w:b/>
          <w:sz w:val="24"/>
          <w:lang w:val="es-ES" w:eastAsia="en-US" w:bidi="ar-SA"/>
        </w:rPr>
        <w:t>MICO PROFESIONAL DE INGENIERÍA DE SISTEMAS</w:t>
      </w:r>
    </w:p>
    <w:p w14:paraId="2E97507C" w14:textId="77777777" w:rsidR="00BC2BBA" w:rsidRPr="001A385A" w:rsidRDefault="00BC2BBA" w:rsidP="00BC2BBA">
      <w:pPr>
        <w:widowControl/>
        <w:autoSpaceDE/>
        <w:autoSpaceDN/>
        <w:spacing w:before="120" w:after="280" w:line="256" w:lineRule="auto"/>
        <w:rPr>
          <w:rFonts w:ascii="Times New Roman" w:eastAsia="Calibri" w:hAnsi="Times New Roman" w:cs="Times New Roman"/>
          <w:sz w:val="24"/>
          <w:lang w:val="es-ES" w:eastAsia="en-US" w:bidi="ar-SA"/>
        </w:rPr>
      </w:pPr>
    </w:p>
    <w:p w14:paraId="7DF76B07" w14:textId="77777777" w:rsidR="00BC2BBA" w:rsidRDefault="00BC2BBA" w:rsidP="00BC2BBA">
      <w:pPr>
        <w:widowControl/>
        <w:autoSpaceDE/>
        <w:autoSpaceDN/>
        <w:spacing w:before="120" w:after="280" w:line="256" w:lineRule="auto"/>
        <w:rPr>
          <w:rFonts w:ascii="Times New Roman" w:eastAsia="Calibri" w:hAnsi="Times New Roman" w:cs="Times New Roman"/>
          <w:sz w:val="24"/>
          <w:lang w:val="es-ES" w:eastAsia="en-US" w:bidi="ar-SA"/>
        </w:rPr>
      </w:pPr>
    </w:p>
    <w:p w14:paraId="17D1DE69" w14:textId="28B174B8" w:rsidR="00BC2BBA" w:rsidRPr="001A385A" w:rsidRDefault="00BC2BBA" w:rsidP="00BC2BBA">
      <w:pPr>
        <w:widowControl/>
        <w:autoSpaceDE/>
        <w:autoSpaceDN/>
        <w:spacing w:before="120" w:after="280" w:line="256" w:lineRule="auto"/>
        <w:rPr>
          <w:rFonts w:ascii="Times New Roman" w:eastAsia="Calibri" w:hAnsi="Times New Roman" w:cs="Times New Roman"/>
          <w:sz w:val="24"/>
          <w:lang w:val="es-ES" w:eastAsia="en-US" w:bidi="ar-SA"/>
        </w:rPr>
      </w:pPr>
    </w:p>
    <w:p w14:paraId="694E2727"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sidRPr="001A385A">
        <w:rPr>
          <w:rFonts w:ascii="Times New Roman" w:eastAsia="Calibri" w:hAnsi="Times New Roman" w:cs="Times New Roman"/>
          <w:b/>
          <w:sz w:val="24"/>
          <w:lang w:val="es-ES" w:eastAsia="en-US" w:bidi="ar-SA"/>
        </w:rPr>
        <w:t>TEMA</w:t>
      </w:r>
    </w:p>
    <w:p w14:paraId="7640E82B" w14:textId="4B5FD50A" w:rsidR="00BC2BBA" w:rsidRPr="001A385A" w:rsidRDefault="00BC2BBA" w:rsidP="00BC2BBA">
      <w:pPr>
        <w:widowControl/>
        <w:autoSpaceDE/>
        <w:autoSpaceDN/>
        <w:spacing w:before="120" w:after="280" w:line="256" w:lineRule="auto"/>
        <w:jc w:val="center"/>
        <w:rPr>
          <w:rFonts w:ascii="Times New Roman" w:eastAsia="Calibri" w:hAnsi="Times New Roman" w:cs="Times New Roman"/>
          <w:bCs/>
          <w:sz w:val="24"/>
          <w:lang w:val="es-ES" w:eastAsia="en-US" w:bidi="ar-SA"/>
        </w:rPr>
      </w:pPr>
      <w:r w:rsidRPr="001A385A">
        <w:rPr>
          <w:rFonts w:ascii="Times New Roman" w:eastAsia="Calibri" w:hAnsi="Times New Roman" w:cs="Times New Roman"/>
          <w:bCs/>
          <w:sz w:val="24"/>
          <w:lang w:val="es-ES" w:eastAsia="en-US" w:bidi="ar-SA"/>
        </w:rPr>
        <w:t>“</w:t>
      </w:r>
      <w:r w:rsidRPr="00794D4D">
        <w:rPr>
          <w:b/>
        </w:rPr>
        <w:t>Plan Estratégico de Tecnologías de la Información</w:t>
      </w:r>
      <w:r>
        <w:rPr>
          <w:b/>
        </w:rPr>
        <w:t xml:space="preserve"> - ONPE</w:t>
      </w:r>
      <w:r w:rsidRPr="001A385A">
        <w:rPr>
          <w:rFonts w:ascii="Times New Roman" w:eastAsia="Calibri" w:hAnsi="Times New Roman" w:cs="Times New Roman"/>
          <w:bCs/>
          <w:sz w:val="24"/>
          <w:lang w:val="es-ES" w:eastAsia="en-US" w:bidi="ar-SA"/>
        </w:rPr>
        <w:t>”</w:t>
      </w:r>
    </w:p>
    <w:p w14:paraId="3317B421"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sidRPr="001A385A">
        <w:rPr>
          <w:rFonts w:ascii="Times New Roman" w:eastAsia="Calibri" w:hAnsi="Times New Roman" w:cs="Times New Roman"/>
          <w:b/>
          <w:sz w:val="24"/>
          <w:lang w:val="es-ES" w:eastAsia="en-US" w:bidi="ar-SA"/>
        </w:rPr>
        <w:t>CURSO</w:t>
      </w:r>
    </w:p>
    <w:p w14:paraId="2F662F3B" w14:textId="579DE7AF" w:rsidR="00BC2BBA" w:rsidRPr="001A385A" w:rsidRDefault="00BC2BBA" w:rsidP="00BC2BBA">
      <w:pPr>
        <w:widowControl/>
        <w:autoSpaceDE/>
        <w:autoSpaceDN/>
        <w:spacing w:before="120" w:after="280" w:line="256" w:lineRule="auto"/>
        <w:jc w:val="center"/>
        <w:rPr>
          <w:rFonts w:ascii="Times New Roman" w:eastAsia="Calibri" w:hAnsi="Times New Roman" w:cs="Times New Roman"/>
          <w:sz w:val="24"/>
          <w:lang w:val="es-ES" w:eastAsia="en-US" w:bidi="ar-SA"/>
        </w:rPr>
      </w:pPr>
      <w:r>
        <w:rPr>
          <w:rFonts w:ascii="Times New Roman" w:eastAsia="Calibri" w:hAnsi="Times New Roman" w:cs="Times New Roman"/>
          <w:sz w:val="24"/>
          <w:lang w:val="es-ES" w:eastAsia="en-US" w:bidi="ar-SA"/>
        </w:rPr>
        <w:t>PLANEAMIENTO ESTRATÉGICO DE LA INFORMACIÓN</w:t>
      </w:r>
    </w:p>
    <w:p w14:paraId="7E2EAAB8"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sidRPr="001A385A">
        <w:rPr>
          <w:rFonts w:ascii="Times New Roman" w:eastAsia="Calibri" w:hAnsi="Times New Roman" w:cs="Times New Roman"/>
          <w:b/>
          <w:sz w:val="24"/>
          <w:lang w:val="es-ES" w:eastAsia="en-US" w:bidi="ar-SA"/>
        </w:rPr>
        <w:t>DOCENTE</w:t>
      </w:r>
    </w:p>
    <w:p w14:paraId="5F584F33" w14:textId="6FB1C685" w:rsidR="00BC2BBA" w:rsidRPr="001A385A" w:rsidRDefault="00BC2BBA" w:rsidP="00BC2BBA">
      <w:pPr>
        <w:widowControl/>
        <w:autoSpaceDE/>
        <w:autoSpaceDN/>
        <w:spacing w:before="120" w:after="280" w:line="256" w:lineRule="auto"/>
        <w:jc w:val="center"/>
        <w:rPr>
          <w:rFonts w:ascii="Times New Roman" w:eastAsia="Calibri" w:hAnsi="Times New Roman" w:cs="Times New Roman"/>
          <w:sz w:val="24"/>
          <w:lang w:val="es-ES" w:eastAsia="en-US" w:bidi="ar-SA"/>
        </w:rPr>
      </w:pPr>
      <w:r>
        <w:rPr>
          <w:rFonts w:ascii="Times New Roman" w:eastAsia="Calibri" w:hAnsi="Times New Roman" w:cs="Times New Roman"/>
          <w:sz w:val="24"/>
          <w:lang w:val="es-ES" w:eastAsia="en-US" w:bidi="ar-SA"/>
        </w:rPr>
        <w:t>ING. OSCAR ALCÁNTARA MORENO</w:t>
      </w:r>
    </w:p>
    <w:p w14:paraId="59E34931"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sidRPr="001A385A">
        <w:rPr>
          <w:rFonts w:ascii="Times New Roman" w:eastAsia="Calibri" w:hAnsi="Times New Roman" w:cs="Times New Roman"/>
          <w:b/>
          <w:sz w:val="24"/>
          <w:lang w:val="es-ES" w:eastAsia="en-US" w:bidi="ar-SA"/>
        </w:rPr>
        <w:t>CICLO</w:t>
      </w:r>
    </w:p>
    <w:p w14:paraId="7F7BCBB1" w14:textId="77777777" w:rsidR="00BC2BBA" w:rsidRPr="001A385A" w:rsidRDefault="00BC2BBA" w:rsidP="00BC2BBA">
      <w:pPr>
        <w:widowControl/>
        <w:autoSpaceDE/>
        <w:autoSpaceDN/>
        <w:spacing w:before="120" w:after="280" w:line="256" w:lineRule="auto"/>
        <w:jc w:val="center"/>
        <w:rPr>
          <w:rFonts w:ascii="Times New Roman" w:eastAsia="Calibri" w:hAnsi="Times New Roman" w:cs="Times New Roman"/>
          <w:sz w:val="24"/>
          <w:lang w:val="es-ES" w:eastAsia="en-US" w:bidi="ar-SA"/>
        </w:rPr>
      </w:pPr>
      <w:r w:rsidRPr="00A008F5">
        <w:rPr>
          <w:rFonts w:ascii="Times New Roman" w:eastAsia="Calibri" w:hAnsi="Times New Roman" w:cs="Times New Roman"/>
          <w:sz w:val="24"/>
          <w:lang w:val="es-ES" w:eastAsia="en-US" w:bidi="ar-SA"/>
        </w:rPr>
        <w:t>VII</w:t>
      </w:r>
      <w:r>
        <w:rPr>
          <w:rFonts w:ascii="Times New Roman" w:eastAsia="Calibri" w:hAnsi="Times New Roman" w:cs="Times New Roman"/>
          <w:sz w:val="24"/>
          <w:lang w:val="es-ES" w:eastAsia="en-US" w:bidi="ar-SA"/>
        </w:rPr>
        <w:t xml:space="preserve"> </w:t>
      </w:r>
    </w:p>
    <w:p w14:paraId="4B423EE9" w14:textId="77777777" w:rsidR="00BC2BBA" w:rsidRDefault="00BC2BBA" w:rsidP="00BC2BBA">
      <w:pPr>
        <w:widowControl/>
        <w:autoSpaceDE/>
        <w:autoSpaceDN/>
        <w:spacing w:before="120" w:after="280" w:line="256" w:lineRule="auto"/>
        <w:jc w:val="center"/>
        <w:rPr>
          <w:rFonts w:ascii="Times New Roman" w:eastAsia="Calibri" w:hAnsi="Times New Roman" w:cs="Times New Roman"/>
          <w:b/>
          <w:sz w:val="24"/>
          <w:lang w:val="es-ES" w:eastAsia="en-US" w:bidi="ar-SA"/>
        </w:rPr>
      </w:pPr>
      <w:r>
        <w:rPr>
          <w:rFonts w:ascii="Times New Roman" w:eastAsia="Calibri" w:hAnsi="Times New Roman" w:cs="Times New Roman"/>
          <w:b/>
          <w:sz w:val="24"/>
          <w:lang w:val="es-ES" w:eastAsia="en-US" w:bidi="ar-SA"/>
        </w:rPr>
        <w:t>INTEGRANTES</w:t>
      </w:r>
    </w:p>
    <w:p w14:paraId="477442FE" w14:textId="77777777" w:rsidR="00BC2BBA" w:rsidRPr="00FA5B26" w:rsidRDefault="00BC2BBA" w:rsidP="00E74969">
      <w:pPr>
        <w:pStyle w:val="Prrafodelista"/>
        <w:widowControl/>
        <w:numPr>
          <w:ilvl w:val="0"/>
          <w:numId w:val="11"/>
        </w:numPr>
        <w:tabs>
          <w:tab w:val="left" w:pos="3969"/>
        </w:tabs>
        <w:autoSpaceDE/>
        <w:autoSpaceDN/>
        <w:spacing w:after="160" w:line="360" w:lineRule="auto"/>
        <w:ind w:left="2268"/>
        <w:contextualSpacing/>
        <w:rPr>
          <w:rFonts w:ascii="Times New Roman" w:eastAsia="Times New Roman" w:hAnsi="Times New Roman" w:cs="Times New Roman"/>
          <w:sz w:val="24"/>
          <w:szCs w:val="24"/>
          <w:lang w:bidi="ar-SA"/>
        </w:rPr>
      </w:pPr>
      <w:r w:rsidRPr="00FA5B26">
        <w:rPr>
          <w:rFonts w:ascii="Times New Roman" w:eastAsia="Times New Roman" w:hAnsi="Times New Roman" w:cs="Times New Roman"/>
          <w:sz w:val="24"/>
          <w:szCs w:val="24"/>
        </w:rPr>
        <w:t>ATAUCURI YNFANTE, ISAAC DANIEL</w:t>
      </w:r>
    </w:p>
    <w:p w14:paraId="523AD5A7" w14:textId="77777777" w:rsidR="00BC2BBA" w:rsidRPr="00FA5B26" w:rsidRDefault="00BC2BBA" w:rsidP="00E74969">
      <w:pPr>
        <w:pStyle w:val="Prrafodelista"/>
        <w:widowControl/>
        <w:numPr>
          <w:ilvl w:val="0"/>
          <w:numId w:val="11"/>
        </w:numPr>
        <w:tabs>
          <w:tab w:val="left" w:pos="3969"/>
        </w:tabs>
        <w:autoSpaceDE/>
        <w:autoSpaceDN/>
        <w:spacing w:after="160" w:line="360" w:lineRule="auto"/>
        <w:ind w:left="2268"/>
        <w:contextualSpacing/>
        <w:rPr>
          <w:rFonts w:ascii="Times New Roman" w:eastAsia="Times New Roman" w:hAnsi="Times New Roman" w:cs="Times New Roman"/>
          <w:sz w:val="24"/>
          <w:szCs w:val="24"/>
        </w:rPr>
      </w:pPr>
      <w:r w:rsidRPr="00FA5B26">
        <w:rPr>
          <w:rFonts w:ascii="Times New Roman" w:eastAsia="Times New Roman" w:hAnsi="Times New Roman" w:cs="Times New Roman"/>
          <w:sz w:val="24"/>
          <w:szCs w:val="24"/>
        </w:rPr>
        <w:t>BRAÚL PORRAS, RICHARD ROBERT</w:t>
      </w:r>
    </w:p>
    <w:p w14:paraId="3623372B" w14:textId="77777777" w:rsidR="00BC2BBA" w:rsidRPr="00FA5B26" w:rsidRDefault="00BC2BBA" w:rsidP="00E74969">
      <w:pPr>
        <w:pStyle w:val="Prrafodelista"/>
        <w:widowControl/>
        <w:numPr>
          <w:ilvl w:val="0"/>
          <w:numId w:val="11"/>
        </w:numPr>
        <w:tabs>
          <w:tab w:val="left" w:pos="3969"/>
        </w:tabs>
        <w:autoSpaceDE/>
        <w:autoSpaceDN/>
        <w:spacing w:after="160" w:line="360" w:lineRule="auto"/>
        <w:ind w:left="2268"/>
        <w:contextualSpacing/>
        <w:rPr>
          <w:rFonts w:ascii="Times New Roman" w:eastAsia="Times New Roman" w:hAnsi="Times New Roman" w:cs="Times New Roman"/>
          <w:sz w:val="24"/>
          <w:szCs w:val="24"/>
        </w:rPr>
      </w:pPr>
      <w:r w:rsidRPr="00FA5B26">
        <w:rPr>
          <w:rFonts w:ascii="Times New Roman" w:eastAsia="Times New Roman" w:hAnsi="Times New Roman" w:cs="Times New Roman"/>
          <w:sz w:val="24"/>
          <w:szCs w:val="24"/>
        </w:rPr>
        <w:t>MACHUCA IPARRAGUIRRE, LEODAN</w:t>
      </w:r>
    </w:p>
    <w:p w14:paraId="00083BC0" w14:textId="3437463F" w:rsidR="00BC2BBA" w:rsidRDefault="00BC2BBA" w:rsidP="00E74969">
      <w:pPr>
        <w:pStyle w:val="Prrafodelista"/>
        <w:widowControl/>
        <w:numPr>
          <w:ilvl w:val="0"/>
          <w:numId w:val="11"/>
        </w:numPr>
        <w:tabs>
          <w:tab w:val="left" w:pos="3969"/>
        </w:tabs>
        <w:autoSpaceDE/>
        <w:autoSpaceDN/>
        <w:spacing w:after="160" w:line="360" w:lineRule="auto"/>
        <w:ind w:left="2268"/>
        <w:contextualSpacing/>
        <w:rPr>
          <w:rFonts w:ascii="Times New Roman" w:eastAsia="Times New Roman" w:hAnsi="Times New Roman" w:cs="Times New Roman"/>
          <w:sz w:val="24"/>
          <w:szCs w:val="24"/>
        </w:rPr>
      </w:pPr>
      <w:r w:rsidRPr="00FA5B26">
        <w:rPr>
          <w:rFonts w:ascii="Times New Roman" w:eastAsia="Times New Roman" w:hAnsi="Times New Roman" w:cs="Times New Roman"/>
          <w:sz w:val="24"/>
          <w:szCs w:val="24"/>
        </w:rPr>
        <w:t>VALDIVIA RAMOS, ROBERTO JOSE</w:t>
      </w:r>
    </w:p>
    <w:p w14:paraId="56E8E108" w14:textId="77777777" w:rsidR="00BC2BBA" w:rsidRPr="001A385A" w:rsidRDefault="00BC2BBA" w:rsidP="00E74969">
      <w:pPr>
        <w:pStyle w:val="Prrafodelista"/>
        <w:widowControl/>
        <w:numPr>
          <w:ilvl w:val="0"/>
          <w:numId w:val="11"/>
        </w:numPr>
        <w:tabs>
          <w:tab w:val="left" w:pos="3969"/>
        </w:tabs>
        <w:autoSpaceDE/>
        <w:autoSpaceDN/>
        <w:spacing w:after="160" w:line="360" w:lineRule="auto"/>
        <w:ind w:left="2268"/>
        <w:contextualSpacing/>
        <w:rPr>
          <w:rFonts w:ascii="Times New Roman" w:eastAsia="Times New Roman" w:hAnsi="Times New Roman" w:cs="Times New Roman"/>
          <w:sz w:val="24"/>
          <w:szCs w:val="24"/>
        </w:rPr>
      </w:pPr>
      <w:r w:rsidRPr="00AA5C6B">
        <w:rPr>
          <w:rFonts w:ascii="Times New Roman" w:eastAsia="Times New Roman" w:hAnsi="Times New Roman" w:cs="Times New Roman"/>
          <w:sz w:val="24"/>
          <w:szCs w:val="24"/>
        </w:rPr>
        <w:t>VILLARROEL RODRIGUEZ, LEANDRO NAHUEL</w:t>
      </w:r>
    </w:p>
    <w:p w14:paraId="3F0DD729" w14:textId="77777777" w:rsidR="00BC2BBA" w:rsidRPr="001A385A" w:rsidRDefault="00BC2BBA" w:rsidP="00BC2BBA">
      <w:pPr>
        <w:widowControl/>
        <w:autoSpaceDE/>
        <w:autoSpaceDN/>
        <w:spacing w:before="120" w:after="280"/>
        <w:jc w:val="center"/>
        <w:rPr>
          <w:rFonts w:ascii="Times New Roman" w:eastAsia="Calibri" w:hAnsi="Times New Roman" w:cs="Times New Roman"/>
          <w:b/>
          <w:sz w:val="24"/>
          <w:szCs w:val="16"/>
          <w:lang w:val="es-ES" w:eastAsia="en-US" w:bidi="ar-SA"/>
        </w:rPr>
      </w:pPr>
      <w:r w:rsidRPr="001A385A">
        <w:rPr>
          <w:rFonts w:ascii="Times New Roman" w:eastAsia="Calibri" w:hAnsi="Times New Roman" w:cs="Times New Roman"/>
          <w:b/>
          <w:sz w:val="24"/>
          <w:szCs w:val="16"/>
          <w:lang w:val="es-ES" w:eastAsia="en-US" w:bidi="ar-SA"/>
        </w:rPr>
        <w:t>TRUJILLO-PERÚ</w:t>
      </w:r>
    </w:p>
    <w:p w14:paraId="4479EAD1" w14:textId="09E8E530" w:rsidR="00BC2BBA" w:rsidRDefault="00BC2BBA" w:rsidP="00BC2BBA">
      <w:pPr>
        <w:jc w:val="center"/>
        <w:rPr>
          <w:rFonts w:ascii="Times New Roman" w:eastAsia="Calibri" w:hAnsi="Times New Roman" w:cs="Times New Roman"/>
          <w:b/>
          <w:sz w:val="52"/>
          <w:szCs w:val="52"/>
          <w:lang w:val="es-ES" w:eastAsia="en-US" w:bidi="ar-SA"/>
        </w:rPr>
      </w:pPr>
      <w:r w:rsidRPr="00A152BD">
        <w:rPr>
          <w:rFonts w:ascii="Times New Roman" w:eastAsia="Calibri" w:hAnsi="Times New Roman" w:cs="Times New Roman"/>
          <w:b/>
          <w:sz w:val="52"/>
          <w:szCs w:val="52"/>
          <w:lang w:val="es-ES" w:eastAsia="en-US" w:bidi="ar-SA"/>
        </w:rPr>
        <w:t>2021</w:t>
      </w:r>
    </w:p>
    <w:p w14:paraId="0059A3AD" w14:textId="312B89BB" w:rsidR="00BC2BBA" w:rsidRPr="00BC2BBA" w:rsidRDefault="00BC2BBA" w:rsidP="00BC2BBA">
      <w:pPr>
        <w:widowControl/>
        <w:autoSpaceDE/>
        <w:autoSpaceDN/>
        <w:spacing w:after="160" w:line="259" w:lineRule="auto"/>
        <w:jc w:val="center"/>
        <w:rPr>
          <w:rFonts w:ascii="Times New Roman" w:eastAsia="Calibri" w:hAnsi="Times New Roman" w:cs="Times New Roman"/>
          <w:b/>
          <w:sz w:val="48"/>
          <w:szCs w:val="48"/>
          <w:lang w:val="es-ES" w:eastAsia="en-US" w:bidi="ar-SA"/>
        </w:rPr>
      </w:pPr>
      <w:r>
        <w:rPr>
          <w:rFonts w:ascii="Times New Roman" w:eastAsia="Calibri" w:hAnsi="Times New Roman" w:cs="Times New Roman"/>
          <w:b/>
          <w:sz w:val="52"/>
          <w:szCs w:val="52"/>
          <w:lang w:val="es-ES" w:eastAsia="en-US" w:bidi="ar-SA"/>
        </w:rPr>
        <w:br w:type="page"/>
      </w:r>
      <w:r w:rsidRPr="00BC2BBA">
        <w:rPr>
          <w:rFonts w:ascii="Times New Roman" w:hAnsi="Times New Roman" w:cs="Times New Roman"/>
          <w:b/>
          <w:bCs/>
          <w:sz w:val="40"/>
          <w:szCs w:val="40"/>
          <w:u w:val="single"/>
        </w:rPr>
        <w:lastRenderedPageBreak/>
        <w:t>INTRODUCCIÓN</w:t>
      </w:r>
    </w:p>
    <w:p w14:paraId="28A71A50" w14:textId="77777777" w:rsidR="000C608B" w:rsidRDefault="000C608B" w:rsidP="000C608B">
      <w:pPr>
        <w:widowControl/>
        <w:autoSpaceDE/>
        <w:autoSpaceDN/>
        <w:spacing w:after="160" w:line="259" w:lineRule="auto"/>
        <w:rPr>
          <w:rFonts w:ascii="Times New Roman" w:hAnsi="Times New Roman" w:cs="Times New Roman"/>
        </w:rPr>
      </w:pPr>
    </w:p>
    <w:p w14:paraId="508A0CAB" w14:textId="77777777" w:rsidR="000C608B" w:rsidRDefault="000C608B" w:rsidP="000C608B">
      <w:pPr>
        <w:widowControl/>
        <w:autoSpaceDE/>
        <w:autoSpaceDN/>
        <w:spacing w:after="160" w:line="259" w:lineRule="auto"/>
        <w:rPr>
          <w:rFonts w:ascii="Times New Roman" w:hAnsi="Times New Roman" w:cs="Times New Roman"/>
        </w:rPr>
      </w:pPr>
    </w:p>
    <w:p w14:paraId="4C3E0F0F" w14:textId="7D0FF05D" w:rsidR="000C608B" w:rsidRDefault="000C608B" w:rsidP="000C608B">
      <w:pPr>
        <w:widowControl/>
        <w:autoSpaceDE/>
        <w:autoSpaceDN/>
        <w:spacing w:after="160" w:line="259" w:lineRule="auto"/>
        <w:rPr>
          <w:rFonts w:ascii="Times New Roman" w:hAnsi="Times New Roman" w:cs="Times New Roman"/>
        </w:rPr>
      </w:pPr>
    </w:p>
    <w:p w14:paraId="6785157F" w14:textId="779690C2" w:rsidR="00E642A4" w:rsidRDefault="00E642A4" w:rsidP="000C608B">
      <w:pPr>
        <w:widowControl/>
        <w:autoSpaceDE/>
        <w:autoSpaceDN/>
        <w:spacing w:after="160" w:line="259" w:lineRule="auto"/>
        <w:rPr>
          <w:rFonts w:ascii="Times New Roman" w:hAnsi="Times New Roman" w:cs="Times New Roman"/>
        </w:rPr>
      </w:pPr>
    </w:p>
    <w:p w14:paraId="663C6AB2" w14:textId="77777777" w:rsidR="00E642A4" w:rsidRDefault="00E642A4" w:rsidP="000C608B">
      <w:pPr>
        <w:widowControl/>
        <w:autoSpaceDE/>
        <w:autoSpaceDN/>
        <w:spacing w:after="160" w:line="259" w:lineRule="auto"/>
        <w:rPr>
          <w:rFonts w:ascii="Times New Roman" w:hAnsi="Times New Roman" w:cs="Times New Roman"/>
        </w:rPr>
      </w:pPr>
    </w:p>
    <w:p w14:paraId="0F837D1D" w14:textId="5085947F" w:rsidR="000C608B" w:rsidRPr="00E642A4" w:rsidRDefault="00F16545" w:rsidP="00E642A4">
      <w:pPr>
        <w:widowControl/>
        <w:autoSpaceDE/>
        <w:autoSpaceDN/>
        <w:spacing w:after="160" w:line="259" w:lineRule="auto"/>
        <w:jc w:val="both"/>
        <w:rPr>
          <w:rFonts w:ascii="Times New Roman" w:hAnsi="Times New Roman" w:cs="Times New Roman"/>
          <w:sz w:val="28"/>
          <w:szCs w:val="28"/>
        </w:rPr>
      </w:pPr>
      <w:r w:rsidRPr="00E642A4">
        <w:rPr>
          <w:rFonts w:ascii="Times New Roman" w:hAnsi="Times New Roman" w:cs="Times New Roman"/>
          <w:sz w:val="28"/>
          <w:szCs w:val="28"/>
        </w:rPr>
        <w:t>El siguiente informe describe el marco conceptual del plan estratégico de tecnologías de información, tras la investigación y análisis de la historia de la institución, su organización, visión, misión, valores y factores críticos de éxito.</w:t>
      </w:r>
    </w:p>
    <w:p w14:paraId="7DD756E3" w14:textId="7C950C90" w:rsidR="000C608B" w:rsidRPr="00E642A4" w:rsidRDefault="00E642A4" w:rsidP="00E642A4">
      <w:pPr>
        <w:widowControl/>
        <w:autoSpaceDE/>
        <w:autoSpaceDN/>
        <w:spacing w:after="160" w:line="259" w:lineRule="auto"/>
        <w:jc w:val="both"/>
        <w:rPr>
          <w:rFonts w:ascii="Times New Roman" w:hAnsi="Times New Roman" w:cs="Times New Roman"/>
          <w:sz w:val="28"/>
          <w:szCs w:val="28"/>
        </w:rPr>
      </w:pPr>
      <w:r w:rsidRPr="00E642A4">
        <w:rPr>
          <w:rFonts w:ascii="Times New Roman" w:hAnsi="Times New Roman" w:cs="Times New Roman"/>
          <w:sz w:val="28"/>
          <w:szCs w:val="28"/>
        </w:rPr>
        <w:t xml:space="preserve">Para una primera comprensión del presente informe debemos enfocarnos en los hechos iniciados el 31 de diciembre de 1993, luego pasar a </w:t>
      </w:r>
      <w:proofErr w:type="spellStart"/>
      <w:r w:rsidRPr="00E642A4">
        <w:rPr>
          <w:rFonts w:ascii="Times New Roman" w:hAnsi="Times New Roman" w:cs="Times New Roman"/>
          <w:sz w:val="28"/>
          <w:szCs w:val="28"/>
        </w:rPr>
        <w:t>como</w:t>
      </w:r>
      <w:proofErr w:type="spellEnd"/>
      <w:r w:rsidRPr="00E642A4">
        <w:rPr>
          <w:rFonts w:ascii="Times New Roman" w:hAnsi="Times New Roman" w:cs="Times New Roman"/>
          <w:sz w:val="28"/>
          <w:szCs w:val="28"/>
        </w:rPr>
        <w:t xml:space="preserve"> se organiza y los valores que usó y usa para llevar a cabo sus objetivos gracias a una muy buena e importante misión y visión la cual hizo que sea un éxito en lo referente a institución.</w:t>
      </w:r>
    </w:p>
    <w:p w14:paraId="6649E3FA" w14:textId="77777777" w:rsidR="000C608B" w:rsidRDefault="000C608B" w:rsidP="000C608B">
      <w:pPr>
        <w:widowControl/>
        <w:autoSpaceDE/>
        <w:autoSpaceDN/>
        <w:spacing w:after="160" w:line="259" w:lineRule="auto"/>
        <w:rPr>
          <w:rFonts w:ascii="Times New Roman" w:hAnsi="Times New Roman" w:cs="Times New Roman"/>
        </w:rPr>
      </w:pPr>
    </w:p>
    <w:p w14:paraId="2E578B06" w14:textId="77777777" w:rsidR="000C608B" w:rsidRDefault="000C608B" w:rsidP="000C608B">
      <w:pPr>
        <w:widowControl/>
        <w:autoSpaceDE/>
        <w:autoSpaceDN/>
        <w:spacing w:after="160" w:line="259" w:lineRule="auto"/>
        <w:rPr>
          <w:rFonts w:ascii="Times New Roman" w:hAnsi="Times New Roman" w:cs="Times New Roman"/>
        </w:rPr>
      </w:pPr>
    </w:p>
    <w:p w14:paraId="31BF61CF" w14:textId="77777777" w:rsidR="000C608B" w:rsidRDefault="000C608B" w:rsidP="000C608B">
      <w:pPr>
        <w:widowControl/>
        <w:autoSpaceDE/>
        <w:autoSpaceDN/>
        <w:spacing w:after="160" w:line="259" w:lineRule="auto"/>
        <w:rPr>
          <w:rFonts w:ascii="Times New Roman" w:hAnsi="Times New Roman" w:cs="Times New Roman"/>
        </w:rPr>
      </w:pPr>
    </w:p>
    <w:p w14:paraId="3648F9AF" w14:textId="77777777" w:rsidR="000C608B" w:rsidRDefault="000C608B" w:rsidP="000C608B">
      <w:pPr>
        <w:widowControl/>
        <w:autoSpaceDE/>
        <w:autoSpaceDN/>
        <w:spacing w:after="160" w:line="259" w:lineRule="auto"/>
        <w:rPr>
          <w:rFonts w:ascii="Times New Roman" w:hAnsi="Times New Roman" w:cs="Times New Roman"/>
        </w:rPr>
      </w:pPr>
    </w:p>
    <w:p w14:paraId="0B245D7A" w14:textId="77777777" w:rsidR="000C608B" w:rsidRDefault="000C608B" w:rsidP="000C608B">
      <w:pPr>
        <w:widowControl/>
        <w:autoSpaceDE/>
        <w:autoSpaceDN/>
        <w:spacing w:after="160" w:line="259" w:lineRule="auto"/>
        <w:rPr>
          <w:rFonts w:ascii="Times New Roman" w:hAnsi="Times New Roman" w:cs="Times New Roman"/>
        </w:rPr>
      </w:pPr>
    </w:p>
    <w:p w14:paraId="0A4093A5" w14:textId="77777777" w:rsidR="000C608B" w:rsidRDefault="000C608B" w:rsidP="000C608B">
      <w:pPr>
        <w:widowControl/>
        <w:autoSpaceDE/>
        <w:autoSpaceDN/>
        <w:spacing w:after="160" w:line="259" w:lineRule="auto"/>
        <w:rPr>
          <w:rFonts w:ascii="Times New Roman" w:hAnsi="Times New Roman" w:cs="Times New Roman"/>
        </w:rPr>
      </w:pPr>
    </w:p>
    <w:p w14:paraId="6F487A12" w14:textId="77777777" w:rsidR="000C608B" w:rsidRDefault="000C608B" w:rsidP="000C608B">
      <w:pPr>
        <w:widowControl/>
        <w:autoSpaceDE/>
        <w:autoSpaceDN/>
        <w:spacing w:after="160" w:line="259" w:lineRule="auto"/>
        <w:rPr>
          <w:rFonts w:ascii="Times New Roman" w:hAnsi="Times New Roman" w:cs="Times New Roman"/>
        </w:rPr>
      </w:pPr>
    </w:p>
    <w:p w14:paraId="2A8252F2" w14:textId="77777777" w:rsidR="000C608B" w:rsidRDefault="000C608B" w:rsidP="000C608B">
      <w:pPr>
        <w:widowControl/>
        <w:autoSpaceDE/>
        <w:autoSpaceDN/>
        <w:spacing w:after="160" w:line="259" w:lineRule="auto"/>
        <w:rPr>
          <w:rFonts w:ascii="Times New Roman" w:hAnsi="Times New Roman" w:cs="Times New Roman"/>
        </w:rPr>
      </w:pPr>
    </w:p>
    <w:p w14:paraId="0AC14D93" w14:textId="77777777" w:rsidR="000C608B" w:rsidRDefault="000C608B" w:rsidP="000C608B">
      <w:pPr>
        <w:widowControl/>
        <w:autoSpaceDE/>
        <w:autoSpaceDN/>
        <w:spacing w:after="160" w:line="259" w:lineRule="auto"/>
        <w:rPr>
          <w:rFonts w:ascii="Times New Roman" w:hAnsi="Times New Roman" w:cs="Times New Roman"/>
        </w:rPr>
      </w:pPr>
    </w:p>
    <w:p w14:paraId="38CFF2DE" w14:textId="77777777" w:rsidR="000C608B" w:rsidRDefault="000C608B" w:rsidP="000C608B">
      <w:pPr>
        <w:widowControl/>
        <w:autoSpaceDE/>
        <w:autoSpaceDN/>
        <w:spacing w:after="160" w:line="259" w:lineRule="auto"/>
        <w:rPr>
          <w:rFonts w:ascii="Times New Roman" w:hAnsi="Times New Roman" w:cs="Times New Roman"/>
        </w:rPr>
      </w:pPr>
    </w:p>
    <w:p w14:paraId="026E9325" w14:textId="77777777" w:rsidR="000C608B" w:rsidRDefault="000C608B" w:rsidP="000C608B">
      <w:pPr>
        <w:widowControl/>
        <w:autoSpaceDE/>
        <w:autoSpaceDN/>
        <w:spacing w:after="160" w:line="259" w:lineRule="auto"/>
        <w:rPr>
          <w:rFonts w:ascii="Times New Roman" w:hAnsi="Times New Roman" w:cs="Times New Roman"/>
        </w:rPr>
      </w:pPr>
    </w:p>
    <w:p w14:paraId="6087C115" w14:textId="77777777" w:rsidR="000C608B" w:rsidRDefault="000C608B" w:rsidP="000C608B">
      <w:pPr>
        <w:widowControl/>
        <w:autoSpaceDE/>
        <w:autoSpaceDN/>
        <w:spacing w:after="160" w:line="259" w:lineRule="auto"/>
        <w:rPr>
          <w:rFonts w:ascii="Times New Roman" w:hAnsi="Times New Roman" w:cs="Times New Roman"/>
        </w:rPr>
      </w:pPr>
    </w:p>
    <w:p w14:paraId="57C7009F" w14:textId="77777777" w:rsidR="000C608B" w:rsidRDefault="000C608B" w:rsidP="000C608B">
      <w:pPr>
        <w:widowControl/>
        <w:autoSpaceDE/>
        <w:autoSpaceDN/>
        <w:spacing w:after="160" w:line="259" w:lineRule="auto"/>
        <w:rPr>
          <w:rFonts w:ascii="Times New Roman" w:hAnsi="Times New Roman" w:cs="Times New Roman"/>
        </w:rPr>
      </w:pPr>
    </w:p>
    <w:p w14:paraId="3F07C2C2" w14:textId="77777777" w:rsidR="000C608B" w:rsidRDefault="000C608B" w:rsidP="000C608B">
      <w:pPr>
        <w:widowControl/>
        <w:autoSpaceDE/>
        <w:autoSpaceDN/>
        <w:spacing w:after="160" w:line="259" w:lineRule="auto"/>
        <w:rPr>
          <w:rFonts w:ascii="Times New Roman" w:hAnsi="Times New Roman" w:cs="Times New Roman"/>
        </w:rPr>
      </w:pPr>
    </w:p>
    <w:p w14:paraId="245FE91F" w14:textId="77777777" w:rsidR="000C608B" w:rsidRDefault="000C608B" w:rsidP="000C608B">
      <w:pPr>
        <w:widowControl/>
        <w:autoSpaceDE/>
        <w:autoSpaceDN/>
        <w:spacing w:after="160" w:line="259" w:lineRule="auto"/>
        <w:rPr>
          <w:rFonts w:ascii="Times New Roman" w:hAnsi="Times New Roman" w:cs="Times New Roman"/>
        </w:rPr>
      </w:pPr>
    </w:p>
    <w:p w14:paraId="3C206792" w14:textId="77777777" w:rsidR="000C608B" w:rsidRDefault="000C608B" w:rsidP="000C608B">
      <w:pPr>
        <w:widowControl/>
        <w:autoSpaceDE/>
        <w:autoSpaceDN/>
        <w:spacing w:after="160" w:line="259" w:lineRule="auto"/>
        <w:rPr>
          <w:rFonts w:ascii="Times New Roman" w:hAnsi="Times New Roman" w:cs="Times New Roman"/>
        </w:rPr>
      </w:pPr>
    </w:p>
    <w:p w14:paraId="16B65381" w14:textId="77777777" w:rsidR="000C608B" w:rsidRDefault="000C608B" w:rsidP="000C608B">
      <w:pPr>
        <w:widowControl/>
        <w:autoSpaceDE/>
        <w:autoSpaceDN/>
        <w:spacing w:after="160" w:line="259" w:lineRule="auto"/>
        <w:rPr>
          <w:rFonts w:ascii="Times New Roman" w:hAnsi="Times New Roman" w:cs="Times New Roman"/>
        </w:rPr>
      </w:pPr>
    </w:p>
    <w:p w14:paraId="135DF9A9" w14:textId="77777777" w:rsidR="000C608B" w:rsidRDefault="000C608B" w:rsidP="000C608B">
      <w:pPr>
        <w:widowControl/>
        <w:autoSpaceDE/>
        <w:autoSpaceDN/>
        <w:spacing w:after="160" w:line="259" w:lineRule="auto"/>
        <w:rPr>
          <w:rFonts w:ascii="Times New Roman" w:hAnsi="Times New Roman" w:cs="Times New Roman"/>
        </w:rPr>
      </w:pPr>
    </w:p>
    <w:p w14:paraId="7EA2466B" w14:textId="7C20FF8D" w:rsidR="00BC2BBA" w:rsidRDefault="00BC2BBA" w:rsidP="00BC2BBA">
      <w:pPr>
        <w:pStyle w:val="Ttulo"/>
        <w:jc w:val="center"/>
        <w:rPr>
          <w:rFonts w:ascii="Times New Roman" w:hAnsi="Times New Roman" w:cs="Times New Roman"/>
          <w:b/>
          <w:bCs/>
          <w:sz w:val="40"/>
          <w:szCs w:val="40"/>
          <w:u w:val="single"/>
        </w:rPr>
      </w:pPr>
      <w:r w:rsidRPr="00BC2BBA">
        <w:rPr>
          <w:rFonts w:ascii="Times New Roman" w:hAnsi="Times New Roman" w:cs="Times New Roman"/>
          <w:b/>
          <w:bCs/>
          <w:sz w:val="40"/>
          <w:szCs w:val="40"/>
          <w:u w:val="single"/>
        </w:rPr>
        <w:lastRenderedPageBreak/>
        <w:t>ÍNDICE</w:t>
      </w:r>
    </w:p>
    <w:p w14:paraId="18F8B43E" w14:textId="18277748" w:rsidR="000C608B" w:rsidRDefault="000C608B" w:rsidP="000C608B"/>
    <w:p w14:paraId="3D17C6F2" w14:textId="5437F7D2" w:rsidR="000C608B" w:rsidRDefault="000C608B" w:rsidP="000C608B"/>
    <w:p w14:paraId="022B1F31" w14:textId="4B583D7E" w:rsidR="000C608B" w:rsidRDefault="000C608B" w:rsidP="000C608B"/>
    <w:sdt>
      <w:sdtPr>
        <w:rPr>
          <w:rFonts w:ascii="Segoe UI" w:eastAsia="Segoe UI" w:hAnsi="Segoe UI" w:cs="Segoe UI"/>
          <w:color w:val="auto"/>
          <w:sz w:val="22"/>
          <w:szCs w:val="22"/>
          <w:lang w:val="es-ES" w:bidi="es-PE"/>
        </w:rPr>
        <w:id w:val="-2055450550"/>
        <w:docPartObj>
          <w:docPartGallery w:val="Table of Contents"/>
          <w:docPartUnique/>
        </w:docPartObj>
      </w:sdtPr>
      <w:sdtEndPr>
        <w:rPr>
          <w:b/>
          <w:bCs/>
        </w:rPr>
      </w:sdtEndPr>
      <w:sdtContent>
        <w:p w14:paraId="2055D0B5" w14:textId="3A566989" w:rsidR="00680D24" w:rsidRDefault="00680D24">
          <w:pPr>
            <w:pStyle w:val="TtuloTDC"/>
          </w:pPr>
        </w:p>
        <w:p w14:paraId="61D3C2F4" w14:textId="2A1EC75C" w:rsidR="006B5455" w:rsidRDefault="00680D24">
          <w:pPr>
            <w:pStyle w:val="TDC1"/>
            <w:tabs>
              <w:tab w:val="left" w:pos="440"/>
              <w:tab w:val="right" w:leader="dot" w:pos="8494"/>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79690525" w:history="1">
            <w:r w:rsidR="006B5455" w:rsidRPr="009D5A90">
              <w:rPr>
                <w:rStyle w:val="Hipervnculo"/>
                <w:rFonts w:ascii="Times New Roman" w:hAnsi="Times New Roman" w:cs="Times New Roman"/>
                <w:b/>
                <w:bCs/>
                <w:noProof/>
              </w:rPr>
              <w:t>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MARCO CONCEPTUAL DEL PLAN ESTRATÉGICO DE TECNOLOGÍAS DE INFORMACIÓN</w:t>
            </w:r>
            <w:r w:rsidR="006B5455">
              <w:rPr>
                <w:noProof/>
                <w:webHidden/>
              </w:rPr>
              <w:tab/>
            </w:r>
            <w:r w:rsidR="006B5455">
              <w:rPr>
                <w:noProof/>
                <w:webHidden/>
              </w:rPr>
              <w:fldChar w:fldCharType="begin"/>
            </w:r>
            <w:r w:rsidR="006B5455">
              <w:rPr>
                <w:noProof/>
                <w:webHidden/>
              </w:rPr>
              <w:instrText xml:space="preserve"> PAGEREF _Toc79690525 \h </w:instrText>
            </w:r>
            <w:r w:rsidR="006B5455">
              <w:rPr>
                <w:noProof/>
                <w:webHidden/>
              </w:rPr>
            </w:r>
            <w:r w:rsidR="006B5455">
              <w:rPr>
                <w:noProof/>
                <w:webHidden/>
              </w:rPr>
              <w:fldChar w:fldCharType="separate"/>
            </w:r>
            <w:r w:rsidR="006B5455">
              <w:rPr>
                <w:noProof/>
                <w:webHidden/>
              </w:rPr>
              <w:t>4</w:t>
            </w:r>
            <w:r w:rsidR="006B5455">
              <w:rPr>
                <w:noProof/>
                <w:webHidden/>
              </w:rPr>
              <w:fldChar w:fldCharType="end"/>
            </w:r>
          </w:hyperlink>
        </w:p>
        <w:p w14:paraId="13EAF258" w14:textId="55ED87FC"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26" w:history="1">
            <w:r w:rsidR="006B5455" w:rsidRPr="009D5A90">
              <w:rPr>
                <w:rStyle w:val="Hipervnculo"/>
                <w:rFonts w:ascii="Times New Roman" w:hAnsi="Times New Roman" w:cs="Times New Roman"/>
                <w:b/>
                <w:bCs/>
                <w:noProof/>
              </w:rPr>
              <w:t>1.1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RESEÑA HISTÓRICA DE LA INSTITUCIÓN.</w:t>
            </w:r>
            <w:r w:rsidR="006B5455">
              <w:rPr>
                <w:noProof/>
                <w:webHidden/>
              </w:rPr>
              <w:tab/>
            </w:r>
            <w:r w:rsidR="006B5455">
              <w:rPr>
                <w:noProof/>
                <w:webHidden/>
              </w:rPr>
              <w:fldChar w:fldCharType="begin"/>
            </w:r>
            <w:r w:rsidR="006B5455">
              <w:rPr>
                <w:noProof/>
                <w:webHidden/>
              </w:rPr>
              <w:instrText xml:space="preserve"> PAGEREF _Toc79690526 \h </w:instrText>
            </w:r>
            <w:r w:rsidR="006B5455">
              <w:rPr>
                <w:noProof/>
                <w:webHidden/>
              </w:rPr>
            </w:r>
            <w:r w:rsidR="006B5455">
              <w:rPr>
                <w:noProof/>
                <w:webHidden/>
              </w:rPr>
              <w:fldChar w:fldCharType="separate"/>
            </w:r>
            <w:r w:rsidR="006B5455">
              <w:rPr>
                <w:noProof/>
                <w:webHidden/>
              </w:rPr>
              <w:t>4</w:t>
            </w:r>
            <w:r w:rsidR="006B5455">
              <w:rPr>
                <w:noProof/>
                <w:webHidden/>
              </w:rPr>
              <w:fldChar w:fldCharType="end"/>
            </w:r>
          </w:hyperlink>
        </w:p>
        <w:p w14:paraId="375FDC6E" w14:textId="59EF33D1"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27" w:history="1">
            <w:r w:rsidR="006B5455" w:rsidRPr="009D5A90">
              <w:rPr>
                <w:rStyle w:val="Hipervnculo"/>
                <w:rFonts w:ascii="Times New Roman" w:hAnsi="Times New Roman" w:cs="Times New Roman"/>
                <w:b/>
                <w:bCs/>
                <w:noProof/>
              </w:rPr>
              <w:t>1.2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ORGANIZACIÓN.</w:t>
            </w:r>
            <w:r w:rsidR="006B5455">
              <w:rPr>
                <w:noProof/>
                <w:webHidden/>
              </w:rPr>
              <w:tab/>
            </w:r>
            <w:r w:rsidR="006B5455">
              <w:rPr>
                <w:noProof/>
                <w:webHidden/>
              </w:rPr>
              <w:fldChar w:fldCharType="begin"/>
            </w:r>
            <w:r w:rsidR="006B5455">
              <w:rPr>
                <w:noProof/>
                <w:webHidden/>
              </w:rPr>
              <w:instrText xml:space="preserve"> PAGEREF _Toc79690527 \h </w:instrText>
            </w:r>
            <w:r w:rsidR="006B5455">
              <w:rPr>
                <w:noProof/>
                <w:webHidden/>
              </w:rPr>
            </w:r>
            <w:r w:rsidR="006B5455">
              <w:rPr>
                <w:noProof/>
                <w:webHidden/>
              </w:rPr>
              <w:fldChar w:fldCharType="separate"/>
            </w:r>
            <w:r w:rsidR="006B5455">
              <w:rPr>
                <w:noProof/>
                <w:webHidden/>
              </w:rPr>
              <w:t>4</w:t>
            </w:r>
            <w:r w:rsidR="006B5455">
              <w:rPr>
                <w:noProof/>
                <w:webHidden/>
              </w:rPr>
              <w:fldChar w:fldCharType="end"/>
            </w:r>
          </w:hyperlink>
        </w:p>
        <w:p w14:paraId="73984638" w14:textId="25C27770"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28" w:history="1">
            <w:r w:rsidR="006B5455" w:rsidRPr="009D5A90">
              <w:rPr>
                <w:rStyle w:val="Hipervnculo"/>
                <w:rFonts w:ascii="Times New Roman" w:hAnsi="Times New Roman" w:cs="Times New Roman"/>
                <w:b/>
                <w:bCs/>
                <w:noProof/>
              </w:rPr>
              <w:t>1.3</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LA INSTITUCIÓN Y EL GOBIERNO ELECTRÓNICO</w:t>
            </w:r>
            <w:r w:rsidR="006B5455">
              <w:rPr>
                <w:noProof/>
                <w:webHidden/>
              </w:rPr>
              <w:tab/>
            </w:r>
            <w:r w:rsidR="006B5455">
              <w:rPr>
                <w:noProof/>
                <w:webHidden/>
              </w:rPr>
              <w:fldChar w:fldCharType="begin"/>
            </w:r>
            <w:r w:rsidR="006B5455">
              <w:rPr>
                <w:noProof/>
                <w:webHidden/>
              </w:rPr>
              <w:instrText xml:space="preserve"> PAGEREF _Toc79690528 \h </w:instrText>
            </w:r>
            <w:r w:rsidR="006B5455">
              <w:rPr>
                <w:noProof/>
                <w:webHidden/>
              </w:rPr>
            </w:r>
            <w:r w:rsidR="006B5455">
              <w:rPr>
                <w:noProof/>
                <w:webHidden/>
              </w:rPr>
              <w:fldChar w:fldCharType="separate"/>
            </w:r>
            <w:r w:rsidR="006B5455">
              <w:rPr>
                <w:noProof/>
                <w:webHidden/>
              </w:rPr>
              <w:t>5</w:t>
            </w:r>
            <w:r w:rsidR="006B5455">
              <w:rPr>
                <w:noProof/>
                <w:webHidden/>
              </w:rPr>
              <w:fldChar w:fldCharType="end"/>
            </w:r>
          </w:hyperlink>
        </w:p>
        <w:p w14:paraId="33CABF84" w14:textId="15D0F712"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29" w:history="1">
            <w:r w:rsidR="006B5455" w:rsidRPr="009D5A90">
              <w:rPr>
                <w:rStyle w:val="Hipervnculo"/>
                <w:rFonts w:ascii="Times New Roman" w:hAnsi="Times New Roman" w:cs="Times New Roman"/>
                <w:b/>
                <w:bCs/>
                <w:noProof/>
              </w:rPr>
              <w:t>1.4</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VISIÓN, MISIÓN Y VALORES</w:t>
            </w:r>
            <w:r w:rsidR="006B5455">
              <w:rPr>
                <w:noProof/>
                <w:webHidden/>
              </w:rPr>
              <w:tab/>
            </w:r>
            <w:r w:rsidR="006B5455">
              <w:rPr>
                <w:noProof/>
                <w:webHidden/>
              </w:rPr>
              <w:fldChar w:fldCharType="begin"/>
            </w:r>
            <w:r w:rsidR="006B5455">
              <w:rPr>
                <w:noProof/>
                <w:webHidden/>
              </w:rPr>
              <w:instrText xml:space="preserve"> PAGEREF _Toc79690529 \h </w:instrText>
            </w:r>
            <w:r w:rsidR="006B5455">
              <w:rPr>
                <w:noProof/>
                <w:webHidden/>
              </w:rPr>
            </w:r>
            <w:r w:rsidR="006B5455">
              <w:rPr>
                <w:noProof/>
                <w:webHidden/>
              </w:rPr>
              <w:fldChar w:fldCharType="separate"/>
            </w:r>
            <w:r w:rsidR="006B5455">
              <w:rPr>
                <w:noProof/>
                <w:webHidden/>
              </w:rPr>
              <w:t>5</w:t>
            </w:r>
            <w:r w:rsidR="006B5455">
              <w:rPr>
                <w:noProof/>
                <w:webHidden/>
              </w:rPr>
              <w:fldChar w:fldCharType="end"/>
            </w:r>
          </w:hyperlink>
        </w:p>
        <w:p w14:paraId="0421F775" w14:textId="5557B759" w:rsidR="006B5455" w:rsidRDefault="007B65DB">
          <w:pPr>
            <w:pStyle w:val="TDC3"/>
            <w:tabs>
              <w:tab w:val="left" w:pos="1320"/>
              <w:tab w:val="right" w:leader="dot" w:pos="8494"/>
            </w:tabs>
            <w:rPr>
              <w:rFonts w:asciiTheme="minorHAnsi" w:eastAsiaTheme="minorEastAsia" w:hAnsiTheme="minorHAnsi" w:cstheme="minorBidi"/>
              <w:noProof/>
              <w:lang w:bidi="ar-SA"/>
            </w:rPr>
          </w:pPr>
          <w:hyperlink w:anchor="_Toc79690530" w:history="1">
            <w:r w:rsidR="006B5455" w:rsidRPr="009D5A90">
              <w:rPr>
                <w:rStyle w:val="Hipervnculo"/>
                <w:rFonts w:ascii="Times New Roman" w:hAnsi="Times New Roman" w:cs="Times New Roman"/>
                <w:b/>
                <w:bCs/>
                <w:noProof/>
              </w:rPr>
              <w:t>1.4.1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VISIÓN</w:t>
            </w:r>
            <w:r w:rsidR="006B5455">
              <w:rPr>
                <w:noProof/>
                <w:webHidden/>
              </w:rPr>
              <w:tab/>
            </w:r>
            <w:r w:rsidR="006B5455">
              <w:rPr>
                <w:noProof/>
                <w:webHidden/>
              </w:rPr>
              <w:fldChar w:fldCharType="begin"/>
            </w:r>
            <w:r w:rsidR="006B5455">
              <w:rPr>
                <w:noProof/>
                <w:webHidden/>
              </w:rPr>
              <w:instrText xml:space="preserve"> PAGEREF _Toc79690530 \h </w:instrText>
            </w:r>
            <w:r w:rsidR="006B5455">
              <w:rPr>
                <w:noProof/>
                <w:webHidden/>
              </w:rPr>
            </w:r>
            <w:r w:rsidR="006B5455">
              <w:rPr>
                <w:noProof/>
                <w:webHidden/>
              </w:rPr>
              <w:fldChar w:fldCharType="separate"/>
            </w:r>
            <w:r w:rsidR="006B5455">
              <w:rPr>
                <w:noProof/>
                <w:webHidden/>
              </w:rPr>
              <w:t>5</w:t>
            </w:r>
            <w:r w:rsidR="006B5455">
              <w:rPr>
                <w:noProof/>
                <w:webHidden/>
              </w:rPr>
              <w:fldChar w:fldCharType="end"/>
            </w:r>
          </w:hyperlink>
        </w:p>
        <w:p w14:paraId="261F0871" w14:textId="3B6F91C0" w:rsidR="006B5455" w:rsidRDefault="007B65DB">
          <w:pPr>
            <w:pStyle w:val="TDC3"/>
            <w:tabs>
              <w:tab w:val="left" w:pos="1320"/>
              <w:tab w:val="right" w:leader="dot" w:pos="8494"/>
            </w:tabs>
            <w:rPr>
              <w:rFonts w:asciiTheme="minorHAnsi" w:eastAsiaTheme="minorEastAsia" w:hAnsiTheme="minorHAnsi" w:cstheme="minorBidi"/>
              <w:noProof/>
              <w:lang w:bidi="ar-SA"/>
            </w:rPr>
          </w:pPr>
          <w:hyperlink w:anchor="_Toc79690531" w:history="1">
            <w:r w:rsidR="006B5455" w:rsidRPr="009D5A90">
              <w:rPr>
                <w:rStyle w:val="Hipervnculo"/>
                <w:rFonts w:ascii="Times New Roman" w:hAnsi="Times New Roman" w:cs="Times New Roman"/>
                <w:b/>
                <w:bCs/>
                <w:noProof/>
              </w:rPr>
              <w:t>1.4.2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MISIÓN</w:t>
            </w:r>
            <w:r w:rsidR="006B5455">
              <w:rPr>
                <w:noProof/>
                <w:webHidden/>
              </w:rPr>
              <w:tab/>
            </w:r>
            <w:r w:rsidR="006B5455">
              <w:rPr>
                <w:noProof/>
                <w:webHidden/>
              </w:rPr>
              <w:fldChar w:fldCharType="begin"/>
            </w:r>
            <w:r w:rsidR="006B5455">
              <w:rPr>
                <w:noProof/>
                <w:webHidden/>
              </w:rPr>
              <w:instrText xml:space="preserve"> PAGEREF _Toc79690531 \h </w:instrText>
            </w:r>
            <w:r w:rsidR="006B5455">
              <w:rPr>
                <w:noProof/>
                <w:webHidden/>
              </w:rPr>
            </w:r>
            <w:r w:rsidR="006B5455">
              <w:rPr>
                <w:noProof/>
                <w:webHidden/>
              </w:rPr>
              <w:fldChar w:fldCharType="separate"/>
            </w:r>
            <w:r w:rsidR="006B5455">
              <w:rPr>
                <w:noProof/>
                <w:webHidden/>
              </w:rPr>
              <w:t>5</w:t>
            </w:r>
            <w:r w:rsidR="006B5455">
              <w:rPr>
                <w:noProof/>
                <w:webHidden/>
              </w:rPr>
              <w:fldChar w:fldCharType="end"/>
            </w:r>
          </w:hyperlink>
        </w:p>
        <w:p w14:paraId="0F938EBA" w14:textId="50D725A1" w:rsidR="006B5455" w:rsidRDefault="007B65DB">
          <w:pPr>
            <w:pStyle w:val="TDC3"/>
            <w:tabs>
              <w:tab w:val="left" w:pos="1320"/>
              <w:tab w:val="right" w:leader="dot" w:pos="8494"/>
            </w:tabs>
            <w:rPr>
              <w:rFonts w:asciiTheme="minorHAnsi" w:eastAsiaTheme="minorEastAsia" w:hAnsiTheme="minorHAnsi" w:cstheme="minorBidi"/>
              <w:noProof/>
              <w:lang w:bidi="ar-SA"/>
            </w:rPr>
          </w:pPr>
          <w:hyperlink w:anchor="_Toc79690532" w:history="1">
            <w:r w:rsidR="006B5455" w:rsidRPr="009D5A90">
              <w:rPr>
                <w:rStyle w:val="Hipervnculo"/>
                <w:rFonts w:ascii="Times New Roman" w:hAnsi="Times New Roman" w:cs="Times New Roman"/>
                <w:b/>
                <w:bCs/>
                <w:noProof/>
              </w:rPr>
              <w:t>1.4.3</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VALORES</w:t>
            </w:r>
            <w:r w:rsidR="006B5455">
              <w:rPr>
                <w:noProof/>
                <w:webHidden/>
              </w:rPr>
              <w:tab/>
            </w:r>
            <w:r w:rsidR="006B5455">
              <w:rPr>
                <w:noProof/>
                <w:webHidden/>
              </w:rPr>
              <w:fldChar w:fldCharType="begin"/>
            </w:r>
            <w:r w:rsidR="006B5455">
              <w:rPr>
                <w:noProof/>
                <w:webHidden/>
              </w:rPr>
              <w:instrText xml:space="preserve"> PAGEREF _Toc79690532 \h </w:instrText>
            </w:r>
            <w:r w:rsidR="006B5455">
              <w:rPr>
                <w:noProof/>
                <w:webHidden/>
              </w:rPr>
            </w:r>
            <w:r w:rsidR="006B5455">
              <w:rPr>
                <w:noProof/>
                <w:webHidden/>
              </w:rPr>
              <w:fldChar w:fldCharType="separate"/>
            </w:r>
            <w:r w:rsidR="006B5455">
              <w:rPr>
                <w:noProof/>
                <w:webHidden/>
              </w:rPr>
              <w:t>5</w:t>
            </w:r>
            <w:r w:rsidR="006B5455">
              <w:rPr>
                <w:noProof/>
                <w:webHidden/>
              </w:rPr>
              <w:fldChar w:fldCharType="end"/>
            </w:r>
          </w:hyperlink>
        </w:p>
        <w:p w14:paraId="2AD72779" w14:textId="3ADD5493" w:rsidR="006B5455" w:rsidRDefault="007B65DB">
          <w:pPr>
            <w:pStyle w:val="TDC3"/>
            <w:tabs>
              <w:tab w:val="left" w:pos="1320"/>
              <w:tab w:val="right" w:leader="dot" w:pos="8494"/>
            </w:tabs>
            <w:rPr>
              <w:rFonts w:asciiTheme="minorHAnsi" w:eastAsiaTheme="minorEastAsia" w:hAnsiTheme="minorHAnsi" w:cstheme="minorBidi"/>
              <w:noProof/>
              <w:lang w:bidi="ar-SA"/>
            </w:rPr>
          </w:pPr>
          <w:hyperlink w:anchor="_Toc79690533" w:history="1">
            <w:r w:rsidR="006B5455" w:rsidRPr="009D5A90">
              <w:rPr>
                <w:rStyle w:val="Hipervnculo"/>
                <w:rFonts w:ascii="Times New Roman" w:hAnsi="Times New Roman" w:cs="Times New Roman"/>
                <w:b/>
                <w:bCs/>
                <w:noProof/>
              </w:rPr>
              <w:t>1.4.4</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FACTORES CRÍTICOS DE ÉXITO DE LA INSTITUCIÓN.</w:t>
            </w:r>
            <w:r w:rsidR="006B5455">
              <w:rPr>
                <w:noProof/>
                <w:webHidden/>
              </w:rPr>
              <w:tab/>
            </w:r>
            <w:r w:rsidR="006B5455">
              <w:rPr>
                <w:noProof/>
                <w:webHidden/>
              </w:rPr>
              <w:fldChar w:fldCharType="begin"/>
            </w:r>
            <w:r w:rsidR="006B5455">
              <w:rPr>
                <w:noProof/>
                <w:webHidden/>
              </w:rPr>
              <w:instrText xml:space="preserve"> PAGEREF _Toc79690533 \h </w:instrText>
            </w:r>
            <w:r w:rsidR="006B5455">
              <w:rPr>
                <w:noProof/>
                <w:webHidden/>
              </w:rPr>
            </w:r>
            <w:r w:rsidR="006B5455">
              <w:rPr>
                <w:noProof/>
                <w:webHidden/>
              </w:rPr>
              <w:fldChar w:fldCharType="separate"/>
            </w:r>
            <w:r w:rsidR="006B5455">
              <w:rPr>
                <w:noProof/>
                <w:webHidden/>
              </w:rPr>
              <w:t>6</w:t>
            </w:r>
            <w:r w:rsidR="006B5455">
              <w:rPr>
                <w:noProof/>
                <w:webHidden/>
              </w:rPr>
              <w:fldChar w:fldCharType="end"/>
            </w:r>
          </w:hyperlink>
        </w:p>
        <w:p w14:paraId="1B1225C0" w14:textId="60E452C6" w:rsidR="006B5455" w:rsidRDefault="007B65DB">
          <w:pPr>
            <w:pStyle w:val="TDC1"/>
            <w:tabs>
              <w:tab w:val="left" w:pos="440"/>
              <w:tab w:val="right" w:leader="dot" w:pos="8494"/>
            </w:tabs>
            <w:rPr>
              <w:rFonts w:asciiTheme="minorHAnsi" w:eastAsiaTheme="minorEastAsia" w:hAnsiTheme="minorHAnsi" w:cstheme="minorBidi"/>
              <w:noProof/>
              <w:lang w:bidi="ar-SA"/>
            </w:rPr>
          </w:pPr>
          <w:hyperlink w:anchor="_Toc79690534" w:history="1">
            <w:r w:rsidR="006B5455" w:rsidRPr="009D5A90">
              <w:rPr>
                <w:rStyle w:val="Hipervnculo"/>
                <w:rFonts w:ascii="Times New Roman" w:hAnsi="Times New Roman" w:cs="Times New Roman"/>
                <w:b/>
                <w:bCs/>
                <w:noProof/>
              </w:rPr>
              <w:t>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Definición Y Organización del PETI.</w:t>
            </w:r>
            <w:r w:rsidR="006B5455">
              <w:rPr>
                <w:noProof/>
                <w:webHidden/>
              </w:rPr>
              <w:tab/>
            </w:r>
            <w:r w:rsidR="006B5455">
              <w:rPr>
                <w:noProof/>
                <w:webHidden/>
              </w:rPr>
              <w:fldChar w:fldCharType="begin"/>
            </w:r>
            <w:r w:rsidR="006B5455">
              <w:rPr>
                <w:noProof/>
                <w:webHidden/>
              </w:rPr>
              <w:instrText xml:space="preserve"> PAGEREF _Toc79690534 \h </w:instrText>
            </w:r>
            <w:r w:rsidR="006B5455">
              <w:rPr>
                <w:noProof/>
                <w:webHidden/>
              </w:rPr>
            </w:r>
            <w:r w:rsidR="006B5455">
              <w:rPr>
                <w:noProof/>
                <w:webHidden/>
              </w:rPr>
              <w:fldChar w:fldCharType="separate"/>
            </w:r>
            <w:r w:rsidR="006B5455">
              <w:rPr>
                <w:noProof/>
                <w:webHidden/>
              </w:rPr>
              <w:t>6</w:t>
            </w:r>
            <w:r w:rsidR="006B5455">
              <w:rPr>
                <w:noProof/>
                <w:webHidden/>
              </w:rPr>
              <w:fldChar w:fldCharType="end"/>
            </w:r>
          </w:hyperlink>
        </w:p>
        <w:p w14:paraId="223EF398" w14:textId="0D173067"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35" w:history="1">
            <w:r w:rsidR="006B5455" w:rsidRPr="009D5A90">
              <w:rPr>
                <w:rStyle w:val="Hipervnculo"/>
                <w:rFonts w:ascii="Times New Roman" w:hAnsi="Times New Roman" w:cs="Times New Roman"/>
                <w:b/>
                <w:bCs/>
                <w:noProof/>
              </w:rPr>
              <w:t>2.1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Necesidades del PETI:</w:t>
            </w:r>
            <w:r w:rsidR="006B5455">
              <w:rPr>
                <w:noProof/>
                <w:webHidden/>
              </w:rPr>
              <w:tab/>
            </w:r>
            <w:r w:rsidR="006B5455">
              <w:rPr>
                <w:noProof/>
                <w:webHidden/>
              </w:rPr>
              <w:fldChar w:fldCharType="begin"/>
            </w:r>
            <w:r w:rsidR="006B5455">
              <w:rPr>
                <w:noProof/>
                <w:webHidden/>
              </w:rPr>
              <w:instrText xml:space="preserve"> PAGEREF _Toc79690535 \h </w:instrText>
            </w:r>
            <w:r w:rsidR="006B5455">
              <w:rPr>
                <w:noProof/>
                <w:webHidden/>
              </w:rPr>
            </w:r>
            <w:r w:rsidR="006B5455">
              <w:rPr>
                <w:noProof/>
                <w:webHidden/>
              </w:rPr>
              <w:fldChar w:fldCharType="separate"/>
            </w:r>
            <w:r w:rsidR="006B5455">
              <w:rPr>
                <w:noProof/>
                <w:webHidden/>
              </w:rPr>
              <w:t>6</w:t>
            </w:r>
            <w:r w:rsidR="006B5455">
              <w:rPr>
                <w:noProof/>
                <w:webHidden/>
              </w:rPr>
              <w:fldChar w:fldCharType="end"/>
            </w:r>
          </w:hyperlink>
        </w:p>
        <w:p w14:paraId="6413D493" w14:textId="007AF537"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36" w:history="1">
            <w:r w:rsidR="006B5455" w:rsidRPr="009D5A90">
              <w:rPr>
                <w:rStyle w:val="Hipervnculo"/>
                <w:rFonts w:ascii="Times New Roman" w:hAnsi="Times New Roman" w:cs="Times New Roman"/>
                <w:b/>
                <w:bCs/>
                <w:noProof/>
              </w:rPr>
              <w:t>2.2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Alcance del PETI:</w:t>
            </w:r>
            <w:r w:rsidR="006B5455">
              <w:rPr>
                <w:noProof/>
                <w:webHidden/>
              </w:rPr>
              <w:tab/>
            </w:r>
            <w:r w:rsidR="006B5455">
              <w:rPr>
                <w:noProof/>
                <w:webHidden/>
              </w:rPr>
              <w:fldChar w:fldCharType="begin"/>
            </w:r>
            <w:r w:rsidR="006B5455">
              <w:rPr>
                <w:noProof/>
                <w:webHidden/>
              </w:rPr>
              <w:instrText xml:space="preserve"> PAGEREF _Toc79690536 \h </w:instrText>
            </w:r>
            <w:r w:rsidR="006B5455">
              <w:rPr>
                <w:noProof/>
                <w:webHidden/>
              </w:rPr>
            </w:r>
            <w:r w:rsidR="006B5455">
              <w:rPr>
                <w:noProof/>
                <w:webHidden/>
              </w:rPr>
              <w:fldChar w:fldCharType="separate"/>
            </w:r>
            <w:r w:rsidR="006B5455">
              <w:rPr>
                <w:noProof/>
                <w:webHidden/>
              </w:rPr>
              <w:t>7</w:t>
            </w:r>
            <w:r w:rsidR="006B5455">
              <w:rPr>
                <w:noProof/>
                <w:webHidden/>
              </w:rPr>
              <w:fldChar w:fldCharType="end"/>
            </w:r>
          </w:hyperlink>
        </w:p>
        <w:p w14:paraId="67CEFABE" w14:textId="34F6E569"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37" w:history="1">
            <w:r w:rsidR="006B5455" w:rsidRPr="009D5A90">
              <w:rPr>
                <w:rStyle w:val="Hipervnculo"/>
                <w:rFonts w:ascii="Times New Roman" w:hAnsi="Times New Roman" w:cs="Times New Roman"/>
                <w:b/>
                <w:bCs/>
                <w:noProof/>
              </w:rPr>
              <w:t>2.3</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Determinación del equipo de trabajo y responsabilidades:</w:t>
            </w:r>
            <w:r w:rsidR="006B5455">
              <w:rPr>
                <w:noProof/>
                <w:webHidden/>
              </w:rPr>
              <w:tab/>
            </w:r>
            <w:r w:rsidR="006B5455">
              <w:rPr>
                <w:noProof/>
                <w:webHidden/>
              </w:rPr>
              <w:fldChar w:fldCharType="begin"/>
            </w:r>
            <w:r w:rsidR="006B5455">
              <w:rPr>
                <w:noProof/>
                <w:webHidden/>
              </w:rPr>
              <w:instrText xml:space="preserve"> PAGEREF _Toc79690537 \h </w:instrText>
            </w:r>
            <w:r w:rsidR="006B5455">
              <w:rPr>
                <w:noProof/>
                <w:webHidden/>
              </w:rPr>
            </w:r>
            <w:r w:rsidR="006B5455">
              <w:rPr>
                <w:noProof/>
                <w:webHidden/>
              </w:rPr>
              <w:fldChar w:fldCharType="separate"/>
            </w:r>
            <w:r w:rsidR="006B5455">
              <w:rPr>
                <w:noProof/>
                <w:webHidden/>
              </w:rPr>
              <w:t>7</w:t>
            </w:r>
            <w:r w:rsidR="006B5455">
              <w:rPr>
                <w:noProof/>
                <w:webHidden/>
              </w:rPr>
              <w:fldChar w:fldCharType="end"/>
            </w:r>
          </w:hyperlink>
        </w:p>
        <w:p w14:paraId="0A764815" w14:textId="3B3FC77A"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38" w:history="1">
            <w:r w:rsidR="006B5455" w:rsidRPr="009D5A90">
              <w:rPr>
                <w:rStyle w:val="Hipervnculo"/>
                <w:rFonts w:ascii="Times New Roman" w:hAnsi="Times New Roman" w:cs="Times New Roman"/>
                <w:b/>
                <w:bCs/>
                <w:noProof/>
              </w:rPr>
              <w:t>2.4</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Plan de Trabajo</w:t>
            </w:r>
            <w:r w:rsidR="006B5455">
              <w:rPr>
                <w:noProof/>
                <w:webHidden/>
              </w:rPr>
              <w:tab/>
            </w:r>
            <w:r w:rsidR="006B5455">
              <w:rPr>
                <w:noProof/>
                <w:webHidden/>
              </w:rPr>
              <w:fldChar w:fldCharType="begin"/>
            </w:r>
            <w:r w:rsidR="006B5455">
              <w:rPr>
                <w:noProof/>
                <w:webHidden/>
              </w:rPr>
              <w:instrText xml:space="preserve"> PAGEREF _Toc79690538 \h </w:instrText>
            </w:r>
            <w:r w:rsidR="006B5455">
              <w:rPr>
                <w:noProof/>
                <w:webHidden/>
              </w:rPr>
            </w:r>
            <w:r w:rsidR="006B5455">
              <w:rPr>
                <w:noProof/>
                <w:webHidden/>
              </w:rPr>
              <w:fldChar w:fldCharType="separate"/>
            </w:r>
            <w:r w:rsidR="006B5455">
              <w:rPr>
                <w:noProof/>
                <w:webHidden/>
              </w:rPr>
              <w:t>8</w:t>
            </w:r>
            <w:r w:rsidR="006B5455">
              <w:rPr>
                <w:noProof/>
                <w:webHidden/>
              </w:rPr>
              <w:fldChar w:fldCharType="end"/>
            </w:r>
          </w:hyperlink>
        </w:p>
        <w:p w14:paraId="76B8072C" w14:textId="799D0030" w:rsidR="006B5455" w:rsidRDefault="007B65DB">
          <w:pPr>
            <w:pStyle w:val="TDC1"/>
            <w:tabs>
              <w:tab w:val="left" w:pos="440"/>
              <w:tab w:val="right" w:leader="dot" w:pos="8494"/>
            </w:tabs>
            <w:rPr>
              <w:rFonts w:asciiTheme="minorHAnsi" w:eastAsiaTheme="minorEastAsia" w:hAnsiTheme="minorHAnsi" w:cstheme="minorBidi"/>
              <w:noProof/>
              <w:lang w:bidi="ar-SA"/>
            </w:rPr>
          </w:pPr>
          <w:hyperlink w:anchor="_Toc79690539" w:history="1">
            <w:r w:rsidR="006B5455" w:rsidRPr="009D5A90">
              <w:rPr>
                <w:rStyle w:val="Hipervnculo"/>
                <w:rFonts w:ascii="Times New Roman" w:hAnsi="Times New Roman" w:cs="Times New Roman"/>
                <w:b/>
                <w:bCs/>
                <w:noProof/>
              </w:rPr>
              <w:t>3</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3. Alineamiento del PETI Plan Estratégico del Negocio</w:t>
            </w:r>
            <w:r w:rsidR="006B5455">
              <w:rPr>
                <w:noProof/>
                <w:webHidden/>
              </w:rPr>
              <w:tab/>
            </w:r>
            <w:r w:rsidR="006B5455">
              <w:rPr>
                <w:noProof/>
                <w:webHidden/>
              </w:rPr>
              <w:fldChar w:fldCharType="begin"/>
            </w:r>
            <w:r w:rsidR="006B5455">
              <w:rPr>
                <w:noProof/>
                <w:webHidden/>
              </w:rPr>
              <w:instrText xml:space="preserve"> PAGEREF _Toc79690539 \h </w:instrText>
            </w:r>
            <w:r w:rsidR="006B5455">
              <w:rPr>
                <w:noProof/>
                <w:webHidden/>
              </w:rPr>
            </w:r>
            <w:r w:rsidR="006B5455">
              <w:rPr>
                <w:noProof/>
                <w:webHidden/>
              </w:rPr>
              <w:fldChar w:fldCharType="separate"/>
            </w:r>
            <w:r w:rsidR="006B5455">
              <w:rPr>
                <w:noProof/>
                <w:webHidden/>
              </w:rPr>
              <w:t>8</w:t>
            </w:r>
            <w:r w:rsidR="006B5455">
              <w:rPr>
                <w:noProof/>
                <w:webHidden/>
              </w:rPr>
              <w:fldChar w:fldCharType="end"/>
            </w:r>
          </w:hyperlink>
        </w:p>
        <w:p w14:paraId="0CF81002" w14:textId="22ED8303"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0" w:history="1">
            <w:r w:rsidR="006B5455" w:rsidRPr="009D5A90">
              <w:rPr>
                <w:rStyle w:val="Hipervnculo"/>
                <w:rFonts w:ascii="Times New Roman" w:hAnsi="Times New Roman" w:cs="Times New Roman"/>
                <w:b/>
                <w:bCs/>
                <w:noProof/>
              </w:rPr>
              <w:t>3.1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3.1. Misión y Visión de la gerencia de sistemas</w:t>
            </w:r>
            <w:r w:rsidR="006B5455">
              <w:rPr>
                <w:noProof/>
                <w:webHidden/>
              </w:rPr>
              <w:tab/>
            </w:r>
            <w:r w:rsidR="006B5455">
              <w:rPr>
                <w:noProof/>
                <w:webHidden/>
              </w:rPr>
              <w:fldChar w:fldCharType="begin"/>
            </w:r>
            <w:r w:rsidR="006B5455">
              <w:rPr>
                <w:noProof/>
                <w:webHidden/>
              </w:rPr>
              <w:instrText xml:space="preserve"> PAGEREF _Toc79690540 \h </w:instrText>
            </w:r>
            <w:r w:rsidR="006B5455">
              <w:rPr>
                <w:noProof/>
                <w:webHidden/>
              </w:rPr>
            </w:r>
            <w:r w:rsidR="006B5455">
              <w:rPr>
                <w:noProof/>
                <w:webHidden/>
              </w:rPr>
              <w:fldChar w:fldCharType="separate"/>
            </w:r>
            <w:r w:rsidR="006B5455">
              <w:rPr>
                <w:noProof/>
                <w:webHidden/>
              </w:rPr>
              <w:t>8</w:t>
            </w:r>
            <w:r w:rsidR="006B5455">
              <w:rPr>
                <w:noProof/>
                <w:webHidden/>
              </w:rPr>
              <w:fldChar w:fldCharType="end"/>
            </w:r>
          </w:hyperlink>
        </w:p>
        <w:p w14:paraId="238ADB4B" w14:textId="59498A9E"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1" w:history="1">
            <w:r w:rsidR="006B5455" w:rsidRPr="009D5A90">
              <w:rPr>
                <w:rStyle w:val="Hipervnculo"/>
                <w:rFonts w:ascii="Times New Roman" w:hAnsi="Times New Roman" w:cs="Times New Roman"/>
                <w:b/>
                <w:bCs/>
                <w:noProof/>
              </w:rPr>
              <w:t>3.2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Objetivos de la gerencia de sistemas</w:t>
            </w:r>
            <w:r w:rsidR="006B5455">
              <w:rPr>
                <w:noProof/>
                <w:webHidden/>
              </w:rPr>
              <w:tab/>
            </w:r>
            <w:r w:rsidR="006B5455">
              <w:rPr>
                <w:noProof/>
                <w:webHidden/>
              </w:rPr>
              <w:fldChar w:fldCharType="begin"/>
            </w:r>
            <w:r w:rsidR="006B5455">
              <w:rPr>
                <w:noProof/>
                <w:webHidden/>
              </w:rPr>
              <w:instrText xml:space="preserve"> PAGEREF _Toc79690541 \h </w:instrText>
            </w:r>
            <w:r w:rsidR="006B5455">
              <w:rPr>
                <w:noProof/>
                <w:webHidden/>
              </w:rPr>
            </w:r>
            <w:r w:rsidR="006B5455">
              <w:rPr>
                <w:noProof/>
                <w:webHidden/>
              </w:rPr>
              <w:fldChar w:fldCharType="separate"/>
            </w:r>
            <w:r w:rsidR="006B5455">
              <w:rPr>
                <w:noProof/>
                <w:webHidden/>
              </w:rPr>
              <w:t>8</w:t>
            </w:r>
            <w:r w:rsidR="006B5455">
              <w:rPr>
                <w:noProof/>
                <w:webHidden/>
              </w:rPr>
              <w:fldChar w:fldCharType="end"/>
            </w:r>
          </w:hyperlink>
        </w:p>
        <w:p w14:paraId="210B996D" w14:textId="464C6F9F"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2" w:history="1">
            <w:r w:rsidR="006B5455" w:rsidRPr="009D5A90">
              <w:rPr>
                <w:rStyle w:val="Hipervnculo"/>
                <w:rFonts w:ascii="Times New Roman" w:hAnsi="Times New Roman" w:cs="Times New Roman"/>
                <w:b/>
                <w:bCs/>
                <w:noProof/>
              </w:rPr>
              <w:t>3.3</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Metas de la Gerencia de Sistemas.</w:t>
            </w:r>
            <w:r w:rsidR="006B5455">
              <w:rPr>
                <w:noProof/>
                <w:webHidden/>
              </w:rPr>
              <w:tab/>
            </w:r>
            <w:r w:rsidR="006B5455">
              <w:rPr>
                <w:noProof/>
                <w:webHidden/>
              </w:rPr>
              <w:fldChar w:fldCharType="begin"/>
            </w:r>
            <w:r w:rsidR="006B5455">
              <w:rPr>
                <w:noProof/>
                <w:webHidden/>
              </w:rPr>
              <w:instrText xml:space="preserve"> PAGEREF _Toc79690542 \h </w:instrText>
            </w:r>
            <w:r w:rsidR="006B5455">
              <w:rPr>
                <w:noProof/>
                <w:webHidden/>
              </w:rPr>
            </w:r>
            <w:r w:rsidR="006B5455">
              <w:rPr>
                <w:noProof/>
                <w:webHidden/>
              </w:rPr>
              <w:fldChar w:fldCharType="separate"/>
            </w:r>
            <w:r w:rsidR="006B5455">
              <w:rPr>
                <w:noProof/>
                <w:webHidden/>
              </w:rPr>
              <w:t>9</w:t>
            </w:r>
            <w:r w:rsidR="006B5455">
              <w:rPr>
                <w:noProof/>
                <w:webHidden/>
              </w:rPr>
              <w:fldChar w:fldCharType="end"/>
            </w:r>
          </w:hyperlink>
        </w:p>
        <w:p w14:paraId="5509A185" w14:textId="2791E008"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3" w:history="1">
            <w:r w:rsidR="006B5455" w:rsidRPr="009D5A90">
              <w:rPr>
                <w:rStyle w:val="Hipervnculo"/>
                <w:rFonts w:ascii="Times New Roman" w:hAnsi="Times New Roman" w:cs="Times New Roman"/>
                <w:b/>
                <w:bCs/>
                <w:noProof/>
              </w:rPr>
              <w:t>3.4</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Factores Críticos de Éxito de la Gerencia de Sistemas</w:t>
            </w:r>
            <w:r w:rsidR="006B5455">
              <w:rPr>
                <w:noProof/>
                <w:webHidden/>
              </w:rPr>
              <w:tab/>
            </w:r>
            <w:r w:rsidR="006B5455">
              <w:rPr>
                <w:noProof/>
                <w:webHidden/>
              </w:rPr>
              <w:fldChar w:fldCharType="begin"/>
            </w:r>
            <w:r w:rsidR="006B5455">
              <w:rPr>
                <w:noProof/>
                <w:webHidden/>
              </w:rPr>
              <w:instrText xml:space="preserve"> PAGEREF _Toc79690543 \h </w:instrText>
            </w:r>
            <w:r w:rsidR="006B5455">
              <w:rPr>
                <w:noProof/>
                <w:webHidden/>
              </w:rPr>
            </w:r>
            <w:r w:rsidR="006B5455">
              <w:rPr>
                <w:noProof/>
                <w:webHidden/>
              </w:rPr>
              <w:fldChar w:fldCharType="separate"/>
            </w:r>
            <w:r w:rsidR="006B5455">
              <w:rPr>
                <w:noProof/>
                <w:webHidden/>
              </w:rPr>
              <w:t>11</w:t>
            </w:r>
            <w:r w:rsidR="006B5455">
              <w:rPr>
                <w:noProof/>
                <w:webHidden/>
              </w:rPr>
              <w:fldChar w:fldCharType="end"/>
            </w:r>
          </w:hyperlink>
        </w:p>
        <w:p w14:paraId="6D864A9F" w14:textId="29C37084"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4" w:history="1">
            <w:r w:rsidR="006B5455" w:rsidRPr="009D5A90">
              <w:rPr>
                <w:rStyle w:val="Hipervnculo"/>
                <w:rFonts w:ascii="Times New Roman" w:hAnsi="Times New Roman" w:cs="Times New Roman"/>
                <w:b/>
                <w:bCs/>
                <w:noProof/>
              </w:rPr>
              <w:t>3.5</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Análisis de Antecedentes de TIC en la Institución.</w:t>
            </w:r>
            <w:r w:rsidR="006B5455">
              <w:rPr>
                <w:noProof/>
                <w:webHidden/>
              </w:rPr>
              <w:tab/>
            </w:r>
            <w:r w:rsidR="006B5455">
              <w:rPr>
                <w:noProof/>
                <w:webHidden/>
              </w:rPr>
              <w:fldChar w:fldCharType="begin"/>
            </w:r>
            <w:r w:rsidR="006B5455">
              <w:rPr>
                <w:noProof/>
                <w:webHidden/>
              </w:rPr>
              <w:instrText xml:space="preserve"> PAGEREF _Toc79690544 \h </w:instrText>
            </w:r>
            <w:r w:rsidR="006B5455">
              <w:rPr>
                <w:noProof/>
                <w:webHidden/>
              </w:rPr>
            </w:r>
            <w:r w:rsidR="006B5455">
              <w:rPr>
                <w:noProof/>
                <w:webHidden/>
              </w:rPr>
              <w:fldChar w:fldCharType="separate"/>
            </w:r>
            <w:r w:rsidR="006B5455">
              <w:rPr>
                <w:noProof/>
                <w:webHidden/>
              </w:rPr>
              <w:t>11</w:t>
            </w:r>
            <w:r w:rsidR="006B5455">
              <w:rPr>
                <w:noProof/>
                <w:webHidden/>
              </w:rPr>
              <w:fldChar w:fldCharType="end"/>
            </w:r>
          </w:hyperlink>
        </w:p>
        <w:p w14:paraId="53E9B7C3" w14:textId="05E7AE84"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5" w:history="1">
            <w:r w:rsidR="006B5455" w:rsidRPr="009D5A90">
              <w:rPr>
                <w:rStyle w:val="Hipervnculo"/>
                <w:rFonts w:ascii="Times New Roman" w:hAnsi="Times New Roman" w:cs="Times New Roman"/>
                <w:b/>
                <w:bCs/>
                <w:noProof/>
              </w:rPr>
              <w:t>3.6</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ANÁLISIS FODA.</w:t>
            </w:r>
            <w:r w:rsidR="006B5455">
              <w:rPr>
                <w:noProof/>
                <w:webHidden/>
              </w:rPr>
              <w:tab/>
            </w:r>
            <w:r w:rsidR="006B5455">
              <w:rPr>
                <w:noProof/>
                <w:webHidden/>
              </w:rPr>
              <w:fldChar w:fldCharType="begin"/>
            </w:r>
            <w:r w:rsidR="006B5455">
              <w:rPr>
                <w:noProof/>
                <w:webHidden/>
              </w:rPr>
              <w:instrText xml:space="preserve"> PAGEREF _Toc79690545 \h </w:instrText>
            </w:r>
            <w:r w:rsidR="006B5455">
              <w:rPr>
                <w:noProof/>
                <w:webHidden/>
              </w:rPr>
            </w:r>
            <w:r w:rsidR="006B5455">
              <w:rPr>
                <w:noProof/>
                <w:webHidden/>
              </w:rPr>
              <w:fldChar w:fldCharType="separate"/>
            </w:r>
            <w:r w:rsidR="006B5455">
              <w:rPr>
                <w:noProof/>
                <w:webHidden/>
              </w:rPr>
              <w:t>12</w:t>
            </w:r>
            <w:r w:rsidR="006B5455">
              <w:rPr>
                <w:noProof/>
                <w:webHidden/>
              </w:rPr>
              <w:fldChar w:fldCharType="end"/>
            </w:r>
          </w:hyperlink>
        </w:p>
        <w:p w14:paraId="483B9360" w14:textId="42CB57F4" w:rsidR="006B5455" w:rsidRDefault="007B65DB">
          <w:pPr>
            <w:pStyle w:val="TDC1"/>
            <w:tabs>
              <w:tab w:val="left" w:pos="440"/>
              <w:tab w:val="right" w:leader="dot" w:pos="8494"/>
            </w:tabs>
            <w:rPr>
              <w:rFonts w:asciiTheme="minorHAnsi" w:eastAsiaTheme="minorEastAsia" w:hAnsiTheme="minorHAnsi" w:cstheme="minorBidi"/>
              <w:noProof/>
              <w:lang w:bidi="ar-SA"/>
            </w:rPr>
          </w:pPr>
          <w:hyperlink w:anchor="_Toc79690546" w:history="1">
            <w:r w:rsidR="006B5455" w:rsidRPr="009D5A90">
              <w:rPr>
                <w:rStyle w:val="Hipervnculo"/>
                <w:rFonts w:ascii="Times New Roman" w:hAnsi="Times New Roman" w:cs="Times New Roman"/>
                <w:b/>
                <w:bCs/>
                <w:noProof/>
              </w:rPr>
              <w:t>4</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IDENTIFICACIÓN DE REQUERIMIENTOS</w:t>
            </w:r>
            <w:r w:rsidR="006B5455">
              <w:rPr>
                <w:noProof/>
                <w:webHidden/>
              </w:rPr>
              <w:tab/>
            </w:r>
            <w:r w:rsidR="006B5455">
              <w:rPr>
                <w:noProof/>
                <w:webHidden/>
              </w:rPr>
              <w:fldChar w:fldCharType="begin"/>
            </w:r>
            <w:r w:rsidR="006B5455">
              <w:rPr>
                <w:noProof/>
                <w:webHidden/>
              </w:rPr>
              <w:instrText xml:space="preserve"> PAGEREF _Toc79690546 \h </w:instrText>
            </w:r>
            <w:r w:rsidR="006B5455">
              <w:rPr>
                <w:noProof/>
                <w:webHidden/>
              </w:rPr>
            </w:r>
            <w:r w:rsidR="006B5455">
              <w:rPr>
                <w:noProof/>
                <w:webHidden/>
              </w:rPr>
              <w:fldChar w:fldCharType="separate"/>
            </w:r>
            <w:r w:rsidR="006B5455">
              <w:rPr>
                <w:noProof/>
                <w:webHidden/>
              </w:rPr>
              <w:t>17</w:t>
            </w:r>
            <w:r w:rsidR="006B5455">
              <w:rPr>
                <w:noProof/>
                <w:webHidden/>
              </w:rPr>
              <w:fldChar w:fldCharType="end"/>
            </w:r>
          </w:hyperlink>
        </w:p>
        <w:p w14:paraId="3091940E" w14:textId="73C3D7AE"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7" w:history="1">
            <w:r w:rsidR="006B5455" w:rsidRPr="009D5A90">
              <w:rPr>
                <w:rStyle w:val="Hipervnculo"/>
                <w:rFonts w:ascii="Times New Roman" w:hAnsi="Times New Roman" w:cs="Times New Roman"/>
                <w:b/>
                <w:bCs/>
                <w:noProof/>
              </w:rPr>
              <w:t>4.1</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ESTUDIO DE PROCESOS</w:t>
            </w:r>
            <w:r w:rsidR="006B5455">
              <w:rPr>
                <w:noProof/>
                <w:webHidden/>
              </w:rPr>
              <w:tab/>
            </w:r>
            <w:r w:rsidR="006B5455">
              <w:rPr>
                <w:noProof/>
                <w:webHidden/>
              </w:rPr>
              <w:fldChar w:fldCharType="begin"/>
            </w:r>
            <w:r w:rsidR="006B5455">
              <w:rPr>
                <w:noProof/>
                <w:webHidden/>
              </w:rPr>
              <w:instrText xml:space="preserve"> PAGEREF _Toc79690547 \h </w:instrText>
            </w:r>
            <w:r w:rsidR="006B5455">
              <w:rPr>
                <w:noProof/>
                <w:webHidden/>
              </w:rPr>
            </w:r>
            <w:r w:rsidR="006B5455">
              <w:rPr>
                <w:noProof/>
                <w:webHidden/>
              </w:rPr>
              <w:fldChar w:fldCharType="separate"/>
            </w:r>
            <w:r w:rsidR="006B5455">
              <w:rPr>
                <w:noProof/>
                <w:webHidden/>
              </w:rPr>
              <w:t>17</w:t>
            </w:r>
            <w:r w:rsidR="006B5455">
              <w:rPr>
                <w:noProof/>
                <w:webHidden/>
              </w:rPr>
              <w:fldChar w:fldCharType="end"/>
            </w:r>
          </w:hyperlink>
        </w:p>
        <w:p w14:paraId="5BE9B02E" w14:textId="4C672C5E" w:rsidR="006B5455" w:rsidRDefault="007B65DB">
          <w:pPr>
            <w:pStyle w:val="TDC2"/>
            <w:tabs>
              <w:tab w:val="left" w:pos="880"/>
              <w:tab w:val="right" w:leader="dot" w:pos="8494"/>
            </w:tabs>
            <w:rPr>
              <w:rFonts w:asciiTheme="minorHAnsi" w:eastAsiaTheme="minorEastAsia" w:hAnsiTheme="minorHAnsi" w:cstheme="minorBidi"/>
              <w:noProof/>
              <w:lang w:bidi="ar-SA"/>
            </w:rPr>
          </w:pPr>
          <w:hyperlink w:anchor="_Toc79690548" w:history="1">
            <w:r w:rsidR="006B5455" w:rsidRPr="009D5A90">
              <w:rPr>
                <w:rStyle w:val="Hipervnculo"/>
                <w:rFonts w:ascii="Times New Roman" w:hAnsi="Times New Roman" w:cs="Times New Roman"/>
                <w:b/>
                <w:bCs/>
                <w:noProof/>
              </w:rPr>
              <w:t>4.2</w:t>
            </w:r>
            <w:r w:rsidR="006B5455">
              <w:rPr>
                <w:rFonts w:asciiTheme="minorHAnsi" w:eastAsiaTheme="minorEastAsia" w:hAnsiTheme="minorHAnsi" w:cstheme="minorBidi"/>
                <w:noProof/>
                <w:lang w:bidi="ar-SA"/>
              </w:rPr>
              <w:tab/>
            </w:r>
            <w:r w:rsidR="006B5455" w:rsidRPr="009D5A90">
              <w:rPr>
                <w:rStyle w:val="Hipervnculo"/>
                <w:rFonts w:ascii="Times New Roman" w:hAnsi="Times New Roman" w:cs="Times New Roman"/>
                <w:b/>
                <w:bCs/>
                <w:noProof/>
              </w:rPr>
              <w:t>ANÁLISIS DE NECESIDADES DE INFORMACIÓN</w:t>
            </w:r>
            <w:r w:rsidR="006B5455">
              <w:rPr>
                <w:noProof/>
                <w:webHidden/>
              </w:rPr>
              <w:tab/>
            </w:r>
            <w:r w:rsidR="006B5455">
              <w:rPr>
                <w:noProof/>
                <w:webHidden/>
              </w:rPr>
              <w:fldChar w:fldCharType="begin"/>
            </w:r>
            <w:r w:rsidR="006B5455">
              <w:rPr>
                <w:noProof/>
                <w:webHidden/>
              </w:rPr>
              <w:instrText xml:space="preserve"> PAGEREF _Toc79690548 \h </w:instrText>
            </w:r>
            <w:r w:rsidR="006B5455">
              <w:rPr>
                <w:noProof/>
                <w:webHidden/>
              </w:rPr>
            </w:r>
            <w:r w:rsidR="006B5455">
              <w:rPr>
                <w:noProof/>
                <w:webHidden/>
              </w:rPr>
              <w:fldChar w:fldCharType="separate"/>
            </w:r>
            <w:r w:rsidR="006B5455">
              <w:rPr>
                <w:noProof/>
                <w:webHidden/>
              </w:rPr>
              <w:t>17</w:t>
            </w:r>
            <w:r w:rsidR="006B5455">
              <w:rPr>
                <w:noProof/>
                <w:webHidden/>
              </w:rPr>
              <w:fldChar w:fldCharType="end"/>
            </w:r>
          </w:hyperlink>
        </w:p>
        <w:p w14:paraId="173466C1" w14:textId="2F18BF69" w:rsidR="00680D24" w:rsidRDefault="00680D24">
          <w:r>
            <w:rPr>
              <w:b/>
              <w:bCs/>
              <w:lang w:val="es-ES"/>
            </w:rPr>
            <w:fldChar w:fldCharType="end"/>
          </w:r>
        </w:p>
      </w:sdtContent>
    </w:sdt>
    <w:p w14:paraId="133BE870" w14:textId="7C50DD1C" w:rsidR="000C608B" w:rsidRDefault="000C608B" w:rsidP="000C608B"/>
    <w:p w14:paraId="453F85DD" w14:textId="30FF5184" w:rsidR="000C608B" w:rsidRDefault="000C608B" w:rsidP="000C608B"/>
    <w:p w14:paraId="4DE713D0" w14:textId="34EFEAC1" w:rsidR="000C608B" w:rsidRDefault="000C608B" w:rsidP="000C608B"/>
    <w:p w14:paraId="730DBFEF" w14:textId="71891B26" w:rsidR="000C608B" w:rsidRDefault="000C608B" w:rsidP="000C608B"/>
    <w:p w14:paraId="33E36D3A" w14:textId="36E21D9E" w:rsidR="000C608B" w:rsidRDefault="000C608B" w:rsidP="000C608B"/>
    <w:p w14:paraId="1B96FE2F" w14:textId="0AA20501" w:rsidR="000C608B" w:rsidRDefault="000C608B" w:rsidP="000C608B"/>
    <w:p w14:paraId="04A6A61F" w14:textId="083FB3EE" w:rsidR="000C608B" w:rsidRDefault="000C608B" w:rsidP="000C608B"/>
    <w:p w14:paraId="0B6CF3BE" w14:textId="7E923D46" w:rsidR="000C608B" w:rsidRPr="00AE1559" w:rsidRDefault="00AE1559" w:rsidP="00AE1559">
      <w:pPr>
        <w:pStyle w:val="Ttulo1"/>
        <w:spacing w:line="360" w:lineRule="auto"/>
        <w:rPr>
          <w:rFonts w:ascii="Times New Roman" w:hAnsi="Times New Roman" w:cs="Times New Roman"/>
          <w:b/>
          <w:bCs/>
          <w:color w:val="000000" w:themeColor="text1"/>
          <w:u w:val="single"/>
        </w:rPr>
      </w:pPr>
      <w:bookmarkStart w:id="1" w:name="_Toc79690525"/>
      <w:r w:rsidRPr="00AE1559">
        <w:rPr>
          <w:rFonts w:ascii="Times New Roman" w:hAnsi="Times New Roman" w:cs="Times New Roman"/>
          <w:b/>
          <w:bCs/>
          <w:color w:val="000000" w:themeColor="text1"/>
          <w:u w:val="single"/>
        </w:rPr>
        <w:lastRenderedPageBreak/>
        <w:t>MARCO CONCEPTUAL DEL PLAN ESTRATÉGICO DE TECNOLOGÍAS DE INFORMACIÓN</w:t>
      </w:r>
      <w:bookmarkEnd w:id="1"/>
    </w:p>
    <w:p w14:paraId="4B45AA27" w14:textId="77777777" w:rsidR="00AE1559" w:rsidRPr="00AE1559" w:rsidRDefault="00AE1559" w:rsidP="00AE1559"/>
    <w:p w14:paraId="3869CBAB" w14:textId="2137A960" w:rsidR="000C608B" w:rsidRPr="00AE1559" w:rsidRDefault="00AE1559" w:rsidP="00AE1559">
      <w:pPr>
        <w:pStyle w:val="Ttulo2"/>
        <w:spacing w:line="360" w:lineRule="auto"/>
        <w:ind w:left="993"/>
        <w:rPr>
          <w:rFonts w:ascii="Times New Roman" w:hAnsi="Times New Roman" w:cs="Times New Roman"/>
          <w:b/>
          <w:bCs/>
          <w:color w:val="000000" w:themeColor="text1"/>
          <w:sz w:val="28"/>
          <w:szCs w:val="28"/>
        </w:rPr>
      </w:pPr>
      <w:bookmarkStart w:id="2" w:name="_Toc79690526"/>
      <w:r w:rsidRPr="00AE1559">
        <w:rPr>
          <w:rFonts w:ascii="Times New Roman" w:hAnsi="Times New Roman" w:cs="Times New Roman"/>
          <w:b/>
          <w:bCs/>
          <w:color w:val="000000" w:themeColor="text1"/>
          <w:sz w:val="28"/>
          <w:szCs w:val="28"/>
        </w:rPr>
        <w:t>RESEÑA HISTÓRICA DE LA INSTITUCIÓN.</w:t>
      </w:r>
      <w:bookmarkEnd w:id="2"/>
    </w:p>
    <w:p w14:paraId="15595AA0" w14:textId="5BE72A8D" w:rsidR="00AE1559" w:rsidRPr="00AE1559" w:rsidRDefault="00AE1559" w:rsidP="00AE1559">
      <w:pPr>
        <w:spacing w:line="360" w:lineRule="auto"/>
        <w:rPr>
          <w:rFonts w:ascii="Times New Roman" w:hAnsi="Times New Roman" w:cs="Times New Roman"/>
        </w:rPr>
      </w:pPr>
    </w:p>
    <w:p w14:paraId="129204D1" w14:textId="58FB7459" w:rsidR="00AE1559" w:rsidRPr="00F803D8" w:rsidRDefault="00AE1559" w:rsidP="00AE1559">
      <w:pPr>
        <w:spacing w:line="360" w:lineRule="auto"/>
        <w:ind w:left="993"/>
        <w:jc w:val="both"/>
        <w:rPr>
          <w:rFonts w:ascii="Times New Roman" w:hAnsi="Times New Roman" w:cs="Times New Roman"/>
        </w:rPr>
      </w:pPr>
      <w:r w:rsidRPr="00F803D8">
        <w:rPr>
          <w:rFonts w:ascii="Times New Roman" w:hAnsi="Times New Roman" w:cs="Times New Roman"/>
        </w:rPr>
        <w:t>La Oficina Nacional de Procesos Electorales - ONPE, es creada por la Constitución Política del Perú, art.° 177, el 31 de diciembre de 1993, sin embargo, casi dos años después, el 21 de junio de 1995, se publicó la Ley N° 26487 – Ley Orgánica de la ONPE.</w:t>
      </w:r>
    </w:p>
    <w:p w14:paraId="06CF6EEA" w14:textId="76C44574" w:rsidR="00AE1559" w:rsidRPr="00F803D8" w:rsidRDefault="00AE1559" w:rsidP="00AE1559">
      <w:pPr>
        <w:spacing w:line="360" w:lineRule="auto"/>
        <w:ind w:left="993"/>
        <w:jc w:val="both"/>
        <w:rPr>
          <w:rFonts w:ascii="Times New Roman" w:hAnsi="Times New Roman" w:cs="Times New Roman"/>
        </w:rPr>
      </w:pPr>
      <w:r w:rsidRPr="00F803D8">
        <w:rPr>
          <w:rFonts w:ascii="Times New Roman" w:hAnsi="Times New Roman" w:cs="Times New Roman"/>
        </w:rPr>
        <w:t>El primer proceso electoral, organizado y ejecutado por la ONPE fueron las Elecciones Municipales de 1995, desde esa fecha a la actualidad se han organizado un total de 87 procesos electorales.</w:t>
      </w:r>
    </w:p>
    <w:p w14:paraId="5EDEC832" w14:textId="06D8B94C" w:rsidR="00AE1559" w:rsidRPr="00F803D8" w:rsidRDefault="00AE1559" w:rsidP="00AE1559">
      <w:pPr>
        <w:spacing w:line="360" w:lineRule="auto"/>
        <w:ind w:left="993"/>
        <w:jc w:val="both"/>
        <w:rPr>
          <w:rFonts w:ascii="Times New Roman" w:hAnsi="Times New Roman" w:cs="Times New Roman"/>
        </w:rPr>
      </w:pPr>
      <w:r w:rsidRPr="00F803D8">
        <w:rPr>
          <w:rFonts w:ascii="Times New Roman" w:hAnsi="Times New Roman" w:cs="Times New Roman"/>
        </w:rPr>
        <w:t xml:space="preserve">Mediante un concurso público convocado por la Junta Nacional de Justicia, el Sr. Piero </w:t>
      </w:r>
      <w:proofErr w:type="spellStart"/>
      <w:r w:rsidRPr="00F803D8">
        <w:rPr>
          <w:rFonts w:ascii="Times New Roman" w:hAnsi="Times New Roman" w:cs="Times New Roman"/>
        </w:rPr>
        <w:t>Alessandro</w:t>
      </w:r>
      <w:proofErr w:type="spellEnd"/>
      <w:r w:rsidRPr="00F803D8">
        <w:rPr>
          <w:rFonts w:ascii="Times New Roman" w:hAnsi="Times New Roman" w:cs="Times New Roman"/>
        </w:rPr>
        <w:t xml:space="preserve"> </w:t>
      </w:r>
      <w:proofErr w:type="spellStart"/>
      <w:r w:rsidRPr="00F803D8">
        <w:rPr>
          <w:rFonts w:ascii="Times New Roman" w:hAnsi="Times New Roman" w:cs="Times New Roman"/>
        </w:rPr>
        <w:t>Corvetto</w:t>
      </w:r>
      <w:proofErr w:type="spellEnd"/>
      <w:r w:rsidRPr="00F803D8">
        <w:rPr>
          <w:rFonts w:ascii="Times New Roman" w:hAnsi="Times New Roman" w:cs="Times New Roman"/>
        </w:rPr>
        <w:t xml:space="preserve"> Salinas fue elegido como jefe de la ONPE para el periodo 2020 – 2024 asumiendo el cargo el 31 de agosto de 2020.</w:t>
      </w:r>
    </w:p>
    <w:p w14:paraId="09D5F186" w14:textId="77777777" w:rsidR="000C608B" w:rsidRPr="00AE1559" w:rsidRDefault="000C608B" w:rsidP="00AE1559">
      <w:pPr>
        <w:spacing w:line="360" w:lineRule="auto"/>
        <w:rPr>
          <w:rFonts w:ascii="Times New Roman" w:hAnsi="Times New Roman" w:cs="Times New Roman"/>
        </w:rPr>
      </w:pPr>
    </w:p>
    <w:p w14:paraId="5CA0C883" w14:textId="04819B17" w:rsidR="000C608B" w:rsidRPr="00F77C9A" w:rsidRDefault="00F77C9A" w:rsidP="00AE1559">
      <w:pPr>
        <w:pStyle w:val="Ttulo2"/>
        <w:spacing w:line="360" w:lineRule="auto"/>
        <w:ind w:left="993"/>
        <w:rPr>
          <w:rFonts w:ascii="Times New Roman" w:hAnsi="Times New Roman" w:cs="Times New Roman"/>
          <w:b/>
          <w:bCs/>
          <w:color w:val="000000" w:themeColor="text1"/>
          <w:sz w:val="28"/>
          <w:szCs w:val="28"/>
        </w:rPr>
      </w:pPr>
      <w:bookmarkStart w:id="3" w:name="_Toc79690527"/>
      <w:r w:rsidRPr="00F77C9A">
        <w:rPr>
          <w:rFonts w:ascii="Times New Roman" w:hAnsi="Times New Roman" w:cs="Times New Roman"/>
          <w:b/>
          <w:bCs/>
          <w:color w:val="000000" w:themeColor="text1"/>
          <w:sz w:val="28"/>
          <w:szCs w:val="28"/>
        </w:rPr>
        <w:t>ORGANIZACIÓN.</w:t>
      </w:r>
      <w:bookmarkEnd w:id="3"/>
    </w:p>
    <w:p w14:paraId="4FF1616D" w14:textId="3EEB3526" w:rsidR="000C608B" w:rsidRDefault="00AE1559" w:rsidP="00AE1559">
      <w:pPr>
        <w:spacing w:line="360" w:lineRule="auto"/>
        <w:rPr>
          <w:rFonts w:ascii="Times New Roman" w:hAnsi="Times New Roman" w:cs="Times New Roman"/>
        </w:rPr>
      </w:pPr>
      <w:r>
        <w:rPr>
          <w:noProof/>
          <w:lang w:val="en-US" w:eastAsia="en-US" w:bidi="ar-SA"/>
        </w:rPr>
        <w:drawing>
          <wp:anchor distT="0" distB="0" distL="114300" distR="114300" simplePos="0" relativeHeight="251662336" behindDoc="0" locked="0" layoutInCell="1" allowOverlap="1" wp14:anchorId="212AEB5F" wp14:editId="47D31ACB">
            <wp:simplePos x="0" y="0"/>
            <wp:positionH relativeFrom="column">
              <wp:posOffset>-114935</wp:posOffset>
            </wp:positionH>
            <wp:positionV relativeFrom="paragraph">
              <wp:posOffset>44450</wp:posOffset>
            </wp:positionV>
            <wp:extent cx="6292850" cy="40513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92850" cy="4051300"/>
                    </a:xfrm>
                    <a:prstGeom prst="rect">
                      <a:avLst/>
                    </a:prstGeom>
                  </pic:spPr>
                </pic:pic>
              </a:graphicData>
            </a:graphic>
            <wp14:sizeRelH relativeFrom="margin">
              <wp14:pctWidth>0</wp14:pctWidth>
            </wp14:sizeRelH>
            <wp14:sizeRelV relativeFrom="margin">
              <wp14:pctHeight>0</wp14:pctHeight>
            </wp14:sizeRelV>
          </wp:anchor>
        </w:drawing>
      </w:r>
    </w:p>
    <w:p w14:paraId="287C3A35" w14:textId="35A481BC" w:rsidR="00AE1559" w:rsidRDefault="00AE1559" w:rsidP="00AE1559">
      <w:pPr>
        <w:spacing w:line="360" w:lineRule="auto"/>
        <w:rPr>
          <w:rFonts w:ascii="Times New Roman" w:hAnsi="Times New Roman" w:cs="Times New Roman"/>
        </w:rPr>
      </w:pPr>
    </w:p>
    <w:p w14:paraId="0311D0C9" w14:textId="5D8354B5" w:rsidR="00AE1559" w:rsidRDefault="00AE1559" w:rsidP="00AE1559">
      <w:pPr>
        <w:spacing w:line="360" w:lineRule="auto"/>
        <w:rPr>
          <w:rFonts w:ascii="Times New Roman" w:hAnsi="Times New Roman" w:cs="Times New Roman"/>
        </w:rPr>
      </w:pPr>
    </w:p>
    <w:p w14:paraId="12558B9C" w14:textId="76D9A0B5" w:rsidR="00AE1559" w:rsidRDefault="00AE1559" w:rsidP="00AE1559">
      <w:pPr>
        <w:spacing w:line="360" w:lineRule="auto"/>
        <w:rPr>
          <w:rFonts w:ascii="Times New Roman" w:hAnsi="Times New Roman" w:cs="Times New Roman"/>
        </w:rPr>
      </w:pPr>
    </w:p>
    <w:p w14:paraId="15F73312" w14:textId="476F01FF" w:rsidR="00AE1559" w:rsidRDefault="00AE1559" w:rsidP="00AE1559">
      <w:pPr>
        <w:spacing w:line="360" w:lineRule="auto"/>
        <w:rPr>
          <w:rFonts w:ascii="Times New Roman" w:hAnsi="Times New Roman" w:cs="Times New Roman"/>
        </w:rPr>
      </w:pPr>
    </w:p>
    <w:p w14:paraId="08AC5FEB" w14:textId="57E86A66" w:rsidR="00AE1559" w:rsidRDefault="00AE1559" w:rsidP="00AE1559">
      <w:pPr>
        <w:spacing w:line="360" w:lineRule="auto"/>
        <w:rPr>
          <w:rFonts w:ascii="Times New Roman" w:hAnsi="Times New Roman" w:cs="Times New Roman"/>
        </w:rPr>
      </w:pPr>
    </w:p>
    <w:p w14:paraId="0A46B575" w14:textId="55ABFA48" w:rsidR="00AE1559" w:rsidRDefault="00AE1559" w:rsidP="00AE1559">
      <w:pPr>
        <w:spacing w:line="360" w:lineRule="auto"/>
        <w:rPr>
          <w:rFonts w:ascii="Times New Roman" w:hAnsi="Times New Roman" w:cs="Times New Roman"/>
        </w:rPr>
      </w:pPr>
    </w:p>
    <w:p w14:paraId="41AD7F83" w14:textId="380198E3" w:rsidR="00AE1559" w:rsidRDefault="00AE1559" w:rsidP="00AE1559">
      <w:pPr>
        <w:spacing w:line="360" w:lineRule="auto"/>
        <w:rPr>
          <w:rFonts w:ascii="Times New Roman" w:hAnsi="Times New Roman" w:cs="Times New Roman"/>
        </w:rPr>
      </w:pPr>
    </w:p>
    <w:p w14:paraId="3052FD34" w14:textId="7AC88B54" w:rsidR="00AE1559" w:rsidRDefault="00AE1559" w:rsidP="00AE1559">
      <w:pPr>
        <w:spacing w:line="360" w:lineRule="auto"/>
        <w:rPr>
          <w:rFonts w:ascii="Times New Roman" w:hAnsi="Times New Roman" w:cs="Times New Roman"/>
        </w:rPr>
      </w:pPr>
    </w:p>
    <w:p w14:paraId="7A9614BE" w14:textId="6AA6A758" w:rsidR="00AE1559" w:rsidRDefault="00AE1559" w:rsidP="00AE1559">
      <w:pPr>
        <w:spacing w:line="360" w:lineRule="auto"/>
        <w:rPr>
          <w:rFonts w:ascii="Times New Roman" w:hAnsi="Times New Roman" w:cs="Times New Roman"/>
        </w:rPr>
      </w:pPr>
    </w:p>
    <w:p w14:paraId="166ED195" w14:textId="346B0936" w:rsidR="00AE1559" w:rsidRDefault="00AE1559" w:rsidP="00AE1559">
      <w:pPr>
        <w:spacing w:line="360" w:lineRule="auto"/>
        <w:rPr>
          <w:rFonts w:ascii="Times New Roman" w:hAnsi="Times New Roman" w:cs="Times New Roman"/>
        </w:rPr>
      </w:pPr>
    </w:p>
    <w:p w14:paraId="094D2C6B" w14:textId="70ADC981" w:rsidR="00AE1559" w:rsidRDefault="00AE1559" w:rsidP="00AE1559">
      <w:pPr>
        <w:spacing w:line="360" w:lineRule="auto"/>
        <w:rPr>
          <w:rFonts w:ascii="Times New Roman" w:hAnsi="Times New Roman" w:cs="Times New Roman"/>
        </w:rPr>
      </w:pPr>
    </w:p>
    <w:p w14:paraId="56184263" w14:textId="742A8982" w:rsidR="00AE1559" w:rsidRDefault="00AE1559" w:rsidP="00AE1559">
      <w:pPr>
        <w:spacing w:line="360" w:lineRule="auto"/>
        <w:rPr>
          <w:rFonts w:ascii="Times New Roman" w:hAnsi="Times New Roman" w:cs="Times New Roman"/>
        </w:rPr>
      </w:pPr>
    </w:p>
    <w:p w14:paraId="1EEA27C8" w14:textId="1804D855" w:rsidR="00AE1559" w:rsidRDefault="00AE1559" w:rsidP="00AE1559">
      <w:pPr>
        <w:spacing w:line="360" w:lineRule="auto"/>
        <w:rPr>
          <w:rFonts w:ascii="Times New Roman" w:hAnsi="Times New Roman" w:cs="Times New Roman"/>
        </w:rPr>
      </w:pPr>
    </w:p>
    <w:p w14:paraId="0CEC02F5" w14:textId="77777777" w:rsidR="00AE1559" w:rsidRPr="00AE1559" w:rsidRDefault="00AE1559" w:rsidP="00AE1559">
      <w:pPr>
        <w:spacing w:line="360" w:lineRule="auto"/>
        <w:rPr>
          <w:rFonts w:ascii="Times New Roman" w:hAnsi="Times New Roman" w:cs="Times New Roman"/>
        </w:rPr>
      </w:pPr>
    </w:p>
    <w:p w14:paraId="52F18C93" w14:textId="73CD8528" w:rsidR="000C608B" w:rsidRPr="00F77C9A" w:rsidRDefault="00F77C9A" w:rsidP="00AE1559">
      <w:pPr>
        <w:pStyle w:val="Ttulo2"/>
        <w:spacing w:line="360" w:lineRule="auto"/>
        <w:ind w:left="993"/>
        <w:rPr>
          <w:rFonts w:ascii="Times New Roman" w:hAnsi="Times New Roman" w:cs="Times New Roman"/>
          <w:b/>
          <w:bCs/>
          <w:color w:val="000000" w:themeColor="text1"/>
          <w:sz w:val="28"/>
          <w:szCs w:val="28"/>
        </w:rPr>
      </w:pPr>
      <w:bookmarkStart w:id="4" w:name="_Toc79690528"/>
      <w:r w:rsidRPr="00F77C9A">
        <w:rPr>
          <w:rFonts w:ascii="Times New Roman" w:hAnsi="Times New Roman" w:cs="Times New Roman"/>
          <w:b/>
          <w:bCs/>
          <w:color w:val="000000" w:themeColor="text1"/>
          <w:sz w:val="28"/>
          <w:szCs w:val="28"/>
        </w:rPr>
        <w:t>LA INSTITUCIÓN Y EL GOBIERNO ELECTRÓNICO</w:t>
      </w:r>
      <w:bookmarkEnd w:id="4"/>
    </w:p>
    <w:p w14:paraId="21275E1F" w14:textId="77777777" w:rsidR="000C608B" w:rsidRPr="00AE1559" w:rsidRDefault="000C608B" w:rsidP="00AE1559">
      <w:pPr>
        <w:spacing w:line="360" w:lineRule="auto"/>
        <w:rPr>
          <w:rFonts w:ascii="Times New Roman" w:hAnsi="Times New Roman" w:cs="Times New Roman"/>
        </w:rPr>
      </w:pPr>
    </w:p>
    <w:p w14:paraId="31A68F29" w14:textId="26882314" w:rsidR="000C608B" w:rsidRPr="00F77C9A" w:rsidRDefault="00F77C9A" w:rsidP="00AE1559">
      <w:pPr>
        <w:pStyle w:val="Ttulo2"/>
        <w:spacing w:line="360" w:lineRule="auto"/>
        <w:ind w:left="993"/>
        <w:rPr>
          <w:rFonts w:ascii="Times New Roman" w:hAnsi="Times New Roman" w:cs="Times New Roman"/>
          <w:b/>
          <w:bCs/>
          <w:color w:val="000000" w:themeColor="text1"/>
          <w:sz w:val="28"/>
          <w:szCs w:val="28"/>
        </w:rPr>
      </w:pPr>
      <w:bookmarkStart w:id="5" w:name="_Toc79690529"/>
      <w:r w:rsidRPr="00F77C9A">
        <w:rPr>
          <w:rFonts w:ascii="Times New Roman" w:hAnsi="Times New Roman" w:cs="Times New Roman"/>
          <w:b/>
          <w:bCs/>
          <w:color w:val="000000" w:themeColor="text1"/>
          <w:sz w:val="28"/>
          <w:szCs w:val="28"/>
        </w:rPr>
        <w:lastRenderedPageBreak/>
        <w:t>VISIÓN, MISIÓN Y VALORES</w:t>
      </w:r>
      <w:bookmarkEnd w:id="5"/>
    </w:p>
    <w:p w14:paraId="312CFC58" w14:textId="2747EA10" w:rsidR="000C608B" w:rsidRPr="00F77C9A" w:rsidRDefault="00F77C9A" w:rsidP="00AE1559">
      <w:pPr>
        <w:pStyle w:val="Ttulo3"/>
        <w:spacing w:line="360" w:lineRule="auto"/>
        <w:ind w:left="1418"/>
        <w:rPr>
          <w:rFonts w:ascii="Times New Roman" w:hAnsi="Times New Roman" w:cs="Times New Roman"/>
          <w:b/>
          <w:bCs/>
          <w:color w:val="000000" w:themeColor="text1"/>
          <w:sz w:val="28"/>
          <w:szCs w:val="28"/>
        </w:rPr>
      </w:pPr>
      <w:bookmarkStart w:id="6" w:name="_Toc79690530"/>
      <w:r w:rsidRPr="00F77C9A">
        <w:rPr>
          <w:rFonts w:ascii="Times New Roman" w:hAnsi="Times New Roman" w:cs="Times New Roman"/>
          <w:b/>
          <w:bCs/>
          <w:color w:val="000000" w:themeColor="text1"/>
          <w:sz w:val="28"/>
          <w:szCs w:val="28"/>
        </w:rPr>
        <w:t>VISIÓN</w:t>
      </w:r>
      <w:bookmarkEnd w:id="6"/>
    </w:p>
    <w:p w14:paraId="4058CD5D" w14:textId="0A6B2E86" w:rsidR="000C608B" w:rsidRPr="00F77C9A" w:rsidRDefault="00F77C9A" w:rsidP="00F77C9A">
      <w:pPr>
        <w:spacing w:line="360" w:lineRule="auto"/>
        <w:ind w:left="1418"/>
        <w:jc w:val="both"/>
        <w:rPr>
          <w:rFonts w:ascii="Times New Roman" w:hAnsi="Times New Roman" w:cs="Times New Roman"/>
          <w:sz w:val="28"/>
          <w:szCs w:val="28"/>
        </w:rPr>
      </w:pPr>
      <w:r w:rsidRPr="00F803D8">
        <w:rPr>
          <w:rFonts w:ascii="Times New Roman" w:hAnsi="Times New Roman" w:cs="Times New Roman"/>
        </w:rPr>
        <w:t>Ser una institución de excelencia que cuenta con la confianza de la población, promoviendo una cultura de valores democráticos mediante el uso de tecnología e innovación</w:t>
      </w:r>
      <w:r w:rsidRPr="00F77C9A">
        <w:rPr>
          <w:rFonts w:ascii="Times New Roman" w:hAnsi="Times New Roman" w:cs="Times New Roman"/>
          <w:sz w:val="28"/>
          <w:szCs w:val="28"/>
        </w:rPr>
        <w:t>.</w:t>
      </w:r>
    </w:p>
    <w:p w14:paraId="68948864" w14:textId="36B2E751" w:rsidR="000C608B" w:rsidRPr="00F77C9A" w:rsidRDefault="00F77C9A" w:rsidP="00AE1559">
      <w:pPr>
        <w:pStyle w:val="Ttulo3"/>
        <w:spacing w:line="360" w:lineRule="auto"/>
        <w:ind w:left="1418"/>
        <w:rPr>
          <w:rFonts w:ascii="Times New Roman" w:hAnsi="Times New Roman" w:cs="Times New Roman"/>
          <w:b/>
          <w:bCs/>
          <w:color w:val="000000" w:themeColor="text1"/>
          <w:sz w:val="28"/>
          <w:szCs w:val="28"/>
        </w:rPr>
      </w:pPr>
      <w:bookmarkStart w:id="7" w:name="_Toc79690531"/>
      <w:r w:rsidRPr="00F77C9A">
        <w:rPr>
          <w:rFonts w:ascii="Times New Roman" w:hAnsi="Times New Roman" w:cs="Times New Roman"/>
          <w:b/>
          <w:bCs/>
          <w:color w:val="000000" w:themeColor="text1"/>
          <w:sz w:val="28"/>
          <w:szCs w:val="28"/>
        </w:rPr>
        <w:t>MISIÓN</w:t>
      </w:r>
      <w:bookmarkEnd w:id="7"/>
    </w:p>
    <w:p w14:paraId="0BEDDCF3" w14:textId="4E0B1EE9" w:rsidR="00AE1559" w:rsidRPr="00F803D8" w:rsidRDefault="00AE1559" w:rsidP="00AE1559">
      <w:pPr>
        <w:spacing w:line="360" w:lineRule="auto"/>
        <w:ind w:left="1418"/>
        <w:jc w:val="both"/>
        <w:rPr>
          <w:rFonts w:ascii="Times New Roman" w:hAnsi="Times New Roman" w:cs="Times New Roman"/>
        </w:rPr>
      </w:pPr>
      <w:r w:rsidRPr="00F803D8">
        <w:rPr>
          <w:rFonts w:ascii="Times New Roman" w:hAnsi="Times New Roman" w:cs="Times New Roman"/>
        </w:rPr>
        <w:t>Velar por la obtención de la fiel y libre expresión de la voluntad popular de los ciudadanos, organizaciones políticas, instituciones públicas, privadas y de la sociedad civil, en todos los procesos electorales, de referéndum y otros tipos de consulta popular de manera oportuna, transparente con un enfoque intercultural e inclusivo. (En base a la RJ-295-2017)</w:t>
      </w:r>
    </w:p>
    <w:p w14:paraId="75604A73" w14:textId="77777777" w:rsidR="000C608B" w:rsidRPr="00AE1559" w:rsidRDefault="000C608B" w:rsidP="00AE1559">
      <w:pPr>
        <w:spacing w:line="360" w:lineRule="auto"/>
        <w:rPr>
          <w:rFonts w:ascii="Times New Roman" w:hAnsi="Times New Roman" w:cs="Times New Roman"/>
        </w:rPr>
      </w:pPr>
    </w:p>
    <w:p w14:paraId="5E31657A" w14:textId="08456FAE" w:rsidR="000C608B" w:rsidRPr="00F77C9A" w:rsidRDefault="00F77C9A" w:rsidP="00F77C9A">
      <w:pPr>
        <w:pStyle w:val="Ttulo3"/>
        <w:spacing w:line="360" w:lineRule="auto"/>
        <w:ind w:left="1418"/>
        <w:rPr>
          <w:rFonts w:ascii="Times New Roman" w:hAnsi="Times New Roman" w:cs="Times New Roman"/>
          <w:b/>
          <w:bCs/>
          <w:color w:val="000000" w:themeColor="text1"/>
          <w:sz w:val="28"/>
          <w:szCs w:val="28"/>
        </w:rPr>
      </w:pPr>
      <w:bookmarkStart w:id="8" w:name="_Toc79690532"/>
      <w:r w:rsidRPr="00F77C9A">
        <w:rPr>
          <w:rFonts w:ascii="Times New Roman" w:hAnsi="Times New Roman" w:cs="Times New Roman"/>
          <w:b/>
          <w:bCs/>
          <w:color w:val="000000" w:themeColor="text1"/>
          <w:sz w:val="28"/>
          <w:szCs w:val="28"/>
        </w:rPr>
        <w:t>VALORES</w:t>
      </w:r>
      <w:bookmarkEnd w:id="8"/>
    </w:p>
    <w:p w14:paraId="52EFA348" w14:textId="5341D500" w:rsidR="00F77C9A" w:rsidRPr="00F803D8" w:rsidRDefault="00F77C9A" w:rsidP="00F77C9A">
      <w:pPr>
        <w:spacing w:line="360" w:lineRule="auto"/>
        <w:ind w:left="1418"/>
        <w:jc w:val="both"/>
        <w:rPr>
          <w:rFonts w:ascii="Times New Roman" w:hAnsi="Times New Roman" w:cs="Times New Roman"/>
        </w:rPr>
      </w:pPr>
      <w:r w:rsidRPr="00F803D8">
        <w:rPr>
          <w:rFonts w:ascii="Times New Roman" w:hAnsi="Times New Roman" w:cs="Times New Roman"/>
          <w:b/>
          <w:bCs/>
          <w:i/>
          <w:iCs/>
        </w:rPr>
        <w:t>Transparencia:</w:t>
      </w:r>
      <w:r w:rsidRPr="00F803D8">
        <w:rPr>
          <w:rFonts w:ascii="Times New Roman" w:hAnsi="Times New Roman" w:cs="Times New Roman"/>
        </w:rPr>
        <w:t> Nuestras acciones son de conocimiento público y se realizan de acuerdo con la ley, lo que genera confianza y seguridad en la población.</w:t>
      </w:r>
    </w:p>
    <w:p w14:paraId="4E57E39D" w14:textId="77777777" w:rsidR="00F77C9A" w:rsidRPr="00F803D8" w:rsidRDefault="00F77C9A" w:rsidP="00F77C9A">
      <w:pPr>
        <w:spacing w:line="360" w:lineRule="auto"/>
        <w:ind w:left="1416"/>
        <w:jc w:val="both"/>
        <w:rPr>
          <w:rFonts w:ascii="Times New Roman" w:hAnsi="Times New Roman" w:cs="Times New Roman"/>
        </w:rPr>
      </w:pPr>
      <w:r w:rsidRPr="00F803D8">
        <w:rPr>
          <w:rFonts w:ascii="Times New Roman" w:hAnsi="Times New Roman" w:cs="Times New Roman"/>
          <w:b/>
          <w:bCs/>
          <w:i/>
          <w:iCs/>
        </w:rPr>
        <w:t>Compromiso:</w:t>
      </w:r>
      <w:r w:rsidRPr="00F803D8">
        <w:rPr>
          <w:rFonts w:ascii="Times New Roman" w:hAnsi="Times New Roman" w:cs="Times New Roman"/>
        </w:rPr>
        <w:t> Nuestros esfuerzos están orientados al fortalecimiento de la democracia.</w:t>
      </w:r>
    </w:p>
    <w:p w14:paraId="1CC3CB70" w14:textId="77777777" w:rsidR="00F77C9A" w:rsidRPr="00F803D8" w:rsidRDefault="00F77C9A" w:rsidP="00F77C9A">
      <w:pPr>
        <w:spacing w:line="360" w:lineRule="auto"/>
        <w:ind w:left="1416"/>
        <w:jc w:val="both"/>
        <w:rPr>
          <w:rFonts w:ascii="Times New Roman" w:hAnsi="Times New Roman" w:cs="Times New Roman"/>
        </w:rPr>
      </w:pPr>
      <w:r w:rsidRPr="00F803D8">
        <w:rPr>
          <w:rFonts w:ascii="Times New Roman" w:hAnsi="Times New Roman" w:cs="Times New Roman"/>
          <w:b/>
          <w:bCs/>
          <w:i/>
          <w:iCs/>
        </w:rPr>
        <w:t>Honestidad:</w:t>
      </w:r>
      <w:r w:rsidRPr="00F803D8">
        <w:rPr>
          <w:rFonts w:ascii="Times New Roman" w:hAnsi="Times New Roman" w:cs="Times New Roman"/>
          <w:b/>
          <w:bCs/>
        </w:rPr>
        <w:t> </w:t>
      </w:r>
      <w:r w:rsidRPr="00F803D8">
        <w:rPr>
          <w:rFonts w:ascii="Times New Roman" w:hAnsi="Times New Roman" w:cs="Times New Roman"/>
        </w:rPr>
        <w:t>Somos garantía del respeto a las normas y a la voluntad ciudadana expresada en las urnas.</w:t>
      </w:r>
    </w:p>
    <w:p w14:paraId="1E605384" w14:textId="77777777" w:rsidR="00F77C9A" w:rsidRPr="00F803D8" w:rsidRDefault="00F77C9A" w:rsidP="00F77C9A">
      <w:pPr>
        <w:spacing w:line="360" w:lineRule="auto"/>
        <w:ind w:left="1416"/>
        <w:jc w:val="both"/>
        <w:rPr>
          <w:rFonts w:ascii="Times New Roman" w:hAnsi="Times New Roman" w:cs="Times New Roman"/>
        </w:rPr>
      </w:pPr>
      <w:r w:rsidRPr="00F803D8">
        <w:rPr>
          <w:rFonts w:ascii="Times New Roman" w:hAnsi="Times New Roman" w:cs="Times New Roman"/>
          <w:b/>
          <w:bCs/>
          <w:i/>
          <w:iCs/>
        </w:rPr>
        <w:t>Excelencia de servicio:</w:t>
      </w:r>
      <w:r w:rsidRPr="00F803D8">
        <w:rPr>
          <w:rFonts w:ascii="Times New Roman" w:hAnsi="Times New Roman" w:cs="Times New Roman"/>
        </w:rPr>
        <w:t> Buscamos generar valor público en cada uno de nuestros servicios.</w:t>
      </w:r>
    </w:p>
    <w:p w14:paraId="7070C1E5" w14:textId="77777777" w:rsidR="00F77C9A" w:rsidRPr="00F803D8" w:rsidRDefault="00F77C9A" w:rsidP="00F77C9A">
      <w:pPr>
        <w:spacing w:line="360" w:lineRule="auto"/>
        <w:ind w:left="1416"/>
        <w:jc w:val="both"/>
        <w:rPr>
          <w:rFonts w:ascii="Times New Roman" w:hAnsi="Times New Roman" w:cs="Times New Roman"/>
        </w:rPr>
      </w:pPr>
      <w:r w:rsidRPr="00F803D8">
        <w:rPr>
          <w:rFonts w:ascii="Times New Roman" w:hAnsi="Times New Roman" w:cs="Times New Roman"/>
          <w:b/>
          <w:bCs/>
          <w:i/>
          <w:iCs/>
        </w:rPr>
        <w:t>Integridad:</w:t>
      </w:r>
      <w:r w:rsidRPr="00F803D8">
        <w:rPr>
          <w:rFonts w:ascii="Times New Roman" w:hAnsi="Times New Roman" w:cs="Times New Roman"/>
        </w:rPr>
        <w:t> Nuestras decisiones se rigen por la objetividad e imparcialidad.</w:t>
      </w:r>
    </w:p>
    <w:p w14:paraId="66574180" w14:textId="18BFEDAA" w:rsidR="000C608B" w:rsidRPr="00F803D8" w:rsidRDefault="00F77C9A" w:rsidP="00F77C9A">
      <w:pPr>
        <w:spacing w:line="360" w:lineRule="auto"/>
        <w:ind w:left="1416"/>
        <w:jc w:val="both"/>
        <w:rPr>
          <w:rFonts w:ascii="Times New Roman" w:hAnsi="Times New Roman" w:cs="Times New Roman"/>
        </w:rPr>
      </w:pPr>
      <w:r w:rsidRPr="00F803D8">
        <w:rPr>
          <w:rFonts w:ascii="Times New Roman" w:hAnsi="Times New Roman" w:cs="Times New Roman"/>
        </w:rPr>
        <w:t>En base a la RJ-295-2017.</w:t>
      </w:r>
    </w:p>
    <w:p w14:paraId="091B3609" w14:textId="4E5A0C9D" w:rsidR="000C608B" w:rsidRPr="00F77C9A" w:rsidRDefault="00F77C9A" w:rsidP="00F77C9A">
      <w:pPr>
        <w:pStyle w:val="Ttulo3"/>
        <w:spacing w:line="360" w:lineRule="auto"/>
        <w:ind w:left="1418" w:right="-285"/>
        <w:rPr>
          <w:rFonts w:ascii="Times New Roman" w:hAnsi="Times New Roman" w:cs="Times New Roman"/>
          <w:b/>
          <w:bCs/>
          <w:color w:val="000000" w:themeColor="text1"/>
          <w:sz w:val="28"/>
          <w:szCs w:val="28"/>
        </w:rPr>
      </w:pPr>
      <w:bookmarkStart w:id="9" w:name="_Toc79690533"/>
      <w:r w:rsidRPr="00F77C9A">
        <w:rPr>
          <w:rFonts w:ascii="Times New Roman" w:hAnsi="Times New Roman" w:cs="Times New Roman"/>
          <w:b/>
          <w:bCs/>
          <w:color w:val="000000" w:themeColor="text1"/>
          <w:sz w:val="28"/>
          <w:szCs w:val="28"/>
        </w:rPr>
        <w:t>FACTORES CRÍTICOS DE ÉXITO DE LA INSTITUCIÓN.</w:t>
      </w:r>
      <w:bookmarkEnd w:id="9"/>
    </w:p>
    <w:p w14:paraId="7C1B2463" w14:textId="37C640AF" w:rsidR="000C608B" w:rsidRDefault="003C21B1" w:rsidP="003C21B1">
      <w:pPr>
        <w:pStyle w:val="Prrafodelista"/>
        <w:numPr>
          <w:ilvl w:val="0"/>
          <w:numId w:val="10"/>
        </w:numPr>
        <w:spacing w:line="360" w:lineRule="auto"/>
        <w:rPr>
          <w:rFonts w:ascii="Times New Roman" w:hAnsi="Times New Roman" w:cs="Times New Roman"/>
        </w:rPr>
      </w:pPr>
      <w:r>
        <w:rPr>
          <w:rFonts w:ascii="Times New Roman" w:hAnsi="Times New Roman" w:cs="Times New Roman"/>
        </w:rPr>
        <w:t>¿Qué son los factores críticos del éxito?</w:t>
      </w:r>
    </w:p>
    <w:p w14:paraId="477ABC87" w14:textId="73294C54" w:rsidR="003C21B1" w:rsidRDefault="003C21B1" w:rsidP="003C21B1">
      <w:pPr>
        <w:pStyle w:val="Prrafodelista"/>
        <w:numPr>
          <w:ilvl w:val="1"/>
          <w:numId w:val="10"/>
        </w:numPr>
        <w:spacing w:line="360" w:lineRule="auto"/>
        <w:rPr>
          <w:rFonts w:ascii="Times New Roman" w:hAnsi="Times New Roman" w:cs="Times New Roman"/>
        </w:rPr>
      </w:pPr>
      <w:r>
        <w:rPr>
          <w:rFonts w:ascii="Times New Roman" w:hAnsi="Times New Roman" w:cs="Times New Roman"/>
        </w:rPr>
        <w:t>Son los puntos clave, tanto internos como externos, los cuales son necesarios para que una empresa, un área, un proyecto e incluso un individuo alcance los objetivos que se ha planteado.</w:t>
      </w:r>
    </w:p>
    <w:p w14:paraId="126230C6" w14:textId="6A12E877" w:rsidR="003C21B1" w:rsidRDefault="003C21B1" w:rsidP="003C21B1">
      <w:pPr>
        <w:pStyle w:val="Prrafodelista"/>
        <w:numPr>
          <w:ilvl w:val="0"/>
          <w:numId w:val="10"/>
        </w:numPr>
        <w:spacing w:line="360" w:lineRule="auto"/>
        <w:rPr>
          <w:rFonts w:ascii="Times New Roman" w:hAnsi="Times New Roman" w:cs="Times New Roman"/>
        </w:rPr>
      </w:pPr>
      <w:r>
        <w:rPr>
          <w:rFonts w:ascii="Times New Roman" w:hAnsi="Times New Roman" w:cs="Times New Roman"/>
        </w:rPr>
        <w:t>Los factores críticos de esta institución son:</w:t>
      </w:r>
    </w:p>
    <w:p w14:paraId="726D145D" w14:textId="5B2720CB" w:rsidR="003C21B1" w:rsidRDefault="003C21B1" w:rsidP="003C21B1">
      <w:pPr>
        <w:pStyle w:val="Prrafodelista"/>
        <w:numPr>
          <w:ilvl w:val="1"/>
          <w:numId w:val="10"/>
        </w:numPr>
        <w:spacing w:line="360" w:lineRule="auto"/>
        <w:rPr>
          <w:rFonts w:ascii="Times New Roman" w:hAnsi="Times New Roman" w:cs="Times New Roman"/>
        </w:rPr>
      </w:pPr>
      <w:r w:rsidRPr="00050587">
        <w:rPr>
          <w:rFonts w:ascii="Times New Roman" w:hAnsi="Times New Roman" w:cs="Times New Roman"/>
          <w:b/>
          <w:bCs/>
        </w:rPr>
        <w:t>Compromiso y empatía:</w:t>
      </w:r>
      <w:r>
        <w:rPr>
          <w:rFonts w:ascii="Times New Roman" w:hAnsi="Times New Roman" w:cs="Times New Roman"/>
        </w:rPr>
        <w:t xml:space="preserve"> Esto fortaleció la cohesión interna y se vive un clima organizacional positivo, integrado y orientado al logro de resultados.</w:t>
      </w:r>
    </w:p>
    <w:p w14:paraId="38700D50" w14:textId="795A8E54" w:rsidR="003C21B1" w:rsidRDefault="003C21B1" w:rsidP="003C21B1">
      <w:pPr>
        <w:pStyle w:val="Prrafodelista"/>
        <w:numPr>
          <w:ilvl w:val="1"/>
          <w:numId w:val="10"/>
        </w:numPr>
        <w:spacing w:line="360" w:lineRule="auto"/>
        <w:rPr>
          <w:rFonts w:ascii="Times New Roman" w:hAnsi="Times New Roman" w:cs="Times New Roman"/>
        </w:rPr>
      </w:pPr>
      <w:r w:rsidRPr="00050587">
        <w:rPr>
          <w:rFonts w:ascii="Times New Roman" w:hAnsi="Times New Roman" w:cs="Times New Roman"/>
          <w:b/>
          <w:bCs/>
        </w:rPr>
        <w:t>Transparencia:</w:t>
      </w:r>
      <w:r>
        <w:rPr>
          <w:rFonts w:ascii="Times New Roman" w:hAnsi="Times New Roman" w:cs="Times New Roman"/>
        </w:rPr>
        <w:t xml:space="preserve"> Esto fue algo muy bueno para la institución ya que todos tienen acceso a la información con la que se trabaja.</w:t>
      </w:r>
    </w:p>
    <w:p w14:paraId="6CCA18B1" w14:textId="1E8A95CB" w:rsidR="003C21B1" w:rsidRDefault="003C21B1" w:rsidP="003C21B1">
      <w:pPr>
        <w:pStyle w:val="Prrafodelista"/>
        <w:numPr>
          <w:ilvl w:val="1"/>
          <w:numId w:val="10"/>
        </w:numPr>
        <w:spacing w:line="360" w:lineRule="auto"/>
        <w:rPr>
          <w:rFonts w:ascii="Times New Roman" w:hAnsi="Times New Roman" w:cs="Times New Roman"/>
        </w:rPr>
      </w:pPr>
      <w:r w:rsidRPr="00050587">
        <w:rPr>
          <w:rFonts w:ascii="Times New Roman" w:hAnsi="Times New Roman" w:cs="Times New Roman"/>
          <w:b/>
          <w:bCs/>
        </w:rPr>
        <w:t>Información oportuna:</w:t>
      </w:r>
      <w:r>
        <w:rPr>
          <w:rFonts w:ascii="Times New Roman" w:hAnsi="Times New Roman" w:cs="Times New Roman"/>
        </w:rPr>
        <w:t xml:space="preserve"> Brindan siempre información, actual, útil, la </w:t>
      </w:r>
      <w:r>
        <w:rPr>
          <w:rFonts w:ascii="Times New Roman" w:hAnsi="Times New Roman" w:cs="Times New Roman"/>
        </w:rPr>
        <w:lastRenderedPageBreak/>
        <w:t>puntualidad de la información que brindan va de la mano con la exactitud de la misma.</w:t>
      </w:r>
    </w:p>
    <w:p w14:paraId="6E9C53CA" w14:textId="1FA3B085" w:rsidR="003C21B1" w:rsidRDefault="003C21B1" w:rsidP="003C21B1">
      <w:pPr>
        <w:pStyle w:val="Prrafodelista"/>
        <w:numPr>
          <w:ilvl w:val="1"/>
          <w:numId w:val="10"/>
        </w:numPr>
        <w:spacing w:line="360" w:lineRule="auto"/>
        <w:rPr>
          <w:rFonts w:ascii="Times New Roman" w:hAnsi="Times New Roman" w:cs="Times New Roman"/>
        </w:rPr>
      </w:pPr>
      <w:r w:rsidRPr="00050587">
        <w:rPr>
          <w:rFonts w:ascii="Times New Roman" w:hAnsi="Times New Roman" w:cs="Times New Roman"/>
          <w:b/>
          <w:bCs/>
        </w:rPr>
        <w:t xml:space="preserve">Confianza organizacional: </w:t>
      </w:r>
      <w:r>
        <w:rPr>
          <w:rFonts w:ascii="Times New Roman" w:hAnsi="Times New Roman" w:cs="Times New Roman"/>
        </w:rPr>
        <w:t>Fue clave para el éxito, porque permite un gran nivel de integración interno y externo, fortaleció el relacionamiento interno y facilitó vínculos solidarios que apoyo al logro de objetivos.</w:t>
      </w:r>
    </w:p>
    <w:p w14:paraId="4E4B2AE1" w14:textId="528E4D47" w:rsidR="003C21B1" w:rsidRDefault="003C21B1" w:rsidP="003C21B1">
      <w:pPr>
        <w:pStyle w:val="Prrafodelista"/>
        <w:numPr>
          <w:ilvl w:val="1"/>
          <w:numId w:val="10"/>
        </w:numPr>
        <w:spacing w:line="360" w:lineRule="auto"/>
        <w:rPr>
          <w:rFonts w:ascii="Times New Roman" w:hAnsi="Times New Roman" w:cs="Times New Roman"/>
        </w:rPr>
      </w:pPr>
      <w:r w:rsidRPr="00050587">
        <w:rPr>
          <w:rFonts w:ascii="Times New Roman" w:hAnsi="Times New Roman" w:cs="Times New Roman"/>
          <w:b/>
          <w:bCs/>
        </w:rPr>
        <w:t>Gestión ejecutiva:</w:t>
      </w:r>
      <w:r>
        <w:rPr>
          <w:rFonts w:ascii="Times New Roman" w:hAnsi="Times New Roman" w:cs="Times New Roman"/>
        </w:rPr>
        <w:t xml:space="preserve"> Cuentan con una gran capacidad análisis, identificación, y desarrollo que apoya a cumplir los objetivos gracias a su buena gestión.</w:t>
      </w:r>
    </w:p>
    <w:p w14:paraId="38378B17" w14:textId="464C6BD0" w:rsidR="00E61D90" w:rsidRDefault="00E61D90" w:rsidP="00E61D90">
      <w:pPr>
        <w:spacing w:line="360" w:lineRule="auto"/>
        <w:rPr>
          <w:rFonts w:ascii="Times New Roman" w:hAnsi="Times New Roman" w:cs="Times New Roman"/>
        </w:rPr>
      </w:pPr>
    </w:p>
    <w:p w14:paraId="5072AB85" w14:textId="78BF869B" w:rsidR="00FA44F5" w:rsidRPr="00FA44F5" w:rsidRDefault="00FA44F5" w:rsidP="00FA44F5">
      <w:pPr>
        <w:pStyle w:val="Ttulo1"/>
        <w:spacing w:line="360" w:lineRule="auto"/>
        <w:rPr>
          <w:rFonts w:ascii="Times New Roman" w:hAnsi="Times New Roman" w:cs="Times New Roman"/>
          <w:b/>
          <w:bCs/>
          <w:color w:val="000000" w:themeColor="text1"/>
          <w:u w:val="single"/>
        </w:rPr>
      </w:pPr>
      <w:r w:rsidRPr="00FA44F5">
        <w:rPr>
          <w:rFonts w:ascii="Times New Roman" w:hAnsi="Times New Roman" w:cs="Times New Roman"/>
          <w:b/>
          <w:bCs/>
          <w:color w:val="000000" w:themeColor="text1"/>
          <w:u w:val="single"/>
        </w:rPr>
        <w:t xml:space="preserve">   </w:t>
      </w:r>
      <w:bookmarkStart w:id="10" w:name="_Toc79690534"/>
      <w:r w:rsidRPr="00FA44F5">
        <w:rPr>
          <w:rFonts w:ascii="Times New Roman" w:hAnsi="Times New Roman" w:cs="Times New Roman"/>
          <w:b/>
          <w:bCs/>
          <w:color w:val="000000" w:themeColor="text1"/>
          <w:u w:val="single"/>
        </w:rPr>
        <w:t>Definición Y Organización del PETI.</w:t>
      </w:r>
      <w:bookmarkEnd w:id="10"/>
    </w:p>
    <w:p w14:paraId="5A2AEF65" w14:textId="2D31F9BE" w:rsidR="00FA44F5" w:rsidRPr="00FA44F5" w:rsidRDefault="00FA44F5" w:rsidP="00FA44F5">
      <w:pPr>
        <w:pStyle w:val="Ttulo2"/>
        <w:spacing w:line="360" w:lineRule="auto"/>
        <w:ind w:left="993"/>
        <w:rPr>
          <w:rFonts w:ascii="Times New Roman" w:hAnsi="Times New Roman" w:cs="Times New Roman"/>
          <w:b/>
          <w:bCs/>
          <w:color w:val="000000" w:themeColor="text1"/>
          <w:sz w:val="28"/>
          <w:szCs w:val="28"/>
        </w:rPr>
      </w:pPr>
      <w:r w:rsidRPr="00FA44F5">
        <w:rPr>
          <w:rFonts w:ascii="Times New Roman" w:hAnsi="Times New Roman" w:cs="Times New Roman"/>
          <w:b/>
          <w:bCs/>
          <w:color w:val="000000" w:themeColor="text1"/>
          <w:sz w:val="28"/>
          <w:szCs w:val="28"/>
        </w:rPr>
        <w:t xml:space="preserve"> </w:t>
      </w:r>
      <w:bookmarkStart w:id="11" w:name="_Toc79690535"/>
      <w:r w:rsidRPr="00FA44F5">
        <w:rPr>
          <w:rFonts w:ascii="Times New Roman" w:hAnsi="Times New Roman" w:cs="Times New Roman"/>
          <w:b/>
          <w:bCs/>
          <w:color w:val="000000" w:themeColor="text1"/>
          <w:sz w:val="28"/>
          <w:szCs w:val="28"/>
        </w:rPr>
        <w:t>Necesidades del PETI:</w:t>
      </w:r>
      <w:bookmarkEnd w:id="11"/>
    </w:p>
    <w:p w14:paraId="3C2EECFA" w14:textId="77777777" w:rsidR="00FA44F5" w:rsidRDefault="00FA44F5" w:rsidP="00FA44F5">
      <w:pPr>
        <w:rPr>
          <w:lang w:val="es-ES"/>
        </w:rPr>
      </w:pPr>
      <w:r>
        <w:rPr>
          <w:lang w:val="es-ES"/>
        </w:rPr>
        <w:t>Aunque la ONPE es una organización que va actualizándose constantemente sigue teniendo algunas necesidades entre las cuales tenemos:</w:t>
      </w:r>
    </w:p>
    <w:p w14:paraId="6F461340" w14:textId="77777777" w:rsidR="00FA44F5" w:rsidRDefault="00FA44F5" w:rsidP="00FA44F5">
      <w:pPr>
        <w:pStyle w:val="Prrafodelista"/>
        <w:widowControl/>
        <w:numPr>
          <w:ilvl w:val="0"/>
          <w:numId w:val="13"/>
        </w:numPr>
        <w:autoSpaceDE/>
        <w:autoSpaceDN/>
        <w:spacing w:after="160" w:line="259" w:lineRule="auto"/>
        <w:contextualSpacing/>
        <w:jc w:val="both"/>
        <w:rPr>
          <w:lang w:val="es-ES"/>
        </w:rPr>
      </w:pPr>
      <w:r>
        <w:rPr>
          <w:lang w:val="es-ES"/>
        </w:rPr>
        <w:t>Culminar con la Implementación del sistema ERP Electoral que se viene implementando con un enfoque a procesos de manera modular, para automatizar los flujos de trabajo que ejecutan las diferentes unidades y órganos de la ONPE, todo esto nos permite contar con una sola plataforma tecnológica centralizada la cual gestiona la información integra y oportuna para poder realizar la toma de decisiones cuando se necesite mejorando así la productividad de todos los procesos electorales.</w:t>
      </w:r>
    </w:p>
    <w:p w14:paraId="6E5D75AF" w14:textId="77777777" w:rsidR="00FA44F5" w:rsidRDefault="00FA44F5" w:rsidP="00FA44F5">
      <w:pPr>
        <w:pStyle w:val="Prrafodelista"/>
        <w:widowControl/>
        <w:numPr>
          <w:ilvl w:val="0"/>
          <w:numId w:val="13"/>
        </w:numPr>
        <w:autoSpaceDE/>
        <w:autoSpaceDN/>
        <w:spacing w:after="160" w:line="259" w:lineRule="auto"/>
        <w:contextualSpacing/>
        <w:jc w:val="both"/>
        <w:rPr>
          <w:lang w:val="es-ES"/>
        </w:rPr>
      </w:pPr>
      <w:r>
        <w:rPr>
          <w:lang w:val="es-ES"/>
        </w:rPr>
        <w:t>Mayor Implementación del VOTO ELECTRONICO, En los últimos años se viene implementando gradualmente el voto electrónico en nuestro país, por lo que se necesita tener una mayor implementación de este tipo de voto para poder facilitar y automatizar la mayor parte del proceso electoral.</w:t>
      </w:r>
    </w:p>
    <w:p w14:paraId="1278A919" w14:textId="77777777" w:rsidR="00FA44F5" w:rsidRDefault="00FA44F5" w:rsidP="00FA44F5">
      <w:pPr>
        <w:pStyle w:val="Prrafodelista"/>
        <w:jc w:val="both"/>
        <w:rPr>
          <w:lang w:val="es-ES"/>
        </w:rPr>
      </w:pPr>
      <w:r>
        <w:rPr>
          <w:lang w:val="es-ES"/>
        </w:rPr>
        <w:t>El sistema de voto electrónico surge como la necesidad de brindar los resultados de los procesos electorales de manera confiable, eficiente, integra, transparente y oportuna, al lograr implementar este sistema se lograría:</w:t>
      </w:r>
    </w:p>
    <w:p w14:paraId="39FBD490" w14:textId="77777777" w:rsidR="00FA44F5" w:rsidRPr="000B6271" w:rsidRDefault="00FA44F5" w:rsidP="00FA44F5">
      <w:pPr>
        <w:pStyle w:val="Prrafodelista"/>
        <w:jc w:val="both"/>
        <w:rPr>
          <w:lang w:val="es-ES"/>
        </w:rPr>
      </w:pPr>
      <w:r>
        <w:rPr>
          <w:lang w:val="es-ES"/>
        </w:rPr>
        <w:t>•</w:t>
      </w:r>
      <w:r w:rsidRPr="000B6271">
        <w:rPr>
          <w:lang w:val="es-ES"/>
        </w:rPr>
        <w:t>Obtener resultados de los Procesos Electorales de forma rápida y oportuna.</w:t>
      </w:r>
    </w:p>
    <w:p w14:paraId="0D165FCC" w14:textId="77777777" w:rsidR="00FA44F5" w:rsidRPr="000B6271" w:rsidRDefault="00FA44F5" w:rsidP="00FA44F5">
      <w:pPr>
        <w:pStyle w:val="Prrafodelista"/>
        <w:jc w:val="both"/>
        <w:rPr>
          <w:lang w:val="es-ES"/>
        </w:rPr>
      </w:pPr>
      <w:r>
        <w:rPr>
          <w:lang w:val="es-ES"/>
        </w:rPr>
        <w:t>•</w:t>
      </w:r>
      <w:r w:rsidRPr="000B6271">
        <w:rPr>
          <w:lang w:val="es-ES"/>
        </w:rPr>
        <w:t xml:space="preserve">Minimizar </w:t>
      </w:r>
      <w:r>
        <w:rPr>
          <w:lang w:val="es-ES"/>
        </w:rPr>
        <w:t>l</w:t>
      </w:r>
      <w:r w:rsidRPr="000B6271">
        <w:rPr>
          <w:lang w:val="es-ES"/>
        </w:rPr>
        <w:t>a cantidad de Actas enviadas al Jurado Electoral Especial</w:t>
      </w:r>
    </w:p>
    <w:p w14:paraId="2E65D387" w14:textId="77777777" w:rsidR="00FA44F5" w:rsidRPr="000B6271" w:rsidRDefault="00FA44F5" w:rsidP="00FA44F5">
      <w:pPr>
        <w:pStyle w:val="Prrafodelista"/>
        <w:jc w:val="both"/>
        <w:rPr>
          <w:lang w:val="es-ES"/>
        </w:rPr>
      </w:pPr>
      <w:r w:rsidRPr="000B6271">
        <w:rPr>
          <w:lang w:val="es-ES"/>
        </w:rPr>
        <w:t>observadas por error material y/u otro tipo de error.</w:t>
      </w:r>
    </w:p>
    <w:p w14:paraId="1370A149" w14:textId="77777777" w:rsidR="00FA44F5" w:rsidRPr="000B6271" w:rsidRDefault="00FA44F5" w:rsidP="00FA44F5">
      <w:pPr>
        <w:pStyle w:val="Prrafodelista"/>
        <w:jc w:val="both"/>
        <w:rPr>
          <w:lang w:val="es-ES"/>
        </w:rPr>
      </w:pPr>
      <w:r>
        <w:rPr>
          <w:lang w:val="es-ES"/>
        </w:rPr>
        <w:t>•</w:t>
      </w:r>
      <w:r w:rsidRPr="000B6271">
        <w:rPr>
          <w:lang w:val="es-ES"/>
        </w:rPr>
        <w:t xml:space="preserve">Facilitar </w:t>
      </w:r>
      <w:proofErr w:type="spellStart"/>
      <w:r w:rsidRPr="000B6271">
        <w:rPr>
          <w:lang w:val="es-ES"/>
        </w:rPr>
        <w:t>Ia</w:t>
      </w:r>
      <w:proofErr w:type="spellEnd"/>
      <w:r w:rsidRPr="000B6271">
        <w:rPr>
          <w:lang w:val="es-ES"/>
        </w:rPr>
        <w:t xml:space="preserve"> labor del Miembro de Mesa automatizando el proceso de Escrutinio.</w:t>
      </w:r>
    </w:p>
    <w:p w14:paraId="62E82CAF" w14:textId="77777777" w:rsidR="00FA44F5" w:rsidRPr="000B6271" w:rsidRDefault="00FA44F5" w:rsidP="00FA44F5">
      <w:pPr>
        <w:pStyle w:val="Prrafodelista"/>
        <w:jc w:val="both"/>
        <w:rPr>
          <w:lang w:val="es-ES"/>
        </w:rPr>
      </w:pPr>
      <w:r>
        <w:rPr>
          <w:lang w:val="es-ES"/>
        </w:rPr>
        <w:t>•</w:t>
      </w:r>
      <w:r w:rsidRPr="000B6271">
        <w:rPr>
          <w:lang w:val="es-ES"/>
        </w:rPr>
        <w:t xml:space="preserve">Mejorar </w:t>
      </w:r>
      <w:proofErr w:type="spellStart"/>
      <w:r w:rsidRPr="000B6271">
        <w:rPr>
          <w:lang w:val="es-ES"/>
        </w:rPr>
        <w:t>Ia</w:t>
      </w:r>
      <w:proofErr w:type="spellEnd"/>
      <w:r w:rsidRPr="000B6271">
        <w:rPr>
          <w:lang w:val="es-ES"/>
        </w:rPr>
        <w:t xml:space="preserve"> gestión del Proceso Electoral.</w:t>
      </w:r>
    </w:p>
    <w:p w14:paraId="00071423" w14:textId="77777777" w:rsidR="00FA44F5" w:rsidRDefault="00FA44F5" w:rsidP="00FA44F5">
      <w:pPr>
        <w:pStyle w:val="Prrafodelista"/>
        <w:jc w:val="both"/>
        <w:rPr>
          <w:lang w:val="es-ES"/>
        </w:rPr>
      </w:pPr>
      <w:r>
        <w:rPr>
          <w:lang w:val="es-ES"/>
        </w:rPr>
        <w:t>•</w:t>
      </w:r>
      <w:r w:rsidRPr="000B6271">
        <w:rPr>
          <w:lang w:val="es-ES"/>
        </w:rPr>
        <w:t>Ofrecer seguridad tecnológica y jurídica</w:t>
      </w:r>
    </w:p>
    <w:p w14:paraId="2A9C3F09" w14:textId="473FC999" w:rsidR="00FA44F5" w:rsidRPr="00FA44F5" w:rsidRDefault="00FA44F5" w:rsidP="00FA44F5">
      <w:pPr>
        <w:pStyle w:val="Prrafodelista"/>
        <w:widowControl/>
        <w:numPr>
          <w:ilvl w:val="0"/>
          <w:numId w:val="13"/>
        </w:numPr>
        <w:autoSpaceDE/>
        <w:autoSpaceDN/>
        <w:spacing w:after="160" w:line="259" w:lineRule="auto"/>
        <w:contextualSpacing/>
        <w:jc w:val="both"/>
        <w:rPr>
          <w:b/>
          <w:bCs/>
          <w:sz w:val="24"/>
          <w:szCs w:val="24"/>
          <w:lang w:val="es-ES"/>
        </w:rPr>
      </w:pPr>
      <w:r w:rsidRPr="00F43693">
        <w:rPr>
          <w:lang w:val="es-ES"/>
        </w:rPr>
        <w:t>Implementación de mayor seguridad de la información</w:t>
      </w:r>
      <w:r>
        <w:rPr>
          <w:lang w:val="es-ES"/>
        </w:rPr>
        <w:t xml:space="preserve"> generada por la ONPE</w:t>
      </w:r>
      <w:r w:rsidRPr="00F43693">
        <w:rPr>
          <w:lang w:val="es-ES"/>
        </w:rPr>
        <w:t>, se necesita la implementación de nuevas y mejores técnicas de seguridad de información y sistemas de seguridad de gestión de la información dentro de la ONPE.</w:t>
      </w:r>
    </w:p>
    <w:p w14:paraId="7525C992" w14:textId="77777777" w:rsidR="00FA44F5" w:rsidRPr="00F43693" w:rsidRDefault="00FA44F5" w:rsidP="00FA44F5">
      <w:pPr>
        <w:pStyle w:val="Prrafodelista"/>
        <w:widowControl/>
        <w:autoSpaceDE/>
        <w:autoSpaceDN/>
        <w:spacing w:after="160" w:line="259" w:lineRule="auto"/>
        <w:ind w:left="720"/>
        <w:contextualSpacing/>
        <w:jc w:val="both"/>
        <w:rPr>
          <w:b/>
          <w:bCs/>
          <w:sz w:val="24"/>
          <w:szCs w:val="24"/>
          <w:lang w:val="es-ES"/>
        </w:rPr>
      </w:pPr>
    </w:p>
    <w:p w14:paraId="472AF837" w14:textId="267E440F" w:rsidR="00FA44F5" w:rsidRPr="00FA44F5" w:rsidRDefault="00FA44F5" w:rsidP="00FA44F5">
      <w:pPr>
        <w:pStyle w:val="Ttulo2"/>
        <w:spacing w:line="360" w:lineRule="auto"/>
        <w:ind w:left="993"/>
        <w:rPr>
          <w:rFonts w:ascii="Times New Roman" w:hAnsi="Times New Roman" w:cs="Times New Roman"/>
          <w:b/>
          <w:bCs/>
          <w:color w:val="000000" w:themeColor="text1"/>
          <w:sz w:val="28"/>
          <w:szCs w:val="28"/>
        </w:rPr>
      </w:pPr>
      <w:bookmarkStart w:id="12" w:name="_Toc79690536"/>
      <w:r w:rsidRPr="00FA44F5">
        <w:rPr>
          <w:rFonts w:ascii="Times New Roman" w:hAnsi="Times New Roman" w:cs="Times New Roman"/>
          <w:b/>
          <w:bCs/>
          <w:color w:val="000000" w:themeColor="text1"/>
          <w:sz w:val="28"/>
          <w:szCs w:val="28"/>
        </w:rPr>
        <w:lastRenderedPageBreak/>
        <w:t>Alcance del PETI:</w:t>
      </w:r>
      <w:bookmarkEnd w:id="12"/>
    </w:p>
    <w:p w14:paraId="56812315" w14:textId="77777777" w:rsidR="00FA44F5" w:rsidRPr="001772C1" w:rsidRDefault="00FA44F5" w:rsidP="00FA44F5">
      <w:pPr>
        <w:rPr>
          <w:sz w:val="24"/>
          <w:szCs w:val="24"/>
          <w:lang w:val="es-ES"/>
        </w:rPr>
      </w:pPr>
      <w:r w:rsidRPr="001772C1">
        <w:rPr>
          <w:sz w:val="24"/>
          <w:szCs w:val="24"/>
          <w:lang w:val="es-ES"/>
        </w:rPr>
        <w:t xml:space="preserve">Los alcances que se logran gracias al PETI </w:t>
      </w:r>
      <w:r>
        <w:rPr>
          <w:sz w:val="24"/>
          <w:szCs w:val="24"/>
          <w:lang w:val="es-ES"/>
        </w:rPr>
        <w:t>son que ayudan a llevar el desarrollo de todo proceso electoral de manera eficiente y eficaz, donde cada vez se logra mejorar los servicios como asistencia técnica, educación electoral, capacitación virtual, verificación de firmas y supervisión de fondos partidarios.  Gracias al PETI planteado en la ONPE se fomenta la mejora continua, la innovación, liderazgo y flexibilidad de sus operaciones para lograr la calidad de sus procesos orientada a los ciudadanos.</w:t>
      </w:r>
    </w:p>
    <w:p w14:paraId="332BB2F3" w14:textId="144F06C5" w:rsidR="00FA44F5" w:rsidRPr="00FA44F5" w:rsidRDefault="00FA44F5" w:rsidP="00FA44F5">
      <w:pPr>
        <w:pStyle w:val="Ttulo2"/>
        <w:spacing w:line="360" w:lineRule="auto"/>
        <w:ind w:left="993"/>
        <w:rPr>
          <w:rFonts w:ascii="Times New Roman" w:hAnsi="Times New Roman" w:cs="Times New Roman"/>
          <w:b/>
          <w:bCs/>
          <w:color w:val="000000" w:themeColor="text1"/>
          <w:sz w:val="28"/>
          <w:szCs w:val="28"/>
        </w:rPr>
      </w:pPr>
      <w:bookmarkStart w:id="13" w:name="_Toc79690537"/>
      <w:r w:rsidRPr="00FA44F5">
        <w:rPr>
          <w:rFonts w:ascii="Times New Roman" w:hAnsi="Times New Roman" w:cs="Times New Roman"/>
          <w:b/>
          <w:bCs/>
          <w:color w:val="000000" w:themeColor="text1"/>
          <w:sz w:val="28"/>
          <w:szCs w:val="28"/>
        </w:rPr>
        <w:t>Determinación del equipo de trabajo y responsabilidades:</w:t>
      </w:r>
      <w:bookmarkEnd w:id="13"/>
    </w:p>
    <w:p w14:paraId="2E7CD158" w14:textId="77777777" w:rsidR="00FA44F5" w:rsidRDefault="00FA44F5" w:rsidP="00FA44F5">
      <w:pPr>
        <w:rPr>
          <w:sz w:val="24"/>
          <w:szCs w:val="24"/>
          <w:lang w:val="es-ES"/>
        </w:rPr>
      </w:pPr>
      <w:r w:rsidRPr="00AD3912">
        <w:rPr>
          <w:sz w:val="24"/>
          <w:szCs w:val="24"/>
          <w:lang w:val="es-ES"/>
        </w:rPr>
        <w:t>La gerencia de informática y tecnología</w:t>
      </w:r>
      <w:r>
        <w:rPr>
          <w:sz w:val="24"/>
          <w:szCs w:val="24"/>
          <w:lang w:val="es-ES"/>
        </w:rPr>
        <w:t xml:space="preserve"> electoral (GITE) es el órgano que depende de la gerencia general, la GITE está encargada de planificar, conducir, organizar e implementar las acciones y políticas en el campo de las tecnologías de la información de la ONPE, también realiza la innovación de los servicios públicos electorales y promueve la investigación y desarrollo de proyectos que se deseen implementar.</w:t>
      </w:r>
    </w:p>
    <w:p w14:paraId="0577F83C" w14:textId="77777777" w:rsidR="00FA44F5" w:rsidRDefault="00FA44F5" w:rsidP="00FA44F5">
      <w:pPr>
        <w:rPr>
          <w:sz w:val="24"/>
          <w:szCs w:val="24"/>
          <w:lang w:val="es-ES"/>
        </w:rPr>
      </w:pPr>
    </w:p>
    <w:p w14:paraId="667AD269" w14:textId="77777777" w:rsidR="00FA44F5" w:rsidRDefault="00FA44F5" w:rsidP="00FA44F5">
      <w:pPr>
        <w:rPr>
          <w:sz w:val="24"/>
          <w:szCs w:val="24"/>
          <w:lang w:val="es-ES"/>
        </w:rPr>
      </w:pPr>
    </w:p>
    <w:p w14:paraId="10E70454" w14:textId="77777777" w:rsidR="00FA44F5" w:rsidRDefault="00FA44F5" w:rsidP="00FA44F5">
      <w:pPr>
        <w:rPr>
          <w:sz w:val="24"/>
          <w:szCs w:val="24"/>
          <w:lang w:val="es-ES"/>
        </w:rPr>
      </w:pPr>
      <w:r w:rsidRPr="00344C6C">
        <w:rPr>
          <w:noProof/>
          <w:sz w:val="24"/>
          <w:szCs w:val="24"/>
          <w:lang w:val="en-US" w:eastAsia="en-US" w:bidi="ar-SA"/>
        </w:rPr>
        <w:drawing>
          <wp:inline distT="0" distB="0" distL="0" distR="0" wp14:anchorId="13D705E1" wp14:editId="3B093865">
            <wp:extent cx="6221113" cy="165989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6898" cy="1661434"/>
                    </a:xfrm>
                    <a:prstGeom prst="rect">
                      <a:avLst/>
                    </a:prstGeom>
                  </pic:spPr>
                </pic:pic>
              </a:graphicData>
            </a:graphic>
          </wp:inline>
        </w:drawing>
      </w:r>
    </w:p>
    <w:p w14:paraId="099DB980" w14:textId="77777777" w:rsidR="00FA44F5" w:rsidRDefault="00FA44F5" w:rsidP="00FA44F5">
      <w:pPr>
        <w:rPr>
          <w:sz w:val="24"/>
          <w:szCs w:val="24"/>
          <w:lang w:val="es-ES"/>
        </w:rPr>
      </w:pPr>
      <w:r>
        <w:rPr>
          <w:sz w:val="24"/>
          <w:szCs w:val="24"/>
          <w:lang w:val="es-ES"/>
        </w:rPr>
        <w:t xml:space="preserve">•Sub gerencia de Innovación, investigación y desarrollo: </w:t>
      </w:r>
      <w:r w:rsidRPr="00344C6C">
        <w:rPr>
          <w:sz w:val="24"/>
          <w:szCs w:val="24"/>
          <w:lang w:val="es-ES"/>
        </w:rPr>
        <w:t>Se encarga de las funciones referidas a evaluar y promover iniciativas</w:t>
      </w:r>
      <w:r>
        <w:rPr>
          <w:sz w:val="24"/>
          <w:szCs w:val="24"/>
          <w:lang w:val="es-ES"/>
        </w:rPr>
        <w:t xml:space="preserve"> </w:t>
      </w:r>
      <w:r w:rsidRPr="00344C6C">
        <w:rPr>
          <w:sz w:val="24"/>
          <w:szCs w:val="24"/>
          <w:lang w:val="es-ES"/>
        </w:rPr>
        <w:t>de innovaci</w:t>
      </w:r>
      <w:r>
        <w:rPr>
          <w:sz w:val="24"/>
          <w:szCs w:val="24"/>
          <w:lang w:val="es-ES"/>
        </w:rPr>
        <w:t>ó</w:t>
      </w:r>
      <w:r w:rsidRPr="00344C6C">
        <w:rPr>
          <w:sz w:val="24"/>
          <w:szCs w:val="24"/>
          <w:lang w:val="es-ES"/>
        </w:rPr>
        <w:t xml:space="preserve">n que provengan de distintas áreas de </w:t>
      </w:r>
      <w:proofErr w:type="spellStart"/>
      <w:r w:rsidRPr="00344C6C">
        <w:rPr>
          <w:sz w:val="24"/>
          <w:szCs w:val="24"/>
          <w:lang w:val="es-ES"/>
        </w:rPr>
        <w:t>Ia</w:t>
      </w:r>
      <w:proofErr w:type="spellEnd"/>
      <w:r w:rsidRPr="00344C6C">
        <w:rPr>
          <w:sz w:val="24"/>
          <w:szCs w:val="24"/>
          <w:lang w:val="es-ES"/>
        </w:rPr>
        <w:t xml:space="preserve"> ONPE</w:t>
      </w:r>
      <w:r>
        <w:rPr>
          <w:sz w:val="24"/>
          <w:szCs w:val="24"/>
          <w:lang w:val="es-ES"/>
        </w:rPr>
        <w:t>.</w:t>
      </w:r>
    </w:p>
    <w:p w14:paraId="02E212B5" w14:textId="77777777" w:rsidR="00FA44F5" w:rsidRDefault="00FA44F5" w:rsidP="00FA44F5">
      <w:r>
        <w:rPr>
          <w:sz w:val="24"/>
          <w:szCs w:val="24"/>
          <w:lang w:val="es-ES"/>
        </w:rPr>
        <w:t>•</w:t>
      </w:r>
      <w:r w:rsidRPr="00344C6C">
        <w:t xml:space="preserve"> </w:t>
      </w:r>
      <w:r>
        <w:t xml:space="preserve">Sub Gerencia de Proyectos Electorales: Se encarga de las funciones referidas a proponer e impulsar </w:t>
      </w:r>
      <w:proofErr w:type="spellStart"/>
      <w:r>
        <w:t>Ia</w:t>
      </w:r>
      <w:proofErr w:type="spellEnd"/>
      <w:r>
        <w:t xml:space="preserve"> ejecución de proyectos tecnológicos electorales e interinstitucionales basado en estándares y buenas prácticas</w:t>
      </w:r>
    </w:p>
    <w:p w14:paraId="35F46DDD" w14:textId="77777777" w:rsidR="00FA44F5" w:rsidRDefault="00FA44F5" w:rsidP="00FA44F5">
      <w:r>
        <w:t xml:space="preserve">•Sub Gerencia de infraestructura y Seguridad Tecnológica: Se encarga de diseñar, crear, administrar y controlar las bases de datos de </w:t>
      </w:r>
      <w:proofErr w:type="spellStart"/>
      <w:r>
        <w:t>Ia</w:t>
      </w:r>
      <w:proofErr w:type="spellEnd"/>
      <w:r>
        <w:t xml:space="preserve"> ONPE, el soporte y mantenimiento de los equipos y el servicio de telecomunicaciones.</w:t>
      </w:r>
    </w:p>
    <w:p w14:paraId="7D279565" w14:textId="77777777" w:rsidR="00FA44F5" w:rsidRDefault="00FA44F5" w:rsidP="00FA44F5">
      <w:pPr>
        <w:rPr>
          <w:sz w:val="24"/>
          <w:szCs w:val="24"/>
          <w:lang w:val="es-ES"/>
        </w:rPr>
      </w:pPr>
      <w:r>
        <w:t>•</w:t>
      </w:r>
      <w:r w:rsidRPr="00344C6C">
        <w:t xml:space="preserve"> </w:t>
      </w:r>
      <w:r>
        <w:t xml:space="preserve">Sub Gerencia de Operaciones informáticas: Se encarga de </w:t>
      </w:r>
      <w:proofErr w:type="spellStart"/>
      <w:r>
        <w:t>Ia</w:t>
      </w:r>
      <w:proofErr w:type="spellEnd"/>
      <w:r>
        <w:t xml:space="preserve"> organización de </w:t>
      </w:r>
      <w:proofErr w:type="spellStart"/>
      <w:r>
        <w:t>Ia</w:t>
      </w:r>
      <w:proofErr w:type="spellEnd"/>
      <w:r>
        <w:t xml:space="preserve"> logística para el procesamiento de resultados durante los procesos electorales.</w:t>
      </w:r>
    </w:p>
    <w:p w14:paraId="729B39ED" w14:textId="77777777" w:rsidR="00FA44F5" w:rsidRPr="00AD3912" w:rsidRDefault="00FA44F5" w:rsidP="00FA44F5">
      <w:pPr>
        <w:rPr>
          <w:sz w:val="24"/>
          <w:szCs w:val="24"/>
          <w:lang w:val="es-ES"/>
        </w:rPr>
      </w:pPr>
    </w:p>
    <w:p w14:paraId="480A2B37" w14:textId="77777777" w:rsidR="00FA44F5" w:rsidRDefault="00FA44F5" w:rsidP="00FA44F5">
      <w:pPr>
        <w:rPr>
          <w:lang w:val="es-ES"/>
        </w:rPr>
      </w:pPr>
    </w:p>
    <w:p w14:paraId="4928A908" w14:textId="77777777" w:rsidR="00FA44F5" w:rsidRDefault="00FA44F5" w:rsidP="00FA44F5">
      <w:pPr>
        <w:rPr>
          <w:lang w:val="es-ES"/>
        </w:rPr>
      </w:pPr>
    </w:p>
    <w:p w14:paraId="37E97FC2" w14:textId="77777777" w:rsidR="00FA44F5" w:rsidRPr="00152327" w:rsidRDefault="00FA44F5" w:rsidP="00FA44F5">
      <w:pPr>
        <w:rPr>
          <w:lang w:val="es-ES"/>
        </w:rPr>
      </w:pPr>
    </w:p>
    <w:p w14:paraId="7CD0E659" w14:textId="7521D1B9" w:rsidR="00E61D90" w:rsidRPr="00FA44F5" w:rsidRDefault="00E61D90" w:rsidP="00E61D90">
      <w:pPr>
        <w:spacing w:line="360" w:lineRule="auto"/>
        <w:rPr>
          <w:rFonts w:ascii="Times New Roman" w:hAnsi="Times New Roman" w:cs="Times New Roman"/>
          <w:lang w:val="es-ES"/>
        </w:rPr>
      </w:pPr>
    </w:p>
    <w:p w14:paraId="2D77ADE7" w14:textId="63574EF5" w:rsidR="00E61D90" w:rsidRDefault="00E61D90" w:rsidP="00E61D90">
      <w:pPr>
        <w:spacing w:line="360" w:lineRule="auto"/>
        <w:rPr>
          <w:rFonts w:ascii="Times New Roman" w:hAnsi="Times New Roman" w:cs="Times New Roman"/>
        </w:rPr>
      </w:pPr>
    </w:p>
    <w:p w14:paraId="277CF741" w14:textId="002641D3" w:rsidR="00E61D90" w:rsidRDefault="00E61D90" w:rsidP="00E61D90">
      <w:pPr>
        <w:spacing w:line="360" w:lineRule="auto"/>
        <w:rPr>
          <w:rFonts w:ascii="Times New Roman" w:hAnsi="Times New Roman" w:cs="Times New Roman"/>
        </w:rPr>
      </w:pPr>
    </w:p>
    <w:p w14:paraId="007C0BE6" w14:textId="619CDCBF" w:rsidR="00E61D90" w:rsidRPr="00FA44F5" w:rsidRDefault="00E61D90" w:rsidP="00FA44F5">
      <w:pPr>
        <w:pStyle w:val="Ttulo2"/>
        <w:spacing w:line="360" w:lineRule="auto"/>
        <w:ind w:left="993"/>
        <w:rPr>
          <w:rFonts w:ascii="Times New Roman" w:hAnsi="Times New Roman" w:cs="Times New Roman"/>
          <w:b/>
          <w:bCs/>
          <w:color w:val="000000" w:themeColor="text1"/>
          <w:sz w:val="28"/>
          <w:szCs w:val="28"/>
        </w:rPr>
      </w:pPr>
      <w:bookmarkStart w:id="14" w:name="_Toc79690538"/>
      <w:r w:rsidRPr="00FA44F5">
        <w:rPr>
          <w:rFonts w:ascii="Times New Roman" w:hAnsi="Times New Roman" w:cs="Times New Roman"/>
          <w:b/>
          <w:bCs/>
          <w:color w:val="000000" w:themeColor="text1"/>
          <w:sz w:val="28"/>
          <w:szCs w:val="28"/>
        </w:rPr>
        <w:lastRenderedPageBreak/>
        <w:t>Plan de Trabajo</w:t>
      </w:r>
      <w:bookmarkEnd w:id="14"/>
      <w:r w:rsidR="00DA4604">
        <w:rPr>
          <w:rFonts w:ascii="Times New Roman" w:hAnsi="Times New Roman" w:cs="Times New Roman"/>
          <w:b/>
          <w:bCs/>
          <w:color w:val="000000" w:themeColor="text1"/>
          <w:sz w:val="28"/>
          <w:szCs w:val="28"/>
        </w:rPr>
        <w:t xml:space="preserve"> -----------------------------</w:t>
      </w:r>
    </w:p>
    <w:p w14:paraId="310D2318" w14:textId="521E30BF" w:rsidR="00E61D90" w:rsidRPr="00FA44F5" w:rsidRDefault="00E61D90" w:rsidP="00FA44F5">
      <w:pPr>
        <w:pStyle w:val="Ttulo1"/>
        <w:spacing w:line="360" w:lineRule="auto"/>
        <w:rPr>
          <w:rFonts w:ascii="Times New Roman" w:hAnsi="Times New Roman" w:cs="Times New Roman"/>
          <w:b/>
          <w:bCs/>
          <w:color w:val="000000" w:themeColor="text1"/>
          <w:u w:val="single"/>
        </w:rPr>
      </w:pPr>
      <w:bookmarkStart w:id="15" w:name="_Toc79690539"/>
      <w:r w:rsidRPr="00FA44F5">
        <w:rPr>
          <w:rFonts w:ascii="Times New Roman" w:hAnsi="Times New Roman" w:cs="Times New Roman"/>
          <w:b/>
          <w:bCs/>
          <w:color w:val="000000" w:themeColor="text1"/>
          <w:u w:val="single"/>
        </w:rPr>
        <w:t>3. Alineamiento del PETI Plan Estratégico del Negocio</w:t>
      </w:r>
      <w:bookmarkEnd w:id="15"/>
    </w:p>
    <w:p w14:paraId="6B40ED45" w14:textId="49DB6536" w:rsidR="00E61D90" w:rsidRPr="00FA44F5" w:rsidRDefault="00E61D90" w:rsidP="00FA44F5">
      <w:pPr>
        <w:pStyle w:val="Ttulo2"/>
        <w:spacing w:line="360" w:lineRule="auto"/>
        <w:ind w:left="993"/>
        <w:rPr>
          <w:rFonts w:ascii="Times New Roman" w:hAnsi="Times New Roman" w:cs="Times New Roman"/>
          <w:b/>
          <w:bCs/>
          <w:color w:val="000000" w:themeColor="text1"/>
          <w:sz w:val="28"/>
          <w:szCs w:val="28"/>
        </w:rPr>
      </w:pPr>
      <w:bookmarkStart w:id="16" w:name="_Toc79690540"/>
      <w:r w:rsidRPr="00FA44F5">
        <w:rPr>
          <w:rFonts w:ascii="Times New Roman" w:hAnsi="Times New Roman" w:cs="Times New Roman"/>
          <w:b/>
          <w:bCs/>
          <w:color w:val="000000" w:themeColor="text1"/>
          <w:sz w:val="28"/>
          <w:szCs w:val="28"/>
        </w:rPr>
        <w:t>3.1. Misión y Visión de la gerencia de sistemas</w:t>
      </w:r>
      <w:bookmarkEnd w:id="16"/>
    </w:p>
    <w:p w14:paraId="00C6B305" w14:textId="4D231CA3" w:rsidR="00E61D90" w:rsidRPr="00492623" w:rsidRDefault="00E61D90" w:rsidP="00B761FB">
      <w:pPr>
        <w:spacing w:line="360" w:lineRule="auto"/>
        <w:ind w:left="1416"/>
        <w:rPr>
          <w:rFonts w:ascii="Times New Roman" w:hAnsi="Times New Roman" w:cs="Times New Roman"/>
          <w:sz w:val="28"/>
          <w:szCs w:val="28"/>
        </w:rPr>
      </w:pPr>
      <w:r w:rsidRPr="00492623">
        <w:rPr>
          <w:rFonts w:ascii="Times New Roman" w:hAnsi="Times New Roman" w:cs="Times New Roman"/>
          <w:sz w:val="28"/>
          <w:szCs w:val="28"/>
        </w:rPr>
        <w:t>3.1.1. Misión:</w:t>
      </w:r>
      <w:r w:rsidR="00B761FB">
        <w:rPr>
          <w:rFonts w:ascii="Times New Roman" w:hAnsi="Times New Roman" w:cs="Times New Roman"/>
          <w:sz w:val="28"/>
          <w:szCs w:val="28"/>
        </w:rPr>
        <w:t xml:space="preserve"> </w:t>
      </w:r>
      <w:r w:rsidR="00B761FB" w:rsidRPr="00B761FB">
        <w:rPr>
          <w:rFonts w:ascii="Times New Roman" w:hAnsi="Times New Roman" w:cs="Times New Roman"/>
          <w:sz w:val="28"/>
          <w:szCs w:val="28"/>
        </w:rPr>
        <w:t xml:space="preserve">Planear, desarrollar, implantar y mantener Servicios de Tecnologías de Información innovadores, que contribuyan a la transformación de los procesos </w:t>
      </w:r>
      <w:r w:rsidR="00B761FB">
        <w:rPr>
          <w:rFonts w:ascii="Times New Roman" w:hAnsi="Times New Roman" w:cs="Times New Roman"/>
          <w:sz w:val="28"/>
          <w:szCs w:val="28"/>
        </w:rPr>
        <w:t>necesarios para la ONPE.</w:t>
      </w:r>
    </w:p>
    <w:p w14:paraId="5C515C25" w14:textId="0368B929" w:rsidR="00E61D90" w:rsidRPr="00492623" w:rsidRDefault="00E61D90" w:rsidP="00E61D90">
      <w:pPr>
        <w:spacing w:line="360" w:lineRule="auto"/>
        <w:ind w:left="708" w:firstLine="708"/>
        <w:rPr>
          <w:rFonts w:ascii="Times New Roman" w:hAnsi="Times New Roman" w:cs="Times New Roman"/>
          <w:sz w:val="28"/>
          <w:szCs w:val="28"/>
        </w:rPr>
      </w:pPr>
      <w:r w:rsidRPr="00492623">
        <w:rPr>
          <w:rFonts w:ascii="Times New Roman" w:hAnsi="Times New Roman" w:cs="Times New Roman"/>
          <w:sz w:val="28"/>
          <w:szCs w:val="28"/>
        </w:rPr>
        <w:t>3.1.2. Visión:</w:t>
      </w:r>
      <w:r w:rsidR="00B761FB">
        <w:rPr>
          <w:rFonts w:ascii="Times New Roman" w:hAnsi="Times New Roman" w:cs="Times New Roman"/>
          <w:sz w:val="28"/>
          <w:szCs w:val="28"/>
        </w:rPr>
        <w:t xml:space="preserve"> Ser una gerencia reconocida por </w:t>
      </w:r>
      <w:proofErr w:type="gramStart"/>
      <w:r w:rsidR="00B761FB">
        <w:rPr>
          <w:rFonts w:ascii="Times New Roman" w:hAnsi="Times New Roman" w:cs="Times New Roman"/>
          <w:sz w:val="28"/>
          <w:szCs w:val="28"/>
        </w:rPr>
        <w:t>nuestro allegados</w:t>
      </w:r>
      <w:proofErr w:type="gramEnd"/>
      <w:r w:rsidR="00B761FB">
        <w:rPr>
          <w:rFonts w:ascii="Times New Roman" w:hAnsi="Times New Roman" w:cs="Times New Roman"/>
          <w:sz w:val="28"/>
          <w:szCs w:val="28"/>
        </w:rPr>
        <w:t xml:space="preserve"> y un gran soporte para el organismo electoral a nivel regional y nacional por la calidad en el desarrollo de nuestros sistemas y aplicativos en el área de computación e informática y TIC</w:t>
      </w:r>
      <w:r w:rsidR="00F10526">
        <w:rPr>
          <w:rFonts w:ascii="Times New Roman" w:hAnsi="Times New Roman" w:cs="Times New Roman"/>
          <w:sz w:val="28"/>
          <w:szCs w:val="28"/>
        </w:rPr>
        <w:t>S.</w:t>
      </w:r>
    </w:p>
    <w:p w14:paraId="5324BB91" w14:textId="2178F04D" w:rsidR="00E61D90" w:rsidRDefault="00E61D90" w:rsidP="00FA44F5">
      <w:pPr>
        <w:pStyle w:val="Ttulo2"/>
        <w:spacing w:line="360" w:lineRule="auto"/>
        <w:ind w:left="993"/>
        <w:rPr>
          <w:rFonts w:ascii="Times New Roman" w:hAnsi="Times New Roman" w:cs="Times New Roman"/>
          <w:sz w:val="28"/>
          <w:szCs w:val="28"/>
        </w:rPr>
      </w:pPr>
      <w:r w:rsidRPr="00FA44F5">
        <w:rPr>
          <w:rFonts w:ascii="Times New Roman" w:hAnsi="Times New Roman" w:cs="Times New Roman"/>
          <w:b/>
          <w:bCs/>
          <w:color w:val="000000" w:themeColor="text1"/>
          <w:sz w:val="28"/>
          <w:szCs w:val="28"/>
        </w:rPr>
        <w:t xml:space="preserve"> </w:t>
      </w:r>
      <w:bookmarkStart w:id="17" w:name="_Toc79690541"/>
      <w:r w:rsidRPr="00FA44F5">
        <w:rPr>
          <w:rFonts w:ascii="Times New Roman" w:hAnsi="Times New Roman" w:cs="Times New Roman"/>
          <w:b/>
          <w:bCs/>
          <w:color w:val="000000" w:themeColor="text1"/>
          <w:sz w:val="28"/>
          <w:szCs w:val="28"/>
        </w:rPr>
        <w:t>Objetivos de la gerencia de sistemas</w:t>
      </w:r>
      <w:bookmarkEnd w:id="17"/>
    </w:p>
    <w:p w14:paraId="5900B995" w14:textId="77777777" w:rsidR="004B35B1" w:rsidRPr="004B35B1" w:rsidRDefault="004B35B1" w:rsidP="004B35B1">
      <w:pPr>
        <w:pStyle w:val="Prrafodelista"/>
        <w:numPr>
          <w:ilvl w:val="0"/>
          <w:numId w:val="12"/>
        </w:numPr>
        <w:rPr>
          <w:rFonts w:ascii="Times New Roman" w:hAnsi="Times New Roman" w:cs="Times New Roman"/>
          <w:sz w:val="28"/>
          <w:szCs w:val="28"/>
        </w:rPr>
      </w:pPr>
      <w:r w:rsidRPr="004B35B1">
        <w:rPr>
          <w:rFonts w:ascii="Times New Roman" w:hAnsi="Times New Roman" w:cs="Times New Roman"/>
          <w:sz w:val="28"/>
          <w:szCs w:val="28"/>
        </w:rPr>
        <w:t>Desarrollar productos, administrar bases de datos y dar soporte de aplicaciones.</w:t>
      </w:r>
    </w:p>
    <w:p w14:paraId="581F940F" w14:textId="77777777" w:rsidR="004B35B1" w:rsidRPr="004B35B1" w:rsidRDefault="004B35B1" w:rsidP="004B35B1">
      <w:pPr>
        <w:pStyle w:val="Prrafodelista"/>
        <w:numPr>
          <w:ilvl w:val="0"/>
          <w:numId w:val="12"/>
        </w:numPr>
        <w:rPr>
          <w:rFonts w:ascii="Times New Roman" w:hAnsi="Times New Roman" w:cs="Times New Roman"/>
          <w:sz w:val="28"/>
          <w:szCs w:val="28"/>
        </w:rPr>
      </w:pPr>
      <w:r w:rsidRPr="004B35B1">
        <w:rPr>
          <w:rFonts w:ascii="Times New Roman" w:hAnsi="Times New Roman" w:cs="Times New Roman"/>
          <w:sz w:val="28"/>
          <w:szCs w:val="28"/>
        </w:rPr>
        <w:t>Probar y modificar sistemas para garantizar que funcionan de manera confiable.</w:t>
      </w:r>
    </w:p>
    <w:p w14:paraId="6C21D4DA" w14:textId="77777777" w:rsidR="004B35B1" w:rsidRPr="004B35B1" w:rsidRDefault="004B35B1" w:rsidP="004B35B1">
      <w:pPr>
        <w:pStyle w:val="Prrafodelista"/>
        <w:numPr>
          <w:ilvl w:val="0"/>
          <w:numId w:val="12"/>
        </w:numPr>
        <w:rPr>
          <w:rFonts w:ascii="Times New Roman" w:hAnsi="Times New Roman" w:cs="Times New Roman"/>
          <w:sz w:val="28"/>
          <w:szCs w:val="28"/>
        </w:rPr>
      </w:pPr>
      <w:r w:rsidRPr="004B35B1">
        <w:rPr>
          <w:rFonts w:ascii="Times New Roman" w:hAnsi="Times New Roman" w:cs="Times New Roman"/>
          <w:sz w:val="28"/>
          <w:szCs w:val="28"/>
        </w:rPr>
        <w:t>Implementar y administrar procedimientos de seguridad y respaldo.</w:t>
      </w:r>
    </w:p>
    <w:p w14:paraId="303E2963" w14:textId="77777777" w:rsidR="004B35B1" w:rsidRPr="004B35B1" w:rsidRDefault="004B35B1" w:rsidP="004B35B1">
      <w:pPr>
        <w:pStyle w:val="Prrafodelista"/>
        <w:numPr>
          <w:ilvl w:val="0"/>
          <w:numId w:val="12"/>
        </w:numPr>
        <w:rPr>
          <w:rFonts w:ascii="Times New Roman" w:hAnsi="Times New Roman" w:cs="Times New Roman"/>
          <w:sz w:val="28"/>
          <w:szCs w:val="28"/>
        </w:rPr>
      </w:pPr>
      <w:r w:rsidRPr="004B35B1">
        <w:rPr>
          <w:rFonts w:ascii="Times New Roman" w:hAnsi="Times New Roman" w:cs="Times New Roman"/>
          <w:sz w:val="28"/>
          <w:szCs w:val="28"/>
        </w:rPr>
        <w:t>Proporcionar formación, apoyo y asesoramiento a los usuarios.</w:t>
      </w:r>
    </w:p>
    <w:p w14:paraId="60CC2C76" w14:textId="77777777" w:rsidR="004B35B1" w:rsidRPr="004B35B1" w:rsidRDefault="004B35B1" w:rsidP="004B35B1">
      <w:pPr>
        <w:pStyle w:val="Prrafodelista"/>
        <w:numPr>
          <w:ilvl w:val="0"/>
          <w:numId w:val="12"/>
        </w:numPr>
        <w:rPr>
          <w:rFonts w:ascii="Times New Roman" w:hAnsi="Times New Roman" w:cs="Times New Roman"/>
          <w:sz w:val="28"/>
          <w:szCs w:val="28"/>
        </w:rPr>
      </w:pPr>
      <w:r w:rsidRPr="004B35B1">
        <w:rPr>
          <w:rFonts w:ascii="Times New Roman" w:hAnsi="Times New Roman" w:cs="Times New Roman"/>
          <w:sz w:val="28"/>
          <w:szCs w:val="28"/>
        </w:rPr>
        <w:t>Mantenerse al día con las nuevas tecnologías.</w:t>
      </w:r>
    </w:p>
    <w:p w14:paraId="1C7C8AB7" w14:textId="23F6E3B1" w:rsidR="004B35B1" w:rsidRDefault="004B35B1" w:rsidP="004B35B1">
      <w:pPr>
        <w:pStyle w:val="Prrafodelista"/>
        <w:numPr>
          <w:ilvl w:val="0"/>
          <w:numId w:val="12"/>
        </w:numPr>
        <w:spacing w:line="360" w:lineRule="auto"/>
        <w:rPr>
          <w:rFonts w:ascii="Times New Roman" w:hAnsi="Times New Roman" w:cs="Times New Roman"/>
          <w:sz w:val="28"/>
          <w:szCs w:val="28"/>
        </w:rPr>
      </w:pPr>
      <w:r w:rsidRPr="004B35B1">
        <w:rPr>
          <w:rFonts w:ascii="Times New Roman" w:hAnsi="Times New Roman" w:cs="Times New Roman"/>
          <w:sz w:val="28"/>
          <w:szCs w:val="28"/>
        </w:rPr>
        <w:t>Establecer canales de comunicación, reportes e indicadores para envío de información de procesamiento de datos y de gestión a los diferentes estamentos que lo requieran, tanto internos como externos.</w:t>
      </w:r>
    </w:p>
    <w:p w14:paraId="53D44E0E" w14:textId="1922EE31" w:rsidR="004B35B1" w:rsidRPr="004B35B1" w:rsidRDefault="004B35B1" w:rsidP="004B35B1">
      <w:pPr>
        <w:pStyle w:val="Prrafodelista"/>
        <w:numPr>
          <w:ilvl w:val="0"/>
          <w:numId w:val="12"/>
        </w:numPr>
        <w:spacing w:line="360" w:lineRule="auto"/>
        <w:rPr>
          <w:rFonts w:ascii="Times New Roman" w:hAnsi="Times New Roman" w:cs="Times New Roman"/>
          <w:sz w:val="28"/>
          <w:szCs w:val="28"/>
        </w:rPr>
      </w:pPr>
      <w:r w:rsidRPr="004B35B1">
        <w:rPr>
          <w:rFonts w:ascii="Times New Roman" w:hAnsi="Times New Roman" w:cs="Times New Roman"/>
          <w:sz w:val="28"/>
          <w:szCs w:val="28"/>
        </w:rPr>
        <w:t xml:space="preserve">Aplicar y utilizar los sistemas de control de gestión e indicadores clave establecidos para </w:t>
      </w:r>
      <w:r w:rsidR="005546C1">
        <w:rPr>
          <w:rFonts w:ascii="Times New Roman" w:hAnsi="Times New Roman" w:cs="Times New Roman"/>
          <w:sz w:val="28"/>
          <w:szCs w:val="28"/>
        </w:rPr>
        <w:t>todas las áreas</w:t>
      </w:r>
      <w:r w:rsidRPr="004B35B1">
        <w:rPr>
          <w:rFonts w:ascii="Times New Roman" w:hAnsi="Times New Roman" w:cs="Times New Roman"/>
          <w:sz w:val="28"/>
          <w:szCs w:val="28"/>
        </w:rPr>
        <w:t xml:space="preserve"> y</w:t>
      </w:r>
    </w:p>
    <w:p w14:paraId="5189C53B" w14:textId="6C187D74" w:rsidR="004B35B1" w:rsidRDefault="004B35B1" w:rsidP="005546C1">
      <w:pPr>
        <w:pStyle w:val="Prrafodelista"/>
        <w:spacing w:line="360" w:lineRule="auto"/>
        <w:ind w:left="2137"/>
        <w:rPr>
          <w:rFonts w:ascii="Times New Roman" w:hAnsi="Times New Roman" w:cs="Times New Roman"/>
          <w:sz w:val="28"/>
          <w:szCs w:val="28"/>
        </w:rPr>
      </w:pPr>
      <w:r w:rsidRPr="004B35B1">
        <w:rPr>
          <w:rFonts w:ascii="Times New Roman" w:hAnsi="Times New Roman" w:cs="Times New Roman"/>
          <w:sz w:val="28"/>
          <w:szCs w:val="28"/>
        </w:rPr>
        <w:t>procesos.</w:t>
      </w:r>
    </w:p>
    <w:p w14:paraId="0291B911" w14:textId="1B7D177D" w:rsidR="005546C1" w:rsidRDefault="005546C1" w:rsidP="005546C1">
      <w:pPr>
        <w:pStyle w:val="Prrafodelista"/>
        <w:numPr>
          <w:ilvl w:val="0"/>
          <w:numId w:val="12"/>
        </w:numPr>
        <w:spacing w:line="360" w:lineRule="auto"/>
        <w:rPr>
          <w:rFonts w:ascii="Times New Roman" w:hAnsi="Times New Roman" w:cs="Times New Roman"/>
          <w:sz w:val="28"/>
          <w:szCs w:val="28"/>
        </w:rPr>
      </w:pPr>
      <w:r w:rsidRPr="005546C1">
        <w:rPr>
          <w:rFonts w:ascii="Times New Roman" w:hAnsi="Times New Roman" w:cs="Times New Roman"/>
          <w:sz w:val="28"/>
          <w:szCs w:val="28"/>
        </w:rPr>
        <w:t xml:space="preserve">Elaborar e implantar nuevos sistemas que la empresa necesite, así como supervisar y revisar la elaboración de </w:t>
      </w:r>
      <w:r w:rsidRPr="005546C1">
        <w:rPr>
          <w:rFonts w:ascii="Times New Roman" w:hAnsi="Times New Roman" w:cs="Times New Roman"/>
          <w:sz w:val="28"/>
          <w:szCs w:val="28"/>
        </w:rPr>
        <w:lastRenderedPageBreak/>
        <w:t xml:space="preserve">los proyectos del área de sistemas en la organización. Mantener al </w:t>
      </w:r>
      <w:r w:rsidR="00C00409" w:rsidRPr="005546C1">
        <w:rPr>
          <w:rFonts w:ascii="Times New Roman" w:hAnsi="Times New Roman" w:cs="Times New Roman"/>
          <w:sz w:val="28"/>
          <w:szCs w:val="28"/>
        </w:rPr>
        <w:t>día</w:t>
      </w:r>
      <w:r w:rsidRPr="005546C1">
        <w:rPr>
          <w:rFonts w:ascii="Times New Roman" w:hAnsi="Times New Roman" w:cs="Times New Roman"/>
          <w:sz w:val="28"/>
          <w:szCs w:val="28"/>
        </w:rPr>
        <w:t xml:space="preserve"> las copias de seguridad para siempre tener un respaldo.</w:t>
      </w:r>
    </w:p>
    <w:p w14:paraId="28FAE1A4" w14:textId="1DBAC5FC" w:rsidR="00C00409" w:rsidRPr="004B35B1" w:rsidRDefault="00C00409" w:rsidP="005546C1">
      <w:pPr>
        <w:pStyle w:val="Prrafodelista"/>
        <w:numPr>
          <w:ilvl w:val="0"/>
          <w:numId w:val="12"/>
        </w:numPr>
        <w:spacing w:line="360" w:lineRule="auto"/>
        <w:rPr>
          <w:rFonts w:ascii="Times New Roman" w:hAnsi="Times New Roman" w:cs="Times New Roman"/>
          <w:sz w:val="28"/>
          <w:szCs w:val="28"/>
        </w:rPr>
      </w:pPr>
      <w:r w:rsidRPr="00C00409">
        <w:rPr>
          <w:rFonts w:ascii="Times New Roman" w:hAnsi="Times New Roman" w:cs="Times New Roman"/>
          <w:sz w:val="28"/>
          <w:szCs w:val="28"/>
        </w:rPr>
        <w:t>Desarrollar y dar seguimiento a los proyectos de tecnologías de información que propongan las unidades administrativas para que sean ejecutados en tiempo y forma.</w:t>
      </w:r>
    </w:p>
    <w:p w14:paraId="267AE20E" w14:textId="533EFAD4" w:rsidR="00E61D90" w:rsidRDefault="00E61D90" w:rsidP="00E61D90">
      <w:pPr>
        <w:spacing w:line="360" w:lineRule="auto"/>
        <w:rPr>
          <w:rFonts w:ascii="Times New Roman" w:hAnsi="Times New Roman" w:cs="Times New Roman"/>
        </w:rPr>
      </w:pPr>
    </w:p>
    <w:p w14:paraId="402E53FA" w14:textId="77777777" w:rsidR="00FA44F5" w:rsidRPr="00FA44F5" w:rsidRDefault="00FA44F5" w:rsidP="00FA44F5">
      <w:pPr>
        <w:pStyle w:val="Ttulo2"/>
        <w:spacing w:line="360" w:lineRule="auto"/>
        <w:ind w:left="993"/>
        <w:rPr>
          <w:rFonts w:ascii="Times New Roman" w:hAnsi="Times New Roman" w:cs="Times New Roman"/>
          <w:b/>
          <w:bCs/>
          <w:color w:val="000000" w:themeColor="text1"/>
          <w:sz w:val="28"/>
          <w:szCs w:val="28"/>
        </w:rPr>
      </w:pPr>
      <w:bookmarkStart w:id="18" w:name="_Toc79672774"/>
      <w:bookmarkStart w:id="19" w:name="_Toc79690542"/>
      <w:r w:rsidRPr="00FA44F5">
        <w:rPr>
          <w:rFonts w:ascii="Times New Roman" w:hAnsi="Times New Roman" w:cs="Times New Roman"/>
          <w:b/>
          <w:bCs/>
          <w:color w:val="000000" w:themeColor="text1"/>
          <w:sz w:val="28"/>
          <w:szCs w:val="28"/>
        </w:rPr>
        <w:t>Metas de la Gerencia de Sistemas.</w:t>
      </w:r>
      <w:bookmarkEnd w:id="18"/>
      <w:bookmarkEnd w:id="19"/>
    </w:p>
    <w:p w14:paraId="4C5864A1" w14:textId="77777777" w:rsidR="00FA44F5" w:rsidRPr="0065160B" w:rsidRDefault="00FA44F5" w:rsidP="00FA44F5"/>
    <w:p w14:paraId="761940EA" w14:textId="77777777" w:rsidR="00FA44F5" w:rsidRPr="0065160B" w:rsidRDefault="00FA44F5" w:rsidP="00FA44F5">
      <w:pPr>
        <w:spacing w:line="360" w:lineRule="auto"/>
        <w:ind w:left="993"/>
        <w:jc w:val="both"/>
        <w:rPr>
          <w:rFonts w:ascii="Times New Roman" w:hAnsi="Times New Roman" w:cs="Times New Roman"/>
          <w:sz w:val="24"/>
          <w:szCs w:val="24"/>
        </w:rPr>
      </w:pPr>
      <w:r w:rsidRPr="0065160B">
        <w:rPr>
          <w:rFonts w:ascii="Times New Roman" w:hAnsi="Times New Roman" w:cs="Times New Roman"/>
          <w:sz w:val="24"/>
          <w:szCs w:val="24"/>
          <w:lang w:val="es-ES"/>
        </w:rPr>
        <w:t xml:space="preserve">La </w:t>
      </w:r>
      <w:r w:rsidRPr="0065160B">
        <w:rPr>
          <w:rFonts w:ascii="Times New Roman" w:hAnsi="Times New Roman" w:cs="Times New Roman"/>
          <w:sz w:val="24"/>
          <w:szCs w:val="24"/>
        </w:rPr>
        <w:t>GERENCIA DE INFORMÁTICA Y TECNOLOGÍA ELECTORAL</w:t>
      </w:r>
      <w:r w:rsidRPr="0065160B">
        <w:rPr>
          <w:rFonts w:ascii="Times New Roman" w:hAnsi="Times New Roman" w:cs="Times New Roman"/>
          <w:sz w:val="24"/>
          <w:szCs w:val="24"/>
          <w:lang w:val="es-ES"/>
        </w:rPr>
        <w:t xml:space="preserve"> (GETI) </w:t>
      </w:r>
      <w:r w:rsidRPr="0065160B">
        <w:rPr>
          <w:rFonts w:ascii="Times New Roman" w:hAnsi="Times New Roman" w:cs="Times New Roman"/>
          <w:sz w:val="24"/>
          <w:szCs w:val="24"/>
        </w:rPr>
        <w:t xml:space="preserve">de acuerdo el Reglamento de Organización y Funciones, tiene entre sus funciones, velar por el funcionamiento, mantenimiento, licenciamiento, resguardo e inventario de todos los sistemas informáticos y de telecomunicaciones implementados en la entidad. En tal sentido se </w:t>
      </w:r>
      <w:r w:rsidRPr="0065160B">
        <w:rPr>
          <w:rFonts w:ascii="Times New Roman" w:hAnsi="Times New Roman" w:cs="Times New Roman"/>
          <w:sz w:val="24"/>
          <w:szCs w:val="24"/>
          <w:lang w:val="es-ES"/>
        </w:rPr>
        <w:t xml:space="preserve">requiere definir actividades que garanticen una solución tecnológica del sistema de escrutinio automatizado </w:t>
      </w:r>
      <w:r w:rsidRPr="0065160B">
        <w:rPr>
          <w:rFonts w:ascii="Times New Roman" w:hAnsi="Times New Roman" w:cs="Times New Roman"/>
          <w:sz w:val="24"/>
          <w:szCs w:val="24"/>
        </w:rPr>
        <w:t>durante la Jornada Electoral de las EG 2021, para ello se establecieron las siguientes metas e indicadores para el siguiente plan.</w:t>
      </w:r>
    </w:p>
    <w:p w14:paraId="41DC3556" w14:textId="77777777" w:rsidR="00FA44F5" w:rsidRDefault="00FA44F5" w:rsidP="00FA44F5">
      <w:pPr>
        <w:ind w:left="993"/>
        <w:jc w:val="both"/>
        <w:rPr>
          <w:b/>
          <w:bCs/>
          <w:i/>
          <w:iCs/>
        </w:rPr>
      </w:pPr>
      <w:r w:rsidRPr="00AC745C">
        <w:rPr>
          <w:b/>
          <w:bCs/>
          <w:i/>
          <w:iCs/>
        </w:rPr>
        <w:t>SEA: Sistema de Escrutinio Automatizado</w:t>
      </w:r>
    </w:p>
    <w:tbl>
      <w:tblPr>
        <w:tblStyle w:val="Tabladecuadrcula5oscura-nfasis5"/>
        <w:tblpPr w:leftFromText="141" w:rightFromText="141" w:vertAnchor="page" w:horzAnchor="margin" w:tblpXSpec="right" w:tblpY="10211"/>
        <w:tblW w:w="0" w:type="auto"/>
        <w:tblLook w:val="04A0" w:firstRow="1" w:lastRow="0" w:firstColumn="1" w:lastColumn="0" w:noHBand="0" w:noVBand="1"/>
      </w:tblPr>
      <w:tblGrid>
        <w:gridCol w:w="2244"/>
        <w:gridCol w:w="3404"/>
        <w:gridCol w:w="1418"/>
      </w:tblGrid>
      <w:tr w:rsidR="00FA44F5" w:rsidRPr="00AC745C" w14:paraId="3D32B0B8" w14:textId="77777777" w:rsidTr="00BB4BFE">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244" w:type="dxa"/>
          </w:tcPr>
          <w:p w14:paraId="37F70679" w14:textId="77777777" w:rsidR="00FA44F5" w:rsidRPr="00E71761" w:rsidRDefault="00FA44F5" w:rsidP="00BB4BFE">
            <w:pPr>
              <w:jc w:val="center"/>
            </w:pPr>
            <w:r w:rsidRPr="00E71761">
              <w:t>Proceso</w:t>
            </w:r>
          </w:p>
        </w:tc>
        <w:tc>
          <w:tcPr>
            <w:tcW w:w="3404" w:type="dxa"/>
          </w:tcPr>
          <w:p w14:paraId="1AC02ED2" w14:textId="77777777" w:rsidR="00FA44F5" w:rsidRPr="00E71761" w:rsidRDefault="00FA44F5" w:rsidP="00BB4BFE">
            <w:pPr>
              <w:jc w:val="center"/>
              <w:cnfStyle w:val="100000000000" w:firstRow="1" w:lastRow="0" w:firstColumn="0" w:lastColumn="0" w:oddVBand="0" w:evenVBand="0" w:oddHBand="0" w:evenHBand="0" w:firstRowFirstColumn="0" w:firstRowLastColumn="0" w:lastRowFirstColumn="0" w:lastRowLastColumn="0"/>
            </w:pPr>
            <w:r w:rsidRPr="00E71761">
              <w:t>Nombre del indicador</w:t>
            </w:r>
          </w:p>
        </w:tc>
        <w:tc>
          <w:tcPr>
            <w:tcW w:w="1418" w:type="dxa"/>
          </w:tcPr>
          <w:p w14:paraId="59D0E01D" w14:textId="77777777" w:rsidR="00FA44F5" w:rsidRPr="00E71761" w:rsidRDefault="00FA44F5" w:rsidP="00BB4BFE">
            <w:pPr>
              <w:jc w:val="center"/>
              <w:cnfStyle w:val="100000000000" w:firstRow="1" w:lastRow="0" w:firstColumn="0" w:lastColumn="0" w:oddVBand="0" w:evenVBand="0" w:oddHBand="0" w:evenHBand="0" w:firstRowFirstColumn="0" w:firstRowLastColumn="0" w:lastRowFirstColumn="0" w:lastRowLastColumn="0"/>
            </w:pPr>
            <w:r w:rsidRPr="00E71761">
              <w:t>Meta</w:t>
            </w:r>
          </w:p>
        </w:tc>
      </w:tr>
      <w:tr w:rsidR="00FA44F5" w14:paraId="67F72784" w14:textId="77777777" w:rsidTr="00BB4BFE">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244" w:type="dxa"/>
            <w:vMerge w:val="restart"/>
          </w:tcPr>
          <w:p w14:paraId="5CB26A2B" w14:textId="77777777" w:rsidR="00FA44F5" w:rsidRPr="00E71761" w:rsidRDefault="00FA44F5" w:rsidP="00BB4BFE">
            <w:pPr>
              <w:jc w:val="center"/>
            </w:pPr>
            <w:r w:rsidRPr="00E71761">
              <w:t>Adecuación del SEA</w:t>
            </w:r>
          </w:p>
        </w:tc>
        <w:tc>
          <w:tcPr>
            <w:tcW w:w="3404" w:type="dxa"/>
          </w:tcPr>
          <w:p w14:paraId="439FDFF8" w14:textId="77777777" w:rsidR="00FA44F5" w:rsidRPr="00AC745C" w:rsidRDefault="00FA44F5" w:rsidP="00BB4BFE">
            <w:pPr>
              <w:jc w:val="center"/>
              <w:cnfStyle w:val="000000100000" w:firstRow="0" w:lastRow="0" w:firstColumn="0" w:lastColumn="0" w:oddVBand="0" w:evenVBand="0" w:oddHBand="1" w:evenHBand="0" w:firstRowFirstColumn="0" w:firstRowLastColumn="0" w:lastRowFirstColumn="0" w:lastRowLastColumn="0"/>
              <w:rPr>
                <w:b/>
                <w:bCs/>
                <w:i/>
                <w:iCs/>
              </w:rPr>
            </w:pPr>
            <w:r w:rsidRPr="00AC745C">
              <w:rPr>
                <w:i/>
                <w:iCs/>
              </w:rPr>
              <w:t>Porcentaje de cumplimiento de acciones de conformidad del SEA dentro de los plazos programados</w:t>
            </w:r>
          </w:p>
        </w:tc>
        <w:tc>
          <w:tcPr>
            <w:tcW w:w="1418" w:type="dxa"/>
          </w:tcPr>
          <w:p w14:paraId="675FF998" w14:textId="77777777" w:rsidR="00FA44F5" w:rsidRDefault="00FA44F5" w:rsidP="00BB4BFE">
            <w:pPr>
              <w:jc w:val="center"/>
              <w:cnfStyle w:val="000000100000" w:firstRow="0" w:lastRow="0" w:firstColumn="0" w:lastColumn="0" w:oddVBand="0" w:evenVBand="0" w:oddHBand="1" w:evenHBand="0" w:firstRowFirstColumn="0" w:firstRowLastColumn="0" w:lastRowFirstColumn="0" w:lastRowLastColumn="0"/>
              <w:rPr>
                <w:b/>
                <w:bCs/>
              </w:rPr>
            </w:pPr>
            <w:r>
              <w:t>100%</w:t>
            </w:r>
          </w:p>
        </w:tc>
      </w:tr>
      <w:tr w:rsidR="00FA44F5" w14:paraId="24B15EEC" w14:textId="77777777" w:rsidTr="00BB4BFE">
        <w:trPr>
          <w:trHeight w:val="575"/>
        </w:trPr>
        <w:tc>
          <w:tcPr>
            <w:cnfStyle w:val="001000000000" w:firstRow="0" w:lastRow="0" w:firstColumn="1" w:lastColumn="0" w:oddVBand="0" w:evenVBand="0" w:oddHBand="0" w:evenHBand="0" w:firstRowFirstColumn="0" w:firstRowLastColumn="0" w:lastRowFirstColumn="0" w:lastRowLastColumn="0"/>
            <w:tcW w:w="2244" w:type="dxa"/>
            <w:vMerge/>
          </w:tcPr>
          <w:p w14:paraId="0FB3D0FE" w14:textId="77777777" w:rsidR="00FA44F5" w:rsidRPr="00E71761" w:rsidRDefault="00FA44F5" w:rsidP="00BB4BFE">
            <w:pPr>
              <w:jc w:val="center"/>
            </w:pPr>
          </w:p>
        </w:tc>
        <w:tc>
          <w:tcPr>
            <w:tcW w:w="3404" w:type="dxa"/>
          </w:tcPr>
          <w:p w14:paraId="0065522E" w14:textId="77777777" w:rsidR="00FA44F5" w:rsidRPr="00AC745C" w:rsidRDefault="00FA44F5" w:rsidP="00BB4BFE">
            <w:pPr>
              <w:jc w:val="center"/>
              <w:cnfStyle w:val="000000000000" w:firstRow="0" w:lastRow="0" w:firstColumn="0" w:lastColumn="0" w:oddVBand="0" w:evenVBand="0" w:oddHBand="0" w:evenHBand="0" w:firstRowFirstColumn="0" w:firstRowLastColumn="0" w:lastRowFirstColumn="0" w:lastRowLastColumn="0"/>
              <w:rPr>
                <w:b/>
                <w:bCs/>
                <w:i/>
                <w:iCs/>
              </w:rPr>
            </w:pPr>
            <w:r w:rsidRPr="00AC745C">
              <w:rPr>
                <w:i/>
                <w:iCs/>
              </w:rPr>
              <w:t>Porcentaje de requerimientos SEA implementados</w:t>
            </w:r>
          </w:p>
        </w:tc>
        <w:tc>
          <w:tcPr>
            <w:tcW w:w="1418" w:type="dxa"/>
          </w:tcPr>
          <w:p w14:paraId="4A0E6123" w14:textId="77777777" w:rsidR="00FA44F5" w:rsidRDefault="00FA44F5" w:rsidP="00BB4BFE">
            <w:pPr>
              <w:jc w:val="center"/>
              <w:cnfStyle w:val="000000000000" w:firstRow="0" w:lastRow="0" w:firstColumn="0" w:lastColumn="0" w:oddVBand="0" w:evenVBand="0" w:oddHBand="0" w:evenHBand="0" w:firstRowFirstColumn="0" w:firstRowLastColumn="0" w:lastRowFirstColumn="0" w:lastRowLastColumn="0"/>
              <w:rPr>
                <w:b/>
                <w:bCs/>
              </w:rPr>
            </w:pPr>
            <w:r>
              <w:t>100%</w:t>
            </w:r>
          </w:p>
        </w:tc>
      </w:tr>
      <w:tr w:rsidR="00FA44F5" w14:paraId="6D0C99AE" w14:textId="77777777" w:rsidTr="00BB4BFE">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2244" w:type="dxa"/>
          </w:tcPr>
          <w:p w14:paraId="4393587A" w14:textId="77777777" w:rsidR="00FA44F5" w:rsidRPr="00E71761" w:rsidRDefault="00FA44F5" w:rsidP="00BB4BFE">
            <w:pPr>
              <w:jc w:val="center"/>
            </w:pPr>
            <w:r w:rsidRPr="00E71761">
              <w:t>Verificación de operatividad de los componentes del SEA</w:t>
            </w:r>
          </w:p>
        </w:tc>
        <w:tc>
          <w:tcPr>
            <w:tcW w:w="3404" w:type="dxa"/>
          </w:tcPr>
          <w:p w14:paraId="06B62ADF" w14:textId="77777777" w:rsidR="00FA44F5" w:rsidRPr="00AC745C" w:rsidRDefault="00FA44F5" w:rsidP="00BB4BFE">
            <w:pPr>
              <w:jc w:val="center"/>
              <w:cnfStyle w:val="000000100000" w:firstRow="0" w:lastRow="0" w:firstColumn="0" w:lastColumn="0" w:oddVBand="0" w:evenVBand="0" w:oddHBand="1" w:evenHBand="0" w:firstRowFirstColumn="0" w:firstRowLastColumn="0" w:lastRowFirstColumn="0" w:lastRowLastColumn="0"/>
              <w:rPr>
                <w:b/>
                <w:bCs/>
                <w:i/>
                <w:iCs/>
              </w:rPr>
            </w:pPr>
            <w:r w:rsidRPr="00AC745C">
              <w:rPr>
                <w:i/>
                <w:iCs/>
              </w:rPr>
              <w:t>Porcentaje de componentes SEA verificados en los plazos programados</w:t>
            </w:r>
          </w:p>
        </w:tc>
        <w:tc>
          <w:tcPr>
            <w:tcW w:w="1418" w:type="dxa"/>
          </w:tcPr>
          <w:p w14:paraId="15976BBB" w14:textId="77777777" w:rsidR="00FA44F5" w:rsidRDefault="00FA44F5" w:rsidP="00BB4BFE">
            <w:pPr>
              <w:jc w:val="center"/>
              <w:cnfStyle w:val="000000100000" w:firstRow="0" w:lastRow="0" w:firstColumn="0" w:lastColumn="0" w:oddVBand="0" w:evenVBand="0" w:oddHBand="1" w:evenHBand="0" w:firstRowFirstColumn="0" w:firstRowLastColumn="0" w:lastRowFirstColumn="0" w:lastRowLastColumn="0"/>
              <w:rPr>
                <w:b/>
                <w:bCs/>
              </w:rPr>
            </w:pPr>
            <w:r>
              <w:t>100%</w:t>
            </w:r>
          </w:p>
        </w:tc>
      </w:tr>
      <w:tr w:rsidR="00FA44F5" w14:paraId="3183B296" w14:textId="77777777" w:rsidTr="00BB4BFE">
        <w:trPr>
          <w:trHeight w:val="847"/>
        </w:trPr>
        <w:tc>
          <w:tcPr>
            <w:cnfStyle w:val="001000000000" w:firstRow="0" w:lastRow="0" w:firstColumn="1" w:lastColumn="0" w:oddVBand="0" w:evenVBand="0" w:oddHBand="0" w:evenHBand="0" w:firstRowFirstColumn="0" w:firstRowLastColumn="0" w:lastRowFirstColumn="0" w:lastRowLastColumn="0"/>
            <w:tcW w:w="2244" w:type="dxa"/>
          </w:tcPr>
          <w:p w14:paraId="1770A39F" w14:textId="77777777" w:rsidR="00FA44F5" w:rsidRPr="00E71761" w:rsidRDefault="00FA44F5" w:rsidP="00BB4BFE">
            <w:pPr>
              <w:jc w:val="center"/>
            </w:pPr>
            <w:r w:rsidRPr="00E71761">
              <w:t>Configuración y Personalización de dispositivos</w:t>
            </w:r>
          </w:p>
        </w:tc>
        <w:tc>
          <w:tcPr>
            <w:tcW w:w="3404" w:type="dxa"/>
          </w:tcPr>
          <w:p w14:paraId="5741C488" w14:textId="77777777" w:rsidR="00FA44F5" w:rsidRPr="00AC745C" w:rsidRDefault="00FA44F5" w:rsidP="00BB4BFE">
            <w:pPr>
              <w:jc w:val="center"/>
              <w:cnfStyle w:val="000000000000" w:firstRow="0" w:lastRow="0" w:firstColumn="0" w:lastColumn="0" w:oddVBand="0" w:evenVBand="0" w:oddHBand="0" w:evenHBand="0" w:firstRowFirstColumn="0" w:firstRowLastColumn="0" w:lastRowFirstColumn="0" w:lastRowLastColumn="0"/>
              <w:rPr>
                <w:b/>
                <w:bCs/>
                <w:i/>
                <w:iCs/>
              </w:rPr>
            </w:pPr>
            <w:r w:rsidRPr="00AC745C">
              <w:rPr>
                <w:i/>
                <w:iCs/>
              </w:rPr>
              <w:t>Porcentaje de dispositivos SEA personalizados en los plazos programados</w:t>
            </w:r>
          </w:p>
        </w:tc>
        <w:tc>
          <w:tcPr>
            <w:tcW w:w="1418" w:type="dxa"/>
          </w:tcPr>
          <w:p w14:paraId="111D70F9" w14:textId="77777777" w:rsidR="00FA44F5" w:rsidRDefault="00FA44F5" w:rsidP="00BB4BFE">
            <w:pPr>
              <w:jc w:val="center"/>
              <w:cnfStyle w:val="000000000000" w:firstRow="0" w:lastRow="0" w:firstColumn="0" w:lastColumn="0" w:oddVBand="0" w:evenVBand="0" w:oddHBand="0" w:evenHBand="0" w:firstRowFirstColumn="0" w:firstRowLastColumn="0" w:lastRowFirstColumn="0" w:lastRowLastColumn="0"/>
              <w:rPr>
                <w:b/>
                <w:bCs/>
              </w:rPr>
            </w:pPr>
            <w:r>
              <w:t>100%</w:t>
            </w:r>
          </w:p>
        </w:tc>
      </w:tr>
      <w:tr w:rsidR="00FA44F5" w14:paraId="7050392D" w14:textId="77777777" w:rsidTr="00BB4BFE">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2244" w:type="dxa"/>
          </w:tcPr>
          <w:p w14:paraId="2466EBD3" w14:textId="77777777" w:rsidR="00FA44F5" w:rsidRPr="00E71761" w:rsidRDefault="00FA44F5" w:rsidP="00BB4BFE">
            <w:pPr>
              <w:jc w:val="center"/>
            </w:pPr>
            <w:r w:rsidRPr="00E71761">
              <w:t>Aseguramiento de un producto Software</w:t>
            </w:r>
          </w:p>
        </w:tc>
        <w:tc>
          <w:tcPr>
            <w:tcW w:w="3404" w:type="dxa"/>
          </w:tcPr>
          <w:p w14:paraId="1B71D47F" w14:textId="77777777" w:rsidR="00FA44F5" w:rsidRPr="00AC745C" w:rsidRDefault="00FA44F5" w:rsidP="00BB4BFE">
            <w:pPr>
              <w:jc w:val="center"/>
              <w:cnfStyle w:val="000000100000" w:firstRow="0" w:lastRow="0" w:firstColumn="0" w:lastColumn="0" w:oddVBand="0" w:evenVBand="0" w:oddHBand="1" w:evenHBand="0" w:firstRowFirstColumn="0" w:firstRowLastColumn="0" w:lastRowFirstColumn="0" w:lastRowLastColumn="0"/>
              <w:rPr>
                <w:b/>
                <w:bCs/>
                <w:i/>
                <w:iCs/>
              </w:rPr>
            </w:pPr>
            <w:r w:rsidRPr="00AC745C">
              <w:rPr>
                <w:i/>
                <w:iCs/>
              </w:rPr>
              <w:t>Porcentaje de casos de prueba SEA verificados</w:t>
            </w:r>
          </w:p>
        </w:tc>
        <w:tc>
          <w:tcPr>
            <w:tcW w:w="1418" w:type="dxa"/>
          </w:tcPr>
          <w:p w14:paraId="78F1D39D" w14:textId="77777777" w:rsidR="00FA44F5" w:rsidRDefault="00FA44F5" w:rsidP="00BB4BFE">
            <w:pPr>
              <w:jc w:val="center"/>
              <w:cnfStyle w:val="000000100000" w:firstRow="0" w:lastRow="0" w:firstColumn="0" w:lastColumn="0" w:oddVBand="0" w:evenVBand="0" w:oddHBand="1" w:evenHBand="0" w:firstRowFirstColumn="0" w:firstRowLastColumn="0" w:lastRowFirstColumn="0" w:lastRowLastColumn="0"/>
              <w:rPr>
                <w:b/>
                <w:bCs/>
              </w:rPr>
            </w:pPr>
            <w:r>
              <w:t>100%</w:t>
            </w:r>
          </w:p>
        </w:tc>
      </w:tr>
      <w:tr w:rsidR="00FA44F5" w14:paraId="6BD22777" w14:textId="77777777" w:rsidTr="00BB4BFE">
        <w:trPr>
          <w:trHeight w:val="554"/>
        </w:trPr>
        <w:tc>
          <w:tcPr>
            <w:cnfStyle w:val="001000000000" w:firstRow="0" w:lastRow="0" w:firstColumn="1" w:lastColumn="0" w:oddVBand="0" w:evenVBand="0" w:oddHBand="0" w:evenHBand="0" w:firstRowFirstColumn="0" w:firstRowLastColumn="0" w:lastRowFirstColumn="0" w:lastRowLastColumn="0"/>
            <w:tcW w:w="2244" w:type="dxa"/>
          </w:tcPr>
          <w:p w14:paraId="50AE5906" w14:textId="77777777" w:rsidR="00FA44F5" w:rsidRPr="00E71761" w:rsidRDefault="00FA44F5" w:rsidP="00BB4BFE">
            <w:pPr>
              <w:jc w:val="center"/>
            </w:pPr>
            <w:r w:rsidRPr="00E71761">
              <w:lastRenderedPageBreak/>
              <w:t>Reprocesamiento de EIE</w:t>
            </w:r>
          </w:p>
        </w:tc>
        <w:tc>
          <w:tcPr>
            <w:tcW w:w="3404" w:type="dxa"/>
          </w:tcPr>
          <w:p w14:paraId="4B9A27C0" w14:textId="77777777" w:rsidR="00FA44F5" w:rsidRPr="00AC745C" w:rsidRDefault="00FA44F5" w:rsidP="00BB4BFE">
            <w:pPr>
              <w:jc w:val="center"/>
              <w:cnfStyle w:val="000000000000" w:firstRow="0" w:lastRow="0" w:firstColumn="0" w:lastColumn="0" w:oddVBand="0" w:evenVBand="0" w:oddHBand="0" w:evenHBand="0" w:firstRowFirstColumn="0" w:firstRowLastColumn="0" w:lastRowFirstColumn="0" w:lastRowLastColumn="0"/>
              <w:rPr>
                <w:b/>
                <w:bCs/>
                <w:i/>
                <w:iCs/>
              </w:rPr>
            </w:pPr>
            <w:r w:rsidRPr="00AC745C">
              <w:rPr>
                <w:i/>
                <w:iCs/>
              </w:rPr>
              <w:t>Porcentaje de EIE SEA reprocesados</w:t>
            </w:r>
          </w:p>
        </w:tc>
        <w:tc>
          <w:tcPr>
            <w:tcW w:w="1418" w:type="dxa"/>
          </w:tcPr>
          <w:p w14:paraId="73F3D227" w14:textId="77777777" w:rsidR="00FA44F5" w:rsidRDefault="00FA44F5" w:rsidP="00BB4BFE">
            <w:pPr>
              <w:jc w:val="center"/>
              <w:cnfStyle w:val="000000000000" w:firstRow="0" w:lastRow="0" w:firstColumn="0" w:lastColumn="0" w:oddVBand="0" w:evenVBand="0" w:oddHBand="0" w:evenHBand="0" w:firstRowFirstColumn="0" w:firstRowLastColumn="0" w:lastRowFirstColumn="0" w:lastRowLastColumn="0"/>
              <w:rPr>
                <w:b/>
                <w:bCs/>
              </w:rPr>
            </w:pPr>
            <w:r>
              <w:t>100%</w:t>
            </w:r>
          </w:p>
        </w:tc>
      </w:tr>
      <w:tr w:rsidR="00FA44F5" w14:paraId="4A656663" w14:textId="77777777" w:rsidTr="00BB4BFE">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2244" w:type="dxa"/>
          </w:tcPr>
          <w:p w14:paraId="7840DF76" w14:textId="77777777" w:rsidR="00FA44F5" w:rsidRPr="00E71761" w:rsidRDefault="00FA44F5" w:rsidP="00BB4BFE">
            <w:pPr>
              <w:jc w:val="center"/>
            </w:pPr>
            <w:r w:rsidRPr="00E71761">
              <w:t>Control de Calidad de EIE</w:t>
            </w:r>
          </w:p>
        </w:tc>
        <w:tc>
          <w:tcPr>
            <w:tcW w:w="3404" w:type="dxa"/>
          </w:tcPr>
          <w:p w14:paraId="6BC9ACF9" w14:textId="77777777" w:rsidR="00FA44F5" w:rsidRPr="00AC745C" w:rsidRDefault="00FA44F5" w:rsidP="00BB4BFE">
            <w:pPr>
              <w:jc w:val="center"/>
              <w:cnfStyle w:val="000000100000" w:firstRow="0" w:lastRow="0" w:firstColumn="0" w:lastColumn="0" w:oddVBand="0" w:evenVBand="0" w:oddHBand="1" w:evenHBand="0" w:firstRowFirstColumn="0" w:firstRowLastColumn="0" w:lastRowFirstColumn="0" w:lastRowLastColumn="0"/>
              <w:rPr>
                <w:i/>
                <w:iCs/>
              </w:rPr>
            </w:pPr>
            <w:r w:rsidRPr="00AC745C">
              <w:rPr>
                <w:i/>
                <w:iCs/>
              </w:rPr>
              <w:t>Porcentaje de EIE SEA validados en los plazos programados</w:t>
            </w:r>
          </w:p>
        </w:tc>
        <w:tc>
          <w:tcPr>
            <w:tcW w:w="1418" w:type="dxa"/>
          </w:tcPr>
          <w:p w14:paraId="32FDB715" w14:textId="77777777" w:rsidR="00FA44F5" w:rsidRDefault="00FA44F5" w:rsidP="00BB4BFE">
            <w:pPr>
              <w:jc w:val="center"/>
              <w:cnfStyle w:val="000000100000" w:firstRow="0" w:lastRow="0" w:firstColumn="0" w:lastColumn="0" w:oddVBand="0" w:evenVBand="0" w:oddHBand="1" w:evenHBand="0" w:firstRowFirstColumn="0" w:firstRowLastColumn="0" w:lastRowFirstColumn="0" w:lastRowLastColumn="0"/>
            </w:pPr>
            <w:r>
              <w:t>100%</w:t>
            </w:r>
          </w:p>
        </w:tc>
      </w:tr>
    </w:tbl>
    <w:p w14:paraId="2F15C1ED" w14:textId="77777777" w:rsidR="00FA44F5" w:rsidRDefault="00FA44F5" w:rsidP="00FA44F5">
      <w:pPr>
        <w:ind w:left="993"/>
        <w:jc w:val="both"/>
      </w:pPr>
    </w:p>
    <w:p w14:paraId="70BD7264" w14:textId="77777777" w:rsidR="00FA44F5" w:rsidRDefault="00FA44F5" w:rsidP="00FA44F5">
      <w:pPr>
        <w:ind w:left="993"/>
        <w:jc w:val="both"/>
      </w:pPr>
    </w:p>
    <w:p w14:paraId="2EDA699B" w14:textId="77777777" w:rsidR="00FA44F5" w:rsidRDefault="00FA44F5" w:rsidP="00FA44F5">
      <w:pPr>
        <w:ind w:left="993"/>
        <w:jc w:val="both"/>
      </w:pPr>
    </w:p>
    <w:p w14:paraId="0C121BC7" w14:textId="77777777" w:rsidR="00FA44F5" w:rsidRDefault="00FA44F5" w:rsidP="00FA44F5">
      <w:pPr>
        <w:ind w:left="993"/>
        <w:jc w:val="both"/>
      </w:pPr>
    </w:p>
    <w:p w14:paraId="2DC06B2C" w14:textId="77777777" w:rsidR="00FA44F5" w:rsidRDefault="00FA44F5" w:rsidP="00FA44F5">
      <w:pPr>
        <w:ind w:left="993"/>
        <w:jc w:val="both"/>
      </w:pPr>
    </w:p>
    <w:p w14:paraId="49DC5492" w14:textId="77777777" w:rsidR="00FA44F5" w:rsidRPr="0065160B" w:rsidRDefault="00FA44F5" w:rsidP="00FA44F5">
      <w:pPr>
        <w:ind w:left="993"/>
        <w:jc w:val="both"/>
      </w:pPr>
    </w:p>
    <w:p w14:paraId="24A539DC" w14:textId="77777777" w:rsidR="00FA44F5" w:rsidRPr="0065160B" w:rsidRDefault="00FA44F5" w:rsidP="00FA44F5">
      <w:pPr>
        <w:pStyle w:val="Ttulo2"/>
        <w:spacing w:line="360" w:lineRule="auto"/>
        <w:ind w:left="993"/>
        <w:rPr>
          <w:rFonts w:ascii="Times New Roman" w:hAnsi="Times New Roman" w:cs="Times New Roman"/>
          <w:b/>
          <w:bCs/>
          <w:color w:val="auto"/>
        </w:rPr>
      </w:pPr>
      <w:r w:rsidRPr="0065160B">
        <w:rPr>
          <w:rFonts w:ascii="Times New Roman" w:hAnsi="Times New Roman" w:cs="Times New Roman"/>
          <w:b/>
          <w:bCs/>
          <w:color w:val="auto"/>
        </w:rPr>
        <w:t xml:space="preserve"> </w:t>
      </w:r>
      <w:bookmarkStart w:id="20" w:name="_Toc79672775"/>
      <w:bookmarkStart w:id="21" w:name="_Toc79690543"/>
      <w:r w:rsidRPr="00FA44F5">
        <w:rPr>
          <w:rFonts w:ascii="Times New Roman" w:hAnsi="Times New Roman" w:cs="Times New Roman"/>
          <w:b/>
          <w:bCs/>
          <w:color w:val="000000" w:themeColor="text1"/>
          <w:sz w:val="28"/>
          <w:szCs w:val="28"/>
        </w:rPr>
        <w:t>Factores Críticos de Éxito de la Gerencia de Sistemas</w:t>
      </w:r>
      <w:bookmarkEnd w:id="20"/>
      <w:bookmarkEnd w:id="21"/>
    </w:p>
    <w:p w14:paraId="71A97812" w14:textId="77777777" w:rsidR="00FA44F5" w:rsidRDefault="00FA44F5" w:rsidP="00FA44F5">
      <w:pPr>
        <w:ind w:left="993"/>
      </w:pPr>
    </w:p>
    <w:p w14:paraId="0D7051DD" w14:textId="77777777" w:rsidR="00FA44F5" w:rsidRPr="0094488D" w:rsidRDefault="00FA44F5" w:rsidP="00FA44F5">
      <w:pPr>
        <w:spacing w:line="360" w:lineRule="auto"/>
        <w:ind w:left="1353"/>
        <w:rPr>
          <w:rFonts w:ascii="Times New Roman" w:hAnsi="Times New Roman" w:cs="Times New Roman"/>
          <w:sz w:val="24"/>
          <w:szCs w:val="24"/>
        </w:rPr>
      </w:pPr>
      <w:r w:rsidRPr="0094488D">
        <w:rPr>
          <w:rFonts w:ascii="Times New Roman" w:hAnsi="Times New Roman" w:cs="Times New Roman"/>
          <w:sz w:val="24"/>
          <w:szCs w:val="24"/>
        </w:rPr>
        <w:t>Para la Gerencia de Sistemas los factores críticos de éxitos constituyen aquellas variables que pueden modificar su orientación estratégica; Misión y Visión. Por ello se considera como factor crítico de éxito:</w:t>
      </w:r>
    </w:p>
    <w:p w14:paraId="29014090" w14:textId="77777777" w:rsidR="00FA44F5" w:rsidRPr="0094488D" w:rsidRDefault="00FA44F5" w:rsidP="00FA44F5">
      <w:pPr>
        <w:pStyle w:val="Prrafodelista"/>
        <w:widowControl/>
        <w:numPr>
          <w:ilvl w:val="0"/>
          <w:numId w:val="24"/>
        </w:numPr>
        <w:autoSpaceDE/>
        <w:autoSpaceDN/>
        <w:spacing w:after="160" w:line="360" w:lineRule="auto"/>
        <w:ind w:left="2073"/>
        <w:contextualSpacing/>
        <w:jc w:val="both"/>
        <w:rPr>
          <w:rFonts w:ascii="Times New Roman" w:hAnsi="Times New Roman" w:cs="Times New Roman"/>
          <w:sz w:val="24"/>
          <w:szCs w:val="24"/>
        </w:rPr>
      </w:pPr>
      <w:r w:rsidRPr="0094488D">
        <w:rPr>
          <w:rFonts w:ascii="Times New Roman" w:hAnsi="Times New Roman" w:cs="Times New Roman"/>
          <w:b/>
          <w:bCs/>
          <w:i/>
          <w:iCs/>
          <w:sz w:val="24"/>
          <w:szCs w:val="24"/>
        </w:rPr>
        <w:t>Ejecución del Sistema de Escrutinio Automatizado</w:t>
      </w:r>
      <w:r w:rsidRPr="0094488D">
        <w:rPr>
          <w:rFonts w:ascii="Times New Roman" w:hAnsi="Times New Roman" w:cs="Times New Roman"/>
          <w:sz w:val="24"/>
          <w:szCs w:val="24"/>
        </w:rPr>
        <w:t>, para lograr una automatización correcta en la etapa del Proceso Electoral, es importante la implementación de dicha solución tecnológica para la optimización y acortamiento del tiempo de transmisión de los resultados hacia la sede central.</w:t>
      </w:r>
    </w:p>
    <w:p w14:paraId="30168D69" w14:textId="77777777" w:rsidR="00FA44F5" w:rsidRPr="0065160B" w:rsidRDefault="00FA44F5" w:rsidP="00FA44F5">
      <w:pPr>
        <w:ind w:left="993"/>
      </w:pPr>
    </w:p>
    <w:p w14:paraId="6C3BB85A" w14:textId="77777777" w:rsidR="00FA44F5" w:rsidRPr="00FA44F5" w:rsidRDefault="00FA44F5" w:rsidP="00FA44F5">
      <w:pPr>
        <w:pStyle w:val="Ttulo2"/>
        <w:spacing w:line="360" w:lineRule="auto"/>
        <w:ind w:left="993"/>
        <w:rPr>
          <w:rFonts w:ascii="Times New Roman" w:hAnsi="Times New Roman" w:cs="Times New Roman"/>
          <w:b/>
          <w:bCs/>
          <w:color w:val="000000" w:themeColor="text1"/>
          <w:sz w:val="28"/>
          <w:szCs w:val="28"/>
        </w:rPr>
      </w:pPr>
      <w:bookmarkStart w:id="22" w:name="_Toc79672776"/>
      <w:bookmarkStart w:id="23" w:name="_Toc79690544"/>
      <w:r w:rsidRPr="00FA44F5">
        <w:rPr>
          <w:rFonts w:ascii="Times New Roman" w:hAnsi="Times New Roman" w:cs="Times New Roman"/>
          <w:b/>
          <w:bCs/>
          <w:color w:val="000000" w:themeColor="text1"/>
          <w:sz w:val="28"/>
          <w:szCs w:val="28"/>
        </w:rPr>
        <w:t>Análisis de Antecedentes de TIC en la Institución.</w:t>
      </w:r>
      <w:bookmarkEnd w:id="22"/>
      <w:bookmarkEnd w:id="23"/>
    </w:p>
    <w:p w14:paraId="4A1C5246" w14:textId="77777777" w:rsidR="00FA44F5" w:rsidRPr="0094488D" w:rsidRDefault="00FA44F5" w:rsidP="00FA44F5">
      <w:pPr>
        <w:spacing w:line="360" w:lineRule="auto"/>
        <w:ind w:left="993"/>
        <w:jc w:val="both"/>
        <w:rPr>
          <w:rFonts w:ascii="Times New Roman" w:hAnsi="Times New Roman" w:cs="Times New Roman"/>
          <w:sz w:val="24"/>
          <w:szCs w:val="24"/>
        </w:rPr>
      </w:pPr>
      <w:r w:rsidRPr="0094488D">
        <w:rPr>
          <w:rFonts w:ascii="Times New Roman" w:hAnsi="Times New Roman" w:cs="Times New Roman"/>
          <w:sz w:val="24"/>
          <w:szCs w:val="24"/>
        </w:rPr>
        <w:t xml:space="preserve">Con la búsqueda del fin de reducción en el tiempo de entrega de resultados electorales, la ONPE año tras año ha venido implementando los recursos tecnológicos en las diferentes etapas de la Jornada Electoral. </w:t>
      </w:r>
      <w:proofErr w:type="spellStart"/>
      <w:r w:rsidRPr="0094488D">
        <w:rPr>
          <w:rFonts w:ascii="Times New Roman" w:hAnsi="Times New Roman" w:cs="Times New Roman"/>
          <w:sz w:val="24"/>
          <w:szCs w:val="24"/>
        </w:rPr>
        <w:t>El</w:t>
      </w:r>
      <w:proofErr w:type="spellEnd"/>
      <w:r w:rsidRPr="0094488D">
        <w:rPr>
          <w:rFonts w:ascii="Times New Roman" w:hAnsi="Times New Roman" w:cs="Times New Roman"/>
          <w:sz w:val="24"/>
          <w:szCs w:val="24"/>
        </w:rPr>
        <w:t xml:space="preserve"> SEA (</w:t>
      </w:r>
      <w:r w:rsidRPr="0094488D">
        <w:rPr>
          <w:rFonts w:ascii="Times New Roman" w:hAnsi="Times New Roman" w:cs="Times New Roman"/>
          <w:b/>
          <w:bCs/>
          <w:i/>
          <w:iCs/>
          <w:sz w:val="24"/>
          <w:szCs w:val="24"/>
        </w:rPr>
        <w:t>Sistema de Escrutinio Automatizado</w:t>
      </w:r>
      <w:r w:rsidRPr="0094488D">
        <w:rPr>
          <w:rFonts w:ascii="Times New Roman" w:hAnsi="Times New Roman" w:cs="Times New Roman"/>
          <w:sz w:val="24"/>
          <w:szCs w:val="24"/>
        </w:rPr>
        <w:t xml:space="preserve">) es una solución tecnológica que automatiza parcialmente la etapa de escrutinio de la Jornada Electoral, logrando así una reducción en el tiempo de emisión de resultados desde los locales de votación hacia la Sede Central y disminuyendo el número de actas de escrutinio observadas. </w:t>
      </w:r>
    </w:p>
    <w:p w14:paraId="3B8D31C1" w14:textId="77777777" w:rsidR="00FA44F5" w:rsidRPr="0094488D" w:rsidRDefault="00FA44F5" w:rsidP="00FA44F5">
      <w:pPr>
        <w:spacing w:line="360" w:lineRule="auto"/>
        <w:ind w:left="993"/>
        <w:jc w:val="both"/>
        <w:rPr>
          <w:rFonts w:ascii="Times New Roman" w:hAnsi="Times New Roman" w:cs="Times New Roman"/>
          <w:sz w:val="24"/>
          <w:szCs w:val="24"/>
        </w:rPr>
      </w:pPr>
      <w:r w:rsidRPr="0094488D">
        <w:rPr>
          <w:rFonts w:ascii="Times New Roman" w:hAnsi="Times New Roman" w:cs="Times New Roman"/>
          <w:sz w:val="24"/>
          <w:szCs w:val="24"/>
        </w:rPr>
        <w:t>A continuación, observaremos un pequeño recuento de cómo fue suscitándose a través de la historia la implementación de esta solución tecnología.</w:t>
      </w:r>
    </w:p>
    <w:p w14:paraId="32BA894A"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Fue puesta en práctica desde inicios del proceso electoral de Nuevas Elecciones Municipales en el año 2014.</w:t>
      </w:r>
    </w:p>
    <w:p w14:paraId="39319CFF"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Fue aplicada en las Elecciones Generales 2016 en donde se aplicó en 121 distritos.</w:t>
      </w:r>
    </w:p>
    <w:p w14:paraId="3F60B68F"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En el 2017 también fue puesta en ejecución en la Consulta Popular de Revocatoria en 27 distritos.</w:t>
      </w:r>
    </w:p>
    <w:p w14:paraId="7C485035"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lastRenderedPageBreak/>
        <w:t>En las Elecciones Municipales del 10 de diciembre del 2017 se aplicó en 06 distritos.</w:t>
      </w:r>
    </w:p>
    <w:p w14:paraId="7D39ED4C"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 xml:space="preserve">En las Elecciones Regionales y Municipales 2018 del 07 de octubre en donde se aplicó en 85 distrito. </w:t>
      </w:r>
    </w:p>
    <w:p w14:paraId="32517A1E"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 xml:space="preserve">En la Consulta Vecinal para la creación del distrito de Alto Trujillo del 16 de febrero de 2019 se aplicó en 02 distritos. </w:t>
      </w:r>
    </w:p>
    <w:p w14:paraId="7AC68DF6" w14:textId="77777777" w:rsidR="00FA44F5" w:rsidRPr="0094488D" w:rsidRDefault="00FA44F5" w:rsidP="00FA44F5">
      <w:pPr>
        <w:pStyle w:val="Prrafodelista"/>
        <w:widowControl/>
        <w:numPr>
          <w:ilvl w:val="0"/>
          <w:numId w:val="23"/>
        </w:numPr>
        <w:autoSpaceDE/>
        <w:autoSpaceDN/>
        <w:spacing w:after="160" w:line="360" w:lineRule="auto"/>
        <w:ind w:left="2061"/>
        <w:contextualSpacing/>
        <w:jc w:val="both"/>
        <w:rPr>
          <w:rFonts w:ascii="Times New Roman" w:hAnsi="Times New Roman" w:cs="Times New Roman"/>
          <w:b/>
          <w:bCs/>
          <w:sz w:val="24"/>
          <w:szCs w:val="24"/>
        </w:rPr>
      </w:pPr>
      <w:r w:rsidRPr="0094488D">
        <w:rPr>
          <w:rFonts w:ascii="Times New Roman" w:hAnsi="Times New Roman" w:cs="Times New Roman"/>
          <w:sz w:val="24"/>
          <w:szCs w:val="24"/>
        </w:rPr>
        <w:t xml:space="preserve">En las Elecciones Congresales Extraordinarias 2020 del 26 de enero se amplió su aplicación en 96 distritos. </w:t>
      </w:r>
    </w:p>
    <w:p w14:paraId="2E4117FF" w14:textId="77777777" w:rsidR="00FA44F5" w:rsidRPr="0094488D" w:rsidRDefault="00FA44F5" w:rsidP="00FA44F5">
      <w:pPr>
        <w:pStyle w:val="Prrafodelista"/>
        <w:numPr>
          <w:ilvl w:val="0"/>
          <w:numId w:val="23"/>
        </w:numPr>
        <w:spacing w:line="360" w:lineRule="auto"/>
        <w:ind w:left="2061"/>
        <w:rPr>
          <w:rFonts w:ascii="Times New Roman" w:hAnsi="Times New Roman" w:cs="Times New Roman"/>
          <w:sz w:val="24"/>
          <w:szCs w:val="24"/>
        </w:rPr>
      </w:pPr>
      <w:r w:rsidRPr="0094488D">
        <w:rPr>
          <w:rFonts w:ascii="Times New Roman" w:hAnsi="Times New Roman" w:cs="Times New Roman"/>
          <w:sz w:val="24"/>
          <w:szCs w:val="24"/>
        </w:rPr>
        <w:t>El proceso electoral de las EG 2021 está orientada en atender aproximadamente a 25,286,971 electores hábiles, en 25 regiones del país y el extranjero.</w:t>
      </w:r>
    </w:p>
    <w:p w14:paraId="32298101" w14:textId="7D46C765" w:rsidR="00E61D90" w:rsidRDefault="00E61D90" w:rsidP="00E61D90">
      <w:pPr>
        <w:spacing w:line="360" w:lineRule="auto"/>
        <w:rPr>
          <w:rFonts w:ascii="Times New Roman" w:hAnsi="Times New Roman" w:cs="Times New Roman"/>
        </w:rPr>
      </w:pPr>
    </w:p>
    <w:p w14:paraId="41AE1D48" w14:textId="77777777" w:rsidR="00FA44F5" w:rsidRDefault="00FA44F5" w:rsidP="00FA44F5">
      <w:pPr>
        <w:pStyle w:val="Ttulo2"/>
        <w:spacing w:line="360" w:lineRule="auto"/>
        <w:ind w:left="993"/>
        <w:rPr>
          <w:rFonts w:ascii="Times New Roman" w:hAnsi="Times New Roman" w:cs="Times New Roman"/>
          <w:b/>
          <w:bCs/>
          <w:color w:val="000000" w:themeColor="text1"/>
          <w:sz w:val="28"/>
          <w:szCs w:val="28"/>
        </w:rPr>
      </w:pPr>
      <w:bookmarkStart w:id="24" w:name="_Toc79690545"/>
      <w:r>
        <w:rPr>
          <w:rFonts w:ascii="Times New Roman" w:hAnsi="Times New Roman" w:cs="Times New Roman"/>
          <w:b/>
          <w:bCs/>
          <w:color w:val="000000" w:themeColor="text1"/>
          <w:sz w:val="28"/>
          <w:szCs w:val="28"/>
        </w:rPr>
        <w:t>ANÁLISIS FODA</w:t>
      </w:r>
      <w:r w:rsidRPr="00AE1559">
        <w:rPr>
          <w:rFonts w:ascii="Times New Roman" w:hAnsi="Times New Roman" w:cs="Times New Roman"/>
          <w:b/>
          <w:bCs/>
          <w:color w:val="000000" w:themeColor="text1"/>
          <w:sz w:val="28"/>
          <w:szCs w:val="28"/>
        </w:rPr>
        <w:t>.</w:t>
      </w:r>
      <w:bookmarkEnd w:id="24"/>
    </w:p>
    <w:p w14:paraId="4FA61CE3" w14:textId="77777777" w:rsidR="00FA44F5" w:rsidRDefault="00FA44F5" w:rsidP="00FA44F5">
      <w:pPr>
        <w:pStyle w:val="Prrafodelista"/>
        <w:numPr>
          <w:ilvl w:val="0"/>
          <w:numId w:val="28"/>
        </w:numPr>
        <w:rPr>
          <w:rFonts w:ascii="Times New Roman" w:hAnsi="Times New Roman" w:cs="Times New Roman"/>
          <w:sz w:val="24"/>
          <w:szCs w:val="24"/>
        </w:rPr>
      </w:pPr>
      <w:r w:rsidRPr="00203ECB">
        <w:rPr>
          <w:rFonts w:ascii="Times New Roman" w:hAnsi="Times New Roman" w:cs="Times New Roman"/>
          <w:sz w:val="24"/>
          <w:szCs w:val="24"/>
        </w:rPr>
        <w:t>Fortalezas</w:t>
      </w:r>
    </w:p>
    <w:p w14:paraId="32AF001D" w14:textId="77777777" w:rsidR="00FA44F5" w:rsidRDefault="00FA44F5" w:rsidP="00FA44F5">
      <w:pPr>
        <w:pStyle w:val="Prrafodelista"/>
        <w:numPr>
          <w:ilvl w:val="1"/>
          <w:numId w:val="28"/>
        </w:numPr>
        <w:spacing w:line="360" w:lineRule="auto"/>
        <w:rPr>
          <w:rFonts w:ascii="Times New Roman" w:hAnsi="Times New Roman" w:cs="Times New Roman"/>
          <w:sz w:val="24"/>
          <w:szCs w:val="24"/>
        </w:rPr>
      </w:pPr>
      <w:r w:rsidRPr="00630727">
        <w:rPr>
          <w:rFonts w:ascii="Times New Roman" w:hAnsi="Times New Roman" w:cs="Times New Roman"/>
          <w:sz w:val="24"/>
          <w:szCs w:val="24"/>
        </w:rPr>
        <w:t>Personal con experiencia en procesos</w:t>
      </w:r>
      <w:r>
        <w:rPr>
          <w:rFonts w:ascii="Times New Roman" w:hAnsi="Times New Roman" w:cs="Times New Roman"/>
          <w:sz w:val="24"/>
          <w:szCs w:val="24"/>
        </w:rPr>
        <w:t xml:space="preserve"> </w:t>
      </w:r>
      <w:r w:rsidRPr="00630727">
        <w:rPr>
          <w:rFonts w:ascii="Times New Roman" w:hAnsi="Times New Roman" w:cs="Times New Roman"/>
          <w:sz w:val="24"/>
          <w:szCs w:val="24"/>
        </w:rPr>
        <w:t>electorales</w:t>
      </w:r>
    </w:p>
    <w:p w14:paraId="7EA43598" w14:textId="77777777" w:rsidR="00FA44F5" w:rsidRPr="00810B0D" w:rsidRDefault="00FA44F5" w:rsidP="00FA44F5">
      <w:pPr>
        <w:pStyle w:val="Prrafodelista"/>
        <w:numPr>
          <w:ilvl w:val="1"/>
          <w:numId w:val="28"/>
        </w:numPr>
        <w:spacing w:line="360" w:lineRule="auto"/>
        <w:rPr>
          <w:rFonts w:ascii="Times New Roman" w:hAnsi="Times New Roman" w:cs="Times New Roman"/>
          <w:sz w:val="24"/>
          <w:szCs w:val="24"/>
        </w:rPr>
      </w:pPr>
      <w:r w:rsidRPr="00810B0D">
        <w:rPr>
          <w:rFonts w:ascii="Times New Roman" w:hAnsi="Times New Roman" w:cs="Times New Roman"/>
          <w:sz w:val="24"/>
          <w:szCs w:val="24"/>
        </w:rPr>
        <w:t>Personal comprometido con los plazos</w:t>
      </w:r>
    </w:p>
    <w:p w14:paraId="7CA8F8FC" w14:textId="77777777" w:rsidR="00FA44F5" w:rsidRPr="00810B0D"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normativos.</w:t>
      </w:r>
    </w:p>
    <w:p w14:paraId="7964C39E" w14:textId="77777777" w:rsidR="00FA44F5" w:rsidRPr="00810B0D" w:rsidRDefault="00FA44F5" w:rsidP="00FA44F5">
      <w:pPr>
        <w:pStyle w:val="Prrafodelista"/>
        <w:numPr>
          <w:ilvl w:val="1"/>
          <w:numId w:val="28"/>
        </w:numPr>
        <w:spacing w:line="360" w:lineRule="auto"/>
        <w:rPr>
          <w:rFonts w:ascii="Times New Roman" w:hAnsi="Times New Roman" w:cs="Times New Roman"/>
          <w:sz w:val="24"/>
          <w:szCs w:val="24"/>
        </w:rPr>
      </w:pPr>
      <w:r w:rsidRPr="00810B0D">
        <w:rPr>
          <w:rFonts w:ascii="Times New Roman" w:hAnsi="Times New Roman" w:cs="Times New Roman"/>
          <w:sz w:val="24"/>
          <w:szCs w:val="24"/>
        </w:rPr>
        <w:t>Capacidad de trabajar bajo presión.</w:t>
      </w:r>
    </w:p>
    <w:p w14:paraId="29B19024" w14:textId="77777777" w:rsidR="00FA44F5" w:rsidRPr="00810B0D" w:rsidRDefault="00FA44F5" w:rsidP="00FA44F5">
      <w:pPr>
        <w:pStyle w:val="Prrafodelista"/>
        <w:numPr>
          <w:ilvl w:val="1"/>
          <w:numId w:val="28"/>
        </w:numPr>
        <w:spacing w:line="360" w:lineRule="auto"/>
        <w:rPr>
          <w:rFonts w:ascii="Times New Roman" w:hAnsi="Times New Roman" w:cs="Times New Roman"/>
          <w:sz w:val="24"/>
          <w:szCs w:val="24"/>
        </w:rPr>
      </w:pPr>
      <w:r w:rsidRPr="00810B0D">
        <w:rPr>
          <w:rFonts w:ascii="Times New Roman" w:hAnsi="Times New Roman" w:cs="Times New Roman"/>
          <w:sz w:val="24"/>
          <w:szCs w:val="24"/>
        </w:rPr>
        <w:t>Colaboración de un equipo</w:t>
      </w:r>
    </w:p>
    <w:p w14:paraId="1BF385C7" w14:textId="77777777" w:rsidR="00FA44F5" w:rsidRPr="00810B0D"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multidisciplinario.</w:t>
      </w:r>
    </w:p>
    <w:p w14:paraId="685FEED2" w14:textId="77777777" w:rsidR="00FA44F5" w:rsidRPr="00810B0D" w:rsidRDefault="00FA44F5" w:rsidP="00FA44F5">
      <w:pPr>
        <w:pStyle w:val="Prrafodelista"/>
        <w:numPr>
          <w:ilvl w:val="1"/>
          <w:numId w:val="28"/>
        </w:numPr>
        <w:spacing w:line="360" w:lineRule="auto"/>
        <w:rPr>
          <w:rFonts w:ascii="Times New Roman" w:hAnsi="Times New Roman" w:cs="Times New Roman"/>
          <w:sz w:val="24"/>
          <w:szCs w:val="24"/>
        </w:rPr>
      </w:pPr>
      <w:r w:rsidRPr="00810B0D">
        <w:rPr>
          <w:rFonts w:ascii="Times New Roman" w:hAnsi="Times New Roman" w:cs="Times New Roman"/>
          <w:sz w:val="24"/>
          <w:szCs w:val="24"/>
        </w:rPr>
        <w:t>Capacidad Técnica para generar el</w:t>
      </w:r>
    </w:p>
    <w:p w14:paraId="4359CBBA" w14:textId="77777777" w:rsidR="00FA44F5" w:rsidRPr="00810B0D"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"Expediente Electoral Electrónico".</w:t>
      </w:r>
    </w:p>
    <w:p w14:paraId="66E96573" w14:textId="77777777" w:rsidR="00FA44F5" w:rsidRPr="00810B0D" w:rsidRDefault="00FA44F5" w:rsidP="00FA44F5">
      <w:pPr>
        <w:pStyle w:val="Prrafodelista"/>
        <w:numPr>
          <w:ilvl w:val="1"/>
          <w:numId w:val="28"/>
        </w:numPr>
        <w:spacing w:line="360" w:lineRule="auto"/>
        <w:rPr>
          <w:rFonts w:ascii="Times New Roman" w:hAnsi="Times New Roman" w:cs="Times New Roman"/>
          <w:sz w:val="24"/>
          <w:szCs w:val="24"/>
        </w:rPr>
      </w:pPr>
      <w:r w:rsidRPr="00810B0D">
        <w:rPr>
          <w:rFonts w:ascii="Times New Roman" w:hAnsi="Times New Roman" w:cs="Times New Roman"/>
          <w:sz w:val="24"/>
          <w:szCs w:val="24"/>
        </w:rPr>
        <w:t>Idoneidad Técnica para Producción y</w:t>
      </w:r>
    </w:p>
    <w:p w14:paraId="22E5E68A" w14:textId="77777777" w:rsidR="00FA44F5" w:rsidRPr="00810B0D"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 xml:space="preserve">Almacenamiento de </w:t>
      </w:r>
      <w:proofErr w:type="spellStart"/>
      <w:r w:rsidRPr="00810B0D">
        <w:rPr>
          <w:rFonts w:ascii="Times New Roman" w:hAnsi="Times New Roman" w:cs="Times New Roman"/>
          <w:sz w:val="24"/>
          <w:szCs w:val="24"/>
        </w:rPr>
        <w:t>Microformas</w:t>
      </w:r>
      <w:proofErr w:type="spellEnd"/>
      <w:r w:rsidRPr="00810B0D">
        <w:rPr>
          <w:rFonts w:ascii="Times New Roman" w:hAnsi="Times New Roman" w:cs="Times New Roman"/>
          <w:sz w:val="24"/>
          <w:szCs w:val="24"/>
        </w:rPr>
        <w:t xml:space="preserve"> para</w:t>
      </w:r>
    </w:p>
    <w:p w14:paraId="68C9F5FA" w14:textId="77777777" w:rsidR="00FA44F5" w:rsidRPr="00810B0D"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línea principal, remota y de trabajo</w:t>
      </w:r>
    </w:p>
    <w:p w14:paraId="26EE5A5A" w14:textId="77777777" w:rsidR="00FA44F5" w:rsidRPr="00630727" w:rsidRDefault="00FA44F5" w:rsidP="00FA44F5">
      <w:pPr>
        <w:pStyle w:val="Prrafodelista"/>
        <w:spacing w:line="360" w:lineRule="auto"/>
        <w:ind w:left="2433"/>
        <w:rPr>
          <w:rFonts w:ascii="Times New Roman" w:hAnsi="Times New Roman" w:cs="Times New Roman"/>
          <w:sz w:val="24"/>
          <w:szCs w:val="24"/>
        </w:rPr>
      </w:pPr>
      <w:r w:rsidRPr="00810B0D">
        <w:rPr>
          <w:rFonts w:ascii="Times New Roman" w:hAnsi="Times New Roman" w:cs="Times New Roman"/>
          <w:sz w:val="24"/>
          <w:szCs w:val="24"/>
        </w:rPr>
        <w:t>certificada.</w:t>
      </w:r>
    </w:p>
    <w:p w14:paraId="210D0311" w14:textId="77777777" w:rsidR="00FA44F5" w:rsidRDefault="00FA44F5" w:rsidP="00FA44F5">
      <w:pPr>
        <w:pStyle w:val="Prrafodelista"/>
        <w:numPr>
          <w:ilvl w:val="0"/>
          <w:numId w:val="28"/>
        </w:numPr>
        <w:rPr>
          <w:rFonts w:ascii="Times New Roman" w:hAnsi="Times New Roman" w:cs="Times New Roman"/>
          <w:sz w:val="24"/>
          <w:szCs w:val="24"/>
        </w:rPr>
      </w:pPr>
      <w:r w:rsidRPr="00203ECB">
        <w:rPr>
          <w:rFonts w:ascii="Times New Roman" w:hAnsi="Times New Roman" w:cs="Times New Roman"/>
          <w:sz w:val="24"/>
          <w:szCs w:val="24"/>
        </w:rPr>
        <w:t>Oportunidades</w:t>
      </w:r>
    </w:p>
    <w:p w14:paraId="0B3B6AE3"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AA6A26">
        <w:rPr>
          <w:rFonts w:ascii="Times New Roman" w:hAnsi="Times New Roman" w:cs="Times New Roman"/>
          <w:sz w:val="24"/>
          <w:szCs w:val="24"/>
        </w:rPr>
        <w:t>nterés del Estado en el desarrollo de</w:t>
      </w:r>
    </w:p>
    <w:p w14:paraId="0180336D"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 xml:space="preserve">tecnologías al servicio de </w:t>
      </w:r>
      <w:r>
        <w:rPr>
          <w:rFonts w:ascii="Times New Roman" w:hAnsi="Times New Roman" w:cs="Times New Roman"/>
          <w:sz w:val="24"/>
          <w:szCs w:val="24"/>
        </w:rPr>
        <w:t>la</w:t>
      </w:r>
      <w:r w:rsidRPr="00AA6A26">
        <w:rPr>
          <w:rFonts w:ascii="Times New Roman" w:hAnsi="Times New Roman" w:cs="Times New Roman"/>
          <w:sz w:val="24"/>
          <w:szCs w:val="24"/>
        </w:rPr>
        <w:t xml:space="preserve"> ciudadanía.</w:t>
      </w:r>
    </w:p>
    <w:p w14:paraId="2E418F7A"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(Agenda Digital, Política Nacional de</w:t>
      </w:r>
    </w:p>
    <w:p w14:paraId="2429FB9D"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Gobierno Electrónico, otros).</w:t>
      </w:r>
    </w:p>
    <w:p w14:paraId="79A66F2A"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 xml:space="preserve">Facultad de </w:t>
      </w:r>
      <w:r>
        <w:rPr>
          <w:rFonts w:ascii="Times New Roman" w:hAnsi="Times New Roman" w:cs="Times New Roman"/>
          <w:sz w:val="24"/>
          <w:szCs w:val="24"/>
        </w:rPr>
        <w:t>l</w:t>
      </w:r>
      <w:r w:rsidRPr="00AA6A26">
        <w:rPr>
          <w:rFonts w:ascii="Times New Roman" w:hAnsi="Times New Roman" w:cs="Times New Roman"/>
          <w:sz w:val="24"/>
          <w:szCs w:val="24"/>
        </w:rPr>
        <w:t>a ONPE para proponer</w:t>
      </w:r>
    </w:p>
    <w:p w14:paraId="01039E80"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normativa relacionada a Voto Electrónico</w:t>
      </w:r>
    </w:p>
    <w:p w14:paraId="02E45684"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y aspectos TIC relacionados a Procesos</w:t>
      </w:r>
    </w:p>
    <w:p w14:paraId="0CD7BA68"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lastRenderedPageBreak/>
        <w:t>Electorales.</w:t>
      </w:r>
    </w:p>
    <w:p w14:paraId="4B16EC73"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Evolución tecnológica que permite el</w:t>
      </w:r>
    </w:p>
    <w:p w14:paraId="4979DFF9"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desarrollo e implementación de nuevas</w:t>
      </w:r>
    </w:p>
    <w:p w14:paraId="63923F47"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STVE.</w:t>
      </w:r>
    </w:p>
    <w:p w14:paraId="7C926F3D"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Ofrecer seguridad técnica y jurídica en</w:t>
      </w:r>
    </w:p>
    <w:p w14:paraId="18C27F4F"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las STVE a fin de eliminar el</w:t>
      </w:r>
    </w:p>
    <w:p w14:paraId="789AAED2"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papel. (Expediente Electoral Electrónico)</w:t>
      </w:r>
    </w:p>
    <w:p w14:paraId="6131A62C"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Posibilidades de liderar proyectos de</w:t>
      </w:r>
    </w:p>
    <w:p w14:paraId="48C0D7CD"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innovación tecnológica de cobertura</w:t>
      </w:r>
    </w:p>
    <w:p w14:paraId="2923A9F1"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nacional.</w:t>
      </w:r>
    </w:p>
    <w:p w14:paraId="583B4D8E"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Posibilidades de ejecución de proyectos</w:t>
      </w:r>
    </w:p>
    <w:p w14:paraId="761B139A"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mediante mecanismos gubernamentales</w:t>
      </w:r>
    </w:p>
    <w:p w14:paraId="07CC050B"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(PIP, APP).</w:t>
      </w:r>
    </w:p>
    <w:p w14:paraId="38EA217B"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incorporación de estándares y</w:t>
      </w:r>
    </w:p>
    <w:p w14:paraId="09134527"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 xml:space="preserve">certificaciones en </w:t>
      </w:r>
      <w:r>
        <w:rPr>
          <w:rFonts w:ascii="Times New Roman" w:hAnsi="Times New Roman" w:cs="Times New Roman"/>
          <w:sz w:val="24"/>
          <w:szCs w:val="24"/>
        </w:rPr>
        <w:t>la</w:t>
      </w:r>
      <w:r w:rsidRPr="00AA6A26">
        <w:rPr>
          <w:rFonts w:ascii="Times New Roman" w:hAnsi="Times New Roman" w:cs="Times New Roman"/>
          <w:sz w:val="24"/>
          <w:szCs w:val="24"/>
        </w:rPr>
        <w:t xml:space="preserve"> GITE</w:t>
      </w:r>
    </w:p>
    <w:p w14:paraId="43509800" w14:textId="77777777" w:rsidR="00FA44F5" w:rsidRPr="00AA6A26" w:rsidRDefault="00FA44F5" w:rsidP="00FA44F5">
      <w:pPr>
        <w:pStyle w:val="Prrafodelista"/>
        <w:numPr>
          <w:ilvl w:val="1"/>
          <w:numId w:val="28"/>
        </w:numPr>
        <w:spacing w:line="360" w:lineRule="auto"/>
        <w:rPr>
          <w:rFonts w:ascii="Times New Roman" w:hAnsi="Times New Roman" w:cs="Times New Roman"/>
          <w:sz w:val="24"/>
          <w:szCs w:val="24"/>
        </w:rPr>
      </w:pPr>
      <w:r w:rsidRPr="00AA6A26">
        <w:rPr>
          <w:rFonts w:ascii="Times New Roman" w:hAnsi="Times New Roman" w:cs="Times New Roman"/>
          <w:sz w:val="24"/>
          <w:szCs w:val="24"/>
        </w:rPr>
        <w:t>Posibilidad de realizar convenios de</w:t>
      </w:r>
    </w:p>
    <w:p w14:paraId="05E3FFA3" w14:textId="77777777" w:rsidR="00FA44F5" w:rsidRPr="00AA6A26"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cooperación interinstitucional de</w:t>
      </w:r>
    </w:p>
    <w:p w14:paraId="16D2B635" w14:textId="77777777" w:rsidR="00FA44F5" w:rsidRPr="00203ECB" w:rsidRDefault="00FA44F5" w:rsidP="00FA44F5">
      <w:pPr>
        <w:pStyle w:val="Prrafodelista"/>
        <w:spacing w:line="360" w:lineRule="auto"/>
        <w:ind w:left="2433"/>
        <w:rPr>
          <w:rFonts w:ascii="Times New Roman" w:hAnsi="Times New Roman" w:cs="Times New Roman"/>
          <w:sz w:val="24"/>
          <w:szCs w:val="24"/>
        </w:rPr>
      </w:pPr>
      <w:r w:rsidRPr="00AA6A26">
        <w:rPr>
          <w:rFonts w:ascii="Times New Roman" w:hAnsi="Times New Roman" w:cs="Times New Roman"/>
          <w:sz w:val="24"/>
          <w:szCs w:val="24"/>
        </w:rPr>
        <w:t>transferencia tecnológica.</w:t>
      </w:r>
    </w:p>
    <w:p w14:paraId="2CA4C641" w14:textId="77777777" w:rsidR="00FA44F5" w:rsidRDefault="00FA44F5" w:rsidP="00FA44F5">
      <w:pPr>
        <w:pStyle w:val="Prrafodelista"/>
        <w:numPr>
          <w:ilvl w:val="0"/>
          <w:numId w:val="28"/>
        </w:numPr>
        <w:rPr>
          <w:rFonts w:ascii="Times New Roman" w:hAnsi="Times New Roman" w:cs="Times New Roman"/>
          <w:sz w:val="24"/>
          <w:szCs w:val="24"/>
        </w:rPr>
      </w:pPr>
      <w:r w:rsidRPr="00203ECB">
        <w:rPr>
          <w:rFonts w:ascii="Times New Roman" w:hAnsi="Times New Roman" w:cs="Times New Roman"/>
          <w:sz w:val="24"/>
          <w:szCs w:val="24"/>
        </w:rPr>
        <w:t>Debilidades</w:t>
      </w:r>
    </w:p>
    <w:p w14:paraId="48566B87"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A</w:t>
      </w:r>
      <w:r>
        <w:rPr>
          <w:rFonts w:ascii="Times New Roman" w:hAnsi="Times New Roman" w:cs="Times New Roman"/>
          <w:sz w:val="24"/>
          <w:szCs w:val="24"/>
        </w:rPr>
        <w:t>l</w:t>
      </w:r>
      <w:r w:rsidRPr="009D0D62">
        <w:rPr>
          <w:rFonts w:ascii="Times New Roman" w:hAnsi="Times New Roman" w:cs="Times New Roman"/>
          <w:sz w:val="24"/>
          <w:szCs w:val="24"/>
        </w:rPr>
        <w:t>ta rotación del personal.</w:t>
      </w:r>
    </w:p>
    <w:p w14:paraId="3667F18F"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Personal insuficiente en horarios</w:t>
      </w:r>
    </w:p>
    <w:p w14:paraId="4CAADAC8"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rotativos para procesos electorales.</w:t>
      </w:r>
    </w:p>
    <w:p w14:paraId="519810B5"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Retención del conocimiento por parte de</w:t>
      </w:r>
    </w:p>
    <w:p w14:paraId="51C5D8BA"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Líderes de proyectos.</w:t>
      </w:r>
    </w:p>
    <w:p w14:paraId="2E1843C5"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Planificación de actividades electorales y</w:t>
      </w:r>
    </w:p>
    <w:p w14:paraId="73EC9B21"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administrativas desarticuladas.</w:t>
      </w:r>
    </w:p>
    <w:p w14:paraId="57083487"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 xml:space="preserve">Deficiencia en </w:t>
      </w:r>
      <w:proofErr w:type="spellStart"/>
      <w:r w:rsidRPr="009D0D62">
        <w:rPr>
          <w:rFonts w:ascii="Times New Roman" w:hAnsi="Times New Roman" w:cs="Times New Roman"/>
          <w:sz w:val="24"/>
          <w:szCs w:val="24"/>
        </w:rPr>
        <w:t>Ia</w:t>
      </w:r>
      <w:proofErr w:type="spellEnd"/>
      <w:r w:rsidRPr="009D0D62">
        <w:rPr>
          <w:rFonts w:ascii="Times New Roman" w:hAnsi="Times New Roman" w:cs="Times New Roman"/>
          <w:sz w:val="24"/>
          <w:szCs w:val="24"/>
        </w:rPr>
        <w:t xml:space="preserve"> gestión de</w:t>
      </w:r>
    </w:p>
    <w:p w14:paraId="70D3FC7A"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requerimientos.</w:t>
      </w:r>
    </w:p>
    <w:p w14:paraId="0F89C192"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Inadecuada aplicación de técnicas y</w:t>
      </w:r>
    </w:p>
    <w:p w14:paraId="32D3AB39"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herramientas de gestión de proyectos.</w:t>
      </w:r>
    </w:p>
    <w:p w14:paraId="7D5C717C"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Deficiente mapeo de procesos y</w:t>
      </w:r>
    </w:p>
    <w:p w14:paraId="5E7AA2B2"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 xml:space="preserve">procedimientos de </w:t>
      </w:r>
      <w:proofErr w:type="spellStart"/>
      <w:r w:rsidRPr="009D0D62">
        <w:rPr>
          <w:rFonts w:ascii="Times New Roman" w:hAnsi="Times New Roman" w:cs="Times New Roman"/>
          <w:sz w:val="24"/>
          <w:szCs w:val="24"/>
        </w:rPr>
        <w:t>Ia</w:t>
      </w:r>
      <w:proofErr w:type="spellEnd"/>
      <w:r w:rsidRPr="009D0D62">
        <w:rPr>
          <w:rFonts w:ascii="Times New Roman" w:hAnsi="Times New Roman" w:cs="Times New Roman"/>
          <w:sz w:val="24"/>
          <w:szCs w:val="24"/>
        </w:rPr>
        <w:t xml:space="preserve"> GITE e</w:t>
      </w:r>
    </w:p>
    <w:p w14:paraId="21C08239"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institucional.</w:t>
      </w:r>
    </w:p>
    <w:p w14:paraId="71508C56"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Deficiente difusión de las normas y</w:t>
      </w:r>
    </w:p>
    <w:p w14:paraId="3A24B1F5"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lastRenderedPageBreak/>
        <w:t>procedimientos del Sistema de Gestión</w:t>
      </w:r>
    </w:p>
    <w:p w14:paraId="2CCBE171"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de Calidad.</w:t>
      </w:r>
    </w:p>
    <w:p w14:paraId="249472EF"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Insuficiente aprovechamiento integral del</w:t>
      </w:r>
    </w:p>
    <w:p w14:paraId="6E0A0E38"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conocimiento adquirido.</w:t>
      </w:r>
    </w:p>
    <w:p w14:paraId="12D05A8E"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Falta de estandarización e integración de</w:t>
      </w:r>
    </w:p>
    <w:p w14:paraId="5E2EB5C0" w14:textId="77777777" w:rsidR="00FA44F5" w:rsidRPr="009D0D62"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las bases de datos.</w:t>
      </w:r>
    </w:p>
    <w:p w14:paraId="40FF817C" w14:textId="77777777" w:rsidR="00FA44F5" w:rsidRPr="009D0D62" w:rsidRDefault="00FA44F5" w:rsidP="00FA44F5">
      <w:pPr>
        <w:pStyle w:val="Prrafodelista"/>
        <w:numPr>
          <w:ilvl w:val="1"/>
          <w:numId w:val="28"/>
        </w:numPr>
        <w:spacing w:line="360" w:lineRule="auto"/>
        <w:rPr>
          <w:rFonts w:ascii="Times New Roman" w:hAnsi="Times New Roman" w:cs="Times New Roman"/>
          <w:sz w:val="24"/>
          <w:szCs w:val="24"/>
        </w:rPr>
      </w:pPr>
      <w:r w:rsidRPr="009D0D62">
        <w:rPr>
          <w:rFonts w:ascii="Times New Roman" w:hAnsi="Times New Roman" w:cs="Times New Roman"/>
          <w:sz w:val="24"/>
          <w:szCs w:val="24"/>
        </w:rPr>
        <w:t>Limitaciones de espacios de trabajo para</w:t>
      </w:r>
    </w:p>
    <w:p w14:paraId="251739C1" w14:textId="77777777" w:rsidR="00FA44F5" w:rsidRPr="00203ECB" w:rsidRDefault="00FA44F5" w:rsidP="00FA44F5">
      <w:pPr>
        <w:pStyle w:val="Prrafodelista"/>
        <w:spacing w:line="360" w:lineRule="auto"/>
        <w:ind w:left="2433"/>
        <w:rPr>
          <w:rFonts w:ascii="Times New Roman" w:hAnsi="Times New Roman" w:cs="Times New Roman"/>
          <w:sz w:val="24"/>
          <w:szCs w:val="24"/>
        </w:rPr>
      </w:pPr>
      <w:r w:rsidRPr="009D0D62">
        <w:rPr>
          <w:rFonts w:ascii="Times New Roman" w:hAnsi="Times New Roman" w:cs="Times New Roman"/>
          <w:sz w:val="24"/>
          <w:szCs w:val="24"/>
        </w:rPr>
        <w:t>Procesos Electorales.</w:t>
      </w:r>
    </w:p>
    <w:p w14:paraId="070F7470" w14:textId="77777777" w:rsidR="00FA44F5" w:rsidRDefault="00FA44F5" w:rsidP="00FA44F5">
      <w:pPr>
        <w:pStyle w:val="Prrafodelista"/>
        <w:numPr>
          <w:ilvl w:val="0"/>
          <w:numId w:val="28"/>
        </w:numPr>
        <w:rPr>
          <w:rFonts w:ascii="Times New Roman" w:hAnsi="Times New Roman" w:cs="Times New Roman"/>
          <w:sz w:val="24"/>
          <w:szCs w:val="24"/>
        </w:rPr>
      </w:pPr>
      <w:r w:rsidRPr="00203ECB">
        <w:rPr>
          <w:rFonts w:ascii="Times New Roman" w:hAnsi="Times New Roman" w:cs="Times New Roman"/>
          <w:sz w:val="24"/>
          <w:szCs w:val="24"/>
        </w:rPr>
        <w:t>Amenazas</w:t>
      </w:r>
    </w:p>
    <w:p w14:paraId="76F29F90"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Limitada infraestructura de</w:t>
      </w:r>
    </w:p>
    <w:p w14:paraId="54E03DF7"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comunicaciones a nivel nacional.</w:t>
      </w:r>
    </w:p>
    <w:p w14:paraId="39B600E0"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Presupuestos limitados para el desarrollo</w:t>
      </w:r>
    </w:p>
    <w:p w14:paraId="164C6A8B"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 xml:space="preserve">de </w:t>
      </w:r>
      <w:proofErr w:type="spellStart"/>
      <w:r w:rsidRPr="00BD5FF6">
        <w:rPr>
          <w:rFonts w:ascii="Times New Roman" w:hAnsi="Times New Roman" w:cs="Times New Roman"/>
          <w:sz w:val="24"/>
          <w:szCs w:val="24"/>
        </w:rPr>
        <w:t>Ia</w:t>
      </w:r>
      <w:proofErr w:type="spellEnd"/>
      <w:r w:rsidRPr="00BD5FF6">
        <w:rPr>
          <w:rFonts w:ascii="Times New Roman" w:hAnsi="Times New Roman" w:cs="Times New Roman"/>
          <w:sz w:val="24"/>
          <w:szCs w:val="24"/>
        </w:rPr>
        <w:t xml:space="preserve"> progresividad del Voto Electrónico.</w:t>
      </w:r>
    </w:p>
    <w:p w14:paraId="0CA00FD2"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Dependencia de información de otras</w:t>
      </w:r>
    </w:p>
    <w:p w14:paraId="738B9D0A"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Instituciones Públicas para el</w:t>
      </w:r>
    </w:p>
    <w:p w14:paraId="4E1479D9"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cumplimiento de los plazos normativos.</w:t>
      </w:r>
    </w:p>
    <w:p w14:paraId="0293655C"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 xml:space="preserve">Poca valoración de </w:t>
      </w:r>
      <w:proofErr w:type="spellStart"/>
      <w:r w:rsidRPr="00BD5FF6">
        <w:rPr>
          <w:rFonts w:ascii="Times New Roman" w:hAnsi="Times New Roman" w:cs="Times New Roman"/>
          <w:sz w:val="24"/>
          <w:szCs w:val="24"/>
        </w:rPr>
        <w:t>Ia</w:t>
      </w:r>
      <w:proofErr w:type="spellEnd"/>
      <w:r w:rsidRPr="00BD5FF6">
        <w:rPr>
          <w:rFonts w:ascii="Times New Roman" w:hAnsi="Times New Roman" w:cs="Times New Roman"/>
          <w:sz w:val="24"/>
          <w:szCs w:val="24"/>
        </w:rPr>
        <w:t xml:space="preserve"> GITE como</w:t>
      </w:r>
    </w:p>
    <w:p w14:paraId="6BA420A2"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 xml:space="preserve">Órgano de Línea de </w:t>
      </w:r>
      <w:proofErr w:type="spellStart"/>
      <w:r w:rsidRPr="00BD5FF6">
        <w:rPr>
          <w:rFonts w:ascii="Times New Roman" w:hAnsi="Times New Roman" w:cs="Times New Roman"/>
          <w:sz w:val="24"/>
          <w:szCs w:val="24"/>
        </w:rPr>
        <w:t>Ia</w:t>
      </w:r>
      <w:proofErr w:type="spellEnd"/>
      <w:r w:rsidRPr="00BD5FF6">
        <w:rPr>
          <w:rFonts w:ascii="Times New Roman" w:hAnsi="Times New Roman" w:cs="Times New Roman"/>
          <w:sz w:val="24"/>
          <w:szCs w:val="24"/>
        </w:rPr>
        <w:t xml:space="preserve"> ONPE, limitándolo</w:t>
      </w:r>
    </w:p>
    <w:p w14:paraId="1284D91F"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solo a ser considerado como soporte</w:t>
      </w:r>
    </w:p>
    <w:p w14:paraId="0D8A44D2"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tecnológico.</w:t>
      </w:r>
    </w:p>
    <w:p w14:paraId="0C7ED581"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Dificultades en los procesos de</w:t>
      </w:r>
    </w:p>
    <w:p w14:paraId="78D16597"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adquisición de bienes y servicios</w:t>
      </w:r>
    </w:p>
    <w:p w14:paraId="143346BF"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 xml:space="preserve">Presupuestos limitados para </w:t>
      </w:r>
      <w:r>
        <w:rPr>
          <w:rFonts w:ascii="Times New Roman" w:hAnsi="Times New Roman" w:cs="Times New Roman"/>
          <w:sz w:val="24"/>
          <w:szCs w:val="24"/>
        </w:rPr>
        <w:t>l</w:t>
      </w:r>
      <w:r w:rsidRPr="00BD5FF6">
        <w:rPr>
          <w:rFonts w:ascii="Times New Roman" w:hAnsi="Times New Roman" w:cs="Times New Roman"/>
          <w:sz w:val="24"/>
          <w:szCs w:val="24"/>
        </w:rPr>
        <w:t>a</w:t>
      </w:r>
    </w:p>
    <w:p w14:paraId="0E2DCEA7" w14:textId="77777777" w:rsidR="00FA44F5" w:rsidRPr="00BD5FF6"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investigación y desarrollo tecnológico.</w:t>
      </w:r>
    </w:p>
    <w:p w14:paraId="0E5D982A" w14:textId="77777777" w:rsidR="00FA44F5" w:rsidRPr="00BD5FF6" w:rsidRDefault="00FA44F5" w:rsidP="00FA44F5">
      <w:pPr>
        <w:pStyle w:val="Prrafodelista"/>
        <w:numPr>
          <w:ilvl w:val="1"/>
          <w:numId w:val="28"/>
        </w:numPr>
        <w:spacing w:line="360" w:lineRule="auto"/>
        <w:rPr>
          <w:rFonts w:ascii="Times New Roman" w:hAnsi="Times New Roman" w:cs="Times New Roman"/>
          <w:sz w:val="24"/>
          <w:szCs w:val="24"/>
        </w:rPr>
      </w:pPr>
      <w:r w:rsidRPr="00BD5FF6">
        <w:rPr>
          <w:rFonts w:ascii="Times New Roman" w:hAnsi="Times New Roman" w:cs="Times New Roman"/>
          <w:sz w:val="24"/>
          <w:szCs w:val="24"/>
        </w:rPr>
        <w:t xml:space="preserve">Limitaciones en </w:t>
      </w:r>
      <w:proofErr w:type="spellStart"/>
      <w:r w:rsidRPr="00BD5FF6">
        <w:rPr>
          <w:rFonts w:ascii="Times New Roman" w:hAnsi="Times New Roman" w:cs="Times New Roman"/>
          <w:sz w:val="24"/>
          <w:szCs w:val="24"/>
        </w:rPr>
        <w:t>Ia</w:t>
      </w:r>
      <w:proofErr w:type="spellEnd"/>
      <w:r w:rsidRPr="00BD5FF6">
        <w:rPr>
          <w:rFonts w:ascii="Times New Roman" w:hAnsi="Times New Roman" w:cs="Times New Roman"/>
          <w:sz w:val="24"/>
          <w:szCs w:val="24"/>
        </w:rPr>
        <w:t xml:space="preserve"> contratación de</w:t>
      </w:r>
    </w:p>
    <w:p w14:paraId="37A33F47" w14:textId="3296EC51" w:rsidR="00FA44F5" w:rsidRDefault="00FA44F5" w:rsidP="00FA44F5">
      <w:pPr>
        <w:pStyle w:val="Prrafodelista"/>
        <w:spacing w:line="360" w:lineRule="auto"/>
        <w:ind w:left="2433"/>
        <w:rPr>
          <w:rFonts w:ascii="Times New Roman" w:hAnsi="Times New Roman" w:cs="Times New Roman"/>
          <w:sz w:val="24"/>
          <w:szCs w:val="24"/>
        </w:rPr>
      </w:pPr>
      <w:r w:rsidRPr="00BD5FF6">
        <w:rPr>
          <w:rFonts w:ascii="Times New Roman" w:hAnsi="Times New Roman" w:cs="Times New Roman"/>
          <w:sz w:val="24"/>
          <w:szCs w:val="24"/>
        </w:rPr>
        <w:t>personal permanente.</w:t>
      </w:r>
    </w:p>
    <w:p w14:paraId="62F4A64E" w14:textId="5E9CF818" w:rsidR="00C955CD" w:rsidRDefault="00C955CD" w:rsidP="00FA44F5">
      <w:pPr>
        <w:pStyle w:val="Prrafodelista"/>
        <w:spacing w:line="360" w:lineRule="auto"/>
        <w:ind w:left="2433"/>
        <w:rPr>
          <w:rFonts w:ascii="Times New Roman" w:hAnsi="Times New Roman" w:cs="Times New Roman"/>
          <w:sz w:val="24"/>
          <w:szCs w:val="24"/>
        </w:rPr>
      </w:pPr>
    </w:p>
    <w:p w14:paraId="46E690ED" w14:textId="1652B6A2" w:rsidR="00C955CD" w:rsidRDefault="00C955CD" w:rsidP="00FA44F5">
      <w:pPr>
        <w:pStyle w:val="Prrafodelista"/>
        <w:spacing w:line="360" w:lineRule="auto"/>
        <w:ind w:left="2433"/>
        <w:rPr>
          <w:rFonts w:ascii="Times New Roman" w:hAnsi="Times New Roman" w:cs="Times New Roman"/>
          <w:sz w:val="24"/>
          <w:szCs w:val="24"/>
        </w:rPr>
      </w:pPr>
    </w:p>
    <w:p w14:paraId="7E3512DB" w14:textId="552149A1" w:rsidR="00C955CD" w:rsidRDefault="00C955CD" w:rsidP="00FA44F5">
      <w:pPr>
        <w:pStyle w:val="Prrafodelista"/>
        <w:spacing w:line="360" w:lineRule="auto"/>
        <w:ind w:left="2433"/>
        <w:rPr>
          <w:rFonts w:ascii="Times New Roman" w:hAnsi="Times New Roman" w:cs="Times New Roman"/>
          <w:sz w:val="24"/>
          <w:szCs w:val="24"/>
        </w:rPr>
      </w:pPr>
    </w:p>
    <w:p w14:paraId="791278E1" w14:textId="54B4564F" w:rsidR="00C955CD" w:rsidRDefault="00C955CD" w:rsidP="00FA44F5">
      <w:pPr>
        <w:pStyle w:val="Prrafodelista"/>
        <w:spacing w:line="360" w:lineRule="auto"/>
        <w:ind w:left="2433"/>
        <w:rPr>
          <w:rFonts w:ascii="Times New Roman" w:hAnsi="Times New Roman" w:cs="Times New Roman"/>
          <w:sz w:val="24"/>
          <w:szCs w:val="24"/>
        </w:rPr>
      </w:pPr>
    </w:p>
    <w:p w14:paraId="255FF73B" w14:textId="6D9C66CD" w:rsidR="00C955CD" w:rsidRDefault="00C955CD" w:rsidP="00FA44F5">
      <w:pPr>
        <w:pStyle w:val="Prrafodelista"/>
        <w:spacing w:line="360" w:lineRule="auto"/>
        <w:ind w:left="2433"/>
        <w:rPr>
          <w:rFonts w:ascii="Times New Roman" w:hAnsi="Times New Roman" w:cs="Times New Roman"/>
          <w:sz w:val="24"/>
          <w:szCs w:val="24"/>
        </w:rPr>
      </w:pPr>
    </w:p>
    <w:p w14:paraId="2420B48B" w14:textId="15BB0BE5" w:rsidR="00C955CD" w:rsidRDefault="00C955CD" w:rsidP="00FA44F5">
      <w:pPr>
        <w:pStyle w:val="Prrafodelista"/>
        <w:spacing w:line="360" w:lineRule="auto"/>
        <w:ind w:left="2433"/>
        <w:rPr>
          <w:rFonts w:ascii="Times New Roman" w:hAnsi="Times New Roman" w:cs="Times New Roman"/>
          <w:sz w:val="24"/>
          <w:szCs w:val="24"/>
        </w:rPr>
      </w:pPr>
    </w:p>
    <w:p w14:paraId="43C40A09" w14:textId="52C1DDCD" w:rsidR="00C955CD" w:rsidRDefault="00C955CD" w:rsidP="00FA44F5">
      <w:pPr>
        <w:pStyle w:val="Prrafodelista"/>
        <w:spacing w:line="360" w:lineRule="auto"/>
        <w:ind w:left="2433"/>
        <w:rPr>
          <w:rFonts w:ascii="Times New Roman" w:hAnsi="Times New Roman" w:cs="Times New Roman"/>
          <w:sz w:val="24"/>
          <w:szCs w:val="24"/>
        </w:rPr>
      </w:pPr>
    </w:p>
    <w:p w14:paraId="7266D5D7" w14:textId="77777777" w:rsidR="00C955CD" w:rsidRDefault="00C955CD" w:rsidP="00FA44F5">
      <w:pPr>
        <w:pStyle w:val="Prrafodelista"/>
        <w:spacing w:line="360" w:lineRule="auto"/>
        <w:ind w:left="2433"/>
        <w:rPr>
          <w:rFonts w:ascii="Times New Roman" w:hAnsi="Times New Roman" w:cs="Times New Roman"/>
          <w:sz w:val="24"/>
          <w:szCs w:val="24"/>
        </w:rPr>
      </w:pPr>
    </w:p>
    <w:tbl>
      <w:tblPr>
        <w:tblW w:w="7980" w:type="dxa"/>
        <w:tblLook w:val="04A0" w:firstRow="1" w:lastRow="0" w:firstColumn="1" w:lastColumn="0" w:noHBand="0" w:noVBand="1"/>
      </w:tblPr>
      <w:tblGrid>
        <w:gridCol w:w="4040"/>
        <w:gridCol w:w="3940"/>
      </w:tblGrid>
      <w:tr w:rsidR="00FA44F5" w:rsidRPr="008C5938" w14:paraId="540FE463" w14:textId="77777777" w:rsidTr="00BB4BFE">
        <w:trPr>
          <w:trHeight w:val="300"/>
        </w:trPr>
        <w:tc>
          <w:tcPr>
            <w:tcW w:w="404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0CBF4D3B" w14:textId="77777777" w:rsidR="00FA44F5" w:rsidRPr="008C5938" w:rsidRDefault="00FA44F5" w:rsidP="00BB4BFE">
            <w:pPr>
              <w:widowControl/>
              <w:autoSpaceDE/>
              <w:autoSpaceDN/>
              <w:jc w:val="center"/>
              <w:rPr>
                <w:rFonts w:ascii="Calibri" w:eastAsia="Times New Roman" w:hAnsi="Calibri" w:cs="Calibri"/>
                <w:b/>
                <w:bCs/>
                <w:color w:val="FFFFFF"/>
                <w:lang w:val="en-US" w:eastAsia="en-US" w:bidi="ar-SA"/>
              </w:rPr>
            </w:pPr>
            <w:r w:rsidRPr="008C5938">
              <w:rPr>
                <w:rFonts w:ascii="Calibri" w:eastAsia="Times New Roman" w:hAnsi="Calibri" w:cs="Calibri"/>
                <w:b/>
                <w:bCs/>
                <w:color w:val="FFFFFF"/>
                <w:lang w:val="en-US" w:eastAsia="en-US" w:bidi="ar-SA"/>
              </w:rPr>
              <w:lastRenderedPageBreak/>
              <w:t>FORTALEZAS</w:t>
            </w:r>
          </w:p>
        </w:tc>
        <w:tc>
          <w:tcPr>
            <w:tcW w:w="3940" w:type="dxa"/>
            <w:tcBorders>
              <w:top w:val="single" w:sz="4" w:space="0" w:color="auto"/>
              <w:left w:val="nil"/>
              <w:bottom w:val="single" w:sz="4" w:space="0" w:color="auto"/>
              <w:right w:val="single" w:sz="4" w:space="0" w:color="auto"/>
            </w:tcBorders>
            <w:shd w:val="clear" w:color="000000" w:fill="ED7D31"/>
            <w:noWrap/>
            <w:vAlign w:val="bottom"/>
            <w:hideMark/>
          </w:tcPr>
          <w:p w14:paraId="22027A05" w14:textId="77777777" w:rsidR="00FA44F5" w:rsidRPr="008C5938" w:rsidRDefault="00FA44F5" w:rsidP="00BB4BFE">
            <w:pPr>
              <w:widowControl/>
              <w:autoSpaceDE/>
              <w:autoSpaceDN/>
              <w:jc w:val="center"/>
              <w:rPr>
                <w:rFonts w:ascii="Calibri" w:eastAsia="Times New Roman" w:hAnsi="Calibri" w:cs="Calibri"/>
                <w:b/>
                <w:bCs/>
                <w:color w:val="FFFFFF"/>
                <w:lang w:val="en-US" w:eastAsia="en-US" w:bidi="ar-SA"/>
              </w:rPr>
            </w:pPr>
            <w:r w:rsidRPr="008C5938">
              <w:rPr>
                <w:rFonts w:ascii="Calibri" w:eastAsia="Times New Roman" w:hAnsi="Calibri" w:cs="Calibri"/>
                <w:b/>
                <w:bCs/>
                <w:color w:val="FFFFFF"/>
                <w:lang w:val="en-US" w:eastAsia="en-US" w:bidi="ar-SA"/>
              </w:rPr>
              <w:t>DEBILIDADES</w:t>
            </w:r>
          </w:p>
        </w:tc>
      </w:tr>
      <w:tr w:rsidR="00FA44F5" w:rsidRPr="008C5938" w14:paraId="4625B237" w14:textId="77777777" w:rsidTr="00BB4BFE">
        <w:trPr>
          <w:trHeight w:val="7440"/>
        </w:trPr>
        <w:tc>
          <w:tcPr>
            <w:tcW w:w="4040" w:type="dxa"/>
            <w:tcBorders>
              <w:top w:val="nil"/>
              <w:left w:val="single" w:sz="4" w:space="0" w:color="auto"/>
              <w:bottom w:val="single" w:sz="4" w:space="0" w:color="auto"/>
              <w:right w:val="single" w:sz="4" w:space="0" w:color="auto"/>
            </w:tcBorders>
            <w:shd w:val="clear" w:color="auto" w:fill="auto"/>
            <w:hideMark/>
          </w:tcPr>
          <w:p w14:paraId="00B98A40" w14:textId="77777777" w:rsidR="00FA44F5" w:rsidRPr="006D4BF7" w:rsidRDefault="00FA44F5" w:rsidP="00BB4BFE">
            <w:pPr>
              <w:widowControl/>
              <w:autoSpaceDE/>
              <w:autoSpaceDN/>
              <w:spacing w:after="240" w:line="276" w:lineRule="auto"/>
              <w:rPr>
                <w:rFonts w:ascii="Calibri" w:eastAsia="Times New Roman" w:hAnsi="Calibri" w:cs="Calibri"/>
                <w:color w:val="000000"/>
                <w:lang w:eastAsia="en-US" w:bidi="ar-SA"/>
              </w:rPr>
            </w:pPr>
            <w:r w:rsidRPr="006D4BF7">
              <w:rPr>
                <w:rFonts w:ascii="Calibri" w:eastAsia="Times New Roman" w:hAnsi="Calibri" w:cs="Calibri"/>
                <w:color w:val="000000"/>
                <w:lang w:eastAsia="en-US" w:bidi="ar-SA"/>
              </w:rPr>
              <w:t>Personal con experiencia en procesos electorales</w:t>
            </w:r>
            <w:r>
              <w:rPr>
                <w:rFonts w:ascii="Calibri" w:eastAsia="Times New Roman" w:hAnsi="Calibri" w:cs="Calibri"/>
                <w:color w:val="000000"/>
                <w:lang w:eastAsia="en-US" w:bidi="ar-SA"/>
              </w:rPr>
              <w:t>.</w:t>
            </w:r>
            <w:r w:rsidRPr="006D4BF7">
              <w:rPr>
                <w:rFonts w:ascii="Calibri" w:eastAsia="Times New Roman" w:hAnsi="Calibri" w:cs="Calibri"/>
                <w:color w:val="000000"/>
                <w:lang w:eastAsia="en-US" w:bidi="ar-SA"/>
              </w:rPr>
              <w:br/>
              <w:t>Personal comprometido con los plazos</w:t>
            </w:r>
            <w:r w:rsidRPr="006D4BF7">
              <w:rPr>
                <w:rFonts w:ascii="Calibri" w:eastAsia="Times New Roman" w:hAnsi="Calibri" w:cs="Calibri"/>
                <w:color w:val="000000"/>
                <w:lang w:eastAsia="en-US" w:bidi="ar-SA"/>
              </w:rPr>
              <w:br/>
              <w:t>normativos.</w:t>
            </w:r>
            <w:r w:rsidRPr="006D4BF7">
              <w:rPr>
                <w:rFonts w:ascii="Calibri" w:eastAsia="Times New Roman" w:hAnsi="Calibri" w:cs="Calibri"/>
                <w:color w:val="000000"/>
                <w:lang w:eastAsia="en-US" w:bidi="ar-SA"/>
              </w:rPr>
              <w:br/>
              <w:t>Capacidad de trabajar bajo presión.</w:t>
            </w:r>
            <w:r w:rsidRPr="006D4BF7">
              <w:rPr>
                <w:rFonts w:ascii="Calibri" w:eastAsia="Times New Roman" w:hAnsi="Calibri" w:cs="Calibri"/>
                <w:color w:val="000000"/>
                <w:lang w:eastAsia="en-US" w:bidi="ar-SA"/>
              </w:rPr>
              <w:br/>
              <w:t>Colaboración de un equipo</w:t>
            </w:r>
            <w:r w:rsidRPr="006D4BF7">
              <w:rPr>
                <w:rFonts w:ascii="Calibri" w:eastAsia="Times New Roman" w:hAnsi="Calibri" w:cs="Calibri"/>
                <w:color w:val="000000"/>
                <w:lang w:eastAsia="en-US" w:bidi="ar-SA"/>
              </w:rPr>
              <w:br/>
              <w:t>multidisciplinario.</w:t>
            </w:r>
            <w:r w:rsidRPr="006D4BF7">
              <w:rPr>
                <w:rFonts w:ascii="Calibri" w:eastAsia="Times New Roman" w:hAnsi="Calibri" w:cs="Calibri"/>
                <w:color w:val="000000"/>
                <w:lang w:eastAsia="en-US" w:bidi="ar-SA"/>
              </w:rPr>
              <w:br/>
              <w:t>Capacidad Técnica para generar el</w:t>
            </w:r>
            <w:r w:rsidRPr="006D4BF7">
              <w:rPr>
                <w:rFonts w:ascii="Calibri" w:eastAsia="Times New Roman" w:hAnsi="Calibri" w:cs="Calibri"/>
                <w:color w:val="000000"/>
                <w:lang w:eastAsia="en-US" w:bidi="ar-SA"/>
              </w:rPr>
              <w:br/>
              <w:t>"Expediente Electoral Electrónico".</w:t>
            </w:r>
            <w:r w:rsidRPr="006D4BF7">
              <w:rPr>
                <w:rFonts w:ascii="Calibri" w:eastAsia="Times New Roman" w:hAnsi="Calibri" w:cs="Calibri"/>
                <w:color w:val="000000"/>
                <w:lang w:eastAsia="en-US" w:bidi="ar-SA"/>
              </w:rPr>
              <w:br/>
              <w:t>o Idoneidad Técnica para Producción y</w:t>
            </w:r>
            <w:r w:rsidRPr="006D4BF7">
              <w:rPr>
                <w:rFonts w:ascii="Calibri" w:eastAsia="Times New Roman" w:hAnsi="Calibri" w:cs="Calibri"/>
                <w:color w:val="000000"/>
                <w:lang w:eastAsia="en-US" w:bidi="ar-SA"/>
              </w:rPr>
              <w:br/>
              <w:t xml:space="preserve">Almacenamiento de </w:t>
            </w:r>
            <w:proofErr w:type="spellStart"/>
            <w:r w:rsidRPr="006D4BF7">
              <w:rPr>
                <w:rFonts w:ascii="Calibri" w:eastAsia="Times New Roman" w:hAnsi="Calibri" w:cs="Calibri"/>
                <w:color w:val="000000"/>
                <w:lang w:eastAsia="en-US" w:bidi="ar-SA"/>
              </w:rPr>
              <w:t>Microformas</w:t>
            </w:r>
            <w:proofErr w:type="spellEnd"/>
            <w:r w:rsidRPr="006D4BF7">
              <w:rPr>
                <w:rFonts w:ascii="Calibri" w:eastAsia="Times New Roman" w:hAnsi="Calibri" w:cs="Calibri"/>
                <w:color w:val="000000"/>
                <w:lang w:eastAsia="en-US" w:bidi="ar-SA"/>
              </w:rPr>
              <w:t xml:space="preserve"> para</w:t>
            </w:r>
            <w:r w:rsidRPr="006D4BF7">
              <w:rPr>
                <w:rFonts w:ascii="Calibri" w:eastAsia="Times New Roman" w:hAnsi="Calibri" w:cs="Calibri"/>
                <w:color w:val="000000"/>
                <w:lang w:eastAsia="en-US" w:bidi="ar-SA"/>
              </w:rPr>
              <w:br/>
              <w:t>línea principal, remota y de trabajo</w:t>
            </w:r>
            <w:r w:rsidRPr="006D4BF7">
              <w:rPr>
                <w:rFonts w:ascii="Calibri" w:eastAsia="Times New Roman" w:hAnsi="Calibri" w:cs="Calibri"/>
                <w:color w:val="000000"/>
                <w:lang w:eastAsia="en-US" w:bidi="ar-SA"/>
              </w:rPr>
              <w:br/>
              <w:t>certificada.</w:t>
            </w:r>
          </w:p>
        </w:tc>
        <w:tc>
          <w:tcPr>
            <w:tcW w:w="3940" w:type="dxa"/>
            <w:tcBorders>
              <w:top w:val="nil"/>
              <w:left w:val="nil"/>
              <w:bottom w:val="single" w:sz="4" w:space="0" w:color="auto"/>
              <w:right w:val="single" w:sz="4" w:space="0" w:color="auto"/>
            </w:tcBorders>
            <w:shd w:val="clear" w:color="auto" w:fill="auto"/>
            <w:hideMark/>
          </w:tcPr>
          <w:p w14:paraId="571C9CBE" w14:textId="77777777" w:rsidR="00FA44F5" w:rsidRDefault="00FA44F5" w:rsidP="00BB4BFE">
            <w:pPr>
              <w:widowControl/>
              <w:autoSpaceDE/>
              <w:autoSpaceDN/>
              <w:spacing w:line="276" w:lineRule="auto"/>
              <w:rPr>
                <w:rFonts w:ascii="Calibri" w:eastAsia="Times New Roman" w:hAnsi="Calibri" w:cs="Calibri"/>
                <w:color w:val="000000"/>
                <w:lang w:val="en-US" w:eastAsia="en-US" w:bidi="ar-SA"/>
              </w:rPr>
            </w:pPr>
            <w:r w:rsidRPr="008C5938">
              <w:rPr>
                <w:rFonts w:ascii="Calibri" w:eastAsia="Times New Roman" w:hAnsi="Calibri" w:cs="Calibri"/>
                <w:color w:val="000000"/>
                <w:lang w:eastAsia="en-US" w:bidi="ar-SA"/>
              </w:rPr>
              <w:t>Alta rotación del personal.</w:t>
            </w:r>
            <w:r w:rsidRPr="008C5938">
              <w:rPr>
                <w:rFonts w:ascii="Calibri" w:eastAsia="Times New Roman" w:hAnsi="Calibri" w:cs="Calibri"/>
                <w:color w:val="000000"/>
                <w:lang w:eastAsia="en-US" w:bidi="ar-SA"/>
              </w:rPr>
              <w:br/>
              <w:t>Personal insuficiente en horarios</w:t>
            </w:r>
            <w:r w:rsidRPr="008C5938">
              <w:rPr>
                <w:rFonts w:ascii="Calibri" w:eastAsia="Times New Roman" w:hAnsi="Calibri" w:cs="Calibri"/>
                <w:color w:val="000000"/>
                <w:lang w:eastAsia="en-US" w:bidi="ar-SA"/>
              </w:rPr>
              <w:br/>
              <w:t>rotativos para procesos electorales.</w:t>
            </w:r>
            <w:r w:rsidRPr="008C5938">
              <w:rPr>
                <w:rFonts w:ascii="Calibri" w:eastAsia="Times New Roman" w:hAnsi="Calibri" w:cs="Calibri"/>
                <w:color w:val="000000"/>
                <w:lang w:eastAsia="en-US" w:bidi="ar-SA"/>
              </w:rPr>
              <w:br/>
              <w:t>Retención del conocimiento por parte de</w:t>
            </w:r>
            <w:r w:rsidRPr="008C5938">
              <w:rPr>
                <w:rFonts w:ascii="Calibri" w:eastAsia="Times New Roman" w:hAnsi="Calibri" w:cs="Calibri"/>
                <w:color w:val="000000"/>
                <w:lang w:eastAsia="en-US" w:bidi="ar-SA"/>
              </w:rPr>
              <w:br/>
              <w:t>Líderes de proyectos.</w:t>
            </w:r>
            <w:r w:rsidRPr="008C5938">
              <w:rPr>
                <w:rFonts w:ascii="Calibri" w:eastAsia="Times New Roman" w:hAnsi="Calibri" w:cs="Calibri"/>
                <w:color w:val="000000"/>
                <w:lang w:eastAsia="en-US" w:bidi="ar-SA"/>
              </w:rPr>
              <w:br/>
              <w:t>Planificación de actividades electorales y</w:t>
            </w:r>
            <w:r w:rsidRPr="008C5938">
              <w:rPr>
                <w:rFonts w:ascii="Calibri" w:eastAsia="Times New Roman" w:hAnsi="Calibri" w:cs="Calibri"/>
                <w:color w:val="000000"/>
                <w:lang w:eastAsia="en-US" w:bidi="ar-SA"/>
              </w:rPr>
              <w:br/>
              <w:t>administrativas desarticuladas.</w:t>
            </w:r>
            <w:r w:rsidRPr="008C5938">
              <w:rPr>
                <w:rFonts w:ascii="Calibri" w:eastAsia="Times New Roman" w:hAnsi="Calibri" w:cs="Calibri"/>
                <w:color w:val="000000"/>
                <w:lang w:eastAsia="en-US" w:bidi="ar-SA"/>
              </w:rPr>
              <w:br/>
              <w:t xml:space="preserve">Deficiencia en </w:t>
            </w:r>
            <w:proofErr w:type="spellStart"/>
            <w:r w:rsidRPr="008C5938">
              <w:rPr>
                <w:rFonts w:ascii="Calibri" w:eastAsia="Times New Roman" w:hAnsi="Calibri" w:cs="Calibri"/>
                <w:color w:val="000000"/>
                <w:lang w:eastAsia="en-US" w:bidi="ar-SA"/>
              </w:rPr>
              <w:t>Ia</w:t>
            </w:r>
            <w:proofErr w:type="spellEnd"/>
            <w:r w:rsidRPr="008C5938">
              <w:rPr>
                <w:rFonts w:ascii="Calibri" w:eastAsia="Times New Roman" w:hAnsi="Calibri" w:cs="Calibri"/>
                <w:color w:val="000000"/>
                <w:lang w:eastAsia="en-US" w:bidi="ar-SA"/>
              </w:rPr>
              <w:t xml:space="preserve"> gestión de</w:t>
            </w:r>
            <w:r w:rsidRPr="008C5938">
              <w:rPr>
                <w:rFonts w:ascii="Calibri" w:eastAsia="Times New Roman" w:hAnsi="Calibri" w:cs="Calibri"/>
                <w:color w:val="000000"/>
                <w:lang w:eastAsia="en-US" w:bidi="ar-SA"/>
              </w:rPr>
              <w:br/>
              <w:t>requerimientos.</w:t>
            </w:r>
            <w:r w:rsidRPr="008C5938">
              <w:rPr>
                <w:rFonts w:ascii="Calibri" w:eastAsia="Times New Roman" w:hAnsi="Calibri" w:cs="Calibri"/>
                <w:color w:val="000000"/>
                <w:lang w:eastAsia="en-US" w:bidi="ar-SA"/>
              </w:rPr>
              <w:br/>
              <w:t>Inadecuada aplicación de técnicas y</w:t>
            </w:r>
            <w:r w:rsidRPr="008C5938">
              <w:rPr>
                <w:rFonts w:ascii="Calibri" w:eastAsia="Times New Roman" w:hAnsi="Calibri" w:cs="Calibri"/>
                <w:color w:val="000000"/>
                <w:lang w:eastAsia="en-US" w:bidi="ar-SA"/>
              </w:rPr>
              <w:br/>
              <w:t>herramientas de gestión de proyectos.</w:t>
            </w:r>
            <w:r w:rsidRPr="008C5938">
              <w:rPr>
                <w:rFonts w:ascii="Calibri" w:eastAsia="Times New Roman" w:hAnsi="Calibri" w:cs="Calibri"/>
                <w:color w:val="000000"/>
                <w:lang w:eastAsia="en-US" w:bidi="ar-SA"/>
              </w:rPr>
              <w:br/>
              <w:t>Deficiente mapeo de procesos y</w:t>
            </w:r>
            <w:r w:rsidRPr="008C5938">
              <w:rPr>
                <w:rFonts w:ascii="Calibri" w:eastAsia="Times New Roman" w:hAnsi="Calibri" w:cs="Calibri"/>
                <w:color w:val="000000"/>
                <w:lang w:eastAsia="en-US" w:bidi="ar-SA"/>
              </w:rPr>
              <w:br/>
              <w:t xml:space="preserve">procedimientos de </w:t>
            </w:r>
            <w:proofErr w:type="spellStart"/>
            <w:r w:rsidRPr="008C5938">
              <w:rPr>
                <w:rFonts w:ascii="Calibri" w:eastAsia="Times New Roman" w:hAnsi="Calibri" w:cs="Calibri"/>
                <w:color w:val="000000"/>
                <w:lang w:eastAsia="en-US" w:bidi="ar-SA"/>
              </w:rPr>
              <w:t>Ia</w:t>
            </w:r>
            <w:proofErr w:type="spellEnd"/>
            <w:r w:rsidRPr="008C5938">
              <w:rPr>
                <w:rFonts w:ascii="Calibri" w:eastAsia="Times New Roman" w:hAnsi="Calibri" w:cs="Calibri"/>
                <w:color w:val="000000"/>
                <w:lang w:eastAsia="en-US" w:bidi="ar-SA"/>
              </w:rPr>
              <w:t xml:space="preserve"> GITE e</w:t>
            </w:r>
            <w:r w:rsidRPr="008C5938">
              <w:rPr>
                <w:rFonts w:ascii="Calibri" w:eastAsia="Times New Roman" w:hAnsi="Calibri" w:cs="Calibri"/>
                <w:color w:val="000000"/>
                <w:lang w:eastAsia="en-US" w:bidi="ar-SA"/>
              </w:rPr>
              <w:br/>
              <w:t>institucional.</w:t>
            </w:r>
            <w:r w:rsidRPr="008C5938">
              <w:rPr>
                <w:rFonts w:ascii="Calibri" w:eastAsia="Times New Roman" w:hAnsi="Calibri" w:cs="Calibri"/>
                <w:color w:val="000000"/>
                <w:lang w:eastAsia="en-US" w:bidi="ar-SA"/>
              </w:rPr>
              <w:br/>
              <w:t>Deficiente difusión de las normas y</w:t>
            </w:r>
            <w:r w:rsidRPr="008C5938">
              <w:rPr>
                <w:rFonts w:ascii="Calibri" w:eastAsia="Times New Roman" w:hAnsi="Calibri" w:cs="Calibri"/>
                <w:color w:val="000000"/>
                <w:lang w:eastAsia="en-US" w:bidi="ar-SA"/>
              </w:rPr>
              <w:br/>
              <w:t>procedimientos del Sistema de Gestión</w:t>
            </w:r>
            <w:r w:rsidRPr="008C5938">
              <w:rPr>
                <w:rFonts w:ascii="Calibri" w:eastAsia="Times New Roman" w:hAnsi="Calibri" w:cs="Calibri"/>
                <w:color w:val="000000"/>
                <w:lang w:eastAsia="en-US" w:bidi="ar-SA"/>
              </w:rPr>
              <w:br/>
              <w:t>de Calidad.</w:t>
            </w:r>
            <w:r w:rsidRPr="008C5938">
              <w:rPr>
                <w:rFonts w:ascii="Calibri" w:eastAsia="Times New Roman" w:hAnsi="Calibri" w:cs="Calibri"/>
                <w:color w:val="000000"/>
                <w:lang w:eastAsia="en-US" w:bidi="ar-SA"/>
              </w:rPr>
              <w:br/>
              <w:t>Insuficiente aprovechamiento integral del</w:t>
            </w:r>
            <w:r w:rsidRPr="008C5938">
              <w:rPr>
                <w:rFonts w:ascii="Calibri" w:eastAsia="Times New Roman" w:hAnsi="Calibri" w:cs="Calibri"/>
                <w:color w:val="000000"/>
                <w:lang w:eastAsia="en-US" w:bidi="ar-SA"/>
              </w:rPr>
              <w:br/>
              <w:t>conocimiento adquirido.</w:t>
            </w:r>
            <w:r w:rsidRPr="008C5938">
              <w:rPr>
                <w:rFonts w:ascii="Calibri" w:eastAsia="Times New Roman" w:hAnsi="Calibri" w:cs="Calibri"/>
                <w:color w:val="000000"/>
                <w:lang w:eastAsia="en-US" w:bidi="ar-SA"/>
              </w:rPr>
              <w:br/>
              <w:t>Falta de estandarización e integración de</w:t>
            </w:r>
            <w:r w:rsidRPr="008C5938">
              <w:rPr>
                <w:rFonts w:ascii="Calibri" w:eastAsia="Times New Roman" w:hAnsi="Calibri" w:cs="Calibri"/>
                <w:color w:val="000000"/>
                <w:lang w:eastAsia="en-US" w:bidi="ar-SA"/>
              </w:rPr>
              <w:br/>
              <w:t>las bases de datos.</w:t>
            </w:r>
            <w:r w:rsidRPr="008C5938">
              <w:rPr>
                <w:rFonts w:ascii="Calibri" w:eastAsia="Times New Roman" w:hAnsi="Calibri" w:cs="Calibri"/>
                <w:color w:val="000000"/>
                <w:lang w:eastAsia="en-US" w:bidi="ar-SA"/>
              </w:rPr>
              <w:br/>
              <w:t>Limitaciones</w:t>
            </w:r>
            <w:r w:rsidRPr="008C5938">
              <w:rPr>
                <w:rFonts w:ascii="Calibri" w:eastAsia="Times New Roman" w:hAnsi="Calibri" w:cs="Calibri"/>
                <w:color w:val="000000"/>
                <w:lang w:val="en-US" w:eastAsia="en-US" w:bidi="ar-SA"/>
              </w:rPr>
              <w:t xml:space="preserve"> de </w:t>
            </w:r>
            <w:proofErr w:type="spellStart"/>
            <w:r w:rsidRPr="008C5938">
              <w:rPr>
                <w:rFonts w:ascii="Calibri" w:eastAsia="Times New Roman" w:hAnsi="Calibri" w:cs="Calibri"/>
                <w:color w:val="000000"/>
                <w:lang w:val="en-US" w:eastAsia="en-US" w:bidi="ar-SA"/>
              </w:rPr>
              <w:t>espacios</w:t>
            </w:r>
            <w:proofErr w:type="spellEnd"/>
            <w:r w:rsidRPr="008C5938">
              <w:rPr>
                <w:rFonts w:ascii="Calibri" w:eastAsia="Times New Roman" w:hAnsi="Calibri" w:cs="Calibri"/>
                <w:color w:val="000000"/>
                <w:lang w:val="en-US" w:eastAsia="en-US" w:bidi="ar-SA"/>
              </w:rPr>
              <w:t xml:space="preserve"> de </w:t>
            </w:r>
            <w:proofErr w:type="spellStart"/>
            <w:r w:rsidRPr="008C5938">
              <w:rPr>
                <w:rFonts w:ascii="Calibri" w:eastAsia="Times New Roman" w:hAnsi="Calibri" w:cs="Calibri"/>
                <w:color w:val="000000"/>
                <w:lang w:val="en-US" w:eastAsia="en-US" w:bidi="ar-SA"/>
              </w:rPr>
              <w:t>trabajo</w:t>
            </w:r>
            <w:proofErr w:type="spellEnd"/>
            <w:r w:rsidRPr="008C5938">
              <w:rPr>
                <w:rFonts w:ascii="Calibri" w:eastAsia="Times New Roman" w:hAnsi="Calibri" w:cs="Calibri"/>
                <w:color w:val="000000"/>
                <w:lang w:val="en-US" w:eastAsia="en-US" w:bidi="ar-SA"/>
              </w:rPr>
              <w:t xml:space="preserve"> para</w:t>
            </w:r>
            <w:r w:rsidRPr="008C5938">
              <w:rPr>
                <w:rFonts w:ascii="Calibri" w:eastAsia="Times New Roman" w:hAnsi="Calibri" w:cs="Calibri"/>
                <w:color w:val="000000"/>
                <w:lang w:val="en-US" w:eastAsia="en-US" w:bidi="ar-SA"/>
              </w:rPr>
              <w:br/>
            </w:r>
            <w:proofErr w:type="spellStart"/>
            <w:r w:rsidRPr="008C5938">
              <w:rPr>
                <w:rFonts w:ascii="Calibri" w:eastAsia="Times New Roman" w:hAnsi="Calibri" w:cs="Calibri"/>
                <w:color w:val="000000"/>
                <w:lang w:val="en-US" w:eastAsia="en-US" w:bidi="ar-SA"/>
              </w:rPr>
              <w:t>Procesos</w:t>
            </w:r>
            <w:proofErr w:type="spellEnd"/>
            <w:r w:rsidRPr="008C5938">
              <w:rPr>
                <w:rFonts w:ascii="Calibri" w:eastAsia="Times New Roman" w:hAnsi="Calibri" w:cs="Calibri"/>
                <w:color w:val="000000"/>
                <w:lang w:val="en-US" w:eastAsia="en-US" w:bidi="ar-SA"/>
              </w:rPr>
              <w:t xml:space="preserve"> </w:t>
            </w:r>
            <w:proofErr w:type="spellStart"/>
            <w:r w:rsidRPr="008C5938">
              <w:rPr>
                <w:rFonts w:ascii="Calibri" w:eastAsia="Times New Roman" w:hAnsi="Calibri" w:cs="Calibri"/>
                <w:color w:val="000000"/>
                <w:lang w:val="en-US" w:eastAsia="en-US" w:bidi="ar-SA"/>
              </w:rPr>
              <w:t>Electorales</w:t>
            </w:r>
            <w:proofErr w:type="spellEnd"/>
            <w:r w:rsidRPr="008C5938">
              <w:rPr>
                <w:rFonts w:ascii="Calibri" w:eastAsia="Times New Roman" w:hAnsi="Calibri" w:cs="Calibri"/>
                <w:color w:val="000000"/>
                <w:lang w:val="en-US" w:eastAsia="en-US" w:bidi="ar-SA"/>
              </w:rPr>
              <w:t>.</w:t>
            </w:r>
          </w:p>
          <w:p w14:paraId="04F66AD7" w14:textId="77777777" w:rsidR="00C955CD" w:rsidRDefault="00C955CD" w:rsidP="00BB4BFE">
            <w:pPr>
              <w:widowControl/>
              <w:autoSpaceDE/>
              <w:autoSpaceDN/>
              <w:spacing w:line="276" w:lineRule="auto"/>
              <w:rPr>
                <w:rFonts w:ascii="Calibri" w:eastAsia="Times New Roman" w:hAnsi="Calibri" w:cs="Calibri"/>
                <w:color w:val="000000"/>
                <w:lang w:val="en-US" w:eastAsia="en-US" w:bidi="ar-SA"/>
              </w:rPr>
            </w:pPr>
          </w:p>
          <w:p w14:paraId="68F97C62" w14:textId="7FB6054D" w:rsidR="00C955CD" w:rsidRPr="008C5938" w:rsidRDefault="00C955CD" w:rsidP="00BB4BFE">
            <w:pPr>
              <w:widowControl/>
              <w:autoSpaceDE/>
              <w:autoSpaceDN/>
              <w:spacing w:line="276" w:lineRule="auto"/>
              <w:rPr>
                <w:rFonts w:ascii="Calibri" w:eastAsia="Times New Roman" w:hAnsi="Calibri" w:cs="Calibri"/>
                <w:color w:val="000000"/>
                <w:lang w:val="en-US" w:eastAsia="en-US" w:bidi="ar-SA"/>
              </w:rPr>
            </w:pPr>
          </w:p>
        </w:tc>
      </w:tr>
      <w:tr w:rsidR="00FA44F5" w:rsidRPr="008C5938" w14:paraId="645A05F0" w14:textId="77777777" w:rsidTr="00BB4BFE">
        <w:trPr>
          <w:trHeight w:val="300"/>
        </w:trPr>
        <w:tc>
          <w:tcPr>
            <w:tcW w:w="4040" w:type="dxa"/>
            <w:tcBorders>
              <w:top w:val="nil"/>
              <w:left w:val="single" w:sz="4" w:space="0" w:color="auto"/>
              <w:bottom w:val="single" w:sz="4" w:space="0" w:color="auto"/>
              <w:right w:val="single" w:sz="4" w:space="0" w:color="auto"/>
            </w:tcBorders>
            <w:shd w:val="clear" w:color="000000" w:fill="92D050"/>
            <w:noWrap/>
            <w:vAlign w:val="bottom"/>
            <w:hideMark/>
          </w:tcPr>
          <w:p w14:paraId="2F32BB87" w14:textId="77777777" w:rsidR="00FA44F5" w:rsidRPr="008C5938" w:rsidRDefault="00FA44F5" w:rsidP="00BB4BFE">
            <w:pPr>
              <w:widowControl/>
              <w:autoSpaceDE/>
              <w:autoSpaceDN/>
              <w:jc w:val="center"/>
              <w:rPr>
                <w:rFonts w:ascii="Calibri" w:eastAsia="Times New Roman" w:hAnsi="Calibri" w:cs="Calibri"/>
                <w:b/>
                <w:bCs/>
                <w:color w:val="FFFFFF"/>
                <w:lang w:val="en-US" w:eastAsia="en-US" w:bidi="ar-SA"/>
              </w:rPr>
            </w:pPr>
            <w:r w:rsidRPr="008C5938">
              <w:rPr>
                <w:rFonts w:ascii="Calibri" w:eastAsia="Times New Roman" w:hAnsi="Calibri" w:cs="Calibri"/>
                <w:b/>
                <w:bCs/>
                <w:color w:val="FFFFFF"/>
                <w:lang w:val="en-US" w:eastAsia="en-US" w:bidi="ar-SA"/>
              </w:rPr>
              <w:t>OPORTUNIDADES</w:t>
            </w:r>
          </w:p>
        </w:tc>
        <w:tc>
          <w:tcPr>
            <w:tcW w:w="3940" w:type="dxa"/>
            <w:tcBorders>
              <w:top w:val="nil"/>
              <w:left w:val="nil"/>
              <w:bottom w:val="single" w:sz="4" w:space="0" w:color="auto"/>
              <w:right w:val="single" w:sz="4" w:space="0" w:color="auto"/>
            </w:tcBorders>
            <w:shd w:val="clear" w:color="000000" w:fill="F4B084"/>
            <w:noWrap/>
            <w:vAlign w:val="bottom"/>
            <w:hideMark/>
          </w:tcPr>
          <w:p w14:paraId="4850F1D3" w14:textId="77777777" w:rsidR="00FA44F5" w:rsidRPr="008C5938" w:rsidRDefault="00FA44F5" w:rsidP="00BB4BFE">
            <w:pPr>
              <w:widowControl/>
              <w:autoSpaceDE/>
              <w:autoSpaceDN/>
              <w:jc w:val="center"/>
              <w:rPr>
                <w:rFonts w:ascii="Calibri" w:eastAsia="Times New Roman" w:hAnsi="Calibri" w:cs="Calibri"/>
                <w:b/>
                <w:bCs/>
                <w:color w:val="FFFFFF"/>
                <w:lang w:val="en-US" w:eastAsia="en-US" w:bidi="ar-SA"/>
              </w:rPr>
            </w:pPr>
            <w:r w:rsidRPr="008C5938">
              <w:rPr>
                <w:rFonts w:ascii="Calibri" w:eastAsia="Times New Roman" w:hAnsi="Calibri" w:cs="Calibri"/>
                <w:b/>
                <w:bCs/>
                <w:color w:val="FFFFFF"/>
                <w:lang w:val="en-US" w:eastAsia="en-US" w:bidi="ar-SA"/>
              </w:rPr>
              <w:t>AMENAZAS</w:t>
            </w:r>
          </w:p>
        </w:tc>
      </w:tr>
      <w:tr w:rsidR="00FA44F5" w:rsidRPr="008C5938" w14:paraId="22DDA85B" w14:textId="77777777" w:rsidTr="00BB4BFE">
        <w:trPr>
          <w:trHeight w:val="8190"/>
        </w:trPr>
        <w:tc>
          <w:tcPr>
            <w:tcW w:w="4040" w:type="dxa"/>
            <w:tcBorders>
              <w:top w:val="nil"/>
              <w:left w:val="single" w:sz="4" w:space="0" w:color="auto"/>
              <w:bottom w:val="single" w:sz="4" w:space="0" w:color="auto"/>
              <w:right w:val="single" w:sz="4" w:space="0" w:color="auto"/>
            </w:tcBorders>
            <w:shd w:val="clear" w:color="auto" w:fill="auto"/>
            <w:hideMark/>
          </w:tcPr>
          <w:p w14:paraId="6CA2C3AB" w14:textId="77777777" w:rsidR="00FA44F5" w:rsidRPr="008C5938" w:rsidRDefault="00FA44F5" w:rsidP="00BB4BFE">
            <w:pPr>
              <w:widowControl/>
              <w:autoSpaceDE/>
              <w:autoSpaceDN/>
              <w:spacing w:line="276" w:lineRule="auto"/>
              <w:rPr>
                <w:rFonts w:ascii="Calibri" w:eastAsia="Times New Roman" w:hAnsi="Calibri" w:cs="Calibri"/>
                <w:color w:val="000000"/>
                <w:lang w:eastAsia="en-US" w:bidi="ar-SA"/>
              </w:rPr>
            </w:pPr>
            <w:r w:rsidRPr="008C5938">
              <w:rPr>
                <w:rFonts w:ascii="Calibri" w:eastAsia="Times New Roman" w:hAnsi="Calibri" w:cs="Calibri"/>
                <w:color w:val="000000"/>
                <w:lang w:eastAsia="en-US" w:bidi="ar-SA"/>
              </w:rPr>
              <w:lastRenderedPageBreak/>
              <w:t>Interés del Estado en el desarrollo de</w:t>
            </w:r>
            <w:r w:rsidRPr="008C5938">
              <w:rPr>
                <w:rFonts w:ascii="Calibri" w:eastAsia="Times New Roman" w:hAnsi="Calibri" w:cs="Calibri"/>
                <w:color w:val="000000"/>
                <w:lang w:eastAsia="en-US" w:bidi="ar-SA"/>
              </w:rPr>
              <w:br/>
              <w:t>tecnologías al servicio de la ciudadanía.</w:t>
            </w:r>
            <w:r w:rsidRPr="008C5938">
              <w:rPr>
                <w:rFonts w:ascii="Calibri" w:eastAsia="Times New Roman" w:hAnsi="Calibri" w:cs="Calibri"/>
                <w:color w:val="000000"/>
                <w:lang w:eastAsia="en-US" w:bidi="ar-SA"/>
              </w:rPr>
              <w:br/>
              <w:t>(Agenda Digital, Política Nacional de</w:t>
            </w:r>
            <w:r w:rsidRPr="008C5938">
              <w:rPr>
                <w:rFonts w:ascii="Calibri" w:eastAsia="Times New Roman" w:hAnsi="Calibri" w:cs="Calibri"/>
                <w:color w:val="000000"/>
                <w:lang w:eastAsia="en-US" w:bidi="ar-SA"/>
              </w:rPr>
              <w:br/>
              <w:t>Gobierno Electrónico, otros).</w:t>
            </w:r>
            <w:r w:rsidRPr="008C5938">
              <w:rPr>
                <w:rFonts w:ascii="Calibri" w:eastAsia="Times New Roman" w:hAnsi="Calibri" w:cs="Calibri"/>
                <w:color w:val="000000"/>
                <w:lang w:eastAsia="en-US" w:bidi="ar-SA"/>
              </w:rPr>
              <w:br/>
              <w:t>Facultad de la ONPE para proponer</w:t>
            </w:r>
            <w:r w:rsidRPr="008C5938">
              <w:rPr>
                <w:rFonts w:ascii="Calibri" w:eastAsia="Times New Roman" w:hAnsi="Calibri" w:cs="Calibri"/>
                <w:color w:val="000000"/>
                <w:lang w:eastAsia="en-US" w:bidi="ar-SA"/>
              </w:rPr>
              <w:br/>
              <w:t>normativa relacionada a Voto Electrónico</w:t>
            </w:r>
            <w:r w:rsidRPr="008C5938">
              <w:rPr>
                <w:rFonts w:ascii="Calibri" w:eastAsia="Times New Roman" w:hAnsi="Calibri" w:cs="Calibri"/>
                <w:color w:val="000000"/>
                <w:lang w:eastAsia="en-US" w:bidi="ar-SA"/>
              </w:rPr>
              <w:br/>
              <w:t>y aspectos TIC relacionados a Procesos</w:t>
            </w:r>
            <w:r w:rsidRPr="008C5938">
              <w:rPr>
                <w:rFonts w:ascii="Calibri" w:eastAsia="Times New Roman" w:hAnsi="Calibri" w:cs="Calibri"/>
                <w:color w:val="000000"/>
                <w:lang w:eastAsia="en-US" w:bidi="ar-SA"/>
              </w:rPr>
              <w:br/>
              <w:t>Electorales.</w:t>
            </w:r>
            <w:r w:rsidRPr="008C5938">
              <w:rPr>
                <w:rFonts w:ascii="Calibri" w:eastAsia="Times New Roman" w:hAnsi="Calibri" w:cs="Calibri"/>
                <w:color w:val="000000"/>
                <w:lang w:eastAsia="en-US" w:bidi="ar-SA"/>
              </w:rPr>
              <w:br/>
              <w:t>Evolución tecnológica que permite el</w:t>
            </w:r>
            <w:r w:rsidRPr="008C5938">
              <w:rPr>
                <w:rFonts w:ascii="Calibri" w:eastAsia="Times New Roman" w:hAnsi="Calibri" w:cs="Calibri"/>
                <w:color w:val="000000"/>
                <w:lang w:eastAsia="en-US" w:bidi="ar-SA"/>
              </w:rPr>
              <w:br/>
              <w:t>desarrollo e implementación de nuevas</w:t>
            </w:r>
            <w:r w:rsidRPr="008C5938">
              <w:rPr>
                <w:rFonts w:ascii="Calibri" w:eastAsia="Times New Roman" w:hAnsi="Calibri" w:cs="Calibri"/>
                <w:color w:val="000000"/>
                <w:lang w:eastAsia="en-US" w:bidi="ar-SA"/>
              </w:rPr>
              <w:br/>
              <w:t>STVE.</w:t>
            </w:r>
            <w:r w:rsidRPr="008C5938">
              <w:rPr>
                <w:rFonts w:ascii="Calibri" w:eastAsia="Times New Roman" w:hAnsi="Calibri" w:cs="Calibri"/>
                <w:color w:val="000000"/>
                <w:lang w:eastAsia="en-US" w:bidi="ar-SA"/>
              </w:rPr>
              <w:br/>
              <w:t>Ofrecer seguridad técnica y jurídica en</w:t>
            </w:r>
            <w:r w:rsidRPr="008C5938">
              <w:rPr>
                <w:rFonts w:ascii="Calibri" w:eastAsia="Times New Roman" w:hAnsi="Calibri" w:cs="Calibri"/>
                <w:color w:val="000000"/>
                <w:lang w:eastAsia="en-US" w:bidi="ar-SA"/>
              </w:rPr>
              <w:br/>
              <w:t>las STVE a fin de eliminar el</w:t>
            </w:r>
            <w:r w:rsidRPr="008C5938">
              <w:rPr>
                <w:rFonts w:ascii="Calibri" w:eastAsia="Times New Roman" w:hAnsi="Calibri" w:cs="Calibri"/>
                <w:color w:val="000000"/>
                <w:lang w:eastAsia="en-US" w:bidi="ar-SA"/>
              </w:rPr>
              <w:br/>
              <w:t>papel. (Expediente Electoral Electrónico)</w:t>
            </w:r>
            <w:r w:rsidRPr="008C5938">
              <w:rPr>
                <w:rFonts w:ascii="Calibri" w:eastAsia="Times New Roman" w:hAnsi="Calibri" w:cs="Calibri"/>
                <w:color w:val="000000"/>
                <w:lang w:eastAsia="en-US" w:bidi="ar-SA"/>
              </w:rPr>
              <w:br/>
              <w:t>Posibilidades de liderar proyectos de</w:t>
            </w:r>
            <w:r w:rsidRPr="008C5938">
              <w:rPr>
                <w:rFonts w:ascii="Calibri" w:eastAsia="Times New Roman" w:hAnsi="Calibri" w:cs="Calibri"/>
                <w:color w:val="000000"/>
                <w:lang w:eastAsia="en-US" w:bidi="ar-SA"/>
              </w:rPr>
              <w:br/>
              <w:t>innovación tecnológica de cobertura</w:t>
            </w:r>
            <w:r w:rsidRPr="008C5938">
              <w:rPr>
                <w:rFonts w:ascii="Calibri" w:eastAsia="Times New Roman" w:hAnsi="Calibri" w:cs="Calibri"/>
                <w:color w:val="000000"/>
                <w:lang w:eastAsia="en-US" w:bidi="ar-SA"/>
              </w:rPr>
              <w:br/>
              <w:t>nacional.</w:t>
            </w:r>
            <w:r w:rsidRPr="008C5938">
              <w:rPr>
                <w:rFonts w:ascii="Calibri" w:eastAsia="Times New Roman" w:hAnsi="Calibri" w:cs="Calibri"/>
                <w:color w:val="000000"/>
                <w:lang w:eastAsia="en-US" w:bidi="ar-SA"/>
              </w:rPr>
              <w:br/>
              <w:t>Posibilidades de ejecución de proyectos</w:t>
            </w:r>
            <w:r w:rsidRPr="008C5938">
              <w:rPr>
                <w:rFonts w:ascii="Calibri" w:eastAsia="Times New Roman" w:hAnsi="Calibri" w:cs="Calibri"/>
                <w:color w:val="000000"/>
                <w:lang w:eastAsia="en-US" w:bidi="ar-SA"/>
              </w:rPr>
              <w:br/>
              <w:t>mediante mecanismos gubernamentales</w:t>
            </w:r>
            <w:r w:rsidRPr="008C5938">
              <w:rPr>
                <w:rFonts w:ascii="Calibri" w:eastAsia="Times New Roman" w:hAnsi="Calibri" w:cs="Calibri"/>
                <w:color w:val="000000"/>
                <w:lang w:eastAsia="en-US" w:bidi="ar-SA"/>
              </w:rPr>
              <w:br/>
              <w:t>(PIP, APP).</w:t>
            </w:r>
            <w:r w:rsidRPr="008C5938">
              <w:rPr>
                <w:rFonts w:ascii="Calibri" w:eastAsia="Times New Roman" w:hAnsi="Calibri" w:cs="Calibri"/>
                <w:color w:val="000000"/>
                <w:lang w:eastAsia="en-US" w:bidi="ar-SA"/>
              </w:rPr>
              <w:br/>
              <w:t>incorporación de estándares y</w:t>
            </w:r>
            <w:r w:rsidRPr="008C5938">
              <w:rPr>
                <w:rFonts w:ascii="Calibri" w:eastAsia="Times New Roman" w:hAnsi="Calibri" w:cs="Calibri"/>
                <w:color w:val="000000"/>
                <w:lang w:eastAsia="en-US" w:bidi="ar-SA"/>
              </w:rPr>
              <w:br/>
              <w:t>certificaciones en la GITE</w:t>
            </w:r>
            <w:r w:rsidRPr="008C5938">
              <w:rPr>
                <w:rFonts w:ascii="Calibri" w:eastAsia="Times New Roman" w:hAnsi="Calibri" w:cs="Calibri"/>
                <w:color w:val="000000"/>
                <w:lang w:eastAsia="en-US" w:bidi="ar-SA"/>
              </w:rPr>
              <w:br/>
              <w:t>Posibilidad de realizar convenios de</w:t>
            </w:r>
            <w:r w:rsidRPr="008C5938">
              <w:rPr>
                <w:rFonts w:ascii="Calibri" w:eastAsia="Times New Roman" w:hAnsi="Calibri" w:cs="Calibri"/>
                <w:color w:val="000000"/>
                <w:lang w:eastAsia="en-US" w:bidi="ar-SA"/>
              </w:rPr>
              <w:br/>
              <w:t>cooperación interinstitucional de</w:t>
            </w:r>
            <w:r w:rsidRPr="008C5938">
              <w:rPr>
                <w:rFonts w:ascii="Calibri" w:eastAsia="Times New Roman" w:hAnsi="Calibri" w:cs="Calibri"/>
                <w:color w:val="000000"/>
                <w:lang w:eastAsia="en-US" w:bidi="ar-SA"/>
              </w:rPr>
              <w:br/>
              <w:t>transferencia tecnológica.</w:t>
            </w:r>
          </w:p>
        </w:tc>
        <w:tc>
          <w:tcPr>
            <w:tcW w:w="3940" w:type="dxa"/>
            <w:tcBorders>
              <w:top w:val="nil"/>
              <w:left w:val="nil"/>
              <w:bottom w:val="single" w:sz="4" w:space="0" w:color="auto"/>
              <w:right w:val="single" w:sz="4" w:space="0" w:color="auto"/>
            </w:tcBorders>
            <w:shd w:val="clear" w:color="auto" w:fill="auto"/>
            <w:hideMark/>
          </w:tcPr>
          <w:p w14:paraId="3B395E26" w14:textId="77777777" w:rsidR="00FA44F5" w:rsidRPr="008C5938" w:rsidRDefault="00FA44F5" w:rsidP="00BB4BFE">
            <w:pPr>
              <w:widowControl/>
              <w:autoSpaceDE/>
              <w:autoSpaceDN/>
              <w:spacing w:line="276" w:lineRule="auto"/>
              <w:rPr>
                <w:rFonts w:ascii="Calibri" w:eastAsia="Times New Roman" w:hAnsi="Calibri" w:cs="Calibri"/>
                <w:color w:val="000000"/>
                <w:lang w:eastAsia="en-US" w:bidi="ar-SA"/>
              </w:rPr>
            </w:pPr>
            <w:r w:rsidRPr="008C5938">
              <w:rPr>
                <w:rFonts w:ascii="Calibri" w:eastAsia="Times New Roman" w:hAnsi="Calibri" w:cs="Calibri"/>
                <w:color w:val="000000"/>
                <w:lang w:eastAsia="en-US" w:bidi="ar-SA"/>
              </w:rPr>
              <w:t>Interés del Estado en el desarrollo de</w:t>
            </w:r>
            <w:r w:rsidRPr="008C5938">
              <w:rPr>
                <w:rFonts w:ascii="Calibri" w:eastAsia="Times New Roman" w:hAnsi="Calibri" w:cs="Calibri"/>
                <w:color w:val="000000"/>
                <w:lang w:eastAsia="en-US" w:bidi="ar-SA"/>
              </w:rPr>
              <w:br/>
              <w:t>tecnologías al servicio de la ciudadanía.</w:t>
            </w:r>
            <w:r w:rsidRPr="008C5938">
              <w:rPr>
                <w:rFonts w:ascii="Calibri" w:eastAsia="Times New Roman" w:hAnsi="Calibri" w:cs="Calibri"/>
                <w:color w:val="000000"/>
                <w:lang w:eastAsia="en-US" w:bidi="ar-SA"/>
              </w:rPr>
              <w:br/>
              <w:t>(Agenda Digital, Política Nacional de</w:t>
            </w:r>
            <w:r w:rsidRPr="008C5938">
              <w:rPr>
                <w:rFonts w:ascii="Calibri" w:eastAsia="Times New Roman" w:hAnsi="Calibri" w:cs="Calibri"/>
                <w:color w:val="000000"/>
                <w:lang w:eastAsia="en-US" w:bidi="ar-SA"/>
              </w:rPr>
              <w:br/>
              <w:t>Gobierno Electrónico, otros).</w:t>
            </w:r>
            <w:r w:rsidRPr="008C5938">
              <w:rPr>
                <w:rFonts w:ascii="Calibri" w:eastAsia="Times New Roman" w:hAnsi="Calibri" w:cs="Calibri"/>
                <w:color w:val="000000"/>
                <w:lang w:eastAsia="en-US" w:bidi="ar-SA"/>
              </w:rPr>
              <w:br/>
              <w:t>Facultad de la ONPE para proponer</w:t>
            </w:r>
            <w:r w:rsidRPr="008C5938">
              <w:rPr>
                <w:rFonts w:ascii="Calibri" w:eastAsia="Times New Roman" w:hAnsi="Calibri" w:cs="Calibri"/>
                <w:color w:val="000000"/>
                <w:lang w:eastAsia="en-US" w:bidi="ar-SA"/>
              </w:rPr>
              <w:br/>
              <w:t>normativa relacionada a Voto Electrónico</w:t>
            </w:r>
            <w:r w:rsidRPr="008C5938">
              <w:rPr>
                <w:rFonts w:ascii="Calibri" w:eastAsia="Times New Roman" w:hAnsi="Calibri" w:cs="Calibri"/>
                <w:color w:val="000000"/>
                <w:lang w:eastAsia="en-US" w:bidi="ar-SA"/>
              </w:rPr>
              <w:br/>
              <w:t>y aspectos TIC relacionados a Procesos</w:t>
            </w:r>
            <w:r w:rsidRPr="008C5938">
              <w:rPr>
                <w:rFonts w:ascii="Calibri" w:eastAsia="Times New Roman" w:hAnsi="Calibri" w:cs="Calibri"/>
                <w:color w:val="000000"/>
                <w:lang w:eastAsia="en-US" w:bidi="ar-SA"/>
              </w:rPr>
              <w:br/>
              <w:t>Electorales.</w:t>
            </w:r>
            <w:r w:rsidRPr="008C5938">
              <w:rPr>
                <w:rFonts w:ascii="Calibri" w:eastAsia="Times New Roman" w:hAnsi="Calibri" w:cs="Calibri"/>
                <w:color w:val="000000"/>
                <w:lang w:eastAsia="en-US" w:bidi="ar-SA"/>
              </w:rPr>
              <w:br/>
              <w:t>Evolución tecnológica que permite el</w:t>
            </w:r>
            <w:r w:rsidRPr="008C5938">
              <w:rPr>
                <w:rFonts w:ascii="Calibri" w:eastAsia="Times New Roman" w:hAnsi="Calibri" w:cs="Calibri"/>
                <w:color w:val="000000"/>
                <w:lang w:eastAsia="en-US" w:bidi="ar-SA"/>
              </w:rPr>
              <w:br/>
              <w:t>desarrollo e implementación de nuevas</w:t>
            </w:r>
            <w:r w:rsidRPr="008C5938">
              <w:rPr>
                <w:rFonts w:ascii="Calibri" w:eastAsia="Times New Roman" w:hAnsi="Calibri" w:cs="Calibri"/>
                <w:color w:val="000000"/>
                <w:lang w:eastAsia="en-US" w:bidi="ar-SA"/>
              </w:rPr>
              <w:br/>
              <w:t>STVE.</w:t>
            </w:r>
            <w:r w:rsidRPr="008C5938">
              <w:rPr>
                <w:rFonts w:ascii="Calibri" w:eastAsia="Times New Roman" w:hAnsi="Calibri" w:cs="Calibri"/>
                <w:color w:val="000000"/>
                <w:lang w:eastAsia="en-US" w:bidi="ar-SA"/>
              </w:rPr>
              <w:br/>
              <w:t>Ofrecer seguridad técnica y jurídica en</w:t>
            </w:r>
            <w:r w:rsidRPr="008C5938">
              <w:rPr>
                <w:rFonts w:ascii="Calibri" w:eastAsia="Times New Roman" w:hAnsi="Calibri" w:cs="Calibri"/>
                <w:color w:val="000000"/>
                <w:lang w:eastAsia="en-US" w:bidi="ar-SA"/>
              </w:rPr>
              <w:br/>
              <w:t>las STVE a fin de eliminar el</w:t>
            </w:r>
            <w:r w:rsidRPr="008C5938">
              <w:rPr>
                <w:rFonts w:ascii="Calibri" w:eastAsia="Times New Roman" w:hAnsi="Calibri" w:cs="Calibri"/>
                <w:color w:val="000000"/>
                <w:lang w:eastAsia="en-US" w:bidi="ar-SA"/>
              </w:rPr>
              <w:br/>
              <w:t>papel. (Expediente Electoral Electrónico)</w:t>
            </w:r>
            <w:r w:rsidRPr="008C5938">
              <w:rPr>
                <w:rFonts w:ascii="Calibri" w:eastAsia="Times New Roman" w:hAnsi="Calibri" w:cs="Calibri"/>
                <w:color w:val="000000"/>
                <w:lang w:eastAsia="en-US" w:bidi="ar-SA"/>
              </w:rPr>
              <w:br/>
              <w:t>Posibilidades de liderar proyectos de</w:t>
            </w:r>
            <w:r w:rsidRPr="008C5938">
              <w:rPr>
                <w:rFonts w:ascii="Calibri" w:eastAsia="Times New Roman" w:hAnsi="Calibri" w:cs="Calibri"/>
                <w:color w:val="000000"/>
                <w:lang w:eastAsia="en-US" w:bidi="ar-SA"/>
              </w:rPr>
              <w:br/>
              <w:t>innovación tecnológica de cobertura</w:t>
            </w:r>
            <w:r w:rsidRPr="008C5938">
              <w:rPr>
                <w:rFonts w:ascii="Calibri" w:eastAsia="Times New Roman" w:hAnsi="Calibri" w:cs="Calibri"/>
                <w:color w:val="000000"/>
                <w:lang w:eastAsia="en-US" w:bidi="ar-SA"/>
              </w:rPr>
              <w:br/>
              <w:t>nacional.</w:t>
            </w:r>
            <w:r w:rsidRPr="008C5938">
              <w:rPr>
                <w:rFonts w:ascii="Calibri" w:eastAsia="Times New Roman" w:hAnsi="Calibri" w:cs="Calibri"/>
                <w:color w:val="000000"/>
                <w:lang w:eastAsia="en-US" w:bidi="ar-SA"/>
              </w:rPr>
              <w:br/>
              <w:t>Posibilidades de ejecución de proyectos</w:t>
            </w:r>
            <w:r w:rsidRPr="008C5938">
              <w:rPr>
                <w:rFonts w:ascii="Calibri" w:eastAsia="Times New Roman" w:hAnsi="Calibri" w:cs="Calibri"/>
                <w:color w:val="000000"/>
                <w:lang w:eastAsia="en-US" w:bidi="ar-SA"/>
              </w:rPr>
              <w:br/>
              <w:t>mediante mecanismos gubernamentales</w:t>
            </w:r>
            <w:r w:rsidRPr="008C5938">
              <w:rPr>
                <w:rFonts w:ascii="Calibri" w:eastAsia="Times New Roman" w:hAnsi="Calibri" w:cs="Calibri"/>
                <w:color w:val="000000"/>
                <w:lang w:eastAsia="en-US" w:bidi="ar-SA"/>
              </w:rPr>
              <w:br/>
              <w:t>(PIP, APP).</w:t>
            </w:r>
            <w:r w:rsidRPr="008C5938">
              <w:rPr>
                <w:rFonts w:ascii="Calibri" w:eastAsia="Times New Roman" w:hAnsi="Calibri" w:cs="Calibri"/>
                <w:color w:val="000000"/>
                <w:lang w:eastAsia="en-US" w:bidi="ar-SA"/>
              </w:rPr>
              <w:br/>
              <w:t>incorporación de estándares y</w:t>
            </w:r>
            <w:r w:rsidRPr="008C5938">
              <w:rPr>
                <w:rFonts w:ascii="Calibri" w:eastAsia="Times New Roman" w:hAnsi="Calibri" w:cs="Calibri"/>
                <w:color w:val="000000"/>
                <w:lang w:eastAsia="en-US" w:bidi="ar-SA"/>
              </w:rPr>
              <w:br/>
              <w:t>certificaciones en la GITE</w:t>
            </w:r>
            <w:r w:rsidRPr="008C5938">
              <w:rPr>
                <w:rFonts w:ascii="Calibri" w:eastAsia="Times New Roman" w:hAnsi="Calibri" w:cs="Calibri"/>
                <w:color w:val="000000"/>
                <w:lang w:eastAsia="en-US" w:bidi="ar-SA"/>
              </w:rPr>
              <w:br/>
              <w:t>Posibilidad de realizar convenios de</w:t>
            </w:r>
            <w:r w:rsidRPr="008C5938">
              <w:rPr>
                <w:rFonts w:ascii="Calibri" w:eastAsia="Times New Roman" w:hAnsi="Calibri" w:cs="Calibri"/>
                <w:color w:val="000000"/>
                <w:lang w:eastAsia="en-US" w:bidi="ar-SA"/>
              </w:rPr>
              <w:br/>
              <w:t>cooperación interinstitucional de</w:t>
            </w:r>
            <w:r w:rsidRPr="008C5938">
              <w:rPr>
                <w:rFonts w:ascii="Calibri" w:eastAsia="Times New Roman" w:hAnsi="Calibri" w:cs="Calibri"/>
                <w:color w:val="000000"/>
                <w:lang w:eastAsia="en-US" w:bidi="ar-SA"/>
              </w:rPr>
              <w:br/>
              <w:t>transferencia tecnológica.</w:t>
            </w:r>
          </w:p>
        </w:tc>
      </w:tr>
    </w:tbl>
    <w:p w14:paraId="1F5C6B33" w14:textId="37894098" w:rsidR="00E61D90" w:rsidRDefault="00E61D90" w:rsidP="00E61D90">
      <w:pPr>
        <w:spacing w:line="360" w:lineRule="auto"/>
        <w:rPr>
          <w:rFonts w:ascii="Times New Roman" w:hAnsi="Times New Roman" w:cs="Times New Roman"/>
        </w:rPr>
      </w:pPr>
    </w:p>
    <w:p w14:paraId="277FE27C" w14:textId="70206BA9" w:rsidR="00E61D90" w:rsidRDefault="00E61D90" w:rsidP="00E61D90">
      <w:pPr>
        <w:spacing w:line="360" w:lineRule="auto"/>
        <w:rPr>
          <w:rFonts w:ascii="Times New Roman" w:hAnsi="Times New Roman" w:cs="Times New Roman"/>
        </w:rPr>
      </w:pPr>
    </w:p>
    <w:p w14:paraId="26CF3093" w14:textId="56F34093" w:rsidR="00E61D90" w:rsidRDefault="00E61D90" w:rsidP="00E61D90">
      <w:pPr>
        <w:spacing w:line="360" w:lineRule="auto"/>
        <w:rPr>
          <w:rFonts w:ascii="Times New Roman" w:hAnsi="Times New Roman" w:cs="Times New Roman"/>
        </w:rPr>
      </w:pPr>
    </w:p>
    <w:p w14:paraId="4344CC94" w14:textId="77777777" w:rsidR="00C955CD" w:rsidRPr="0039431A" w:rsidRDefault="00C955CD" w:rsidP="00C955CD">
      <w:pPr>
        <w:pStyle w:val="Ttulo1"/>
        <w:spacing w:line="360" w:lineRule="auto"/>
        <w:rPr>
          <w:rFonts w:ascii="Times New Roman" w:hAnsi="Times New Roman" w:cs="Times New Roman"/>
          <w:b/>
          <w:bCs/>
          <w:color w:val="000000" w:themeColor="text1"/>
          <w:u w:val="single"/>
        </w:rPr>
      </w:pPr>
      <w:bookmarkStart w:id="25" w:name="_Toc79690546"/>
      <w:r>
        <w:rPr>
          <w:rFonts w:ascii="Times New Roman" w:hAnsi="Times New Roman" w:cs="Times New Roman"/>
          <w:b/>
          <w:bCs/>
          <w:color w:val="000000" w:themeColor="text1"/>
          <w:u w:val="single"/>
        </w:rPr>
        <w:lastRenderedPageBreak/>
        <w:t>IDENTIFICACIÓN DE REQUERIMIENTOS</w:t>
      </w:r>
      <w:bookmarkEnd w:id="25"/>
    </w:p>
    <w:p w14:paraId="416920D5" w14:textId="77777777" w:rsidR="00C955CD" w:rsidRDefault="00C955CD" w:rsidP="00C955CD">
      <w:pPr>
        <w:pStyle w:val="Ttulo2"/>
        <w:spacing w:line="360" w:lineRule="auto"/>
        <w:ind w:left="993"/>
        <w:rPr>
          <w:rFonts w:ascii="Times New Roman" w:hAnsi="Times New Roman" w:cs="Times New Roman"/>
          <w:b/>
          <w:bCs/>
          <w:color w:val="000000" w:themeColor="text1"/>
          <w:sz w:val="28"/>
          <w:szCs w:val="28"/>
        </w:rPr>
      </w:pPr>
      <w:bookmarkStart w:id="26" w:name="_Toc79690547"/>
      <w:r>
        <w:rPr>
          <w:rFonts w:ascii="Times New Roman" w:hAnsi="Times New Roman" w:cs="Times New Roman"/>
          <w:b/>
          <w:bCs/>
          <w:color w:val="000000" w:themeColor="text1"/>
          <w:sz w:val="28"/>
          <w:szCs w:val="28"/>
        </w:rPr>
        <w:t>ESTUDIO DE PROCESOS</w:t>
      </w:r>
      <w:bookmarkEnd w:id="26"/>
    </w:p>
    <w:p w14:paraId="791D67C3" w14:textId="77777777" w:rsidR="00C955CD" w:rsidRPr="00366168" w:rsidRDefault="00C955CD" w:rsidP="00C955CD">
      <w:pPr>
        <w:spacing w:line="360" w:lineRule="auto"/>
        <w:ind w:left="993"/>
        <w:rPr>
          <w:rFonts w:ascii="Times New Roman" w:hAnsi="Times New Roman" w:cs="Times New Roman"/>
          <w:sz w:val="24"/>
          <w:szCs w:val="24"/>
        </w:rPr>
      </w:pPr>
      <w:r w:rsidRPr="00366168">
        <w:rPr>
          <w:rFonts w:ascii="Times New Roman" w:hAnsi="Times New Roman" w:cs="Times New Roman"/>
          <w:noProof/>
          <w:sz w:val="24"/>
          <w:szCs w:val="24"/>
          <w:lang w:val="en-US" w:eastAsia="en-US" w:bidi="ar-SA"/>
        </w:rPr>
        <w:drawing>
          <wp:anchor distT="0" distB="0" distL="114300" distR="114300" simplePos="0" relativeHeight="251664384" behindDoc="0" locked="0" layoutInCell="1" allowOverlap="1" wp14:anchorId="3DF3AFEF" wp14:editId="48B1289C">
            <wp:simplePos x="0" y="0"/>
            <wp:positionH relativeFrom="margin">
              <wp:posOffset>232470</wp:posOffset>
            </wp:positionH>
            <wp:positionV relativeFrom="paragraph">
              <wp:posOffset>1608455</wp:posOffset>
            </wp:positionV>
            <wp:extent cx="5400040" cy="29908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990850"/>
                    </a:xfrm>
                    <a:prstGeom prst="rect">
                      <a:avLst/>
                    </a:prstGeom>
                  </pic:spPr>
                </pic:pic>
              </a:graphicData>
            </a:graphic>
          </wp:anchor>
        </w:drawing>
      </w:r>
      <w:r w:rsidRPr="00366168">
        <w:rPr>
          <w:rFonts w:ascii="Times New Roman" w:hAnsi="Times New Roman" w:cs="Times New Roman"/>
          <w:sz w:val="24"/>
          <w:szCs w:val="24"/>
        </w:rPr>
        <w:t xml:space="preserve">La ONPE viene implementando el enfoque de </w:t>
      </w:r>
      <w:proofErr w:type="spellStart"/>
      <w:r w:rsidRPr="00366168">
        <w:rPr>
          <w:rFonts w:ascii="Times New Roman" w:hAnsi="Times New Roman" w:cs="Times New Roman"/>
          <w:sz w:val="24"/>
          <w:szCs w:val="24"/>
        </w:rPr>
        <w:t>Ia</w:t>
      </w:r>
      <w:proofErr w:type="spellEnd"/>
      <w:r w:rsidRPr="00366168">
        <w:rPr>
          <w:rFonts w:ascii="Times New Roman" w:hAnsi="Times New Roman" w:cs="Times New Roman"/>
          <w:sz w:val="24"/>
          <w:szCs w:val="24"/>
        </w:rPr>
        <w:t xml:space="preserve"> gestión por procesos, para ello ha identificado sus procesos direccionales, operativos y de soporte, los mismos que interactúan para asegurar </w:t>
      </w:r>
      <w:proofErr w:type="spellStart"/>
      <w:r w:rsidRPr="00366168">
        <w:rPr>
          <w:rFonts w:ascii="Times New Roman" w:hAnsi="Times New Roman" w:cs="Times New Roman"/>
          <w:sz w:val="24"/>
          <w:szCs w:val="24"/>
        </w:rPr>
        <w:t>Ia</w:t>
      </w:r>
      <w:proofErr w:type="spellEnd"/>
      <w:r w:rsidRPr="00366168">
        <w:rPr>
          <w:rFonts w:ascii="Times New Roman" w:hAnsi="Times New Roman" w:cs="Times New Roman"/>
          <w:sz w:val="24"/>
          <w:szCs w:val="24"/>
        </w:rPr>
        <w:t xml:space="preserve"> satisfacción de los requisitos de los clientes. Mediante Resolución </w:t>
      </w:r>
      <w:proofErr w:type="spellStart"/>
      <w:r w:rsidRPr="00366168">
        <w:rPr>
          <w:rFonts w:ascii="Times New Roman" w:hAnsi="Times New Roman" w:cs="Times New Roman"/>
          <w:sz w:val="24"/>
          <w:szCs w:val="24"/>
        </w:rPr>
        <w:t>Jefatural</w:t>
      </w:r>
      <w:proofErr w:type="spellEnd"/>
      <w:r w:rsidRPr="00366168">
        <w:rPr>
          <w:rFonts w:ascii="Times New Roman" w:hAnsi="Times New Roman" w:cs="Times New Roman"/>
          <w:sz w:val="24"/>
          <w:szCs w:val="24"/>
        </w:rPr>
        <w:t xml:space="preserve"> No 000064-2014-J/ONPE (12MAR2014) </w:t>
      </w:r>
      <w:proofErr w:type="spellStart"/>
      <w:r w:rsidRPr="00366168">
        <w:rPr>
          <w:rFonts w:ascii="Times New Roman" w:hAnsi="Times New Roman" w:cs="Times New Roman"/>
          <w:sz w:val="24"/>
          <w:szCs w:val="24"/>
        </w:rPr>
        <w:t>Ia</w:t>
      </w:r>
      <w:proofErr w:type="spellEnd"/>
      <w:r w:rsidRPr="00366168">
        <w:rPr>
          <w:rFonts w:ascii="Times New Roman" w:hAnsi="Times New Roman" w:cs="Times New Roman"/>
          <w:sz w:val="24"/>
          <w:szCs w:val="24"/>
        </w:rPr>
        <w:t xml:space="preserve"> ONPE aprueba el Plan Estratégico Institucional 2014— 2017, en el cual se muestra el siguiente Mapa de Procesos.</w:t>
      </w:r>
    </w:p>
    <w:p w14:paraId="7822A29E" w14:textId="77777777" w:rsidR="00C955CD" w:rsidRPr="00366168" w:rsidRDefault="00C955CD" w:rsidP="00C955CD">
      <w:pPr>
        <w:ind w:left="993"/>
      </w:pPr>
    </w:p>
    <w:p w14:paraId="63C56E20" w14:textId="77777777" w:rsidR="00C955CD" w:rsidRPr="00AE1559" w:rsidRDefault="00C955CD" w:rsidP="00C955CD">
      <w:pPr>
        <w:spacing w:line="360" w:lineRule="auto"/>
        <w:rPr>
          <w:rFonts w:ascii="Times New Roman" w:hAnsi="Times New Roman" w:cs="Times New Roman"/>
        </w:rPr>
      </w:pPr>
    </w:p>
    <w:p w14:paraId="281E9CAA" w14:textId="77777777" w:rsidR="00C955CD" w:rsidRPr="00F77C9A" w:rsidRDefault="00C955CD" w:rsidP="00C955CD">
      <w:pPr>
        <w:pStyle w:val="Ttulo2"/>
        <w:spacing w:line="360" w:lineRule="auto"/>
        <w:ind w:left="993"/>
        <w:rPr>
          <w:rFonts w:ascii="Times New Roman" w:hAnsi="Times New Roman" w:cs="Times New Roman"/>
          <w:b/>
          <w:bCs/>
          <w:color w:val="000000" w:themeColor="text1"/>
          <w:sz w:val="28"/>
          <w:szCs w:val="28"/>
        </w:rPr>
      </w:pPr>
      <w:bookmarkStart w:id="27" w:name="_Toc79690548"/>
      <w:r>
        <w:rPr>
          <w:rFonts w:ascii="Times New Roman" w:hAnsi="Times New Roman" w:cs="Times New Roman"/>
          <w:b/>
          <w:bCs/>
          <w:color w:val="000000" w:themeColor="text1"/>
          <w:sz w:val="28"/>
          <w:szCs w:val="28"/>
        </w:rPr>
        <w:t>ANÁLISIS DE NECESIDADES DE INFORMACIÓN</w:t>
      </w:r>
      <w:bookmarkEnd w:id="27"/>
    </w:p>
    <w:p w14:paraId="396CF3D5"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La tecnolog</w:t>
      </w:r>
      <w:r>
        <w:rPr>
          <w:rFonts w:ascii="Times New Roman" w:hAnsi="Times New Roman" w:cs="Times New Roman"/>
        </w:rPr>
        <w:t>í</w:t>
      </w:r>
      <w:r w:rsidRPr="00C572AC">
        <w:rPr>
          <w:rFonts w:ascii="Times New Roman" w:hAnsi="Times New Roman" w:cs="Times New Roman"/>
        </w:rPr>
        <w:t xml:space="preserve">a y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"transferencia de información" aplicada a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gestión pública supone</w:t>
      </w:r>
      <w:r>
        <w:rPr>
          <w:rFonts w:ascii="Times New Roman" w:hAnsi="Times New Roman" w:cs="Times New Roman"/>
        </w:rPr>
        <w:t xml:space="preserve"> </w:t>
      </w:r>
      <w:r w:rsidRPr="00C572AC">
        <w:rPr>
          <w:rFonts w:ascii="Times New Roman" w:hAnsi="Times New Roman" w:cs="Times New Roman"/>
        </w:rPr>
        <w:t>un proceso que implica cambio y acci</w:t>
      </w:r>
      <w:r>
        <w:rPr>
          <w:rFonts w:ascii="Times New Roman" w:hAnsi="Times New Roman" w:cs="Times New Roman"/>
        </w:rPr>
        <w:t>ó</w:t>
      </w:r>
      <w:r w:rsidRPr="00C572AC">
        <w:rPr>
          <w:rFonts w:ascii="Times New Roman" w:hAnsi="Times New Roman" w:cs="Times New Roman"/>
        </w:rPr>
        <w:t xml:space="preserve">n; en razón de 10 cual, obedece a los estimulo del entorno en donde se aplica. En este sentido, las Tecnología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información y Comunicaciones suponen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necesaria aplicación de los medios electrónicos,</w:t>
      </w:r>
      <w:r>
        <w:rPr>
          <w:rFonts w:ascii="Times New Roman" w:hAnsi="Times New Roman" w:cs="Times New Roman"/>
        </w:rPr>
        <w:t xml:space="preserve"> </w:t>
      </w:r>
      <w:r w:rsidRPr="00C572AC">
        <w:rPr>
          <w:rFonts w:ascii="Times New Roman" w:hAnsi="Times New Roman" w:cs="Times New Roman"/>
        </w:rPr>
        <w:t xml:space="preserve">informáticos y de telecomunicaciones para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atención, respuesta y solución de las</w:t>
      </w:r>
      <w:r>
        <w:rPr>
          <w:rFonts w:ascii="Times New Roman" w:hAnsi="Times New Roman" w:cs="Times New Roman"/>
        </w:rPr>
        <w:t xml:space="preserve"> </w:t>
      </w:r>
      <w:r w:rsidRPr="00C572AC">
        <w:rPr>
          <w:rFonts w:ascii="Times New Roman" w:hAnsi="Times New Roman" w:cs="Times New Roman"/>
        </w:rPr>
        <w:t>demandas concretas de los ciudadanos y ciudadanas, en el ejercicio de sus derechos.</w:t>
      </w:r>
    </w:p>
    <w:p w14:paraId="23D3168F"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La implementación de las "STVE", advierten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w:t>
      </w:r>
      <w:r w:rsidRPr="000D07D7">
        <w:rPr>
          <w:rFonts w:ascii="Times New Roman" w:hAnsi="Times New Roman" w:cs="Times New Roman"/>
          <w:b/>
          <w:bCs/>
        </w:rPr>
        <w:t>necesidad</w:t>
      </w:r>
      <w:r w:rsidRPr="00C572AC">
        <w:rPr>
          <w:rFonts w:ascii="Times New Roman" w:hAnsi="Times New Roman" w:cs="Times New Roman"/>
        </w:rPr>
        <w:t xml:space="preserve">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"automatización</w:t>
      </w:r>
    </w:p>
    <w:p w14:paraId="7415402A"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estratégica" de las actividades y etapas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Jomada y del Proceso Electoral, al tomar</w:t>
      </w:r>
      <w:r>
        <w:rPr>
          <w:rFonts w:ascii="Times New Roman" w:hAnsi="Times New Roman" w:cs="Times New Roman"/>
        </w:rPr>
        <w:t xml:space="preserve"> </w:t>
      </w:r>
      <w:r w:rsidRPr="00C572AC">
        <w:rPr>
          <w:rFonts w:ascii="Times New Roman" w:hAnsi="Times New Roman" w:cs="Times New Roman"/>
        </w:rPr>
        <w:t xml:space="preserve">en consideración,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accesibilidad de las telecomunicaciones, las características</w:t>
      </w:r>
      <w:r>
        <w:rPr>
          <w:rFonts w:ascii="Times New Roman" w:hAnsi="Times New Roman" w:cs="Times New Roman"/>
        </w:rPr>
        <w:t xml:space="preserve"> </w:t>
      </w:r>
      <w:r w:rsidRPr="00C572AC">
        <w:rPr>
          <w:rFonts w:ascii="Times New Roman" w:hAnsi="Times New Roman" w:cs="Times New Roman"/>
        </w:rPr>
        <w:t xml:space="preserve">geográficas,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idiosincrasia del elector; así como,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determinación de actividades</w:t>
      </w:r>
      <w:r>
        <w:rPr>
          <w:rFonts w:ascii="Times New Roman" w:hAnsi="Times New Roman" w:cs="Times New Roman"/>
        </w:rPr>
        <w:t xml:space="preserve"> </w:t>
      </w:r>
      <w:r w:rsidRPr="00C572AC">
        <w:rPr>
          <w:rFonts w:ascii="Times New Roman" w:hAnsi="Times New Roman" w:cs="Times New Roman"/>
        </w:rPr>
        <w:t xml:space="preserve">críticas, en función a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naturaleza y complejidad política de los procesos </w:t>
      </w:r>
      <w:r w:rsidRPr="00C572AC">
        <w:rPr>
          <w:rFonts w:ascii="Times New Roman" w:hAnsi="Times New Roman" w:cs="Times New Roman"/>
        </w:rPr>
        <w:lastRenderedPageBreak/>
        <w:t>electorales, que</w:t>
      </w:r>
      <w:r>
        <w:rPr>
          <w:rFonts w:ascii="Times New Roman" w:hAnsi="Times New Roman" w:cs="Times New Roman"/>
        </w:rPr>
        <w:t xml:space="preserve"> </w:t>
      </w:r>
      <w:r w:rsidRPr="00C572AC">
        <w:rPr>
          <w:rFonts w:ascii="Times New Roman" w:hAnsi="Times New Roman" w:cs="Times New Roman"/>
        </w:rPr>
        <w:t>requieren de un monitoreo en tiempo real, a fin de garantizar con su ejecución correcta</w:t>
      </w:r>
      <w:r>
        <w:rPr>
          <w:rFonts w:ascii="Times New Roman" w:hAnsi="Times New Roman" w:cs="Times New Roman"/>
        </w:rPr>
        <w:t xml:space="preserve"> </w:t>
      </w:r>
      <w:r w:rsidRPr="00C572AC">
        <w:rPr>
          <w:rFonts w:ascii="Times New Roman" w:hAnsi="Times New Roman" w:cs="Times New Roman"/>
        </w:rPr>
        <w:t xml:space="preserve">y oportuna el éxito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misma; y de manera especial,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preservación del acervo</w:t>
      </w:r>
      <w:r>
        <w:rPr>
          <w:rFonts w:ascii="Times New Roman" w:hAnsi="Times New Roman" w:cs="Times New Roman"/>
        </w:rPr>
        <w:t xml:space="preserve"> </w:t>
      </w:r>
      <w:r w:rsidRPr="00C572AC">
        <w:rPr>
          <w:rFonts w:ascii="Times New Roman" w:hAnsi="Times New Roman" w:cs="Times New Roman"/>
        </w:rPr>
        <w:t>documentario generado y que da cuenta de su desarrollo, el que se materializa a través</w:t>
      </w:r>
      <w:r>
        <w:rPr>
          <w:rFonts w:ascii="Times New Roman" w:hAnsi="Times New Roman" w:cs="Times New Roman"/>
        </w:rPr>
        <w:t xml:space="preserve"> </w:t>
      </w:r>
      <w:r w:rsidRPr="00C572AC">
        <w:rPr>
          <w:rFonts w:ascii="Times New Roman" w:hAnsi="Times New Roman" w:cs="Times New Roman"/>
        </w:rPr>
        <w:t>del "Expediente Electoral Electrónico".</w:t>
      </w:r>
    </w:p>
    <w:p w14:paraId="6E4B91C0"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Cada una de las "STVE" ha sido diseñada con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finalidad de ser una herramienta que,</w:t>
      </w:r>
      <w:r>
        <w:rPr>
          <w:rFonts w:ascii="Times New Roman" w:hAnsi="Times New Roman" w:cs="Times New Roman"/>
        </w:rPr>
        <w:t xml:space="preserve"> </w:t>
      </w:r>
      <w:r w:rsidRPr="00C572AC">
        <w:rPr>
          <w:rFonts w:ascii="Times New Roman" w:hAnsi="Times New Roman" w:cs="Times New Roman"/>
        </w:rPr>
        <w:t>de mejor manera, tomando en consideración las particularidades y complejidades</w:t>
      </w:r>
      <w:r>
        <w:rPr>
          <w:rFonts w:ascii="Times New Roman" w:hAnsi="Times New Roman" w:cs="Times New Roman"/>
        </w:rPr>
        <w:t xml:space="preserve"> </w:t>
      </w:r>
      <w:r w:rsidRPr="00C572AC">
        <w:rPr>
          <w:rFonts w:ascii="Times New Roman" w:hAnsi="Times New Roman" w:cs="Times New Roman"/>
        </w:rPr>
        <w:t>propias de cada Proceso Electoral, permita a los ciudadanos el ejercicio de su voluntad</w:t>
      </w:r>
      <w:r>
        <w:rPr>
          <w:rFonts w:ascii="Times New Roman" w:hAnsi="Times New Roman" w:cs="Times New Roman"/>
        </w:rPr>
        <w:t xml:space="preserve"> </w:t>
      </w:r>
      <w:r w:rsidRPr="00C572AC">
        <w:rPr>
          <w:rFonts w:ascii="Times New Roman" w:hAnsi="Times New Roman" w:cs="Times New Roman"/>
        </w:rPr>
        <w:t xml:space="preserve">política, manifestada en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emisión del "voto" y garantice que el resultado obtenido en las</w:t>
      </w:r>
      <w:r>
        <w:rPr>
          <w:rFonts w:ascii="Times New Roman" w:hAnsi="Times New Roman" w:cs="Times New Roman"/>
        </w:rPr>
        <w:t xml:space="preserve"> </w:t>
      </w:r>
      <w:r w:rsidRPr="00C572AC">
        <w:rPr>
          <w:rFonts w:ascii="Times New Roman" w:hAnsi="Times New Roman" w:cs="Times New Roman"/>
        </w:rPr>
        <w:t xml:space="preserve">urnas sea el reflejo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misma, afianzando con ello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práctica democrática, </w:t>
      </w:r>
      <w:proofErr w:type="spellStart"/>
      <w:r w:rsidRPr="00C572AC">
        <w:rPr>
          <w:rFonts w:ascii="Times New Roman" w:hAnsi="Times New Roman" w:cs="Times New Roman"/>
        </w:rPr>
        <w:t>Ia</w:t>
      </w:r>
      <w:proofErr w:type="spellEnd"/>
      <w:r>
        <w:rPr>
          <w:rFonts w:ascii="Times New Roman" w:hAnsi="Times New Roman" w:cs="Times New Roman"/>
        </w:rPr>
        <w:t xml:space="preserve"> </w:t>
      </w:r>
      <w:r w:rsidRPr="00C572AC">
        <w:rPr>
          <w:rFonts w:ascii="Times New Roman" w:hAnsi="Times New Roman" w:cs="Times New Roman"/>
        </w:rPr>
        <w:t xml:space="preserve">gobernabilidad y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constitución de un Estado de Derecho.</w:t>
      </w:r>
    </w:p>
    <w:p w14:paraId="642374C0"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Esto ha supuesto el redimensionamiento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conceptualización de "implementación</w:t>
      </w:r>
    </w:p>
    <w:p w14:paraId="3F42C949"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en forma gradual y pro agresiva del Voto Electrónico" al pasar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concepción</w:t>
      </w:r>
    </w:p>
    <w:p w14:paraId="0030BFB4"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tradicional referida al número de votantes, a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de "gradualidad estratégica de </w:t>
      </w:r>
      <w:proofErr w:type="spellStart"/>
      <w:r w:rsidRPr="00C572AC">
        <w:rPr>
          <w:rFonts w:ascii="Times New Roman" w:hAnsi="Times New Roman" w:cs="Times New Roman"/>
        </w:rPr>
        <w:t>Ia</w:t>
      </w:r>
      <w:proofErr w:type="spellEnd"/>
    </w:p>
    <w:p w14:paraId="6937091F"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automatización" de las actividades y etapas propias de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Jornada y del Proceso</w:t>
      </w:r>
    </w:p>
    <w:p w14:paraId="7F65D4F5" w14:textId="77777777" w:rsidR="00C955CD" w:rsidRPr="00C572AC" w:rsidRDefault="00C955CD" w:rsidP="00C955CD">
      <w:pPr>
        <w:spacing w:line="360" w:lineRule="auto"/>
        <w:ind w:left="993"/>
        <w:rPr>
          <w:rFonts w:ascii="Times New Roman" w:hAnsi="Times New Roman" w:cs="Times New Roman"/>
        </w:rPr>
      </w:pPr>
      <w:r w:rsidRPr="00C572AC">
        <w:rPr>
          <w:rFonts w:ascii="Times New Roman" w:hAnsi="Times New Roman" w:cs="Times New Roman"/>
        </w:rPr>
        <w:t xml:space="preserve">Electoral; así como, a </w:t>
      </w:r>
      <w:proofErr w:type="spellStart"/>
      <w:r w:rsidRPr="00C572AC">
        <w:rPr>
          <w:rFonts w:ascii="Times New Roman" w:hAnsi="Times New Roman" w:cs="Times New Roman"/>
        </w:rPr>
        <w:t>Ia</w:t>
      </w:r>
      <w:proofErr w:type="spellEnd"/>
      <w:r w:rsidRPr="00C572AC">
        <w:rPr>
          <w:rFonts w:ascii="Times New Roman" w:hAnsi="Times New Roman" w:cs="Times New Roman"/>
        </w:rPr>
        <w:t xml:space="preserve"> "progresividad según el número de electores" respecto de</w:t>
      </w:r>
    </w:p>
    <w:p w14:paraId="00A7BC69" w14:textId="77777777" w:rsidR="00C955CD" w:rsidRPr="00306FDC" w:rsidRDefault="00C955CD" w:rsidP="00C955CD">
      <w:pPr>
        <w:spacing w:line="360" w:lineRule="auto"/>
        <w:ind w:left="993"/>
        <w:rPr>
          <w:rFonts w:ascii="Times New Roman" w:hAnsi="Times New Roman" w:cs="Times New Roman"/>
        </w:rPr>
      </w:pPr>
      <w:r w:rsidRPr="00C572AC">
        <w:rPr>
          <w:rFonts w:ascii="Times New Roman" w:hAnsi="Times New Roman" w:cs="Times New Roman"/>
        </w:rPr>
        <w:t>los que impacta las "soluciones tecnológicas".</w:t>
      </w:r>
    </w:p>
    <w:p w14:paraId="25099CD9" w14:textId="21F37689" w:rsidR="00064BAE" w:rsidRDefault="00064BAE" w:rsidP="00064BAE">
      <w:pPr>
        <w:pStyle w:val="Ttulo2"/>
        <w:spacing w:line="360" w:lineRule="auto"/>
        <w:ind w:left="993"/>
        <w:rPr>
          <w:rFonts w:ascii="Times New Roman" w:hAnsi="Times New Roman" w:cs="Times New Roman"/>
          <w:b/>
          <w:bCs/>
          <w:color w:val="000000" w:themeColor="text1"/>
          <w:sz w:val="28"/>
          <w:szCs w:val="28"/>
        </w:rPr>
      </w:pPr>
      <w:r>
        <w:rPr>
          <w:noProof/>
          <w:lang w:val="en-US" w:eastAsia="en-US" w:bidi="ar-SA"/>
        </w:rPr>
        <w:drawing>
          <wp:anchor distT="0" distB="0" distL="114300" distR="114300" simplePos="0" relativeHeight="251665408" behindDoc="0" locked="0" layoutInCell="1" allowOverlap="1" wp14:anchorId="31846F1E" wp14:editId="6EEEB9F1">
            <wp:simplePos x="0" y="0"/>
            <wp:positionH relativeFrom="column">
              <wp:posOffset>605790</wp:posOffset>
            </wp:positionH>
            <wp:positionV relativeFrom="paragraph">
              <wp:posOffset>242570</wp:posOffset>
            </wp:positionV>
            <wp:extent cx="4876800" cy="2447925"/>
            <wp:effectExtent l="0" t="0" r="0" b="9525"/>
            <wp:wrapSquare wrapText="bothSides"/>
            <wp:docPr id="4" name="Imagen 4" descr="Modelo y sistema de votación electrónica aplicando la tecnología de cadena  de bl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y sistema de votación electrónica aplicando la tecnología de cadena  de bloques"/>
                    <pic:cNvPicPr>
                      <a:picLocks noChangeAspect="1" noChangeArrowheads="1"/>
                    </pic:cNvPicPr>
                  </pic:nvPicPr>
                  <pic:blipFill rotWithShape="1">
                    <a:blip r:embed="rId13">
                      <a:extLst>
                        <a:ext uri="{28A0092B-C50C-407E-A947-70E740481C1C}">
                          <a14:useLocalDpi xmlns:a14="http://schemas.microsoft.com/office/drawing/2010/main" val="0"/>
                        </a:ext>
                      </a:extLst>
                    </a:blip>
                    <a:srcRect b="9187"/>
                    <a:stretch/>
                  </pic:blipFill>
                  <pic:spPr bwMode="auto">
                    <a:xfrm>
                      <a:off x="0" y="0"/>
                      <a:ext cx="487680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4BAE">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MODELADOS DE DATOS</w:t>
      </w:r>
    </w:p>
    <w:p w14:paraId="14173AF7" w14:textId="175A1428" w:rsidR="00064BAE" w:rsidRDefault="00064BAE" w:rsidP="00064BAE"/>
    <w:p w14:paraId="75C3F39B" w14:textId="0465B937" w:rsidR="00064BAE" w:rsidRDefault="00064BAE" w:rsidP="00064BAE"/>
    <w:p w14:paraId="4D7F3571" w14:textId="7C41F283" w:rsidR="00064BAE" w:rsidRDefault="00064BAE" w:rsidP="00064BAE"/>
    <w:p w14:paraId="090183DA" w14:textId="604B705D" w:rsidR="00064BAE" w:rsidRDefault="00064BAE" w:rsidP="00064BAE"/>
    <w:p w14:paraId="49227D72" w14:textId="3F87F66A" w:rsidR="00064BAE" w:rsidRDefault="00064BAE" w:rsidP="00064BAE"/>
    <w:p w14:paraId="5E0526A2" w14:textId="270D54D7" w:rsidR="00064BAE" w:rsidRDefault="00064BAE" w:rsidP="00064BAE"/>
    <w:p w14:paraId="457C792C" w14:textId="26601E08" w:rsidR="00064BAE" w:rsidRDefault="00064BAE" w:rsidP="00064BAE"/>
    <w:p w14:paraId="506CD573" w14:textId="585DB9BC" w:rsidR="00064BAE" w:rsidRDefault="00064BAE" w:rsidP="00064BAE"/>
    <w:p w14:paraId="1EAB3512" w14:textId="74D2B804" w:rsidR="00064BAE" w:rsidRDefault="00064BAE" w:rsidP="00064BAE"/>
    <w:p w14:paraId="52EA6178" w14:textId="6D17F391" w:rsidR="00064BAE" w:rsidRDefault="00064BAE" w:rsidP="00064BAE"/>
    <w:p w14:paraId="4AE7F657" w14:textId="69DABBDE" w:rsidR="00064BAE" w:rsidRDefault="00064BAE" w:rsidP="00064BAE"/>
    <w:p w14:paraId="076627F1" w14:textId="19003C1B" w:rsidR="00064BAE" w:rsidRDefault="00064BAE" w:rsidP="00064BAE"/>
    <w:p w14:paraId="390E9BD8" w14:textId="41FA1DAD" w:rsidR="00064BAE" w:rsidRDefault="00064BAE" w:rsidP="00064BAE"/>
    <w:p w14:paraId="335143B3" w14:textId="137060B6" w:rsidR="00064BAE" w:rsidRDefault="00064BAE" w:rsidP="00064BAE"/>
    <w:p w14:paraId="593AE31C" w14:textId="6689284D" w:rsidR="00064BAE" w:rsidRDefault="00064BAE" w:rsidP="00064BAE"/>
    <w:p w14:paraId="36DC1087" w14:textId="77777777" w:rsidR="00064BAE" w:rsidRPr="00064BAE" w:rsidRDefault="00064BAE" w:rsidP="00064BAE"/>
    <w:p w14:paraId="4D013B17" w14:textId="4E476C11" w:rsidR="00C955CD" w:rsidRDefault="00C955CD" w:rsidP="00E61D90">
      <w:pPr>
        <w:spacing w:line="360" w:lineRule="auto"/>
        <w:rPr>
          <w:rFonts w:ascii="Times New Roman" w:hAnsi="Times New Roman" w:cs="Times New Roman"/>
        </w:rPr>
      </w:pPr>
    </w:p>
    <w:p w14:paraId="1093D296" w14:textId="5DED3F03" w:rsidR="00064BAE" w:rsidRDefault="00064BAE" w:rsidP="00E61D90">
      <w:pPr>
        <w:spacing w:line="360" w:lineRule="auto"/>
        <w:rPr>
          <w:rFonts w:ascii="Times New Roman" w:hAnsi="Times New Roman" w:cs="Times New Roman"/>
        </w:rPr>
      </w:pPr>
    </w:p>
    <w:p w14:paraId="629810F4" w14:textId="0E793D19" w:rsidR="00064BAE" w:rsidRDefault="00064BAE" w:rsidP="00E61D90">
      <w:pPr>
        <w:spacing w:line="360" w:lineRule="auto"/>
        <w:rPr>
          <w:rFonts w:ascii="Times New Roman" w:hAnsi="Times New Roman" w:cs="Times New Roman"/>
        </w:rPr>
      </w:pPr>
    </w:p>
    <w:p w14:paraId="08813BBA" w14:textId="77777777" w:rsidR="00064BAE" w:rsidRPr="00064BAE" w:rsidRDefault="00064BAE" w:rsidP="00064BAE">
      <w:pPr>
        <w:rPr>
          <w:rFonts w:ascii="Times New Roman" w:hAnsi="Times New Roman" w:cs="Times New Roman"/>
        </w:rPr>
      </w:pPr>
    </w:p>
    <w:p w14:paraId="1C089C7D" w14:textId="77777777" w:rsidR="00064BAE" w:rsidRPr="00064BAE" w:rsidRDefault="00064BAE" w:rsidP="00064BAE">
      <w:pPr>
        <w:rPr>
          <w:rFonts w:ascii="Times New Roman" w:hAnsi="Times New Roman" w:cs="Times New Roman"/>
        </w:rPr>
      </w:pPr>
    </w:p>
    <w:p w14:paraId="627A6106" w14:textId="77777777" w:rsidR="00064BAE" w:rsidRPr="00064BAE" w:rsidRDefault="00064BAE" w:rsidP="00064BAE">
      <w:pPr>
        <w:rPr>
          <w:rFonts w:ascii="Times New Roman" w:hAnsi="Times New Roman" w:cs="Times New Roman"/>
        </w:rPr>
      </w:pPr>
    </w:p>
    <w:p w14:paraId="04B55531" w14:textId="77777777" w:rsidR="00064BAE" w:rsidRPr="00064BAE" w:rsidRDefault="00064BAE" w:rsidP="00064BAE">
      <w:pPr>
        <w:rPr>
          <w:rFonts w:ascii="Times New Roman" w:hAnsi="Times New Roman" w:cs="Times New Roman"/>
        </w:rPr>
      </w:pPr>
    </w:p>
    <w:p w14:paraId="65BDED02" w14:textId="77777777" w:rsidR="00064BAE" w:rsidRPr="00064BAE" w:rsidRDefault="00064BAE" w:rsidP="00064BAE">
      <w:pPr>
        <w:rPr>
          <w:rFonts w:ascii="Times New Roman" w:hAnsi="Times New Roman" w:cs="Times New Roman"/>
        </w:rPr>
      </w:pPr>
    </w:p>
    <w:p w14:paraId="54A495CC" w14:textId="2BD69C04" w:rsidR="00064BAE" w:rsidRPr="00064BAE" w:rsidRDefault="00064BAE" w:rsidP="00064BAE">
      <w:pPr>
        <w:rPr>
          <w:rFonts w:ascii="Times New Roman" w:hAnsi="Times New Roman" w:cs="Times New Roman"/>
        </w:rPr>
      </w:pPr>
      <w:r>
        <w:rPr>
          <w:noProof/>
          <w:lang w:val="en-US" w:eastAsia="en-US" w:bidi="ar-SA"/>
        </w:rPr>
        <w:lastRenderedPageBreak/>
        <w:drawing>
          <wp:anchor distT="0" distB="0" distL="114300" distR="114300" simplePos="0" relativeHeight="251666432" behindDoc="0" locked="0" layoutInCell="1" allowOverlap="1" wp14:anchorId="742C6A59" wp14:editId="7603475C">
            <wp:simplePos x="0" y="0"/>
            <wp:positionH relativeFrom="column">
              <wp:posOffset>501015</wp:posOffset>
            </wp:positionH>
            <wp:positionV relativeFrom="paragraph">
              <wp:posOffset>0</wp:posOffset>
            </wp:positionV>
            <wp:extent cx="4876800" cy="2438400"/>
            <wp:effectExtent l="0" t="0" r="0" b="0"/>
            <wp:wrapSquare wrapText="bothSides"/>
            <wp:docPr id="5" name="Imagen 5" descr="Modelo y sistema de votación electrónica aplicando la tecnología de cadena  de blo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 y sistema de votación electrónica aplicando la tecnología de cadena  de bloques"/>
                    <pic:cNvPicPr>
                      <a:picLocks noChangeAspect="1" noChangeArrowheads="1"/>
                    </pic:cNvPicPr>
                  </pic:nvPicPr>
                  <pic:blipFill rotWithShape="1">
                    <a:blip r:embed="rId14">
                      <a:extLst>
                        <a:ext uri="{28A0092B-C50C-407E-A947-70E740481C1C}">
                          <a14:useLocalDpi xmlns:a14="http://schemas.microsoft.com/office/drawing/2010/main" val="0"/>
                        </a:ext>
                      </a:extLst>
                    </a:blip>
                    <a:srcRect b="11111"/>
                    <a:stretch/>
                  </pic:blipFill>
                  <pic:spPr bwMode="auto">
                    <a:xfrm>
                      <a:off x="0" y="0"/>
                      <a:ext cx="4876800" cy="2438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42BAB" w14:textId="36C92680" w:rsidR="00064BAE" w:rsidRPr="00064BAE" w:rsidRDefault="00064BAE" w:rsidP="00064BAE">
      <w:pPr>
        <w:rPr>
          <w:rFonts w:ascii="Times New Roman" w:hAnsi="Times New Roman" w:cs="Times New Roman"/>
        </w:rPr>
      </w:pPr>
    </w:p>
    <w:p w14:paraId="5347979C" w14:textId="3EFDDB66" w:rsidR="00064BAE" w:rsidRPr="00064BAE" w:rsidRDefault="00064BAE" w:rsidP="00064BAE">
      <w:pPr>
        <w:rPr>
          <w:rFonts w:ascii="Times New Roman" w:hAnsi="Times New Roman" w:cs="Times New Roman"/>
        </w:rPr>
      </w:pPr>
    </w:p>
    <w:p w14:paraId="3E1799F4" w14:textId="77777777" w:rsidR="00064BAE" w:rsidRPr="00064BAE" w:rsidRDefault="00064BAE" w:rsidP="00064BAE">
      <w:pPr>
        <w:rPr>
          <w:rFonts w:ascii="Times New Roman" w:hAnsi="Times New Roman" w:cs="Times New Roman"/>
        </w:rPr>
      </w:pPr>
    </w:p>
    <w:p w14:paraId="23ACF5FB" w14:textId="77777777" w:rsidR="00064BAE" w:rsidRPr="00064BAE" w:rsidRDefault="00064BAE" w:rsidP="00064BAE">
      <w:pPr>
        <w:rPr>
          <w:rFonts w:ascii="Times New Roman" w:hAnsi="Times New Roman" w:cs="Times New Roman"/>
        </w:rPr>
      </w:pPr>
    </w:p>
    <w:p w14:paraId="759B33CD" w14:textId="77777777" w:rsidR="00064BAE" w:rsidRPr="00064BAE" w:rsidRDefault="00064BAE" w:rsidP="00064BAE">
      <w:pPr>
        <w:rPr>
          <w:rFonts w:ascii="Times New Roman" w:hAnsi="Times New Roman" w:cs="Times New Roman"/>
        </w:rPr>
      </w:pPr>
    </w:p>
    <w:p w14:paraId="6F002B6C" w14:textId="77777777" w:rsidR="00064BAE" w:rsidRPr="00064BAE" w:rsidRDefault="00064BAE" w:rsidP="00064BAE">
      <w:pPr>
        <w:rPr>
          <w:rFonts w:ascii="Times New Roman" w:hAnsi="Times New Roman" w:cs="Times New Roman"/>
        </w:rPr>
      </w:pPr>
    </w:p>
    <w:p w14:paraId="21BE3C9D" w14:textId="77777777" w:rsidR="00064BAE" w:rsidRPr="00064BAE" w:rsidRDefault="00064BAE" w:rsidP="00064BAE">
      <w:pPr>
        <w:rPr>
          <w:rFonts w:ascii="Times New Roman" w:hAnsi="Times New Roman" w:cs="Times New Roman"/>
        </w:rPr>
      </w:pPr>
    </w:p>
    <w:p w14:paraId="5C298E4C" w14:textId="3A7999B2" w:rsidR="00064BAE" w:rsidRDefault="00064BAE" w:rsidP="00064BAE">
      <w:pPr>
        <w:rPr>
          <w:rFonts w:ascii="Times New Roman" w:hAnsi="Times New Roman" w:cs="Times New Roman"/>
        </w:rPr>
      </w:pPr>
    </w:p>
    <w:p w14:paraId="660A1907" w14:textId="1326A3FD" w:rsidR="00064BAE" w:rsidRDefault="00064BAE" w:rsidP="00064BAE">
      <w:pPr>
        <w:tabs>
          <w:tab w:val="left" w:pos="3195"/>
        </w:tabs>
        <w:rPr>
          <w:rFonts w:ascii="Times New Roman" w:hAnsi="Times New Roman" w:cs="Times New Roman"/>
        </w:rPr>
      </w:pPr>
      <w:r>
        <w:rPr>
          <w:rFonts w:ascii="Times New Roman" w:hAnsi="Times New Roman" w:cs="Times New Roman"/>
        </w:rPr>
        <w:tab/>
      </w:r>
    </w:p>
    <w:p w14:paraId="2D1460A4" w14:textId="77777777" w:rsidR="00064BAE" w:rsidRPr="00064BAE" w:rsidRDefault="00064BAE" w:rsidP="00064BAE">
      <w:pPr>
        <w:rPr>
          <w:rFonts w:ascii="Times New Roman" w:hAnsi="Times New Roman" w:cs="Times New Roman"/>
        </w:rPr>
      </w:pPr>
    </w:p>
    <w:p w14:paraId="124D7B61" w14:textId="77777777" w:rsidR="00064BAE" w:rsidRPr="00064BAE" w:rsidRDefault="00064BAE" w:rsidP="00064BAE">
      <w:pPr>
        <w:rPr>
          <w:rFonts w:ascii="Times New Roman" w:hAnsi="Times New Roman" w:cs="Times New Roman"/>
        </w:rPr>
      </w:pPr>
    </w:p>
    <w:p w14:paraId="5706EF3D" w14:textId="77777777" w:rsidR="00064BAE" w:rsidRPr="00064BAE" w:rsidRDefault="00064BAE" w:rsidP="00064BAE">
      <w:pPr>
        <w:rPr>
          <w:rFonts w:ascii="Times New Roman" w:hAnsi="Times New Roman" w:cs="Times New Roman"/>
        </w:rPr>
      </w:pPr>
    </w:p>
    <w:p w14:paraId="79CCA93C" w14:textId="34139BA0" w:rsidR="00064BAE" w:rsidRDefault="00064BAE" w:rsidP="00064BAE">
      <w:pPr>
        <w:rPr>
          <w:rFonts w:ascii="Times New Roman" w:hAnsi="Times New Roman" w:cs="Times New Roman"/>
        </w:rPr>
      </w:pPr>
    </w:p>
    <w:p w14:paraId="4D7C5831" w14:textId="6EFAB9AC" w:rsidR="00064BAE" w:rsidRDefault="00064BAE" w:rsidP="00064BAE">
      <w:pPr>
        <w:pStyle w:val="Ttulo2"/>
        <w:numPr>
          <w:ilvl w:val="1"/>
          <w:numId w:val="32"/>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REQUISITOS DE LOS PROCESOS AFECTADOS POR PETI</w:t>
      </w:r>
    </w:p>
    <w:p w14:paraId="23B1FEC3" w14:textId="7EF28BDF" w:rsidR="00064BAE" w:rsidRDefault="00064BAE" w:rsidP="00064BAE">
      <w:r>
        <w:rPr>
          <w:noProof/>
          <w:lang w:val="en-US" w:eastAsia="en-US" w:bidi="ar-SA"/>
        </w:rPr>
        <w:drawing>
          <wp:inline distT="0" distB="0" distL="0" distR="0" wp14:anchorId="4384109B" wp14:editId="3C7DF109">
            <wp:extent cx="5305425" cy="7448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7448550"/>
                    </a:xfrm>
                    <a:prstGeom prst="rect">
                      <a:avLst/>
                    </a:prstGeom>
                  </pic:spPr>
                </pic:pic>
              </a:graphicData>
            </a:graphic>
          </wp:inline>
        </w:drawing>
      </w:r>
    </w:p>
    <w:p w14:paraId="39ECD8D5" w14:textId="24BD020F" w:rsidR="00064BAE" w:rsidRDefault="00064BAE" w:rsidP="00064BAE"/>
    <w:p w14:paraId="0204C5CE" w14:textId="48320DA3" w:rsidR="00064BAE" w:rsidRDefault="00064BAE" w:rsidP="00064BAE"/>
    <w:p w14:paraId="4341F6FD" w14:textId="12E25BB0" w:rsidR="00064BAE" w:rsidRDefault="00064BAE" w:rsidP="00064BAE"/>
    <w:p w14:paraId="10E42CE8" w14:textId="470CBED5" w:rsidR="00064BAE" w:rsidRDefault="00064BAE" w:rsidP="00064BAE">
      <w:r>
        <w:rPr>
          <w:noProof/>
          <w:lang w:val="en-US" w:eastAsia="en-US" w:bidi="ar-SA"/>
        </w:rPr>
        <w:lastRenderedPageBreak/>
        <w:drawing>
          <wp:inline distT="0" distB="0" distL="0" distR="0" wp14:anchorId="67F1A3D1" wp14:editId="77E79737">
            <wp:extent cx="5400040" cy="40500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50030"/>
                    </a:xfrm>
                    <a:prstGeom prst="rect">
                      <a:avLst/>
                    </a:prstGeom>
                  </pic:spPr>
                </pic:pic>
              </a:graphicData>
            </a:graphic>
          </wp:inline>
        </w:drawing>
      </w:r>
    </w:p>
    <w:p w14:paraId="4F01C7B2" w14:textId="134C9718" w:rsidR="00064BAE" w:rsidRDefault="00064BAE" w:rsidP="00064BAE"/>
    <w:p w14:paraId="7C4D3A00" w14:textId="1C79AFE3" w:rsidR="00064BAE" w:rsidRDefault="00064BAE" w:rsidP="00064BAE">
      <w:r>
        <w:rPr>
          <w:noProof/>
          <w:lang w:val="en-US" w:eastAsia="en-US" w:bidi="ar-SA"/>
        </w:rPr>
        <w:lastRenderedPageBreak/>
        <w:drawing>
          <wp:inline distT="0" distB="0" distL="0" distR="0" wp14:anchorId="34046A91" wp14:editId="77D89506">
            <wp:extent cx="5400040" cy="7359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359650"/>
                    </a:xfrm>
                    <a:prstGeom prst="rect">
                      <a:avLst/>
                    </a:prstGeom>
                  </pic:spPr>
                </pic:pic>
              </a:graphicData>
            </a:graphic>
          </wp:inline>
        </w:drawing>
      </w:r>
    </w:p>
    <w:p w14:paraId="035D5450" w14:textId="7F8CD717" w:rsidR="00064BAE" w:rsidRDefault="00064BAE" w:rsidP="00064BAE"/>
    <w:p w14:paraId="59247F18" w14:textId="41C166BC" w:rsidR="00064BAE" w:rsidRPr="00064BAE" w:rsidRDefault="00064BAE" w:rsidP="00064BAE">
      <w:r>
        <w:rPr>
          <w:noProof/>
          <w:lang w:val="en-US" w:eastAsia="en-US" w:bidi="ar-SA"/>
        </w:rPr>
        <w:lastRenderedPageBreak/>
        <w:drawing>
          <wp:inline distT="0" distB="0" distL="0" distR="0" wp14:anchorId="338F0992" wp14:editId="00873553">
            <wp:extent cx="5400040" cy="3867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867785"/>
                    </a:xfrm>
                    <a:prstGeom prst="rect">
                      <a:avLst/>
                    </a:prstGeom>
                  </pic:spPr>
                </pic:pic>
              </a:graphicData>
            </a:graphic>
          </wp:inline>
        </w:drawing>
      </w:r>
      <w:bookmarkStart w:id="28" w:name="_GoBack"/>
      <w:bookmarkEnd w:id="28"/>
    </w:p>
    <w:p w14:paraId="6F46279B" w14:textId="201F69C9" w:rsidR="00E61D90" w:rsidRPr="00064BAE" w:rsidRDefault="00E61D90" w:rsidP="00064BAE">
      <w:pPr>
        <w:rPr>
          <w:rFonts w:ascii="Times New Roman" w:hAnsi="Times New Roman" w:cs="Times New Roman"/>
        </w:rPr>
      </w:pPr>
    </w:p>
    <w:sectPr w:rsidR="00E61D90" w:rsidRPr="00064BAE" w:rsidSect="00D14C33">
      <w:footerReference w:type="default" r:id="rId19"/>
      <w:pgSz w:w="11906" w:h="16838"/>
      <w:pgMar w:top="1417" w:right="1701" w:bottom="851" w:left="1701" w:header="708" w:footer="708" w:gutter="0"/>
      <w:pgBorders w:display="not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6614E" w14:textId="77777777" w:rsidR="007B65DB" w:rsidRDefault="007B65DB" w:rsidP="00680D24">
      <w:r>
        <w:separator/>
      </w:r>
    </w:p>
  </w:endnote>
  <w:endnote w:type="continuationSeparator" w:id="0">
    <w:p w14:paraId="63E982E8" w14:textId="77777777" w:rsidR="007B65DB" w:rsidRDefault="007B65DB" w:rsidP="00680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633432"/>
      <w:docPartObj>
        <w:docPartGallery w:val="Page Numbers (Bottom of Page)"/>
        <w:docPartUnique/>
      </w:docPartObj>
    </w:sdtPr>
    <w:sdtEndPr>
      <w:rPr>
        <w:color w:val="7F7F7F" w:themeColor="background1" w:themeShade="7F"/>
        <w:spacing w:val="60"/>
        <w:lang w:val="es-ES"/>
      </w:rPr>
    </w:sdtEndPr>
    <w:sdtContent>
      <w:p w14:paraId="2C9D6D0D" w14:textId="3EB99444" w:rsidR="00680D24" w:rsidRDefault="00680D24">
        <w:pPr>
          <w:pStyle w:val="Piedepgina"/>
          <w:pBdr>
            <w:top w:val="single" w:sz="4" w:space="1" w:color="D9D9D9" w:themeColor="background1" w:themeShade="D9"/>
          </w:pBdr>
          <w:rPr>
            <w:b/>
            <w:bCs/>
          </w:rPr>
        </w:pPr>
        <w:r>
          <w:fldChar w:fldCharType="begin"/>
        </w:r>
        <w:r>
          <w:instrText>PAGE   \* MERGEFORMAT</w:instrText>
        </w:r>
        <w:r>
          <w:fldChar w:fldCharType="separate"/>
        </w:r>
        <w:r w:rsidR="00064BAE" w:rsidRPr="00064BAE">
          <w:rPr>
            <w:b/>
            <w:bCs/>
            <w:noProof/>
            <w:lang w:val="es-ES"/>
          </w:rPr>
          <w:t>20</w:t>
        </w:r>
        <w:r>
          <w:rPr>
            <w:b/>
            <w:bCs/>
          </w:rPr>
          <w:fldChar w:fldCharType="end"/>
        </w:r>
        <w:r>
          <w:rPr>
            <w:b/>
            <w:bCs/>
            <w:lang w:val="es-ES"/>
          </w:rPr>
          <w:t xml:space="preserve"> | </w:t>
        </w:r>
        <w:r>
          <w:rPr>
            <w:color w:val="7F7F7F" w:themeColor="background1" w:themeShade="7F"/>
            <w:spacing w:val="60"/>
            <w:lang w:val="es-ES"/>
          </w:rPr>
          <w:t>Página</w:t>
        </w:r>
      </w:p>
    </w:sdtContent>
  </w:sdt>
  <w:p w14:paraId="6C6C439C" w14:textId="77777777" w:rsidR="00680D24" w:rsidRDefault="00680D2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886855" w14:textId="77777777" w:rsidR="007B65DB" w:rsidRDefault="007B65DB" w:rsidP="00680D24">
      <w:r>
        <w:separator/>
      </w:r>
    </w:p>
  </w:footnote>
  <w:footnote w:type="continuationSeparator" w:id="0">
    <w:p w14:paraId="469CC168" w14:textId="77777777" w:rsidR="007B65DB" w:rsidRDefault="007B65DB" w:rsidP="00680D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3694"/>
      </v:shape>
    </w:pict>
  </w:numPicBullet>
  <w:abstractNum w:abstractNumId="0" w15:restartNumberingAfterBreak="0">
    <w:nsid w:val="02AB12E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D92B9B"/>
    <w:multiLevelType w:val="multilevel"/>
    <w:tmpl w:val="9A205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AD86679"/>
    <w:multiLevelType w:val="hybridMultilevel"/>
    <w:tmpl w:val="ECE6BF1A"/>
    <w:lvl w:ilvl="0" w:tplc="280A0015">
      <w:start w:val="1"/>
      <w:numFmt w:val="upperLetter"/>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3" w15:restartNumberingAfterBreak="0">
    <w:nsid w:val="3DFD4B58"/>
    <w:multiLevelType w:val="hybridMultilevel"/>
    <w:tmpl w:val="ED767314"/>
    <w:lvl w:ilvl="0" w:tplc="280A0001">
      <w:start w:val="1"/>
      <w:numFmt w:val="bullet"/>
      <w:lvlText w:val=""/>
      <w:lvlJc w:val="left"/>
      <w:pPr>
        <w:ind w:left="2137" w:hanging="360"/>
      </w:pPr>
      <w:rPr>
        <w:rFonts w:ascii="Symbol" w:hAnsi="Symbol" w:hint="default"/>
      </w:rPr>
    </w:lvl>
    <w:lvl w:ilvl="1" w:tplc="280A0003" w:tentative="1">
      <w:start w:val="1"/>
      <w:numFmt w:val="bullet"/>
      <w:lvlText w:val="o"/>
      <w:lvlJc w:val="left"/>
      <w:pPr>
        <w:ind w:left="2857" w:hanging="360"/>
      </w:pPr>
      <w:rPr>
        <w:rFonts w:ascii="Courier New" w:hAnsi="Courier New" w:cs="Courier New" w:hint="default"/>
      </w:rPr>
    </w:lvl>
    <w:lvl w:ilvl="2" w:tplc="280A0005" w:tentative="1">
      <w:start w:val="1"/>
      <w:numFmt w:val="bullet"/>
      <w:lvlText w:val=""/>
      <w:lvlJc w:val="left"/>
      <w:pPr>
        <w:ind w:left="3577" w:hanging="360"/>
      </w:pPr>
      <w:rPr>
        <w:rFonts w:ascii="Wingdings" w:hAnsi="Wingdings" w:hint="default"/>
      </w:rPr>
    </w:lvl>
    <w:lvl w:ilvl="3" w:tplc="280A0001" w:tentative="1">
      <w:start w:val="1"/>
      <w:numFmt w:val="bullet"/>
      <w:lvlText w:val=""/>
      <w:lvlJc w:val="left"/>
      <w:pPr>
        <w:ind w:left="4297" w:hanging="360"/>
      </w:pPr>
      <w:rPr>
        <w:rFonts w:ascii="Symbol" w:hAnsi="Symbol" w:hint="default"/>
      </w:rPr>
    </w:lvl>
    <w:lvl w:ilvl="4" w:tplc="280A0003" w:tentative="1">
      <w:start w:val="1"/>
      <w:numFmt w:val="bullet"/>
      <w:lvlText w:val="o"/>
      <w:lvlJc w:val="left"/>
      <w:pPr>
        <w:ind w:left="5017" w:hanging="360"/>
      </w:pPr>
      <w:rPr>
        <w:rFonts w:ascii="Courier New" w:hAnsi="Courier New" w:cs="Courier New" w:hint="default"/>
      </w:rPr>
    </w:lvl>
    <w:lvl w:ilvl="5" w:tplc="280A0005" w:tentative="1">
      <w:start w:val="1"/>
      <w:numFmt w:val="bullet"/>
      <w:lvlText w:val=""/>
      <w:lvlJc w:val="left"/>
      <w:pPr>
        <w:ind w:left="5737" w:hanging="360"/>
      </w:pPr>
      <w:rPr>
        <w:rFonts w:ascii="Wingdings" w:hAnsi="Wingdings" w:hint="default"/>
      </w:rPr>
    </w:lvl>
    <w:lvl w:ilvl="6" w:tplc="280A0001" w:tentative="1">
      <w:start w:val="1"/>
      <w:numFmt w:val="bullet"/>
      <w:lvlText w:val=""/>
      <w:lvlJc w:val="left"/>
      <w:pPr>
        <w:ind w:left="6457" w:hanging="360"/>
      </w:pPr>
      <w:rPr>
        <w:rFonts w:ascii="Symbol" w:hAnsi="Symbol" w:hint="default"/>
      </w:rPr>
    </w:lvl>
    <w:lvl w:ilvl="7" w:tplc="280A0003" w:tentative="1">
      <w:start w:val="1"/>
      <w:numFmt w:val="bullet"/>
      <w:lvlText w:val="o"/>
      <w:lvlJc w:val="left"/>
      <w:pPr>
        <w:ind w:left="7177" w:hanging="360"/>
      </w:pPr>
      <w:rPr>
        <w:rFonts w:ascii="Courier New" w:hAnsi="Courier New" w:cs="Courier New" w:hint="default"/>
      </w:rPr>
    </w:lvl>
    <w:lvl w:ilvl="8" w:tplc="280A0005" w:tentative="1">
      <w:start w:val="1"/>
      <w:numFmt w:val="bullet"/>
      <w:lvlText w:val=""/>
      <w:lvlJc w:val="left"/>
      <w:pPr>
        <w:ind w:left="7897" w:hanging="360"/>
      </w:pPr>
      <w:rPr>
        <w:rFonts w:ascii="Wingdings" w:hAnsi="Wingdings" w:hint="default"/>
      </w:rPr>
    </w:lvl>
  </w:abstractNum>
  <w:abstractNum w:abstractNumId="4" w15:restartNumberingAfterBreak="0">
    <w:nsid w:val="414D5957"/>
    <w:multiLevelType w:val="hybridMultilevel"/>
    <w:tmpl w:val="569291A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8EA6D02"/>
    <w:multiLevelType w:val="hybridMultilevel"/>
    <w:tmpl w:val="4828B070"/>
    <w:lvl w:ilvl="0" w:tplc="280A0001">
      <w:start w:val="1"/>
      <w:numFmt w:val="bullet"/>
      <w:lvlText w:val=""/>
      <w:lvlJc w:val="left"/>
      <w:pPr>
        <w:ind w:left="1418" w:hanging="360"/>
      </w:pPr>
      <w:rPr>
        <w:rFonts w:ascii="Symbol" w:hAnsi="Symbol" w:hint="default"/>
      </w:rPr>
    </w:lvl>
    <w:lvl w:ilvl="1" w:tplc="280A0003">
      <w:start w:val="1"/>
      <w:numFmt w:val="bullet"/>
      <w:lvlText w:val="o"/>
      <w:lvlJc w:val="left"/>
      <w:pPr>
        <w:ind w:left="2138" w:hanging="360"/>
      </w:pPr>
      <w:rPr>
        <w:rFonts w:ascii="Courier New" w:hAnsi="Courier New" w:cs="Courier New" w:hint="default"/>
      </w:rPr>
    </w:lvl>
    <w:lvl w:ilvl="2" w:tplc="280A0005" w:tentative="1">
      <w:start w:val="1"/>
      <w:numFmt w:val="bullet"/>
      <w:lvlText w:val=""/>
      <w:lvlJc w:val="left"/>
      <w:pPr>
        <w:ind w:left="2858" w:hanging="360"/>
      </w:pPr>
      <w:rPr>
        <w:rFonts w:ascii="Wingdings" w:hAnsi="Wingdings" w:hint="default"/>
      </w:rPr>
    </w:lvl>
    <w:lvl w:ilvl="3" w:tplc="280A0001" w:tentative="1">
      <w:start w:val="1"/>
      <w:numFmt w:val="bullet"/>
      <w:lvlText w:val=""/>
      <w:lvlJc w:val="left"/>
      <w:pPr>
        <w:ind w:left="3578" w:hanging="360"/>
      </w:pPr>
      <w:rPr>
        <w:rFonts w:ascii="Symbol" w:hAnsi="Symbol" w:hint="default"/>
      </w:rPr>
    </w:lvl>
    <w:lvl w:ilvl="4" w:tplc="280A0003" w:tentative="1">
      <w:start w:val="1"/>
      <w:numFmt w:val="bullet"/>
      <w:lvlText w:val="o"/>
      <w:lvlJc w:val="left"/>
      <w:pPr>
        <w:ind w:left="4298" w:hanging="360"/>
      </w:pPr>
      <w:rPr>
        <w:rFonts w:ascii="Courier New" w:hAnsi="Courier New" w:cs="Courier New" w:hint="default"/>
      </w:rPr>
    </w:lvl>
    <w:lvl w:ilvl="5" w:tplc="280A0005" w:tentative="1">
      <w:start w:val="1"/>
      <w:numFmt w:val="bullet"/>
      <w:lvlText w:val=""/>
      <w:lvlJc w:val="left"/>
      <w:pPr>
        <w:ind w:left="5018" w:hanging="360"/>
      </w:pPr>
      <w:rPr>
        <w:rFonts w:ascii="Wingdings" w:hAnsi="Wingdings" w:hint="default"/>
      </w:rPr>
    </w:lvl>
    <w:lvl w:ilvl="6" w:tplc="280A0001" w:tentative="1">
      <w:start w:val="1"/>
      <w:numFmt w:val="bullet"/>
      <w:lvlText w:val=""/>
      <w:lvlJc w:val="left"/>
      <w:pPr>
        <w:ind w:left="5738" w:hanging="360"/>
      </w:pPr>
      <w:rPr>
        <w:rFonts w:ascii="Symbol" w:hAnsi="Symbol" w:hint="default"/>
      </w:rPr>
    </w:lvl>
    <w:lvl w:ilvl="7" w:tplc="280A0003" w:tentative="1">
      <w:start w:val="1"/>
      <w:numFmt w:val="bullet"/>
      <w:lvlText w:val="o"/>
      <w:lvlJc w:val="left"/>
      <w:pPr>
        <w:ind w:left="6458" w:hanging="360"/>
      </w:pPr>
      <w:rPr>
        <w:rFonts w:ascii="Courier New" w:hAnsi="Courier New" w:cs="Courier New" w:hint="default"/>
      </w:rPr>
    </w:lvl>
    <w:lvl w:ilvl="8" w:tplc="280A0005" w:tentative="1">
      <w:start w:val="1"/>
      <w:numFmt w:val="bullet"/>
      <w:lvlText w:val=""/>
      <w:lvlJc w:val="left"/>
      <w:pPr>
        <w:ind w:left="7178" w:hanging="360"/>
      </w:pPr>
      <w:rPr>
        <w:rFonts w:ascii="Wingdings" w:hAnsi="Wingdings" w:hint="default"/>
      </w:rPr>
    </w:lvl>
  </w:abstractNum>
  <w:abstractNum w:abstractNumId="6" w15:restartNumberingAfterBreak="0">
    <w:nsid w:val="4F443595"/>
    <w:multiLevelType w:val="hybridMultilevel"/>
    <w:tmpl w:val="8FF29AD2"/>
    <w:lvl w:ilvl="0" w:tplc="280A000B">
      <w:start w:val="1"/>
      <w:numFmt w:val="bullet"/>
      <w:lvlText w:val=""/>
      <w:lvlJc w:val="left"/>
      <w:pPr>
        <w:ind w:left="1713" w:hanging="360"/>
      </w:pPr>
      <w:rPr>
        <w:rFonts w:ascii="Wingdings" w:hAnsi="Wingdings" w:hint="default"/>
      </w:rPr>
    </w:lvl>
    <w:lvl w:ilvl="1" w:tplc="04090003">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559200D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0502A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7092107"/>
    <w:multiLevelType w:val="hybridMultilevel"/>
    <w:tmpl w:val="91B2FA5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A260A9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3F742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CE48B3"/>
    <w:multiLevelType w:val="multilevel"/>
    <w:tmpl w:val="BB74DA2A"/>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15:restartNumberingAfterBreak="0">
    <w:nsid w:val="6F7F18E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4BC11B9"/>
    <w:multiLevelType w:val="hybridMultilevel"/>
    <w:tmpl w:val="583434A4"/>
    <w:lvl w:ilvl="0" w:tplc="91062816">
      <w:start w:val="3"/>
      <w:numFmt w:val="bullet"/>
      <w:lvlText w:val="-"/>
      <w:lvlJc w:val="left"/>
      <w:pPr>
        <w:ind w:left="1776" w:hanging="360"/>
      </w:pPr>
      <w:rPr>
        <w:rFonts w:ascii="Calibri" w:eastAsiaTheme="minorHAnsi" w:hAnsi="Calibri" w:cs="Calibri" w:hint="default"/>
        <w:b w:val="0"/>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5" w15:restartNumberingAfterBreak="0">
    <w:nsid w:val="77170C35"/>
    <w:multiLevelType w:val="hybridMultilevel"/>
    <w:tmpl w:val="E436A3E2"/>
    <w:lvl w:ilvl="0" w:tplc="280A000D">
      <w:start w:val="1"/>
      <w:numFmt w:val="bullet"/>
      <w:lvlText w:val=""/>
      <w:lvlJc w:val="left"/>
      <w:pPr>
        <w:ind w:left="2844" w:hanging="360"/>
      </w:pPr>
      <w:rPr>
        <w:rFonts w:ascii="Wingdings" w:hAnsi="Wingdings"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num w:numId="1">
    <w:abstractNumId w:val="0"/>
  </w:num>
  <w:num w:numId="2">
    <w:abstractNumId w:val="9"/>
  </w:num>
  <w:num w:numId="3">
    <w:abstractNumId w:val="10"/>
  </w:num>
  <w:num w:numId="4">
    <w:abstractNumId w:val="1"/>
  </w:num>
  <w:num w:numId="5">
    <w:abstractNumId w:val="8"/>
  </w:num>
  <w:num w:numId="6">
    <w:abstractNumId w:val="7"/>
  </w:num>
  <w:num w:numId="7">
    <w:abstractNumId w:val="13"/>
  </w:num>
  <w:num w:numId="8">
    <w:abstractNumId w:val="12"/>
  </w:num>
  <w:num w:numId="9">
    <w:abstractNumId w:val="11"/>
  </w:num>
  <w:num w:numId="10">
    <w:abstractNumId w:val="5"/>
  </w:num>
  <w:num w:numId="11">
    <w:abstractNumId w:val="15"/>
  </w:num>
  <w:num w:numId="12">
    <w:abstractNumId w:val="3"/>
  </w:num>
  <w:num w:numId="13">
    <w:abstractNumId w:val="4"/>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
  </w:num>
  <w:num w:numId="25">
    <w:abstractNumId w:val="12"/>
  </w:num>
  <w:num w:numId="26">
    <w:abstractNumId w:val="12"/>
  </w:num>
  <w:num w:numId="27">
    <w:abstractNumId w:val="12"/>
  </w:num>
  <w:num w:numId="28">
    <w:abstractNumId w:val="6"/>
  </w:num>
  <w:num w:numId="29">
    <w:abstractNumId w:val="12"/>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BBA"/>
    <w:rsid w:val="00021CAB"/>
    <w:rsid w:val="00050587"/>
    <w:rsid w:val="00064BAE"/>
    <w:rsid w:val="000C608B"/>
    <w:rsid w:val="000D20DA"/>
    <w:rsid w:val="00227A30"/>
    <w:rsid w:val="00285F86"/>
    <w:rsid w:val="002E42EB"/>
    <w:rsid w:val="003A384A"/>
    <w:rsid w:val="003C21B1"/>
    <w:rsid w:val="003F64A7"/>
    <w:rsid w:val="0046003B"/>
    <w:rsid w:val="00492623"/>
    <w:rsid w:val="004B35B1"/>
    <w:rsid w:val="004F3C1C"/>
    <w:rsid w:val="005546C1"/>
    <w:rsid w:val="00607091"/>
    <w:rsid w:val="00680D24"/>
    <w:rsid w:val="006B5455"/>
    <w:rsid w:val="007B65DB"/>
    <w:rsid w:val="00AE1559"/>
    <w:rsid w:val="00B761FB"/>
    <w:rsid w:val="00BC2BBA"/>
    <w:rsid w:val="00C00409"/>
    <w:rsid w:val="00C955CD"/>
    <w:rsid w:val="00D14C33"/>
    <w:rsid w:val="00DA4604"/>
    <w:rsid w:val="00DE04B7"/>
    <w:rsid w:val="00E61D90"/>
    <w:rsid w:val="00E642A4"/>
    <w:rsid w:val="00E74969"/>
    <w:rsid w:val="00F06D8D"/>
    <w:rsid w:val="00F10526"/>
    <w:rsid w:val="00F16545"/>
    <w:rsid w:val="00F77C9A"/>
    <w:rsid w:val="00F803D8"/>
    <w:rsid w:val="00FA44F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F086"/>
  <w15:chartTrackingRefBased/>
  <w15:docId w15:val="{D5EA014D-8B8C-4967-909F-F985709BD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2BBA"/>
    <w:pPr>
      <w:widowControl w:val="0"/>
      <w:autoSpaceDE w:val="0"/>
      <w:autoSpaceDN w:val="0"/>
      <w:spacing w:after="0" w:line="240" w:lineRule="auto"/>
    </w:pPr>
    <w:rPr>
      <w:rFonts w:ascii="Segoe UI" w:eastAsia="Segoe UI" w:hAnsi="Segoe UI" w:cs="Segoe UI"/>
      <w:lang w:eastAsia="es-PE" w:bidi="es-PE"/>
    </w:rPr>
  </w:style>
  <w:style w:type="paragraph" w:styleId="Ttulo1">
    <w:name w:val="heading 1"/>
    <w:basedOn w:val="Normal"/>
    <w:next w:val="Normal"/>
    <w:link w:val="Ttulo1Car"/>
    <w:uiPriority w:val="9"/>
    <w:qFormat/>
    <w:rsid w:val="000C608B"/>
    <w:pPr>
      <w:keepNext/>
      <w:keepLines/>
      <w:numPr>
        <w:numId w:val="8"/>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C608B"/>
    <w:pPr>
      <w:keepNext/>
      <w:keepLines/>
      <w:numPr>
        <w:ilvl w:val="1"/>
        <w:numId w:val="8"/>
      </w:numPr>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C608B"/>
    <w:pPr>
      <w:keepNext/>
      <w:keepLines/>
      <w:numPr>
        <w:ilvl w:val="2"/>
        <w:numId w:val="8"/>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C608B"/>
    <w:pPr>
      <w:keepNext/>
      <w:keepLines/>
      <w:numPr>
        <w:ilvl w:val="3"/>
        <w:numId w:val="8"/>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C608B"/>
    <w:pPr>
      <w:keepNext/>
      <w:keepLines/>
      <w:numPr>
        <w:ilvl w:val="4"/>
        <w:numId w:val="8"/>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C608B"/>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C608B"/>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C608B"/>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C608B"/>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BC2BBA"/>
  </w:style>
  <w:style w:type="character" w:customStyle="1" w:styleId="PrrafodelistaCar">
    <w:name w:val="Párrafo de lista Car"/>
    <w:basedOn w:val="Fuentedeprrafopredeter"/>
    <w:link w:val="Prrafodelista"/>
    <w:uiPriority w:val="34"/>
    <w:locked/>
    <w:rsid w:val="00BC2BBA"/>
    <w:rPr>
      <w:rFonts w:ascii="Segoe UI" w:eastAsia="Segoe UI" w:hAnsi="Segoe UI" w:cs="Segoe UI"/>
      <w:lang w:eastAsia="es-PE" w:bidi="es-PE"/>
    </w:rPr>
  </w:style>
  <w:style w:type="paragraph" w:styleId="Ttulo">
    <w:name w:val="Title"/>
    <w:basedOn w:val="Normal"/>
    <w:next w:val="Normal"/>
    <w:link w:val="TtuloCar"/>
    <w:uiPriority w:val="10"/>
    <w:qFormat/>
    <w:rsid w:val="00BC2BBA"/>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C2BBA"/>
    <w:rPr>
      <w:rFonts w:asciiTheme="majorHAnsi" w:eastAsiaTheme="majorEastAsia" w:hAnsiTheme="majorHAnsi" w:cstheme="majorBidi"/>
      <w:spacing w:val="-10"/>
      <w:kern w:val="28"/>
      <w:sz w:val="56"/>
      <w:szCs w:val="56"/>
      <w:lang w:eastAsia="es-PE" w:bidi="es-PE"/>
    </w:rPr>
  </w:style>
  <w:style w:type="character" w:customStyle="1" w:styleId="Ttulo1Car">
    <w:name w:val="Título 1 Car"/>
    <w:basedOn w:val="Fuentedeprrafopredeter"/>
    <w:link w:val="Ttulo1"/>
    <w:uiPriority w:val="9"/>
    <w:rsid w:val="000C608B"/>
    <w:rPr>
      <w:rFonts w:asciiTheme="majorHAnsi" w:eastAsiaTheme="majorEastAsia" w:hAnsiTheme="majorHAnsi" w:cstheme="majorBidi"/>
      <w:color w:val="2F5496" w:themeColor="accent1" w:themeShade="BF"/>
      <w:sz w:val="32"/>
      <w:szCs w:val="32"/>
      <w:lang w:eastAsia="es-PE" w:bidi="es-PE"/>
    </w:rPr>
  </w:style>
  <w:style w:type="character" w:customStyle="1" w:styleId="Ttulo2Car">
    <w:name w:val="Título 2 Car"/>
    <w:basedOn w:val="Fuentedeprrafopredeter"/>
    <w:link w:val="Ttulo2"/>
    <w:uiPriority w:val="9"/>
    <w:rsid w:val="000C608B"/>
    <w:rPr>
      <w:rFonts w:asciiTheme="majorHAnsi" w:eastAsiaTheme="majorEastAsia" w:hAnsiTheme="majorHAnsi" w:cstheme="majorBidi"/>
      <w:color w:val="2F5496" w:themeColor="accent1" w:themeShade="BF"/>
      <w:sz w:val="26"/>
      <w:szCs w:val="26"/>
      <w:lang w:eastAsia="es-PE" w:bidi="es-PE"/>
    </w:rPr>
  </w:style>
  <w:style w:type="character" w:customStyle="1" w:styleId="Ttulo3Car">
    <w:name w:val="Título 3 Car"/>
    <w:basedOn w:val="Fuentedeprrafopredeter"/>
    <w:link w:val="Ttulo3"/>
    <w:uiPriority w:val="9"/>
    <w:rsid w:val="000C608B"/>
    <w:rPr>
      <w:rFonts w:asciiTheme="majorHAnsi" w:eastAsiaTheme="majorEastAsia" w:hAnsiTheme="majorHAnsi" w:cstheme="majorBidi"/>
      <w:color w:val="1F3763" w:themeColor="accent1" w:themeShade="7F"/>
      <w:sz w:val="24"/>
      <w:szCs w:val="24"/>
      <w:lang w:eastAsia="es-PE" w:bidi="es-PE"/>
    </w:rPr>
  </w:style>
  <w:style w:type="character" w:customStyle="1" w:styleId="Ttulo4Car">
    <w:name w:val="Título 4 Car"/>
    <w:basedOn w:val="Fuentedeprrafopredeter"/>
    <w:link w:val="Ttulo4"/>
    <w:uiPriority w:val="9"/>
    <w:semiHidden/>
    <w:rsid w:val="000C608B"/>
    <w:rPr>
      <w:rFonts w:asciiTheme="majorHAnsi" w:eastAsiaTheme="majorEastAsia" w:hAnsiTheme="majorHAnsi" w:cstheme="majorBidi"/>
      <w:i/>
      <w:iCs/>
      <w:color w:val="2F5496" w:themeColor="accent1" w:themeShade="BF"/>
      <w:lang w:eastAsia="es-PE" w:bidi="es-PE"/>
    </w:rPr>
  </w:style>
  <w:style w:type="character" w:customStyle="1" w:styleId="Ttulo5Car">
    <w:name w:val="Título 5 Car"/>
    <w:basedOn w:val="Fuentedeprrafopredeter"/>
    <w:link w:val="Ttulo5"/>
    <w:uiPriority w:val="9"/>
    <w:semiHidden/>
    <w:rsid w:val="000C608B"/>
    <w:rPr>
      <w:rFonts w:asciiTheme="majorHAnsi" w:eastAsiaTheme="majorEastAsia" w:hAnsiTheme="majorHAnsi" w:cstheme="majorBidi"/>
      <w:color w:val="2F5496" w:themeColor="accent1" w:themeShade="BF"/>
      <w:lang w:eastAsia="es-PE" w:bidi="es-PE"/>
    </w:rPr>
  </w:style>
  <w:style w:type="character" w:customStyle="1" w:styleId="Ttulo6Car">
    <w:name w:val="Título 6 Car"/>
    <w:basedOn w:val="Fuentedeprrafopredeter"/>
    <w:link w:val="Ttulo6"/>
    <w:uiPriority w:val="9"/>
    <w:semiHidden/>
    <w:rsid w:val="000C608B"/>
    <w:rPr>
      <w:rFonts w:asciiTheme="majorHAnsi" w:eastAsiaTheme="majorEastAsia" w:hAnsiTheme="majorHAnsi" w:cstheme="majorBidi"/>
      <w:color w:val="1F3763" w:themeColor="accent1" w:themeShade="7F"/>
      <w:lang w:eastAsia="es-PE" w:bidi="es-PE"/>
    </w:rPr>
  </w:style>
  <w:style w:type="character" w:customStyle="1" w:styleId="Ttulo7Car">
    <w:name w:val="Título 7 Car"/>
    <w:basedOn w:val="Fuentedeprrafopredeter"/>
    <w:link w:val="Ttulo7"/>
    <w:uiPriority w:val="9"/>
    <w:semiHidden/>
    <w:rsid w:val="000C608B"/>
    <w:rPr>
      <w:rFonts w:asciiTheme="majorHAnsi" w:eastAsiaTheme="majorEastAsia" w:hAnsiTheme="majorHAnsi" w:cstheme="majorBidi"/>
      <w:i/>
      <w:iCs/>
      <w:color w:val="1F3763" w:themeColor="accent1" w:themeShade="7F"/>
      <w:lang w:eastAsia="es-PE" w:bidi="es-PE"/>
    </w:rPr>
  </w:style>
  <w:style w:type="character" w:customStyle="1" w:styleId="Ttulo8Car">
    <w:name w:val="Título 8 Car"/>
    <w:basedOn w:val="Fuentedeprrafopredeter"/>
    <w:link w:val="Ttulo8"/>
    <w:uiPriority w:val="9"/>
    <w:semiHidden/>
    <w:rsid w:val="000C608B"/>
    <w:rPr>
      <w:rFonts w:asciiTheme="majorHAnsi" w:eastAsiaTheme="majorEastAsia" w:hAnsiTheme="majorHAnsi" w:cstheme="majorBidi"/>
      <w:color w:val="272727" w:themeColor="text1" w:themeTint="D8"/>
      <w:sz w:val="21"/>
      <w:szCs w:val="21"/>
      <w:lang w:eastAsia="es-PE" w:bidi="es-PE"/>
    </w:rPr>
  </w:style>
  <w:style w:type="character" w:customStyle="1" w:styleId="Ttulo9Car">
    <w:name w:val="Título 9 Car"/>
    <w:basedOn w:val="Fuentedeprrafopredeter"/>
    <w:link w:val="Ttulo9"/>
    <w:uiPriority w:val="9"/>
    <w:semiHidden/>
    <w:rsid w:val="000C608B"/>
    <w:rPr>
      <w:rFonts w:asciiTheme="majorHAnsi" w:eastAsiaTheme="majorEastAsia" w:hAnsiTheme="majorHAnsi" w:cstheme="majorBidi"/>
      <w:i/>
      <w:iCs/>
      <w:color w:val="272727" w:themeColor="text1" w:themeTint="D8"/>
      <w:sz w:val="21"/>
      <w:szCs w:val="21"/>
      <w:lang w:eastAsia="es-PE" w:bidi="es-PE"/>
    </w:rPr>
  </w:style>
  <w:style w:type="paragraph" w:styleId="NormalWeb">
    <w:name w:val="Normal (Web)"/>
    <w:basedOn w:val="Normal"/>
    <w:uiPriority w:val="99"/>
    <w:semiHidden/>
    <w:unhideWhenUsed/>
    <w:rsid w:val="00AE1559"/>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Encabezado">
    <w:name w:val="header"/>
    <w:basedOn w:val="Normal"/>
    <w:link w:val="EncabezadoCar"/>
    <w:uiPriority w:val="99"/>
    <w:unhideWhenUsed/>
    <w:rsid w:val="00680D24"/>
    <w:pPr>
      <w:tabs>
        <w:tab w:val="center" w:pos="4252"/>
        <w:tab w:val="right" w:pos="8504"/>
      </w:tabs>
    </w:pPr>
  </w:style>
  <w:style w:type="character" w:customStyle="1" w:styleId="EncabezadoCar">
    <w:name w:val="Encabezado Car"/>
    <w:basedOn w:val="Fuentedeprrafopredeter"/>
    <w:link w:val="Encabezado"/>
    <w:uiPriority w:val="99"/>
    <w:rsid w:val="00680D24"/>
    <w:rPr>
      <w:rFonts w:ascii="Segoe UI" w:eastAsia="Segoe UI" w:hAnsi="Segoe UI" w:cs="Segoe UI"/>
      <w:lang w:eastAsia="es-PE" w:bidi="es-PE"/>
    </w:rPr>
  </w:style>
  <w:style w:type="paragraph" w:styleId="Piedepgina">
    <w:name w:val="footer"/>
    <w:basedOn w:val="Normal"/>
    <w:link w:val="PiedepginaCar"/>
    <w:uiPriority w:val="99"/>
    <w:unhideWhenUsed/>
    <w:rsid w:val="00680D24"/>
    <w:pPr>
      <w:tabs>
        <w:tab w:val="center" w:pos="4252"/>
        <w:tab w:val="right" w:pos="8504"/>
      </w:tabs>
    </w:pPr>
  </w:style>
  <w:style w:type="character" w:customStyle="1" w:styleId="PiedepginaCar">
    <w:name w:val="Pie de página Car"/>
    <w:basedOn w:val="Fuentedeprrafopredeter"/>
    <w:link w:val="Piedepgina"/>
    <w:uiPriority w:val="99"/>
    <w:rsid w:val="00680D24"/>
    <w:rPr>
      <w:rFonts w:ascii="Segoe UI" w:eastAsia="Segoe UI" w:hAnsi="Segoe UI" w:cs="Segoe UI"/>
      <w:lang w:eastAsia="es-PE" w:bidi="es-PE"/>
    </w:rPr>
  </w:style>
  <w:style w:type="paragraph" w:styleId="TtuloTDC">
    <w:name w:val="TOC Heading"/>
    <w:basedOn w:val="Ttulo1"/>
    <w:next w:val="Normal"/>
    <w:uiPriority w:val="39"/>
    <w:unhideWhenUsed/>
    <w:qFormat/>
    <w:rsid w:val="00680D24"/>
    <w:pPr>
      <w:widowControl/>
      <w:numPr>
        <w:numId w:val="0"/>
      </w:numPr>
      <w:autoSpaceDE/>
      <w:autoSpaceDN/>
      <w:spacing w:line="259" w:lineRule="auto"/>
      <w:outlineLvl w:val="9"/>
    </w:pPr>
    <w:rPr>
      <w:lang w:bidi="ar-SA"/>
    </w:rPr>
  </w:style>
  <w:style w:type="paragraph" w:styleId="TDC1">
    <w:name w:val="toc 1"/>
    <w:basedOn w:val="Normal"/>
    <w:next w:val="Normal"/>
    <w:autoRedefine/>
    <w:uiPriority w:val="39"/>
    <w:unhideWhenUsed/>
    <w:rsid w:val="00680D24"/>
    <w:pPr>
      <w:spacing w:after="100"/>
    </w:pPr>
  </w:style>
  <w:style w:type="paragraph" w:styleId="TDC2">
    <w:name w:val="toc 2"/>
    <w:basedOn w:val="Normal"/>
    <w:next w:val="Normal"/>
    <w:autoRedefine/>
    <w:uiPriority w:val="39"/>
    <w:unhideWhenUsed/>
    <w:rsid w:val="00680D24"/>
    <w:pPr>
      <w:spacing w:after="100"/>
      <w:ind w:left="220"/>
    </w:pPr>
  </w:style>
  <w:style w:type="paragraph" w:styleId="TDC3">
    <w:name w:val="toc 3"/>
    <w:basedOn w:val="Normal"/>
    <w:next w:val="Normal"/>
    <w:autoRedefine/>
    <w:uiPriority w:val="39"/>
    <w:unhideWhenUsed/>
    <w:rsid w:val="00680D24"/>
    <w:pPr>
      <w:spacing w:after="100"/>
      <w:ind w:left="440"/>
    </w:pPr>
  </w:style>
  <w:style w:type="character" w:styleId="Hipervnculo">
    <w:name w:val="Hyperlink"/>
    <w:basedOn w:val="Fuentedeprrafopredeter"/>
    <w:uiPriority w:val="99"/>
    <w:unhideWhenUsed/>
    <w:rsid w:val="00680D24"/>
    <w:rPr>
      <w:color w:val="0563C1" w:themeColor="hyperlink"/>
      <w:u w:val="single"/>
    </w:rPr>
  </w:style>
  <w:style w:type="table" w:styleId="Tabladecuadrcula5oscura-nfasis5">
    <w:name w:val="Grid Table 5 Dark Accent 5"/>
    <w:basedOn w:val="Tablanormal"/>
    <w:uiPriority w:val="50"/>
    <w:rsid w:val="00FA44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25836">
      <w:bodyDiv w:val="1"/>
      <w:marLeft w:val="0"/>
      <w:marRight w:val="0"/>
      <w:marTop w:val="0"/>
      <w:marBottom w:val="0"/>
      <w:divBdr>
        <w:top w:val="none" w:sz="0" w:space="0" w:color="auto"/>
        <w:left w:val="none" w:sz="0" w:space="0" w:color="auto"/>
        <w:bottom w:val="none" w:sz="0" w:space="0" w:color="auto"/>
        <w:right w:val="none" w:sz="0" w:space="0" w:color="auto"/>
      </w:divBdr>
    </w:div>
    <w:div w:id="259796812">
      <w:bodyDiv w:val="1"/>
      <w:marLeft w:val="0"/>
      <w:marRight w:val="0"/>
      <w:marTop w:val="0"/>
      <w:marBottom w:val="0"/>
      <w:divBdr>
        <w:top w:val="none" w:sz="0" w:space="0" w:color="auto"/>
        <w:left w:val="none" w:sz="0" w:space="0" w:color="auto"/>
        <w:bottom w:val="none" w:sz="0" w:space="0" w:color="auto"/>
        <w:right w:val="none" w:sz="0" w:space="0" w:color="auto"/>
      </w:divBdr>
    </w:div>
    <w:div w:id="381641257">
      <w:bodyDiv w:val="1"/>
      <w:marLeft w:val="0"/>
      <w:marRight w:val="0"/>
      <w:marTop w:val="0"/>
      <w:marBottom w:val="0"/>
      <w:divBdr>
        <w:top w:val="none" w:sz="0" w:space="0" w:color="auto"/>
        <w:left w:val="none" w:sz="0" w:space="0" w:color="auto"/>
        <w:bottom w:val="none" w:sz="0" w:space="0" w:color="auto"/>
        <w:right w:val="none" w:sz="0" w:space="0" w:color="auto"/>
      </w:divBdr>
      <w:divsChild>
        <w:div w:id="1414007869">
          <w:marLeft w:val="0"/>
          <w:marRight w:val="0"/>
          <w:marTop w:val="0"/>
          <w:marBottom w:val="0"/>
          <w:divBdr>
            <w:top w:val="none" w:sz="0" w:space="0" w:color="auto"/>
            <w:left w:val="none" w:sz="0" w:space="0" w:color="auto"/>
            <w:bottom w:val="none" w:sz="0" w:space="0" w:color="auto"/>
            <w:right w:val="none" w:sz="0" w:space="0" w:color="auto"/>
          </w:divBdr>
        </w:div>
      </w:divsChild>
    </w:div>
    <w:div w:id="417144314">
      <w:bodyDiv w:val="1"/>
      <w:marLeft w:val="0"/>
      <w:marRight w:val="0"/>
      <w:marTop w:val="0"/>
      <w:marBottom w:val="0"/>
      <w:divBdr>
        <w:top w:val="none" w:sz="0" w:space="0" w:color="auto"/>
        <w:left w:val="none" w:sz="0" w:space="0" w:color="auto"/>
        <w:bottom w:val="none" w:sz="0" w:space="0" w:color="auto"/>
        <w:right w:val="none" w:sz="0" w:space="0" w:color="auto"/>
      </w:divBdr>
    </w:div>
    <w:div w:id="456220507">
      <w:bodyDiv w:val="1"/>
      <w:marLeft w:val="0"/>
      <w:marRight w:val="0"/>
      <w:marTop w:val="0"/>
      <w:marBottom w:val="0"/>
      <w:divBdr>
        <w:top w:val="none" w:sz="0" w:space="0" w:color="auto"/>
        <w:left w:val="none" w:sz="0" w:space="0" w:color="auto"/>
        <w:bottom w:val="none" w:sz="0" w:space="0" w:color="auto"/>
        <w:right w:val="none" w:sz="0" w:space="0" w:color="auto"/>
      </w:divBdr>
    </w:div>
    <w:div w:id="699940690">
      <w:bodyDiv w:val="1"/>
      <w:marLeft w:val="0"/>
      <w:marRight w:val="0"/>
      <w:marTop w:val="0"/>
      <w:marBottom w:val="0"/>
      <w:divBdr>
        <w:top w:val="none" w:sz="0" w:space="0" w:color="auto"/>
        <w:left w:val="none" w:sz="0" w:space="0" w:color="auto"/>
        <w:bottom w:val="none" w:sz="0" w:space="0" w:color="auto"/>
        <w:right w:val="none" w:sz="0" w:space="0" w:color="auto"/>
      </w:divBdr>
    </w:div>
    <w:div w:id="1998724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A2A9A-BA37-402F-BCB1-18667F063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22</Pages>
  <Words>3489</Words>
  <Characters>19891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José Valdivia Ramos</dc:creator>
  <cp:keywords/>
  <dc:description/>
  <cp:lastModifiedBy>User</cp:lastModifiedBy>
  <cp:revision>25</cp:revision>
  <dcterms:created xsi:type="dcterms:W3CDTF">2021-07-15T17:40:00Z</dcterms:created>
  <dcterms:modified xsi:type="dcterms:W3CDTF">2021-08-20T21:43:00Z</dcterms:modified>
</cp:coreProperties>
</file>