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jc w:val="left"/>
        <w:rPr>
          <w:rFonts w:ascii="Times New Roman"/>
          <w:sz w:val="20"/>
        </w:rPr>
      </w:pPr>
    </w:p>
    <w:p>
      <w:pPr>
        <w:pStyle w:val="BodyText"/>
        <w:ind w:left="0"/>
        <w:jc w:val="left"/>
        <w:rPr>
          <w:rFonts w:ascii="Times New Roman"/>
          <w:sz w:val="20"/>
        </w:rPr>
      </w:pPr>
    </w:p>
    <w:p>
      <w:pPr>
        <w:pStyle w:val="BodyText"/>
        <w:spacing w:before="10"/>
        <w:ind w:left="0"/>
        <w:jc w:val="left"/>
        <w:rPr>
          <w:rFonts w:ascii="Times New Roman"/>
          <w:sz w:val="27"/>
        </w:rPr>
      </w:pPr>
    </w:p>
    <w:p>
      <w:pPr>
        <w:pStyle w:val="Heading2"/>
        <w:spacing w:before="48"/>
      </w:pPr>
      <w:r>
        <w:rPr/>
        <w:drawing>
          <wp:anchor distT="0" distB="0" distL="0" distR="0" allowOverlap="1" layoutInCell="1" locked="0" behindDoc="0" simplePos="0" relativeHeight="15728640">
            <wp:simplePos x="0" y="0"/>
            <wp:positionH relativeFrom="page">
              <wp:posOffset>1128174</wp:posOffset>
            </wp:positionH>
            <wp:positionV relativeFrom="paragraph">
              <wp:posOffset>-495480</wp:posOffset>
            </wp:positionV>
            <wp:extent cx="3107354" cy="618184"/>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107354" cy="618184"/>
                    </a:xfrm>
                    <a:prstGeom prst="rect">
                      <a:avLst/>
                    </a:prstGeom>
                  </pic:spPr>
                </pic:pic>
              </a:graphicData>
            </a:graphic>
          </wp:anchor>
        </w:drawing>
      </w:r>
      <w:r>
        <w:rPr>
          <w:w w:val="90"/>
        </w:rPr>
        <w:t>GESTION DE SERVICIOS DE TI</w:t>
      </w:r>
    </w:p>
    <w:p>
      <w:pPr>
        <w:spacing w:before="21"/>
        <w:ind w:left="9305" w:right="0" w:firstLine="0"/>
        <w:jc w:val="left"/>
        <w:rPr>
          <w:sz w:val="28"/>
        </w:rPr>
      </w:pPr>
      <w:r>
        <w:rPr>
          <w:sz w:val="28"/>
        </w:rPr>
        <w:t>DR. Ing. Gómez Avila José</w:t>
      </w:r>
    </w:p>
    <w:p>
      <w:pPr>
        <w:pStyle w:val="BodyText"/>
        <w:ind w:left="0"/>
        <w:jc w:val="left"/>
        <w:rPr>
          <w:sz w:val="20"/>
        </w:rPr>
      </w:pPr>
    </w:p>
    <w:p>
      <w:pPr>
        <w:pStyle w:val="BodyText"/>
        <w:ind w:left="0"/>
        <w:jc w:val="left"/>
        <w:rPr>
          <w:sz w:val="20"/>
        </w:rPr>
      </w:pPr>
    </w:p>
    <w:p>
      <w:pPr>
        <w:pStyle w:val="Title"/>
        <w:rPr>
          <w:u w:val="none"/>
        </w:rPr>
      </w:pPr>
      <w:r>
        <w:rPr>
          <w:w w:val="95"/>
          <w:u w:val="thick"/>
        </w:rPr>
        <w:t>EVALUACION PARCIAL UNIDAD 1</w:t>
      </w:r>
    </w:p>
    <w:p>
      <w:pPr>
        <w:pStyle w:val="BodyText"/>
        <w:spacing w:before="10"/>
        <w:ind w:left="0"/>
        <w:jc w:val="left"/>
        <w:rPr>
          <w:b/>
          <w:sz w:val="13"/>
        </w:rPr>
      </w:pPr>
    </w:p>
    <w:p>
      <w:pPr>
        <w:spacing w:before="60"/>
        <w:ind w:left="461" w:right="0" w:firstLine="0"/>
        <w:jc w:val="left"/>
        <w:rPr>
          <w:b/>
          <w:sz w:val="22"/>
        </w:rPr>
      </w:pPr>
      <w:r>
        <w:rPr>
          <w:b/>
          <w:w w:val="95"/>
          <w:sz w:val="22"/>
        </w:rPr>
        <w:t>1. CASO PRACTICO</w:t>
      </w:r>
    </w:p>
    <w:p>
      <w:pPr>
        <w:pStyle w:val="BodyText"/>
        <w:spacing w:line="259" w:lineRule="auto" w:before="194"/>
        <w:ind w:right="116"/>
      </w:pPr>
      <w:r>
        <w:rPr/>
        <w:t>En una organización académica nacional (universidad) existen varios centros de producción los cuales tienen diferentes rubros.</w:t>
      </w:r>
      <w:r>
        <w:rPr>
          <w:spacing w:val="-3"/>
        </w:rPr>
        <w:t> </w:t>
      </w:r>
      <w:r>
        <w:rPr/>
        <w:t>Uno</w:t>
      </w:r>
      <w:r>
        <w:rPr>
          <w:spacing w:val="-3"/>
        </w:rPr>
        <w:t> </w:t>
      </w:r>
      <w:r>
        <w:rPr/>
        <w:t>de</w:t>
      </w:r>
      <w:r>
        <w:rPr>
          <w:spacing w:val="-2"/>
        </w:rPr>
        <w:t> </w:t>
      </w:r>
      <w:r>
        <w:rPr/>
        <w:t>los</w:t>
      </w:r>
      <w:r>
        <w:rPr>
          <w:spacing w:val="-2"/>
        </w:rPr>
        <w:t> </w:t>
      </w:r>
      <w:r>
        <w:rPr/>
        <w:t>centros</w:t>
      </w:r>
      <w:r>
        <w:rPr>
          <w:spacing w:val="-2"/>
        </w:rPr>
        <w:t> </w:t>
      </w:r>
      <w:r>
        <w:rPr/>
        <w:t>de</w:t>
      </w:r>
      <w:r>
        <w:rPr>
          <w:spacing w:val="-4"/>
        </w:rPr>
        <w:t> </w:t>
      </w:r>
      <w:r>
        <w:rPr/>
        <w:t>producción</w:t>
      </w:r>
      <w:r>
        <w:rPr>
          <w:spacing w:val="-1"/>
        </w:rPr>
        <w:t> </w:t>
      </w:r>
      <w:r>
        <w:rPr/>
        <w:t>se</w:t>
      </w:r>
      <w:r>
        <w:rPr>
          <w:spacing w:val="-4"/>
        </w:rPr>
        <w:t> </w:t>
      </w:r>
      <w:r>
        <w:rPr/>
        <w:t>dedica</w:t>
      </w:r>
      <w:r>
        <w:rPr>
          <w:spacing w:val="-4"/>
        </w:rPr>
        <w:t> </w:t>
      </w:r>
      <w:r>
        <w:rPr/>
        <w:t>a</w:t>
      </w:r>
      <w:r>
        <w:rPr>
          <w:spacing w:val="-4"/>
        </w:rPr>
        <w:t> </w:t>
      </w:r>
      <w:r>
        <w:rPr/>
        <w:t>la</w:t>
      </w:r>
      <w:r>
        <w:rPr>
          <w:spacing w:val="-4"/>
        </w:rPr>
        <w:t> </w:t>
      </w:r>
      <w:r>
        <w:rPr/>
        <w:t>enseñanza</w:t>
      </w:r>
      <w:r>
        <w:rPr>
          <w:spacing w:val="-3"/>
        </w:rPr>
        <w:t> </w:t>
      </w:r>
      <w:r>
        <w:rPr/>
        <w:t>de</w:t>
      </w:r>
      <w:r>
        <w:rPr>
          <w:spacing w:val="-4"/>
        </w:rPr>
        <w:t> </w:t>
      </w:r>
      <w:r>
        <w:rPr/>
        <w:t>cursos</w:t>
      </w:r>
      <w:r>
        <w:rPr>
          <w:spacing w:val="-5"/>
        </w:rPr>
        <w:t> </w:t>
      </w:r>
      <w:r>
        <w:rPr/>
        <w:t>de</w:t>
      </w:r>
      <w:r>
        <w:rPr>
          <w:spacing w:val="-4"/>
        </w:rPr>
        <w:t> </w:t>
      </w:r>
      <w:r>
        <w:rPr/>
        <w:t>computación</w:t>
      </w:r>
      <w:r>
        <w:rPr>
          <w:spacing w:val="-1"/>
        </w:rPr>
        <w:t> </w:t>
      </w:r>
      <w:r>
        <w:rPr/>
        <w:t>como</w:t>
      </w:r>
      <w:r>
        <w:rPr>
          <w:spacing w:val="-4"/>
        </w:rPr>
        <w:t> </w:t>
      </w:r>
      <w:r>
        <w:rPr/>
        <w:t>ofimática</w:t>
      </w:r>
      <w:r>
        <w:rPr>
          <w:spacing w:val="-1"/>
        </w:rPr>
        <w:t> </w:t>
      </w:r>
      <w:r>
        <w:rPr/>
        <w:t>y</w:t>
      </w:r>
      <w:r>
        <w:rPr>
          <w:spacing w:val="-5"/>
        </w:rPr>
        <w:t> </w:t>
      </w:r>
      <w:r>
        <w:rPr/>
        <w:t>financiero. El</w:t>
      </w:r>
      <w:r>
        <w:rPr>
          <w:spacing w:val="-11"/>
        </w:rPr>
        <w:t> </w:t>
      </w:r>
      <w:r>
        <w:rPr/>
        <w:t>centro</w:t>
      </w:r>
      <w:r>
        <w:rPr>
          <w:spacing w:val="-9"/>
        </w:rPr>
        <w:t> </w:t>
      </w:r>
      <w:r>
        <w:rPr/>
        <w:t>de</w:t>
      </w:r>
      <w:r>
        <w:rPr>
          <w:spacing w:val="-11"/>
        </w:rPr>
        <w:t> </w:t>
      </w:r>
      <w:r>
        <w:rPr/>
        <w:t>producción</w:t>
      </w:r>
      <w:r>
        <w:rPr>
          <w:spacing w:val="-10"/>
        </w:rPr>
        <w:t> </w:t>
      </w:r>
      <w:r>
        <w:rPr/>
        <w:t>mencionado</w:t>
      </w:r>
      <w:r>
        <w:rPr>
          <w:spacing w:val="-9"/>
        </w:rPr>
        <w:t> </w:t>
      </w:r>
      <w:r>
        <w:rPr/>
        <w:t>presenta</w:t>
      </w:r>
      <w:r>
        <w:rPr>
          <w:spacing w:val="-9"/>
        </w:rPr>
        <w:t> </w:t>
      </w:r>
      <w:r>
        <w:rPr/>
        <w:t>problemas</w:t>
      </w:r>
      <w:r>
        <w:rPr>
          <w:spacing w:val="-9"/>
        </w:rPr>
        <w:t> </w:t>
      </w:r>
      <w:r>
        <w:rPr/>
        <w:t>de</w:t>
      </w:r>
      <w:r>
        <w:rPr>
          <w:spacing w:val="-9"/>
        </w:rPr>
        <w:t> </w:t>
      </w:r>
      <w:r>
        <w:rPr/>
        <w:t>atención</w:t>
      </w:r>
      <w:r>
        <w:rPr>
          <w:spacing w:val="-9"/>
        </w:rPr>
        <w:t> </w:t>
      </w:r>
      <w:r>
        <w:rPr/>
        <w:t>debido</w:t>
      </w:r>
      <w:r>
        <w:rPr>
          <w:spacing w:val="-9"/>
        </w:rPr>
        <w:t> </w:t>
      </w:r>
      <w:r>
        <w:rPr/>
        <w:t>a</w:t>
      </w:r>
      <w:r>
        <w:rPr>
          <w:spacing w:val="-11"/>
        </w:rPr>
        <w:t> </w:t>
      </w:r>
      <w:r>
        <w:rPr/>
        <w:t>que</w:t>
      </w:r>
      <w:r>
        <w:rPr>
          <w:spacing w:val="-10"/>
        </w:rPr>
        <w:t> </w:t>
      </w:r>
      <w:r>
        <w:rPr/>
        <w:t>secretaria</w:t>
      </w:r>
      <w:r>
        <w:rPr>
          <w:spacing w:val="-9"/>
        </w:rPr>
        <w:t> </w:t>
      </w:r>
      <w:r>
        <w:rPr/>
        <w:t>cumple</w:t>
      </w:r>
      <w:r>
        <w:rPr>
          <w:spacing w:val="-9"/>
        </w:rPr>
        <w:t> </w:t>
      </w:r>
      <w:r>
        <w:rPr/>
        <w:t>un</w:t>
      </w:r>
      <w:r>
        <w:rPr>
          <w:spacing w:val="-10"/>
        </w:rPr>
        <w:t> </w:t>
      </w:r>
      <w:r>
        <w:rPr/>
        <w:t>horario</w:t>
      </w:r>
      <w:r>
        <w:rPr>
          <w:spacing w:val="-9"/>
        </w:rPr>
        <w:t> </w:t>
      </w:r>
      <w:r>
        <w:rPr/>
        <w:t>limitado</w:t>
      </w:r>
      <w:r>
        <w:rPr>
          <w:spacing w:val="-11"/>
        </w:rPr>
        <w:t> </w:t>
      </w:r>
      <w:r>
        <w:rPr/>
        <w:t>de 8 horas de atención, partido en 4horas en la mañana y restante en la tarde. Para posibles clientes que llegan de noche no son</w:t>
      </w:r>
      <w:r>
        <w:rPr>
          <w:spacing w:val="1"/>
        </w:rPr>
        <w:t> </w:t>
      </w:r>
      <w:r>
        <w:rPr/>
        <w:t>atendidos.</w:t>
      </w:r>
    </w:p>
    <w:p>
      <w:pPr>
        <w:pStyle w:val="BodyText"/>
        <w:spacing w:line="259" w:lineRule="auto" w:before="158"/>
        <w:ind w:right="114"/>
      </w:pPr>
      <w:r>
        <w:rPr/>
        <w:t>La matrícula de los cursos se realiza mediante el pago en una cuenta bancaria y el voucher es entregado a secretaria para ser considerado el estudiante como matriculado, caso contrario solamente es considerado inscrito y como consecuencia dispone de 1 día de espera antes de inicio del curso para que realice el pago respectivo. La matrícula y la inscripción se registra en un sistema informático que los profesores a cargo en clase también tienen acceso, pero solamente para el ingreso de notas. La emisión de certificado se realiza acercándose el estudiante a secretaria dejando su fotografía para luego dentro de un mes de espera pueda recoger el documento.</w:t>
      </w:r>
    </w:p>
    <w:p>
      <w:pPr>
        <w:pStyle w:val="BodyText"/>
        <w:spacing w:line="259" w:lineRule="auto" w:before="158"/>
        <w:ind w:right="116"/>
      </w:pPr>
      <w:r>
        <w:rPr/>
        <w:t>Todos</w:t>
      </w:r>
      <w:r>
        <w:rPr>
          <w:spacing w:val="-8"/>
        </w:rPr>
        <w:t> </w:t>
      </w:r>
      <w:r>
        <w:rPr/>
        <w:t>los</w:t>
      </w:r>
      <w:r>
        <w:rPr>
          <w:spacing w:val="-5"/>
        </w:rPr>
        <w:t> </w:t>
      </w:r>
      <w:r>
        <w:rPr/>
        <w:t>cursos</w:t>
      </w:r>
      <w:r>
        <w:rPr>
          <w:spacing w:val="-7"/>
        </w:rPr>
        <w:t> </w:t>
      </w:r>
      <w:r>
        <w:rPr/>
        <w:t>duran</w:t>
      </w:r>
      <w:r>
        <w:rPr>
          <w:spacing w:val="-5"/>
        </w:rPr>
        <w:t> </w:t>
      </w:r>
      <w:r>
        <w:rPr/>
        <w:t>aproximadamente</w:t>
      </w:r>
      <w:r>
        <w:rPr>
          <w:spacing w:val="-6"/>
        </w:rPr>
        <w:t> </w:t>
      </w:r>
      <w:r>
        <w:rPr/>
        <w:t>un</w:t>
      </w:r>
      <w:r>
        <w:rPr>
          <w:spacing w:val="-6"/>
        </w:rPr>
        <w:t> </w:t>
      </w:r>
      <w:r>
        <w:rPr/>
        <w:t>mes</w:t>
      </w:r>
      <w:r>
        <w:rPr>
          <w:spacing w:val="-7"/>
        </w:rPr>
        <w:t> </w:t>
      </w:r>
      <w:r>
        <w:rPr/>
        <w:t>en</w:t>
      </w:r>
      <w:r>
        <w:rPr>
          <w:spacing w:val="-7"/>
        </w:rPr>
        <w:t> </w:t>
      </w:r>
      <w:r>
        <w:rPr/>
        <w:t>donde</w:t>
      </w:r>
      <w:r>
        <w:rPr>
          <w:spacing w:val="-4"/>
        </w:rPr>
        <w:t> </w:t>
      </w:r>
      <w:r>
        <w:rPr/>
        <w:t>los</w:t>
      </w:r>
      <w:r>
        <w:rPr>
          <w:spacing w:val="-7"/>
        </w:rPr>
        <w:t> </w:t>
      </w:r>
      <w:r>
        <w:rPr/>
        <w:t>docentes</w:t>
      </w:r>
      <w:r>
        <w:rPr>
          <w:spacing w:val="-8"/>
        </w:rPr>
        <w:t> </w:t>
      </w:r>
      <w:r>
        <w:rPr/>
        <w:t>de</w:t>
      </w:r>
      <w:r>
        <w:rPr>
          <w:spacing w:val="-4"/>
        </w:rPr>
        <w:t> </w:t>
      </w:r>
      <w:r>
        <w:rPr/>
        <w:t>los</w:t>
      </w:r>
      <w:r>
        <w:rPr>
          <w:spacing w:val="-7"/>
        </w:rPr>
        <w:t> </w:t>
      </w:r>
      <w:r>
        <w:rPr/>
        <w:t>cursos</w:t>
      </w:r>
      <w:r>
        <w:rPr>
          <w:spacing w:val="-5"/>
        </w:rPr>
        <w:t> </w:t>
      </w:r>
      <w:r>
        <w:rPr/>
        <w:t>ingresan</w:t>
      </w:r>
      <w:r>
        <w:rPr>
          <w:spacing w:val="-5"/>
        </w:rPr>
        <w:t> </w:t>
      </w:r>
      <w:r>
        <w:rPr/>
        <w:t>sus</w:t>
      </w:r>
      <w:r>
        <w:rPr>
          <w:spacing w:val="-7"/>
        </w:rPr>
        <w:t> </w:t>
      </w:r>
      <w:r>
        <w:rPr/>
        <w:t>notas</w:t>
      </w:r>
      <w:r>
        <w:rPr>
          <w:spacing w:val="-7"/>
        </w:rPr>
        <w:t> </w:t>
      </w:r>
      <w:r>
        <w:rPr/>
        <w:t>en</w:t>
      </w:r>
      <w:r>
        <w:rPr>
          <w:spacing w:val="-7"/>
        </w:rPr>
        <w:t> </w:t>
      </w:r>
      <w:r>
        <w:rPr/>
        <w:t>imprimen</w:t>
      </w:r>
      <w:r>
        <w:rPr>
          <w:spacing w:val="-6"/>
        </w:rPr>
        <w:t> </w:t>
      </w:r>
      <w:r>
        <w:rPr/>
        <w:t>las mismas al término del curso y las publican en periódico mural. No existe exámenes aplazados, pero si exámenes de suficiencia para poder pasar cursos con</w:t>
      </w:r>
      <w:r>
        <w:rPr>
          <w:spacing w:val="-12"/>
        </w:rPr>
        <w:t> </w:t>
      </w:r>
      <w:r>
        <w:rPr/>
        <w:t>pre-requisito.</w:t>
      </w:r>
    </w:p>
    <w:p>
      <w:pPr>
        <w:pStyle w:val="BodyText"/>
        <w:spacing w:line="259" w:lineRule="auto" w:before="160"/>
        <w:ind w:right="115"/>
      </w:pPr>
      <w:r>
        <w:rPr/>
        <w:t>Las evaluaciones en general son prácticas y por tanto el laboratorio se verifica su estado operativo en un proceso de inspección</w:t>
      </w:r>
      <w:r>
        <w:rPr>
          <w:spacing w:val="-10"/>
        </w:rPr>
        <w:t> </w:t>
      </w:r>
      <w:r>
        <w:rPr/>
        <w:t>que</w:t>
      </w:r>
      <w:r>
        <w:rPr>
          <w:spacing w:val="-7"/>
        </w:rPr>
        <w:t> </w:t>
      </w:r>
      <w:r>
        <w:rPr/>
        <w:t>el</w:t>
      </w:r>
      <w:r>
        <w:rPr>
          <w:spacing w:val="-8"/>
        </w:rPr>
        <w:t> </w:t>
      </w:r>
      <w:r>
        <w:rPr/>
        <w:t>docente</w:t>
      </w:r>
      <w:r>
        <w:rPr>
          <w:spacing w:val="-7"/>
        </w:rPr>
        <w:t> </w:t>
      </w:r>
      <w:r>
        <w:rPr/>
        <w:t>solicita</w:t>
      </w:r>
      <w:r>
        <w:rPr>
          <w:spacing w:val="-6"/>
        </w:rPr>
        <w:t> </w:t>
      </w:r>
      <w:r>
        <w:rPr/>
        <w:t>apoyo</w:t>
      </w:r>
      <w:r>
        <w:rPr>
          <w:spacing w:val="-7"/>
        </w:rPr>
        <w:t> </w:t>
      </w:r>
      <w:r>
        <w:rPr/>
        <w:t>de</w:t>
      </w:r>
      <w:r>
        <w:rPr>
          <w:spacing w:val="-5"/>
        </w:rPr>
        <w:t> </w:t>
      </w:r>
      <w:r>
        <w:rPr/>
        <w:t>soporte</w:t>
      </w:r>
      <w:r>
        <w:rPr>
          <w:spacing w:val="-6"/>
        </w:rPr>
        <w:t> </w:t>
      </w:r>
      <w:r>
        <w:rPr/>
        <w:t>TI</w:t>
      </w:r>
      <w:r>
        <w:rPr>
          <w:spacing w:val="-8"/>
        </w:rPr>
        <w:t> </w:t>
      </w:r>
      <w:r>
        <w:rPr/>
        <w:t>de</w:t>
      </w:r>
      <w:r>
        <w:rPr>
          <w:spacing w:val="-5"/>
        </w:rPr>
        <w:t> </w:t>
      </w:r>
      <w:r>
        <w:rPr/>
        <w:t>la</w:t>
      </w:r>
      <w:r>
        <w:rPr>
          <w:spacing w:val="-4"/>
        </w:rPr>
        <w:t> </w:t>
      </w:r>
      <w:r>
        <w:rPr/>
        <w:t>Facultad</w:t>
      </w:r>
      <w:r>
        <w:rPr>
          <w:spacing w:val="-7"/>
        </w:rPr>
        <w:t> </w:t>
      </w:r>
      <w:r>
        <w:rPr/>
        <w:t>mediante</w:t>
      </w:r>
      <w:r>
        <w:rPr>
          <w:spacing w:val="-5"/>
        </w:rPr>
        <w:t> </w:t>
      </w:r>
      <w:r>
        <w:rPr/>
        <w:t>secretaria</w:t>
      </w:r>
      <w:r>
        <w:rPr>
          <w:spacing w:val="-9"/>
        </w:rPr>
        <w:t> </w:t>
      </w:r>
      <w:r>
        <w:rPr/>
        <w:t>utilizando</w:t>
      </w:r>
      <w:r>
        <w:rPr>
          <w:spacing w:val="-7"/>
        </w:rPr>
        <w:t> </w:t>
      </w:r>
      <w:r>
        <w:rPr/>
        <w:t>solicitud</w:t>
      </w:r>
      <w:r>
        <w:rPr>
          <w:spacing w:val="-6"/>
        </w:rPr>
        <w:t> </w:t>
      </w:r>
      <w:r>
        <w:rPr/>
        <w:t>simple</w:t>
      </w:r>
      <w:r>
        <w:rPr>
          <w:spacing w:val="-5"/>
        </w:rPr>
        <w:t> </w:t>
      </w:r>
      <w:r>
        <w:rPr/>
        <w:t>y</w:t>
      </w:r>
      <w:r>
        <w:rPr>
          <w:spacing w:val="-8"/>
        </w:rPr>
        <w:t> </w:t>
      </w:r>
      <w:r>
        <w:rPr/>
        <w:t>luego la</w:t>
      </w:r>
      <w:r>
        <w:rPr>
          <w:spacing w:val="-7"/>
        </w:rPr>
        <w:t> </w:t>
      </w:r>
      <w:r>
        <w:rPr/>
        <w:t>aprobación</w:t>
      </w:r>
      <w:r>
        <w:rPr>
          <w:spacing w:val="-9"/>
        </w:rPr>
        <w:t> </w:t>
      </w:r>
      <w:r>
        <w:rPr/>
        <w:t>del</w:t>
      </w:r>
      <w:r>
        <w:rPr>
          <w:spacing w:val="-7"/>
        </w:rPr>
        <w:t> </w:t>
      </w:r>
      <w:r>
        <w:rPr/>
        <w:t>jefe</w:t>
      </w:r>
      <w:r>
        <w:rPr>
          <w:spacing w:val="-9"/>
        </w:rPr>
        <w:t> </w:t>
      </w:r>
      <w:r>
        <w:rPr/>
        <w:t>del</w:t>
      </w:r>
      <w:r>
        <w:rPr>
          <w:spacing w:val="-8"/>
        </w:rPr>
        <w:t> </w:t>
      </w:r>
      <w:r>
        <w:rPr/>
        <w:t>área</w:t>
      </w:r>
      <w:r>
        <w:rPr>
          <w:spacing w:val="-9"/>
        </w:rPr>
        <w:t> </w:t>
      </w:r>
      <w:r>
        <w:rPr/>
        <w:t>de</w:t>
      </w:r>
      <w:r>
        <w:rPr>
          <w:spacing w:val="-6"/>
        </w:rPr>
        <w:t> </w:t>
      </w:r>
      <w:r>
        <w:rPr/>
        <w:t>facultad.</w:t>
      </w:r>
      <w:r>
        <w:rPr>
          <w:spacing w:val="-6"/>
        </w:rPr>
        <w:t> </w:t>
      </w:r>
      <w:r>
        <w:rPr/>
        <w:t>La</w:t>
      </w:r>
      <w:r>
        <w:rPr>
          <w:spacing w:val="-7"/>
        </w:rPr>
        <w:t> </w:t>
      </w:r>
      <w:r>
        <w:rPr/>
        <w:t>inspección</w:t>
      </w:r>
      <w:r>
        <w:rPr>
          <w:spacing w:val="-6"/>
        </w:rPr>
        <w:t> </w:t>
      </w:r>
      <w:r>
        <w:rPr/>
        <w:t>en</w:t>
      </w:r>
      <w:r>
        <w:rPr>
          <w:spacing w:val="-6"/>
        </w:rPr>
        <w:t> </w:t>
      </w:r>
      <w:r>
        <w:rPr/>
        <w:t>conjunto</w:t>
      </w:r>
      <w:r>
        <w:rPr>
          <w:spacing w:val="-6"/>
        </w:rPr>
        <w:t> </w:t>
      </w:r>
      <w:r>
        <w:rPr/>
        <w:t>con</w:t>
      </w:r>
      <w:r>
        <w:rPr>
          <w:spacing w:val="-6"/>
        </w:rPr>
        <w:t> </w:t>
      </w:r>
      <w:r>
        <w:rPr/>
        <w:t>soporte</w:t>
      </w:r>
      <w:r>
        <w:rPr>
          <w:spacing w:val="-6"/>
        </w:rPr>
        <w:t> </w:t>
      </w:r>
      <w:r>
        <w:rPr/>
        <w:t>TI</w:t>
      </w:r>
      <w:r>
        <w:rPr>
          <w:spacing w:val="-7"/>
        </w:rPr>
        <w:t> </w:t>
      </w:r>
      <w:r>
        <w:rPr/>
        <w:t>se</w:t>
      </w:r>
      <w:r>
        <w:rPr>
          <w:spacing w:val="-6"/>
        </w:rPr>
        <w:t> </w:t>
      </w:r>
      <w:r>
        <w:rPr/>
        <w:t>enfoca</w:t>
      </w:r>
      <w:r>
        <w:rPr>
          <w:spacing w:val="-6"/>
        </w:rPr>
        <w:t> </w:t>
      </w:r>
      <w:r>
        <w:rPr/>
        <w:t>exclusivamente</w:t>
      </w:r>
      <w:r>
        <w:rPr>
          <w:spacing w:val="-6"/>
        </w:rPr>
        <w:t> </w:t>
      </w:r>
      <w:r>
        <w:rPr/>
        <w:t>a</w:t>
      </w:r>
      <w:r>
        <w:rPr>
          <w:spacing w:val="-9"/>
        </w:rPr>
        <w:t> </w:t>
      </w:r>
      <w:r>
        <w:rPr/>
        <w:t>solucionar temas</w:t>
      </w:r>
      <w:r>
        <w:rPr>
          <w:spacing w:val="-9"/>
        </w:rPr>
        <w:t> </w:t>
      </w:r>
      <w:r>
        <w:rPr/>
        <w:t>de</w:t>
      </w:r>
      <w:r>
        <w:rPr>
          <w:spacing w:val="-9"/>
        </w:rPr>
        <w:t> </w:t>
      </w:r>
      <w:r>
        <w:rPr/>
        <w:t>software</w:t>
      </w:r>
      <w:r>
        <w:rPr>
          <w:spacing w:val="-8"/>
        </w:rPr>
        <w:t> </w:t>
      </w:r>
      <w:r>
        <w:rPr/>
        <w:t>y</w:t>
      </w:r>
      <w:r>
        <w:rPr>
          <w:spacing w:val="-12"/>
        </w:rPr>
        <w:t> </w:t>
      </w:r>
      <w:r>
        <w:rPr/>
        <w:t>no</w:t>
      </w:r>
      <w:r>
        <w:rPr>
          <w:spacing w:val="-10"/>
        </w:rPr>
        <w:t> </w:t>
      </w:r>
      <w:r>
        <w:rPr/>
        <w:t>de</w:t>
      </w:r>
      <w:r>
        <w:rPr>
          <w:spacing w:val="-10"/>
        </w:rPr>
        <w:t> </w:t>
      </w:r>
      <w:r>
        <w:rPr/>
        <w:t>hardware,</w:t>
      </w:r>
      <w:r>
        <w:rPr>
          <w:spacing w:val="-11"/>
        </w:rPr>
        <w:t> </w:t>
      </w:r>
      <w:r>
        <w:rPr/>
        <w:t>y</w:t>
      </w:r>
      <w:r>
        <w:rPr>
          <w:spacing w:val="-8"/>
        </w:rPr>
        <w:t> </w:t>
      </w:r>
      <w:r>
        <w:rPr/>
        <w:t>se</w:t>
      </w:r>
      <w:r>
        <w:rPr>
          <w:spacing w:val="-11"/>
        </w:rPr>
        <w:t> </w:t>
      </w:r>
      <w:r>
        <w:rPr/>
        <w:t>ensaya</w:t>
      </w:r>
      <w:r>
        <w:rPr>
          <w:spacing w:val="-8"/>
        </w:rPr>
        <w:t> </w:t>
      </w:r>
      <w:r>
        <w:rPr/>
        <w:t>los</w:t>
      </w:r>
      <w:r>
        <w:rPr>
          <w:spacing w:val="-12"/>
        </w:rPr>
        <w:t> </w:t>
      </w:r>
      <w:r>
        <w:rPr/>
        <w:t>aplicativos</w:t>
      </w:r>
      <w:r>
        <w:rPr>
          <w:spacing w:val="-11"/>
        </w:rPr>
        <w:t> </w:t>
      </w:r>
      <w:r>
        <w:rPr/>
        <w:t>si</w:t>
      </w:r>
      <w:r>
        <w:rPr>
          <w:spacing w:val="-10"/>
        </w:rPr>
        <w:t> </w:t>
      </w:r>
      <w:r>
        <w:rPr/>
        <w:t>están</w:t>
      </w:r>
      <w:r>
        <w:rPr>
          <w:spacing w:val="-8"/>
        </w:rPr>
        <w:t> </w:t>
      </w:r>
      <w:r>
        <w:rPr/>
        <w:t>funcionando</w:t>
      </w:r>
      <w:r>
        <w:rPr>
          <w:spacing w:val="-11"/>
        </w:rPr>
        <w:t> </w:t>
      </w:r>
      <w:r>
        <w:rPr/>
        <w:t>en</w:t>
      </w:r>
      <w:r>
        <w:rPr>
          <w:spacing w:val="-10"/>
        </w:rPr>
        <w:t> </w:t>
      </w:r>
      <w:r>
        <w:rPr/>
        <w:t>una</w:t>
      </w:r>
      <w:r>
        <w:rPr>
          <w:spacing w:val="-9"/>
        </w:rPr>
        <w:t> </w:t>
      </w:r>
      <w:r>
        <w:rPr/>
        <w:t>tabla</w:t>
      </w:r>
      <w:r>
        <w:rPr>
          <w:spacing w:val="-8"/>
        </w:rPr>
        <w:t> </w:t>
      </w:r>
      <w:r>
        <w:rPr/>
        <w:t>checklist.</w:t>
      </w:r>
      <w:r>
        <w:rPr>
          <w:spacing w:val="-11"/>
        </w:rPr>
        <w:t> </w:t>
      </w:r>
      <w:r>
        <w:rPr/>
        <w:t>Las</w:t>
      </w:r>
      <w:r>
        <w:rPr>
          <w:spacing w:val="-11"/>
        </w:rPr>
        <w:t> </w:t>
      </w:r>
      <w:r>
        <w:rPr/>
        <w:t>soluciones de software requieren reinstalación, formateo entre otras que se planifica al menos 48 antes del examen. La ejecución de la</w:t>
      </w:r>
      <w:r>
        <w:rPr>
          <w:spacing w:val="-7"/>
        </w:rPr>
        <w:t> </w:t>
      </w:r>
      <w:r>
        <w:rPr/>
        <w:t>solución</w:t>
      </w:r>
      <w:r>
        <w:rPr>
          <w:spacing w:val="-6"/>
        </w:rPr>
        <w:t> </w:t>
      </w:r>
      <w:r>
        <w:rPr/>
        <w:t>lo</w:t>
      </w:r>
      <w:r>
        <w:rPr>
          <w:spacing w:val="-6"/>
        </w:rPr>
        <w:t> </w:t>
      </w:r>
      <w:r>
        <w:rPr/>
        <w:t>realiza</w:t>
      </w:r>
      <w:r>
        <w:rPr>
          <w:spacing w:val="-6"/>
        </w:rPr>
        <w:t> </w:t>
      </w:r>
      <w:r>
        <w:rPr/>
        <w:t>soporte</w:t>
      </w:r>
      <w:r>
        <w:rPr>
          <w:spacing w:val="-10"/>
        </w:rPr>
        <w:t> </w:t>
      </w:r>
      <w:r>
        <w:rPr/>
        <w:t>TI</w:t>
      </w:r>
      <w:r>
        <w:rPr>
          <w:spacing w:val="-7"/>
        </w:rPr>
        <w:t> </w:t>
      </w:r>
      <w:r>
        <w:rPr/>
        <w:t>pero</w:t>
      </w:r>
      <w:r>
        <w:rPr>
          <w:spacing w:val="-9"/>
        </w:rPr>
        <w:t> </w:t>
      </w:r>
      <w:r>
        <w:rPr/>
        <w:t>no</w:t>
      </w:r>
      <w:r>
        <w:rPr>
          <w:spacing w:val="-9"/>
        </w:rPr>
        <w:t> </w:t>
      </w:r>
      <w:r>
        <w:rPr/>
        <w:t>el</w:t>
      </w:r>
      <w:r>
        <w:rPr>
          <w:spacing w:val="-8"/>
        </w:rPr>
        <w:t> </w:t>
      </w:r>
      <w:r>
        <w:rPr/>
        <w:t>docente.</w:t>
      </w:r>
      <w:r>
        <w:rPr>
          <w:spacing w:val="-7"/>
        </w:rPr>
        <w:t> </w:t>
      </w:r>
      <w:r>
        <w:rPr/>
        <w:t>El</w:t>
      </w:r>
      <w:r>
        <w:rPr>
          <w:spacing w:val="-8"/>
        </w:rPr>
        <w:t> </w:t>
      </w:r>
      <w:r>
        <w:rPr/>
        <w:t>reporte</w:t>
      </w:r>
      <w:r>
        <w:rPr>
          <w:spacing w:val="-10"/>
        </w:rPr>
        <w:t> </w:t>
      </w:r>
      <w:r>
        <w:rPr/>
        <w:t>de</w:t>
      </w:r>
      <w:r>
        <w:rPr>
          <w:spacing w:val="-9"/>
        </w:rPr>
        <w:t> </w:t>
      </w:r>
      <w:r>
        <w:rPr/>
        <w:t>reparaciones</w:t>
      </w:r>
      <w:r>
        <w:rPr>
          <w:spacing w:val="-7"/>
        </w:rPr>
        <w:t> </w:t>
      </w:r>
      <w:r>
        <w:rPr/>
        <w:t>y</w:t>
      </w:r>
      <w:r>
        <w:rPr>
          <w:spacing w:val="-7"/>
        </w:rPr>
        <w:t> </w:t>
      </w:r>
      <w:r>
        <w:rPr/>
        <w:t>si</w:t>
      </w:r>
      <w:r>
        <w:rPr>
          <w:spacing w:val="-10"/>
        </w:rPr>
        <w:t> </w:t>
      </w:r>
      <w:r>
        <w:rPr/>
        <w:t>hubiera</w:t>
      </w:r>
      <w:r>
        <w:rPr>
          <w:spacing w:val="-9"/>
        </w:rPr>
        <w:t> </w:t>
      </w:r>
      <w:r>
        <w:rPr/>
        <w:t>daños</w:t>
      </w:r>
      <w:r>
        <w:rPr>
          <w:spacing w:val="-7"/>
        </w:rPr>
        <w:t> </w:t>
      </w:r>
      <w:r>
        <w:rPr/>
        <w:t>graves</w:t>
      </w:r>
      <w:r>
        <w:rPr>
          <w:spacing w:val="-8"/>
        </w:rPr>
        <w:t> </w:t>
      </w:r>
      <w:r>
        <w:rPr/>
        <w:t>como</w:t>
      </w:r>
      <w:r>
        <w:rPr>
          <w:spacing w:val="-6"/>
        </w:rPr>
        <w:t> </w:t>
      </w:r>
      <w:r>
        <w:rPr/>
        <w:t>de</w:t>
      </w:r>
      <w:r>
        <w:rPr>
          <w:spacing w:val="-6"/>
        </w:rPr>
        <w:t> </w:t>
      </w:r>
      <w:r>
        <w:rPr/>
        <w:t>hardware se realiza como envío al jefe del centro de producción como al jefe de área de facultad. En caso de adquisiciones propias de facultad como hardware, existe un documento oficio de facultad que recepciona secretaria y planifica el momento de inspección</w:t>
      </w:r>
      <w:r>
        <w:rPr>
          <w:spacing w:val="-7"/>
        </w:rPr>
        <w:t> </w:t>
      </w:r>
      <w:r>
        <w:rPr/>
        <w:t>para</w:t>
      </w:r>
      <w:r>
        <w:rPr>
          <w:spacing w:val="-4"/>
        </w:rPr>
        <w:t> </w:t>
      </w:r>
      <w:r>
        <w:rPr/>
        <w:t>validación</w:t>
      </w:r>
      <w:r>
        <w:rPr>
          <w:spacing w:val="-4"/>
        </w:rPr>
        <w:t> </w:t>
      </w:r>
      <w:r>
        <w:rPr/>
        <w:t>(no</w:t>
      </w:r>
      <w:r>
        <w:rPr>
          <w:spacing w:val="-4"/>
        </w:rPr>
        <w:t> </w:t>
      </w:r>
      <w:r>
        <w:rPr/>
        <w:t>debe</w:t>
      </w:r>
      <w:r>
        <w:rPr>
          <w:spacing w:val="-4"/>
        </w:rPr>
        <w:t> </w:t>
      </w:r>
      <w:r>
        <w:rPr/>
        <w:t>pasar</w:t>
      </w:r>
      <w:r>
        <w:rPr>
          <w:spacing w:val="-5"/>
        </w:rPr>
        <w:t> </w:t>
      </w:r>
      <w:r>
        <w:rPr/>
        <w:t>48h).</w:t>
      </w:r>
      <w:r>
        <w:rPr>
          <w:spacing w:val="-4"/>
        </w:rPr>
        <w:t> </w:t>
      </w:r>
      <w:r>
        <w:rPr/>
        <w:t>El</w:t>
      </w:r>
      <w:r>
        <w:rPr>
          <w:spacing w:val="-5"/>
        </w:rPr>
        <w:t> </w:t>
      </w:r>
      <w:r>
        <w:rPr/>
        <w:t>equipamiento</w:t>
      </w:r>
      <w:r>
        <w:rPr>
          <w:spacing w:val="-4"/>
        </w:rPr>
        <w:t> </w:t>
      </w:r>
      <w:r>
        <w:rPr/>
        <w:t>es</w:t>
      </w:r>
      <w:r>
        <w:rPr>
          <w:spacing w:val="-7"/>
        </w:rPr>
        <w:t> </w:t>
      </w:r>
      <w:r>
        <w:rPr/>
        <w:t>revisado</w:t>
      </w:r>
      <w:r>
        <w:rPr>
          <w:spacing w:val="-4"/>
        </w:rPr>
        <w:t> </w:t>
      </w:r>
      <w:r>
        <w:rPr/>
        <w:t>en</w:t>
      </w:r>
      <w:r>
        <w:rPr>
          <w:spacing w:val="-5"/>
        </w:rPr>
        <w:t> </w:t>
      </w:r>
      <w:r>
        <w:rPr/>
        <w:t>situ</w:t>
      </w:r>
      <w:r>
        <w:rPr>
          <w:spacing w:val="-6"/>
        </w:rPr>
        <w:t> </w:t>
      </w:r>
      <w:r>
        <w:rPr/>
        <w:t>por</w:t>
      </w:r>
      <w:r>
        <w:rPr>
          <w:spacing w:val="-5"/>
        </w:rPr>
        <w:t> </w:t>
      </w:r>
      <w:r>
        <w:rPr/>
        <w:t>soporte</w:t>
      </w:r>
      <w:r>
        <w:rPr>
          <w:spacing w:val="-4"/>
        </w:rPr>
        <w:t> </w:t>
      </w:r>
      <w:r>
        <w:rPr/>
        <w:t>TI</w:t>
      </w:r>
      <w:r>
        <w:rPr>
          <w:spacing w:val="-7"/>
        </w:rPr>
        <w:t> </w:t>
      </w:r>
      <w:r>
        <w:rPr/>
        <w:t>en</w:t>
      </w:r>
      <w:r>
        <w:rPr>
          <w:spacing w:val="-4"/>
        </w:rPr>
        <w:t> </w:t>
      </w:r>
      <w:r>
        <w:rPr/>
        <w:t>colaboración</w:t>
      </w:r>
      <w:r>
        <w:rPr>
          <w:spacing w:val="-4"/>
        </w:rPr>
        <w:t> </w:t>
      </w:r>
      <w:r>
        <w:rPr/>
        <w:t>con</w:t>
      </w:r>
      <w:r>
        <w:rPr>
          <w:spacing w:val="-4"/>
        </w:rPr>
        <w:t> </w:t>
      </w:r>
      <w:r>
        <w:rPr/>
        <w:t>los docentes</w:t>
      </w:r>
      <w:r>
        <w:rPr>
          <w:spacing w:val="-13"/>
        </w:rPr>
        <w:t> </w:t>
      </w:r>
      <w:r>
        <w:rPr/>
        <w:t>del</w:t>
      </w:r>
      <w:r>
        <w:rPr>
          <w:spacing w:val="-10"/>
        </w:rPr>
        <w:t> </w:t>
      </w:r>
      <w:r>
        <w:rPr/>
        <w:t>centro</w:t>
      </w:r>
      <w:r>
        <w:rPr>
          <w:spacing w:val="-9"/>
        </w:rPr>
        <w:t> </w:t>
      </w:r>
      <w:r>
        <w:rPr/>
        <w:t>de</w:t>
      </w:r>
      <w:r>
        <w:rPr>
          <w:spacing w:val="-12"/>
        </w:rPr>
        <w:t> </w:t>
      </w:r>
      <w:r>
        <w:rPr/>
        <w:t>producción,</w:t>
      </w:r>
      <w:r>
        <w:rPr>
          <w:spacing w:val="-11"/>
        </w:rPr>
        <w:t> </w:t>
      </w:r>
      <w:r>
        <w:rPr/>
        <w:t>para</w:t>
      </w:r>
      <w:r>
        <w:rPr>
          <w:spacing w:val="-9"/>
        </w:rPr>
        <w:t> </w:t>
      </w:r>
      <w:r>
        <w:rPr/>
        <w:t>luego</w:t>
      </w:r>
      <w:r>
        <w:rPr>
          <w:spacing w:val="-10"/>
        </w:rPr>
        <w:t> </w:t>
      </w:r>
      <w:r>
        <w:rPr/>
        <w:t>realizar</w:t>
      </w:r>
      <w:r>
        <w:rPr>
          <w:spacing w:val="-10"/>
        </w:rPr>
        <w:t> </w:t>
      </w:r>
      <w:r>
        <w:rPr/>
        <w:t>reporte</w:t>
      </w:r>
      <w:r>
        <w:rPr>
          <w:spacing w:val="-9"/>
        </w:rPr>
        <w:t> </w:t>
      </w:r>
      <w:r>
        <w:rPr/>
        <w:t>de</w:t>
      </w:r>
      <w:r>
        <w:rPr>
          <w:spacing w:val="-9"/>
        </w:rPr>
        <w:t> </w:t>
      </w:r>
      <w:r>
        <w:rPr/>
        <w:t>estado</w:t>
      </w:r>
      <w:r>
        <w:rPr>
          <w:spacing w:val="-12"/>
        </w:rPr>
        <w:t> </w:t>
      </w:r>
      <w:r>
        <w:rPr/>
        <w:t>dirigido</w:t>
      </w:r>
      <w:r>
        <w:rPr>
          <w:spacing w:val="-9"/>
        </w:rPr>
        <w:t> </w:t>
      </w:r>
      <w:r>
        <w:rPr/>
        <w:t>al</w:t>
      </w:r>
      <w:r>
        <w:rPr>
          <w:spacing w:val="-10"/>
        </w:rPr>
        <w:t> </w:t>
      </w:r>
      <w:r>
        <w:rPr/>
        <w:t>centro</w:t>
      </w:r>
      <w:r>
        <w:rPr>
          <w:spacing w:val="-14"/>
        </w:rPr>
        <w:t> </w:t>
      </w:r>
      <w:r>
        <w:rPr/>
        <w:t>de</w:t>
      </w:r>
      <w:r>
        <w:rPr>
          <w:spacing w:val="-9"/>
        </w:rPr>
        <w:t> </w:t>
      </w:r>
      <w:r>
        <w:rPr/>
        <w:t>producción.</w:t>
      </w:r>
      <w:r>
        <w:rPr>
          <w:spacing w:val="-9"/>
        </w:rPr>
        <w:t> </w:t>
      </w:r>
      <w:r>
        <w:rPr/>
        <w:t>En</w:t>
      </w:r>
      <w:r>
        <w:rPr>
          <w:spacing w:val="-9"/>
        </w:rPr>
        <w:t> </w:t>
      </w:r>
      <w:r>
        <w:rPr/>
        <w:t>caso</w:t>
      </w:r>
      <w:r>
        <w:rPr>
          <w:spacing w:val="-9"/>
        </w:rPr>
        <w:t> </w:t>
      </w:r>
      <w:r>
        <w:rPr/>
        <w:t>de</w:t>
      </w:r>
      <w:r>
        <w:rPr>
          <w:spacing w:val="-9"/>
        </w:rPr>
        <w:t> </w:t>
      </w:r>
      <w:r>
        <w:rPr/>
        <w:t>contar equipamiento que está incompleto, mal estado, etc. se hace informe de daño dirigido al jefe de centro producción para que secretaria lo derive al jefe de área de facultad y revise el caso; esto provoca a si existiera daño no se realice la instalación del equipamiento hasta esperar el VB. del jefe de área de facultad y del centro de producción. El documento de respuesta del VB si se aprobara se procederá a realizar la planificación de soporte TI de facultad de los equipos en el centro de producción</w:t>
      </w:r>
      <w:r>
        <w:rPr>
          <w:spacing w:val="-12"/>
        </w:rPr>
        <w:t> </w:t>
      </w:r>
      <w:r>
        <w:rPr/>
        <w:t>sin</w:t>
      </w:r>
      <w:r>
        <w:rPr>
          <w:spacing w:val="-11"/>
        </w:rPr>
        <w:t> </w:t>
      </w:r>
      <w:r>
        <w:rPr/>
        <w:t>la</w:t>
      </w:r>
      <w:r>
        <w:rPr>
          <w:spacing w:val="-12"/>
        </w:rPr>
        <w:t> </w:t>
      </w:r>
      <w:r>
        <w:rPr/>
        <w:t>necesidad</w:t>
      </w:r>
      <w:r>
        <w:rPr>
          <w:spacing w:val="-13"/>
        </w:rPr>
        <w:t> </w:t>
      </w:r>
      <w:r>
        <w:rPr/>
        <w:t>de</w:t>
      </w:r>
      <w:r>
        <w:rPr>
          <w:spacing w:val="-13"/>
        </w:rPr>
        <w:t> </w:t>
      </w:r>
      <w:r>
        <w:rPr/>
        <w:t>apoyo</w:t>
      </w:r>
      <w:r>
        <w:rPr>
          <w:spacing w:val="-12"/>
        </w:rPr>
        <w:t> </w:t>
      </w:r>
      <w:r>
        <w:rPr/>
        <w:t>de</w:t>
      </w:r>
      <w:r>
        <w:rPr>
          <w:spacing w:val="-11"/>
        </w:rPr>
        <w:t> </w:t>
      </w:r>
      <w:r>
        <w:rPr/>
        <w:t>docentes.</w:t>
      </w:r>
      <w:r>
        <w:rPr>
          <w:spacing w:val="-12"/>
        </w:rPr>
        <w:t> </w:t>
      </w:r>
      <w:r>
        <w:rPr/>
        <w:t>La</w:t>
      </w:r>
      <w:r>
        <w:rPr>
          <w:spacing w:val="-11"/>
        </w:rPr>
        <w:t> </w:t>
      </w:r>
      <w:r>
        <w:rPr/>
        <w:t>actividad</w:t>
      </w:r>
      <w:r>
        <w:rPr>
          <w:spacing w:val="-13"/>
        </w:rPr>
        <w:t> </w:t>
      </w:r>
      <w:r>
        <w:rPr/>
        <w:t>de</w:t>
      </w:r>
      <w:r>
        <w:rPr>
          <w:spacing w:val="-12"/>
        </w:rPr>
        <w:t> </w:t>
      </w:r>
      <w:r>
        <w:rPr/>
        <w:t>instalación</w:t>
      </w:r>
      <w:r>
        <w:rPr>
          <w:spacing w:val="-11"/>
        </w:rPr>
        <w:t> </w:t>
      </w:r>
      <w:r>
        <w:rPr/>
        <w:t>y</w:t>
      </w:r>
      <w:r>
        <w:rPr>
          <w:spacing w:val="-13"/>
        </w:rPr>
        <w:t> </w:t>
      </w:r>
      <w:r>
        <w:rPr/>
        <w:t>reemplazo</w:t>
      </w:r>
      <w:r>
        <w:rPr>
          <w:spacing w:val="-13"/>
        </w:rPr>
        <w:t> </w:t>
      </w:r>
      <w:r>
        <w:rPr/>
        <w:t>de</w:t>
      </w:r>
      <w:r>
        <w:rPr>
          <w:spacing w:val="-13"/>
        </w:rPr>
        <w:t> </w:t>
      </w:r>
      <w:r>
        <w:rPr/>
        <w:t>equipos</w:t>
      </w:r>
      <w:r>
        <w:rPr>
          <w:spacing w:val="-13"/>
        </w:rPr>
        <w:t> </w:t>
      </w:r>
      <w:r>
        <w:rPr/>
        <w:t>le</w:t>
      </w:r>
      <w:r>
        <w:rPr>
          <w:spacing w:val="-13"/>
        </w:rPr>
        <w:t> </w:t>
      </w:r>
      <w:r>
        <w:rPr/>
        <w:t>compete</w:t>
      </w:r>
      <w:r>
        <w:rPr>
          <w:spacing w:val="-13"/>
        </w:rPr>
        <w:t> </w:t>
      </w:r>
      <w:r>
        <w:rPr/>
        <w:t>a</w:t>
      </w:r>
      <w:r>
        <w:rPr>
          <w:spacing w:val="-12"/>
        </w:rPr>
        <w:t> </w:t>
      </w:r>
      <w:r>
        <w:rPr/>
        <w:t>soporte TI y quien emitirá su reporte final de instalación a secretaria y jefe de área de facultad como término de su</w:t>
      </w:r>
      <w:r>
        <w:rPr>
          <w:spacing w:val="-24"/>
        </w:rPr>
        <w:t> </w:t>
      </w:r>
      <w:r>
        <w:rPr/>
        <w:t>labor.</w:t>
      </w:r>
    </w:p>
    <w:p>
      <w:pPr>
        <w:pStyle w:val="BodyText"/>
        <w:spacing w:line="259" w:lineRule="auto" w:before="158"/>
        <w:ind w:right="114"/>
      </w:pPr>
      <w:r>
        <w:rPr/>
        <w:t>Los exámenes de suficiencia, el estudiante realiza un depósito en cuenta bancaria el monto total del curso y se canjea en tesorería por un ticket el cual figura los datos del estudiante y el curso donde se inscribió para rendir el examen más el docente encargado del examen. Cabe señalar que secretaría consulta la disponibilidad horaria del docente para ubicar la fecha durante el canje y en caso no hubiera disponibilidad entonces se asignaría al mes próximo y sucesivamente. En el día del examen el estudiante le brinda el ticket al docente y rinde el examen para posteriormente durante las 24 horas venideras el docente publicará la calificación y secretaria lo publicará en el periódico mural. Si en caso el estudiante por diferentes razones no asiste al examen perderá el examen y tendrá que comprar otro recibo.</w:t>
      </w:r>
    </w:p>
    <w:p>
      <w:pPr>
        <w:pStyle w:val="BodyText"/>
        <w:spacing w:line="259" w:lineRule="auto" w:before="158"/>
        <w:ind w:right="117"/>
      </w:pPr>
      <w:r>
        <w:rPr/>
        <w:t>Los cursos regulares para que inicien requieren de 8 matriculados. Los costos de los cursos son diversos y también se publican por boletines vía Web y también por periódico mural.</w:t>
      </w:r>
    </w:p>
    <w:p>
      <w:pPr>
        <w:pStyle w:val="BodyText"/>
        <w:spacing w:line="259" w:lineRule="auto" w:before="160"/>
        <w:ind w:right="115"/>
      </w:pPr>
      <w:r>
        <w:rPr/>
        <w:t>La adquisición de materiales de oficina y de clase se realiza cada 4 meses debido a la demora de jefatura que alberga al centro de producción. Para el servicio de limpieza se contrata personal externo que se le paga con ingresos propios del centro, pero el personal docente (4) como secretaria (1), el pago es responsabilidad de la entidad que alberga al centro de producción.</w:t>
      </w:r>
    </w:p>
    <w:p>
      <w:pPr>
        <w:spacing w:before="163"/>
        <w:ind w:left="101" w:right="0" w:firstLine="0"/>
        <w:jc w:val="left"/>
        <w:rPr>
          <w:sz w:val="32"/>
        </w:rPr>
      </w:pPr>
      <w:r>
        <w:rPr>
          <w:w w:val="86"/>
          <w:sz w:val="32"/>
        </w:rPr>
        <w:t>A</w:t>
      </w:r>
      <w:r>
        <w:rPr>
          <w:w w:val="73"/>
          <w:sz w:val="32"/>
        </w:rPr>
        <w:t>C</w:t>
      </w:r>
      <w:r>
        <w:rPr>
          <w:w w:val="79"/>
          <w:sz w:val="32"/>
        </w:rPr>
        <w:t>T</w:t>
      </w:r>
      <w:r>
        <w:rPr>
          <w:spacing w:val="1"/>
          <w:w w:val="90"/>
          <w:sz w:val="32"/>
        </w:rPr>
        <w:t>I</w:t>
      </w:r>
      <w:r>
        <w:rPr>
          <w:spacing w:val="1"/>
          <w:w w:val="84"/>
          <w:sz w:val="32"/>
        </w:rPr>
        <w:t>V</w:t>
      </w:r>
      <w:r>
        <w:rPr>
          <w:spacing w:val="1"/>
          <w:w w:val="90"/>
          <w:sz w:val="32"/>
        </w:rPr>
        <w:t>I</w:t>
      </w:r>
      <w:r>
        <w:rPr>
          <w:w w:val="84"/>
          <w:sz w:val="32"/>
        </w:rPr>
        <w:t>D</w:t>
      </w:r>
      <w:r>
        <w:rPr>
          <w:w w:val="86"/>
          <w:sz w:val="32"/>
        </w:rPr>
        <w:t>A</w:t>
      </w:r>
      <w:r>
        <w:rPr>
          <w:w w:val="84"/>
          <w:sz w:val="32"/>
        </w:rPr>
        <w:t>D</w:t>
      </w:r>
      <w:r>
        <w:rPr>
          <w:w w:val="73"/>
          <w:sz w:val="32"/>
        </w:rPr>
        <w:t>E</w:t>
      </w:r>
      <w:r>
        <w:rPr>
          <w:w w:val="68"/>
          <w:sz w:val="32"/>
        </w:rPr>
        <w:t>S</w:t>
      </w:r>
      <w:r>
        <w:rPr>
          <w:rFonts w:ascii="Times New Roman"/>
          <w:spacing w:val="-9"/>
          <w:sz w:val="32"/>
        </w:rPr>
        <w:t> </w:t>
      </w:r>
      <w:r>
        <w:rPr>
          <w:b/>
          <w:spacing w:val="-1"/>
          <w:w w:val="93"/>
          <w:sz w:val="32"/>
        </w:rPr>
        <w:t>(</w:t>
      </w:r>
      <w:r>
        <w:rPr>
          <w:b/>
          <w:w w:val="90"/>
          <w:sz w:val="32"/>
        </w:rPr>
        <w:t>5</w:t>
      </w:r>
      <w:r>
        <w:rPr>
          <w:rFonts w:ascii="Times New Roman"/>
          <w:spacing w:val="-7"/>
          <w:sz w:val="32"/>
        </w:rPr>
        <w:t> </w:t>
      </w:r>
      <w:r>
        <w:rPr>
          <w:b/>
          <w:spacing w:val="-1"/>
          <w:w w:val="87"/>
          <w:sz w:val="32"/>
        </w:rPr>
        <w:t>p</w:t>
      </w:r>
      <w:r>
        <w:rPr>
          <w:b/>
          <w:spacing w:val="2"/>
          <w:w w:val="103"/>
          <w:sz w:val="32"/>
        </w:rPr>
        <w:t>t</w:t>
      </w:r>
      <w:r>
        <w:rPr>
          <w:b/>
          <w:spacing w:val="1"/>
          <w:w w:val="87"/>
          <w:sz w:val="32"/>
        </w:rPr>
        <w:t>o</w:t>
      </w:r>
      <w:r>
        <w:rPr>
          <w:b/>
          <w:spacing w:val="-1"/>
          <w:w w:val="71"/>
          <w:sz w:val="32"/>
        </w:rPr>
        <w:t>s</w:t>
      </w:r>
      <w:r>
        <w:rPr>
          <w:b/>
          <w:w w:val="95"/>
          <w:sz w:val="32"/>
        </w:rPr>
        <w:t>.</w:t>
      </w:r>
      <w:r>
        <w:rPr>
          <w:rFonts w:ascii="Times New Roman"/>
          <w:spacing w:val="-7"/>
          <w:sz w:val="32"/>
        </w:rPr>
        <w:t> </w:t>
      </w:r>
      <w:r>
        <w:rPr>
          <w:b/>
          <w:w w:val="75"/>
          <w:sz w:val="32"/>
        </w:rPr>
        <w:t>c</w:t>
      </w:r>
      <w:r>
        <w:rPr>
          <w:b/>
          <w:spacing w:val="-1"/>
          <w:w w:val="154"/>
          <w:sz w:val="32"/>
        </w:rPr>
        <w:t>/</w:t>
      </w:r>
      <w:r>
        <w:rPr>
          <w:b/>
          <w:spacing w:val="-1"/>
          <w:w w:val="87"/>
          <w:sz w:val="32"/>
        </w:rPr>
        <w:t>u</w:t>
      </w:r>
      <w:r>
        <w:rPr>
          <w:b/>
          <w:spacing w:val="-2"/>
          <w:w w:val="93"/>
          <w:sz w:val="32"/>
        </w:rPr>
        <w:t>)</w:t>
      </w:r>
      <w:r>
        <w:rPr>
          <w:w w:val="96"/>
          <w:sz w:val="32"/>
        </w:rPr>
        <w:t>:</w:t>
      </w:r>
    </w:p>
    <w:p>
      <w:pPr>
        <w:pStyle w:val="Heading1"/>
        <w:numPr>
          <w:ilvl w:val="0"/>
          <w:numId w:val="1"/>
        </w:numPr>
        <w:tabs>
          <w:tab w:pos="822" w:val="left" w:leader="none"/>
        </w:tabs>
        <w:spacing w:line="240" w:lineRule="auto" w:before="212" w:after="0"/>
        <w:ind w:left="821" w:right="0" w:hanging="361"/>
        <w:jc w:val="left"/>
      </w:pPr>
      <w:r>
        <w:rPr/>
        <w:t>Identificación</w:t>
      </w:r>
      <w:r>
        <w:rPr>
          <w:spacing w:val="-25"/>
        </w:rPr>
        <w:t> </w:t>
      </w:r>
      <w:r>
        <w:rPr/>
        <w:t>de</w:t>
      </w:r>
      <w:r>
        <w:rPr>
          <w:spacing w:val="-25"/>
        </w:rPr>
        <w:t> </w:t>
      </w:r>
      <w:r>
        <w:rPr/>
        <w:t>Servicio,</w:t>
      </w:r>
      <w:r>
        <w:rPr>
          <w:spacing w:val="-25"/>
        </w:rPr>
        <w:t> </w:t>
      </w:r>
      <w:r>
        <w:rPr/>
        <w:t>Procedimiento</w:t>
      </w:r>
      <w:r>
        <w:rPr>
          <w:spacing w:val="-26"/>
        </w:rPr>
        <w:t> </w:t>
      </w:r>
      <w:r>
        <w:rPr/>
        <w:t>e</w:t>
      </w:r>
      <w:r>
        <w:rPr>
          <w:spacing w:val="-25"/>
        </w:rPr>
        <w:t> </w:t>
      </w:r>
      <w:r>
        <w:rPr/>
        <w:t>Instrucciones.</w:t>
      </w:r>
    </w:p>
    <w:p>
      <w:pPr>
        <w:pStyle w:val="ListParagraph"/>
        <w:numPr>
          <w:ilvl w:val="0"/>
          <w:numId w:val="1"/>
        </w:numPr>
        <w:tabs>
          <w:tab w:pos="822" w:val="left" w:leader="none"/>
        </w:tabs>
        <w:spacing w:line="240" w:lineRule="auto" w:before="55" w:after="0"/>
        <w:ind w:left="821" w:right="0" w:hanging="361"/>
        <w:jc w:val="left"/>
        <w:rPr>
          <w:sz w:val="32"/>
        </w:rPr>
      </w:pPr>
      <w:r>
        <w:rPr>
          <w:sz w:val="32"/>
        </w:rPr>
        <w:t>Cuadro</w:t>
      </w:r>
      <w:r>
        <w:rPr>
          <w:spacing w:val="-24"/>
          <w:sz w:val="32"/>
        </w:rPr>
        <w:t> </w:t>
      </w:r>
      <w:r>
        <w:rPr>
          <w:sz w:val="32"/>
        </w:rPr>
        <w:t>o</w:t>
      </w:r>
      <w:r>
        <w:rPr>
          <w:spacing w:val="-21"/>
          <w:sz w:val="32"/>
        </w:rPr>
        <w:t> </w:t>
      </w:r>
      <w:r>
        <w:rPr>
          <w:sz w:val="32"/>
        </w:rPr>
        <w:t>mapa</w:t>
      </w:r>
      <w:r>
        <w:rPr>
          <w:spacing w:val="-23"/>
          <w:sz w:val="32"/>
        </w:rPr>
        <w:t> </w:t>
      </w:r>
      <w:r>
        <w:rPr>
          <w:sz w:val="32"/>
        </w:rPr>
        <w:t>de</w:t>
      </w:r>
      <w:r>
        <w:rPr>
          <w:spacing w:val="-22"/>
          <w:sz w:val="32"/>
        </w:rPr>
        <w:t> </w:t>
      </w:r>
      <w:r>
        <w:rPr>
          <w:sz w:val="32"/>
        </w:rPr>
        <w:t>flujo</w:t>
      </w:r>
      <w:r>
        <w:rPr>
          <w:spacing w:val="-24"/>
          <w:sz w:val="32"/>
        </w:rPr>
        <w:t> </w:t>
      </w:r>
      <w:r>
        <w:rPr>
          <w:sz w:val="32"/>
        </w:rPr>
        <w:t>de</w:t>
      </w:r>
      <w:r>
        <w:rPr>
          <w:spacing w:val="-24"/>
          <w:sz w:val="32"/>
        </w:rPr>
        <w:t> </w:t>
      </w:r>
      <w:r>
        <w:rPr>
          <w:sz w:val="32"/>
        </w:rPr>
        <w:t>actividades</w:t>
      </w:r>
      <w:r>
        <w:rPr>
          <w:spacing w:val="-24"/>
          <w:sz w:val="32"/>
        </w:rPr>
        <w:t> </w:t>
      </w:r>
      <w:r>
        <w:rPr>
          <w:sz w:val="32"/>
        </w:rPr>
        <w:t>a</w:t>
      </w:r>
      <w:r>
        <w:rPr>
          <w:spacing w:val="-23"/>
          <w:sz w:val="32"/>
        </w:rPr>
        <w:t> </w:t>
      </w:r>
      <w:r>
        <w:rPr>
          <w:sz w:val="32"/>
        </w:rPr>
        <w:t>un</w:t>
      </w:r>
      <w:r>
        <w:rPr>
          <w:spacing w:val="-23"/>
          <w:sz w:val="32"/>
        </w:rPr>
        <w:t> </w:t>
      </w:r>
      <w:r>
        <w:rPr>
          <w:sz w:val="32"/>
        </w:rPr>
        <w:t>proceso.</w:t>
      </w:r>
    </w:p>
    <w:p>
      <w:pPr>
        <w:pStyle w:val="ListParagraph"/>
        <w:numPr>
          <w:ilvl w:val="0"/>
          <w:numId w:val="1"/>
        </w:numPr>
        <w:tabs>
          <w:tab w:pos="822" w:val="left" w:leader="none"/>
        </w:tabs>
        <w:spacing w:line="240" w:lineRule="auto" w:before="52" w:after="0"/>
        <w:ind w:left="821" w:right="0" w:hanging="361"/>
        <w:jc w:val="left"/>
        <w:rPr>
          <w:sz w:val="32"/>
        </w:rPr>
      </w:pPr>
      <w:r>
        <w:rPr>
          <w:sz w:val="32"/>
        </w:rPr>
        <w:t>Cuadro</w:t>
      </w:r>
      <w:r>
        <w:rPr>
          <w:spacing w:val="-21"/>
          <w:sz w:val="32"/>
        </w:rPr>
        <w:t> </w:t>
      </w:r>
      <w:r>
        <w:rPr>
          <w:sz w:val="32"/>
        </w:rPr>
        <w:t>de</w:t>
      </w:r>
      <w:r>
        <w:rPr>
          <w:spacing w:val="-19"/>
          <w:sz w:val="32"/>
        </w:rPr>
        <w:t> </w:t>
      </w:r>
      <w:r>
        <w:rPr>
          <w:sz w:val="32"/>
        </w:rPr>
        <w:t>Análisis</w:t>
      </w:r>
      <w:r>
        <w:rPr>
          <w:spacing w:val="-20"/>
          <w:sz w:val="32"/>
        </w:rPr>
        <w:t> </w:t>
      </w:r>
      <w:r>
        <w:rPr>
          <w:sz w:val="32"/>
        </w:rPr>
        <w:t>de</w:t>
      </w:r>
      <w:r>
        <w:rPr>
          <w:spacing w:val="-21"/>
          <w:sz w:val="32"/>
        </w:rPr>
        <w:t> </w:t>
      </w:r>
      <w:r>
        <w:rPr>
          <w:sz w:val="32"/>
        </w:rPr>
        <w:t>Valor.</w:t>
      </w:r>
    </w:p>
    <w:p>
      <w:pPr>
        <w:pStyle w:val="ListParagraph"/>
        <w:numPr>
          <w:ilvl w:val="0"/>
          <w:numId w:val="1"/>
        </w:numPr>
        <w:tabs>
          <w:tab w:pos="822" w:val="left" w:leader="none"/>
        </w:tabs>
        <w:spacing w:line="240" w:lineRule="auto" w:before="54" w:after="0"/>
        <w:ind w:left="821" w:right="0" w:hanging="361"/>
        <w:jc w:val="left"/>
        <w:rPr>
          <w:sz w:val="32"/>
        </w:rPr>
      </w:pPr>
      <w:r>
        <w:rPr>
          <w:sz w:val="32"/>
        </w:rPr>
        <w:t>Cuadro de Matriz</w:t>
      </w:r>
      <w:r>
        <w:rPr>
          <w:spacing w:val="-57"/>
          <w:sz w:val="32"/>
        </w:rPr>
        <w:t> </w:t>
      </w:r>
      <w:r>
        <w:rPr>
          <w:sz w:val="32"/>
        </w:rPr>
        <w:t>RACI.</w:t>
      </w:r>
    </w:p>
    <w:sectPr>
      <w:type w:val="continuous"/>
      <w:pgSz w:w="16840" w:h="23820"/>
      <w:pgMar w:top="800" w:bottom="280" w:left="160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21" w:hanging="360"/>
        <w:jc w:val="left"/>
      </w:pPr>
      <w:rPr>
        <w:rFonts w:hint="default" w:ascii="Arial" w:hAnsi="Arial" w:eastAsia="Arial" w:cs="Arial"/>
        <w:spacing w:val="-1"/>
        <w:w w:val="90"/>
        <w:sz w:val="32"/>
        <w:szCs w:val="32"/>
        <w:lang w:val="es-ES" w:eastAsia="en-US" w:bidi="ar-SA"/>
      </w:rPr>
    </w:lvl>
    <w:lvl w:ilvl="1">
      <w:start w:val="0"/>
      <w:numFmt w:val="bullet"/>
      <w:lvlText w:val="•"/>
      <w:lvlJc w:val="left"/>
      <w:pPr>
        <w:ind w:left="2104" w:hanging="360"/>
      </w:pPr>
      <w:rPr>
        <w:rFonts w:hint="default"/>
        <w:lang w:val="es-ES" w:eastAsia="en-US" w:bidi="ar-SA"/>
      </w:rPr>
    </w:lvl>
    <w:lvl w:ilvl="2">
      <w:start w:val="0"/>
      <w:numFmt w:val="bullet"/>
      <w:lvlText w:val="•"/>
      <w:lvlJc w:val="left"/>
      <w:pPr>
        <w:ind w:left="3388" w:hanging="360"/>
      </w:pPr>
      <w:rPr>
        <w:rFonts w:hint="default"/>
        <w:lang w:val="es-ES" w:eastAsia="en-US" w:bidi="ar-SA"/>
      </w:rPr>
    </w:lvl>
    <w:lvl w:ilvl="3">
      <w:start w:val="0"/>
      <w:numFmt w:val="bullet"/>
      <w:lvlText w:val="•"/>
      <w:lvlJc w:val="left"/>
      <w:pPr>
        <w:ind w:left="4672" w:hanging="360"/>
      </w:pPr>
      <w:rPr>
        <w:rFonts w:hint="default"/>
        <w:lang w:val="es-ES" w:eastAsia="en-US" w:bidi="ar-SA"/>
      </w:rPr>
    </w:lvl>
    <w:lvl w:ilvl="4">
      <w:start w:val="0"/>
      <w:numFmt w:val="bullet"/>
      <w:lvlText w:val="•"/>
      <w:lvlJc w:val="left"/>
      <w:pPr>
        <w:ind w:left="5956" w:hanging="360"/>
      </w:pPr>
      <w:rPr>
        <w:rFonts w:hint="default"/>
        <w:lang w:val="es-ES" w:eastAsia="en-US" w:bidi="ar-SA"/>
      </w:rPr>
    </w:lvl>
    <w:lvl w:ilvl="5">
      <w:start w:val="0"/>
      <w:numFmt w:val="bullet"/>
      <w:lvlText w:val="•"/>
      <w:lvlJc w:val="left"/>
      <w:pPr>
        <w:ind w:left="7240" w:hanging="360"/>
      </w:pPr>
      <w:rPr>
        <w:rFonts w:hint="default"/>
        <w:lang w:val="es-ES" w:eastAsia="en-US" w:bidi="ar-SA"/>
      </w:rPr>
    </w:lvl>
    <w:lvl w:ilvl="6">
      <w:start w:val="0"/>
      <w:numFmt w:val="bullet"/>
      <w:lvlText w:val="•"/>
      <w:lvlJc w:val="left"/>
      <w:pPr>
        <w:ind w:left="8524" w:hanging="360"/>
      </w:pPr>
      <w:rPr>
        <w:rFonts w:hint="default"/>
        <w:lang w:val="es-ES" w:eastAsia="en-US" w:bidi="ar-SA"/>
      </w:rPr>
    </w:lvl>
    <w:lvl w:ilvl="7">
      <w:start w:val="0"/>
      <w:numFmt w:val="bullet"/>
      <w:lvlText w:val="•"/>
      <w:lvlJc w:val="left"/>
      <w:pPr>
        <w:ind w:left="9808" w:hanging="360"/>
      </w:pPr>
      <w:rPr>
        <w:rFonts w:hint="default"/>
        <w:lang w:val="es-ES" w:eastAsia="en-US" w:bidi="ar-SA"/>
      </w:rPr>
    </w:lvl>
    <w:lvl w:ilvl="8">
      <w:start w:val="0"/>
      <w:numFmt w:val="bullet"/>
      <w:lvlText w:val="•"/>
      <w:lvlJc w:val="left"/>
      <w:pPr>
        <w:ind w:left="11092" w:hanging="360"/>
      </w:pPr>
      <w:rPr>
        <w:rFonts w:hint="default"/>
        <w:lang w:val="es-E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s-ES" w:eastAsia="en-US" w:bidi="ar-SA"/>
    </w:rPr>
  </w:style>
  <w:style w:styleId="BodyText" w:type="paragraph">
    <w:name w:val="Body Text"/>
    <w:basedOn w:val="Normal"/>
    <w:uiPriority w:val="1"/>
    <w:qFormat/>
    <w:pPr>
      <w:ind w:left="461"/>
      <w:jc w:val="both"/>
    </w:pPr>
    <w:rPr>
      <w:rFonts w:ascii="Arial" w:hAnsi="Arial" w:eastAsia="Arial" w:cs="Arial"/>
      <w:sz w:val="24"/>
      <w:szCs w:val="24"/>
      <w:lang w:val="es-ES" w:eastAsia="en-US" w:bidi="ar-SA"/>
    </w:rPr>
  </w:style>
  <w:style w:styleId="Heading1" w:type="paragraph">
    <w:name w:val="Heading 1"/>
    <w:basedOn w:val="Normal"/>
    <w:uiPriority w:val="1"/>
    <w:qFormat/>
    <w:pPr>
      <w:spacing w:before="52"/>
      <w:ind w:left="821" w:hanging="361"/>
      <w:outlineLvl w:val="1"/>
    </w:pPr>
    <w:rPr>
      <w:rFonts w:ascii="Arial" w:hAnsi="Arial" w:eastAsia="Arial" w:cs="Arial"/>
      <w:sz w:val="32"/>
      <w:szCs w:val="32"/>
      <w:lang w:val="es-ES" w:eastAsia="en-US" w:bidi="ar-SA"/>
    </w:rPr>
  </w:style>
  <w:style w:styleId="Heading2" w:type="paragraph">
    <w:name w:val="Heading 2"/>
    <w:basedOn w:val="Normal"/>
    <w:uiPriority w:val="1"/>
    <w:qFormat/>
    <w:pPr>
      <w:spacing w:before="21"/>
      <w:ind w:left="9305"/>
      <w:outlineLvl w:val="2"/>
    </w:pPr>
    <w:rPr>
      <w:rFonts w:ascii="Arial" w:hAnsi="Arial" w:eastAsia="Arial" w:cs="Arial"/>
      <w:sz w:val="28"/>
      <w:szCs w:val="28"/>
      <w:lang w:val="es-ES" w:eastAsia="en-US" w:bidi="ar-SA"/>
    </w:rPr>
  </w:style>
  <w:style w:styleId="Title" w:type="paragraph">
    <w:name w:val="Title"/>
    <w:basedOn w:val="Normal"/>
    <w:uiPriority w:val="1"/>
    <w:qFormat/>
    <w:pPr>
      <w:spacing w:before="194"/>
      <w:ind w:left="4007" w:right="4026"/>
      <w:jc w:val="center"/>
    </w:pPr>
    <w:rPr>
      <w:rFonts w:ascii="Arial" w:hAnsi="Arial" w:eastAsia="Arial" w:cs="Arial"/>
      <w:b/>
      <w:bCs/>
      <w:sz w:val="36"/>
      <w:szCs w:val="36"/>
      <w:u w:val="single" w:color="000000"/>
      <w:lang w:val="es-ES" w:eastAsia="en-US" w:bidi="ar-SA"/>
    </w:rPr>
  </w:style>
  <w:style w:styleId="ListParagraph" w:type="paragraph">
    <w:name w:val="List Paragraph"/>
    <w:basedOn w:val="Normal"/>
    <w:uiPriority w:val="1"/>
    <w:qFormat/>
    <w:pPr>
      <w:spacing w:before="52"/>
      <w:ind w:left="821" w:hanging="361"/>
    </w:pPr>
    <w:rPr>
      <w:rFonts w:ascii="Arial" w:hAnsi="Arial" w:eastAsia="Arial" w:cs="Arial"/>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2021-07-12T13:03:19Z</dcterms:created>
  <dcterms:modified xsi:type="dcterms:W3CDTF">2021-07-12T13:03:19Z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2021-07-12T00:00:00Z</vt:filetime>
  </property>
  <property fmtid="{D5CDD505-2E9C-101B-9397-08002B2CF9AE}" pid="3" name="Creator">
    <vt:lpwstr>Nitro Pro 13 (13.35.3.685)</vt:lpwstr>
  </property>
  <property fmtid="{D5CDD505-2E9C-101B-9397-08002B2CF9AE}" pid="4" name="LastSaved">
    <vt:filetime>2021-07-12T00:00:00Z</vt:filetime>
  </property>
</Properties>
</file>