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892AF3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411D1A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Detalhar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9A0E6C" w:rsidRDefault="00892AF3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92AF3">
        <w:rPr>
          <w:smallCaps/>
        </w:rPr>
        <w:fldChar w:fldCharType="begin"/>
      </w:r>
      <w:r w:rsidR="00F53096">
        <w:instrText xml:space="preserve"> TOC \o "2-4" \t "Heading 1;1" </w:instrText>
      </w:r>
      <w:r w:rsidRPr="00892AF3">
        <w:rPr>
          <w:smallCaps/>
        </w:rPr>
        <w:fldChar w:fldCharType="separate"/>
      </w:r>
      <w:r w:rsidR="009A0E6C">
        <w:rPr>
          <w:noProof/>
        </w:rPr>
        <w:t>1</w:t>
      </w:r>
      <w:r w:rsidR="009A0E6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A0E6C">
        <w:rPr>
          <w:noProof/>
        </w:rPr>
        <w:t xml:space="preserve">Caso de </w:t>
      </w:r>
      <w:r w:rsidR="009A0E6C" w:rsidRPr="00554EAE">
        <w:rPr>
          <w:noProof/>
          <w:color w:val="FF0000"/>
        </w:rPr>
        <w:t>Detalhar Produto</w:t>
      </w:r>
      <w:r w:rsidR="009A0E6C">
        <w:rPr>
          <w:noProof/>
        </w:rPr>
        <w:tab/>
      </w:r>
      <w:r w:rsidR="009A0E6C">
        <w:rPr>
          <w:noProof/>
        </w:rPr>
        <w:fldChar w:fldCharType="begin"/>
      </w:r>
      <w:r w:rsidR="009A0E6C">
        <w:rPr>
          <w:noProof/>
        </w:rPr>
        <w:instrText xml:space="preserve"> PAGEREF _Toc333961986 \h </w:instrText>
      </w:r>
      <w:r w:rsidR="009A0E6C">
        <w:rPr>
          <w:noProof/>
        </w:rPr>
      </w:r>
      <w:r w:rsidR="009A0E6C">
        <w:rPr>
          <w:noProof/>
        </w:rPr>
        <w:fldChar w:fldCharType="separate"/>
      </w:r>
      <w:r w:rsidR="009A0E6C">
        <w:rPr>
          <w:noProof/>
        </w:rPr>
        <w:t>1-1</w:t>
      </w:r>
      <w:r w:rsidR="009A0E6C"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A0E6C" w:rsidRDefault="009A0E6C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inclui produto no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A0E6C" w:rsidRDefault="009A0E6C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conclui 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A0E6C" w:rsidRDefault="009A0E6C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A0E6C" w:rsidRDefault="009A0E6C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Detalhes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A0E6C" w:rsidRDefault="009A0E6C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Tela de compra finalizada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A0E6C" w:rsidRDefault="009A0E6C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53096" w:rsidRDefault="00892AF3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3961986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bookmarkEnd w:id="7"/>
      <w:r w:rsidR="00411D1A" w:rsidRPr="00A82CFE">
        <w:rPr>
          <w:color w:val="FF0000"/>
        </w:rPr>
        <w:t>Detalhar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3961987"/>
      <w:r>
        <w:t>Diagrama do Caso de Uso</w:t>
      </w:r>
      <w:bookmarkEnd w:id="9"/>
      <w:bookmarkEnd w:id="11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048125" cy="1069143"/>
            <wp:effectExtent l="19050" t="0" r="9525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6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3961988"/>
      <w:r>
        <w:t>Descrição</w:t>
      </w:r>
      <w:bookmarkEnd w:id="10"/>
      <w:bookmarkEnd w:id="12"/>
    </w:p>
    <w:p w:rsidR="009B7A5D" w:rsidRDefault="00F66BCF" w:rsidP="001E1AE3">
      <w:pPr>
        <w:pStyle w:val="BodyText"/>
        <w:spacing w:line="360" w:lineRule="auto"/>
      </w:pPr>
      <w:r>
        <w:t xml:space="preserve">Este caso de uso </w:t>
      </w:r>
      <w:r w:rsidR="009B7A5D">
        <w:t>descreve a</w:t>
      </w:r>
      <w:r w:rsidR="000D1D37">
        <w:t xml:space="preserve"> página de detalhes de um produto da Loja de Vinhos</w:t>
      </w:r>
      <w:r w:rsidR="00F66EB3">
        <w:t>.</w:t>
      </w:r>
      <w:r w:rsidR="001E1AE3">
        <w:t xml:space="preserve"> Ele é iniciado quando algum liente cliqua em algum produto da página Home para ver seus detalhes.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3961989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vinhos na</w:t>
      </w:r>
      <w:r w:rsidR="001E1AE3">
        <w:t xml:space="preserve"> internet</w:t>
      </w:r>
      <w:r w:rsidR="00A80AD4">
        <w:t>.</w:t>
      </w:r>
    </w:p>
    <w:p w:rsidR="00F53096" w:rsidRDefault="00F53096">
      <w:pPr>
        <w:pStyle w:val="Heading2"/>
      </w:pPr>
      <w:bookmarkStart w:id="14" w:name="_Toc23153074"/>
      <w:bookmarkStart w:id="15" w:name="_Toc333961990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3961991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3961992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322E27">
        <w:t xml:space="preserve"> clica em algum produto listado na página Home da Loja de Vinhos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>O sistema monta a página</w:t>
      </w:r>
      <w:r w:rsidR="00322E27">
        <w:t xml:space="preserve"> de detalhes do produto com as seguintes informações:</w:t>
      </w:r>
      <w:r w:rsidR="00574C5F">
        <w:t xml:space="preserve"> </w:t>
      </w:r>
      <w:hyperlink w:anchor="_Detalhes_do_produto" w:history="1">
        <w:r w:rsidR="00574C5F" w:rsidRPr="00E12892">
          <w:rPr>
            <w:rStyle w:val="Hyperlink"/>
          </w:rPr>
          <w:t>[I-1.10.1]</w:t>
        </w:r>
      </w:hyperlink>
    </w:p>
    <w:p w:rsidR="00322E27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Foto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Botão para inclusão do produto no Carrinho de Compras</w:t>
      </w:r>
      <w:r w:rsidR="00260BCA">
        <w:t xml:space="preserve"> </w:t>
      </w:r>
      <w:hyperlink w:anchor="_Cliente_inclui_produto" w:history="1">
        <w:r w:rsidR="00260BCA" w:rsidRPr="00E12892">
          <w:rPr>
            <w:rStyle w:val="Hyperlink"/>
          </w:rPr>
          <w:t>[FA-1.7.1]</w:t>
        </w:r>
      </w:hyperlink>
    </w:p>
    <w:p w:rsidR="00070AA3" w:rsidRDefault="00070AA3" w:rsidP="00322E27">
      <w:pPr>
        <w:pStyle w:val="BodyText"/>
        <w:numPr>
          <w:ilvl w:val="1"/>
          <w:numId w:val="10"/>
        </w:numPr>
        <w:spacing w:line="360" w:lineRule="auto"/>
      </w:pPr>
      <w:r>
        <w:t>Botão para conclusão da compra.</w:t>
      </w:r>
      <w:r w:rsidR="000265E7">
        <w:t xml:space="preserve"> </w:t>
      </w:r>
      <w:hyperlink w:anchor="_Cliente_conclui_a" w:history="1">
        <w:r w:rsidR="000265E7" w:rsidRPr="00E12892">
          <w:rPr>
            <w:rStyle w:val="Hyperlink"/>
          </w:rPr>
          <w:t>[FA-1.7.2]</w:t>
        </w:r>
      </w:hyperlink>
    </w:p>
    <w:p w:rsidR="005B0AD2" w:rsidRDefault="005B0AD2" w:rsidP="00322E27">
      <w:pPr>
        <w:pStyle w:val="BodyText"/>
        <w:numPr>
          <w:ilvl w:val="1"/>
          <w:numId w:val="10"/>
        </w:numPr>
        <w:spacing w:line="360" w:lineRule="auto"/>
      </w:pPr>
      <w:r>
        <w:t>Botão de visualização do Carrinho de Compras</w:t>
      </w:r>
      <w:r w:rsidR="00E371D4">
        <w:t xml:space="preserve">. </w:t>
      </w:r>
      <w:hyperlink w:anchor="_Visualizar_Carrinho_de" w:history="1">
        <w:r w:rsidR="00E371D4" w:rsidRPr="00E371D4">
          <w:rPr>
            <w:rStyle w:val="Hyperlink"/>
          </w:rPr>
          <w:t>[PE-1.9.1]</w:t>
        </w:r>
      </w:hyperlink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3961993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D458A7" w:rsidP="006D5A26">
      <w:pPr>
        <w:pStyle w:val="Heading3"/>
        <w:ind w:left="993" w:hanging="993"/>
      </w:pPr>
      <w:bookmarkStart w:id="22" w:name="_Cliente_inclui_produto"/>
      <w:bookmarkStart w:id="23" w:name="_Toc333961994"/>
      <w:bookmarkEnd w:id="22"/>
      <w:r>
        <w:t>Cliente inclui produto no Carrinho de Compras</w:t>
      </w:r>
      <w:bookmarkEnd w:id="23"/>
    </w:p>
    <w:p w:rsidR="006D5A26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Cliente clica no botão de inclusão do produto no Carrinho de Compras</w:t>
      </w:r>
      <w:r w:rsidR="00E30339">
        <w:rPr>
          <w:sz w:val="20"/>
          <w:szCs w:val="20"/>
        </w:rPr>
        <w:t>.</w:t>
      </w:r>
    </w:p>
    <w:p w:rsidR="005B4329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Sistema inclui o produto detalhado no Carrinho de Compras e recalcula e exibe o valor total da compra até o momento</w:t>
      </w:r>
      <w:r w:rsidR="00E30339">
        <w:rPr>
          <w:sz w:val="20"/>
          <w:szCs w:val="20"/>
        </w:rPr>
        <w:t>.</w:t>
      </w:r>
    </w:p>
    <w:p w:rsidR="005B4329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fluxo retorna ao passo 2 do Fluxo Básico.</w:t>
      </w:r>
    </w:p>
    <w:p w:rsidR="005B4329" w:rsidRDefault="005B4329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D458A7" w:rsidRDefault="00D458A7" w:rsidP="00D458A7">
      <w:pPr>
        <w:pStyle w:val="Heading3"/>
        <w:ind w:left="993" w:hanging="993"/>
      </w:pPr>
      <w:bookmarkStart w:id="24" w:name="_Cliente_conclui_a"/>
      <w:bookmarkStart w:id="25" w:name="_Toc333961995"/>
      <w:bookmarkEnd w:id="24"/>
      <w:r>
        <w:t>Cliente conclui a compra</w:t>
      </w:r>
      <w:bookmarkEnd w:id="25"/>
    </w:p>
    <w:p w:rsidR="009B5909" w:rsidRDefault="009B5909" w:rsidP="009B5909">
      <w:pPr>
        <w:pStyle w:val="ListParagraph"/>
        <w:numPr>
          <w:ilvl w:val="0"/>
          <w:numId w:val="14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Cliente clica no botão de inclusão do produto no Carrinho de Compras</w:t>
      </w:r>
      <w:r w:rsidR="00E30339">
        <w:rPr>
          <w:sz w:val="20"/>
          <w:szCs w:val="20"/>
        </w:rPr>
        <w:t>.</w:t>
      </w:r>
    </w:p>
    <w:p w:rsidR="009B5909" w:rsidRDefault="009B5909" w:rsidP="009B5909">
      <w:pPr>
        <w:pStyle w:val="ListParagraph"/>
        <w:numPr>
          <w:ilvl w:val="0"/>
          <w:numId w:val="14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Sistema grava todos os dados do cliente e produtos do Carrinho de Compras no banco de dados e exibe na tela as informações da compra do cliente com os seguintes dados:</w:t>
      </w:r>
      <w:r w:rsidR="00574C5F">
        <w:rPr>
          <w:sz w:val="20"/>
          <w:szCs w:val="20"/>
        </w:rPr>
        <w:t xml:space="preserve"> </w:t>
      </w:r>
      <w:hyperlink w:anchor="_Tela_de_compra" w:history="1">
        <w:r w:rsidR="00574C5F" w:rsidRPr="00E12892">
          <w:rPr>
            <w:rStyle w:val="Hyperlink"/>
            <w:sz w:val="20"/>
            <w:szCs w:val="20"/>
          </w:rPr>
          <w:t>[I-1.10.2]</w:t>
        </w:r>
      </w:hyperlink>
    </w:p>
    <w:p w:rsidR="009B5909" w:rsidRDefault="009B5909" w:rsidP="009B5909">
      <w:pPr>
        <w:pStyle w:val="ListParagraph"/>
        <w:numPr>
          <w:ilvl w:val="1"/>
          <w:numId w:val="14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Nome do cliente</w:t>
      </w:r>
    </w:p>
    <w:p w:rsidR="009B5909" w:rsidRDefault="009B5909" w:rsidP="009B5909">
      <w:pPr>
        <w:pStyle w:val="ListParagraph"/>
        <w:numPr>
          <w:ilvl w:val="1"/>
          <w:numId w:val="14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Lista de produtos com nome e preço</w:t>
      </w:r>
    </w:p>
    <w:p w:rsidR="009B5909" w:rsidRDefault="009B5909" w:rsidP="009B5909">
      <w:pPr>
        <w:pStyle w:val="ListParagraph"/>
        <w:numPr>
          <w:ilvl w:val="1"/>
          <w:numId w:val="14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Valor total da compra</w:t>
      </w:r>
    </w:p>
    <w:p w:rsidR="009B5909" w:rsidRDefault="009B5909" w:rsidP="009B5909">
      <w:pPr>
        <w:pStyle w:val="ListParagraph"/>
        <w:numPr>
          <w:ilvl w:val="0"/>
          <w:numId w:val="14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fluxo retorna ao passo 2 do Fluxo Básico.</w:t>
      </w:r>
    </w:p>
    <w:p w:rsidR="00D458A7" w:rsidRDefault="00D458A7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6" w:name="_Toc23153071"/>
      <w:bookmarkStart w:id="27" w:name="_Toc333961996"/>
      <w:r>
        <w:lastRenderedPageBreak/>
        <w:t>Requisitos Especiais</w:t>
      </w:r>
      <w:bookmarkEnd w:id="26"/>
      <w:bookmarkEnd w:id="27"/>
    </w:p>
    <w:p w:rsidR="00DE19BB" w:rsidRDefault="00DE19BB" w:rsidP="00DE19BB">
      <w:pPr>
        <w:pStyle w:val="BodyText"/>
      </w:pPr>
      <w:r>
        <w:t>Não se aplica.</w:t>
      </w:r>
    </w:p>
    <w:p w:rsidR="004542A0" w:rsidRDefault="004542A0" w:rsidP="00DE19BB">
      <w:pPr>
        <w:pStyle w:val="BodyText"/>
      </w:pPr>
    </w:p>
    <w:p w:rsidR="004542A0" w:rsidRPr="00DE19BB" w:rsidRDefault="004542A0" w:rsidP="00DE19BB">
      <w:pPr>
        <w:pStyle w:val="BodyText"/>
      </w:pPr>
    </w:p>
    <w:p w:rsidR="00F53096" w:rsidRDefault="00F53096">
      <w:pPr>
        <w:pStyle w:val="Heading2"/>
      </w:pPr>
      <w:bookmarkStart w:id="28" w:name="_Toc23153080"/>
      <w:bookmarkStart w:id="29" w:name="_Toc333961997"/>
      <w:r>
        <w:t>Pontos de Extensão</w:t>
      </w:r>
      <w:bookmarkEnd w:id="28"/>
      <w:bookmarkEnd w:id="29"/>
    </w:p>
    <w:p w:rsidR="005B0AD2" w:rsidRDefault="005B0AD2" w:rsidP="005B0AD2">
      <w:pPr>
        <w:pStyle w:val="Heading3"/>
        <w:ind w:left="993" w:hanging="993"/>
      </w:pPr>
      <w:bookmarkStart w:id="30" w:name="_Visualizar_Carrinho_de"/>
      <w:bookmarkStart w:id="31" w:name="_Toc333961998"/>
      <w:bookmarkEnd w:id="30"/>
      <w:r>
        <w:t>Visualizar Carrinho de Compras</w:t>
      </w:r>
      <w:bookmarkEnd w:id="31"/>
    </w:p>
    <w:p w:rsidR="006E7A9D" w:rsidRDefault="00D0554C" w:rsidP="00D0554C">
      <w:pPr>
        <w:pStyle w:val="BodyText"/>
        <w:spacing w:line="360" w:lineRule="auto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4542A0" w:rsidRDefault="004542A0" w:rsidP="00A63D93">
      <w:pPr>
        <w:pStyle w:val="BodyText"/>
      </w:pPr>
    </w:p>
    <w:p w:rsidR="004542A0" w:rsidRDefault="004542A0" w:rsidP="00A63D93">
      <w:pPr>
        <w:pStyle w:val="BodyText"/>
      </w:pPr>
    </w:p>
    <w:p w:rsidR="004542A0" w:rsidRDefault="004542A0" w:rsidP="00A63D93">
      <w:pPr>
        <w:pStyle w:val="BodyText"/>
      </w:pPr>
    </w:p>
    <w:p w:rsidR="00F53096" w:rsidRDefault="00F53096">
      <w:pPr>
        <w:pStyle w:val="Heading2"/>
      </w:pPr>
      <w:bookmarkStart w:id="32" w:name="_Toc333961999"/>
      <w:r>
        <w:t>Interfaces</w:t>
      </w:r>
      <w:bookmarkEnd w:id="32"/>
    </w:p>
    <w:p w:rsidR="00F53096" w:rsidRDefault="006B592E">
      <w:pPr>
        <w:pStyle w:val="Heading3"/>
        <w:ind w:left="993" w:hanging="993"/>
      </w:pPr>
      <w:bookmarkStart w:id="33" w:name="_Detalhes_do_produto"/>
      <w:bookmarkStart w:id="34" w:name="_Toc333962000"/>
      <w:bookmarkEnd w:id="33"/>
      <w:r>
        <w:t>Detalhes do produto</w:t>
      </w:r>
      <w:bookmarkEnd w:id="34"/>
    </w:p>
    <w:p w:rsidR="00F53096" w:rsidRDefault="00F53096" w:rsidP="00D90500">
      <w:pPr>
        <w:pStyle w:val="BodyText"/>
        <w:jc w:val="center"/>
      </w:pPr>
    </w:p>
    <w:p w:rsidR="006B592E" w:rsidRDefault="007A4EEB" w:rsidP="006B592E">
      <w:pPr>
        <w:pStyle w:val="Heading3"/>
        <w:ind w:left="993" w:hanging="993"/>
      </w:pPr>
      <w:bookmarkStart w:id="35" w:name="_Tela_de_compra"/>
      <w:bookmarkStart w:id="36" w:name="_Toc333962001"/>
      <w:bookmarkEnd w:id="35"/>
      <w:r>
        <w:t>Tela de compra finalizada</w:t>
      </w:r>
      <w:bookmarkEnd w:id="36"/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7" w:name="_Toc333962002"/>
      <w:r>
        <w:t>Regras de Negócio</w:t>
      </w:r>
      <w:bookmarkEnd w:id="37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41D" w:rsidRDefault="00AE641D">
      <w:r>
        <w:separator/>
      </w:r>
    </w:p>
  </w:endnote>
  <w:endnote w:type="continuationSeparator" w:id="0">
    <w:p w:rsidR="00AE641D" w:rsidRDefault="00AE6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892AF3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892AF3">
      <w:rPr>
        <w:sz w:val="16"/>
      </w:rPr>
      <w:fldChar w:fldCharType="separate"/>
    </w:r>
    <w:r w:rsidR="009A0E6C">
      <w:rPr>
        <w:noProof/>
        <w:sz w:val="16"/>
      </w:rPr>
      <w:t>iii</w:t>
    </w:r>
    <w:r w:rsidR="00892AF3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892AF3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892AF3">
      <w:rPr>
        <w:sz w:val="16"/>
      </w:rPr>
      <w:fldChar w:fldCharType="separate"/>
    </w:r>
    <w:r w:rsidR="009A0E6C">
      <w:rPr>
        <w:noProof/>
        <w:sz w:val="16"/>
      </w:rPr>
      <w:t>1-3</w:t>
    </w:r>
    <w:r w:rsidR="00892AF3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41D" w:rsidRDefault="00AE641D">
      <w:r>
        <w:separator/>
      </w:r>
    </w:p>
  </w:footnote>
  <w:footnote w:type="continuationSeparator" w:id="0">
    <w:p w:rsidR="00AE641D" w:rsidRDefault="00AE6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892AF3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892AF3">
            <w:rPr>
              <w:rFonts w:cs="Arial"/>
              <w:b/>
              <w:bCs/>
              <w:sz w:val="18"/>
            </w:rPr>
            <w:fldChar w:fldCharType="separate"/>
          </w:r>
          <w:r w:rsidR="005B0AD2">
            <w:rPr>
              <w:rFonts w:cs="Arial"/>
              <w:b/>
              <w:bCs/>
              <w:noProof/>
              <w:sz w:val="18"/>
            </w:rPr>
            <w:t>28/08/12</w:t>
          </w:r>
          <w:r w:rsidR="00892AF3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892AF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892AF3">
            <w:rPr>
              <w:rFonts w:cs="Arial"/>
              <w:sz w:val="18"/>
            </w:rPr>
            <w:fldChar w:fldCharType="separate"/>
          </w:r>
          <w:r w:rsidR="009A0E6C">
            <w:rPr>
              <w:rFonts w:cs="Arial"/>
              <w:noProof/>
              <w:sz w:val="18"/>
            </w:rPr>
            <w:t>iii</w:t>
          </w:r>
          <w:r w:rsidR="00892AF3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892AF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892AF3">
            <w:rPr>
              <w:rFonts w:cs="Arial"/>
              <w:sz w:val="18"/>
            </w:rPr>
            <w:fldChar w:fldCharType="separate"/>
          </w:r>
          <w:r w:rsidR="009A0E6C">
            <w:rPr>
              <w:rFonts w:cs="Arial"/>
              <w:noProof/>
              <w:sz w:val="18"/>
            </w:rPr>
            <w:t>6</w:t>
          </w:r>
          <w:r w:rsidR="00892AF3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892AF3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892AF3">
            <w:rPr>
              <w:rFonts w:cs="Arial"/>
              <w:b/>
              <w:bCs/>
              <w:sz w:val="18"/>
            </w:rPr>
            <w:fldChar w:fldCharType="separate"/>
          </w:r>
          <w:r w:rsidR="005B0AD2">
            <w:rPr>
              <w:rFonts w:cs="Arial"/>
              <w:b/>
              <w:bCs/>
              <w:noProof/>
              <w:sz w:val="18"/>
            </w:rPr>
            <w:t>28/08/12</w:t>
          </w:r>
          <w:r w:rsidR="00892AF3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892AF3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892AF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892AF3">
            <w:rPr>
              <w:rFonts w:cs="Arial"/>
              <w:sz w:val="18"/>
            </w:rPr>
            <w:fldChar w:fldCharType="separate"/>
          </w:r>
          <w:r w:rsidR="009A0E6C">
            <w:rPr>
              <w:rFonts w:cs="Arial"/>
              <w:noProof/>
              <w:sz w:val="18"/>
            </w:rPr>
            <w:t>1-3</w:t>
          </w:r>
          <w:r w:rsidR="00892AF3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892AF3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892AF3">
            <w:rPr>
              <w:rFonts w:cs="Arial"/>
              <w:sz w:val="18"/>
            </w:rPr>
            <w:fldChar w:fldCharType="separate"/>
          </w:r>
          <w:r w:rsidR="009A0E6C">
            <w:rPr>
              <w:rFonts w:cs="Arial"/>
              <w:noProof/>
              <w:sz w:val="18"/>
            </w:rPr>
            <w:t>6</w:t>
          </w:r>
          <w:r w:rsidR="00892AF3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.5pt;height:9.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516D0"/>
    <w:multiLevelType w:val="hybridMultilevel"/>
    <w:tmpl w:val="D26AC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75D64"/>
    <w:multiLevelType w:val="hybridMultilevel"/>
    <w:tmpl w:val="FBE05C20"/>
    <w:lvl w:ilvl="0" w:tplc="A40C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265E7"/>
    <w:rsid w:val="00034FCD"/>
    <w:rsid w:val="000566E4"/>
    <w:rsid w:val="00070AA3"/>
    <w:rsid w:val="000C330A"/>
    <w:rsid w:val="000D1D37"/>
    <w:rsid w:val="000E326E"/>
    <w:rsid w:val="000E5F28"/>
    <w:rsid w:val="000F7C7D"/>
    <w:rsid w:val="001023E2"/>
    <w:rsid w:val="001359CB"/>
    <w:rsid w:val="00151A79"/>
    <w:rsid w:val="001716B5"/>
    <w:rsid w:val="001862A9"/>
    <w:rsid w:val="00195453"/>
    <w:rsid w:val="001E1AE3"/>
    <w:rsid w:val="001E267D"/>
    <w:rsid w:val="00224A1E"/>
    <w:rsid w:val="00246AAA"/>
    <w:rsid w:val="002513B5"/>
    <w:rsid w:val="0025330A"/>
    <w:rsid w:val="00254BBD"/>
    <w:rsid w:val="00260BCA"/>
    <w:rsid w:val="00263D75"/>
    <w:rsid w:val="00271C6C"/>
    <w:rsid w:val="002739F4"/>
    <w:rsid w:val="00280695"/>
    <w:rsid w:val="00292158"/>
    <w:rsid w:val="0029332C"/>
    <w:rsid w:val="00295A61"/>
    <w:rsid w:val="0029767A"/>
    <w:rsid w:val="002A3B83"/>
    <w:rsid w:val="002B0F77"/>
    <w:rsid w:val="002C4A97"/>
    <w:rsid w:val="002D5AAA"/>
    <w:rsid w:val="002F4187"/>
    <w:rsid w:val="002F5D61"/>
    <w:rsid w:val="003009B5"/>
    <w:rsid w:val="00321CD2"/>
    <w:rsid w:val="00322E27"/>
    <w:rsid w:val="00326814"/>
    <w:rsid w:val="003C5637"/>
    <w:rsid w:val="003D3AD6"/>
    <w:rsid w:val="00411D1A"/>
    <w:rsid w:val="004355C5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6325E"/>
    <w:rsid w:val="00574C5F"/>
    <w:rsid w:val="005B0AD2"/>
    <w:rsid w:val="005B13CC"/>
    <w:rsid w:val="005B4329"/>
    <w:rsid w:val="005F5CD0"/>
    <w:rsid w:val="0063086A"/>
    <w:rsid w:val="00652D37"/>
    <w:rsid w:val="006B592E"/>
    <w:rsid w:val="006D2BDD"/>
    <w:rsid w:val="006D5A26"/>
    <w:rsid w:val="006E7A9D"/>
    <w:rsid w:val="006F4EC5"/>
    <w:rsid w:val="00726977"/>
    <w:rsid w:val="0073559D"/>
    <w:rsid w:val="00782E01"/>
    <w:rsid w:val="00796C97"/>
    <w:rsid w:val="007A4EEB"/>
    <w:rsid w:val="007E11F9"/>
    <w:rsid w:val="008711AF"/>
    <w:rsid w:val="008732C7"/>
    <w:rsid w:val="008807BA"/>
    <w:rsid w:val="00892AF3"/>
    <w:rsid w:val="008E7344"/>
    <w:rsid w:val="0095740A"/>
    <w:rsid w:val="00966C03"/>
    <w:rsid w:val="00975E50"/>
    <w:rsid w:val="009A0E6C"/>
    <w:rsid w:val="009B5909"/>
    <w:rsid w:val="009B7A5D"/>
    <w:rsid w:val="00A04855"/>
    <w:rsid w:val="00A30C63"/>
    <w:rsid w:val="00A505BB"/>
    <w:rsid w:val="00A52F23"/>
    <w:rsid w:val="00A57852"/>
    <w:rsid w:val="00A63D93"/>
    <w:rsid w:val="00A647DD"/>
    <w:rsid w:val="00A757F8"/>
    <w:rsid w:val="00A80760"/>
    <w:rsid w:val="00A80AD4"/>
    <w:rsid w:val="00A82CFE"/>
    <w:rsid w:val="00A93D5D"/>
    <w:rsid w:val="00A949D0"/>
    <w:rsid w:val="00AC37BB"/>
    <w:rsid w:val="00AE641D"/>
    <w:rsid w:val="00AF77CE"/>
    <w:rsid w:val="00B06428"/>
    <w:rsid w:val="00B467BB"/>
    <w:rsid w:val="00B6542C"/>
    <w:rsid w:val="00B80D64"/>
    <w:rsid w:val="00BA2422"/>
    <w:rsid w:val="00BF4438"/>
    <w:rsid w:val="00BF7EAA"/>
    <w:rsid w:val="00C12A3D"/>
    <w:rsid w:val="00C35165"/>
    <w:rsid w:val="00C652EC"/>
    <w:rsid w:val="00C67912"/>
    <w:rsid w:val="00CA5357"/>
    <w:rsid w:val="00CD1018"/>
    <w:rsid w:val="00D0554C"/>
    <w:rsid w:val="00D214FA"/>
    <w:rsid w:val="00D219B0"/>
    <w:rsid w:val="00D458A7"/>
    <w:rsid w:val="00D5357E"/>
    <w:rsid w:val="00D90500"/>
    <w:rsid w:val="00DD3FAE"/>
    <w:rsid w:val="00DE19BB"/>
    <w:rsid w:val="00DE3CFC"/>
    <w:rsid w:val="00E005FF"/>
    <w:rsid w:val="00E12892"/>
    <w:rsid w:val="00E30339"/>
    <w:rsid w:val="00E371D4"/>
    <w:rsid w:val="00E55F17"/>
    <w:rsid w:val="00E70167"/>
    <w:rsid w:val="00EF4D73"/>
    <w:rsid w:val="00F139C0"/>
    <w:rsid w:val="00F35059"/>
    <w:rsid w:val="00F53096"/>
    <w:rsid w:val="00F66BCF"/>
    <w:rsid w:val="00F66EB3"/>
    <w:rsid w:val="00F83AE2"/>
    <w:rsid w:val="00FB14DD"/>
    <w:rsid w:val="00FB22D8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CE6BAD1-0E85-46B0-B560-AE50C4CC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59</TotalTime>
  <Pages>6</Pages>
  <Words>558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41</cp:revision>
  <cp:lastPrinted>2003-05-13T11:31:00Z</cp:lastPrinted>
  <dcterms:created xsi:type="dcterms:W3CDTF">2012-08-26T17:25:00Z</dcterms:created>
  <dcterms:modified xsi:type="dcterms:W3CDTF">2012-08-29T03:04:00Z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