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16 Demo 视频生成与交付闭环</w:t>
      </w:r>
    </w:p>
    <w:p>
      <w:pPr>
        <w:pStyle w:val="MutedMetadata"/>
      </w:pPr>
      <w:r>
        <w:t>Teaching document - P16 demo video</w:t>
      </w:r>
    </w:p>
    <w:p>
      <w:r>
        <w:t xml:space="preserve">这一节解释 </w:t>
      </w:r>
      <w:r>
        <w:rPr>
          <w:rFonts w:ascii="Consolas" w:hAnsi="Consolas" w:eastAsia="Microsoft YaHei"/>
          <w:color w:val="1F4D78"/>
          <w:sz w:val="19"/>
        </w:rPr>
        <w:t>demo-video</w:t>
      </w:r>
      <w:r>
        <w:t xml:space="preserve"> 为什么这样设计，以及它如何把 Demo 视频变成可重复生成的交付物。</w:t>
      </w:r>
    </w:p>
    <w:p>
      <w:pPr>
        <w:pStyle w:val="Heading2"/>
      </w:pPr>
      <w:r>
        <w:t>为什么不只放一个手工视频</w:t>
      </w:r>
    </w:p>
    <w:p>
      <w:r>
        <w:t>手工录屏当然可以交付，但它有两个问题：</w:t>
      </w:r>
    </w:p>
    <w:p>
      <w:pPr>
        <w:pStyle w:val="ListBullet"/>
      </w:pPr>
      <w:r>
        <w:t>很难验证视频对应当前代码和当前数据。</w:t>
      </w:r>
    </w:p>
    <w:p>
      <w:pPr>
        <w:pStyle w:val="ListBullet"/>
      </w:pPr>
      <w:r>
        <w:t>录屏失败后需要重新操作一整套流程。</w:t>
      </w:r>
    </w:p>
    <w:p>
      <w:r>
        <w:rPr>
          <w:rFonts w:ascii="Consolas" w:hAnsi="Consolas" w:eastAsia="Microsoft YaHei"/>
          <w:color w:val="1F4D78"/>
          <w:sz w:val="19"/>
        </w:rPr>
        <w:t>demo-video</w:t>
      </w:r>
      <w:r>
        <w:t xml:space="preserve"> 采用“当前证据 + 当前 UI 截图 + 自动编码”的方式。它不是伪造结果，而是把项目已经产生的 run、trace、outbox、订阅和 warning 组织成一个可看的 MP4。</w:t>
      </w:r>
    </w:p>
    <w:p>
      <w:pPr>
        <w:pStyle w:val="Heading2"/>
      </w:pPr>
      <w:r>
        <w:t>输入来源</w:t>
      </w:r>
    </w:p>
    <w:p>
      <w:r>
        <w:t>视频内容来自三类真实证据：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demo-check</w:t>
      </w:r>
      <w:r>
        <w:t>：读取 SQLite、outputs、outbox、sent_history、模型状态、来源状态。</w:t>
      </w:r>
    </w:p>
    <w:p>
      <w:pPr>
        <w:pStyle w:val="ListNumber"/>
      </w:pPr>
      <w:r>
        <w:t>Playwright 截图：访问运行中的 Web UI。</w:t>
      </w:r>
    </w:p>
    <w:p>
      <w:pPr>
        <w:pStyle w:val="ListNumber"/>
      </w:pPr>
      <w:r>
        <w:t>ffmpeg：把帧序列编码成 MP4。</w:t>
      </w:r>
    </w:p>
    <w:p>
      <w:r>
        <w:t>因此视频不是静态模板。当前数据库里的 run 数、query 数、trace 工具和 warning 会影响视频内容。</w:t>
      </w:r>
    </w:p>
    <w:p>
      <w:pPr>
        <w:pStyle w:val="Heading2"/>
      </w:pPr>
      <w:r>
        <w:t>核心函数</w:t>
      </w:r>
    </w:p>
    <w:p>
      <w:r>
        <w:rPr>
          <w:rFonts w:ascii="Consolas" w:hAnsi="Consolas" w:eastAsia="Microsoft YaHei"/>
          <w:color w:val="1F4D78"/>
          <w:sz w:val="19"/>
        </w:rPr>
        <w:t>tendertrace/demo_video.py</w:t>
      </w:r>
      <w:r>
        <w:t xml:space="preserve"> 提供：</w:t>
      </w:r>
    </w:p>
    <w:p>
      <w:pPr>
        <w:pStyle w:val="CodeBlock"/>
        <w:shd w:fill="F4F6F9"/>
      </w:pPr>
      <w:r>
        <w:t>generate_demo_video(settings, url, output_path, evidence_path)</w:t>
        <w:br/>
        <w:t>capture_web_screenshots(url, output_dir)</w:t>
        <w:br/>
        <w:t>render_demo_frames(report, screenshot_paths, output_dir)</w:t>
      </w:r>
    </w:p>
    <w:p>
      <w:r>
        <w:t xml:space="preserve">其中 </w:t>
      </w:r>
      <w:r>
        <w:rPr>
          <w:rFonts w:ascii="Consolas" w:hAnsi="Consolas" w:eastAsia="Microsoft YaHei"/>
          <w:color w:val="1F4D78"/>
          <w:sz w:val="19"/>
        </w:rPr>
        <w:t>generate_demo_video()</w:t>
      </w:r>
      <w:r>
        <w:t xml:space="preserve"> 是总入口：</w:t>
      </w:r>
    </w:p>
    <w:p>
      <w:pPr>
        <w:pStyle w:val="ListNumber"/>
      </w:pPr>
      <w:r>
        <w:t>抓 Web 截图。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Microsoft YaHei"/>
          <w:color w:val="1F4D78"/>
          <w:sz w:val="19"/>
        </w:rPr>
        <w:t>run_demo_check()</w:t>
      </w:r>
      <w:r>
        <w:t>。</w:t>
      </w:r>
    </w:p>
    <w:p>
      <w:pPr>
        <w:pStyle w:val="ListNumber"/>
      </w:pPr>
      <w:r>
        <w:t>渲染帧。</w:t>
      </w:r>
    </w:p>
    <w:p>
      <w:pPr>
        <w:pStyle w:val="ListNumber"/>
      </w:pPr>
      <w:r>
        <w:t>调用 ffmpeg。</w:t>
      </w:r>
    </w:p>
    <w:p>
      <w:pPr>
        <w:pStyle w:val="ListNumber"/>
      </w:pPr>
      <w:r>
        <w:t xml:space="preserve">再运行一次 </w:t>
      </w:r>
      <w:r>
        <w:rPr>
          <w:rFonts w:ascii="Consolas" w:hAnsi="Consolas" w:eastAsia="Microsoft YaHei"/>
          <w:color w:val="1F4D78"/>
          <w:sz w:val="19"/>
        </w:rPr>
        <w:t>run_demo_check()</w:t>
      </w:r>
      <w:r>
        <w:t xml:space="preserve"> 刷新证据包。</w:t>
      </w:r>
    </w:p>
    <w:p>
      <w:r>
        <w:t>最后一步很关键，因为视频生成后，</w:t>
      </w:r>
      <w:r>
        <w:rPr>
          <w:rFonts w:ascii="Consolas" w:hAnsi="Consolas" w:eastAsia="Microsoft YaHei"/>
          <w:color w:val="1F4D78"/>
          <w:sz w:val="19"/>
        </w:rPr>
        <w:t>demo_video_file</w:t>
      </w:r>
      <w:r>
        <w:t xml:space="preserve"> 应该从 warning 变成 pass。</w:t>
      </w:r>
    </w:p>
    <w:p>
      <w:pPr>
        <w:pStyle w:val="Heading2"/>
      </w:pPr>
      <w:r>
        <w:t>为什么先尝试 Browser 再回退 Playwright</w:t>
      </w:r>
    </w:p>
    <w:p>
      <w:r>
        <w:t>前端验证优先使用内置 Browser。但当前环境没有可用 Browser：</w:t>
      </w:r>
    </w:p>
    <w:p>
      <w:pPr>
        <w:pStyle w:val="CodeBlock"/>
        <w:shd w:fill="F4F6F9"/>
      </w:pPr>
      <w:r>
        <w:t>agent.browsers.list() = []</w:t>
      </w:r>
    </w:p>
    <w:p>
      <w:r>
        <w:t>所以 P16 回退到普通 Playwright。回退不是偷懒，而是因为内置 Browser 实际不可用；这点已写入 P16 操作文档。</w:t>
      </w:r>
    </w:p>
    <w:p>
      <w:pPr>
        <w:pStyle w:val="Heading2"/>
      </w:pPr>
      <w:r>
        <w:t>ffmpeg 参数问题</w:t>
      </w:r>
    </w:p>
    <w:p>
      <w:r>
        <w:t xml:space="preserve">第一次生成时发现视频只有 0.67 秒。原因是命令里错误地使用了 </w:t>
      </w:r>
      <w:r>
        <w:rPr>
          <w:rFonts w:ascii="Consolas" w:hAnsi="Consolas" w:eastAsia="Microsoft YaHei"/>
          <w:color w:val="1F4D78"/>
          <w:sz w:val="19"/>
        </w:rPr>
        <w:t>-frames:v 20</w:t>
      </w:r>
      <w:r>
        <w:t>，导致输出端只保留 20 帧。</w:t>
      </w:r>
    </w:p>
    <w:p>
      <w:r>
        <w:t>修正后使用输入帧率控制时长：</w:t>
      </w:r>
    </w:p>
    <w:p>
      <w:pPr>
        <w:pStyle w:val="CodeBlock"/>
        <w:shd w:fill="F4F6F9"/>
      </w:pPr>
      <w:r>
        <w:t>-framerate 1 -i frame_%04d.png -c:v libx264 -pix_fmt yuv420p -r 30</w:t>
      </w:r>
    </w:p>
    <w:p>
      <w:r>
        <w:t>最终结果：</w:t>
      </w:r>
    </w:p>
    <w:p>
      <w:pPr>
        <w:pStyle w:val="CodeBlock"/>
        <w:shd w:fill="F4F6F9"/>
      </w:pPr>
      <w:r>
        <w:t>duration=20.000000</w:t>
        <w:br/>
        <w:t>nb_frames=600</w:t>
      </w:r>
    </w:p>
    <w:p>
      <w:r>
        <w:t>这个问题说明：视频交付不能只看文件存在，还要检查时长和分辨率。</w:t>
      </w:r>
    </w:p>
    <w:p>
      <w:pPr>
        <w:pStyle w:val="Heading2"/>
      </w:pPr>
      <w:r>
        <w:t>测试覆盖</w:t>
      </w:r>
    </w:p>
    <w:p>
      <w:r>
        <w:rPr>
          <w:rFonts w:ascii="Consolas" w:hAnsi="Consolas" w:eastAsia="Microsoft YaHei"/>
          <w:color w:val="1F4D78"/>
          <w:sz w:val="19"/>
        </w:rPr>
        <w:t>tests/test_demo_video.py</w:t>
      </w:r>
      <w:r>
        <w:t xml:space="preserve"> 不跑浏览器和 ffmpeg，因为这些属于环境集成能力。它测试：</w:t>
      </w:r>
    </w:p>
    <w:p>
      <w:pPr>
        <w:pStyle w:val="ListBullet"/>
      </w:pPr>
      <w:r>
        <w:t>帧生成是否使用 report evidence 和截图。</w:t>
      </w:r>
    </w:p>
    <w:p>
      <w:pPr>
        <w:pStyle w:val="ListBullet"/>
      </w:pPr>
      <w:r>
        <w:t>输出结果对象是否 JSON 安全。</w:t>
      </w:r>
    </w:p>
    <w:p>
      <w:r>
        <w:t>集成验证由实际命令完成：</w:t>
      </w:r>
    </w:p>
    <w:p>
      <w:pPr>
        <w:pStyle w:val="CodeBlock"/>
        <w:shd w:fill="F4F6F9"/>
      </w:pPr>
      <w:r>
        <w:t>python -m tendertrace demo-video --url http://127.0.0.1:8015/ --out docs/demo/TenderTrace_Demo.mp4</w:t>
        <w:br/>
        <w:t>ffprobe ...</w:t>
      </w:r>
    </w:p>
    <w:p>
      <w:pPr>
        <w:pStyle w:val="Heading2"/>
      </w:pPr>
      <w:r>
        <w:t>当前交付状态</w:t>
      </w:r>
    </w:p>
    <w:p>
      <w:r>
        <w:t>当前已经生成：</w:t>
      </w:r>
    </w:p>
    <w:p>
      <w:pPr>
        <w:pStyle w:val="CodeBlock"/>
        <w:shd w:fill="F4F6F9"/>
      </w:pPr>
      <w:r>
        <w:t>docs/demo/TenderTrace_Demo.mp4</w:t>
        <w:br/>
        <w:t>docs/demo/demo_evidence_latest.json</w:t>
      </w:r>
    </w:p>
    <w:p>
      <w:r>
        <w:rPr>
          <w:rFonts w:ascii="Consolas" w:hAnsi="Consolas" w:eastAsia="Microsoft YaHei"/>
          <w:color w:val="1F4D78"/>
          <w:sz w:val="19"/>
        </w:rPr>
        <w:t>demo-check</w:t>
      </w:r>
      <w:r>
        <w:t xml:space="preserve"> 当前结果：</w:t>
      </w:r>
    </w:p>
    <w:p>
      <w:pPr>
        <w:pStyle w:val="CodeBlock"/>
        <w:shd w:fill="F4F6F9"/>
      </w:pPr>
      <w:r>
        <w:t>pass=6</w:t>
        <w:br/>
        <w:t>warn=1</w:t>
        <w:br/>
        <w:t>fail=0</w:t>
      </w:r>
    </w:p>
    <w:p>
      <w:r>
        <w:t>唯一 warning 是千里马登录态缺失，仍需人工完成免费会员登录。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tedMetadata"/>
      <w:jc w:val="right"/>
    </w:pPr>
    <w:r>
      <w:t>TenderTrace P16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259" w:right="259"/>
    </w:pPr>
    <w:rPr>
      <w:rFonts w:ascii="Consolas" w:hAnsi="Consolas" w:eastAsia="Microsoft YaHei"/>
      <w:sz w:val="19"/>
    </w:rPr>
  </w:style>
  <w:style w:type="paragraph" w:customStyle="1" w:styleId="MutedMetadata">
    <w:name w:val="Muted Metadata"/>
    <w:pPr>
      <w:spacing w:after="160"/>
    </w:pPr>
    <w:rPr>
      <w:rFonts w:ascii="Calibri" w:hAnsi="Calibri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