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6D" w:rsidRPr="0095296D" w:rsidRDefault="0095296D" w:rsidP="009529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5296D">
        <w:rPr>
          <w:rFonts w:ascii="Times New Roman" w:eastAsia="Times New Roman" w:hAnsi="Times New Roman" w:cs="Times New Roman"/>
          <w:b/>
          <w:lang w:eastAsia="pt-BR"/>
        </w:rPr>
        <w:t>UNIVERSIDADE FEDERAL DO RIO GRANDE DO SUL</w:t>
      </w:r>
    </w:p>
    <w:p w:rsidR="0095296D" w:rsidRPr="0095296D" w:rsidRDefault="0095296D" w:rsidP="009529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5296D">
        <w:rPr>
          <w:rFonts w:ascii="Times New Roman" w:eastAsia="Times New Roman" w:hAnsi="Times New Roman" w:cs="Times New Roman"/>
          <w:b/>
          <w:lang w:eastAsia="pt-BR"/>
        </w:rPr>
        <w:t>PROGRAMA DE PÓS-GRADUAÇÃO EM INFORMÁTICA NA EDUCAÇÃO</w:t>
      </w:r>
    </w:p>
    <w:p w:rsidR="0095296D" w:rsidRPr="0095296D" w:rsidRDefault="0095296D" w:rsidP="0095296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5296D">
        <w:rPr>
          <w:rFonts w:ascii="Times New Roman" w:eastAsia="Times New Roman" w:hAnsi="Times New Roman" w:cs="Times New Roman"/>
          <w:b/>
          <w:lang w:eastAsia="pt-BR"/>
        </w:rPr>
        <w:t>TERMO DE CONSENTIMENTO LIVRE E ESCLARECIDO</w:t>
      </w:r>
    </w:p>
    <w:p w:rsidR="0095296D" w:rsidRPr="004D64F4" w:rsidRDefault="0095296D" w:rsidP="0095296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Convidamos seu/sua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filho(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a) a participar da</w:t>
      </w:r>
      <w:r w:rsidRPr="004D64F4"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  <w:t xml:space="preserve"> </w:t>
      </w: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</w:t>
      </w:r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 xml:space="preserve"> “Explorando os Mitos Nacionais: contribuição ao aprendizado pelo estímulo à motivação a partir dos </w:t>
      </w:r>
      <w:proofErr w:type="spellStart"/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>Serious</w:t>
      </w:r>
      <w:proofErr w:type="spellEnd"/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 xml:space="preserve"> Games”</w:t>
      </w: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, que tem como objetivo contribuir para a maior inclusão das tecnologias digitais nas escolas, devido a seu papel fundamental no dia a dia dos alunos fora da sala de aula. Neste sentido, a pesquisa visa promover o papel dos videogames como instrumentos de ensino, a partir de sua atuação como ferramentas didáticas de conteúdo complementar ao que é apresentado aos alunos em sala de aula.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jogo a ser utilizado na pesquisa trata dos mitos e lendas do folclore nacional Brasileiro e será adotado como parte dos materiais de ensino deste tema na disciplina de Língua Portuguesa, no que competem as aulas de Literatura. Abordagem com potencial para despertar nos alunos a motivação para o maior aprendizado deste conteúdo e, assim, melhorar seus aprendizados deste tema e, consequentemente, o desempenho em avaliações deste conteúdo. A pesquisa será conduzida junto aos alunos do oitavo ano do Colégio de Aplicação da UFRGS, localizado na Avenida Bento Gonçalves, 9500 – Prédio 43815, CEP: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91501-970, Bairro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Agronomia, Porto Alegre – RS, durante o final do segundo semestre de 2014 e seguirá com a mesma turma longo do ano de 2015. 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experimentação em que os alunos tomarão parte é voluntaria. Uma vez de acordo em participar, os voluntários farão uso de um jogo digital (videogame) desenvolvido com o propósito didático de ensiná-los sobre os mitos e lendas do folclore Brasileiro. Eles também deverão responder questionários com perguntas referentes ao jogo e ao seu uso. A fim de conseguir estas descrições, poderá haver o registro em imagem ou vídeo da interação dos alunos com o jogo durante o período das aulas em que esteja presente ao menos um dos pesquisadores. 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Desta maneira, entende-se que a natureza da pesquisa apresenta riscos mínimos para os alunos, dentre os quais, há o risco mínimo da divulgação das imagens e vídeos por eventual quebra de sigilo e confidencialidade. Todavia, salienta-se que os dados da pesquisa estarão sempre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sob sigilo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ético. Não serão mencionados nomes de participantes em qualquer apresentação oral ou trabalho acadêmico que venha a ser publicado com base na pesquisa. A participação é voluntária. O participante tem total liberdade de recusar tomar parte na Pesquisa em qualquer uma de suas fases, sem que isto lhe acarrete qualquer prejuízo ou constrangimento. Além disso, a pesquisa também não envolve esforço físico que possa levar a lesões, nem quaisquer conteúdos inapropriados para a idade do público-alvo. Uma vez que serão feitas entrevistas para verificar a percepção dos estudantes sobre o jogo (por meio escrito, oral ou por vídeo, a fim de expor de forma mais rica como foi seu envolvimento com o jogo, isto é, como se sentiram jogando ou quais eventuais melhorias ou falhas perceberam), pode-se prever algum desconforto ou incômodo naqueles que são usualmente tímidos nessas circunstâncias.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No que diz respeito aos benefícios da pesquisa para o aluno, o benefício imediato que se espera é o incremento do desempenho escolar dos alunos em disciplinas que abordem, principalmente, os mitos e lendas do folclore brasileiro a partir da melhor internalização do conteúdo que pode ser proporcionada a eles pelo jogo, devido a sua vivência com o tema a partir do ambiente construído. Com o benefício em longo prazo sendo definido como o maior conhecimento e valorização a este tema da cultura nacional. Benefícios que se esperam obter a partir do método didático diferenciado que o jogo irá proporcionar ao aluno, que objetiva despertar-lhes a atenção, o interesse e a criatividade.</w:t>
      </w:r>
    </w:p>
    <w:p w:rsidR="0095296D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Os procedimentos da Pesquisa obedecem aos Critérios de Ética em Pesquisa com Seres Humanos conforme Resolução nº 466/12 do Conselho Nacional de Saúde, de forma que nenhum dos procedimentos usados oferece risco à dignidade do participante. As informações e os materiais de registro coletados durante a Pesquisa serão utilizados apenas para fins de investigação e de produção de conhecimento. Todo o material obtido será arquivado por um período de 05 anos a contar do término desta pesquisa junto ao programa de Programa de Pós-Graduação Em Informática na Educação da UFRGS, situado a Avenida Paulo Gama, 110 – prédio 12105 – 3º andar sala 332, CEP: 90040-060 Porto Alegre – RS.</w:t>
      </w:r>
    </w:p>
    <w:p w:rsidR="000408D8" w:rsidRPr="0095296D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Caso você tenha duvidas ou deseje maiores esclarecimentos, por favor, entre em contato com o professor responsável pela pesquisa, Prof. Dr. Dante Barone, pelo telefone (51) 3308-9478, com o pesquisador auxiliar, o doutorando Leonardo Filipe Batista Silva de Carvalho, pelo telefone (51) 8135-0225, ou com o Comitê de Ética em Pesquisa da UFRGS, pelo telefone (51) 3308-3738.</w:t>
      </w:r>
    </w:p>
    <w:p w:rsidR="0095296D" w:rsidRDefault="0095296D" w:rsidP="0095296D">
      <w:pPr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Data :</w:t>
      </w:r>
      <w:proofErr w:type="gramEnd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_____/ _____/_____</w:t>
      </w:r>
    </w:p>
    <w:p w:rsidR="0095296D" w:rsidRPr="002D287F" w:rsidRDefault="0095296D" w:rsidP="0095296D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EU______________________________________________________________, concordo com a participação do meu </w:t>
      </w:r>
      <w:proofErr w:type="gramStart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filho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a)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______________________________________________________ nesta pesquisa.</w:t>
      </w:r>
    </w:p>
    <w:p w:rsidR="0095296D" w:rsidRPr="00BB7B34" w:rsidRDefault="0095296D" w:rsidP="0095296D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pt-BR"/>
        </w:rPr>
      </w:pPr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Obs.: A concordância em participar da pesquisa não implica em dolo caso o mesmo opte por se retirar da mesma em momento futuro. A participação na pesquisa garante a seu filho o uso do jogo durante as aulas de Literatura dentro da disciplina de Língua Portuguesa do oitavo ano do Colégio de Aplicação. O nome de seu </w:t>
      </w:r>
      <w:proofErr w:type="gramStart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a) não será veiculado em qualquer material gerado a partir desta pesquisa. O uso dos registros de imagem ou vídeo feitos de seu/sua </w:t>
      </w:r>
      <w:proofErr w:type="gramStart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a) coletados na pesquisa estão condicionados a assinatura do Termo de Cessão de Imagem. A não concordância na cessão de imagens não exclui o aluno da pesquisa, apenas assegura que sua imagem não será veiculada.</w:t>
      </w:r>
    </w:p>
    <w:p w:rsidR="0095296D" w:rsidRPr="002D287F" w:rsidRDefault="0095296D" w:rsidP="00096FE8">
      <w:pPr>
        <w:spacing w:before="120"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Nome do responsável pela criança</w:t>
      </w:r>
      <w:r w:rsidR="00096FE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_____________________________________________________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Assinatura do responsável pela criança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</w:t>
      </w:r>
      <w:r w:rsidR="00096FE8"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Assentimento</w:t>
      </w:r>
    </w:p>
    <w:p w:rsidR="0095296D" w:rsidRPr="002D287F" w:rsidRDefault="00BE1EB8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0CA5A7F7" wp14:editId="4A29547E">
            <wp:simplePos x="0" y="0"/>
            <wp:positionH relativeFrom="column">
              <wp:posOffset>2073910</wp:posOffset>
            </wp:positionH>
            <wp:positionV relativeFrom="paragraph">
              <wp:posOffset>105410</wp:posOffset>
            </wp:positionV>
            <wp:extent cx="2009775" cy="819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5296D"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EU_____________________________________________________________</w:t>
      </w:r>
      <w:r w:rsidR="0095296D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</w:t>
      </w:r>
      <w:r w:rsidR="0095296D"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proofErr w:type="gramStart"/>
      <w:r w:rsidR="0095296D"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, concordo</w:t>
      </w:r>
      <w:proofErr w:type="gramEnd"/>
      <w:r w:rsidR="0095296D"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participar desta pesquisa.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Assinatura do professor responsável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:____________________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_________________________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</w:t>
      </w:r>
    </w:p>
    <w:p w:rsidR="0095296D" w:rsidRDefault="0095296D" w:rsidP="00096FE8">
      <w:pPr>
        <w:spacing w:line="480" w:lineRule="auto"/>
        <w:jc w:val="both"/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Assinatura </w:t>
      </w:r>
      <w:proofErr w:type="gramStart"/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do pesquisador auxiliar</w:t>
      </w:r>
      <w:proofErr w:type="gramEnd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</w:t>
      </w:r>
    </w:p>
    <w:sectPr w:rsidR="0095296D" w:rsidSect="0095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6D"/>
    <w:rsid w:val="000408D8"/>
    <w:rsid w:val="00096FE8"/>
    <w:rsid w:val="002C33AC"/>
    <w:rsid w:val="0095296D"/>
    <w:rsid w:val="00BE1EB8"/>
    <w:rsid w:val="00F6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4</cp:revision>
  <cp:lastPrinted>2015-04-04T19:54:00Z</cp:lastPrinted>
  <dcterms:created xsi:type="dcterms:W3CDTF">2015-04-04T20:05:00Z</dcterms:created>
  <dcterms:modified xsi:type="dcterms:W3CDTF">2015-04-04T20:17:00Z</dcterms:modified>
</cp:coreProperties>
</file>