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75F43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975F43">
      <w:pPr>
        <w:shd w:val="clear" w:color="auto" w:fill="FFFFFF"/>
        <w:jc w:val="center"/>
        <w:divId w:val="563176735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 Республики Узбекистан</w:t>
      </w:r>
    </w:p>
    <w:p w:rsidR="00000000" w:rsidRDefault="00975F43">
      <w:pPr>
        <w:shd w:val="clear" w:color="auto" w:fill="FFFFFF"/>
        <w:jc w:val="center"/>
        <w:divId w:val="1323200561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О ВНЕСЕНИИ ИЗМЕНЕНИЙ И ДОПОЛНЕНИЙ В ЗАКОН РЕСПУБЛИКИ УЗБЕКИСТАН «О ВНЕШНЕЭКОНОМИЧЕСКОЙ ДЕЯТЕЛЬНОСТИ РЕСПУБЛИКИ УЗБЕКИСТАН»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Олий Мажлис Республики Узбекистан постановляет: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Внести в </w:t>
      </w:r>
      <w:hyperlink r:id="rId4" w:history="1">
        <w:r>
          <w:rPr>
            <w:rFonts w:eastAsia="Times New Roman"/>
            <w:color w:val="008080"/>
          </w:rPr>
          <w:t>Закон</w:t>
        </w:r>
      </w:hyperlink>
      <w:r>
        <w:rPr>
          <w:rFonts w:eastAsia="Times New Roman"/>
          <w:color w:val="000000"/>
        </w:rPr>
        <w:t xml:space="preserve"> Республики Узбекистан от 1</w:t>
      </w:r>
      <w:r>
        <w:rPr>
          <w:rFonts w:eastAsia="Times New Roman"/>
          <w:color w:val="000000"/>
        </w:rPr>
        <w:t>4 июня 1991 года «О внешнеэкономической деятельности Республики Узбекистан» (Ведомости Верховного Совета Республики Узбекистан 1991 г., № 8, ст. 182, 1992 г., № 9, ст. 335) изменения и дополнения, утвердив его новую редакцию (</w:t>
      </w:r>
      <w:hyperlink r:id="rId5" w:history="1">
        <w:r>
          <w:rPr>
            <w:rFonts w:eastAsia="Times New Roman"/>
            <w:color w:val="008080"/>
          </w:rPr>
          <w:t>прилагается</w:t>
        </w:r>
      </w:hyperlink>
      <w:r>
        <w:rPr>
          <w:rFonts w:eastAsia="Times New Roman"/>
          <w:color w:val="000000"/>
        </w:rPr>
        <w:t>).</w:t>
      </w:r>
    </w:p>
    <w:p w:rsidR="00000000" w:rsidRDefault="00975F43">
      <w:pPr>
        <w:shd w:val="clear" w:color="auto" w:fill="FFFFFF"/>
        <w:jc w:val="right"/>
        <w:divId w:val="761921570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Президент Республики Узбекистан И. КАРИМОВ</w:t>
      </w:r>
    </w:p>
    <w:p w:rsidR="00000000" w:rsidRDefault="00975F43">
      <w:pPr>
        <w:shd w:val="clear" w:color="auto" w:fill="FFFFFF"/>
        <w:jc w:val="center"/>
        <w:divId w:val="396900821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г. Ташкент,</w:t>
      </w:r>
    </w:p>
    <w:p w:rsidR="00000000" w:rsidRDefault="00975F43">
      <w:pPr>
        <w:shd w:val="clear" w:color="auto" w:fill="FFFFFF"/>
        <w:jc w:val="center"/>
        <w:divId w:val="64894295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26 мая 2000 г.,</w:t>
      </w:r>
    </w:p>
    <w:p w:rsidR="00000000" w:rsidRDefault="00975F43">
      <w:pPr>
        <w:shd w:val="clear" w:color="auto" w:fill="FFFFFF"/>
        <w:jc w:val="center"/>
        <w:divId w:val="1236430292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№ 77-II</w:t>
      </w:r>
    </w:p>
    <w:p w:rsidR="00000000" w:rsidRDefault="00975F43">
      <w:pPr>
        <w:shd w:val="clear" w:color="auto" w:fill="FFFFFF"/>
        <w:jc w:val="center"/>
        <w:divId w:val="563176735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 РЕСПУБЛИКИ УЗБЕКИСТАН</w:t>
      </w:r>
    </w:p>
    <w:p w:rsidR="00000000" w:rsidRDefault="00975F43">
      <w:pPr>
        <w:shd w:val="clear" w:color="auto" w:fill="FFFFFF"/>
        <w:jc w:val="center"/>
        <w:divId w:val="200330959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О ВНЕШНЕЭКОНОМИЧЕСКОЙ ДЕЯТЕЛЬНОСТИ</w:t>
      </w:r>
    </w:p>
    <w:p w:rsidR="00000000" w:rsidRDefault="00975F43">
      <w:pPr>
        <w:shd w:val="clear" w:color="auto" w:fill="FFFFFF"/>
        <w:jc w:val="center"/>
        <w:divId w:val="1639651238"/>
        <w:rPr>
          <w:rFonts w:eastAsia="Times New Roman"/>
          <w:color w:val="000080"/>
        </w:rPr>
      </w:pPr>
      <w:r>
        <w:rPr>
          <w:rFonts w:eastAsia="Times New Roman"/>
          <w:color w:val="000080"/>
        </w:rPr>
        <w:t>(новая редакция)</w:t>
      </w:r>
    </w:p>
    <w:p w:rsidR="00000000" w:rsidRDefault="00975F43">
      <w:pPr>
        <w:shd w:val="clear" w:color="auto" w:fill="FFFFFF"/>
        <w:ind w:firstLine="851"/>
        <w:jc w:val="both"/>
        <w:divId w:val="145204531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1. </w:t>
      </w:r>
      <w:r>
        <w:rPr>
          <w:rStyle w:val="clausesuff1"/>
          <w:rFonts w:eastAsia="Times New Roman"/>
          <w:b/>
          <w:bCs/>
          <w:color w:val="000080"/>
        </w:rPr>
        <w:t>Основные задачи настоящего Закона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Закон регулиру</w:t>
      </w:r>
      <w:r>
        <w:rPr>
          <w:rFonts w:eastAsia="Times New Roman"/>
          <w:color w:val="000000"/>
        </w:rPr>
        <w:t>ет отношения, связанные с осуществлением внешнеэкономической деятельности. Основными задачами настоящего Закона являются обеспечение экономической безопасности, защита экономического суверенитета и экономических интересов Республики Узбекистан при осуществ</w:t>
      </w:r>
      <w:r>
        <w:rPr>
          <w:rFonts w:eastAsia="Times New Roman"/>
          <w:color w:val="000000"/>
        </w:rPr>
        <w:t>лении внешнеэкономической деятельности, стимулирование развития национальной экономики, создание условий для интеграции экономики страны в мировую экономическую систему.</w:t>
      </w:r>
    </w:p>
    <w:p w:rsidR="00000000" w:rsidRDefault="00975F43">
      <w:pPr>
        <w:shd w:val="clear" w:color="auto" w:fill="FFFFFF"/>
        <w:ind w:firstLine="851"/>
        <w:jc w:val="both"/>
        <w:divId w:val="19796013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2. </w:t>
      </w:r>
      <w:r>
        <w:rPr>
          <w:rStyle w:val="clausesuff1"/>
          <w:rFonts w:eastAsia="Times New Roman"/>
          <w:b/>
          <w:bCs/>
          <w:color w:val="000080"/>
        </w:rPr>
        <w:t>Законодательство о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Законодательство о внешн</w:t>
      </w:r>
      <w:r>
        <w:rPr>
          <w:rFonts w:eastAsia="Times New Roman"/>
          <w:color w:val="000000"/>
        </w:rPr>
        <w:t xml:space="preserve">еэкономической деятельности состоит из настоящего Закона и иных актов законодательства.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международным договором Республики Узбекистан установлены иные правила, чем те, которые предусмотрены законодательством Республики Узбекистан о внешнеэкономическо</w:t>
      </w:r>
      <w:r>
        <w:rPr>
          <w:rFonts w:eastAsia="Times New Roman"/>
          <w:color w:val="000000"/>
        </w:rPr>
        <w:t>й деятельности, то применяются правила международного договора.</w:t>
      </w:r>
    </w:p>
    <w:p w:rsidR="00000000" w:rsidRDefault="00975F43">
      <w:pPr>
        <w:shd w:val="clear" w:color="auto" w:fill="FFFFFF"/>
        <w:ind w:firstLine="851"/>
        <w:jc w:val="both"/>
        <w:divId w:val="119553852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3. </w:t>
      </w:r>
      <w:r>
        <w:rPr>
          <w:rStyle w:val="clausesuff1"/>
          <w:rFonts w:eastAsia="Times New Roman"/>
          <w:b/>
          <w:bCs/>
          <w:color w:val="000080"/>
        </w:rPr>
        <w:t>Внешнеэкономическая деятельность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 внешнеэкономической деятельностью понимается деятельность юридических и физических лиц Республики Узбекистан, направленная на установление и разв</w:t>
      </w:r>
      <w:r>
        <w:rPr>
          <w:rFonts w:eastAsia="Times New Roman"/>
          <w:color w:val="000000"/>
        </w:rPr>
        <w:t>итие взаимовыгодных экономических связей с юридическими и физическими лицами иностранных государств, а также международными организациями.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Внешнеэкономической деятельностью вправе заниматься юридические лица, зарегистрированные в Республике Узбекистан, а т</w:t>
      </w:r>
      <w:r>
        <w:rPr>
          <w:rFonts w:eastAsia="Times New Roman"/>
          <w:color w:val="000000"/>
        </w:rPr>
        <w:t xml:space="preserve">акже физические лица, имеющие постоянное место жительства на территории Республики Узбекистан и зарегистрированные в качестве индивидуальных предпринимателей.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органы Республики Узбекистан могут осуществлять внешнеэкономическую деятельность</w:t>
      </w:r>
      <w:r>
        <w:rPr>
          <w:rFonts w:eastAsia="Times New Roman"/>
          <w:color w:val="000000"/>
        </w:rPr>
        <w:t xml:space="preserve">, если иное не установлено законодательством. </w:t>
      </w:r>
    </w:p>
    <w:p w:rsidR="00000000" w:rsidRDefault="00975F43">
      <w:pPr>
        <w:shd w:val="clear" w:color="auto" w:fill="FFFFFF"/>
        <w:ind w:firstLine="851"/>
        <w:jc w:val="both"/>
        <w:divId w:val="169249441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4. </w:t>
      </w:r>
      <w:r>
        <w:rPr>
          <w:rStyle w:val="clausesuff1"/>
          <w:rFonts w:eastAsia="Times New Roman"/>
          <w:b/>
          <w:bCs/>
          <w:color w:val="000080"/>
        </w:rPr>
        <w:t>Основные принципы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принципами внешнеэкономической деятельности являются: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свобода и экономическая самостоятельность субъектов внешнеэкономической деятельности</w:t>
      </w:r>
      <w:r>
        <w:rPr>
          <w:rFonts w:eastAsia="Times New Roman"/>
          <w:color w:val="000000"/>
        </w:rPr>
        <w:t>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равенство субъектов внешнеэкономической деятельности;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недопущение дискриминации при осуществлении торгово-экономических отношений;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взаимовыгодность при осуществлении внешнеэкономической деятельности;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защита государством прав и законных интересов субъектов внешнеэкономической деятельности.</w:t>
      </w:r>
    </w:p>
    <w:p w:rsidR="00000000" w:rsidRDefault="00975F43">
      <w:pPr>
        <w:shd w:val="clear" w:color="auto" w:fill="FFFFFF"/>
        <w:ind w:firstLine="851"/>
        <w:jc w:val="both"/>
        <w:divId w:val="76599753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5. </w:t>
      </w:r>
      <w:r>
        <w:rPr>
          <w:rStyle w:val="clausesuff1"/>
          <w:rFonts w:eastAsia="Times New Roman"/>
          <w:b/>
          <w:bCs/>
          <w:color w:val="000080"/>
        </w:rPr>
        <w:t>Субъекты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Субъектами внешнеэкономической деятельности я</w:t>
      </w:r>
      <w:r>
        <w:rPr>
          <w:rFonts w:eastAsia="Times New Roman"/>
          <w:color w:val="000000"/>
        </w:rPr>
        <w:t xml:space="preserve">вляются юридические и физические лица Республики Узбекистан, осуществляющие внешнеэкономическую деятельность. </w:t>
      </w:r>
    </w:p>
    <w:p w:rsidR="00000000" w:rsidRDefault="00975F43">
      <w:pPr>
        <w:shd w:val="clear" w:color="auto" w:fill="FFFFFF"/>
        <w:ind w:firstLine="851"/>
        <w:jc w:val="both"/>
        <w:divId w:val="176645953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6. </w:t>
      </w:r>
      <w:r>
        <w:rPr>
          <w:rStyle w:val="clausesuff1"/>
          <w:rFonts w:eastAsia="Times New Roman"/>
          <w:b/>
          <w:bCs/>
          <w:color w:val="000080"/>
        </w:rPr>
        <w:t>Объекты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Внешнеэкономическая деятельность может осуществляться в отношении товаров, работ (услуг), любо</w:t>
      </w:r>
      <w:r>
        <w:rPr>
          <w:rFonts w:eastAsia="Times New Roman"/>
          <w:color w:val="000000"/>
        </w:rPr>
        <w:t>го имущества, в том числе ценных бумаг, валютных ценностей, электрической, тепловой и иных видов энергии, транспортных средств, объектов интеллектуальной собственности, являющихся объектами купли-продажи или обмена, за исключением запрещенных законодательс</w:t>
      </w:r>
      <w:r>
        <w:rPr>
          <w:rFonts w:eastAsia="Times New Roman"/>
          <w:color w:val="000000"/>
        </w:rPr>
        <w:t>твом к использованию во внешнеэкономической деятельности.</w:t>
      </w:r>
    </w:p>
    <w:p w:rsidR="00000000" w:rsidRDefault="00975F43">
      <w:pPr>
        <w:shd w:val="clear" w:color="auto" w:fill="FFFFFF"/>
        <w:ind w:firstLine="851"/>
        <w:jc w:val="both"/>
        <w:divId w:val="23508946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7. </w:t>
      </w:r>
      <w:r>
        <w:rPr>
          <w:rStyle w:val="clausesuff1"/>
          <w:rFonts w:eastAsia="Times New Roman"/>
          <w:b/>
          <w:bCs/>
          <w:color w:val="000080"/>
        </w:rPr>
        <w:t>Права субъектов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Субъекты внешнеэкономической деятельности имеют равные права по ее осуществлению.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Субъекты внешнеэкономической деятельности вправе: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самост</w:t>
      </w:r>
      <w:r>
        <w:rPr>
          <w:rFonts w:eastAsia="Times New Roman"/>
          <w:color w:val="000000"/>
        </w:rPr>
        <w:t>оятельно в рамках законодательства определять формы участия во внешнеэкономической деятельности, привлекать по своему усмотрению в установленном порядке на договорной основе другие юридические и физические лица для осуществления внешнеэкономической деятель</w:t>
      </w:r>
      <w:r>
        <w:rPr>
          <w:rFonts w:eastAsia="Times New Roman"/>
          <w:color w:val="000000"/>
        </w:rPr>
        <w:t>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соответствии с законодательством самостоятельно владеть, пользоваться и распоряжаться результатами внешнеэкономической деятельности, включая доход в национальной и иностранной валюте.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Субъекты внешнеэкономической деятельности могут иметь и иные пр</w:t>
      </w:r>
      <w:r>
        <w:rPr>
          <w:rFonts w:eastAsia="Times New Roman"/>
          <w:color w:val="000000"/>
        </w:rPr>
        <w:t>ава в соответствии с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120474992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8. </w:t>
      </w:r>
      <w:r>
        <w:rPr>
          <w:rStyle w:val="clausesuff1"/>
          <w:rFonts w:eastAsia="Times New Roman"/>
          <w:b/>
          <w:bCs/>
          <w:color w:val="000080"/>
        </w:rPr>
        <w:t>Обязанности субъектов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Субъекты внешнеэкономической деятельности обязаны: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представлять отчетность о внешнеэкономической деятельности в порядке, установленном законодательство</w:t>
      </w:r>
      <w:r>
        <w:rPr>
          <w:rFonts w:eastAsia="Times New Roman"/>
          <w:color w:val="000000"/>
        </w:rPr>
        <w:t>м;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предъявлять в установленном порядке документы, подтверждающие соответствие техническим, фармакологическим, санитарным, ветеринарным, ветеринарно-санитарным, фитосанитарным, экологическим стандартам, требованиям, правилам и нормам, установленным в Респуб</w:t>
      </w:r>
      <w:r>
        <w:rPr>
          <w:rFonts w:eastAsia="Times New Roman"/>
          <w:color w:val="000000"/>
        </w:rPr>
        <w:t>лике Узбекистан, ввозимых на ее территорию товаров.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Субъекты внешнеэкономической деятельности могут нести и иные обязанности в соответствии с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18141320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9. </w:t>
      </w:r>
      <w:r>
        <w:rPr>
          <w:rStyle w:val="clausesuff1"/>
          <w:rFonts w:eastAsia="Times New Roman"/>
          <w:b/>
          <w:bCs/>
          <w:color w:val="000080"/>
        </w:rPr>
        <w:t>Основные направления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Основными направлениями внешнеэкономической деятельности являются: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международное экономическое и финансовое сотрудничество;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внешнеторговая деятельность;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иностранных инвестиций;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деятельность за пределами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11996624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</w:t>
      </w:r>
      <w:r>
        <w:rPr>
          <w:rStyle w:val="clauseprfx1"/>
          <w:rFonts w:eastAsia="Times New Roman"/>
          <w:b/>
          <w:bCs/>
          <w:color w:val="000080"/>
        </w:rPr>
        <w:t xml:space="preserve">атья 10. </w:t>
      </w:r>
      <w:r>
        <w:rPr>
          <w:rStyle w:val="clausesuff1"/>
          <w:rFonts w:eastAsia="Times New Roman"/>
          <w:b/>
          <w:bCs/>
          <w:color w:val="000080"/>
        </w:rPr>
        <w:t>Международное экономическое и финансовое сотрудничество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Международное экономическое и финансовое сотрудничество — осуществление внешнеэкономической деятельности, направленной на установление и расширение взаимовыгодных связей субъектов внешнеэконо</w:t>
      </w:r>
      <w:r>
        <w:rPr>
          <w:rFonts w:eastAsia="Times New Roman"/>
          <w:color w:val="000000"/>
        </w:rPr>
        <w:t>мической деятельности Республики Узбекистан с юридическими и физическими лицами иностранных государств, а также международными организациями в сфере производства, финансов, банковской и страховой деятельности, образования и подготовки кадров, туризма, здра</w:t>
      </w:r>
      <w:r>
        <w:rPr>
          <w:rFonts w:eastAsia="Times New Roman"/>
          <w:color w:val="000000"/>
        </w:rPr>
        <w:t xml:space="preserve">воохранения, научно-технической, культурной, экологической, гуманитарной и иных сферах в порядке, установленном законодательством. </w:t>
      </w:r>
    </w:p>
    <w:p w:rsidR="00000000" w:rsidRDefault="00975F43">
      <w:pPr>
        <w:shd w:val="clear" w:color="auto" w:fill="FFFFFF"/>
        <w:ind w:firstLine="851"/>
        <w:jc w:val="both"/>
        <w:divId w:val="77498501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11. </w:t>
      </w:r>
      <w:r>
        <w:rPr>
          <w:rStyle w:val="clausesuff1"/>
          <w:rFonts w:eastAsia="Times New Roman"/>
          <w:b/>
          <w:bCs/>
          <w:color w:val="000080"/>
        </w:rPr>
        <w:t>Внешнеторговая деятельность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Внешнеторговой деятельностью является предпринимательская деятельность в области международной торговли товарами, работами (услугами).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Внешнеторговая деятельность осуществляется путем экспорта и импорта товаров, работ (услуг).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Экспортом товаров является вы</w:t>
      </w:r>
      <w:r>
        <w:rPr>
          <w:rFonts w:eastAsia="Times New Roman"/>
          <w:color w:val="000000"/>
        </w:rPr>
        <w:t>воз товаров с таможенной территории Республики Узбекистан без обязательства об их обратном ввозе, если иное не предусмотрено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Импортом товаров является ввоз товаров на таможенную территорию Республики Узбекистан без обязательства об их об</w:t>
      </w:r>
      <w:r>
        <w:rPr>
          <w:rFonts w:eastAsia="Times New Roman"/>
          <w:color w:val="000000"/>
        </w:rPr>
        <w:t>ратном вывозе.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Экспортом работ (услуг) является выполнение (оказание) работ (услуг) юридическим или физическим лицом Республики Узбекистан юридическому или физическому лицу иностранного государства независимо от места их выполнения (оказания).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Импортом раб</w:t>
      </w:r>
      <w:r>
        <w:rPr>
          <w:rFonts w:eastAsia="Times New Roman"/>
          <w:color w:val="000000"/>
        </w:rPr>
        <w:t>от (услуг) является выполнение (оказание) работ (услуг) юридическим или физическим лицом иностранного государства юридическому или физическому лицу Республики Узбекистан независимо от места их выполнения (оказания).</w:t>
      </w:r>
    </w:p>
    <w:p w:rsidR="00000000" w:rsidRDefault="00975F43">
      <w:pPr>
        <w:shd w:val="clear" w:color="auto" w:fill="FFFFFF"/>
        <w:ind w:firstLine="851"/>
        <w:jc w:val="both"/>
        <w:divId w:val="10037056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12. </w:t>
      </w:r>
      <w:r>
        <w:rPr>
          <w:rStyle w:val="clausesuff1"/>
          <w:rFonts w:eastAsia="Times New Roman"/>
          <w:b/>
          <w:bCs/>
          <w:color w:val="000080"/>
        </w:rPr>
        <w:t>Привлечение иностранных инвес</w:t>
      </w:r>
      <w:r>
        <w:rPr>
          <w:rStyle w:val="clausesuff1"/>
          <w:rFonts w:eastAsia="Times New Roman"/>
          <w:b/>
          <w:bCs/>
          <w:color w:val="000080"/>
        </w:rPr>
        <w:t>тиций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Иностранными инвестициями на территории Республики Узбекистан признаются все виды материальных и нематериальных благ и прав на них, в том числе права на интеллектуальную собственность, а также любой доход от иностранных инвестиций, вкладываемый иност</w:t>
      </w:r>
      <w:r>
        <w:rPr>
          <w:rFonts w:eastAsia="Times New Roman"/>
          <w:color w:val="000000"/>
        </w:rPr>
        <w:t>ранными инвесторами в объекты предпринимательской и других видов деятельности, не запрещенных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Формы и порядок осуществления иностранных инвестиций на территории Республики Узбекистан определяются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14448120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13. </w:t>
      </w:r>
      <w:r>
        <w:rPr>
          <w:rStyle w:val="clausesuff1"/>
          <w:rFonts w:eastAsia="Times New Roman"/>
          <w:b/>
          <w:bCs/>
          <w:color w:val="000080"/>
        </w:rPr>
        <w:t>Инвестицион</w:t>
      </w:r>
      <w:r>
        <w:rPr>
          <w:rStyle w:val="clausesuff1"/>
          <w:rFonts w:eastAsia="Times New Roman"/>
          <w:b/>
          <w:bCs/>
          <w:color w:val="000080"/>
        </w:rPr>
        <w:t>ная деятельность за пределами Республики Узбекистан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Инвестиционной деятельностью за пределами Республики Узбекистан признается совокупность действий субъектов внешнеэкономической деятельности, связанных с вложением материальных и нематериальных благ и прав</w:t>
      </w:r>
      <w:r>
        <w:rPr>
          <w:rFonts w:eastAsia="Times New Roman"/>
          <w:color w:val="000000"/>
        </w:rPr>
        <w:t xml:space="preserve"> на них в объекты предпринимательской и иной деятельности за пределами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деятельность за пределами Республики Узбекистан может осуществляться в порядке, предусмотренном законодательством, путем: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создания юридических лиц </w:t>
      </w:r>
      <w:r>
        <w:rPr>
          <w:rFonts w:eastAsia="Times New Roman"/>
          <w:color w:val="000000"/>
        </w:rPr>
        <w:t>или долевого участия в уставных фондах (капиталах), в том числе путем приобретения имущества и акций;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учреждения представительств, филиалов и других обособленных подразделений за пределами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приобретения ценных бумаг, включая долговые </w:t>
      </w:r>
      <w:r>
        <w:rPr>
          <w:rFonts w:eastAsia="Times New Roman"/>
          <w:color w:val="000000"/>
        </w:rPr>
        <w:t>обязательства, эмитированные резидентами иностранных государств;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приобретения концессий, включая концессии на разведку, разработку, добычу либо использование природных ресурсов;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приобретения права собственности, а также права владения и пользования землей </w:t>
      </w:r>
      <w:r>
        <w:rPr>
          <w:rFonts w:eastAsia="Times New Roman"/>
          <w:color w:val="000000"/>
        </w:rPr>
        <w:t>и другими природными ресурсами.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деятельность за пределами Республики Узбекистан может осуществляться и иными способами, предусмотренными законодательством иностранного государства и законодательством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55458386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14. </w:t>
      </w:r>
      <w:r>
        <w:rPr>
          <w:rStyle w:val="clausesuff1"/>
          <w:rFonts w:eastAsia="Times New Roman"/>
          <w:b/>
          <w:bCs/>
          <w:color w:val="000080"/>
        </w:rPr>
        <w:t>Предста</w:t>
      </w:r>
      <w:r>
        <w:rPr>
          <w:rStyle w:val="clausesuff1"/>
          <w:rFonts w:eastAsia="Times New Roman"/>
          <w:b/>
          <w:bCs/>
          <w:color w:val="000080"/>
        </w:rPr>
        <w:t>вительства иностранных государств и их юридических лиц на территории Республики Узбекистан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Представительства иностранных государств по торгово-экономическим вопросам учреждаются в Республике Узбекистан на основе международных договоров, заключаемых Республ</w:t>
      </w:r>
      <w:r>
        <w:rPr>
          <w:rFonts w:eastAsia="Times New Roman"/>
          <w:color w:val="000000"/>
        </w:rPr>
        <w:t>икой Узбекистан с соответствующими иностранными государствами.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Иностранные юридические лица вправе открывать на территории Республики Узбекистан представительства в соответствии с законодательством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15644106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15. </w:t>
      </w:r>
      <w:r>
        <w:rPr>
          <w:rStyle w:val="clausesuff1"/>
          <w:rFonts w:eastAsia="Times New Roman"/>
          <w:b/>
          <w:bCs/>
          <w:color w:val="000080"/>
        </w:rPr>
        <w:t>Гарантии прав и интересо</w:t>
      </w:r>
      <w:r>
        <w:rPr>
          <w:rStyle w:val="clausesuff1"/>
          <w:rFonts w:eastAsia="Times New Roman"/>
          <w:b/>
          <w:bCs/>
          <w:color w:val="000080"/>
        </w:rPr>
        <w:t>в субъектов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 Узбекистан гарантирует обеспечение прав и законных интересов субъектов внешнеэкономической деятельности.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органы и их должностные лица не вправе вмешиваться в деятельность субъектов вне</w:t>
      </w:r>
      <w:r>
        <w:rPr>
          <w:rFonts w:eastAsia="Times New Roman"/>
          <w:color w:val="000000"/>
        </w:rPr>
        <w:t>шнеэкономической деятельности, осуществляемую в соответствии с законодательством, а также истребовать у них не предусмотренные законодательством документы при осуществлении внешнеэкономической деятельности.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 принятия государственными органами Респ</w:t>
      </w:r>
      <w:r>
        <w:rPr>
          <w:rFonts w:eastAsia="Times New Roman"/>
          <w:color w:val="000000"/>
        </w:rPr>
        <w:t>ублики Узбекистан актов, нарушающих права субъектов внешнеэкономической деятельности, определенных настоящим Законом, причиненные им убытки возмещаются в соответствии с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146801315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16. </w:t>
      </w:r>
      <w:r>
        <w:rPr>
          <w:rStyle w:val="clausesuff1"/>
          <w:rFonts w:eastAsia="Times New Roman"/>
          <w:b/>
          <w:bCs/>
          <w:color w:val="000080"/>
        </w:rPr>
        <w:t>Доступ к информации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Субъекты внешнеэкономической деятельности вправе получать от государственных органов в порядке, установленном законодательством, информацию, затрагивающую их права и интересы в сфере внешнеэкономической деятельности и не носящую конфиденциального характера</w:t>
      </w:r>
      <w:r>
        <w:rPr>
          <w:rFonts w:eastAsia="Times New Roman"/>
          <w:color w:val="000000"/>
        </w:rPr>
        <w:t xml:space="preserve">. Конфиденциальность информации определяется в соответствии с законодательством.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Акты законодательства, регламентирующие внешнеэкономическую деятельность и имеющие общеобязательный характер, должны быть опубликованы в средствах массовой информации и досту</w:t>
      </w:r>
      <w:r>
        <w:rPr>
          <w:rFonts w:eastAsia="Times New Roman"/>
          <w:color w:val="000000"/>
        </w:rPr>
        <w:t>пны субъектам внешнеэкономической деятельности.</w:t>
      </w:r>
    </w:p>
    <w:p w:rsidR="00000000" w:rsidRDefault="00975F43">
      <w:pPr>
        <w:shd w:val="clear" w:color="auto" w:fill="FFFFFF"/>
        <w:ind w:firstLine="851"/>
        <w:jc w:val="both"/>
        <w:divId w:val="3037736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17. </w:t>
      </w:r>
      <w:r>
        <w:rPr>
          <w:rStyle w:val="clausesuff1"/>
          <w:rFonts w:eastAsia="Times New Roman"/>
          <w:b/>
          <w:bCs/>
          <w:color w:val="000080"/>
        </w:rPr>
        <w:t>Государственное регулирование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Государственное регулирование внешнеэкономической деятельности осуществляется путем: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формирования и совершенствования законодательной </w:t>
      </w:r>
      <w:r>
        <w:rPr>
          <w:rFonts w:eastAsia="Times New Roman"/>
          <w:color w:val="000000"/>
        </w:rPr>
        <w:t>базы внешнеэкономической деятельности;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валютного регулирования;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налогового регулирования;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тарифного и нетарифного регулирования;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применения защитных, компенсационных и антидемпинговых мер для соблюдения экономических интересов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</w:t>
      </w:r>
      <w:r>
        <w:rPr>
          <w:rFonts w:eastAsia="Times New Roman"/>
          <w:color w:val="000000"/>
        </w:rPr>
        <w:t>вления порядка совершения внешнеторговой деятельности, в том числе количественного ограничения и государственной монополии на экспорт и импорт отдельных видов товаров;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определения исчерпывающего перечня документов, требуемых при осуществлении экспортно-имп</w:t>
      </w:r>
      <w:r>
        <w:rPr>
          <w:rFonts w:eastAsia="Times New Roman"/>
          <w:color w:val="000000"/>
        </w:rPr>
        <w:t xml:space="preserve">ортных операций;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установления экспортного контроля в отношении товаров, оборудования, научно-технической информации, работ и услуг, результатов интеллектуальной деятельности (указанных в списках объектов экспортного контроля), которые в силу присущих им с</w:t>
      </w:r>
      <w:r>
        <w:rPr>
          <w:rFonts w:eastAsia="Times New Roman"/>
          <w:color w:val="000000"/>
        </w:rPr>
        <w:t>войств и особенностей могут внести существенный вклад в создание оружия массового поражения (ядерное, химическое, бактериологическое (биологическое) и токсинное оружие), средств его доставки (ракеты и другие технические средства, способные доставлять оружи</w:t>
      </w:r>
      <w:r>
        <w:rPr>
          <w:rFonts w:eastAsia="Times New Roman"/>
          <w:color w:val="000000"/>
        </w:rPr>
        <w:t>е массового поражения), иных видов вооружения и военной техники;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сертификации ввозимых и вывозимых товаров;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установления технических, фармакологических, санитарных, ветеринарных, ветеринарно-санитарных, фитосанитарных, экологических стандартов, требований,</w:t>
      </w:r>
      <w:r>
        <w:rPr>
          <w:rFonts w:eastAsia="Times New Roman"/>
          <w:color w:val="000000"/>
        </w:rPr>
        <w:t xml:space="preserve"> правил и норм;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предоставления преференций и льгот субъектам внешнеэкономической деятельности.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Государственное регулирование внешнеэкономической деятельности может осуществляться и иными способами в соответствии с законодательством. </w:t>
      </w:r>
    </w:p>
    <w:p w:rsidR="00000000" w:rsidRDefault="00975F43">
      <w:pPr>
        <w:shd w:val="clear" w:color="auto" w:fill="FFFFFF"/>
        <w:ind w:firstLine="851"/>
        <w:jc w:val="both"/>
        <w:divId w:val="124336849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18. </w:t>
      </w:r>
      <w:r>
        <w:rPr>
          <w:rStyle w:val="clausesuff1"/>
          <w:rFonts w:eastAsia="Times New Roman"/>
          <w:b/>
          <w:bCs/>
          <w:color w:val="000080"/>
        </w:rPr>
        <w:t xml:space="preserve">Полномочия </w:t>
      </w:r>
      <w:r>
        <w:rPr>
          <w:rStyle w:val="clausesuff1"/>
          <w:rFonts w:eastAsia="Times New Roman"/>
          <w:b/>
          <w:bCs/>
          <w:color w:val="000080"/>
        </w:rPr>
        <w:t>Кабинета Министров Республики Узбекистан в области регулирования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стратегию развития внешнеэкономической деятельности;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экономическую безопасность, защиту эк</w:t>
      </w:r>
      <w:r>
        <w:rPr>
          <w:rFonts w:eastAsia="Times New Roman"/>
          <w:color w:val="000000"/>
        </w:rPr>
        <w:t>ономического суверенитета и экономических интересов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заключает международные договоры Республики Узбекистан в области внешнеэкономической деятельности;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платежный баланс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выдает гарантии правительств</w:t>
      </w:r>
      <w:r>
        <w:rPr>
          <w:rFonts w:eastAsia="Times New Roman"/>
          <w:color w:val="000000"/>
        </w:rPr>
        <w:t>а Республики Узбекистан под получаемые иностранные кредиты;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владеет, пользуется и распоряжается собственностью Республики Узбекистан за границей;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осуществляет иные полномочия в соответствии с законодательством. </w:t>
      </w:r>
    </w:p>
    <w:p w:rsidR="00000000" w:rsidRDefault="00975F43">
      <w:pPr>
        <w:shd w:val="clear" w:color="auto" w:fill="FFFFFF"/>
        <w:ind w:firstLine="851"/>
        <w:jc w:val="both"/>
        <w:divId w:val="22553232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19. </w:t>
      </w:r>
      <w:r>
        <w:rPr>
          <w:rStyle w:val="clausesuff1"/>
          <w:rFonts w:eastAsia="Times New Roman"/>
          <w:b/>
          <w:bCs/>
          <w:color w:val="000080"/>
        </w:rPr>
        <w:t>Уполномоченные государственные ор</w:t>
      </w:r>
      <w:r>
        <w:rPr>
          <w:rStyle w:val="clausesuff1"/>
          <w:rFonts w:eastAsia="Times New Roman"/>
          <w:b/>
          <w:bCs/>
          <w:color w:val="000080"/>
        </w:rPr>
        <w:t xml:space="preserve">ганы в области регулирования внешнеэкономической деятельности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Уполномоченными государственными органами в области регулирования внешнеэкономической деятельности являются Министерство внешней торговли Республики Узбекистан и Государственный комитет Республ</w:t>
      </w:r>
      <w:r>
        <w:rPr>
          <w:rFonts w:eastAsia="Times New Roman"/>
          <w:color w:val="000000"/>
        </w:rPr>
        <w:t xml:space="preserve">ики Узбекистан по инвестициям.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Министерство внешней торговли Республики Узбекистан: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вырабатывает и обеспечивает проведение единой государственной политики в области внешнеторговой деятельности;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координирует работу органов государственного управления в области регулирования внешнеторговой деятельности;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координирует и регулирует деятельно</w:t>
      </w:r>
      <w:r>
        <w:rPr>
          <w:rFonts w:eastAsia="Times New Roman"/>
          <w:color w:val="000000"/>
        </w:rPr>
        <w:t xml:space="preserve">сть субъектов внешнеторговой деятельности в пределах компетенции, определенной законодательством;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разрабатывает предложения по совершенствованию законодательной базы внешнеторговой деятельности;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иные полномочия в соответствии с законодательс</w:t>
      </w:r>
      <w:r>
        <w:rPr>
          <w:rFonts w:eastAsia="Times New Roman"/>
          <w:color w:val="000000"/>
        </w:rPr>
        <w:t xml:space="preserve">твом.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Государственный комитет Республики Узбекистан по инвестициям: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формирует и обеспечивает проведение единой государственной инвестиционной политики и привлечение иностранных инвестиций;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координирует деятельность органов государственного и хозяйственн</w:t>
      </w:r>
      <w:r>
        <w:rPr>
          <w:rFonts w:eastAsia="Times New Roman"/>
          <w:color w:val="000000"/>
        </w:rPr>
        <w:t>ого управления, органов государственной власти на местах в определении и реализации основных направлений по привлечению иностранных инвестиций, а также осуществлении инвестиционного сотрудничества с международными финансовыми институтами и иностранными инв</w:t>
      </w:r>
      <w:r>
        <w:rPr>
          <w:rFonts w:eastAsia="Times New Roman"/>
          <w:color w:val="000000"/>
        </w:rPr>
        <w:t xml:space="preserve">есторами;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разрабатывает предложения по совершенствованию законодательной базы инвестиционной деятельности;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иные полномочия в соответствии с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71219587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20. </w:t>
      </w:r>
      <w:r>
        <w:rPr>
          <w:rStyle w:val="clausesuff1"/>
          <w:rFonts w:eastAsia="Times New Roman"/>
          <w:b/>
          <w:bCs/>
          <w:color w:val="000080"/>
        </w:rPr>
        <w:t>Запреты и ограничения экспорта, импорта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Республике Узбекистан законод</w:t>
      </w:r>
      <w:r>
        <w:rPr>
          <w:rFonts w:eastAsia="Times New Roman"/>
          <w:color w:val="000000"/>
        </w:rPr>
        <w:t>ательством могут устанавливаться запреты и ограничения экспорта, импорта товаров в целях: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обеспечения национальной безопасности;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охраны жизни и здоровья граждан, охраны животного и растительного мира и окружающей среды;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соблюдения общественной морали и пра</w:t>
      </w:r>
      <w:r>
        <w:rPr>
          <w:rFonts w:eastAsia="Times New Roman"/>
          <w:color w:val="000000"/>
        </w:rPr>
        <w:t xml:space="preserve">вопорядка;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сохранения культурного наследия народа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защиты культурных ценностей от незаконного вывоза, ввоза и передачи прав собственности на них;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поддержания платежного баланса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выполнения международных обязател</w:t>
      </w:r>
      <w:r>
        <w:rPr>
          <w:rFonts w:eastAsia="Times New Roman"/>
          <w:color w:val="000000"/>
        </w:rPr>
        <w:t>ьств Республики Узбекистан;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предотвращения исчерпания невосполнимых природных ресурсов;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защиты других интересов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7201791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21. </w:t>
      </w:r>
      <w:r>
        <w:rPr>
          <w:rStyle w:val="clausesuff1"/>
          <w:rFonts w:eastAsia="Times New Roman"/>
          <w:b/>
          <w:bCs/>
          <w:color w:val="000080"/>
        </w:rPr>
        <w:t>Лицензирование и квотирование экспорта и импорта отдельных видов товаров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Экспорт и импорт отдельных видов това</w:t>
      </w:r>
      <w:r>
        <w:rPr>
          <w:rFonts w:eastAsia="Times New Roman"/>
          <w:color w:val="000000"/>
        </w:rPr>
        <w:t xml:space="preserve">ров может осуществляться только после получения соответствующего разрешения (лицензии) на их ввоз или вывоз. Лицензии на осуществление экспорта и импорта отдельных видов товаров выдаются органами, уполномоченными Кабинетом Министров Республики Узбекистан.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отношении экспорта и импорта отдельных видов товаров Кабинет Министров Республики Узбекистан может установить количественные ограничения (квоты).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Распределение квот осуществляется, как правило, на конкурсной или аукционной основе.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отдельных ви</w:t>
      </w:r>
      <w:r>
        <w:rPr>
          <w:rFonts w:eastAsia="Times New Roman"/>
          <w:color w:val="000000"/>
        </w:rPr>
        <w:t>дов товаров, экспорт и импорт которых подлежит лицензированию и квотированию, а также порядок выдачи лицензий и распределения квот определяются Кабинетом Министров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15583228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22. </w:t>
      </w:r>
      <w:r>
        <w:rPr>
          <w:rStyle w:val="clausesuff1"/>
          <w:rFonts w:eastAsia="Times New Roman"/>
          <w:b/>
          <w:bCs/>
          <w:color w:val="000080"/>
        </w:rPr>
        <w:t>Экспортный контроль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защиты национальных интересов Республики Узбекистан при осуществлении внешнеэкономической деятельности в отношении товаров, оборудования, научно-технической информации, работ и услуг, результатов интеллектуальной деятельности (указанных в списках о</w:t>
      </w:r>
      <w:r>
        <w:rPr>
          <w:rFonts w:eastAsia="Times New Roman"/>
          <w:color w:val="000000"/>
        </w:rPr>
        <w:t>бъектов экспортного контроля), которые в силу присущих им свойств и особенностей могут внести существенный вклад в создание оружия массового поражения (ядерное, химическое, бактериологическое (биологическое) и токсинное оружие), средств его доставки (ракет</w:t>
      </w:r>
      <w:r>
        <w:rPr>
          <w:rFonts w:eastAsia="Times New Roman"/>
          <w:color w:val="000000"/>
        </w:rPr>
        <w:t>ы и другие технические средства, способные доставлять оружие массового поражения), иных видов вооружения и военной техники, а также соблюдения международных обязательств в Республике Узбекистан действует система экспортного контроля. Списки объектов экспор</w:t>
      </w:r>
      <w:r>
        <w:rPr>
          <w:rFonts w:eastAsia="Times New Roman"/>
          <w:color w:val="000000"/>
        </w:rPr>
        <w:t>тного контроля, а также порядок их вывоза и использования устанавливаются Кабинетом Министров Республики Узбекистан.</w:t>
      </w:r>
    </w:p>
    <w:p w:rsidR="00000000" w:rsidRDefault="00975F43">
      <w:pPr>
        <w:shd w:val="clear" w:color="auto" w:fill="FFFFFF"/>
        <w:ind w:firstLine="851"/>
        <w:jc w:val="both"/>
        <w:divId w:val="13581935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23. </w:t>
      </w:r>
      <w:r>
        <w:rPr>
          <w:rStyle w:val="clausesuff1"/>
          <w:rFonts w:eastAsia="Times New Roman"/>
          <w:b/>
          <w:bCs/>
          <w:color w:val="000080"/>
        </w:rPr>
        <w:t>Защита экономических интересов Республики Узбекистан и субъектов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случае принятия иностранным </w:t>
      </w:r>
      <w:r>
        <w:rPr>
          <w:rFonts w:eastAsia="Times New Roman"/>
          <w:color w:val="000000"/>
        </w:rPr>
        <w:t>государством мер, нарушающих экономические интересы Республики Узбекистан и субъектов внешнеэкономической деятельности, а также в случае невыполнения этим государством принятых им по международным договорам обязательств перед Республикой Узбекистан Республ</w:t>
      </w:r>
      <w:r>
        <w:rPr>
          <w:rFonts w:eastAsia="Times New Roman"/>
          <w:color w:val="000000"/>
        </w:rPr>
        <w:t xml:space="preserve">ика Узбекистан вправе вводить ответные меры в области внешнеэкономической деятельности в соответствии с общепризнанными нормами и принципами международного права. </w:t>
      </w:r>
    </w:p>
    <w:p w:rsidR="00000000" w:rsidRDefault="00975F43">
      <w:pPr>
        <w:shd w:val="clear" w:color="auto" w:fill="FFFFFF"/>
        <w:ind w:firstLine="851"/>
        <w:jc w:val="both"/>
        <w:divId w:val="12864723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24. </w:t>
      </w:r>
      <w:r>
        <w:rPr>
          <w:rStyle w:val="clausesuff1"/>
          <w:rFonts w:eastAsia="Times New Roman"/>
          <w:b/>
          <w:bCs/>
          <w:color w:val="000080"/>
        </w:rPr>
        <w:t>Защитные меры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возросшего импорта товара по решению Кабинета Министров</w:t>
      </w:r>
      <w:r>
        <w:rPr>
          <w:rFonts w:eastAsia="Times New Roman"/>
          <w:color w:val="000000"/>
        </w:rPr>
        <w:t xml:space="preserve"> Республики Узбекистан могут применяться защитные меры.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применения защитных мер определяется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99742031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25. </w:t>
      </w:r>
      <w:r>
        <w:rPr>
          <w:rStyle w:val="clausesuff1"/>
          <w:rFonts w:eastAsia="Times New Roman"/>
          <w:b/>
          <w:bCs/>
          <w:color w:val="000080"/>
        </w:rPr>
        <w:t>Антидемпинговые пошлины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импорта товара по демпинговым ценам по решению Кабинета Министров Республики Узбекистан м</w:t>
      </w:r>
      <w:r>
        <w:rPr>
          <w:rFonts w:eastAsia="Times New Roman"/>
          <w:color w:val="000000"/>
        </w:rPr>
        <w:t>огут применяться антидемпинговые пошлины.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применения антидемпинговых пошлин определяется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7129984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26. </w:t>
      </w:r>
      <w:r>
        <w:rPr>
          <w:rStyle w:val="clausesuff1"/>
          <w:rFonts w:eastAsia="Times New Roman"/>
          <w:b/>
          <w:bCs/>
          <w:color w:val="000080"/>
        </w:rPr>
        <w:t>Компенсационные пошлины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импорта субсидированного товара по решению Кабинета Министров Республики Узбекистан могут при</w:t>
      </w:r>
      <w:r>
        <w:rPr>
          <w:rFonts w:eastAsia="Times New Roman"/>
          <w:color w:val="000000"/>
        </w:rPr>
        <w:t>меняться компенсационные пошлины.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применения компенсационных пошлин определяется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136321454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27. </w:t>
      </w:r>
      <w:r>
        <w:rPr>
          <w:rStyle w:val="clausesuff1"/>
          <w:rFonts w:eastAsia="Times New Roman"/>
          <w:b/>
          <w:bCs/>
          <w:color w:val="000080"/>
        </w:rPr>
        <w:t>Технические, фармакологические, санитарные, ветеринарные, ветеринарно-санитарные, фитосанитарные и экологические стандарты, требования, п</w:t>
      </w:r>
      <w:r>
        <w:rPr>
          <w:rStyle w:val="clausesuff1"/>
          <w:rFonts w:eastAsia="Times New Roman"/>
          <w:b/>
          <w:bCs/>
          <w:color w:val="000080"/>
        </w:rPr>
        <w:t>равила и нормы к ввозимым товарам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Ввозимые на территорию Республики Узбекистан товары должны соответствовать техническим, фармакологическим, санитарным, ветеринарным, ветеринарно-санитарным, фитосанитарным и экологическим стандартам, требованиям, правилам </w:t>
      </w:r>
      <w:r>
        <w:rPr>
          <w:rFonts w:eastAsia="Times New Roman"/>
          <w:color w:val="000000"/>
        </w:rPr>
        <w:t>и нормам, установленным в Республике Узбекистан.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ввоз на территорию Республики Узбекистан товаров, которые: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 соответствуют стандартам, требованиям, правилам и нормам, указанным в </w:t>
      </w:r>
      <w:hyperlink r:id="rId6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статьи;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имеют сертификата, маркировки или знака соответствия в случаях, предусмотренных законодательством.</w:t>
      </w:r>
    </w:p>
    <w:p w:rsidR="00000000" w:rsidRDefault="00975F43">
      <w:pPr>
        <w:shd w:val="clear" w:color="auto" w:fill="FFFFFF"/>
        <w:ind w:firstLine="851"/>
        <w:jc w:val="both"/>
        <w:divId w:val="198947978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28. </w:t>
      </w:r>
      <w:r>
        <w:rPr>
          <w:rStyle w:val="clausesuff1"/>
          <w:rFonts w:eastAsia="Times New Roman"/>
          <w:b/>
          <w:bCs/>
          <w:color w:val="000080"/>
        </w:rPr>
        <w:t>Свободные экономические зоны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территории Республики Узбекистан может устанавливаться особый режим внешнеэкономической деяте</w:t>
      </w:r>
      <w:r>
        <w:rPr>
          <w:rFonts w:eastAsia="Times New Roman"/>
          <w:color w:val="000000"/>
        </w:rPr>
        <w:t xml:space="preserve">льности (таможенный, валютный, налоговый и другие) для свободных экономических зон, который регулируется </w:t>
      </w:r>
      <w:hyperlink r:id="rId7" w:history="1">
        <w:r>
          <w:rPr>
            <w:rFonts w:eastAsia="Times New Roman"/>
            <w:color w:val="008080"/>
          </w:rPr>
          <w:t>законодательством</w:t>
        </w:r>
      </w:hyperlink>
      <w:r>
        <w:rPr>
          <w:rFonts w:eastAsia="Times New Roman"/>
          <w:color w:val="000000"/>
        </w:rPr>
        <w:t xml:space="preserve"> о свободных экономических зонах.</w:t>
      </w:r>
    </w:p>
    <w:p w:rsidR="00000000" w:rsidRDefault="00975F43">
      <w:pPr>
        <w:shd w:val="clear" w:color="auto" w:fill="FFFFFF"/>
        <w:ind w:firstLine="851"/>
        <w:jc w:val="both"/>
        <w:divId w:val="201629833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29. </w:t>
      </w:r>
      <w:r>
        <w:rPr>
          <w:rStyle w:val="clausesuff1"/>
          <w:rFonts w:eastAsia="Times New Roman"/>
          <w:b/>
          <w:bCs/>
          <w:color w:val="000080"/>
        </w:rPr>
        <w:t>Свободная торговля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 Узбекистан може</w:t>
      </w:r>
      <w:r>
        <w:rPr>
          <w:rFonts w:eastAsia="Times New Roman"/>
          <w:color w:val="000000"/>
        </w:rPr>
        <w:t>т заключать с иностранными государствами международные договоры о свободной торговле, направленные на отмену таможенных пошлин, налогов и сборов, имеющих с ними эквивалентное действие, и количественных ограничений на экспорт и импорт товаров, устранение др</w:t>
      </w:r>
      <w:r>
        <w:rPr>
          <w:rFonts w:eastAsia="Times New Roman"/>
          <w:color w:val="000000"/>
        </w:rPr>
        <w:t>угих препятствий для свободного движения товаров.</w:t>
      </w:r>
    </w:p>
    <w:p w:rsidR="00000000" w:rsidRDefault="00975F43">
      <w:pPr>
        <w:shd w:val="clear" w:color="auto" w:fill="FFFFFF"/>
        <w:ind w:firstLine="851"/>
        <w:jc w:val="both"/>
        <w:divId w:val="83114297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30. </w:t>
      </w:r>
      <w:r>
        <w:rPr>
          <w:rStyle w:val="clausesuff1"/>
          <w:rFonts w:eastAsia="Times New Roman"/>
          <w:b/>
          <w:bCs/>
          <w:color w:val="000080"/>
        </w:rPr>
        <w:t>Разрешение споров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Споры, возникающие в результате осуществления внешнеэкономической деятельности, разрешаются в порядке, предусмотренном в договоре. В случае отсутствия в договоре положений, регл</w:t>
      </w:r>
      <w:r>
        <w:rPr>
          <w:rFonts w:eastAsia="Times New Roman"/>
          <w:color w:val="000000"/>
        </w:rPr>
        <w:t xml:space="preserve">аментирующих порядок разрешения споров, применяемое право и место разбирательства определяются в соответствии с общепризнанными нормами международного частного права. 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Споры субъектов внешнеэкономической деятельности с органами государственной власти и упр</w:t>
      </w:r>
      <w:r>
        <w:rPr>
          <w:rFonts w:eastAsia="Times New Roman"/>
          <w:color w:val="000000"/>
        </w:rPr>
        <w:t xml:space="preserve">авления разрешаются в соответствии с законодательством Республики Узбекистан. </w:t>
      </w:r>
    </w:p>
    <w:p w:rsidR="00000000" w:rsidRDefault="00975F43">
      <w:pPr>
        <w:shd w:val="clear" w:color="auto" w:fill="FFFFFF"/>
        <w:ind w:firstLine="851"/>
        <w:jc w:val="both"/>
        <w:divId w:val="175415861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31. </w:t>
      </w:r>
      <w:r>
        <w:rPr>
          <w:rStyle w:val="clausesuff1"/>
          <w:rFonts w:eastAsia="Times New Roman"/>
          <w:b/>
          <w:bCs/>
          <w:color w:val="000080"/>
        </w:rPr>
        <w:t>Ответственность за нарушение законодательства о внешнеэкономической деятельности</w:t>
      </w:r>
    </w:p>
    <w:p w:rsidR="00000000" w:rsidRDefault="00975F43">
      <w:pPr>
        <w:shd w:val="clear" w:color="auto" w:fill="FFFFFF"/>
        <w:ind w:firstLine="851"/>
        <w:jc w:val="both"/>
        <w:divId w:val="5631767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законодательства о внешнеэкономической деятельности, несут</w:t>
      </w:r>
      <w:r>
        <w:rPr>
          <w:rFonts w:eastAsia="Times New Roman"/>
          <w:color w:val="000000"/>
        </w:rPr>
        <w:t xml:space="preserve"> ответственность в установленном порядке.</w:t>
      </w:r>
    </w:p>
    <w:p w:rsidR="00000000" w:rsidRDefault="00975F43">
      <w:pPr>
        <w:shd w:val="clear" w:color="auto" w:fill="FFFFFF"/>
        <w:divId w:val="563176735"/>
        <w:rPr>
          <w:rFonts w:eastAsia="Times New Roman"/>
        </w:rPr>
      </w:pPr>
    </w:p>
    <w:p w:rsidR="00000000" w:rsidRDefault="00975F43">
      <w:pPr>
        <w:shd w:val="clear" w:color="auto" w:fill="FFFFFF"/>
        <w:jc w:val="center"/>
        <w:divId w:val="474955611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 xml:space="preserve">(Ведомости Олий Мажлиса Республики Узбекистан, 2000 г., № 5-6, ст. 148; 2003 г., № 5, ст. 67; Собрание законодательства Республики Узбекистан, 2004 г., № 25, ст. 287; № 51, ст. 514; 2005 г., № 49-50, ст 365; 2015 г., № 33, ст. 439; 2016 г., № 52, ст. 597; </w:t>
      </w:r>
      <w:r>
        <w:rPr>
          <w:rFonts w:eastAsia="Times New Roman"/>
          <w:i/>
          <w:iCs/>
          <w:color w:val="800000"/>
          <w:sz w:val="22"/>
          <w:szCs w:val="22"/>
        </w:rPr>
        <w:t>2017 г., № 37, ст. 978)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43"/>
    <w:rsid w:val="0097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0C0C1-D9C6-4DEA-AA4F-2A619A34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customStyle="1" w:styleId="clauseprfx1">
    <w:name w:val="clauseprfx1"/>
    <w:basedOn w:val="DefaultParagraphFont"/>
    <w:rPr>
      <w:vanish w:val="0"/>
      <w:webHidden w:val="0"/>
      <w:specVanish w:val="0"/>
    </w:rPr>
  </w:style>
  <w:style w:type="character" w:customStyle="1" w:styleId="clausesuff1">
    <w:name w:val="clausesuff1"/>
    <w:basedOn w:val="DefaultParagraphFont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7673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0056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1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082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295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29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5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12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53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3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85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44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5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5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894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499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0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24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56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0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38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6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31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36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8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23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58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91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28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35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03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84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145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97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83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29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86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1465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scrollText(3085950)" TargetMode="External"/><Relationship Id="rId5" Type="http://schemas.openxmlformats.org/officeDocument/2006/relationships/hyperlink" Target="javascript:scrollText(67482)" TargetMode="External"/><Relationship Id="rId4" Type="http://schemas.openxmlformats.org/officeDocument/2006/relationships/hyperlink" Target="http://lex.uz/ru/docs/6712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3113</Words>
  <Characters>17745</Characters>
  <Application>Microsoft Office Word</Application>
  <DocSecurity>4</DocSecurity>
  <Lines>147</Lines>
  <Paragraphs>41</Paragraphs>
  <ScaleCrop>false</ScaleCrop>
  <Company/>
  <LinksUpToDate>false</LinksUpToDate>
  <CharactersWithSpaces>20817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77-II 26.05.2000</dc:title>
  <dc:subject/>
  <dc:creator>cloudconvert_1</dc:creator>
  <cp:keywords/>
  <dc:description/>
  <cp:lastModifiedBy>cloudconvert_1</cp:lastModifiedBy>
  <cp:revision>2</cp:revision>
  <dcterms:created xsi:type="dcterms:W3CDTF">2025-12-26T08:22:00Z</dcterms:created>
  <dcterms:modified xsi:type="dcterms:W3CDTF">2025-12-26T08:22:00Z</dcterms:modified>
</cp:coreProperties>
</file>