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AB77D0">
      <w:pPr>
        <w:rPr>
          <w:rFonts w:eastAsia="Times New Roman"/>
        </w:rPr>
      </w:pPr>
      <w:r>
        <w:rPr>
          <w:rFonts w:ascii="Tahoma" w:eastAsia="Times New Roman" w:hAnsi="Tahoma" w:cs="Tahoma"/>
        </w:rPr>
        <w:t>﻿</w:t>
      </w:r>
    </w:p>
    <w:p w:rsidR="00000000" w:rsidRDefault="00AB77D0">
      <w:pPr>
        <w:shd w:val="clear" w:color="auto" w:fill="FFFFFF"/>
        <w:jc w:val="center"/>
        <w:divId w:val="1382636071"/>
        <w:rPr>
          <w:rFonts w:eastAsia="Times New Roman"/>
          <w:caps/>
          <w:color w:val="000080"/>
        </w:rPr>
      </w:pPr>
      <w:r>
        <w:rPr>
          <w:rFonts w:eastAsia="Times New Roman"/>
          <w:caps/>
          <w:color w:val="000080"/>
        </w:rPr>
        <w:t>Закон Республики Узбекистан</w:t>
      </w:r>
    </w:p>
    <w:p w:rsidR="00000000" w:rsidRDefault="00AB77D0">
      <w:pPr>
        <w:shd w:val="clear" w:color="auto" w:fill="FFFFFF"/>
        <w:jc w:val="center"/>
        <w:divId w:val="1615206152"/>
        <w:rPr>
          <w:rFonts w:eastAsia="Times New Roman"/>
          <w:b/>
          <w:bCs/>
          <w:caps/>
          <w:color w:val="000080"/>
        </w:rPr>
      </w:pPr>
      <w:r>
        <w:rPr>
          <w:rFonts w:eastAsia="Times New Roman"/>
          <w:b/>
          <w:bCs/>
          <w:caps/>
          <w:color w:val="000080"/>
        </w:rPr>
        <w:t>О приватизации государственного имущества</w:t>
      </w:r>
    </w:p>
    <w:p w:rsidR="00000000" w:rsidRDefault="00AB77D0">
      <w:pPr>
        <w:shd w:val="clear" w:color="auto" w:fill="FFFFFF"/>
        <w:divId w:val="748163253"/>
        <w:rPr>
          <w:rFonts w:eastAsia="Times New Roman"/>
          <w:color w:val="000080"/>
        </w:rPr>
      </w:pPr>
      <w:r>
        <w:rPr>
          <w:rFonts w:eastAsia="Times New Roman"/>
          <w:color w:val="000080"/>
        </w:rPr>
        <w:t>Принят Законодательной палатой 5 сентября 2023 года</w:t>
      </w:r>
      <w:r>
        <w:rPr>
          <w:rFonts w:eastAsia="Times New Roman"/>
          <w:color w:val="000080"/>
        </w:rPr>
        <w:br/>
        <w:t>Одобрен Сенатом 24 ноября 2023 года</w:t>
      </w:r>
    </w:p>
    <w:p w:rsidR="00000000" w:rsidRDefault="00AB77D0">
      <w:pPr>
        <w:shd w:val="clear" w:color="auto" w:fill="FFFFFF"/>
        <w:jc w:val="center"/>
        <w:divId w:val="1969623346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Глава 1. Общие положения</w:t>
      </w:r>
    </w:p>
    <w:p w:rsidR="00000000" w:rsidRDefault="00AB77D0">
      <w:pPr>
        <w:shd w:val="clear" w:color="auto" w:fill="FFFFFF"/>
        <w:ind w:firstLine="851"/>
        <w:jc w:val="both"/>
        <w:divId w:val="1070884895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1. Цель и сфера применения</w:t>
      </w:r>
      <w:r>
        <w:rPr>
          <w:rFonts w:eastAsia="Times New Roman"/>
          <w:b/>
          <w:bCs/>
          <w:color w:val="000080"/>
        </w:rPr>
        <w:t xml:space="preserve"> </w:t>
      </w:r>
      <w:r>
        <w:rPr>
          <w:rStyle w:val="Strong"/>
          <w:rFonts w:eastAsia="Times New Roman"/>
          <w:color w:val="000080"/>
        </w:rPr>
        <w:t>настоящего Закона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Целью настоящего Закона является регулирование отношений в области приватизации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Реализация государственного имущества на основании судебных актов, приватизация государственного жилищного фонда, приватизация земельных участков не</w:t>
      </w:r>
      <w:r>
        <w:rPr>
          <w:rFonts w:eastAsia="Times New Roman"/>
          <w:color w:val="000000"/>
        </w:rPr>
        <w:t>сельскохозяйственного назначения (за исключением приватизации государственных имущественных комплексов (предприятий), зданий и сооружений, объектов незавершенного строительства вместе с земельными участками) регулируются отдельными законами Республики Узбе</w:t>
      </w:r>
      <w:r>
        <w:rPr>
          <w:rFonts w:eastAsia="Times New Roman"/>
          <w:color w:val="000000"/>
        </w:rPr>
        <w:t>кистан.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Приватизация государственных объектов недвижимости, расположенных на территории малых промышленных зон, молодежных промышленных и предпринимательских зон, осуществляется в соответствии с отдельными актами законодательства Республики Узбекистан.</w:t>
      </w:r>
    </w:p>
    <w:p w:rsidR="00000000" w:rsidRDefault="00AB77D0">
      <w:pPr>
        <w:shd w:val="clear" w:color="auto" w:fill="FFFFFF"/>
        <w:ind w:firstLine="851"/>
        <w:jc w:val="both"/>
        <w:divId w:val="427779376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</w:t>
      </w:r>
      <w:r>
        <w:rPr>
          <w:rStyle w:val="Strong"/>
          <w:rFonts w:eastAsia="Times New Roman"/>
          <w:color w:val="000080"/>
        </w:rPr>
        <w:t xml:space="preserve">тья 2. Законодательство о приватизации государственного имущества 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Законодательство о приватизации государственного имущества состоит из настоящего Закона и иных актов законодательства.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международным договором Республики Узбекистан установлены иные пр</w:t>
      </w:r>
      <w:r>
        <w:rPr>
          <w:rFonts w:eastAsia="Times New Roman"/>
          <w:color w:val="000000"/>
        </w:rPr>
        <w:t>авила, чем те, которые предусмотрены законодательством Республики Узбекистан о приватизации государственного имущества, то применяются правила международного договора.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Приватизация государственного имущества Республики Узбекистан, находящегося за рубежом, </w:t>
      </w:r>
      <w:r>
        <w:rPr>
          <w:rFonts w:eastAsia="Times New Roman"/>
          <w:color w:val="000000"/>
        </w:rPr>
        <w:t>осуществляется с учетом настоящего Закона и законодательства государства, в котором находится имущество.</w:t>
      </w:r>
    </w:p>
    <w:p w:rsidR="00000000" w:rsidRDefault="00AB77D0">
      <w:pPr>
        <w:shd w:val="clear" w:color="auto" w:fill="FFFFFF"/>
        <w:ind w:firstLine="851"/>
        <w:jc w:val="both"/>
        <w:divId w:val="76830663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3. Основные понятия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настоящем Законе применяются следующие основные понятия: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государственные объекты недвижимости</w:t>
      </w:r>
      <w:r>
        <w:rPr>
          <w:rFonts w:eastAsia="Times New Roman"/>
          <w:color w:val="000000"/>
        </w:rPr>
        <w:t xml:space="preserve"> — имущественные комплексы (п</w:t>
      </w:r>
      <w:r>
        <w:rPr>
          <w:rFonts w:eastAsia="Times New Roman"/>
          <w:color w:val="000000"/>
        </w:rPr>
        <w:t>редприятия), здания и сооружения, в том числе объекты незавершенного строительства, принадлежащие государству на праве собственности;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приватизация государственного имущества</w:t>
      </w:r>
      <w:r>
        <w:rPr>
          <w:rFonts w:eastAsia="Times New Roman"/>
          <w:color w:val="000000"/>
        </w:rPr>
        <w:t xml:space="preserve"> — реализация государственного имущества физическим и негосударственным юридическим</w:t>
      </w:r>
      <w:r>
        <w:rPr>
          <w:rFonts w:eastAsia="Times New Roman"/>
          <w:color w:val="000000"/>
        </w:rPr>
        <w:t xml:space="preserve"> лицам в порядке, предусмотренном настоящим Законом;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участник</w:t>
      </w:r>
      <w:r>
        <w:rPr>
          <w:rFonts w:eastAsia="Times New Roman"/>
          <w:color w:val="000000"/>
        </w:rPr>
        <w:t xml:space="preserve"> — претендент, участвующий в публичных торгах, или его уполномоченный представитель;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профессиональный консультант</w:t>
      </w:r>
      <w:r>
        <w:rPr>
          <w:rFonts w:eastAsia="Times New Roman"/>
          <w:color w:val="000000"/>
        </w:rPr>
        <w:t xml:space="preserve"> — юридическое или физическое лицо (в том числе иностранное юридическое или физиче</w:t>
      </w:r>
      <w:r>
        <w:rPr>
          <w:rFonts w:eastAsia="Times New Roman"/>
          <w:color w:val="000000"/>
        </w:rPr>
        <w:t>ское лицо), оказывающее услуги по различным направлениям консалтинговых услуг, в том числе финансовым, инвестиционным, экономическим и (или) юридическим вопросам, привлекаемое с целью организации подготовки к процессу приватизации и продажи приватизируемог</w:t>
      </w:r>
      <w:r>
        <w:rPr>
          <w:rFonts w:eastAsia="Times New Roman"/>
          <w:color w:val="000000"/>
        </w:rPr>
        <w:t>о государственного имущества, а также совершения связанных с ним сделок;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претендент</w:t>
      </w:r>
      <w:r>
        <w:rPr>
          <w:rFonts w:eastAsia="Times New Roman"/>
          <w:color w:val="000000"/>
        </w:rPr>
        <w:t xml:space="preserve"> — физическое или негосударственное юридическое лицо (в том числе иностранное юридическое или физическое лицо), подавшее заявление на участие в публичных торгах по приватизи</w:t>
      </w:r>
      <w:r>
        <w:rPr>
          <w:rFonts w:eastAsia="Times New Roman"/>
          <w:color w:val="000000"/>
        </w:rPr>
        <w:t>руемому государственному имуществу;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lastRenderedPageBreak/>
        <w:t>покупатель</w:t>
      </w:r>
      <w:r>
        <w:rPr>
          <w:rFonts w:eastAsia="Times New Roman"/>
          <w:color w:val="000000"/>
        </w:rPr>
        <w:t xml:space="preserve"> — лицо или его представитель, заключивший с уполномоченным государственным органом или его территориальными управлениями либо уполномоченным им лицом договор купли-продажи или биржевую сделку по приватизации г</w:t>
      </w:r>
      <w:r>
        <w:rPr>
          <w:rFonts w:eastAsia="Times New Roman"/>
          <w:color w:val="000000"/>
        </w:rPr>
        <w:t>осударственного имущества в соответствии с настоящим Законом;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хозяйственное общество</w:t>
      </w:r>
      <w:r>
        <w:rPr>
          <w:rFonts w:eastAsia="Times New Roman"/>
          <w:color w:val="000000"/>
        </w:rPr>
        <w:t xml:space="preserve"> — акционерное общество, общество с ограниченной ответственностью.</w:t>
      </w:r>
    </w:p>
    <w:p w:rsidR="00000000" w:rsidRDefault="00AB77D0">
      <w:pPr>
        <w:shd w:val="clear" w:color="auto" w:fill="FFFFFF"/>
        <w:ind w:firstLine="851"/>
        <w:jc w:val="both"/>
        <w:divId w:val="2106152159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 xml:space="preserve">Статья 4. Основные принципы приватизации государственного имущества 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Основными принципами приватизации го</w:t>
      </w:r>
      <w:r>
        <w:rPr>
          <w:rFonts w:eastAsia="Times New Roman"/>
          <w:color w:val="000000"/>
        </w:rPr>
        <w:t>сударственного имущества являются: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законность;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открытость и прозрачность;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подотчетность;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обеспечение равной конкурентной среды;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недопустимость коррупции.</w:t>
      </w:r>
    </w:p>
    <w:p w:rsidR="00000000" w:rsidRDefault="00AB77D0">
      <w:pPr>
        <w:shd w:val="clear" w:color="auto" w:fill="FFFFFF"/>
        <w:ind w:firstLine="851"/>
        <w:jc w:val="both"/>
        <w:divId w:val="107892996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5. Принцип законности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Приватизация государственного имущества должна осуществляться в соответствии с </w:t>
      </w:r>
      <w:hyperlink r:id="rId4" w:history="1">
        <w:r>
          <w:rPr>
            <w:rFonts w:eastAsia="Times New Roman"/>
            <w:color w:val="008080"/>
          </w:rPr>
          <w:t xml:space="preserve">Конституцией </w:t>
        </w:r>
      </w:hyperlink>
      <w:r>
        <w:rPr>
          <w:rFonts w:eastAsia="Times New Roman"/>
          <w:color w:val="000000"/>
        </w:rPr>
        <w:t>Республики Узбекистан, настоящим Законом и иными актами законодательства.</w:t>
      </w:r>
    </w:p>
    <w:p w:rsidR="00000000" w:rsidRDefault="00AB77D0">
      <w:pPr>
        <w:shd w:val="clear" w:color="auto" w:fill="FFFFFF"/>
        <w:ind w:firstLine="851"/>
        <w:jc w:val="both"/>
        <w:divId w:val="400248534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6. Принцип открытости и прозрачности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Процесс приватизации государственного имущества, в том числе сведения о приватизируемом государственном имуществе, должен быть открытым и прозрачным.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органы обязаны создавать возможность свободного доступа к сведениям о приватизируемом госу</w:t>
      </w:r>
      <w:r>
        <w:rPr>
          <w:rFonts w:eastAsia="Times New Roman"/>
          <w:color w:val="000000"/>
        </w:rPr>
        <w:t>дарственном имуществе способами, предусмотренными законодательством об открытости деятельности органов государственной власти и управления.</w:t>
      </w:r>
    </w:p>
    <w:p w:rsidR="00000000" w:rsidRDefault="00AB77D0">
      <w:pPr>
        <w:shd w:val="clear" w:color="auto" w:fill="FFFFFF"/>
        <w:ind w:firstLine="851"/>
        <w:jc w:val="both"/>
        <w:divId w:val="2030913831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7. Принцип подотчетности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отчитывается о состоянии приватизации государст</w:t>
      </w:r>
      <w:r>
        <w:rPr>
          <w:rFonts w:eastAsia="Times New Roman"/>
          <w:color w:val="000000"/>
        </w:rPr>
        <w:t>венного имущества перед Президентом Республики Узбекистан и Кабинетом Министров Республики Узбекистан не реже одного раза в год, а по запросу — перед палатами Олий Мажлиса Республики Узбекистан.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Территориальные управления уполномоченного государственного о</w:t>
      </w:r>
      <w:r>
        <w:rPr>
          <w:rFonts w:eastAsia="Times New Roman"/>
          <w:color w:val="000000"/>
        </w:rPr>
        <w:t xml:space="preserve">ргана не реже одного раза в год отчитываются о состоянии приватизации муниципального имущества на соответствующей территории перед Председателем Совета Министров Республики Каракалпакстан, хокимами областей и города Ташкента, а также перед Жокаргы Кенесом </w:t>
      </w:r>
      <w:r>
        <w:rPr>
          <w:rFonts w:eastAsia="Times New Roman"/>
          <w:color w:val="000000"/>
        </w:rPr>
        <w:t>Республики Каракалпакстан, Кенгашами народных депутатов областей и города Ташкента.</w:t>
      </w:r>
    </w:p>
    <w:p w:rsidR="00000000" w:rsidRDefault="00AB77D0">
      <w:pPr>
        <w:shd w:val="clear" w:color="auto" w:fill="FFFFFF"/>
        <w:ind w:firstLine="851"/>
        <w:jc w:val="both"/>
        <w:divId w:val="2067533472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 xml:space="preserve">Статья 8. Принцип обеспечения равной конкурентной среды 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Претендент, выразивший желание приватизировать государственное имущество, имеет равные с другими претендентами прав</w:t>
      </w:r>
      <w:r>
        <w:rPr>
          <w:rFonts w:eastAsia="Times New Roman"/>
          <w:color w:val="000000"/>
        </w:rPr>
        <w:t>а на участие в процессе приватизации в случаях, предусмотренных настоящим Законом.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Уполномоченный государственный орган и (или) его территориальные управления создают условия, обеспечивающие претендентам здоровую конкуренцию, равенство и беспристрастность </w:t>
      </w:r>
      <w:r>
        <w:rPr>
          <w:rFonts w:eastAsia="Times New Roman"/>
          <w:color w:val="000000"/>
        </w:rPr>
        <w:t>по отношению к ним.</w:t>
      </w:r>
    </w:p>
    <w:p w:rsidR="00000000" w:rsidRDefault="00AB77D0">
      <w:pPr>
        <w:shd w:val="clear" w:color="auto" w:fill="FFFFFF"/>
        <w:ind w:firstLine="851"/>
        <w:jc w:val="both"/>
        <w:divId w:val="376971902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9. Принцип недопустимости коррупции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Недопустимость коррупции в процессе приватизации государственного имущества осуществляется путем обеспечения: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устранения оснований, которые могут привести к конфликту интересов;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широкого внедре</w:t>
      </w:r>
      <w:r>
        <w:rPr>
          <w:rFonts w:eastAsia="Times New Roman"/>
          <w:color w:val="000000"/>
        </w:rPr>
        <w:t>ния в процессе приватизации государственного имущества дистанционных форм взаимодействия государственных органов, физических и негосударственных юридических лиц;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создания равных условий для претендентов в процессе приватизации государственного имущества;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</w:t>
      </w:r>
      <w:r>
        <w:rPr>
          <w:rFonts w:eastAsia="Times New Roman"/>
          <w:color w:val="000000"/>
        </w:rPr>
        <w:t>еализации процедуры приватизации государственного имущества в соответствии с требованиями, установленными настоящим Законом.</w:t>
      </w:r>
    </w:p>
    <w:p w:rsidR="00000000" w:rsidRDefault="00AB77D0">
      <w:pPr>
        <w:shd w:val="clear" w:color="auto" w:fill="FFFFFF"/>
        <w:ind w:firstLine="851"/>
        <w:jc w:val="both"/>
        <w:divId w:val="1129057735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10. Объекты приватизации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Объектами приватизации государственного имущества являются: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</w:t>
      </w:r>
      <w:r>
        <w:rPr>
          <w:rFonts w:eastAsia="Times New Roman"/>
          <w:color w:val="000000"/>
        </w:rPr>
        <w:t>ные объекты недвижимости;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доли (акции, доли);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учреждения.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Государственное имущество, за исключением не подлежащего приватизации государственного имущества, предусмотренного законодательством об управлении государственным имуществом, может быть приватизировано полностью или частично.</w:t>
      </w:r>
    </w:p>
    <w:p w:rsidR="00000000" w:rsidRDefault="00AB77D0">
      <w:pPr>
        <w:shd w:val="clear" w:color="auto" w:fill="FFFFFF"/>
        <w:ind w:firstLine="851"/>
        <w:jc w:val="both"/>
        <w:divId w:val="700327572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11. Субъекты приватизац</w:t>
      </w:r>
      <w:r>
        <w:rPr>
          <w:rStyle w:val="Strong"/>
          <w:rFonts w:eastAsia="Times New Roman"/>
          <w:color w:val="000080"/>
        </w:rPr>
        <w:t>ии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Субъектами приватизации государственного имущества являются уполномоченный государственный орган и (или) его территориальные управления и покупатели.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приватизации государственного имущества претендентами не могут быть лица</w:t>
      </w:r>
      <w:r>
        <w:rPr>
          <w:rFonts w:eastAsia="Times New Roman"/>
          <w:color w:val="000000"/>
        </w:rPr>
        <w:t>, которым в соответствии с законодательством запрещено участвовать в процессе приватизации государственного имущества, а также претенденты, участие которых может привести к недобросовестной конкуренции, и аффилированные в отношении них лица.</w:t>
      </w:r>
    </w:p>
    <w:p w:rsidR="00000000" w:rsidRDefault="00AB77D0">
      <w:pPr>
        <w:shd w:val="clear" w:color="auto" w:fill="FFFFFF"/>
        <w:jc w:val="center"/>
        <w:divId w:val="28650905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Глава 2. Регул</w:t>
      </w:r>
      <w:r>
        <w:rPr>
          <w:rStyle w:val="Strong"/>
          <w:rFonts w:eastAsia="Times New Roman"/>
          <w:color w:val="000080"/>
        </w:rPr>
        <w:t xml:space="preserve">ирование в области приватизации государственного имущества </w:t>
      </w:r>
    </w:p>
    <w:p w:rsidR="00000000" w:rsidRDefault="00AB77D0">
      <w:pPr>
        <w:shd w:val="clear" w:color="auto" w:fill="FFFFFF"/>
        <w:ind w:firstLine="851"/>
        <w:jc w:val="both"/>
        <w:divId w:val="1741630743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12. Полномочия Кабинета Министров Республики Узбекистан в области приватизации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 Министров Республики Узбекистан: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координирует деятельность государственных </w:t>
      </w:r>
      <w:r>
        <w:rPr>
          <w:rFonts w:eastAsia="Times New Roman"/>
          <w:color w:val="000000"/>
        </w:rPr>
        <w:t>органов при приватизации государственного имущества;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утверждает программу приватизации республиканского имущества в установленном порядке, за исключением государственного имущества, указанного в </w:t>
      </w:r>
      <w:hyperlink r:id="rId5" w:history="1">
        <w:r>
          <w:rPr>
            <w:rFonts w:eastAsia="Times New Roman"/>
            <w:color w:val="008080"/>
          </w:rPr>
          <w:t>абзаце четвертом</w:t>
        </w:r>
      </w:hyperlink>
      <w:r>
        <w:rPr>
          <w:rFonts w:eastAsia="Times New Roman"/>
          <w:color w:val="000000"/>
        </w:rPr>
        <w:t xml:space="preserve"> части первой настоящей статьи;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вносит на утверждение Президенту Республики Узбекистан программу приватизации крупных предприятий с участием государства, перечень которых утверждается Президентом Республики Узбекистан.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 Министров Рес</w:t>
      </w:r>
      <w:r>
        <w:rPr>
          <w:rFonts w:eastAsia="Times New Roman"/>
          <w:color w:val="000000"/>
        </w:rPr>
        <w:t>публики Узбекистан может осуществлять и иные полномочия в соответствии с законодательством.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решению Президента Республики Узбекистан при Кабинете Министров Республики Узбекистан может быть создана комиссия, рабочая группа в целях координации и повышения</w:t>
      </w:r>
      <w:r>
        <w:rPr>
          <w:rFonts w:eastAsia="Times New Roman"/>
          <w:color w:val="000000"/>
        </w:rPr>
        <w:t xml:space="preserve"> эффективности процессов приватизации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20184128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13. Полномочия уполномоченного государственного органа в области приватизации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Агентство по управлению государственными активами Республики Узбекистан являет</w:t>
      </w:r>
      <w:r>
        <w:rPr>
          <w:rFonts w:eastAsia="Times New Roman"/>
          <w:color w:val="000000"/>
        </w:rPr>
        <w:t>ся уполномоченным государственным органом в области приватизации государственного имущества (далее — уполномоченный государственный орган).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ведет единую государственную политику в сфере приватизации государственного им</w:t>
      </w:r>
      <w:r>
        <w:rPr>
          <w:rFonts w:eastAsia="Times New Roman"/>
          <w:color w:val="000000"/>
        </w:rPr>
        <w:t>ущества;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организует работу по приватизации государственного имущества в соответствии с программами приватизации государственного имущества;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ведет работу в качестве продавца республиканского имущества, при этом его территориальные управления осуществляют та</w:t>
      </w:r>
      <w:r>
        <w:rPr>
          <w:rFonts w:eastAsia="Times New Roman"/>
          <w:color w:val="000000"/>
        </w:rPr>
        <w:t>кже функции продавца муниципального имущества, а также подписывает соответственно договоры купли-продажи приватизируемого государственного имущества;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формирует программу приватизации республиканского имущества и вносит ее на утверждение в Кабинет Министров</w:t>
      </w:r>
      <w:r>
        <w:rPr>
          <w:rFonts w:eastAsia="Times New Roman"/>
          <w:color w:val="000000"/>
        </w:rPr>
        <w:t xml:space="preserve"> Республики Узбекистан;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организует исполнение программы приватизации;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определяет сроки и способы приватизации государственного имущества, при необходимости вносит в них изменения путем публикации соответствующей информации;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определяет стартовую цену госуда</w:t>
      </w:r>
      <w:r>
        <w:rPr>
          <w:rFonts w:eastAsia="Times New Roman"/>
          <w:color w:val="000000"/>
        </w:rPr>
        <w:t>рственного имущества, выставляемого на торги, за исключением выставления его на торги без объявления стартовой цены на основе способов продажи;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случаях, предусмотренных законодательством, привлекает для проведения экспертизы достоверности отчета об оценк</w:t>
      </w:r>
      <w:r>
        <w:rPr>
          <w:rFonts w:eastAsia="Times New Roman"/>
          <w:color w:val="000000"/>
        </w:rPr>
        <w:t>е другие оценочные организации;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определяет требования и критерии, предъявляемые к участникам, исходя из способа приватизации государственного имущества;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мероприятия, направленные на повышение инвестиционной привлекательности приватизируемого г</w:t>
      </w:r>
      <w:r>
        <w:rPr>
          <w:rFonts w:eastAsia="Times New Roman"/>
          <w:color w:val="000000"/>
        </w:rPr>
        <w:t>осударственного имущества;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организует процесс реализации государственного имущества в соответствии с выбранным способом приватизации, в том числе привлекает оператора электронной торговой площадки (далее — оператор) исходя из выбранного способа приватизаци</w:t>
      </w:r>
      <w:r>
        <w:rPr>
          <w:rFonts w:eastAsia="Times New Roman"/>
          <w:color w:val="000000"/>
        </w:rPr>
        <w:t>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мониторинг процессов приватизации в соответствии с заключенными договорами;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участия в процессе приватизации государственного имущества заключает договор с профессиональными консультантами в установленном порядке.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может осуществлять и иные полномочия в соответствии с законодательством.</w:t>
      </w:r>
    </w:p>
    <w:p w:rsidR="00000000" w:rsidRDefault="00AB77D0">
      <w:pPr>
        <w:shd w:val="clear" w:color="auto" w:fill="FFFFFF"/>
        <w:ind w:firstLine="851"/>
        <w:jc w:val="both"/>
        <w:divId w:val="1876384259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</w:t>
      </w:r>
      <w:r>
        <w:rPr>
          <w:rStyle w:val="Strong"/>
          <w:rFonts w:eastAsia="Times New Roman"/>
          <w:color w:val="000080"/>
        </w:rPr>
        <w:t>я 14. Полномочия специально уполномоченных государственных органов в области приватизации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основании решений Президента Республики Узбекистан специально уполномоченные государственные органы, на которые возложены задачи реформи</w:t>
      </w:r>
      <w:r>
        <w:rPr>
          <w:rFonts w:eastAsia="Times New Roman"/>
          <w:color w:val="000000"/>
        </w:rPr>
        <w:t>рования отдельных крупных предприятий с участием государства: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осуществляют свою деятельность на основании законодательства об управлении государственным имуществом;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согласованию с Кабинетом Министров Республики Узбекистан вносят Президенту Республики Уз</w:t>
      </w:r>
      <w:r>
        <w:rPr>
          <w:rFonts w:eastAsia="Times New Roman"/>
          <w:color w:val="000000"/>
        </w:rPr>
        <w:t>бекистан предложения о приватизации или ином распоряжении государственными долями в уставных фондах (уставных капиталах) крупных предприятий с участием государства, которые были переданы им для реформирования.</w:t>
      </w:r>
    </w:p>
    <w:p w:rsidR="00000000" w:rsidRDefault="00AB77D0">
      <w:pPr>
        <w:shd w:val="clear" w:color="auto" w:fill="FFFFFF"/>
        <w:jc w:val="center"/>
        <w:divId w:val="1206218229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Глава 3. Порядок осуществления приватизации го</w:t>
      </w:r>
      <w:r>
        <w:rPr>
          <w:rStyle w:val="Strong"/>
          <w:rFonts w:eastAsia="Times New Roman"/>
          <w:color w:val="000080"/>
        </w:rPr>
        <w:t>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989430111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 xml:space="preserve">Статья 15. Разработка программ приватизации государственного имущества 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Программы приватизации государственного имущества разрабатываются уполномоченным государственным органом и (или) его территориальными управлениями на основании</w:t>
      </w:r>
      <w:r>
        <w:rPr>
          <w:rFonts w:eastAsia="Times New Roman"/>
          <w:color w:val="000000"/>
        </w:rPr>
        <w:t xml:space="preserve"> предложений государственных органов и органов государственной власти на местах, а также физических и негосударственных юридических лиц.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Программы приватизации государственного имущества формируются: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уполномоченным государственным органом — программы прива</w:t>
      </w:r>
      <w:r>
        <w:rPr>
          <w:rFonts w:eastAsia="Times New Roman"/>
          <w:color w:val="000000"/>
        </w:rPr>
        <w:t>тизации республиканского имущества;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территориальными управлениями уполномоченного государственного органа — программы приватизации муниципального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Государственное имущество, в том числе государственное имущество, реализуемое по проектам в соответ</w:t>
      </w:r>
      <w:r>
        <w:rPr>
          <w:rFonts w:eastAsia="Times New Roman"/>
          <w:color w:val="000000"/>
        </w:rPr>
        <w:t>ствии с международными соглашениями, может быть приватизировано напрямую по рыночной стоимости на основании актов Президента Республики Узбекистан, принимаемых по предложению уполномоченного государственного органа.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отношении муниципального имущества тер</w:t>
      </w:r>
      <w:r>
        <w:rPr>
          <w:rFonts w:eastAsia="Times New Roman"/>
          <w:color w:val="000000"/>
        </w:rPr>
        <w:t>риториальные управления уполномоченного органа формируют: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программы приватизации государственных учреждений и государственных долей в уставных фондах (уставных капиталах) хозяйственных обществ, утверждаемые соответственно Жокаргы Кенесом Республики Каракал</w:t>
      </w:r>
      <w:r>
        <w:rPr>
          <w:rFonts w:eastAsia="Times New Roman"/>
          <w:color w:val="000000"/>
        </w:rPr>
        <w:t>пакстан, Кенгашами народных депутатов областей и города Ташкента по согласованию с уполномоченным государственным органом и Председателем Совета Министров Республики Каракалпакстан, хокимами областей и города Ташкента;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программы приватизации объектов недви</w:t>
      </w:r>
      <w:r>
        <w:rPr>
          <w:rFonts w:eastAsia="Times New Roman"/>
          <w:color w:val="000000"/>
        </w:rPr>
        <w:t>жимости, утверждаемые Председателем Совета Министров Республики Каракалпакстан, хокимами областей и города Ташкента по согласованию с Жокаргы Кенесом Республики Каракалпакстан, Кенгашами народных депутатов областей и города Ташкента.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Продажа государственны</w:t>
      </w:r>
      <w:r>
        <w:rPr>
          <w:rFonts w:eastAsia="Times New Roman"/>
          <w:color w:val="000000"/>
        </w:rPr>
        <w:t>х акций в уставном фонде (уставном капитале) коммерческих банков осуществляется с учетом требований законодательства о банках и банковской деятельности.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Программой приватизации государственного имущества предусматриваются основные цели и задачи приватизаци</w:t>
      </w:r>
      <w:r>
        <w:rPr>
          <w:rFonts w:eastAsia="Times New Roman"/>
          <w:color w:val="000000"/>
        </w:rPr>
        <w:t>и государственного имущества, а также перечень государственного имущества, подлежащего приватизации.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программу приватизации государственного имущества может быть включен один или несколько объектов государственной собственности.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основании запросов упо</w:t>
      </w:r>
      <w:r>
        <w:rPr>
          <w:rFonts w:eastAsia="Times New Roman"/>
          <w:color w:val="000000"/>
        </w:rPr>
        <w:t>лномоченного органа или его территориальных управлений в рамках разработки программы приватизации государственного имущества соответствующими организациями предоставляются: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десятидневный срок сведения кадастровых органов о запретах и ограничениях, которы</w:t>
      </w:r>
      <w:r>
        <w:rPr>
          <w:rFonts w:eastAsia="Times New Roman"/>
          <w:color w:val="000000"/>
        </w:rPr>
        <w:t>е могут повлиять на распоряжение приватизируемым государственным имуществом, а также документы о государственной регистрации прав на объект государственного недвижимого имущества;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десятидневный срок заключение Комитета по развитию конкуренции и защите пр</w:t>
      </w:r>
      <w:r>
        <w:rPr>
          <w:rFonts w:eastAsia="Times New Roman"/>
          <w:color w:val="000000"/>
        </w:rPr>
        <w:t>ав потребителей Республики Узбекистан или его территориального управления о состоянии развития конкуренции в сфере деятельности хозяйственных обществ с государственной долей в уставном фонде (уставном капитале) государственных учреждений, планируемых к при</w:t>
      </w:r>
      <w:r>
        <w:rPr>
          <w:rFonts w:eastAsia="Times New Roman"/>
          <w:color w:val="000000"/>
        </w:rPr>
        <w:t>ватизации;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недельный срок заключение Агентства культурного наследия Республики Узбекистан или его территориального управления о том, что объект не включен в Список объектов материального культурного наследия;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недельный срок заключение Министерства стро</w:t>
      </w:r>
      <w:r>
        <w:rPr>
          <w:rFonts w:eastAsia="Times New Roman"/>
          <w:color w:val="000000"/>
        </w:rPr>
        <w:t>ительства и жилищно-коммунального хозяйства Республики Узбекистан или его территориального управления о дальнейших перспективах использования государственных объектов недвижимости и о правах собственности при выставлении на торги земельных участков, заняты</w:t>
      </w:r>
      <w:r>
        <w:rPr>
          <w:rFonts w:eastAsia="Times New Roman"/>
          <w:color w:val="000000"/>
        </w:rPr>
        <w:t>х данными объектами, и находящихся в их пользовании в соответствии с генеральными планами населенных пунктов, проектами детальной планировки частей населенных пунктов или программами комплексного развития территорий.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основании запросов уполномоченного г</w:t>
      </w:r>
      <w:r>
        <w:rPr>
          <w:rFonts w:eastAsia="Times New Roman"/>
          <w:color w:val="000000"/>
        </w:rPr>
        <w:t>осударственного органа или его территориальных управлений в рамках разработки программы приватизации государственного имущества соответствующие организации представляют и иные документы, связанные с приватизацией государственного имущества, в порядке, уста</w:t>
      </w:r>
      <w:r>
        <w:rPr>
          <w:rFonts w:eastAsia="Times New Roman"/>
          <w:color w:val="000000"/>
        </w:rPr>
        <w:t>новленном законодательством.</w:t>
      </w:r>
    </w:p>
    <w:p w:rsidR="00000000" w:rsidRDefault="00AB77D0">
      <w:pPr>
        <w:shd w:val="clear" w:color="auto" w:fill="FFFFFF"/>
        <w:ind w:firstLine="851"/>
        <w:jc w:val="both"/>
        <w:divId w:val="560214426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16. Подготовка государственного имущества к приватизации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или его территориальные управления на основании программы приватизации государственного имущества разрабатывают, утверждают и вносят изменения в «дорожную карту» по приватизации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«Дорожная кар</w:t>
      </w:r>
      <w:r>
        <w:rPr>
          <w:rFonts w:eastAsia="Times New Roman"/>
          <w:color w:val="000000"/>
        </w:rPr>
        <w:t>та» по приватизации государственного имущества включает в себя условия, этапы приватизации государственного имущества, процессы оценки приватизируемого государственного имущества, сроки приватизации государственного имущества, сведения, которые предоставля</w:t>
      </w:r>
      <w:r>
        <w:rPr>
          <w:rFonts w:eastAsia="Times New Roman"/>
          <w:color w:val="000000"/>
        </w:rPr>
        <w:t>ются о государственном объекте недвижимости, и другие сведения.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Выполнение предусмотренных «дорожной картой» по приватизации государственного имущества мероприятий является обязательным для ответственных исполнителей. При этом уполномоченный государственны</w:t>
      </w:r>
      <w:r>
        <w:rPr>
          <w:rFonts w:eastAsia="Times New Roman"/>
          <w:color w:val="000000"/>
        </w:rPr>
        <w:t>й орган или его территориальное управление направляет «дорожную карту» по приватизации государственного имущества ответственным исполнителям в течение трех рабочих дней со дня ее утверждения.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«Дорожные карты» по приватизации муниципального имущества, прива</w:t>
      </w:r>
      <w:r>
        <w:rPr>
          <w:rFonts w:eastAsia="Times New Roman"/>
          <w:color w:val="000000"/>
        </w:rPr>
        <w:t>тизация по которым осуществляется по решению соответственно Жокаргы Кенеса Республики Каракалпакстан, Кенгашей народных депутатов областей и города Ташкента или Председателя Совета Министров Республики Каракалпакстан, хокимов областей и города Ташкента, ут</w:t>
      </w:r>
      <w:r>
        <w:rPr>
          <w:rFonts w:eastAsia="Times New Roman"/>
          <w:color w:val="000000"/>
        </w:rPr>
        <w:t>верждаются территориальными управлениями уполномоченного государственного органа.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Подготовка государственного имущества к приватизации организуется уполномоченным государственным органом или его территориальными управлениями.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Подготовка к приватизации госу</w:t>
      </w:r>
      <w:r>
        <w:rPr>
          <w:rFonts w:eastAsia="Times New Roman"/>
          <w:color w:val="000000"/>
        </w:rPr>
        <w:t>дарственного имущества включает определение состава государственного имущества, проведение инвентаризации, оценки (экспертизы достоверности отчета об оценке), в том числе мероприятия, направленные на повышение его инвестиционной привлекательности.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целях </w:t>
      </w:r>
      <w:r>
        <w:rPr>
          <w:rFonts w:eastAsia="Times New Roman"/>
          <w:color w:val="000000"/>
        </w:rPr>
        <w:t>подготовки к приватизации хозяйственного общества с государственной долей в уставном фонде (уставном капитале), государственного учреждения для повышения привлекательности и устранения проблемных обстоятельств могут направляться средства внебюджетного госу</w:t>
      </w:r>
      <w:r>
        <w:rPr>
          <w:rFonts w:eastAsia="Times New Roman"/>
          <w:color w:val="000000"/>
        </w:rPr>
        <w:t>дарственного целевого фонда (далее — фонд), созданного при уполномоченном государственном органе без образования юридического лица.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 подготовке государственного имущества к приватизации руководителем юридического лица (балансодержателя государственного </w:t>
      </w:r>
      <w:r>
        <w:rPr>
          <w:rFonts w:eastAsia="Times New Roman"/>
          <w:color w:val="000000"/>
        </w:rPr>
        <w:t>объекта недвижимости) представляются следующие документы: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соответствии с установленной уполномоченным государственным органом формой акты инвентаризации основных средств, утвержденные руководителем юридического лица (балансодержателя государственного объ</w:t>
      </w:r>
      <w:r>
        <w:rPr>
          <w:rFonts w:eastAsia="Times New Roman"/>
          <w:color w:val="000000"/>
        </w:rPr>
        <w:t>екта недвижимости);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документы, удостоверяющие право на недвижимое имущество и земельные участки;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о производственных (сервисных) структурных подразделениях и коммуникационных сетях, утвержденные руководителем юридического лица (балансодержателя гос</w:t>
      </w:r>
      <w:r>
        <w:rPr>
          <w:rFonts w:eastAsia="Times New Roman"/>
          <w:color w:val="000000"/>
        </w:rPr>
        <w:t>ударственного объекта недвижимости);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аудиторские заключения исходя из технологических и экологических особенностей производственного процесса предприятия, а также организационно-правовой комплексный аналитический отчет предприятия;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финансовые отчеты и ауди</w:t>
      </w:r>
      <w:r>
        <w:rPr>
          <w:rFonts w:eastAsia="Times New Roman"/>
          <w:color w:val="000000"/>
        </w:rPr>
        <w:t>торское заключение о результатах предыдущего отчетного года хозяйственного общества, государственная доля в уставном фонде (уставном капитале) которого приватизируется;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иные документы в соответствии с выбранным способом приватизации государственного имущес</w:t>
      </w:r>
      <w:r>
        <w:rPr>
          <w:rFonts w:eastAsia="Times New Roman"/>
          <w:color w:val="000000"/>
        </w:rPr>
        <w:t>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Руководитель юридического лица (балансодержателя государственного объекта недвижимости) является ответственным за правильность, достоверность и обоснованность представленных документов.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приватизации государственных объектов недвижимости как единог</w:t>
      </w:r>
      <w:r>
        <w:rPr>
          <w:rFonts w:eastAsia="Times New Roman"/>
          <w:color w:val="000000"/>
        </w:rPr>
        <w:t>о имущественного комплекса вместе с земельными участками, на которых они расположены, представляется заключение уполномоченного государственного органа в области градостроительной деятельности или его территориальных управлений.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</w:t>
      </w:r>
      <w:r>
        <w:rPr>
          <w:rFonts w:eastAsia="Times New Roman"/>
          <w:color w:val="000000"/>
        </w:rPr>
        <w:t xml:space="preserve">ный орган осуществляет другие мероприятия, направленные на повышение инвестиционной привлекательности предприятия, на основе анализа конкурентоспособности крупных предприятий с участием государства на внутреннем и внешнем рынках, эффективности управления, </w:t>
      </w:r>
      <w:r>
        <w:rPr>
          <w:rFonts w:eastAsia="Times New Roman"/>
          <w:color w:val="000000"/>
        </w:rPr>
        <w:t>рационального использования активов.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может создавать группу экспертов по приватизации государственного имущества, а также привлекать профессиональных консультантов на договорной основе.</w:t>
      </w:r>
    </w:p>
    <w:p w:rsidR="00000000" w:rsidRDefault="00AB77D0">
      <w:pPr>
        <w:shd w:val="clear" w:color="auto" w:fill="FFFFFF"/>
        <w:ind w:firstLine="851"/>
        <w:jc w:val="both"/>
        <w:divId w:val="1976715244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17. Ограничения на распоря</w:t>
      </w:r>
      <w:r>
        <w:rPr>
          <w:rStyle w:val="Strong"/>
          <w:rFonts w:eastAsia="Times New Roman"/>
          <w:color w:val="000080"/>
        </w:rPr>
        <w:t>жение государственным имуществом, включенным в программу приватизации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 дня принятия программы приватизации государственного имущества запрещается отчуждение, списание, внесение в залог или иное распоряжение государственным имущ</w:t>
      </w:r>
      <w:r>
        <w:rPr>
          <w:rFonts w:eastAsia="Times New Roman"/>
          <w:color w:val="000000"/>
        </w:rPr>
        <w:t>еством, подлежащим приватизации, за исключением случаев, предусмотренных «дорожной картой» по приватизации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034765279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18. Проведение оценки и определение стартовой цены приватизируемого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Стартовая цена прив</w:t>
      </w:r>
      <w:r>
        <w:rPr>
          <w:rFonts w:eastAsia="Times New Roman"/>
          <w:color w:val="000000"/>
        </w:rPr>
        <w:t>атизируемого государственного имущества определяется уполномоченным государственным органом или его территориальными управлениями. Приватизация государственного имущества осуществляется на основании отчета об оценке независимой оценочной организации, в том</w:t>
      </w:r>
      <w:r>
        <w:rPr>
          <w:rFonts w:eastAsia="Times New Roman"/>
          <w:color w:val="000000"/>
        </w:rPr>
        <w:t xml:space="preserve"> числе оценочных организаций с международной репутацией.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Отчет об оценке используется в качестве ориентира в рамках способов приватизации государственного имущества, определенных настоящим Законом. Уполномоченный государственный орган или его территориальн</w:t>
      </w:r>
      <w:r>
        <w:rPr>
          <w:rFonts w:eastAsia="Times New Roman"/>
          <w:color w:val="000000"/>
        </w:rPr>
        <w:t>ые управления: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привлекают оценочные организации в соответствии с договором;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вправе определять стартовую цену приватизируемого государственного имущества на публичных торгах с учетом текущей конъюнктуры рынка и совокупности факторов, влияющих на стоимость э</w:t>
      </w:r>
      <w:r>
        <w:rPr>
          <w:rFonts w:eastAsia="Times New Roman"/>
          <w:color w:val="000000"/>
        </w:rPr>
        <w:t>того государственного имущества, в том числе отличающуюся от оценочной стоимости, остаточной (балансовой) стоимости или пропорционально размеру чистых активов.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случаях, предусмотренных законодательством, уполномоченный государственный орган или его терри</w:t>
      </w:r>
      <w:r>
        <w:rPr>
          <w:rFonts w:eastAsia="Times New Roman"/>
          <w:color w:val="000000"/>
        </w:rPr>
        <w:t>ториальные управления проводят экспертизу достоверности отчета об оценке. При этом при проведении оценки государственного имущества дочерними предприятиями международно признанных аудиторских компаний, осуществляющих свою деятельность в Республике Узбекист</w:t>
      </w:r>
      <w:r>
        <w:rPr>
          <w:rFonts w:eastAsia="Times New Roman"/>
          <w:color w:val="000000"/>
        </w:rPr>
        <w:t>ан, а также при выставлении государственного имущества на аукцион и биржевые торги достоверность отчета об оценке не подлежит экспертизе.</w:t>
      </w:r>
    </w:p>
    <w:p w:rsidR="00000000" w:rsidRDefault="00AB77D0">
      <w:pPr>
        <w:shd w:val="clear" w:color="auto" w:fill="FFFFFF"/>
        <w:jc w:val="center"/>
        <w:divId w:val="1378507087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Глава 4. Способы приватизации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537740963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19. Способы приватизации государственного имущества и порядок их выбора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Приватизация государственного имущества, за исключением случаев, предусмотренных настоящим Законом и иными законами, осуществляется с использованием следующих способов: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аукциона</w:t>
      </w:r>
      <w:r>
        <w:rPr>
          <w:rFonts w:eastAsia="Times New Roman"/>
          <w:color w:val="000000"/>
        </w:rPr>
        <w:t>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конкурсных торгов;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публичного приглашения к переговорам;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конкурентного диалога;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биржевых торгов;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внесения в качестве государственной доли в уставный фонд (уставный капитал) хозяйственного общества государственного учреждения в виде имущественного комплек</w:t>
      </w:r>
      <w:r>
        <w:rPr>
          <w:rFonts w:eastAsia="Times New Roman"/>
          <w:color w:val="000000"/>
        </w:rPr>
        <w:t>са;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внесения государственных долей и государственных объектов недвижимости в качестве государственной доли в уставный фонд (уставный капитал) хозяйственного общества;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передачи в аренду государственного учреждения с условием последующей приватизации.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Выбор </w:t>
      </w:r>
      <w:r>
        <w:rPr>
          <w:rFonts w:eastAsia="Times New Roman"/>
          <w:color w:val="000000"/>
        </w:rPr>
        <w:t>способа приватизации государственного имущества осуществляется уполномоченным государственным органом или его территориальными управлениями, в том числе на основании рекомендации привлеченного профессионального консультанта.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Выбор способа приватизации госу</w:t>
      </w:r>
      <w:r>
        <w:rPr>
          <w:rFonts w:eastAsia="Times New Roman"/>
          <w:color w:val="000000"/>
        </w:rPr>
        <w:t xml:space="preserve">дарственного имущества осуществляется с учетом особенностей (индивидуальная, отраслевая, региональная и другие), финансово-экономических показателей и целей приватизации государственного объекта недвижимости, государственного учреждения или хозяйственного </w:t>
      </w:r>
      <w:r>
        <w:rPr>
          <w:rFonts w:eastAsia="Times New Roman"/>
          <w:color w:val="000000"/>
        </w:rPr>
        <w:t>общества с государственной долей.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или его территориальные управления вправе вносить соответствующие изменения и (или) дополнения по изменению способа приватизации государственного имущества в «дорожную карту» по привати</w:t>
      </w:r>
      <w:r>
        <w:rPr>
          <w:rFonts w:eastAsia="Times New Roman"/>
          <w:color w:val="000000"/>
        </w:rPr>
        <w:t>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приватизации государственного имущества может применяться один или несколько способов приватизации государственного имущества, предусмотренные настоящим Законом.</w:t>
      </w:r>
    </w:p>
    <w:p w:rsidR="00000000" w:rsidRDefault="00AB77D0">
      <w:pPr>
        <w:shd w:val="clear" w:color="auto" w:fill="FFFFFF"/>
        <w:ind w:firstLine="851"/>
        <w:jc w:val="both"/>
        <w:divId w:val="1156803298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20. Приватизация государственного имущества на ау</w:t>
      </w:r>
      <w:r>
        <w:rPr>
          <w:rStyle w:val="Strong"/>
          <w:rFonts w:eastAsia="Times New Roman"/>
          <w:color w:val="000080"/>
        </w:rPr>
        <w:t>кционе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аукцион выставляется государственное имущество (за исключением государственных акций), не требующее выполнения определенных условий в отношении государственного имущества, за исключением государственных объектов недвижимости, продаваемых на аукци</w:t>
      </w:r>
      <w:r>
        <w:rPr>
          <w:rFonts w:eastAsia="Times New Roman"/>
          <w:color w:val="000000"/>
        </w:rPr>
        <w:t>оне с условиями строительства по проекту на основе градостроительных норм.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Извещение о проведении аукциона публикуется в соответствии со </w:t>
      </w:r>
      <w:hyperlink r:id="rId6" w:history="1">
        <w:r>
          <w:rPr>
            <w:rFonts w:eastAsia="Times New Roman"/>
            <w:color w:val="008080"/>
          </w:rPr>
          <w:t>статьей 35</w:t>
        </w:r>
      </w:hyperlink>
      <w:r>
        <w:rPr>
          <w:rFonts w:eastAsia="Times New Roman"/>
          <w:color w:val="000000"/>
        </w:rPr>
        <w:t xml:space="preserve"> настоящего Закона.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Запрещается включать в текст извещения о п</w:t>
      </w:r>
      <w:r>
        <w:rPr>
          <w:rFonts w:eastAsia="Times New Roman"/>
          <w:color w:val="000000"/>
        </w:rPr>
        <w:t>роведении аукциона требования, не относящиеся к предмету аукциона, и (или) требования, ограничивающие конкуренцию между участниками.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Аукцион проводится оператором на основании договора, заключенного с уполномоченным государственным органом или его территор</w:t>
      </w:r>
      <w:r>
        <w:rPr>
          <w:rFonts w:eastAsia="Times New Roman"/>
          <w:color w:val="000000"/>
        </w:rPr>
        <w:t>иальными управлениями.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Оператор не вправе применять ущемляющий подход к участникам в процессе аукциона, в частности разглашать конфиденциальную информацию, полученную от участников.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Аукцион по приватизации государственного имущества проводится в форме повы</w:t>
      </w:r>
      <w:r>
        <w:rPr>
          <w:rFonts w:eastAsia="Times New Roman"/>
          <w:color w:val="000000"/>
        </w:rPr>
        <w:t>шения стартовой цены в виде электронного онлайн-аукциона.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Победителем признается участник торгов, предложивший наибольшую выкупную цену за выставленное на торги государственное имущество. При этом резервным победителем признается участник торгов, предложив</w:t>
      </w:r>
      <w:r>
        <w:rPr>
          <w:rFonts w:eastAsia="Times New Roman"/>
          <w:color w:val="000000"/>
        </w:rPr>
        <w:t>ший цену на одну ступень ниже цены, предложенной победителем за государственное имущество.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целях гарантии выполнения претендентом обязательств для участия в аукционе в зависимости от следующих стартовых цен государственного имущества участник должен внес</w:t>
      </w:r>
      <w:r>
        <w:rPr>
          <w:rFonts w:eastAsia="Times New Roman"/>
          <w:color w:val="000000"/>
        </w:rPr>
        <w:t>ти задаток в качестве обеспечения гарантии участия в аукционе в размере: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 стократного размера базовой расчетной величины (далее по тексту — БРВ) — пятнадцать процентов от стартовой цены;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свыше стократного размера БРВ, но не более тысячекратного размера Б</w:t>
      </w:r>
      <w:r>
        <w:rPr>
          <w:rFonts w:eastAsia="Times New Roman"/>
          <w:color w:val="000000"/>
        </w:rPr>
        <w:t>РВ — десять процентов от стартовой цены;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свыше тысячекратного размера БРВ, но не более десятитысячекратного размера БРВ — пять процентов от стартовой цены;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свыше десятитысячекратного размера БРВ — в размере, равном трем процентам от стартовой цены.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 даты публикации извещения и до окончания аукци</w:t>
      </w:r>
      <w:r>
        <w:rPr>
          <w:rFonts w:eastAsia="Times New Roman"/>
          <w:color w:val="000000"/>
        </w:rPr>
        <w:t>она участник торгов может внести свое ценовое предложение, которое не привязано к шагу аукциона по приобретению государственного имущества и не разглашается другим участникам до начала аукциона. В этом случае сумма задатка, вносимая участником торгов, опре</w:t>
      </w:r>
      <w:r>
        <w:rPr>
          <w:rFonts w:eastAsia="Times New Roman"/>
          <w:color w:val="000000"/>
        </w:rPr>
        <w:t>деляется по отношению к цене, которую он предлагает.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Сумма задатка, внесенная победителем, включается в выкупную стоимость, а сумма задатка, внесенная остальными участниками торгов, возвращается оператором в течение пяти рабочих дней со дня объявления резу</w:t>
      </w:r>
      <w:r>
        <w:rPr>
          <w:rFonts w:eastAsia="Times New Roman"/>
          <w:color w:val="000000"/>
        </w:rPr>
        <w:t>льтатов аукциона. Сумма задатка резервного победителя возвращается в течение трех рабочих дней после заключения договора купли-продажи с победителем аукциона.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если в течение десяти рабочих дней после составления протокола об итогах аукциона победи</w:t>
      </w:r>
      <w:r>
        <w:rPr>
          <w:rFonts w:eastAsia="Times New Roman"/>
          <w:color w:val="000000"/>
        </w:rPr>
        <w:t>тель аукциона уклоняется от подписания договора купли-продажи, сумма задатка, внесенная победителем, не возвращается, и оператор предлагает заключить договор купли-продажи резервному победителю. Если резервный победитель также отказывается подписать догово</w:t>
      </w:r>
      <w:r>
        <w:rPr>
          <w:rFonts w:eastAsia="Times New Roman"/>
          <w:color w:val="000000"/>
        </w:rPr>
        <w:t>р купли-продажи в течение десяти рабочих дней, его задаток не возвращается. В этом случае аукцион по продаже государственного имущества считается несостоявшимся и данное государственное имущество подлежит повторному выставлению на аукцион.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Аукцион считаетс</w:t>
      </w:r>
      <w:r>
        <w:rPr>
          <w:rFonts w:eastAsia="Times New Roman"/>
          <w:color w:val="000000"/>
        </w:rPr>
        <w:t>я несостоявшимся в следующих случаях: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до начала аукциона не поступило ни одного заявления на участие в аукционе;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заявление на участие в аукционе получено только от одного претендента;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отказе победителей торгов от подписания договора купли-про</w:t>
      </w:r>
      <w:r>
        <w:rPr>
          <w:rFonts w:eastAsia="Times New Roman"/>
          <w:color w:val="000000"/>
        </w:rPr>
        <w:t>дажи в течение десяти рабочих дней после составления протокола о результатах аукциона.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Повторный аукцион проводится один раз в десять дней в форме повышения цены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Протокол аукциона оформляется не позднее следующего рабочего дня п</w:t>
      </w:r>
      <w:r>
        <w:rPr>
          <w:rFonts w:eastAsia="Times New Roman"/>
          <w:color w:val="000000"/>
        </w:rPr>
        <w:t>осле уплаты победителем вознаграждения за услуги оператора.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Договор купли-продажи приватизируемого государственного имущества составляется на основании протокола по результатам аукциона и оформляется в электронной форме.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государственное имущество не п</w:t>
      </w:r>
      <w:r>
        <w:rPr>
          <w:rFonts w:eastAsia="Times New Roman"/>
          <w:color w:val="000000"/>
        </w:rPr>
        <w:t xml:space="preserve">родано на аукционе в течение трех месяцев, оно может быть выставлено на повторный аукцион с новой стартовой ценой, устанавливаемой в соответствии со </w:t>
      </w:r>
      <w:hyperlink r:id="rId7" w:history="1">
        <w:r>
          <w:rPr>
            <w:rFonts w:eastAsia="Times New Roman"/>
            <w:color w:val="008080"/>
          </w:rPr>
          <w:t>статьей 18</w:t>
        </w:r>
      </w:hyperlink>
      <w:r>
        <w:rPr>
          <w:rFonts w:eastAsia="Times New Roman"/>
          <w:color w:val="000000"/>
        </w:rPr>
        <w:t xml:space="preserve"> настоящего Закона.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случае если в течение шести </w:t>
      </w:r>
      <w:r>
        <w:rPr>
          <w:rFonts w:eastAsia="Times New Roman"/>
          <w:color w:val="000000"/>
        </w:rPr>
        <w:t>месяцев аукцион признается несостоявшимся, по решению уполномоченного государственного органа или его территориальных управлений может быть использован иной способ приватизации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Иные правила, связанные с организацией и проведение</w:t>
      </w:r>
      <w:r>
        <w:rPr>
          <w:rFonts w:eastAsia="Times New Roman"/>
          <w:color w:val="000000"/>
        </w:rPr>
        <w:t>м аукциона, определяются Кабинетом Министров Республики Узбекистан.</w:t>
      </w:r>
    </w:p>
    <w:p w:rsidR="00000000" w:rsidRDefault="00AB77D0">
      <w:pPr>
        <w:shd w:val="clear" w:color="auto" w:fill="FFFFFF"/>
        <w:ind w:firstLine="851"/>
        <w:jc w:val="both"/>
        <w:divId w:val="34624954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21. Приватизация государственного имущества на конкурсных торгах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возложении на покупателя определенных условий данное государственное имущество приватизируется на конкурсных тор</w:t>
      </w:r>
      <w:r>
        <w:rPr>
          <w:rFonts w:eastAsia="Times New Roman"/>
          <w:color w:val="000000"/>
        </w:rPr>
        <w:t>гах.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Конкурсные торги в зависимости от характера государственного имущества могут проводиться на основании заранее установленных уполномоченным государственным органом или его территориальными управлениями квалификационных критериев для участников торгов.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Подготовка к проведению конкурсных торгов, организация и проведение конкурсных торгов осуществляются оператором в соответствии с договором, заключенным с уполномоченным государственным органом или его территориальными управлениями. Конкурсные торги по прив</w:t>
      </w:r>
      <w:r>
        <w:rPr>
          <w:rFonts w:eastAsia="Times New Roman"/>
          <w:color w:val="000000"/>
        </w:rPr>
        <w:t>атизации государственного имущества проводятся в виде электронных онлайн торгов.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Условия конкурсных торгов утверждаются уполномоченным государственным органом или его территориальными управлениями.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Извещение о проведении конкурсных торгов публикуется в соо</w:t>
      </w:r>
      <w:r>
        <w:rPr>
          <w:rFonts w:eastAsia="Times New Roman"/>
          <w:color w:val="000000"/>
        </w:rPr>
        <w:t xml:space="preserve">тветствии со </w:t>
      </w:r>
      <w:hyperlink r:id="rId8" w:history="1">
        <w:r>
          <w:rPr>
            <w:rFonts w:eastAsia="Times New Roman"/>
            <w:color w:val="008080"/>
          </w:rPr>
          <w:t>статьей 35</w:t>
        </w:r>
      </w:hyperlink>
      <w:r>
        <w:rPr>
          <w:rFonts w:eastAsia="Times New Roman"/>
          <w:color w:val="000000"/>
        </w:rPr>
        <w:t xml:space="preserve"> настоящего Закона.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Запрещается включать в текст извещения о проведении конкурсных торгов требования, не относящиеся к предмету конкурса, и (или) требования, ограничивающие конкуренцию м</w:t>
      </w:r>
      <w:r>
        <w:rPr>
          <w:rFonts w:eastAsia="Times New Roman"/>
          <w:color w:val="000000"/>
        </w:rPr>
        <w:t>ежду участниками.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Претендент должен принять участие в конкурсных торгах и представить документы в соответствии с условиями и критериями конкурса для заключения сделки по приватизации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целях обеспечения исполнения обязательств п</w:t>
      </w:r>
      <w:r>
        <w:rPr>
          <w:rFonts w:eastAsia="Times New Roman"/>
          <w:color w:val="000000"/>
        </w:rPr>
        <w:t xml:space="preserve">ретендента по участию в конкурсе сумма задатка определяется в размерах, предусмотренных </w:t>
      </w:r>
      <w:hyperlink r:id="rId9" w:history="1">
        <w:r>
          <w:rPr>
            <w:rFonts w:eastAsia="Times New Roman"/>
            <w:color w:val="008080"/>
          </w:rPr>
          <w:t>частью восьмой</w:t>
        </w:r>
      </w:hyperlink>
      <w:r>
        <w:rPr>
          <w:rFonts w:eastAsia="Times New Roman"/>
          <w:color w:val="000000"/>
        </w:rPr>
        <w:t xml:space="preserve"> статьи 20 настоящего Закона.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этом сумма задатка, внесенная победителем, включается в сумму выкупной ст</w:t>
      </w:r>
      <w:r>
        <w:rPr>
          <w:rFonts w:eastAsia="Times New Roman"/>
          <w:color w:val="000000"/>
        </w:rPr>
        <w:t>оимости, а сумма задатка, внесенного остальными участниками, возвращается оператором в течение трех рабочих дней со дня объявления результатов конкурсных торгов.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Критерии по определению победителя могут быть финансовыми и нефинансовыми. Оценка осуществляет</w:t>
      </w:r>
      <w:r>
        <w:rPr>
          <w:rFonts w:eastAsia="Times New Roman"/>
          <w:color w:val="000000"/>
        </w:rPr>
        <w:t>ся по 100-балльной оценочной системе.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Оценка конкурсных предложений и определение победителя конкурса до 80 баллов присваивается ценовому предложению по приобретению государственного имущества и до 20 баллов — предложению о сумме финансовых и нефинансовых </w:t>
      </w:r>
      <w:r>
        <w:rPr>
          <w:rFonts w:eastAsia="Times New Roman"/>
          <w:color w:val="000000"/>
        </w:rPr>
        <w:t>условий.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Победителем конкурсных торгов признается участник, конкурсное предложение которого набрало наибольшее количество баллов.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равенства баллов, начисленных двум и более претендентам, победителем конкурсных торгов объявляется участник, предложивший наибольшую сумму выкупной стоимости. В случае подачи одинаковых предложений по сумме выкупной стоимости и по определенным усл</w:t>
      </w:r>
      <w:r>
        <w:rPr>
          <w:rFonts w:eastAsia="Times New Roman"/>
          <w:color w:val="000000"/>
        </w:rPr>
        <w:t>овиям победителем конкурса признается участник, первым представивший документы в соответствии с условиями и критериями конкурсных торгов.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Оператор уведомляет участников о результатах и итогах конкурсных торгов в течение трех рабочих дней с даты составления</w:t>
      </w:r>
      <w:r>
        <w:rPr>
          <w:rFonts w:eastAsia="Times New Roman"/>
          <w:color w:val="000000"/>
        </w:rPr>
        <w:t xml:space="preserve"> протокола.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Конкурсные торги по продаже государственного имущества считаются несостоявшимися и государственное имущество выставляется на повторные конкурсные торги в следующих случаях: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до начала конкурсных торгов не поступило заявление на участие в ко</w:t>
      </w:r>
      <w:r>
        <w:rPr>
          <w:rFonts w:eastAsia="Times New Roman"/>
          <w:color w:val="000000"/>
        </w:rPr>
        <w:t>нкурсных торгах;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заявление на участие в конкурсных торгах получено от одного претендента;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отказе победителя торгов от подписания договора купли-продажи государственного имущества в течение десяти рабочих дней со дня составления протокола о результ</w:t>
      </w:r>
      <w:r>
        <w:rPr>
          <w:rFonts w:eastAsia="Times New Roman"/>
          <w:color w:val="000000"/>
        </w:rPr>
        <w:t>атах конкурсных торгов.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победитель конкурса отказывается подписать договор купли-продажи, уплаченный им задаток не возвращается.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Повторные конкурсные торги проводятся один раз в десять дней.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государственное имущество не продано на конкурсных торг</w:t>
      </w:r>
      <w:r>
        <w:rPr>
          <w:rFonts w:eastAsia="Times New Roman"/>
          <w:color w:val="000000"/>
        </w:rPr>
        <w:t xml:space="preserve">ах в течение трех месяцев, то оно может быть выставлено на конкурсные торги с новой стартовой ценой, устанавливаемой в соответствии со </w:t>
      </w:r>
      <w:hyperlink r:id="rId10" w:history="1">
        <w:r>
          <w:rPr>
            <w:rFonts w:eastAsia="Times New Roman"/>
            <w:color w:val="008080"/>
          </w:rPr>
          <w:t>статьей 18</w:t>
        </w:r>
      </w:hyperlink>
      <w:r>
        <w:rPr>
          <w:rFonts w:eastAsia="Times New Roman"/>
          <w:color w:val="000000"/>
        </w:rPr>
        <w:t xml:space="preserve"> настоящего Закона.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если в течение шести месяцев конкур</w:t>
      </w:r>
      <w:r>
        <w:rPr>
          <w:rFonts w:eastAsia="Times New Roman"/>
          <w:color w:val="000000"/>
        </w:rPr>
        <w:t>сные торги признаются несостоявшимися, по решению уполномоченного государственного органа или его территориальных управлений может быть использован иной способ приватизации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Иные правила, связанные с организацией и проведением ко</w:t>
      </w:r>
      <w:r>
        <w:rPr>
          <w:rFonts w:eastAsia="Times New Roman"/>
          <w:color w:val="000000"/>
        </w:rPr>
        <w:t>нкурсных торгов, определяются Кабинетом Министров Республики Узбекистан.</w:t>
      </w:r>
    </w:p>
    <w:p w:rsidR="00000000" w:rsidRDefault="00AB77D0">
      <w:pPr>
        <w:shd w:val="clear" w:color="auto" w:fill="FFFFFF"/>
        <w:ind w:firstLine="851"/>
        <w:jc w:val="both"/>
        <w:divId w:val="1935287983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22. Приватизация государственного имущества путем публичного приглашения к переговорам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Приватизация государственного имущества путем публичного приглашения к переговорам осущес</w:t>
      </w:r>
      <w:r>
        <w:rPr>
          <w:rFonts w:eastAsia="Times New Roman"/>
          <w:color w:val="000000"/>
        </w:rPr>
        <w:t>твляется уполномоченным государственным органом или профессиональным консультантом на основании разрешения уполномоченного государственного органа в несколько этапов исходя из его характера.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для участия всех заинтересов</w:t>
      </w:r>
      <w:r>
        <w:rPr>
          <w:rFonts w:eastAsia="Times New Roman"/>
          <w:color w:val="000000"/>
        </w:rPr>
        <w:t>анных сторон в соответствии с установленными критериями публикует объявление о приеме от претендентов заявлений на приобретение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Извещение о публичном приглашении к переговорам публикуется в соответствии со </w:t>
      </w:r>
      <w:hyperlink r:id="rId11" w:history="1">
        <w:r>
          <w:rPr>
            <w:rFonts w:eastAsia="Times New Roman"/>
            <w:color w:val="008080"/>
          </w:rPr>
          <w:t>статьей 35</w:t>
        </w:r>
      </w:hyperlink>
      <w:r>
        <w:rPr>
          <w:rFonts w:eastAsia="Times New Roman"/>
          <w:color w:val="000000"/>
        </w:rPr>
        <w:t xml:space="preserve"> настоящего Закона. При этом стартовая цена государственного имущества не разглашается.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Заявления на приобретение государственного имущества с выражением заинтересованности в приобретении государственного имущества, посту</w:t>
      </w:r>
      <w:r>
        <w:rPr>
          <w:rFonts w:eastAsia="Times New Roman"/>
          <w:color w:val="000000"/>
        </w:rPr>
        <w:t>пившие в соответствии с объявлением, принимаются от претендентов.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Информация о процессе приватизации государственного имущества предоставляется претендентам уполномоченным государственным органом или привлеченным им профессиональным консультантом. В ней ук</w:t>
      </w:r>
      <w:r>
        <w:rPr>
          <w:rFonts w:eastAsia="Times New Roman"/>
          <w:color w:val="000000"/>
        </w:rPr>
        <w:t>азываются сроки подачи необязательных ценовых предложений на приобретение государственного имущества, а также порядок и условия, утвержденные уполномоченным государственным органом.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 претендентами, подавшими заявления на приобретение государственного имущ</w:t>
      </w:r>
      <w:r>
        <w:rPr>
          <w:rFonts w:eastAsia="Times New Roman"/>
          <w:color w:val="000000"/>
        </w:rPr>
        <w:t>ества, подписывается соглашение о неразглашении информации.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Претендентам, подписавшим соглашение о неразглашении информации, предоставляется возможность ознакомиться с предварительными данными, содержащими информацию, необходимую для подготовки предложений</w:t>
      </w:r>
      <w:r>
        <w:rPr>
          <w:rFonts w:eastAsia="Times New Roman"/>
          <w:color w:val="000000"/>
        </w:rPr>
        <w:t xml:space="preserve"> по приватизации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Представленные претендентом предложения по необязательной цене приобретения государственного имущества, а также соответствие претендента заявленным критериям изучаются уполномоченным государственным органом и (и</w:t>
      </w:r>
      <w:r>
        <w:rPr>
          <w:rFonts w:eastAsia="Times New Roman"/>
          <w:color w:val="000000"/>
        </w:rPr>
        <w:t>ли) профессиональным консультантом, и по итогам изучения принимается решение о переходе претендентов в следующий этап.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Участникам, прошедшим в следующий этап, уполномоченным государственным органом или профессиональным консультантом направляется в электрон</w:t>
      </w:r>
      <w:r>
        <w:rPr>
          <w:rFonts w:eastAsia="Times New Roman"/>
          <w:color w:val="000000"/>
        </w:rPr>
        <w:t>ной или бумажной форме информация о сроках, порядке и соответствующих условиях подачи обязывающих ценовых предложений на приобретение государственного имущества по данному процессу приватизации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Участникам, прошедшим в данный эта</w:t>
      </w:r>
      <w:r>
        <w:rPr>
          <w:rFonts w:eastAsia="Times New Roman"/>
          <w:color w:val="000000"/>
        </w:rPr>
        <w:t>п, предоставляется возможность ознакомиться с налоговым, финансовым, правовым и экологическим анализом по приватизируемому государственному имуществу.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Участникам дополнительно предоставляется возможность проведения осмотра государственного имущества, подле</w:t>
      </w:r>
      <w:r>
        <w:rPr>
          <w:rFonts w:eastAsia="Times New Roman"/>
          <w:color w:val="000000"/>
        </w:rPr>
        <w:t>жащего приватизации, проведения собеседования с уполномоченным государственным органом и (или) профессиональным консультантом, с органами управления хозяйственного общества, в уставном фонде (уставном капитале) которого приватизируется государственная доля</w:t>
      </w:r>
      <w:r>
        <w:rPr>
          <w:rFonts w:eastAsia="Times New Roman"/>
          <w:color w:val="000000"/>
        </w:rPr>
        <w:t>, или с балансодержателем государственного объекта недвижимости, а также ознакомиться с проектом договора купли-продажи.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 данном этапе участники подают обязывающие ценовые предложения по приобретению государственного имущества, а также мнение по проекту </w:t>
      </w:r>
      <w:r>
        <w:rPr>
          <w:rFonts w:eastAsia="Times New Roman"/>
          <w:color w:val="000000"/>
        </w:rPr>
        <w:t>договора купли-продажи.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итогам рассмотрения представленных обязывающих ценовых предложений по приобретению государственного имущества, а также замечаний и предложений по проекту договора купли-продажи уполномоченный государственный орган утверждает спис</w:t>
      </w:r>
      <w:r>
        <w:rPr>
          <w:rFonts w:eastAsia="Times New Roman"/>
          <w:color w:val="000000"/>
        </w:rPr>
        <w:t>ок участников, приглашаемых к следующим переговорам.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и (или) профессиональный консультант не вправе применять ущемляющий подход к участникам переговорного процесса, в частности разглашать информацию, полученную от участ</w:t>
      </w:r>
      <w:r>
        <w:rPr>
          <w:rFonts w:eastAsia="Times New Roman"/>
          <w:color w:val="000000"/>
        </w:rPr>
        <w:t>ников.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итогам переговоров победитель торгов определяется на основании наиболее приемлемых условий договора купли-продажи по предложенной цене приобретения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Каждый этап по приватизации государственного имущества оформляется уполномоче</w:t>
      </w:r>
      <w:r>
        <w:rPr>
          <w:rFonts w:eastAsia="Times New Roman"/>
          <w:color w:val="000000"/>
        </w:rPr>
        <w:t>нным государственным органом или профессиональным консультантом протоколом.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Торги по продаже государственного имущества путем публичного приглашения к переговорам признаются несостоявшимися в следующих случаях: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до начала продажи путем публичного пригл</w:t>
      </w:r>
      <w:r>
        <w:rPr>
          <w:rFonts w:eastAsia="Times New Roman"/>
          <w:color w:val="000000"/>
        </w:rPr>
        <w:t>ашения к переговорам не поступило ни одного заявления на участие;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наличии только одного участника;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отказе участника от подписания договора купли-продажи приватизируемого государственного имущества в течение десяти рабочих дней.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признания т</w:t>
      </w:r>
      <w:r>
        <w:rPr>
          <w:rFonts w:eastAsia="Times New Roman"/>
          <w:color w:val="000000"/>
        </w:rPr>
        <w:t>оргов по продаже государственного имущества путем публичного приглашения к переговорам дважды несостоявшимися по решению уполномоченного государственного органа может быть применен иной способ приватизации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зависимости от харак</w:t>
      </w:r>
      <w:r>
        <w:rPr>
          <w:rFonts w:eastAsia="Times New Roman"/>
          <w:color w:val="000000"/>
        </w:rPr>
        <w:t>тера приватизируемого государственного имущества уполномоченным государственным органом может быть изменена последовательность и сроки процесса продажи государственного имущества, определенные в настоящей статье, или прекращены переговоры.</w:t>
      </w:r>
    </w:p>
    <w:p w:rsidR="00000000" w:rsidRDefault="00AB77D0">
      <w:pPr>
        <w:shd w:val="clear" w:color="auto" w:fill="FFFFFF"/>
        <w:ind w:firstLine="851"/>
        <w:jc w:val="both"/>
        <w:divId w:val="368338122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23. Прива</w:t>
      </w:r>
      <w:r>
        <w:rPr>
          <w:rStyle w:val="Strong"/>
          <w:rFonts w:eastAsia="Times New Roman"/>
          <w:color w:val="000080"/>
        </w:rPr>
        <w:t xml:space="preserve">тизация государственного имущества путем конкурентного диалога 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случаях, когда при приватизации государственного имущества не ясны условия продажи, требования товарного и финансового рынков, целевые показатели инвестиционных проектов для определения наиб</w:t>
      </w:r>
      <w:r>
        <w:rPr>
          <w:rFonts w:eastAsia="Times New Roman"/>
          <w:color w:val="000000"/>
        </w:rPr>
        <w:t>олее оптимального способа продажи этого имущества, продажа государственного имущества осуществляется путем конкурентного диалога.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Извещение о приглашении к конкурентному диалогу публикуется в соответствии со </w:t>
      </w:r>
      <w:hyperlink r:id="rId12" w:history="1">
        <w:r>
          <w:rPr>
            <w:rFonts w:eastAsia="Times New Roman"/>
            <w:color w:val="008080"/>
          </w:rPr>
          <w:t>с</w:t>
        </w:r>
        <w:r>
          <w:rPr>
            <w:rFonts w:eastAsia="Times New Roman"/>
            <w:color w:val="008080"/>
          </w:rPr>
          <w:t>татьей 35</w:t>
        </w:r>
      </w:hyperlink>
      <w:r>
        <w:rPr>
          <w:rFonts w:eastAsia="Times New Roman"/>
          <w:color w:val="000000"/>
        </w:rPr>
        <w:t xml:space="preserve"> настоящего Закона. При этом стартовая цена государственного имущества не разглашается.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тексте извещения о приглашении к конкурентному диалогу не предусматриваются требования, не относящиеся к предмету конкурентного диалога, а также условия, кри</w:t>
      </w:r>
      <w:r>
        <w:rPr>
          <w:rFonts w:eastAsia="Times New Roman"/>
          <w:color w:val="000000"/>
        </w:rPr>
        <w:t>терии и требования к претендентам по приватизации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проводит отдельно переговоры с каждым из участников конкурентного диалога, подавших свои предложения, а также может дополнительно обсуждать о</w:t>
      </w:r>
      <w:r>
        <w:rPr>
          <w:rFonts w:eastAsia="Times New Roman"/>
          <w:color w:val="000000"/>
        </w:rPr>
        <w:t>тдельные аспекты приватизации государственного имущества со всеми участниками конкурентного диалога.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вправе привлекать профессиональных консультантов на всех этапах приватизации государственного имущества путем конкурен</w:t>
      </w:r>
      <w:r>
        <w:rPr>
          <w:rFonts w:eastAsia="Times New Roman"/>
          <w:color w:val="000000"/>
        </w:rPr>
        <w:t>тного диалога.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Ход и результаты переговоров оформляются протоколом.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основании предложений, представленных в ходе переговоров, и их результатов подготавливаются условия и критерии выставления на торги, инструкция по участию в торгах для претендентов, про</w:t>
      </w:r>
      <w:r>
        <w:rPr>
          <w:rFonts w:eastAsia="Times New Roman"/>
          <w:color w:val="000000"/>
        </w:rPr>
        <w:t>ект договора купли-продажи приватизируемого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направляет участникам, представившим предложения, извещение о предоставлении обязывающего ценового предложения по приватизации государственного иму</w:t>
      </w:r>
      <w:r>
        <w:rPr>
          <w:rFonts w:eastAsia="Times New Roman"/>
          <w:color w:val="000000"/>
        </w:rPr>
        <w:t>щества, а также, при наличии, определенные условия по пользованию государственным имуществом.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подачи предложений участниками не может превышать шестидесяти дней со дня опубликования извещения о проведении конкурентного диалога.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Участникам предоставляе</w:t>
      </w:r>
      <w:r>
        <w:rPr>
          <w:rFonts w:eastAsia="Times New Roman"/>
          <w:color w:val="000000"/>
        </w:rPr>
        <w:t>тся возможность ознакомиться с налоговым, финансовым, правовым и экологическим анализом государственного имущества, подлежащего приватизации. В этом случае с участниками подписывается соглашение о неразглашении информации.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Участник до истечения срока подач</w:t>
      </w:r>
      <w:r>
        <w:rPr>
          <w:rFonts w:eastAsia="Times New Roman"/>
          <w:color w:val="000000"/>
        </w:rPr>
        <w:t>и предложений вправе изменить или отозвать свое предыдущее предложение на основании условий, указанных в его документах с предложениями.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Исходя из предложений участников уполномоченный государственный орган и (или) профессиональный консультант выбирает уча</w:t>
      </w:r>
      <w:r>
        <w:rPr>
          <w:rFonts w:eastAsia="Times New Roman"/>
          <w:color w:val="000000"/>
        </w:rPr>
        <w:t>стника, подавшего наилучшее предложение, на основании заранее определенных инструкций и критериев. При этом, оформляется протокол о рассмотрении предложений участников.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и (или) профессиональный консультант проводят пере</w:t>
      </w:r>
      <w:r>
        <w:rPr>
          <w:rFonts w:eastAsia="Times New Roman"/>
          <w:color w:val="000000"/>
        </w:rPr>
        <w:t>говоры с участником, подавшим наилучшее предложение. Результаты переговоров оформляются протоколом.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Победителем признается участник, чье предложение, в том числе по выкупной цене, признается наилучшим, и с ним заключается договор купли-продажи приватизируе</w:t>
      </w:r>
      <w:r>
        <w:rPr>
          <w:rFonts w:eastAsia="Times New Roman"/>
          <w:color w:val="000000"/>
        </w:rPr>
        <w:t>мого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Конкурентный диалог по приватизации государственного имущества считается несостоявшимся в следующих случаях: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до начала продажи путем конкурентного диалога не поступило ни одного заявления на участие;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наличии только</w:t>
      </w:r>
      <w:r>
        <w:rPr>
          <w:rFonts w:eastAsia="Times New Roman"/>
          <w:color w:val="000000"/>
        </w:rPr>
        <w:t xml:space="preserve"> одного участника;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отказе победителя от подписания договора купли-продажи приватизируемого государственного имущества в течение десяти рабочих дней.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признания конкурентного диалога дважды несостоявшимися решением уполномоченного государственного органа может быть применен иной способ приватизации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зависимости от характера приватизируемого государственного имущества</w:t>
      </w:r>
      <w:r>
        <w:rPr>
          <w:rFonts w:eastAsia="Times New Roman"/>
          <w:color w:val="000000"/>
        </w:rPr>
        <w:t xml:space="preserve"> уполномоченный государственный орган может изменить последовательность и сроки процесса продажи, определенные в настоящей статье, или прекратить переговоры.</w:t>
      </w:r>
    </w:p>
    <w:p w:rsidR="00000000" w:rsidRDefault="00AB77D0">
      <w:pPr>
        <w:shd w:val="clear" w:color="auto" w:fill="FFFFFF"/>
        <w:ind w:firstLine="851"/>
        <w:jc w:val="both"/>
        <w:divId w:val="981036476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 xml:space="preserve">Статья 24. Приватизация государственных акций путем биржевых торгов 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Приватизация государственных </w:t>
      </w:r>
      <w:r>
        <w:rPr>
          <w:rFonts w:eastAsia="Times New Roman"/>
          <w:color w:val="000000"/>
        </w:rPr>
        <w:t>акций путем биржевых торгов осуществляется в соответствии с законами Республики Узбекистан «</w:t>
      </w:r>
      <w:hyperlink r:id="rId13" w:history="1">
        <w:r>
          <w:rPr>
            <w:rFonts w:eastAsia="Times New Roman"/>
            <w:color w:val="008080"/>
          </w:rPr>
          <w:t>О рынке ценных бумаг</w:t>
        </w:r>
      </w:hyperlink>
      <w:r>
        <w:rPr>
          <w:rFonts w:eastAsia="Times New Roman"/>
          <w:color w:val="000000"/>
        </w:rPr>
        <w:t>» и «</w:t>
      </w:r>
      <w:hyperlink r:id="rId14" w:history="1">
        <w:r>
          <w:rPr>
            <w:rFonts w:eastAsia="Times New Roman"/>
            <w:color w:val="008080"/>
          </w:rPr>
          <w:t>О биржах и биржевой деятельности</w:t>
        </w:r>
      </w:hyperlink>
      <w:r>
        <w:rPr>
          <w:rFonts w:eastAsia="Times New Roman"/>
          <w:color w:val="000000"/>
        </w:rPr>
        <w:t>».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приватизации государственных акций уполномоченным государственным органом может быть использован иной способ приватизации государственных акций.</w:t>
      </w:r>
    </w:p>
    <w:p w:rsidR="00000000" w:rsidRDefault="00AB77D0">
      <w:pPr>
        <w:shd w:val="clear" w:color="auto" w:fill="FFFFFF"/>
        <w:ind w:firstLine="851"/>
        <w:jc w:val="both"/>
        <w:divId w:val="1675381066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25. Приватизация путем внесения государственных долей и государст</w:t>
      </w:r>
      <w:r>
        <w:rPr>
          <w:rStyle w:val="Strong"/>
          <w:rFonts w:eastAsia="Times New Roman"/>
          <w:color w:val="000080"/>
        </w:rPr>
        <w:t>венных объектов недвижимости в уставные фонды (уставные капиталы) хозяйственных обществ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Приватизация путем внесения государственных долей и государственных объектов недвижимости в уставные фонды (уставные капиталы) хозяйственных обществ осуществляется при: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учреждении хозяйственных обществ, создаваемых с долевым участием государства;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увеличении уставных фондов (уставных капиталов) хозяйственных обществ за счет государственной доли.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Внесение государственных долей и объектов недвижимости в уставные фонды (уста</w:t>
      </w:r>
      <w:r>
        <w:rPr>
          <w:rFonts w:eastAsia="Times New Roman"/>
          <w:color w:val="000000"/>
        </w:rPr>
        <w:t>вные капиталы) хозяйственных обществ осуществляется в соответствии с программой приватизации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Внесение государственных долей и государственных объектов недвижимости в уставные фонды (уставные капиталы) хозяйственных обществ осуще</w:t>
      </w:r>
      <w:r>
        <w:rPr>
          <w:rFonts w:eastAsia="Times New Roman"/>
          <w:color w:val="000000"/>
        </w:rPr>
        <w:t>ствляется соответствующими приказами уполномоченного государственного органа или его территориальных управлений в размере, определенном в отчете оценочной организации об оценке стоимости государственных долей и государственных объектов недвижимости.</w:t>
      </w:r>
    </w:p>
    <w:p w:rsidR="00000000" w:rsidRDefault="00AB77D0">
      <w:pPr>
        <w:shd w:val="clear" w:color="auto" w:fill="FFFFFF"/>
        <w:jc w:val="center"/>
        <w:divId w:val="982545127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 xml:space="preserve">Глава </w:t>
      </w:r>
      <w:r>
        <w:rPr>
          <w:rFonts w:eastAsia="Times New Roman"/>
          <w:b/>
          <w:bCs/>
          <w:color w:val="000080"/>
        </w:rPr>
        <w:t>5. Особенности приватизации государственного учреждения</w:t>
      </w:r>
    </w:p>
    <w:p w:rsidR="00000000" w:rsidRDefault="00AB77D0">
      <w:pPr>
        <w:shd w:val="clear" w:color="auto" w:fill="FFFFFF"/>
        <w:ind w:firstLine="851"/>
        <w:jc w:val="both"/>
        <w:divId w:val="624891730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26. Общий порядок приватизации государственного учреждения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Приватизация государственного учреждения осуществляется с использованием одного из следующих способов: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реализация государственных доле</w:t>
      </w:r>
      <w:r>
        <w:rPr>
          <w:rFonts w:eastAsia="Times New Roman"/>
          <w:color w:val="000000"/>
        </w:rPr>
        <w:t>й путем преобразования в хозяйственное общество;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продажа в качестве имущественного комплекса;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внесение имущественного комплекса в уставный фонд (уставный капитал) хозяйственного общества в качестве доли;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передача в аренду государственного учреждения с усло</w:t>
      </w:r>
      <w:r>
        <w:rPr>
          <w:rFonts w:eastAsia="Times New Roman"/>
          <w:color w:val="000000"/>
        </w:rPr>
        <w:t>вием дальнейшей приватизации.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Государственное учреждение преобразуются в хозяйственные общества в соответствии с законодательством об управлении государственным имуществом.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Государственная доля в уставном фонде (уставном капитале) хозяйственного общества р</w:t>
      </w:r>
      <w:r>
        <w:rPr>
          <w:rFonts w:eastAsia="Times New Roman"/>
          <w:color w:val="000000"/>
        </w:rPr>
        <w:t>еализуется одним из способов, определенных настоящим Законом.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Государственное учреждение продается в качестве имущественного комплекса на конкурсных торгах или путем публичного приглашения к переговорам.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Извещение о приватизации государственного учреждения</w:t>
      </w:r>
      <w:r>
        <w:rPr>
          <w:rFonts w:eastAsia="Times New Roman"/>
          <w:color w:val="000000"/>
        </w:rPr>
        <w:t xml:space="preserve"> публикуется в соответствии со </w:t>
      </w:r>
      <w:hyperlink r:id="rId15" w:history="1">
        <w:r>
          <w:rPr>
            <w:rFonts w:eastAsia="Times New Roman"/>
            <w:color w:val="008080"/>
          </w:rPr>
          <w:t>статьей 35</w:t>
        </w:r>
      </w:hyperlink>
      <w:r>
        <w:rPr>
          <w:rFonts w:eastAsia="Times New Roman"/>
          <w:color w:val="000000"/>
        </w:rPr>
        <w:t xml:space="preserve"> настоящего Закона.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приватизации государственного учреждения осуществляется его перерегистрация с изменением организационно-правовой формы в соответствии с договоро</w:t>
      </w:r>
      <w:r>
        <w:rPr>
          <w:rFonts w:eastAsia="Times New Roman"/>
          <w:color w:val="000000"/>
        </w:rPr>
        <w:t>м купли-продажи приватизируемого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результате приватизации государственного имущества правопреемство государственного учреждения в части трудовых отношений переходит к покупателю в установленном законодательством порядке.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</w:t>
      </w:r>
      <w:r>
        <w:rPr>
          <w:rFonts w:eastAsia="Times New Roman"/>
          <w:color w:val="000000"/>
        </w:rPr>
        <w:t>ае если приватизация государственного учреждения не была осуществлена в установленном порядке, уполномоченный государственный орган может выступить с инициативой о его ликвидации в порядке, установленном законодательством.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Передача в аренду государственног</w:t>
      </w:r>
      <w:r>
        <w:rPr>
          <w:rFonts w:eastAsia="Times New Roman"/>
          <w:color w:val="000000"/>
        </w:rPr>
        <w:t>о учреждения хозяйственному обществу с условием дальнейшей приватизации осуществляется уполномоченным государственным органом. При этом может быть введен специальный правовой режим «регуляторная песочница» для апробации в ограниченной среде (зона охвата, с</w:t>
      </w:r>
      <w:r>
        <w:rPr>
          <w:rFonts w:eastAsia="Times New Roman"/>
          <w:color w:val="000000"/>
        </w:rPr>
        <w:t>рок аренды, сфера деятельности, количество сотрудников, объем производства (услуг) и другое) с целью контроля дальнейшей деятельности государственного учреждения в процессе приватизации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введения специального правового режима «регуляторная песочница» утверждается уполномоченным государственным органом.</w:t>
      </w:r>
    </w:p>
    <w:p w:rsidR="00000000" w:rsidRDefault="00AB77D0">
      <w:pPr>
        <w:shd w:val="clear" w:color="auto" w:fill="FFFFFF"/>
        <w:ind w:firstLine="851"/>
        <w:jc w:val="both"/>
        <w:divId w:val="1100373788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27. Внесение государственного учреждения в виде имущественного комплекса в качестве государственной доли в уставный фонд (ус</w:t>
      </w:r>
      <w:r>
        <w:rPr>
          <w:rStyle w:val="Strong"/>
          <w:rFonts w:eastAsia="Times New Roman"/>
          <w:color w:val="000080"/>
        </w:rPr>
        <w:t>тавный капитал) хозяйственного общества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Внесение государственного учреждения в виде имущественного комплекса в качестве государственной доли в уставный фонд (уставный капитал) хозяйственного общества осуществляется в установленном порядке после принятия ор</w:t>
      </w:r>
      <w:r>
        <w:rPr>
          <w:rFonts w:eastAsia="Times New Roman"/>
          <w:color w:val="000000"/>
        </w:rPr>
        <w:t>ганами управления хозяйственного общества решения о включении данного имущества в уставный фонд (уставный капитал) общества.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Внесение государственного учреждения в качестве государственной доли в уставный фонд (уставный капитал) хозяйственного общества офо</w:t>
      </w:r>
      <w:r>
        <w:rPr>
          <w:rFonts w:eastAsia="Times New Roman"/>
          <w:color w:val="000000"/>
        </w:rPr>
        <w:t>рмляется приказом уполномоченного государственного органа или его территориального управления.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ежегодно направляет участникам (акционерам) данного хозяйственного общества предложение о приобретении части государственных</w:t>
      </w:r>
      <w:r>
        <w:rPr>
          <w:rFonts w:eastAsia="Times New Roman"/>
          <w:color w:val="000000"/>
        </w:rPr>
        <w:t xml:space="preserve"> акций (долей) по рыночной стоимости. При этом доля других участников (акционеров) должна составлять более 51 процента в течение 5 лет после принятия решения о включении государственного учреждения в виде имущественного комплекса в качестве государственной</w:t>
      </w:r>
      <w:r>
        <w:rPr>
          <w:rFonts w:eastAsia="Times New Roman"/>
          <w:color w:val="000000"/>
        </w:rPr>
        <w:t xml:space="preserve"> доли в уставный фонд (уставный капитал) хозяйственного общества.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отклонения участниками (акционерами) предложения о приобретении государственных долей (акций) эти доли (акции) подлежат приватизации с использованием способов приватизации государст</w:t>
      </w:r>
      <w:r>
        <w:rPr>
          <w:rFonts w:eastAsia="Times New Roman"/>
          <w:color w:val="000000"/>
        </w:rPr>
        <w:t>венного имущества, установленных настоящим Законом.</w:t>
      </w:r>
    </w:p>
    <w:p w:rsidR="00000000" w:rsidRDefault="00AB77D0">
      <w:pPr>
        <w:shd w:val="clear" w:color="auto" w:fill="FFFFFF"/>
        <w:jc w:val="center"/>
        <w:divId w:val="1804615270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Глава 6. Требования при приватизации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513375855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28. Требования к покупателю приватизируемого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Требованиями к покупателю приватизируемого государственного и</w:t>
      </w:r>
      <w:r>
        <w:rPr>
          <w:rFonts w:eastAsia="Times New Roman"/>
          <w:color w:val="000000"/>
        </w:rPr>
        <w:t>мущества могут быть: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условия соблюдения требований охраны природы и проведения определенных работ, направленных на поддержание объекта приватизации государственного имущества в надлежащем состоянии;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содержание объектов гражданской защиты, социального, прир</w:t>
      </w:r>
      <w:r>
        <w:rPr>
          <w:rFonts w:eastAsia="Times New Roman"/>
          <w:color w:val="000000"/>
        </w:rPr>
        <w:t>одоохранного и мобилизационного значения, объектов, не входящих в состав объекта приватизации государственного имущества, но считающихся неотъемлемой частью приватизируемого государственного имущества в силу своих технических характеристик и местонахождени</w:t>
      </w:r>
      <w:r>
        <w:rPr>
          <w:rFonts w:eastAsia="Times New Roman"/>
          <w:color w:val="000000"/>
        </w:rPr>
        <w:t>я (объекты недвижимости);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право ограниченного пользования чужим земельным участком (возможность прохода, транспортировки, размещение пограничных, геодезических и иных знаков, обязанность по обеспечению электропередачи, линий связи и трубопроводов, систем в</w:t>
      </w:r>
      <w:r>
        <w:rPr>
          <w:rFonts w:eastAsia="Times New Roman"/>
          <w:color w:val="000000"/>
        </w:rPr>
        <w:t>одоснабжения, канализации и мелиорации, а также возможность их использования), а также могут быть и другие требования в соответствии с законодательством.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Передача приватизированного государственного имущества другим лицам не влечет отмены указанных требова</w:t>
      </w:r>
      <w:r>
        <w:rPr>
          <w:rFonts w:eastAsia="Times New Roman"/>
          <w:color w:val="000000"/>
        </w:rPr>
        <w:t>ний, и эти требования передаются следующему покупателю.</w:t>
      </w:r>
    </w:p>
    <w:p w:rsidR="00000000" w:rsidRDefault="00AB77D0">
      <w:pPr>
        <w:shd w:val="clear" w:color="auto" w:fill="FFFFFF"/>
        <w:ind w:firstLine="851"/>
        <w:jc w:val="both"/>
        <w:divId w:val="1673793564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29. Отмена требований, предъявляемых</w:t>
      </w:r>
      <w:r>
        <w:rPr>
          <w:rFonts w:eastAsia="Times New Roman"/>
          <w:b/>
          <w:bCs/>
          <w:color w:val="000080"/>
        </w:rPr>
        <w:t xml:space="preserve"> </w:t>
      </w:r>
      <w:r>
        <w:rPr>
          <w:rStyle w:val="Strong"/>
          <w:rFonts w:eastAsia="Times New Roman"/>
          <w:color w:val="000080"/>
        </w:rPr>
        <w:t>к покупателю приватизируемого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Отмена требований, предъявляемых к покупателю государственного имущества, или изменение их условий </w:t>
      </w:r>
      <w:r>
        <w:rPr>
          <w:rFonts w:eastAsia="Times New Roman"/>
          <w:color w:val="000000"/>
        </w:rPr>
        <w:t>осуществляется в следующих случаях: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отсутствии необходимости в установленных требованиях или их отмене;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объект государственного имущества не может быть использован по назначению.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Отмена требований, предъявляемых к покупателю государственного имуще</w:t>
      </w:r>
      <w:r>
        <w:rPr>
          <w:rFonts w:eastAsia="Times New Roman"/>
          <w:color w:val="000000"/>
        </w:rPr>
        <w:t>ства, или изменение их условий осуществляется на основании решения органа, принявшего решение об установлении этих требований, или решения суда.</w:t>
      </w:r>
    </w:p>
    <w:p w:rsidR="00000000" w:rsidRDefault="00AB77D0">
      <w:pPr>
        <w:shd w:val="clear" w:color="auto" w:fill="FFFFFF"/>
        <w:jc w:val="center"/>
        <w:divId w:val="544761051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Глава 7. Регистрация прав собственности на приватизированное государственное имущество</w:t>
      </w:r>
    </w:p>
    <w:p w:rsidR="00000000" w:rsidRDefault="00AB77D0">
      <w:pPr>
        <w:shd w:val="clear" w:color="auto" w:fill="FFFFFF"/>
        <w:ind w:firstLine="851"/>
        <w:jc w:val="both"/>
        <w:divId w:val="1554805248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30. Оформление до</w:t>
      </w:r>
      <w:r>
        <w:rPr>
          <w:rStyle w:val="Strong"/>
          <w:rFonts w:eastAsia="Times New Roman"/>
          <w:color w:val="000080"/>
        </w:rPr>
        <w:t>говора купли-продажи приватизируемого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 приватизируемому государственному имуществу: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договор купли-продажи государственного объекта недвижимости заключается с участием уполномоченного государственного органа или его территориаль</w:t>
      </w:r>
      <w:r>
        <w:rPr>
          <w:rFonts w:eastAsia="Times New Roman"/>
          <w:color w:val="000000"/>
        </w:rPr>
        <w:t>ных управлений, покупателя и балансодержателя, в том числе в электронной форме;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договор купли-продажи государственных учреждений, государственной доли в уставном фонде (уставном капитале) хозяйственного общества заключается между уполномоченным государстве</w:t>
      </w:r>
      <w:r>
        <w:rPr>
          <w:rFonts w:eastAsia="Times New Roman"/>
          <w:color w:val="000000"/>
        </w:rPr>
        <w:t>нным органом или его территориальными управлениями и покупателем, в том числе в электронной форме.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Регистрация договоров купли-продажи приватизируемого государственного имущества осуществляется уполномоченным государственным органом или его территориальным</w:t>
      </w:r>
      <w:r>
        <w:rPr>
          <w:rFonts w:eastAsia="Times New Roman"/>
          <w:color w:val="000000"/>
        </w:rPr>
        <w:t>и управлениями.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договорах купли-продажи приватизируемого государственного имущества должны содержаться следующие сведения и условия: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наименование и адрес сторон;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основание для заключения договора;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размер, порядок и сроки осуществления выкупного платежа;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обязательства сторон, включая условия, порядок и последовательность перехода права собственности на продаваемое государственное имущество от продавца к покупателю, в том числе выдачи документа, подтв</w:t>
      </w:r>
      <w:r>
        <w:rPr>
          <w:rFonts w:eastAsia="Times New Roman"/>
          <w:color w:val="000000"/>
        </w:rPr>
        <w:t>ерждающего право собственности;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ответственность сторон за невыполнение и несвоевременное выполнение обязанностей, указанных в договоре, размер неустойки и условия выплаты им;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сумма неустойки, подлежащая уплате покупателем в случае невыполнения или несвоевр</w:t>
      </w:r>
      <w:r>
        <w:rPr>
          <w:rFonts w:eastAsia="Times New Roman"/>
          <w:color w:val="000000"/>
        </w:rPr>
        <w:t>еменного выполнения условий приватизации государственного имущества;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разрешения споров, условия расторжения договора, применимое право, порядок определения и совершения действий в случае форс-мажора, язык договора, количество экземпляров, условия в</w:t>
      </w:r>
      <w:r>
        <w:rPr>
          <w:rFonts w:eastAsia="Times New Roman"/>
          <w:color w:val="000000"/>
        </w:rPr>
        <w:t>несения дополнений и изменений в договор, дата вступления договора в силу;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гарантии сторон в виде приложений.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договоре купли-продажи приватизируемого государственного имущества при необходимости могут быть указаны: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условия владения и пользования покупате</w:t>
      </w:r>
      <w:r>
        <w:rPr>
          <w:rFonts w:eastAsia="Times New Roman"/>
          <w:color w:val="000000"/>
        </w:rPr>
        <w:t>лем приватизируемого государственного имущества в период просрочки платежей и исполнения условий договора;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и критерии подтверждения выполнения условий, указанных в договоре.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Балансодержатель в течение пяти рабочих дней со дня подписания договора ку</w:t>
      </w:r>
      <w:r>
        <w:rPr>
          <w:rFonts w:eastAsia="Times New Roman"/>
          <w:color w:val="000000"/>
        </w:rPr>
        <w:t>пли-продажи проданного государственного объекта недвижимости при участии уполномоченного государственного органа или его территориального управления оформляет акт приема-передачи и передает данный государственный объект недвижимости покупателю.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соверше</w:t>
      </w:r>
      <w:r>
        <w:rPr>
          <w:rFonts w:eastAsia="Times New Roman"/>
          <w:color w:val="000000"/>
        </w:rPr>
        <w:t>нии на биржевых торгах сделок по государственным акциям договор купли-продажи приватизируемого государственного имущества не оформляется, а биржевая сделка приравнивается к договору купли-продажи.</w:t>
      </w:r>
    </w:p>
    <w:p w:rsidR="00000000" w:rsidRDefault="00AB77D0">
      <w:pPr>
        <w:shd w:val="clear" w:color="auto" w:fill="FFFFFF"/>
        <w:ind w:firstLine="851"/>
        <w:jc w:val="both"/>
        <w:divId w:val="517088747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31. Порядок и условия осуществления платежей за прив</w:t>
      </w:r>
      <w:r>
        <w:rPr>
          <w:rStyle w:val="Strong"/>
          <w:rFonts w:eastAsia="Times New Roman"/>
          <w:color w:val="000080"/>
        </w:rPr>
        <w:t>атизируемое государственное имущество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Оплата за приобретаемое покупателем государственное имущество производится в течение одного месяца, за исключением случаев, предусмотренных </w:t>
      </w:r>
      <w:hyperlink r:id="rId16" w:history="1">
        <w:r>
          <w:rPr>
            <w:rFonts w:eastAsia="Times New Roman"/>
            <w:color w:val="008080"/>
          </w:rPr>
          <w:t>частью второй</w:t>
        </w:r>
      </w:hyperlink>
      <w:r>
        <w:rPr>
          <w:rFonts w:eastAsia="Times New Roman"/>
          <w:color w:val="000000"/>
        </w:rPr>
        <w:t xml:space="preserve"> настоящей статьи.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Актами законодательства может быть предусмотрен более длительный срок оплаты за приобретаемое покупателем государственное имущество, который, как правило, не должен превышать трех лет с даты заключения договора купли-продажи приватизируемого государственн</w:t>
      </w:r>
      <w:r>
        <w:rPr>
          <w:rFonts w:eastAsia="Times New Roman"/>
          <w:color w:val="000000"/>
        </w:rPr>
        <w:t>ого имущества. В договоре купли-продажи приватизируемого государственного имущества также должно быть предусмотрено условие об оплате оставшейся после внесения первоначального взноса суммы. При этом, если внесенная в течение одного месяца сумма первого взн</w:t>
      </w:r>
      <w:r>
        <w:rPr>
          <w:rFonts w:eastAsia="Times New Roman"/>
          <w:color w:val="000000"/>
        </w:rPr>
        <w:t>оса составляет менее тридцати пяти процентов от цены приобретенного покупателем государственного имущества, на оставшуюся сумму начисляются годовые проценты в размере основной ставки Центрального банка Республики Узбекистан, за исключением случаев, предусм</w:t>
      </w:r>
      <w:r>
        <w:rPr>
          <w:rFonts w:eastAsia="Times New Roman"/>
          <w:color w:val="000000"/>
        </w:rPr>
        <w:t>отренных в решениях Президента Республики Узбекистан.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зависимости от суммы выкупных платежей исходя из размера БРВ, установленной на дату продажи, сроки уплаты устанавливаются следующим образом, если иное не предусмотрено законодательством: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 трехтысяче</w:t>
      </w:r>
      <w:r>
        <w:rPr>
          <w:rFonts w:eastAsia="Times New Roman"/>
          <w:color w:val="000000"/>
        </w:rPr>
        <w:t>кратного размера БРВ — не более трех месяцев со дня заключения договора купли-продажи;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свыше трехтысячекратного размера БРВ, но не более шеститысячекратного размера БРВ — не более шести месяцев со дня заключения договора купли-продажи;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свыше шеститысячекра</w:t>
      </w:r>
      <w:r>
        <w:rPr>
          <w:rFonts w:eastAsia="Times New Roman"/>
          <w:color w:val="000000"/>
        </w:rPr>
        <w:t>тного размера БРВ, но не более двенадцатитысячекратного размера БРВ — не более двенадцати месяцев со дня заключения договора купли-продажи;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свыше двенадцатитысячекратного БРВ, но не более пятнадцатитысячекратного размера БРВ — не более восемнадцати месяцев</w:t>
      </w:r>
      <w:r>
        <w:rPr>
          <w:rFonts w:eastAsia="Times New Roman"/>
          <w:color w:val="000000"/>
        </w:rPr>
        <w:t xml:space="preserve"> со дня заключения договора купли-продажи;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свыше пятнадцатитысячекратного размера БРВ, но не более восемнадцати тысячекратного размера БРВ — не более двадцати четырех месяцев со дня заключения договора купли-продажи;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свыше восемнадцатитысячекратного размер</w:t>
      </w:r>
      <w:r>
        <w:rPr>
          <w:rFonts w:eastAsia="Times New Roman"/>
          <w:color w:val="000000"/>
        </w:rPr>
        <w:t>а БРВ, но не более двадцатитысячекратного размера БРВ — не более тридцати месяцев со дня заключения договора купли-продажи;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свыше двадцатитысячекратного размера БРВ — не более тридцати шести месяцев со дня заключения договора купли-продажи.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Покупатель, осу</w:t>
      </w:r>
      <w:r>
        <w:rPr>
          <w:rFonts w:eastAsia="Times New Roman"/>
          <w:color w:val="000000"/>
        </w:rPr>
        <w:t>ществивший первоначальный взнос в размере не менее тридцати пяти процентов от стоимости продаваемого в рассрочку государственного имущества в течение одного месяца, получает право передать это государственное имущество в залог в качестве обеспечения по кре</w:t>
      </w:r>
      <w:r>
        <w:rPr>
          <w:rFonts w:eastAsia="Times New Roman"/>
          <w:color w:val="000000"/>
        </w:rPr>
        <w:t>диту на условиях, установленных законодательством. При этом покупатель предоставляет на оставшуюся часть платежей в качестве обеспечения будущих платежей страховой полис соответствующей страховой компании по страхованию неуплаты и (или) банковскую гарантию</w:t>
      </w:r>
      <w:r>
        <w:rPr>
          <w:rFonts w:eastAsia="Times New Roman"/>
          <w:color w:val="000000"/>
        </w:rPr>
        <w:t>, обеспечивающую исполнение обязательств перед продавцом по платежным обязательствам. В других случаях не допускается передача государственного имущества в залог в качестве обеспечения по кредиту до полного исполнения обязательств.</w:t>
      </w:r>
    </w:p>
    <w:p w:rsidR="00000000" w:rsidRDefault="00AB77D0">
      <w:pPr>
        <w:shd w:val="clear" w:color="auto" w:fill="FFFFFF"/>
        <w:ind w:firstLine="851"/>
        <w:jc w:val="both"/>
        <w:divId w:val="1270426976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32. Порядок оформ</w:t>
      </w:r>
      <w:r>
        <w:rPr>
          <w:rStyle w:val="Strong"/>
          <w:rFonts w:eastAsia="Times New Roman"/>
          <w:color w:val="000080"/>
        </w:rPr>
        <w:t>ления права собственности на приватизированное государственное имущество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После выполнения всех обязательств по договору купли-продажи приватизируемого государственного имущества, включая уплату всей суммы пени (при наличии), в течение пяти рабочих дней со </w:t>
      </w:r>
      <w:r>
        <w:rPr>
          <w:rFonts w:eastAsia="Times New Roman"/>
          <w:color w:val="000000"/>
        </w:rPr>
        <w:t>дня поступления оплаты в полном объеме покупателю выдается государственный ордер на право собственности через центры государственных услуг и (или) посредством Единого портала интерактивных государственных услуг с проставлением QR-кода.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Документами, подтвер</w:t>
      </w:r>
      <w:r>
        <w:rPr>
          <w:rFonts w:eastAsia="Times New Roman"/>
          <w:color w:val="000000"/>
        </w:rPr>
        <w:t>ждающими право собственности на приватизируемое государственное имущество, являются: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государственный ордер, выданный уполномоченным государственным органом или его территориальными управлениями при приватизации государственных объектов недвижимости, государственных учреждений, государственных долей по форме, установленной согласно </w:t>
      </w:r>
      <w:hyperlink r:id="rId17" w:history="1">
        <w:r>
          <w:rPr>
            <w:rFonts w:eastAsia="Times New Roman"/>
            <w:color w:val="008080"/>
          </w:rPr>
          <w:t xml:space="preserve">приложению </w:t>
        </w:r>
      </w:hyperlink>
      <w:r>
        <w:rPr>
          <w:rFonts w:eastAsia="Times New Roman"/>
          <w:color w:val="000000"/>
        </w:rPr>
        <w:t>к настоящему Закону;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выписка со счета депо, выдаваемая акционерным обществом «Центральный депозитарий ценных бумаг» при продаже акций, принадлежащих государству.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Право собственности на приватизированное гос</w:t>
      </w:r>
      <w:r>
        <w:rPr>
          <w:rFonts w:eastAsia="Times New Roman"/>
          <w:color w:val="000000"/>
        </w:rPr>
        <w:t xml:space="preserve">ударственное имущество переходит к покупателю после получения государственного ордера, подтверждающего право собственности по форме согласно </w:t>
      </w:r>
      <w:hyperlink r:id="rId18" w:history="1">
        <w:r>
          <w:rPr>
            <w:rFonts w:eastAsia="Times New Roman"/>
            <w:color w:val="008080"/>
          </w:rPr>
          <w:t xml:space="preserve">приложению </w:t>
        </w:r>
      </w:hyperlink>
      <w:r>
        <w:rPr>
          <w:rFonts w:eastAsia="Times New Roman"/>
          <w:color w:val="000000"/>
        </w:rPr>
        <w:t>к настоящему Закону или выписки со счета депо. При этом в</w:t>
      </w:r>
      <w:r>
        <w:rPr>
          <w:rFonts w:eastAsia="Times New Roman"/>
          <w:color w:val="000000"/>
        </w:rPr>
        <w:t xml:space="preserve">месте с данным объектом к покупателю переходит право собственности на земельный участок несельскохозяйственного назначения, занимаемый объектом и необходимый для его использования, за исключением лиц, не являющихся субъектами приватизации государственного </w:t>
      </w:r>
      <w:r>
        <w:rPr>
          <w:rFonts w:eastAsia="Times New Roman"/>
          <w:color w:val="000000"/>
        </w:rPr>
        <w:t xml:space="preserve">имущества в соответствии с </w:t>
      </w:r>
      <w:hyperlink r:id="rId19" w:history="1">
        <w:r>
          <w:rPr>
            <w:rFonts w:eastAsia="Times New Roman"/>
            <w:color w:val="008080"/>
          </w:rPr>
          <w:t xml:space="preserve">Законом </w:t>
        </w:r>
      </w:hyperlink>
      <w:r>
        <w:rPr>
          <w:rFonts w:eastAsia="Times New Roman"/>
          <w:color w:val="000000"/>
        </w:rPr>
        <w:t>Республики Узбекистан «О приватизации земельных участков несельскохозяйственного назначения».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документах, подтверждающих право собственности на приватизируемое государствен</w:t>
      </w:r>
      <w:r>
        <w:rPr>
          <w:rFonts w:eastAsia="Times New Roman"/>
          <w:color w:val="000000"/>
        </w:rPr>
        <w:t>ное имущество, ставится отметка об ограничении права распоряжения государственным имуществом до полного исполнения обязательств, предусмотренных договором купли-продажи приватизируемого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Выдача документов, подтверждающих право со</w:t>
      </w:r>
      <w:r>
        <w:rPr>
          <w:rFonts w:eastAsia="Times New Roman"/>
          <w:color w:val="000000"/>
        </w:rPr>
        <w:t>бственности на приватизируемое государственное имущество, осуществляется уполномоченным государственным органом или его территориальными управлениями.</w:t>
      </w:r>
    </w:p>
    <w:p w:rsidR="00000000" w:rsidRDefault="00AB77D0">
      <w:pPr>
        <w:shd w:val="clear" w:color="auto" w:fill="FFFFFF"/>
        <w:ind w:firstLine="851"/>
        <w:jc w:val="both"/>
        <w:divId w:val="1344283477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33. Средства от приватизации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Средства от приватизации государственного </w:t>
      </w:r>
      <w:r>
        <w:rPr>
          <w:rFonts w:eastAsia="Times New Roman"/>
          <w:color w:val="000000"/>
        </w:rPr>
        <w:t>имущества аккумулируются в фонде.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Фонд входит в состав Консолидированного бюджета Республики Узбекистан. Основные параметры доходов и расходов фонда утверждаются Законом о Государственном бюджете Республики Узбекистан. Остаток средств на конец текущего фин</w:t>
      </w:r>
      <w:r>
        <w:rPr>
          <w:rFonts w:eastAsia="Times New Roman"/>
          <w:color w:val="000000"/>
        </w:rPr>
        <w:t>ансового года не подлежит изъятию и переносится на следующий год.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Источники средств, поступающих в фонд, порядок их управления, распределения и использования определяются решениями Президента Республики Узбекистан и (или) Кабинета Министров Республики Узбе</w:t>
      </w:r>
      <w:r>
        <w:rPr>
          <w:rFonts w:eastAsia="Times New Roman"/>
          <w:color w:val="000000"/>
        </w:rPr>
        <w:t>кистан.</w:t>
      </w:r>
    </w:p>
    <w:p w:rsidR="00000000" w:rsidRDefault="00AB77D0">
      <w:pPr>
        <w:shd w:val="clear" w:color="auto" w:fill="FFFFFF"/>
        <w:ind w:firstLine="851"/>
        <w:jc w:val="both"/>
        <w:divId w:val="2035374616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 xml:space="preserve">Статья 34. Последствия неисполнения и ненадлежащего исполнения покупателем условий договора купли-продажи приватизируемого государственного имущества 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неисполнения или ненадлежащего исполнения обязательств по договору купли-продажи привати</w:t>
      </w:r>
      <w:r>
        <w:rPr>
          <w:rFonts w:eastAsia="Times New Roman"/>
          <w:color w:val="000000"/>
        </w:rPr>
        <w:t>зируемого государственного имущества стороны несут ответственность в соответствии с законодательством и договором купли-продажи приватизируемого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неисполнении или ненадлежащем исполнении</w:t>
      </w:r>
      <w:r>
        <w:rPr>
          <w:rStyle w:val="Strong"/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покупателем обязательств по договору к</w:t>
      </w:r>
      <w:r>
        <w:rPr>
          <w:rFonts w:eastAsia="Times New Roman"/>
          <w:color w:val="000000"/>
        </w:rPr>
        <w:t>упли-продажи приватизируемого государственного имущества уполномоченный государственный орган или его территориальные управления обязаны направить письменное требование (уведомление) покупателю о несоблюдении сроков уплаты выкупных платежей и (или) выполне</w:t>
      </w:r>
      <w:r>
        <w:rPr>
          <w:rFonts w:eastAsia="Times New Roman"/>
          <w:color w:val="000000"/>
        </w:rPr>
        <w:t>нии условий приватизации государственного имущества в установленные сроки и предоставлении информации в соответствии с договором купли-продажи приватизируемого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неисполнения или ненадлежащего исполнения обязательств по д</w:t>
      </w:r>
      <w:r>
        <w:rPr>
          <w:rFonts w:eastAsia="Times New Roman"/>
          <w:color w:val="000000"/>
        </w:rPr>
        <w:t>оговору купли-продажи приватизируемого государственного имущества стороны вправе принять меры по проведению процедур медиации.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исковой давности по спорам, связанным с исполнением покупателем условий договора купли-продажи приватизируемого государствен</w:t>
      </w:r>
      <w:r>
        <w:rPr>
          <w:rFonts w:eastAsia="Times New Roman"/>
          <w:color w:val="000000"/>
        </w:rPr>
        <w:t>ного имущества, составляет три года.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неисполнения или ненадлежащего исполнения условий договора купли-продажи приватизируемого государственного имущества покупатель обязан выплатить уполномоченному государственному органу неустойку в размере, опре</w:t>
      </w:r>
      <w:r>
        <w:rPr>
          <w:rFonts w:eastAsia="Times New Roman"/>
          <w:color w:val="000000"/>
        </w:rPr>
        <w:t>деленном в договоре купли-продажи приватизируемого государственного имущества.</w:t>
      </w:r>
    </w:p>
    <w:p w:rsidR="00000000" w:rsidRDefault="00AB77D0">
      <w:pPr>
        <w:shd w:val="clear" w:color="auto" w:fill="FFFFFF"/>
        <w:jc w:val="center"/>
        <w:divId w:val="1985696475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Глава 8. Обеспечение открытости в области приватизации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802697637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 xml:space="preserve">Статья 35. Открытость при приватизации государственного имущества 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Информация о приватизации го</w:t>
      </w:r>
      <w:r>
        <w:rPr>
          <w:rFonts w:eastAsia="Times New Roman"/>
          <w:color w:val="000000"/>
        </w:rPr>
        <w:t>сударственного имущества и ее результатах публикуется на официальных веб-сайтах уполномоченного государственного органа и (или) его территориальных управлений, привлеченного организатора торгов и инвестиционного посредника.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</w:t>
      </w:r>
      <w:r>
        <w:rPr>
          <w:rFonts w:eastAsia="Times New Roman"/>
          <w:color w:val="000000"/>
        </w:rPr>
        <w:t>рган обязан опубликовать информацию о программе приватизации государственного имущества на своем официальном веб-сайте в течение десяти дней после ее утверждения или внесения изменений к ней. Информация (извещение) о приватизируемом государственном имущест</w:t>
      </w:r>
      <w:r>
        <w:rPr>
          <w:rFonts w:eastAsia="Times New Roman"/>
          <w:color w:val="000000"/>
        </w:rPr>
        <w:t>ве публикуется на официальных веб-сайтах уполномоченного государственного органа, организатора торгов, инвестиционного посредника не менее чем за тридцать дней до даты начала торгов или окончания даты приема заявлений на указанное государственное имущество</w:t>
      </w:r>
      <w:r>
        <w:rPr>
          <w:rFonts w:eastAsia="Times New Roman"/>
          <w:color w:val="000000"/>
        </w:rPr>
        <w:t>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Информация (извещение) о приватизируемом государственном имуществе может быть опубликована в средствах массовой информации и социальных сетях.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Информация о профессиональных консультантах, привлеченных к процессу подготовки и организации продажи государст</w:t>
      </w:r>
      <w:r>
        <w:rPr>
          <w:rFonts w:eastAsia="Times New Roman"/>
          <w:color w:val="000000"/>
        </w:rPr>
        <w:t>венного имущества, должна быть опубликована в течение трех рабочих дней на официальном веб-сайте уполномоченного государственного органа.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Извещение о проведении торгов должно содержать сведения о приватизируемом государственном имуществе, определяемые упол</w:t>
      </w:r>
      <w:r>
        <w:rPr>
          <w:rFonts w:eastAsia="Times New Roman"/>
          <w:color w:val="000000"/>
        </w:rPr>
        <w:t xml:space="preserve">номоченным государственным органом и (или) его территориальными управлениями (в зависимости от вида государственного имущества, направления деятельности, определяемой уполномоченным государственным органом или его территориальными управлениями, а также от </w:t>
      </w:r>
      <w:r>
        <w:rPr>
          <w:rFonts w:eastAsia="Times New Roman"/>
          <w:color w:val="000000"/>
        </w:rPr>
        <w:t xml:space="preserve">отраслей, финансовых показателей предприятия, площади земельного участка, площади зданий и сооружений, технического состояния, обеспеченности инженерно-коммуникационными сетями и т. д.), дату проведения торгов, предмет и порядок проведения торгов, порядок </w:t>
      </w:r>
      <w:r>
        <w:rPr>
          <w:rFonts w:eastAsia="Times New Roman"/>
          <w:color w:val="000000"/>
        </w:rPr>
        <w:t>оформления заявления на участие в торгах, критерии, установленные для претендентов, а также сведения о стартовой цене, если это предусмотрено, и другие условия.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Информация о результатах торгов (включая информацию о покупателе: для физического лица — фамили</w:t>
      </w:r>
      <w:r>
        <w:rPr>
          <w:rFonts w:eastAsia="Times New Roman"/>
          <w:color w:val="000000"/>
        </w:rPr>
        <w:t>я, имя, отчество, для юридического лица — наименование, цене приобретения государственного имущества и другие важные условия сделки) должна быть опубликована в течение трех рабочих дней с даты заключения сделки уполномоченным государственным органом, орган</w:t>
      </w:r>
      <w:r>
        <w:rPr>
          <w:rFonts w:eastAsia="Times New Roman"/>
          <w:color w:val="000000"/>
        </w:rPr>
        <w:t>изатором торгов и инвестиционным посредником в тех же средствах массовой информации, а также на официальных веб-сайтах, на которых ранее публиковалось извещение о проведении публичных торгов.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этом при раскрытии информации о покупателе и договоре купли-</w:t>
      </w:r>
      <w:r>
        <w:rPr>
          <w:rFonts w:eastAsia="Times New Roman"/>
          <w:color w:val="000000"/>
        </w:rPr>
        <w:t>продажи приватизируемого государственного имущества соблюдаются условия заключенного с покупателем договора о неразглашении.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Отчеты о ходе реализации программы приватизации государственного имущества, в том числе о способах продажи государственного имущест</w:t>
      </w:r>
      <w:r>
        <w:rPr>
          <w:rFonts w:eastAsia="Times New Roman"/>
          <w:color w:val="000000"/>
        </w:rPr>
        <w:t>ва, денежных средствах, полученных от приватизации государственного имущества, существенных условиях сделок, публикуются уполномоченным государственным органом и его территориальными управлениями ежеквартально соответственно в средствах массовой информации</w:t>
      </w:r>
      <w:r>
        <w:rPr>
          <w:rFonts w:eastAsia="Times New Roman"/>
          <w:color w:val="000000"/>
        </w:rPr>
        <w:t>, а также на официальном веб-сайте уполномоченного государственного органа.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Отчет об итогах приватизации государственного имущества и ходе процессов продажи по каждому государственному имуществу должен быть опубликован в десятидневный срок на официальном в</w:t>
      </w:r>
      <w:r>
        <w:rPr>
          <w:rFonts w:eastAsia="Times New Roman"/>
          <w:color w:val="000000"/>
        </w:rPr>
        <w:t>еб-сайте уполномоченного государственного органа и (или) его территориальных управлений.</w:t>
      </w:r>
    </w:p>
    <w:p w:rsidR="00000000" w:rsidRDefault="00AB77D0">
      <w:pPr>
        <w:shd w:val="clear" w:color="auto" w:fill="FFFFFF"/>
        <w:ind w:firstLine="851"/>
        <w:jc w:val="both"/>
        <w:divId w:val="806122503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36. Разглашение отчета о приватизации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ежегодно до 1 апреля публикует сводный отчет о приватизации государственного имущества за предыдущий год на своем официальном веб-сайте. В нем должны быть отражены результаты приватизации государственного имущества за п</w:t>
      </w:r>
      <w:r>
        <w:rPr>
          <w:rFonts w:eastAsia="Times New Roman"/>
          <w:color w:val="000000"/>
        </w:rPr>
        <w:t>рошедший год, денежные средства, полученные от приватизации государственного имущества, а также целевые показатели текущего года, в том числе сведения о сферах и направлениях приватизации на ближайшую перспективу по приватизации государственного имущества.</w:t>
      </w:r>
    </w:p>
    <w:p w:rsidR="00000000" w:rsidRDefault="00AB77D0">
      <w:pPr>
        <w:shd w:val="clear" w:color="auto" w:fill="FFFFFF"/>
        <w:jc w:val="center"/>
        <w:divId w:val="1232278315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 xml:space="preserve">Глава 9. Заключительные положения </w:t>
      </w:r>
    </w:p>
    <w:p w:rsidR="00000000" w:rsidRDefault="00AB77D0">
      <w:pPr>
        <w:shd w:val="clear" w:color="auto" w:fill="FFFFFF"/>
        <w:ind w:firstLine="851"/>
        <w:jc w:val="both"/>
        <w:divId w:val="1422482889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 xml:space="preserve">Статья 37. Проведение мониторинга процессов приватизации 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случаях, предусмотренных настоящим Законом, контроль за выполнением покупателем оплаты выкупной стоимости, условий договора купли-продажи приватизируемого государственного имущества осуществляется уполномоченным государственным органом или его территориа</w:t>
      </w:r>
      <w:r>
        <w:rPr>
          <w:rFonts w:eastAsia="Times New Roman"/>
          <w:color w:val="000000"/>
        </w:rPr>
        <w:t>льными управлениями в соответствии с договором купли-продажи.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Мониторинг за выполнением обязательств покупателем осуществляется до полного выполнения покупателем условий.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целях проведения мониторинга за процессами приватизации государственного имущества </w:t>
      </w:r>
      <w:r>
        <w:rPr>
          <w:rFonts w:eastAsia="Times New Roman"/>
          <w:color w:val="000000"/>
        </w:rPr>
        <w:t>уполномоченный государственный орган или его территориальные управления: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мониторинг выполнения условий приватизации государственного имущества в сроки, установленные договором купли-продажи приватизируемого государственного имущества;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запрашив</w:t>
      </w:r>
      <w:r>
        <w:rPr>
          <w:rFonts w:eastAsia="Times New Roman"/>
          <w:color w:val="000000"/>
        </w:rPr>
        <w:t>ает у покупателя информацию о причинах неисполнения договоров купли-продажи приватизируемого государственного имущества;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неисполнения или ненадлежащего исполнения условий, указанных в договорах купли-продажи приватизируемого государственного имуще</w:t>
      </w:r>
      <w:r>
        <w:rPr>
          <w:rFonts w:eastAsia="Times New Roman"/>
          <w:color w:val="000000"/>
        </w:rPr>
        <w:t>ства, принимает меры, предусмотренные этими договорами.</w:t>
      </w:r>
    </w:p>
    <w:p w:rsidR="00000000" w:rsidRDefault="00AB77D0">
      <w:pPr>
        <w:shd w:val="clear" w:color="auto" w:fill="FFFFFF"/>
        <w:ind w:firstLine="851"/>
        <w:jc w:val="both"/>
        <w:divId w:val="216207667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38. Международное сотрудничество в области приватизации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Международное сотрудничество в области приватизации государственного имущества осуществляется в соответствии с</w:t>
      </w:r>
      <w:r>
        <w:rPr>
          <w:rFonts w:eastAsia="Times New Roman"/>
          <w:color w:val="000000"/>
        </w:rPr>
        <w:t xml:space="preserve"> законодательством и международными договорами Республики Узбекистан.</w:t>
      </w:r>
    </w:p>
    <w:p w:rsidR="00000000" w:rsidRDefault="00AB77D0">
      <w:pPr>
        <w:shd w:val="clear" w:color="auto" w:fill="FFFFFF"/>
        <w:ind w:firstLine="851"/>
        <w:jc w:val="both"/>
        <w:divId w:val="1555265999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39. Гарантии и защита приватизированного государственного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Частная собственность, возникшая в процессе приватизации, неприкосновенна.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Собственник не может быть лишен свое</w:t>
      </w:r>
      <w:r>
        <w:rPr>
          <w:rFonts w:eastAsia="Times New Roman"/>
          <w:color w:val="000000"/>
        </w:rPr>
        <w:t>го имущества, кроме как в случаях и в порядке, предусмотренных законом, и на основании решения суда.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 допускается возврат в натуре имущества физического и юридического лица, обращенного в доход государства на основании приговора, решения (постановления) </w:t>
      </w:r>
      <w:r>
        <w:rPr>
          <w:rFonts w:eastAsia="Times New Roman"/>
          <w:color w:val="000000"/>
        </w:rPr>
        <w:t>суда или добровольно переданного, в случае восстановления судом прав бывших собственников, которое приватизировано в соответствии с требованиями настоящего Закона, а рыночная стоимость данного имущества покрывается за счет средств фонда, поступивших от про</w:t>
      </w:r>
      <w:r>
        <w:rPr>
          <w:rFonts w:eastAsia="Times New Roman"/>
          <w:color w:val="000000"/>
        </w:rPr>
        <w:t>дажи иного государственного имущества.</w:t>
      </w:r>
    </w:p>
    <w:p w:rsidR="00000000" w:rsidRDefault="00AB77D0">
      <w:pPr>
        <w:shd w:val="clear" w:color="auto" w:fill="FFFFFF"/>
        <w:ind w:firstLine="851"/>
        <w:jc w:val="both"/>
        <w:divId w:val="666174320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40. Разрешение споров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Споры в области приватизации государственного имущества разрешаются в порядке, установленном законодательством.</w:t>
      </w:r>
    </w:p>
    <w:p w:rsidR="00000000" w:rsidRDefault="00AB77D0">
      <w:pPr>
        <w:shd w:val="clear" w:color="auto" w:fill="FFFFFF"/>
        <w:ind w:firstLine="851"/>
        <w:jc w:val="both"/>
        <w:divId w:val="1947691874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41. Ответственность за нарушение законодательства о приватизации госу</w:t>
      </w:r>
      <w:r>
        <w:rPr>
          <w:rStyle w:val="Strong"/>
          <w:rFonts w:eastAsia="Times New Roman"/>
          <w:color w:val="000080"/>
        </w:rPr>
        <w:t>дарственного имущества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Лица, виновные в нарушении законодательства о приватизации государственного имущества, несут ответственность в установленном порядке.</w:t>
      </w:r>
    </w:p>
    <w:p w:rsidR="00000000" w:rsidRDefault="00AB77D0">
      <w:pPr>
        <w:shd w:val="clear" w:color="auto" w:fill="FFFFFF"/>
        <w:ind w:firstLine="851"/>
        <w:jc w:val="both"/>
        <w:divId w:val="874806728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42. Внесение изменений и дополнения, а также признание утратившими силу некоторых законодате</w:t>
      </w:r>
      <w:r>
        <w:rPr>
          <w:rStyle w:val="Strong"/>
          <w:rFonts w:eastAsia="Times New Roman"/>
          <w:color w:val="000080"/>
        </w:rPr>
        <w:t>льных актов Республики Узбекистан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Внести изменения и дополнение в следующие законодательные акты Республики Узбекистан: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1. Внести в </w:t>
      </w:r>
      <w:hyperlink r:id="rId20" w:history="1">
        <w:r>
          <w:rPr>
            <w:rFonts w:eastAsia="Times New Roman"/>
            <w:color w:val="008080"/>
          </w:rPr>
          <w:t xml:space="preserve">Закон </w:t>
        </w:r>
      </w:hyperlink>
      <w:r>
        <w:rPr>
          <w:rFonts w:eastAsia="Times New Roman"/>
          <w:color w:val="000000"/>
        </w:rPr>
        <w:t>Республики Узбекистан от 15 ноября 2021 года № ЗРУ-728 «О приватизации з</w:t>
      </w:r>
      <w:r>
        <w:rPr>
          <w:rFonts w:eastAsia="Times New Roman"/>
          <w:color w:val="000000"/>
        </w:rPr>
        <w:t>емельных участков несельскохозяйственного назначения» (Ведомости палат Олий Мажлиса Республики Узбекистан, 2021 г., № 11, ст. 1060; № 6, ст. 577) следующие изменение и дополнение: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</w:t>
      </w:r>
      <w:hyperlink r:id="rId21" w:anchor="5732918" w:history="1">
        <w:r>
          <w:rPr>
            <w:rFonts w:eastAsia="Times New Roman"/>
            <w:color w:val="008080"/>
          </w:rPr>
          <w:t>абзаце втором</w:t>
        </w:r>
      </w:hyperlink>
      <w:r>
        <w:rPr>
          <w:rFonts w:eastAsia="Times New Roman"/>
          <w:color w:val="000000"/>
        </w:rPr>
        <w:t xml:space="preserve"> статьи 19 слова «на электронный онлайн-аукцион» заменить словами «на публичные торги в порядке, установленном законодательством»;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hyperlink r:id="rId22" w:anchor="6646684" w:history="1">
        <w:r>
          <w:rPr>
            <w:rFonts w:eastAsia="Times New Roman"/>
            <w:color w:val="008080"/>
          </w:rPr>
          <w:t>часть вторую</w:t>
        </w:r>
      </w:hyperlink>
      <w:r>
        <w:rPr>
          <w:rFonts w:eastAsia="Times New Roman"/>
          <w:color w:val="000000"/>
        </w:rPr>
        <w:t xml:space="preserve"> статьи 26 после слов «на электронн</w:t>
      </w:r>
      <w:r>
        <w:rPr>
          <w:rFonts w:eastAsia="Times New Roman"/>
          <w:color w:val="000000"/>
        </w:rPr>
        <w:t>ый онлайн-аукцион» дополнить словами «или иные публичные торги».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2. В </w:t>
      </w:r>
      <w:hyperlink r:id="rId23" w:anchor="6404345" w:history="1">
        <w:r>
          <w:rPr>
            <w:rFonts w:eastAsia="Times New Roman"/>
            <w:color w:val="008080"/>
          </w:rPr>
          <w:t>части второй</w:t>
        </w:r>
      </w:hyperlink>
      <w:r>
        <w:rPr>
          <w:rFonts w:eastAsia="Times New Roman"/>
          <w:color w:val="000000"/>
        </w:rPr>
        <w:t xml:space="preserve"> статьи 8 Закона Республики Узбекистан от 9 марта 2023 года № ЗРУ-821 «Об управлении государст</w:t>
      </w:r>
      <w:r>
        <w:rPr>
          <w:rFonts w:eastAsia="Times New Roman"/>
          <w:color w:val="000000"/>
        </w:rPr>
        <w:t>венным имуществом» (Ведомости палат Олий Мажлиса Республики Узбекистан, 2023 г., № 3, ст. 183) слова «(аукционы, конкурсы или путем публичного приглашения к переговорам)» заменить словами «(аукционы, конкурсы, путем публичного приглашения к переговорам и д</w:t>
      </w:r>
      <w:r>
        <w:rPr>
          <w:rFonts w:eastAsia="Times New Roman"/>
          <w:color w:val="000000"/>
        </w:rPr>
        <w:t>ругие) и в случаях, предусмотренных законодательными актами».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Признать утратившими силу: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1) </w:t>
      </w:r>
      <w:hyperlink r:id="rId24" w:history="1">
        <w:r>
          <w:rPr>
            <w:rFonts w:eastAsia="Times New Roman"/>
            <w:color w:val="008080"/>
          </w:rPr>
          <w:t>Закон</w:t>
        </w:r>
      </w:hyperlink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Республики Узбекистан от 19 ноября 1991 года № 425-ХII «О разгосударствлении и приватизации» (Ведомости Верховного Совета Республики Узбекистан, 1992 г., № 1, ст. 43);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2) </w:t>
      </w:r>
      <w:hyperlink r:id="rId25" w:history="1">
        <w:r>
          <w:rPr>
            <w:rFonts w:eastAsia="Times New Roman"/>
            <w:color w:val="008080"/>
          </w:rPr>
          <w:t xml:space="preserve">постановление </w:t>
        </w:r>
      </w:hyperlink>
      <w:r>
        <w:rPr>
          <w:rFonts w:eastAsia="Times New Roman"/>
          <w:color w:val="000000"/>
        </w:rPr>
        <w:t>Верховного Совета Республи</w:t>
      </w:r>
      <w:r>
        <w:rPr>
          <w:rFonts w:eastAsia="Times New Roman"/>
          <w:color w:val="000000"/>
        </w:rPr>
        <w:t>ки Узбекистан от 19 ноября 1991 года № 426-ХII «О порядке введения в действие Закона Республики Узбекистан «О разгосударствлении и приватизации» (Ведомости Верховного Совета Республики Узбекистан, 1992 г., № 1, ст. 44);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3) </w:t>
      </w:r>
      <w:hyperlink r:id="rId26" w:history="1">
        <w:r>
          <w:rPr>
            <w:rFonts w:eastAsia="Times New Roman"/>
            <w:color w:val="008080"/>
          </w:rPr>
          <w:t xml:space="preserve">Закон </w:t>
        </w:r>
      </w:hyperlink>
      <w:r>
        <w:rPr>
          <w:rFonts w:eastAsia="Times New Roman"/>
          <w:color w:val="000000"/>
        </w:rPr>
        <w:t>Республики Узбекистан от 7 мая 1993 года № 852-XII «О внесении изменений и дополнений в Закон Республики Узбекистан «О разгосударствлении и приватизации» (Ведомости Верховного Совета Республики Узбекистан, 1993 г., № 5, ст. 236);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4) </w:t>
      </w:r>
      <w:hyperlink r:id="rId27" w:anchor="69953" w:history="1">
        <w:r>
          <w:rPr>
            <w:rFonts w:eastAsia="Times New Roman"/>
            <w:color w:val="008080"/>
          </w:rPr>
          <w:t>раздел X</w:t>
        </w:r>
      </w:hyperlink>
      <w:r>
        <w:rPr>
          <w:rFonts w:eastAsia="Times New Roman"/>
          <w:color w:val="000000"/>
        </w:rPr>
        <w:t xml:space="preserve"> Закона Республики Узбекистан от 23 сентября 1994 года № 2022-XII «О внесении изменений и дополнений в некоторые законодательные акты Республики Узбекистан» (Ведомости Верховног</w:t>
      </w:r>
      <w:r>
        <w:rPr>
          <w:rFonts w:eastAsia="Times New Roman"/>
          <w:color w:val="000000"/>
        </w:rPr>
        <w:t>о Совета Республики Узбекистан, 1994 г., № 11-12, ст. 285);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5) </w:t>
      </w:r>
      <w:hyperlink r:id="rId28" w:anchor="113313" w:history="1">
        <w:r>
          <w:rPr>
            <w:rFonts w:eastAsia="Times New Roman"/>
            <w:color w:val="008080"/>
          </w:rPr>
          <w:t>раздел XI</w:t>
        </w:r>
      </w:hyperlink>
      <w:r>
        <w:rPr>
          <w:rFonts w:eastAsia="Times New Roman"/>
          <w:color w:val="000000"/>
        </w:rPr>
        <w:t xml:space="preserve"> Закона Республики Узбекистан от 31 августа 1995 года № 118-I «О внесении изменений и дополнений в некоторы</w:t>
      </w:r>
      <w:r>
        <w:rPr>
          <w:rFonts w:eastAsia="Times New Roman"/>
          <w:color w:val="000000"/>
        </w:rPr>
        <w:t>е законодательные акты Республики Узбекистан» (Ведомости Олий Мажлиса Республики Узбекистан, 1995 г., № 9, ст. 193);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6) </w:t>
      </w:r>
      <w:hyperlink r:id="rId29" w:anchor="21594" w:history="1">
        <w:r>
          <w:rPr>
            <w:rFonts w:eastAsia="Times New Roman"/>
            <w:color w:val="008080"/>
          </w:rPr>
          <w:t>раздел III</w:t>
        </w:r>
      </w:hyperlink>
      <w:r>
        <w:rPr>
          <w:rFonts w:eastAsia="Times New Roman"/>
          <w:color w:val="000000"/>
        </w:rPr>
        <w:t xml:space="preserve"> Закона Республики Узбекистан от 26 декабря 1997 г</w:t>
      </w:r>
      <w:r>
        <w:rPr>
          <w:rFonts w:eastAsia="Times New Roman"/>
          <w:color w:val="000000"/>
        </w:rPr>
        <w:t>ода № 549-I «О внесении изменений и дополнений в некоторые законодательные акты Республики Узбекистан» (Ведомости Олий Мажлиса Республики Узбекистан, 1998 г., № 3, ст. 38);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7) </w:t>
      </w:r>
      <w:hyperlink r:id="rId30" w:anchor="66479" w:history="1">
        <w:r>
          <w:rPr>
            <w:rFonts w:eastAsia="Times New Roman"/>
            <w:color w:val="008080"/>
          </w:rPr>
          <w:t>разде</w:t>
        </w:r>
        <w:r>
          <w:rPr>
            <w:rFonts w:eastAsia="Times New Roman"/>
            <w:color w:val="008080"/>
          </w:rPr>
          <w:t>л I</w:t>
        </w:r>
      </w:hyperlink>
      <w:r>
        <w:rPr>
          <w:rFonts w:eastAsia="Times New Roman"/>
          <w:color w:val="000000"/>
        </w:rPr>
        <w:t xml:space="preserve"> Закона Республики Узбекистан от 25 декабря 1998 года № 729-I «О внесении изменений и дополнений в некоторые законодательные акты Республики Узбекистан» (Ведомости Олий Мажлиса Республики Узбекистан, 1999 г., № 1, ст. 20);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8) </w:t>
      </w:r>
      <w:hyperlink r:id="rId31" w:anchor="68802" w:history="1">
        <w:r>
          <w:rPr>
            <w:rFonts w:eastAsia="Times New Roman"/>
            <w:color w:val="008080"/>
          </w:rPr>
          <w:t>раздел II</w:t>
        </w:r>
      </w:hyperlink>
      <w:r>
        <w:rPr>
          <w:rFonts w:eastAsia="Times New Roman"/>
          <w:color w:val="000000"/>
        </w:rPr>
        <w:t xml:space="preserve"> Закона Республики Узбекистан от 13 декабря 2002 года № 447-II «О внесении изменений и дополнений в некоторые законодательные акты Республики Узбекистан» (Ведомости Олий Мажлиса Республики Узбекиста</w:t>
      </w:r>
      <w:r>
        <w:rPr>
          <w:rFonts w:eastAsia="Times New Roman"/>
          <w:color w:val="000000"/>
        </w:rPr>
        <w:t>н, 2003 г., № 1, ст. 8);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9) </w:t>
      </w:r>
      <w:hyperlink r:id="rId32" w:anchor="1113801" w:history="1">
        <w:r>
          <w:rPr>
            <w:rFonts w:eastAsia="Times New Roman"/>
            <w:color w:val="008080"/>
          </w:rPr>
          <w:t>статью 1</w:t>
        </w:r>
      </w:hyperlink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Закона Республики Узбекистан от 3 апреля 2006 года № ЗРУ-27 «О внесении изменений в статью 4 Закона Республики Узбекистан «О разгосударствлении и приватизации», а также признании утратившими силу некоторых актов законодательства Республики Узбекистан по во</w:t>
      </w:r>
      <w:r>
        <w:rPr>
          <w:rFonts w:eastAsia="Times New Roman"/>
          <w:color w:val="000000"/>
        </w:rPr>
        <w:t>просам разгосударствления и приватизации» (Ведомости палат Олий Мажлиса Республики Узбекистан, 2006 г., № 4, ст. 153);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10) с</w:t>
      </w:r>
      <w:hyperlink r:id="rId33" w:anchor="1680157" w:history="1">
        <w:r>
          <w:rPr>
            <w:rFonts w:eastAsia="Times New Roman"/>
            <w:color w:val="008080"/>
          </w:rPr>
          <w:t>татью 1</w:t>
        </w:r>
      </w:hyperlink>
      <w:r>
        <w:rPr>
          <w:rFonts w:eastAsia="Times New Roman"/>
          <w:color w:val="000000"/>
        </w:rPr>
        <w:t xml:space="preserve"> Закона Республики Узбекистан от 17 сентября </w:t>
      </w:r>
      <w:r>
        <w:rPr>
          <w:rFonts w:eastAsia="Times New Roman"/>
          <w:color w:val="000000"/>
        </w:rPr>
        <w:t>2010 года № ЗРУ-257 «О внесении изменений в некоторые законодательные акты Республики Узбекистан в связи с совершенствованием оценочной деятельности» (Ведомости палат Олий Мажлиса Республики Узбекистан, 2010 г., № 9, ст. 337);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11) </w:t>
      </w:r>
      <w:hyperlink r:id="rId34" w:history="1">
        <w:r>
          <w:rPr>
            <w:rFonts w:eastAsia="Times New Roman"/>
            <w:color w:val="008080"/>
          </w:rPr>
          <w:t xml:space="preserve">Закон </w:t>
        </w:r>
      </w:hyperlink>
      <w:r>
        <w:rPr>
          <w:rFonts w:eastAsia="Times New Roman"/>
          <w:color w:val="000000"/>
        </w:rPr>
        <w:t>Республики Узбекистан от 13 апреля 2011 года № ЗРУ-281 «О внесении изменений в статью 4 Закона Республики Узбекистан «О разгосударствлении и приватизации» (Ведомости палат Олий Мажлиса Республики Узбекистан, 2011 г., № 4, ст. 97)</w:t>
      </w:r>
      <w:r>
        <w:rPr>
          <w:rFonts w:eastAsia="Times New Roman"/>
          <w:color w:val="000000"/>
        </w:rPr>
        <w:t>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12) </w:t>
      </w:r>
      <w:hyperlink r:id="rId35" w:anchor="2111535" w:history="1">
        <w:r>
          <w:rPr>
            <w:rFonts w:eastAsia="Times New Roman"/>
            <w:color w:val="008080"/>
          </w:rPr>
          <w:t>статью 1</w:t>
        </w:r>
      </w:hyperlink>
      <w:r>
        <w:rPr>
          <w:rFonts w:eastAsia="Times New Roman"/>
          <w:color w:val="000000"/>
        </w:rPr>
        <w:t xml:space="preserve"> Закона Республики Узбекистан от 29 декабря 2012 года № ЗРУ-345 «О внесении изменений и дополнений в некоторые законодательные акты Республики Узбекистан» (Ведомо</w:t>
      </w:r>
      <w:r>
        <w:rPr>
          <w:rFonts w:eastAsia="Times New Roman"/>
          <w:color w:val="000000"/>
        </w:rPr>
        <w:t>сти палат Олий Мажлиса Республики Узбекистан, 2012 г., № 12, ст. 336);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13) </w:t>
      </w:r>
      <w:hyperlink r:id="rId36" w:anchor="2323724" w:history="1">
        <w:r>
          <w:rPr>
            <w:rFonts w:eastAsia="Times New Roman"/>
            <w:color w:val="008080"/>
          </w:rPr>
          <w:t>статью 1</w:t>
        </w:r>
      </w:hyperlink>
      <w:r>
        <w:rPr>
          <w:rFonts w:eastAsia="Times New Roman"/>
          <w:color w:val="000000"/>
        </w:rPr>
        <w:t xml:space="preserve"> Закона Республики Узбекистан от 20 января 2014 года № ЗРУ-365 «О внесении изменений и дополн</w:t>
      </w:r>
      <w:r>
        <w:rPr>
          <w:rFonts w:eastAsia="Times New Roman"/>
          <w:color w:val="000000"/>
        </w:rPr>
        <w:t>ений в некоторые законодательные акты Республики Узбекистан» (Ведомости палат Олий Мажлиса Республики Узбекистан, 2014 г., № 1, ст. 2);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14) </w:t>
      </w:r>
      <w:hyperlink r:id="rId37" w:anchor="3084788" w:history="1">
        <w:r>
          <w:rPr>
            <w:rFonts w:eastAsia="Times New Roman"/>
            <w:color w:val="008080"/>
          </w:rPr>
          <w:t>статью 3</w:t>
        </w:r>
      </w:hyperlink>
      <w:r>
        <w:rPr>
          <w:rFonts w:eastAsia="Times New Roman"/>
          <w:color w:val="000000"/>
        </w:rPr>
        <w:t xml:space="preserve"> Закона Республики Узбекиста</w:t>
      </w:r>
      <w:r>
        <w:rPr>
          <w:rFonts w:eastAsia="Times New Roman"/>
          <w:color w:val="000000"/>
        </w:rPr>
        <w:t>н от 26 декабря 2016 года № ЗРУ-416 «О внесении изменений и дополнений в некоторые законодательные акты Республики Узбекистан» (Ведомости палат Олий Мажлиса Республики Узбекистан, 2016 г., № 12, ст. 383);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15) </w:t>
      </w:r>
      <w:hyperlink r:id="rId38" w:anchor="3236340" w:history="1">
        <w:r>
          <w:rPr>
            <w:rFonts w:eastAsia="Times New Roman"/>
            <w:color w:val="008080"/>
          </w:rPr>
          <w:t>статью 3</w:t>
        </w:r>
      </w:hyperlink>
      <w:r>
        <w:rPr>
          <w:rFonts w:eastAsia="Times New Roman"/>
          <w:color w:val="000000"/>
        </w:rPr>
        <w:t xml:space="preserve"> Закона Республики Узбекистан от 13 июня 2017 года № ЗРУ-436 «О внесении изменений и дополнений, а также признании утратившими силу некоторых законодательных актов Республики Узбекистан» (Ведомости палат Олий Мажлис</w:t>
      </w:r>
      <w:r>
        <w:rPr>
          <w:rFonts w:eastAsia="Times New Roman"/>
          <w:color w:val="000000"/>
        </w:rPr>
        <w:t>а Республики Узбекистан, 2017 г., № 6, ст. 300);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16) </w:t>
      </w:r>
      <w:hyperlink r:id="rId39" w:anchor="3487119" w:history="1">
        <w:r>
          <w:rPr>
            <w:rFonts w:eastAsia="Times New Roman"/>
            <w:color w:val="008080"/>
          </w:rPr>
          <w:t>статью 2</w:t>
        </w:r>
      </w:hyperlink>
      <w:r>
        <w:rPr>
          <w:rFonts w:eastAsia="Times New Roman"/>
          <w:color w:val="000000"/>
        </w:rPr>
        <w:t xml:space="preserve"> Закона Республики Узбекистан от 3 января 2018 года № ЗРУ-456 «О внесении изменений и дополнений в некоторые законо</w:t>
      </w:r>
      <w:r>
        <w:rPr>
          <w:rFonts w:eastAsia="Times New Roman"/>
          <w:color w:val="000000"/>
        </w:rPr>
        <w:t>дательные акты Республики Узбекистан в связи с совершенствованием деятельности отдельных государственных органов, а также принятием дополнительных мер по обеспечению гарантий защиты прав и свобод граждан» (Ведомости палат Олий Мажлиса Республики Узбекистан</w:t>
      </w:r>
      <w:r>
        <w:rPr>
          <w:rFonts w:eastAsia="Times New Roman"/>
          <w:color w:val="000000"/>
        </w:rPr>
        <w:t>, 2018 г., № 1, ст. 1);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17) </w:t>
      </w:r>
      <w:hyperlink r:id="rId40" w:anchor="3693105" w:history="1">
        <w:r>
          <w:rPr>
            <w:rFonts w:eastAsia="Times New Roman"/>
            <w:color w:val="008080"/>
          </w:rPr>
          <w:t>статью 3</w:t>
        </w:r>
      </w:hyperlink>
      <w:r>
        <w:rPr>
          <w:rFonts w:eastAsia="Times New Roman"/>
          <w:color w:val="000000"/>
        </w:rPr>
        <w:t xml:space="preserve"> Закона Республики Узбекистан от 18 апреля 2018 года № ЗРУ-476 «О внесении изменений и дополнений в некоторые законодательные акты Республик</w:t>
      </w:r>
      <w:r>
        <w:rPr>
          <w:rFonts w:eastAsia="Times New Roman"/>
          <w:color w:val="000000"/>
        </w:rPr>
        <w:t>и Узбекистан» (Ведомости палат Олий Мажлиса Республики Узбекистан, 2018 г., № 4, ст. 224);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18) </w:t>
      </w:r>
      <w:hyperlink r:id="rId41" w:anchor="4505030" w:history="1">
        <w:r>
          <w:rPr>
            <w:rFonts w:eastAsia="Times New Roman"/>
            <w:color w:val="008080"/>
          </w:rPr>
          <w:t>статью 3</w:t>
        </w:r>
      </w:hyperlink>
      <w:r>
        <w:rPr>
          <w:rFonts w:eastAsia="Times New Roman"/>
          <w:color w:val="000000"/>
        </w:rPr>
        <w:t xml:space="preserve"> Закона Республики Узбекистан от 18 февраля 2019 года № ЗРУ-522 «О внесен</w:t>
      </w:r>
      <w:r>
        <w:rPr>
          <w:rFonts w:eastAsia="Times New Roman"/>
          <w:color w:val="000000"/>
        </w:rPr>
        <w:t xml:space="preserve">ии изменений и дополнений в некоторые законодательные акты Республики Узбекистан в связи с совершенствованием деятельности отдельных государственных органов в сфере безопасности и обороны» (Ведомости палат Олий Мажлиса Республики Узбекистан, 2019 г., № 2, </w:t>
      </w:r>
      <w:r>
        <w:rPr>
          <w:rFonts w:eastAsia="Times New Roman"/>
          <w:color w:val="000000"/>
        </w:rPr>
        <w:t>ст. 47);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19) </w:t>
      </w:r>
      <w:hyperlink r:id="rId42" w:anchor="4493763" w:history="1">
        <w:r>
          <w:rPr>
            <w:rFonts w:eastAsia="Times New Roman"/>
            <w:color w:val="008080"/>
          </w:rPr>
          <w:t>статью 1</w:t>
        </w:r>
      </w:hyperlink>
      <w:r>
        <w:rPr>
          <w:rFonts w:eastAsia="Times New Roman"/>
          <w:color w:val="000000"/>
        </w:rPr>
        <w:t xml:space="preserve"> Закона Республики Узбекистан от 29 августа 2019 года № ЗРУ-559 «О внесении изменений и дополнений в некоторые законодательные акты Республики Узбекистан, </w:t>
      </w:r>
      <w:r>
        <w:rPr>
          <w:rFonts w:eastAsia="Times New Roman"/>
          <w:color w:val="000000"/>
        </w:rPr>
        <w:t>направленных на усиление общественного контроля» (Ведомости палат Олий Мажлиса Республики Узбекистан, 2019 г., № 8, ст. 470);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20) </w:t>
      </w:r>
      <w:hyperlink r:id="rId43" w:anchor="4628377" w:history="1">
        <w:r>
          <w:rPr>
            <w:rFonts w:eastAsia="Times New Roman"/>
            <w:color w:val="008080"/>
          </w:rPr>
          <w:t>статью 1</w:t>
        </w:r>
      </w:hyperlink>
      <w:r>
        <w:rPr>
          <w:rFonts w:eastAsia="Times New Roman"/>
          <w:color w:val="000000"/>
        </w:rPr>
        <w:t xml:space="preserve"> Закона Республики Узбекистан от 3 дек</w:t>
      </w:r>
      <w:r>
        <w:rPr>
          <w:rFonts w:eastAsia="Times New Roman"/>
          <w:color w:val="000000"/>
        </w:rPr>
        <w:t xml:space="preserve">абря 2019 года № ЗРУ-586 «О внесении изменений в некоторые законодательные акты Республики Узбекистан в связи с совершенствованием порядка определения размеров оплаты труда, пенсий и иных платежей» (Ведомости палат Олий Мажлиса Республики Узбекистан, 2019 </w:t>
      </w:r>
      <w:r>
        <w:rPr>
          <w:rFonts w:eastAsia="Times New Roman"/>
          <w:color w:val="000000"/>
        </w:rPr>
        <w:t>г., № 12, ст. 880);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21) </w:t>
      </w:r>
      <w:hyperlink r:id="rId44" w:anchor="4662169" w:history="1">
        <w:r>
          <w:rPr>
            <w:rFonts w:eastAsia="Times New Roman"/>
            <w:color w:val="008080"/>
          </w:rPr>
          <w:t>статью 1</w:t>
        </w:r>
      </w:hyperlink>
      <w:r>
        <w:rPr>
          <w:rFonts w:eastAsia="Times New Roman"/>
          <w:color w:val="000000"/>
        </w:rPr>
        <w:t xml:space="preserve"> Закона Республики Узбекистан от 24 декабря 2019 года № ЗРУ-597 «О внесении изменений и дополнений в некоторые законодательные акты Республики У</w:t>
      </w:r>
      <w:r>
        <w:rPr>
          <w:rFonts w:eastAsia="Times New Roman"/>
          <w:color w:val="000000"/>
        </w:rPr>
        <w:t>збекистан в связи с совершенствованием деятельности отдельных государственных органов» (Ведомости палат Олий Мажлиса Республики Узбекистан, 2019 г., № 12, ст. 891);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22) </w:t>
      </w:r>
      <w:hyperlink r:id="rId45" w:anchor="4686485" w:history="1">
        <w:r>
          <w:rPr>
            <w:rFonts w:eastAsia="Times New Roman"/>
            <w:color w:val="008080"/>
          </w:rPr>
          <w:t>пункт 1</w:t>
        </w:r>
      </w:hyperlink>
      <w:r>
        <w:rPr>
          <w:rFonts w:eastAsia="Times New Roman"/>
          <w:color w:val="000000"/>
        </w:rPr>
        <w:t xml:space="preserve"> статьи 28 Закона Республики Узбекистан от 6 января 2020 года № ЗРУ-600 «О государственной пошлине» (Ведомости палат Олий Мажлиса Республики Узбекистан, 2020 г., № 1, ст. 1).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23) статью 11 </w:t>
      </w:r>
      <w:hyperlink r:id="rId46" w:history="1">
        <w:r>
          <w:rPr>
            <w:rFonts w:eastAsia="Times New Roman"/>
            <w:color w:val="008080"/>
          </w:rPr>
          <w:t xml:space="preserve">Закона </w:t>
        </w:r>
      </w:hyperlink>
      <w:r>
        <w:rPr>
          <w:rFonts w:eastAsia="Times New Roman"/>
          <w:color w:val="000000"/>
        </w:rPr>
        <w:t>Республики Узб</w:t>
      </w:r>
      <w:r>
        <w:rPr>
          <w:rFonts w:eastAsia="Times New Roman"/>
          <w:color w:val="000000"/>
        </w:rPr>
        <w:t>екистан от 21 апреля 2021 года № ЗРУ-683 «О внесении изменений в некоторые законодательные акты Республики Узбекистан» (Ведомости палат Олий Мажлиса Республики Узбекистан, 2021 г., приложение к № 4);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24) </w:t>
      </w:r>
      <w:hyperlink r:id="rId47" w:anchor="6024578" w:history="1">
        <w:r>
          <w:rPr>
            <w:rFonts w:eastAsia="Times New Roman"/>
            <w:color w:val="008080"/>
          </w:rPr>
          <w:t>статью 2</w:t>
        </w:r>
      </w:hyperlink>
      <w:r>
        <w:rPr>
          <w:rFonts w:eastAsia="Times New Roman"/>
          <w:color w:val="000000"/>
        </w:rPr>
        <w:t xml:space="preserve"> Закона Республики Узбекистан от 17 мая 2022 года № ЗРУ-770 «О внесении изменений в некоторые законодательные акты Республики Узбекистан в связи с совершенствованием системы медико-социальных услуг в Республике Узбекиста</w:t>
      </w:r>
      <w:r>
        <w:rPr>
          <w:rFonts w:eastAsia="Times New Roman"/>
          <w:color w:val="000000"/>
        </w:rPr>
        <w:t>н» (Ведомости палат Олий Мажлиса Республики Узбекистан, 2022 г., № 5, ст. 464).</w:t>
      </w:r>
    </w:p>
    <w:p w:rsidR="00000000" w:rsidRDefault="00AB77D0">
      <w:pPr>
        <w:shd w:val="clear" w:color="auto" w:fill="FFFFFF"/>
        <w:ind w:firstLine="851"/>
        <w:jc w:val="both"/>
        <w:divId w:val="209584326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43. Обеспечение исполнения, доведения, разъяснения сути и значения настоящего Закона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Агентству по управлению государственными активами Республики Узбекистан и другим заи</w:t>
      </w:r>
      <w:r>
        <w:rPr>
          <w:rFonts w:eastAsia="Times New Roman"/>
          <w:color w:val="000000"/>
        </w:rPr>
        <w:t>нтересованным организациям обеспечить исполнение, доведение до исполнителей и разъяснение среди населения сути и значения настоящего Закона.</w:t>
      </w:r>
    </w:p>
    <w:p w:rsidR="00000000" w:rsidRDefault="00AB77D0">
      <w:pPr>
        <w:shd w:val="clear" w:color="auto" w:fill="FFFFFF"/>
        <w:ind w:firstLine="851"/>
        <w:jc w:val="both"/>
        <w:divId w:val="832650022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44. Приведение законодательства в соответствие с настоящим Законом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Кабинету Министров Республики Узбекистан: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привести решения правительства в соответствие с настоящим Законом;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обеспечить пересмотр и отмену республиканскими органами исполнительной вл</w:t>
      </w:r>
      <w:r>
        <w:rPr>
          <w:rFonts w:eastAsia="Times New Roman"/>
          <w:color w:val="000000"/>
        </w:rPr>
        <w:t>асти их нормативно-правовых актов, противоречащих настоящему Закону.</w:t>
      </w:r>
    </w:p>
    <w:p w:rsidR="00000000" w:rsidRDefault="00AB77D0">
      <w:pPr>
        <w:shd w:val="clear" w:color="auto" w:fill="FFFFFF"/>
        <w:ind w:firstLine="851"/>
        <w:jc w:val="both"/>
        <w:divId w:val="844133781"/>
        <w:rPr>
          <w:rFonts w:eastAsia="Times New Roman"/>
          <w:b/>
          <w:bCs/>
          <w:color w:val="000080"/>
        </w:rPr>
      </w:pPr>
      <w:r>
        <w:rPr>
          <w:rStyle w:val="Strong"/>
          <w:rFonts w:eastAsia="Times New Roman"/>
          <w:color w:val="000080"/>
        </w:rPr>
        <w:t>Статья 45. Вступление в силу настоящего Закона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Настоящий Закон вступает в силу по истечении трех месяцев со дня его официального опубликования.</w:t>
      </w:r>
    </w:p>
    <w:p w:rsidR="00000000" w:rsidRDefault="00AB77D0">
      <w:pPr>
        <w:shd w:val="clear" w:color="auto" w:fill="FFFFFF"/>
        <w:ind w:firstLine="851"/>
        <w:jc w:val="both"/>
        <w:divId w:val="13826360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Действие настоящего Закона не распространяется на случаи, когда до его вступления в силу были размещены извещения о приватизации государственного имущества или</w:t>
      </w:r>
      <w:r>
        <w:rPr>
          <w:rFonts w:eastAsia="Times New Roman"/>
          <w:color w:val="000000"/>
        </w:rPr>
        <w:t xml:space="preserve"> направлены предложения (оферты) о заключении договора купли-продажи приватизируемого государственного имущества.</w:t>
      </w:r>
    </w:p>
    <w:p w:rsidR="00000000" w:rsidRDefault="00AB77D0">
      <w:pPr>
        <w:shd w:val="clear" w:color="auto" w:fill="FFFFFF"/>
        <w:jc w:val="right"/>
        <w:divId w:val="1940675827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Президент Республики Узбекистан Ш. МИРЗИЁЕВ</w:t>
      </w:r>
    </w:p>
    <w:p w:rsidR="00000000" w:rsidRDefault="00AB77D0">
      <w:pPr>
        <w:shd w:val="clear" w:color="auto" w:fill="FFFFFF"/>
        <w:jc w:val="center"/>
        <w:divId w:val="1878856243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г. Ташкент,</w:t>
      </w:r>
    </w:p>
    <w:p w:rsidR="00000000" w:rsidRDefault="00AB77D0">
      <w:pPr>
        <w:shd w:val="clear" w:color="auto" w:fill="FFFFFF"/>
        <w:jc w:val="center"/>
        <w:divId w:val="1079399165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14 февраля 2024 г.,</w:t>
      </w:r>
    </w:p>
    <w:p w:rsidR="00000000" w:rsidRDefault="00AB77D0">
      <w:pPr>
        <w:shd w:val="clear" w:color="auto" w:fill="FFFFFF"/>
        <w:jc w:val="center"/>
        <w:divId w:val="1251810175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№ ЗРУ-907</w:t>
      </w:r>
    </w:p>
    <w:p w:rsidR="00000000" w:rsidRDefault="00AB77D0">
      <w:pPr>
        <w:shd w:val="clear" w:color="auto" w:fill="FFFFFF"/>
        <w:jc w:val="center"/>
        <w:divId w:val="1814322560"/>
        <w:rPr>
          <w:rFonts w:eastAsia="Times New Roman"/>
          <w:color w:val="000080"/>
          <w:sz w:val="22"/>
          <w:szCs w:val="22"/>
        </w:rPr>
      </w:pPr>
      <w:r>
        <w:rPr>
          <w:rFonts w:eastAsia="Times New Roman"/>
          <w:color w:val="000080"/>
          <w:sz w:val="22"/>
          <w:szCs w:val="22"/>
        </w:rPr>
        <w:t>ПРИЛОЖЕНИЕ</w:t>
      </w:r>
      <w:r>
        <w:rPr>
          <w:rFonts w:eastAsia="Times New Roman"/>
          <w:color w:val="000080"/>
          <w:sz w:val="22"/>
          <w:szCs w:val="22"/>
        </w:rPr>
        <w:br/>
        <w:t xml:space="preserve">к </w:t>
      </w:r>
      <w:hyperlink r:id="rId48" w:history="1">
        <w:r>
          <w:rPr>
            <w:rFonts w:eastAsia="Times New Roman"/>
            <w:color w:val="008080"/>
            <w:sz w:val="22"/>
            <w:szCs w:val="22"/>
          </w:rPr>
          <w:t>Зак</w:t>
        </w:r>
        <w:r>
          <w:rPr>
            <w:rFonts w:eastAsia="Times New Roman"/>
            <w:color w:val="008080"/>
            <w:sz w:val="22"/>
            <w:szCs w:val="22"/>
          </w:rPr>
          <w:t xml:space="preserve">ону </w:t>
        </w:r>
      </w:hyperlink>
      <w:r>
        <w:rPr>
          <w:rFonts w:eastAsia="Times New Roman"/>
          <w:color w:val="000080"/>
          <w:sz w:val="22"/>
          <w:szCs w:val="22"/>
        </w:rPr>
        <w:t>Республики Узбекистан «О приватизации государственного имущества»</w:t>
      </w:r>
    </w:p>
    <w:tbl>
      <w:tblPr>
        <w:tblW w:w="25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  <w:gridCol w:w="1084"/>
      </w:tblGrid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right"/>
            </w:pPr>
            <w:r>
              <w:rPr>
                <w:b/>
                <w:bCs/>
                <w:i/>
                <w:iCs/>
              </w:rPr>
              <w:t>ТИТУЛЬНЫЙ ЛИСТ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right"/>
            </w:pP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t>Государственный герб Республики Узбекистан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rPr>
                <w:b/>
                <w:bCs/>
              </w:rPr>
              <w:t xml:space="preserve">АГЕНТСТВО ПО УПРАВЛЕНИЮ ГОСУДАРСТВЕННЫМИ АКТИВАМИ РЕСПУБЛИКИ УЗБЕКИСТАН </w:t>
            </w:r>
          </w:p>
          <w:p w:rsidR="00000000" w:rsidRDefault="00AB77D0">
            <w:pPr>
              <w:jc w:val="center"/>
            </w:pPr>
            <w:r>
              <w:rPr>
                <w:b/>
                <w:bCs/>
              </w:rPr>
              <w:t>ГОСУДАРСТВЕННЫЙ ОРДЕР НА ПРАВО СОБСТВЕННОСТИ ГОСУДАРСТВЕННОГО ИМУЩЕСТВА (ОБЪЕКТ НЕДВИЖИМОСТИ, ПРЕДПРИЯТИЯ, УЧРЕЖДЕНИЯ И ДОЛЯ ГОСУДАРСТВА В УСТАВНОМ ФОНДЕ (УСТАВНОМ КАПИТАЛЕ) ЮРИДИЧЕСКОГО ЛИЦА)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t>(Пишется золотыми печатными буквами на фоне</w:t>
            </w:r>
            <w:r>
              <w:t xml:space="preserve"> Государственного флага Республики Узбекистан)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t>_ _ _ _ _ _ _ _ _ __ _ _ _ _ _ _ _ _ _ _ _ _ _ _ _ _ _ _ _ _ _ _ _ _ _ _ _ _ _ _ _ _ _ _ _ _ _ _ _ _ _ _ _ _ _ _ _ 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right"/>
            </w:pPr>
            <w:r>
              <w:rPr>
                <w:b/>
                <w:bCs/>
                <w:i/>
                <w:iCs/>
              </w:rPr>
              <w:t>ПЕРВАЯ ВНУТРЕННЯЯ СТОРОНА ОРДЕРА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right"/>
            </w:pP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rPr>
                <w:b/>
                <w:bCs/>
              </w:rPr>
              <w:t>ГОСУДАРСТВЕННЫЙ ОРДЕР</w:t>
            </w:r>
          </w:p>
          <w:p w:rsidR="00000000" w:rsidRDefault="00AB77D0">
            <w:pPr>
              <w:jc w:val="center"/>
            </w:pPr>
            <w:r>
              <w:rPr>
                <w:b/>
                <w:bCs/>
              </w:rPr>
              <w:t>НА ПРАВО СОБСТВЕННОСТИ № 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ind w:firstLine="720"/>
            </w:pPr>
            <w:r>
              <w:t>Выдан ___________________________________________________________________________________________________________________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rPr>
                <w:vertAlign w:val="superscript"/>
              </w:rPr>
              <w:t>(наименование негосударственного юридического лица или Ф.И.О. физического лица)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r>
              <w:t>_______________________________________________________________________________________________________________________________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ind w:firstLine="720"/>
            </w:pPr>
            <w:r>
              <w:t>Адрес собственника (место жительства) ______________________________________________________________________</w:t>
            </w:r>
            <w:r>
              <w:t>________________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r>
              <w:t>_______________________________________________________________________________________________________________________________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ind w:firstLine="720"/>
            </w:pPr>
            <w:r>
              <w:t>Серия паспорта ______ номер ___________ когда и кем выдан ____________________________________________________________________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r>
              <w:t>_______________________________________________________________________________________________________________________________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ind w:firstLine="720"/>
            </w:pPr>
            <w:r>
              <w:t>ПИНФЛ __________________________, ИНН ____________________________________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r>
              <w:rPr>
                <w:color w:val="FFFFFF"/>
              </w:rPr>
              <w:t>____________________</w:t>
            </w:r>
            <w:r>
              <w:t xml:space="preserve"> </w:t>
            </w:r>
            <w:r>
              <w:rPr>
                <w:vertAlign w:val="superscript"/>
              </w:rPr>
              <w:t>(для физических лиц)</w:t>
            </w:r>
            <w:r>
              <w:t xml:space="preserve"> </w:t>
            </w:r>
            <w:r>
              <w:rPr>
                <w:color w:val="FFFFFF"/>
              </w:rPr>
              <w:t>_________</w:t>
            </w:r>
            <w:r>
              <w:t xml:space="preserve"> </w:t>
            </w:r>
            <w:r>
              <w:rPr>
                <w:vertAlign w:val="superscript"/>
              </w:rPr>
              <w:t>(для негосударственных юридических лиц)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r>
              <w:t>________________________________________________________________________________________________________________________________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rPr>
                <w:vertAlign w:val="superscript"/>
              </w:rPr>
              <w:t>(сумма указывается в цифрах и прописью)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r>
              <w:t>_____________________________________________________________________________________________________________________ стоимостью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r>
              <w:t>________________________________________________________________________________________________________________________________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rPr>
                <w:vertAlign w:val="superscript"/>
              </w:rPr>
              <w:t>(наименование приватизируемого государственного имущества и (или) размер доли (в процентах))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r>
              <w:t>__________________________________________________________________________________________________________ на право собственности.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ind w:firstLine="720"/>
            </w:pPr>
            <w:r>
              <w:t>Настоящий ордер выдан</w:t>
            </w:r>
          </w:p>
          <w:p w:rsidR="00000000" w:rsidRDefault="00AB77D0">
            <w:r>
              <w:t>___________________________________________________________________________________</w:t>
            </w:r>
            <w:r>
              <w:t>_____________________________________________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rPr>
                <w:vertAlign w:val="superscript"/>
              </w:rPr>
              <w:t>(наименование государственного органа выдавшего настоящий ордер)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r>
              <w:t>на основании ____________________________________________________________________________________________________________________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rPr>
                <w:vertAlign w:val="superscript"/>
              </w:rPr>
              <w:t>(основание выдачи ордер)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ind w:firstLine="720"/>
            </w:pPr>
            <w:r>
              <w:t>Дата выдачи и регистрации ордера ________________________________________________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ind w:firstLine="720"/>
            </w:pP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ind w:firstLine="720"/>
            </w:pPr>
            <w:r>
              <w:rPr>
                <w:b/>
                <w:bCs/>
              </w:rPr>
              <w:t>Директор (заместитель директора) Агентства</w:t>
            </w:r>
          </w:p>
          <w:p w:rsidR="00000000" w:rsidRDefault="00AB77D0">
            <w:pPr>
              <w:ind w:firstLine="720"/>
            </w:pPr>
            <w:r>
              <w:rPr>
                <w:b/>
                <w:bCs/>
              </w:rPr>
              <w:t>(начальник территориального управления)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ind w:firstLine="720"/>
            </w:pP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ind w:firstLine="720"/>
            </w:pPr>
            <w:r>
              <w:t>____________________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r>
              <w:rPr>
                <w:color w:val="FFFFFF"/>
              </w:rPr>
              <w:t>____________</w:t>
            </w:r>
            <w:r>
              <w:t xml:space="preserve"> </w:t>
            </w:r>
            <w:r>
              <w:rPr>
                <w:vertAlign w:val="superscript"/>
              </w:rPr>
              <w:t>(Ф.И.О.)</w:t>
            </w:r>
          </w:p>
        </w:tc>
      </w:tr>
      <w:tr w:rsidR="00000000">
        <w:trPr>
          <w:divId w:val="1382636071"/>
          <w:trHeight w:val="285"/>
        </w:trPr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/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382636071"/>
          <w:trHeight w:val="285"/>
        </w:trPr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gridSpan w:val="3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t>QR-код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382636071"/>
          <w:trHeight w:val="285"/>
        </w:trPr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00000" w:rsidRDefault="00AB77D0"/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382636071"/>
          <w:trHeight w:val="285"/>
        </w:trPr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t>_ _ _ _ _ _ _ _ _ __ _ _ _ _ _ _ _ _ _ _ _ _ _ _ _ _ _ _ _ _ _ _ _ _ _ _ _ _ _ _ _ _ _ _ _ _ _ _ _ _ _ _ _ _ _ _ _ 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right"/>
            </w:pPr>
            <w:r>
              <w:rPr>
                <w:b/>
                <w:bCs/>
                <w:i/>
                <w:iCs/>
              </w:rPr>
              <w:t>ВТОРАЯ ВНУТРЕННЯЯ СТОРОНА ОРДЕРА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right"/>
            </w:pP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t>Отметки о возможных изменениях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t>_________________________________________________________________________________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  <w:r>
              <w:rPr>
                <w:vertAlign w:val="superscript"/>
              </w:rPr>
              <w:t>(вносятся исключительно государственным органом, выдавшим ордеры)</w:t>
            </w:r>
          </w:p>
        </w:tc>
      </w:tr>
      <w:tr w:rsidR="00000000">
        <w:trPr>
          <w:divId w:val="1382636071"/>
          <w:trHeight w:val="285"/>
        </w:trPr>
        <w:tc>
          <w:tcPr>
            <w:tcW w:w="5000" w:type="pct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000000" w:rsidRDefault="00AB77D0">
            <w:pPr>
              <w:jc w:val="center"/>
            </w:pPr>
          </w:p>
        </w:tc>
      </w:tr>
    </w:tbl>
    <w:p w:rsidR="00000000" w:rsidRDefault="00AB77D0">
      <w:pPr>
        <w:shd w:val="clear" w:color="auto" w:fill="FFFFFF"/>
        <w:divId w:val="1382636071"/>
        <w:rPr>
          <w:rFonts w:eastAsia="Times New Roman"/>
        </w:rPr>
      </w:pPr>
    </w:p>
    <w:p w:rsidR="00000000" w:rsidRDefault="00AB77D0">
      <w:pPr>
        <w:shd w:val="clear" w:color="auto" w:fill="FFFFFF"/>
        <w:jc w:val="center"/>
        <w:divId w:val="267156507"/>
        <w:rPr>
          <w:rFonts w:eastAsia="Times New Roman"/>
          <w:i/>
          <w:iCs/>
          <w:color w:val="800000"/>
          <w:sz w:val="22"/>
          <w:szCs w:val="22"/>
        </w:rPr>
      </w:pPr>
      <w:r>
        <w:rPr>
          <w:rFonts w:eastAsia="Times New Roman"/>
          <w:i/>
          <w:iCs/>
          <w:color w:val="800000"/>
          <w:sz w:val="22"/>
          <w:szCs w:val="22"/>
        </w:rPr>
        <w:t>(Национальная база данных законодательства, 15.02.2024 г., № 03/24/907/0127; 23.01.2025 г., № 03/25/1021/0063; 07.02.2025 г., № 03/25/1025/0116)</w:t>
      </w:r>
    </w:p>
    <w:sectPr w:rsidR="00000000">
      <w:pgSz w:w="11907" w:h="16840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D0"/>
    <w:rsid w:val="00AB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DD1E3-9AEC-4148-9496-A58CFB609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Normal"/>
    <w:pPr>
      <w:spacing w:after="240"/>
    </w:pPr>
    <w:rPr>
      <w:b/>
      <w:bCs/>
      <w:color w:val="FF0000"/>
    </w:rPr>
  </w:style>
  <w:style w:type="paragraph" w:customStyle="1" w:styleId="aoad">
    <w:name w:val="aoad"/>
    <w:basedOn w:val="Normal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Normal"/>
    <w:pPr>
      <w:spacing w:after="240"/>
      <w:jc w:val="center"/>
    </w:pPr>
  </w:style>
  <w:style w:type="paragraph" w:customStyle="1" w:styleId="iorrn">
    <w:name w:val="iorrn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Normal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Normal"/>
    <w:pPr>
      <w:spacing w:before="100" w:beforeAutospacing="1" w:after="100" w:afterAutospacing="1"/>
    </w:pPr>
  </w:style>
  <w:style w:type="paragraph" w:customStyle="1" w:styleId="clausesuff">
    <w:name w:val="clausesuff"/>
    <w:basedOn w:val="Normal"/>
    <w:pPr>
      <w:spacing w:before="100" w:beforeAutospacing="1" w:after="100" w:afterAutospacing="1"/>
    </w:pPr>
  </w:style>
  <w:style w:type="paragraph" w:customStyle="1" w:styleId="acceptingbody">
    <w:name w:val="accepting_body"/>
    <w:basedOn w:val="Normal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Normal"/>
    <w:pPr>
      <w:ind w:right="8568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Normal"/>
    <w:pPr>
      <w:ind w:right="8568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Normal"/>
    <w:pPr>
      <w:jc w:val="center"/>
    </w:pPr>
    <w:rPr>
      <w:caps/>
      <w:color w:val="000080"/>
    </w:rPr>
  </w:style>
  <w:style w:type="paragraph" w:customStyle="1" w:styleId="actformlaw">
    <w:name w:val="act_form_law"/>
    <w:basedOn w:val="Normal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Normal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Normal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Normal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Normal"/>
    <w:pPr>
      <w:spacing w:after="200"/>
      <w:ind w:left="8078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Normal"/>
    <w:pPr>
      <w:spacing w:before="200" w:after="240"/>
      <w:ind w:left="8078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Normal"/>
    <w:pPr>
      <w:ind w:left="6120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Normal"/>
    <w:pPr>
      <w:spacing w:after="240"/>
      <w:ind w:left="6120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Normal"/>
    <w:pPr>
      <w:jc w:val="both"/>
    </w:pPr>
    <w:rPr>
      <w:color w:val="000000"/>
    </w:rPr>
  </w:style>
  <w:style w:type="paragraph" w:customStyle="1" w:styleId="changesorigins">
    <w:name w:val="changes_origins"/>
    <w:basedOn w:val="Normal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Normal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Normal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Normal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Normal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Normal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Normal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Normal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Normal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Normal"/>
    <w:pPr>
      <w:spacing w:after="60"/>
      <w:ind w:left="6120"/>
    </w:pPr>
    <w:rPr>
      <w:color w:val="000080"/>
    </w:rPr>
  </w:style>
  <w:style w:type="paragraph" w:customStyle="1" w:styleId="indexesonref">
    <w:name w:val="indexes_on_ref"/>
    <w:basedOn w:val="Normal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Normal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Normal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Normal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Normal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Normal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Normal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Normal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Normal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Normal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Normal"/>
    <w:pPr>
      <w:spacing w:after="60"/>
    </w:pPr>
    <w:rPr>
      <w:color w:val="000080"/>
    </w:rPr>
  </w:style>
  <w:style w:type="paragraph" w:customStyle="1" w:styleId="text30left">
    <w:name w:val="text_30_left"/>
    <w:basedOn w:val="Normal"/>
    <w:pPr>
      <w:spacing w:after="60"/>
    </w:pPr>
    <w:rPr>
      <w:color w:val="000080"/>
    </w:rPr>
  </w:style>
  <w:style w:type="paragraph" w:customStyle="1" w:styleId="textbold">
    <w:name w:val="text_bold"/>
    <w:basedOn w:val="Normal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Normal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Normal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Normal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Normal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Normal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Normal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Normal"/>
    <w:pPr>
      <w:spacing w:after="60"/>
      <w:jc w:val="right"/>
    </w:pPr>
    <w:rPr>
      <w:color w:val="00008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636071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0615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3253">
          <w:marLeft w:val="5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33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489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93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6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5215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99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485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1383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34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19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577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75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090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07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1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425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822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011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42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52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52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70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0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329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9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798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812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64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8106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51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17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378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52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585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356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610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052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874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9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34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46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64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763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2250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83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28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766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659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43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18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432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5002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37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58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624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9916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017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256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6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ex.uz/en/docs/2662541" TargetMode="External"/><Relationship Id="rId18" Type="http://schemas.openxmlformats.org/officeDocument/2006/relationships/hyperlink" Target="javascript:scrollText(6802153)" TargetMode="External"/><Relationship Id="rId26" Type="http://schemas.openxmlformats.org/officeDocument/2006/relationships/hyperlink" Target="http://lex.uz/en/docs/100709" TargetMode="External"/><Relationship Id="rId39" Type="http://schemas.openxmlformats.org/officeDocument/2006/relationships/hyperlink" Target="http://lex.uz/en/docs/3486588?ONDATE=05.01.2018%2002" TargetMode="External"/><Relationship Id="rId21" Type="http://schemas.openxmlformats.org/officeDocument/2006/relationships/hyperlink" Target="http://lex.uz/en/docs/5729969?ONDATE=16.11.2021%2000" TargetMode="External"/><Relationship Id="rId34" Type="http://schemas.openxmlformats.org/officeDocument/2006/relationships/hyperlink" Target="http://lex.uz/en/docs/1770521" TargetMode="External"/><Relationship Id="rId42" Type="http://schemas.openxmlformats.org/officeDocument/2006/relationships/hyperlink" Target="http://lex.uz/en/docs/4493122?ONDATE=30.08.2019%2000" TargetMode="External"/><Relationship Id="rId47" Type="http://schemas.openxmlformats.org/officeDocument/2006/relationships/hyperlink" Target="http://lex.uz/en/docs/6020840?ONDATE=18.05.2022%2000" TargetMode="External"/><Relationship Id="rId50" Type="http://schemas.openxmlformats.org/officeDocument/2006/relationships/theme" Target="theme/theme1.xml"/><Relationship Id="rId7" Type="http://schemas.openxmlformats.org/officeDocument/2006/relationships/hyperlink" Target="javascript:scrollText(6801717)" TargetMode="External"/><Relationship Id="rId2" Type="http://schemas.openxmlformats.org/officeDocument/2006/relationships/settings" Target="settings.xml"/><Relationship Id="rId16" Type="http://schemas.openxmlformats.org/officeDocument/2006/relationships/hyperlink" Target="javascript:scrollText(6801981)" TargetMode="External"/><Relationship Id="rId29" Type="http://schemas.openxmlformats.org/officeDocument/2006/relationships/hyperlink" Target="http://lex.uz/en/docs/20935?ONDATE=25.03.1998%2000" TargetMode="External"/><Relationship Id="rId11" Type="http://schemas.openxmlformats.org/officeDocument/2006/relationships/hyperlink" Target="javascript:scrollText(6802014)" TargetMode="External"/><Relationship Id="rId24" Type="http://schemas.openxmlformats.org/officeDocument/2006/relationships/hyperlink" Target="http://lex.uz/en/docs/127000" TargetMode="External"/><Relationship Id="rId32" Type="http://schemas.openxmlformats.org/officeDocument/2006/relationships/hyperlink" Target="http://lex.uz/en/docs/974154?ONDATE=04.04.2006%2000" TargetMode="External"/><Relationship Id="rId37" Type="http://schemas.openxmlformats.org/officeDocument/2006/relationships/hyperlink" Target="http://lex.uz/en/docs/3084103?ONDATE=27.12.2016%2000" TargetMode="External"/><Relationship Id="rId40" Type="http://schemas.openxmlformats.org/officeDocument/2006/relationships/hyperlink" Target="http://lex.uz/en/docs/3689267?ONDATE=19.04.2018%2000" TargetMode="External"/><Relationship Id="rId45" Type="http://schemas.openxmlformats.org/officeDocument/2006/relationships/hyperlink" Target="http://lex.uz/en/docs/4680955?ONDATE=07.01.2020%2000" TargetMode="External"/><Relationship Id="rId5" Type="http://schemas.openxmlformats.org/officeDocument/2006/relationships/hyperlink" Target="javascript:scrollText(6801642)" TargetMode="External"/><Relationship Id="rId15" Type="http://schemas.openxmlformats.org/officeDocument/2006/relationships/hyperlink" Target="javascript:scrollText(6802014)" TargetMode="External"/><Relationship Id="rId23" Type="http://schemas.openxmlformats.org/officeDocument/2006/relationships/hyperlink" Target="http://lex.uz/en/docs/6401701?ONDATE=10.03.2023%2000" TargetMode="External"/><Relationship Id="rId28" Type="http://schemas.openxmlformats.org/officeDocument/2006/relationships/hyperlink" Target="http://lex.uz/en/docs/69973?ONDATE=20.09.1995%2000" TargetMode="External"/><Relationship Id="rId36" Type="http://schemas.openxmlformats.org/officeDocument/2006/relationships/hyperlink" Target="http://lex.uz/en/docs/2323081?ONDATE=21.01.2014%2000" TargetMode="External"/><Relationship Id="rId49" Type="http://schemas.openxmlformats.org/officeDocument/2006/relationships/fontTable" Target="fontTable.xml"/><Relationship Id="rId10" Type="http://schemas.openxmlformats.org/officeDocument/2006/relationships/hyperlink" Target="javascript:scrollText(6801717)" TargetMode="External"/><Relationship Id="rId19" Type="http://schemas.openxmlformats.org/officeDocument/2006/relationships/hyperlink" Target="http://lex.uz/en/docs/5729969" TargetMode="External"/><Relationship Id="rId31" Type="http://schemas.openxmlformats.org/officeDocument/2006/relationships/hyperlink" Target="http://lex.uz/en/docs/55109?ONDATE=19.02.2003%2000" TargetMode="External"/><Relationship Id="rId44" Type="http://schemas.openxmlformats.org/officeDocument/2006/relationships/hyperlink" Target="http://lex.uz/en/docs/4661844?ONDATE=25.12.2019%2000" TargetMode="External"/><Relationship Id="rId4" Type="http://schemas.openxmlformats.org/officeDocument/2006/relationships/hyperlink" Target="http://lex.uz/en/docs/6445147" TargetMode="External"/><Relationship Id="rId9" Type="http://schemas.openxmlformats.org/officeDocument/2006/relationships/hyperlink" Target="javascript:scrollText(6801748)" TargetMode="External"/><Relationship Id="rId14" Type="http://schemas.openxmlformats.org/officeDocument/2006/relationships/hyperlink" Target="http://lex.uz/en/docs/2462670" TargetMode="External"/><Relationship Id="rId22" Type="http://schemas.openxmlformats.org/officeDocument/2006/relationships/hyperlink" Target="http://lex.uz/en/docs/5729969" TargetMode="External"/><Relationship Id="rId27" Type="http://schemas.openxmlformats.org/officeDocument/2006/relationships/hyperlink" Target="http://lex.uz/en/docs/69929?ONDATE=20.11.1994%2000" TargetMode="External"/><Relationship Id="rId30" Type="http://schemas.openxmlformats.org/officeDocument/2006/relationships/hyperlink" Target="http://lex.uz/en/docs/4420?ONDATE=18.01.1999%2000" TargetMode="External"/><Relationship Id="rId35" Type="http://schemas.openxmlformats.org/officeDocument/2006/relationships/hyperlink" Target="http://lex.uz/en/docs/2111253?ONDATE=04.01.2013%2000" TargetMode="External"/><Relationship Id="rId43" Type="http://schemas.openxmlformats.org/officeDocument/2006/relationships/hyperlink" Target="http://lex.uz/en/docs/4625127?ONDATE=04.12.2019%2000" TargetMode="External"/><Relationship Id="rId48" Type="http://schemas.openxmlformats.org/officeDocument/2006/relationships/hyperlink" Target="javascript:scrollText()" TargetMode="External"/><Relationship Id="rId8" Type="http://schemas.openxmlformats.org/officeDocument/2006/relationships/hyperlink" Target="javascript:scrollText(6802014)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javascript:scrollText(6802014)" TargetMode="External"/><Relationship Id="rId17" Type="http://schemas.openxmlformats.org/officeDocument/2006/relationships/hyperlink" Target="javascript:scrollText(6802153)" TargetMode="External"/><Relationship Id="rId25" Type="http://schemas.openxmlformats.org/officeDocument/2006/relationships/hyperlink" Target="http://lex.uz/en/docs/136617" TargetMode="External"/><Relationship Id="rId33" Type="http://schemas.openxmlformats.org/officeDocument/2006/relationships/hyperlink" Target="http://lex.uz/en/docs/1680069?ONDATE=18.09.2010%2000" TargetMode="External"/><Relationship Id="rId38" Type="http://schemas.openxmlformats.org/officeDocument/2006/relationships/hyperlink" Target="http://lex.uz/en/docs/3235503?ONDATE=14.06.2017%2000" TargetMode="External"/><Relationship Id="rId46" Type="http://schemas.openxmlformats.org/officeDocument/2006/relationships/hyperlink" Target="http://lex.uz/en/docs/5388565" TargetMode="External"/><Relationship Id="rId20" Type="http://schemas.openxmlformats.org/officeDocument/2006/relationships/hyperlink" Target="http://lex.uz/en/docs/5729969" TargetMode="External"/><Relationship Id="rId41" Type="http://schemas.openxmlformats.org/officeDocument/2006/relationships/hyperlink" Target="http://lex.uz/en/docs/4502443?ONDATE=19.02.2019%2000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scrollText(6802014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11973</Words>
  <Characters>68247</Characters>
  <Application>Microsoft Office Word</Application>
  <DocSecurity>4</DocSecurity>
  <Lines>568</Lines>
  <Paragraphs>160</Paragraphs>
  <ScaleCrop>false</ScaleCrop>
  <Company/>
  <LinksUpToDate>false</LinksUpToDate>
  <CharactersWithSpaces>80060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ЗРУ-907 14.02.2024</dc:title>
  <dc:subject/>
  <dc:creator>cloudconvert_5</dc:creator>
  <cp:keywords/>
  <dc:description/>
  <cp:lastModifiedBy>cloudconvert_5</cp:lastModifiedBy>
  <cp:revision>2</cp:revision>
  <dcterms:created xsi:type="dcterms:W3CDTF">2025-12-26T08:22:00Z</dcterms:created>
  <dcterms:modified xsi:type="dcterms:W3CDTF">2025-12-26T08:22:00Z</dcterms:modified>
</cp:coreProperties>
</file>