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F9B" w:rsidRDefault="00310FBE">
      <w:pPr>
        <w:spacing w:after="0" w:line="276" w:lineRule="auto"/>
        <w:jc w:val="both"/>
        <w:rPr>
          <w:rFonts w:ascii="Arial" w:eastAsia="Arial" w:hAnsi="Arial" w:cs="Arial"/>
        </w:rPr>
      </w:pPr>
      <w:r>
        <w:rPr>
          <w:rFonts w:ascii="Arial" w:eastAsia="Arial" w:hAnsi="Arial" w:cs="Arial"/>
        </w:rPr>
        <w:t>Leonardo Franco Calpa</w:t>
      </w:r>
    </w:p>
    <w:p w:rsidR="005F1F9B" w:rsidRDefault="00310FBE">
      <w:pPr>
        <w:spacing w:after="0" w:line="276" w:lineRule="auto"/>
        <w:jc w:val="both"/>
        <w:rPr>
          <w:rFonts w:ascii="Arial" w:eastAsia="Arial" w:hAnsi="Arial" w:cs="Arial"/>
        </w:rPr>
      </w:pPr>
      <w:r>
        <w:rPr>
          <w:rFonts w:ascii="Arial" w:eastAsia="Arial" w:hAnsi="Arial" w:cs="Arial"/>
        </w:rPr>
        <w:t>Bryan Camilo Grueso</w:t>
      </w:r>
    </w:p>
    <w:p w:rsidR="005F1F9B" w:rsidRDefault="00310FBE">
      <w:pPr>
        <w:spacing w:after="0" w:line="276" w:lineRule="auto"/>
        <w:jc w:val="both"/>
        <w:rPr>
          <w:rFonts w:ascii="Arial" w:eastAsia="Arial" w:hAnsi="Arial" w:cs="Arial"/>
        </w:rPr>
      </w:pPr>
      <w:r>
        <w:rPr>
          <w:rFonts w:ascii="Arial" w:eastAsia="Arial" w:hAnsi="Arial" w:cs="Arial"/>
        </w:rPr>
        <w:t>Anderson Ramírez</w:t>
      </w:r>
    </w:p>
    <w:p w:rsidR="005F1F9B" w:rsidRDefault="005F1F9B">
      <w:pPr>
        <w:spacing w:after="0" w:line="276" w:lineRule="auto"/>
        <w:jc w:val="both"/>
        <w:rPr>
          <w:rFonts w:ascii="Arial" w:eastAsia="Arial" w:hAnsi="Arial" w:cs="Arial"/>
        </w:rPr>
      </w:pPr>
    </w:p>
    <w:p w:rsidR="005F1F9B" w:rsidRDefault="00310FBE">
      <w:pPr>
        <w:numPr>
          <w:ilvl w:val="0"/>
          <w:numId w:val="1"/>
        </w:numPr>
        <w:spacing w:after="0" w:line="276" w:lineRule="auto"/>
        <w:ind w:left="425" w:hanging="360"/>
        <w:jc w:val="both"/>
        <w:rPr>
          <w:rFonts w:ascii="Arial" w:eastAsia="Arial" w:hAnsi="Arial" w:cs="Arial"/>
          <w:b/>
        </w:rPr>
      </w:pPr>
      <w:r>
        <w:rPr>
          <w:rFonts w:ascii="Arial" w:eastAsia="Arial" w:hAnsi="Arial" w:cs="Arial"/>
          <w:b/>
        </w:rPr>
        <w:t>Búsqueda de soluciones creativas</w:t>
      </w:r>
    </w:p>
    <w:p w:rsidR="005F1F9B" w:rsidRDefault="005F1F9B">
      <w:pPr>
        <w:spacing w:after="0" w:line="276" w:lineRule="auto"/>
        <w:ind w:left="425"/>
        <w:jc w:val="both"/>
        <w:rPr>
          <w:rFonts w:ascii="Arial" w:eastAsia="Arial" w:hAnsi="Arial" w:cs="Arial"/>
        </w:rPr>
      </w:pPr>
    </w:p>
    <w:p w:rsidR="005F1F9B" w:rsidRDefault="00C00D75">
      <w:pPr>
        <w:spacing w:after="0" w:line="276" w:lineRule="auto"/>
        <w:ind w:left="425"/>
        <w:jc w:val="both"/>
        <w:rPr>
          <w:rFonts w:ascii="Arial" w:eastAsia="Arial" w:hAnsi="Arial" w:cs="Arial"/>
        </w:rPr>
      </w:pPr>
      <w:r>
        <w:rPr>
          <w:rFonts w:ascii="Arial" w:eastAsia="Arial" w:hAnsi="Arial" w:cs="Arial"/>
        </w:rPr>
        <w:t>Para la solución del problema, es necesario construir una herramienta que maneje y analice grandes volúmenes de datos. De tal manera que le permitan a la empresa a focalizar sus ventas. Por tal motivo, p</w:t>
      </w:r>
      <w:r w:rsidR="00310FBE">
        <w:rPr>
          <w:rFonts w:ascii="Arial" w:eastAsia="Arial" w:hAnsi="Arial" w:cs="Arial"/>
        </w:rPr>
        <w:t xml:space="preserve">ara la búsqueda de soluciones creativas se </w:t>
      </w:r>
      <w:r w:rsidR="00B961C0">
        <w:rPr>
          <w:rFonts w:ascii="Arial" w:eastAsia="Arial" w:hAnsi="Arial" w:cs="Arial"/>
        </w:rPr>
        <w:t>usó</w:t>
      </w:r>
      <w:r>
        <w:rPr>
          <w:rFonts w:ascii="Arial" w:eastAsia="Arial" w:hAnsi="Arial" w:cs="Arial"/>
        </w:rPr>
        <w:t xml:space="preserve"> la técnica de lluvia de ideas y se obtuvieron y clasificaron las posibles soluciones en:</w:t>
      </w:r>
    </w:p>
    <w:p w:rsidR="00C00D75" w:rsidRDefault="00C00D75">
      <w:pPr>
        <w:spacing w:after="0" w:line="276" w:lineRule="auto"/>
        <w:ind w:left="425"/>
        <w:jc w:val="both"/>
        <w:rPr>
          <w:rFonts w:ascii="Arial" w:eastAsia="Arial" w:hAnsi="Arial" w:cs="Arial"/>
        </w:rPr>
      </w:pPr>
    </w:p>
    <w:p w:rsidR="003216BE" w:rsidRPr="003216BE" w:rsidRDefault="003216BE" w:rsidP="003216BE">
      <w:pPr>
        <w:spacing w:after="0" w:line="276" w:lineRule="auto"/>
        <w:ind w:left="425"/>
        <w:jc w:val="both"/>
        <w:rPr>
          <w:rFonts w:ascii="Arial" w:eastAsia="Arial" w:hAnsi="Arial" w:cs="Arial"/>
        </w:rPr>
      </w:pPr>
      <w:r w:rsidRPr="003216BE">
        <w:rPr>
          <w:rFonts w:ascii="Arial" w:eastAsia="Arial" w:hAnsi="Arial" w:cs="Arial"/>
          <w:b/>
        </w:rPr>
        <w:t>Bases de datos.</w:t>
      </w:r>
    </w:p>
    <w:p w:rsidR="003216BE" w:rsidRDefault="003216BE" w:rsidP="003216BE">
      <w:pPr>
        <w:spacing w:after="0" w:line="276" w:lineRule="auto"/>
        <w:ind w:left="425"/>
        <w:jc w:val="both"/>
        <w:rPr>
          <w:rFonts w:ascii="Arial" w:eastAsia="Arial" w:hAnsi="Arial" w:cs="Arial"/>
        </w:rPr>
      </w:pPr>
      <w:r>
        <w:rPr>
          <w:rFonts w:ascii="Arial" w:eastAsia="Arial" w:hAnsi="Arial" w:cs="Arial"/>
        </w:rPr>
        <w:t>Se considera este aspecto para ver de qué manera se puede mejorar la base de datos ya existente.</w:t>
      </w:r>
    </w:p>
    <w:p w:rsidR="003216BE" w:rsidRDefault="003216BE" w:rsidP="003216BE">
      <w:pPr>
        <w:spacing w:after="0" w:line="276" w:lineRule="auto"/>
        <w:ind w:left="425"/>
        <w:jc w:val="both"/>
        <w:rPr>
          <w:rFonts w:ascii="Arial" w:eastAsia="Arial" w:hAnsi="Arial" w:cs="Arial"/>
        </w:rPr>
      </w:pPr>
    </w:p>
    <w:p w:rsidR="003216BE" w:rsidRDefault="003216BE" w:rsidP="003216BE">
      <w:pPr>
        <w:pStyle w:val="Prrafodelista"/>
        <w:numPr>
          <w:ilvl w:val="0"/>
          <w:numId w:val="8"/>
        </w:numPr>
        <w:spacing w:after="0" w:line="276" w:lineRule="auto"/>
        <w:jc w:val="both"/>
        <w:rPr>
          <w:rFonts w:ascii="Arial" w:eastAsia="Arial" w:hAnsi="Arial" w:cs="Arial"/>
        </w:rPr>
      </w:pPr>
      <w:r>
        <w:rPr>
          <w:rFonts w:ascii="Arial" w:eastAsia="Arial" w:hAnsi="Arial" w:cs="Arial"/>
        </w:rPr>
        <w:t>Bases de datos relacionales.</w:t>
      </w:r>
    </w:p>
    <w:p w:rsidR="00D234A9" w:rsidRDefault="00D234A9" w:rsidP="00D234A9">
      <w:pPr>
        <w:pStyle w:val="Prrafodelista"/>
        <w:spacing w:after="0" w:line="276" w:lineRule="auto"/>
        <w:ind w:left="785"/>
        <w:jc w:val="both"/>
        <w:rPr>
          <w:rFonts w:ascii="Arial" w:eastAsia="Arial" w:hAnsi="Arial" w:cs="Arial"/>
        </w:rPr>
      </w:pPr>
    </w:p>
    <w:p w:rsidR="003216BE" w:rsidRPr="003216BE" w:rsidRDefault="003216BE" w:rsidP="00506D95">
      <w:pPr>
        <w:spacing w:after="0" w:line="276" w:lineRule="auto"/>
        <w:ind w:left="425"/>
        <w:jc w:val="both"/>
        <w:rPr>
          <w:rFonts w:ascii="Arial" w:eastAsia="Arial" w:hAnsi="Arial" w:cs="Arial"/>
        </w:rPr>
      </w:pPr>
      <w:r>
        <w:rPr>
          <w:rFonts w:ascii="Arial" w:eastAsia="Arial" w:hAnsi="Arial" w:cs="Arial"/>
        </w:rPr>
        <w:t>Resultan fáciles de manejar, ya que se puede acceder a ellas mediante LinQ o SQL. En el framework Visual Studio se podría hacer un modelo basado en la anterior base de datos, y hacer migración de los mismos en caso de ser necesario.</w:t>
      </w:r>
    </w:p>
    <w:p w:rsidR="003216BE" w:rsidRPr="003216BE" w:rsidRDefault="003216BE" w:rsidP="00506D95">
      <w:pPr>
        <w:spacing w:after="0" w:line="276" w:lineRule="auto"/>
        <w:ind w:left="425"/>
        <w:jc w:val="both"/>
        <w:rPr>
          <w:rFonts w:ascii="Arial" w:eastAsia="Arial" w:hAnsi="Arial" w:cs="Arial"/>
        </w:rPr>
      </w:pPr>
    </w:p>
    <w:p w:rsidR="003216BE" w:rsidRDefault="003216BE" w:rsidP="00506D95">
      <w:pPr>
        <w:pStyle w:val="Prrafodelista"/>
        <w:numPr>
          <w:ilvl w:val="0"/>
          <w:numId w:val="8"/>
        </w:numPr>
        <w:spacing w:after="0" w:line="276" w:lineRule="auto"/>
        <w:jc w:val="both"/>
        <w:rPr>
          <w:rFonts w:ascii="Arial" w:eastAsia="Arial" w:hAnsi="Arial" w:cs="Arial"/>
        </w:rPr>
      </w:pPr>
      <w:r>
        <w:rPr>
          <w:rFonts w:ascii="Arial" w:eastAsia="Arial" w:hAnsi="Arial" w:cs="Arial"/>
        </w:rPr>
        <w:t>Archivos CSV.</w:t>
      </w:r>
    </w:p>
    <w:p w:rsidR="00D234A9" w:rsidRDefault="00D234A9" w:rsidP="00506D95">
      <w:pPr>
        <w:pStyle w:val="Prrafodelista"/>
        <w:spacing w:after="0" w:line="276" w:lineRule="auto"/>
        <w:ind w:left="785"/>
        <w:jc w:val="both"/>
        <w:rPr>
          <w:rFonts w:ascii="Arial" w:eastAsia="Arial" w:hAnsi="Arial" w:cs="Arial"/>
        </w:rPr>
      </w:pPr>
    </w:p>
    <w:p w:rsidR="003216BE" w:rsidRPr="003216BE" w:rsidRDefault="003216BE" w:rsidP="00506D95">
      <w:pPr>
        <w:spacing w:after="0" w:line="276" w:lineRule="auto"/>
        <w:ind w:left="425"/>
        <w:jc w:val="both"/>
        <w:rPr>
          <w:rFonts w:ascii="Arial" w:eastAsia="Arial" w:hAnsi="Arial" w:cs="Arial"/>
        </w:rPr>
      </w:pPr>
      <w:r>
        <w:rPr>
          <w:rFonts w:ascii="Arial" w:eastAsia="Arial" w:hAnsi="Arial" w:cs="Arial"/>
        </w:rPr>
        <w:t>Dejar los archivos en extensión .csv, para luego cargarlos a estructuras lineales cada que se ejecute el programa.</w:t>
      </w:r>
    </w:p>
    <w:p w:rsidR="003216BE" w:rsidRDefault="003216BE" w:rsidP="00506D95">
      <w:pPr>
        <w:spacing w:after="0" w:line="276" w:lineRule="auto"/>
        <w:ind w:left="425"/>
        <w:jc w:val="both"/>
        <w:rPr>
          <w:rFonts w:ascii="Arial" w:eastAsia="Arial" w:hAnsi="Arial" w:cs="Arial"/>
          <w:b/>
        </w:rPr>
      </w:pPr>
    </w:p>
    <w:p w:rsidR="005F1F9B" w:rsidRDefault="003216BE" w:rsidP="00506D95">
      <w:pPr>
        <w:spacing w:after="0" w:line="276" w:lineRule="auto"/>
        <w:ind w:left="425"/>
        <w:jc w:val="both"/>
        <w:rPr>
          <w:rFonts w:ascii="Arial" w:eastAsia="Arial" w:hAnsi="Arial" w:cs="Arial"/>
          <w:b/>
        </w:rPr>
      </w:pPr>
      <w:r>
        <w:rPr>
          <w:rFonts w:ascii="Arial" w:eastAsia="Arial" w:hAnsi="Arial" w:cs="Arial"/>
          <w:b/>
        </w:rPr>
        <w:t>Análisis de datos.</w:t>
      </w:r>
    </w:p>
    <w:p w:rsidR="00D234A9" w:rsidRDefault="00D234A9" w:rsidP="00506D95">
      <w:pPr>
        <w:spacing w:after="0" w:line="276" w:lineRule="auto"/>
        <w:ind w:left="425"/>
        <w:jc w:val="both"/>
        <w:rPr>
          <w:rFonts w:ascii="Arial" w:eastAsia="Arial" w:hAnsi="Arial" w:cs="Arial"/>
          <w:b/>
        </w:rPr>
      </w:pPr>
    </w:p>
    <w:p w:rsidR="00D234A9" w:rsidRDefault="00D234A9" w:rsidP="00506D95">
      <w:pPr>
        <w:spacing w:after="0" w:line="276" w:lineRule="auto"/>
        <w:ind w:left="425"/>
        <w:jc w:val="both"/>
        <w:rPr>
          <w:rFonts w:ascii="Arial" w:eastAsia="Arial" w:hAnsi="Arial" w:cs="Arial"/>
        </w:rPr>
      </w:pPr>
      <w:r w:rsidRPr="00D234A9">
        <w:rPr>
          <w:rFonts w:ascii="Arial" w:eastAsia="Arial" w:hAnsi="Arial" w:cs="Arial"/>
        </w:rPr>
        <w:t>Para este aspecto se consideran las siguientes alternativas.</w:t>
      </w:r>
    </w:p>
    <w:p w:rsidR="00D234A9" w:rsidRDefault="00D234A9" w:rsidP="00506D95">
      <w:pPr>
        <w:spacing w:after="0" w:line="276" w:lineRule="auto"/>
        <w:ind w:left="425"/>
        <w:jc w:val="both"/>
        <w:rPr>
          <w:rFonts w:ascii="Arial" w:eastAsia="Arial" w:hAnsi="Arial" w:cs="Arial"/>
        </w:rPr>
      </w:pPr>
    </w:p>
    <w:p w:rsidR="00D234A9" w:rsidRDefault="00D234A9" w:rsidP="00506D95">
      <w:pPr>
        <w:pStyle w:val="Prrafodelista"/>
        <w:numPr>
          <w:ilvl w:val="0"/>
          <w:numId w:val="8"/>
        </w:numPr>
        <w:spacing w:after="0" w:line="276" w:lineRule="auto"/>
        <w:jc w:val="both"/>
        <w:rPr>
          <w:rFonts w:ascii="Arial" w:eastAsia="Arial" w:hAnsi="Arial" w:cs="Arial"/>
        </w:rPr>
      </w:pPr>
      <w:r>
        <w:rPr>
          <w:rFonts w:ascii="Arial" w:eastAsia="Arial" w:hAnsi="Arial" w:cs="Arial"/>
        </w:rPr>
        <w:t>Clústeres.</w:t>
      </w:r>
    </w:p>
    <w:p w:rsidR="00D234A9" w:rsidRDefault="00D234A9" w:rsidP="00506D95">
      <w:pPr>
        <w:pStyle w:val="Prrafodelista"/>
        <w:spacing w:after="0" w:line="276" w:lineRule="auto"/>
        <w:ind w:left="785"/>
        <w:jc w:val="both"/>
        <w:rPr>
          <w:rFonts w:ascii="Arial" w:eastAsia="Arial" w:hAnsi="Arial" w:cs="Arial"/>
        </w:rPr>
      </w:pPr>
    </w:p>
    <w:p w:rsidR="00D234A9" w:rsidRPr="00D234A9" w:rsidRDefault="00D234A9" w:rsidP="00506D95">
      <w:pPr>
        <w:spacing w:after="0" w:line="276" w:lineRule="auto"/>
        <w:ind w:left="425"/>
        <w:jc w:val="both"/>
        <w:rPr>
          <w:rFonts w:ascii="Arial" w:eastAsia="Arial" w:hAnsi="Arial" w:cs="Arial"/>
        </w:rPr>
      </w:pPr>
      <w:r>
        <w:rPr>
          <w:rFonts w:ascii="Arial" w:eastAsia="Arial" w:hAnsi="Arial" w:cs="Arial"/>
        </w:rPr>
        <w:t xml:space="preserve">Permiten agrupar en clústeres (grupos) de acuerdo a ciertas características. Para el caso puntual de Allers podría ser útil para realizar clústeres de clientes dependiendo de conjuntos de productos más frecuentes en su historial de compra. </w:t>
      </w:r>
    </w:p>
    <w:p w:rsidR="00D234A9" w:rsidRPr="00D234A9" w:rsidRDefault="00D234A9" w:rsidP="00506D95">
      <w:pPr>
        <w:spacing w:after="0" w:line="276" w:lineRule="auto"/>
        <w:jc w:val="both"/>
        <w:rPr>
          <w:rFonts w:ascii="Arial" w:eastAsia="Arial" w:hAnsi="Arial" w:cs="Arial"/>
        </w:rPr>
      </w:pPr>
    </w:p>
    <w:p w:rsidR="00D234A9" w:rsidRPr="00D234A9" w:rsidRDefault="00D234A9" w:rsidP="00506D95">
      <w:pPr>
        <w:spacing w:after="0" w:line="276" w:lineRule="auto"/>
        <w:ind w:left="425"/>
        <w:jc w:val="both"/>
        <w:rPr>
          <w:rFonts w:ascii="Arial" w:eastAsia="Arial" w:hAnsi="Arial" w:cs="Arial"/>
        </w:rPr>
      </w:pPr>
    </w:p>
    <w:p w:rsidR="00D234A9" w:rsidRDefault="00D234A9" w:rsidP="00506D95">
      <w:pPr>
        <w:pStyle w:val="Prrafodelista"/>
        <w:numPr>
          <w:ilvl w:val="0"/>
          <w:numId w:val="8"/>
        </w:numPr>
        <w:spacing w:after="0" w:line="276" w:lineRule="auto"/>
        <w:jc w:val="both"/>
        <w:rPr>
          <w:rFonts w:ascii="Arial" w:eastAsia="Arial" w:hAnsi="Arial" w:cs="Arial"/>
        </w:rPr>
      </w:pPr>
      <w:r>
        <w:rPr>
          <w:rFonts w:ascii="Arial" w:eastAsia="Arial" w:hAnsi="Arial" w:cs="Arial"/>
        </w:rPr>
        <w:t>Análisis de asociación.</w:t>
      </w:r>
    </w:p>
    <w:p w:rsidR="00D234A9" w:rsidRDefault="00ED2A5F" w:rsidP="00506D95">
      <w:pPr>
        <w:ind w:left="425"/>
        <w:jc w:val="both"/>
        <w:rPr>
          <w:rFonts w:ascii="Arial" w:eastAsia="Arial" w:hAnsi="Arial" w:cs="Arial"/>
        </w:rPr>
      </w:pPr>
      <w:r>
        <w:rPr>
          <w:rFonts w:ascii="Arial" w:eastAsia="Arial" w:hAnsi="Arial" w:cs="Arial"/>
        </w:rPr>
        <w:t>Consiste en obtener reglas de asociación, mediante el uso de los conjuntos de productos más frecuentes</w:t>
      </w:r>
      <w:r w:rsidR="00310FBE">
        <w:rPr>
          <w:rFonts w:ascii="Arial" w:eastAsia="Arial" w:hAnsi="Arial" w:cs="Arial"/>
        </w:rPr>
        <w:t>, los cuales son extraídos de las transacciones de la empresa</w:t>
      </w:r>
      <w:r>
        <w:rPr>
          <w:rFonts w:ascii="Arial" w:eastAsia="Arial" w:hAnsi="Arial" w:cs="Arial"/>
        </w:rPr>
        <w:t>.</w:t>
      </w:r>
      <w:r w:rsidR="00310FBE">
        <w:rPr>
          <w:rFonts w:ascii="Arial" w:eastAsia="Arial" w:hAnsi="Arial" w:cs="Arial"/>
        </w:rPr>
        <w:t xml:space="preserve"> Con esta alternativa se podría saber que tan probable es que, un cliente pueda llevar un producto diferente a los que usualmente compra.</w:t>
      </w:r>
      <w:r>
        <w:rPr>
          <w:rFonts w:ascii="Arial" w:eastAsia="Arial" w:hAnsi="Arial" w:cs="Arial"/>
        </w:rPr>
        <w:t xml:space="preserve"> </w:t>
      </w:r>
    </w:p>
    <w:p w:rsidR="00D234A9" w:rsidRDefault="00D234A9" w:rsidP="00506D95">
      <w:pPr>
        <w:pStyle w:val="Prrafodelista"/>
        <w:numPr>
          <w:ilvl w:val="0"/>
          <w:numId w:val="8"/>
        </w:numPr>
        <w:spacing w:after="0" w:line="276" w:lineRule="auto"/>
        <w:jc w:val="both"/>
        <w:rPr>
          <w:rFonts w:ascii="Arial" w:eastAsia="Arial" w:hAnsi="Arial" w:cs="Arial"/>
        </w:rPr>
      </w:pPr>
      <w:bookmarkStart w:id="0" w:name="_GoBack"/>
      <w:bookmarkEnd w:id="0"/>
      <w:r>
        <w:rPr>
          <w:rFonts w:ascii="Arial" w:eastAsia="Arial" w:hAnsi="Arial" w:cs="Arial"/>
        </w:rPr>
        <w:lastRenderedPageBreak/>
        <w:t>Arboles de decisión.</w:t>
      </w:r>
    </w:p>
    <w:p w:rsidR="00D234A9" w:rsidRPr="00D234A9" w:rsidRDefault="00D234A9" w:rsidP="00506D95">
      <w:pPr>
        <w:pStyle w:val="Prrafodelista"/>
        <w:spacing w:after="0" w:line="276" w:lineRule="auto"/>
        <w:ind w:left="785"/>
        <w:jc w:val="both"/>
        <w:rPr>
          <w:rFonts w:ascii="Arial" w:eastAsia="Arial" w:hAnsi="Arial" w:cs="Arial"/>
        </w:rPr>
      </w:pPr>
    </w:p>
    <w:p w:rsidR="00D234A9" w:rsidRPr="00D234A9" w:rsidRDefault="00D234A9" w:rsidP="00506D95">
      <w:pPr>
        <w:spacing w:after="0" w:line="276" w:lineRule="auto"/>
        <w:ind w:left="425"/>
        <w:jc w:val="both"/>
        <w:rPr>
          <w:rFonts w:ascii="Arial" w:eastAsia="Arial" w:hAnsi="Arial" w:cs="Arial"/>
        </w:rPr>
      </w:pPr>
      <w:r>
        <w:rPr>
          <w:rFonts w:ascii="Arial" w:eastAsia="Arial" w:hAnsi="Arial" w:cs="Arial"/>
        </w:rPr>
        <w:t xml:space="preserve">Consiste en el uso del historial de compra de los clientes para así encontrar patrones y así poder predecir resultado de compra futuras. Para el caso de Allers se podrían usar las transacciones para predecir la intención de compra de los clientes, de manera que se cree un árbol de decisión donde cada nodo </w:t>
      </w:r>
      <w:r w:rsidR="00ED2A5F">
        <w:rPr>
          <w:rFonts w:ascii="Arial" w:eastAsia="Arial" w:hAnsi="Arial" w:cs="Arial"/>
        </w:rPr>
        <w:t>representaría</w:t>
      </w:r>
      <w:r>
        <w:rPr>
          <w:rFonts w:ascii="Arial" w:eastAsia="Arial" w:hAnsi="Arial" w:cs="Arial"/>
        </w:rPr>
        <w:t xml:space="preserve"> una relación entre una columna de entrada </w:t>
      </w:r>
      <w:r w:rsidR="00ED2A5F">
        <w:rPr>
          <w:rFonts w:ascii="Arial" w:eastAsia="Arial" w:hAnsi="Arial" w:cs="Arial"/>
        </w:rPr>
        <w:t xml:space="preserve">que vendría siendo una transacción A, </w:t>
      </w:r>
      <w:r>
        <w:rPr>
          <w:rFonts w:ascii="Arial" w:eastAsia="Arial" w:hAnsi="Arial" w:cs="Arial"/>
        </w:rPr>
        <w:t>con una columna de predicción</w:t>
      </w:r>
      <w:r w:rsidR="00ED2A5F">
        <w:rPr>
          <w:rFonts w:ascii="Arial" w:eastAsia="Arial" w:hAnsi="Arial" w:cs="Arial"/>
        </w:rPr>
        <w:t xml:space="preserve"> que sería una transacción B.</w:t>
      </w:r>
      <w:r>
        <w:rPr>
          <w:rFonts w:ascii="Arial" w:eastAsia="Arial" w:hAnsi="Arial" w:cs="Arial"/>
        </w:rPr>
        <w:t xml:space="preserve"> </w:t>
      </w:r>
    </w:p>
    <w:sectPr w:rsidR="00D234A9" w:rsidRPr="00D234A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975" w:rsidRDefault="00567975" w:rsidP="001E20C4">
      <w:pPr>
        <w:spacing w:after="0" w:line="240" w:lineRule="auto"/>
      </w:pPr>
      <w:r>
        <w:separator/>
      </w:r>
    </w:p>
  </w:endnote>
  <w:endnote w:type="continuationSeparator" w:id="0">
    <w:p w:rsidR="00567975" w:rsidRDefault="00567975" w:rsidP="001E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975" w:rsidRDefault="00567975" w:rsidP="001E20C4">
      <w:pPr>
        <w:spacing w:after="0" w:line="240" w:lineRule="auto"/>
      </w:pPr>
      <w:r>
        <w:separator/>
      </w:r>
    </w:p>
  </w:footnote>
  <w:footnote w:type="continuationSeparator" w:id="0">
    <w:p w:rsidR="00567975" w:rsidRDefault="00567975" w:rsidP="001E2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0C4" w:rsidRDefault="001E20C4" w:rsidP="001E20C4">
    <w:pPr>
      <w:jc w:val="right"/>
      <w:rPr>
        <w:b/>
        <w:sz w:val="20"/>
        <w:szCs w:val="20"/>
      </w:rPr>
    </w:pPr>
    <w:r>
      <w:rPr>
        <w:b/>
        <w:sz w:val="20"/>
        <w:szCs w:val="20"/>
      </w:rPr>
      <w:t>Proyecto Integrador I</w:t>
    </w:r>
    <w:r>
      <w:rPr>
        <w:noProof/>
      </w:rPr>
      <w:drawing>
        <wp:anchor distT="114300" distB="114300" distL="114300" distR="114300" simplePos="0" relativeHeight="251658752" behindDoc="0" locked="0" layoutInCell="1" hidden="0" allowOverlap="1" wp14:anchorId="61B1E1B4" wp14:editId="002C9F38">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br/>
    </w:r>
    <w:r>
      <w:rPr>
        <w:b/>
        <w:sz w:val="20"/>
        <w:szCs w:val="20"/>
      </w:rPr>
      <w:t>Departamento de TIC - Facultad de Ingeniería</w:t>
    </w:r>
    <w:r>
      <w:rPr>
        <w:b/>
        <w:sz w:val="20"/>
        <w:szCs w:val="20"/>
      </w:rPr>
      <w:br/>
    </w:r>
    <w:r>
      <w:rPr>
        <w:b/>
        <w:sz w:val="20"/>
        <w:szCs w:val="20"/>
      </w:rPr>
      <w:t>Método de la Ingeniería: Identificación del Problema</w:t>
    </w:r>
    <w:r>
      <w:rPr>
        <w:b/>
        <w:sz w:val="20"/>
        <w:szCs w:val="20"/>
      </w:rPr>
      <w:br/>
    </w:r>
    <w:r>
      <w:rPr>
        <w:b/>
        <w:sz w:val="20"/>
        <w:szCs w:val="20"/>
      </w:rPr>
      <w:t>Proyecto Allers Group</w:t>
    </w:r>
  </w:p>
  <w:p w:rsidR="001E20C4" w:rsidRDefault="001E20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80B8D"/>
    <w:multiLevelType w:val="multilevel"/>
    <w:tmpl w:val="8D266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E62BB7"/>
    <w:multiLevelType w:val="multilevel"/>
    <w:tmpl w:val="AA02A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AEF3AC1"/>
    <w:multiLevelType w:val="multilevel"/>
    <w:tmpl w:val="A0241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DC2752"/>
    <w:multiLevelType w:val="hybridMultilevel"/>
    <w:tmpl w:val="9FBC76BE"/>
    <w:lvl w:ilvl="0" w:tplc="BE0448A6">
      <w:start w:val="1"/>
      <w:numFmt w:val="bullet"/>
      <w:lvlText w:val=""/>
      <w:lvlJc w:val="left"/>
      <w:pPr>
        <w:ind w:left="785" w:hanging="360"/>
      </w:pPr>
      <w:rPr>
        <w:rFonts w:ascii="Symbol" w:eastAsia="Arial" w:hAnsi="Symbol" w:cs="Aria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 w15:restartNumberingAfterBreak="0">
    <w:nsid w:val="48ED5E49"/>
    <w:multiLevelType w:val="multilevel"/>
    <w:tmpl w:val="AD0E8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B72CF4"/>
    <w:multiLevelType w:val="multilevel"/>
    <w:tmpl w:val="B1C0B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04695D"/>
    <w:multiLevelType w:val="hybridMultilevel"/>
    <w:tmpl w:val="01825B12"/>
    <w:lvl w:ilvl="0" w:tplc="2E1AF030">
      <w:start w:val="1"/>
      <w:numFmt w:val="decimal"/>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7FD01C03"/>
    <w:multiLevelType w:val="multilevel"/>
    <w:tmpl w:val="CADE2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5"/>
  </w:num>
  <w:num w:numId="4">
    <w:abstractNumId w:val="1"/>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F1F9B"/>
    <w:rsid w:val="001E20C4"/>
    <w:rsid w:val="00310FBE"/>
    <w:rsid w:val="003216BE"/>
    <w:rsid w:val="00506D95"/>
    <w:rsid w:val="00567975"/>
    <w:rsid w:val="005F1F9B"/>
    <w:rsid w:val="00B961C0"/>
    <w:rsid w:val="00C00D75"/>
    <w:rsid w:val="00D234A9"/>
    <w:rsid w:val="00ED2A5F"/>
    <w:rsid w:val="00F90F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67AA73-02E4-4370-B693-8808326F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6BE"/>
    <w:pPr>
      <w:ind w:left="720"/>
      <w:contextualSpacing/>
    </w:pPr>
  </w:style>
  <w:style w:type="paragraph" w:styleId="Encabezado">
    <w:name w:val="header"/>
    <w:basedOn w:val="Normal"/>
    <w:link w:val="EncabezadoCar"/>
    <w:uiPriority w:val="99"/>
    <w:unhideWhenUsed/>
    <w:rsid w:val="001E20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20C4"/>
  </w:style>
  <w:style w:type="paragraph" w:styleId="Piedepgina">
    <w:name w:val="footer"/>
    <w:basedOn w:val="Normal"/>
    <w:link w:val="PiedepginaCar"/>
    <w:uiPriority w:val="99"/>
    <w:unhideWhenUsed/>
    <w:rsid w:val="001E20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321</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cp:lastModifiedBy>
  <cp:revision>6</cp:revision>
  <dcterms:created xsi:type="dcterms:W3CDTF">2018-11-19T20:35:00Z</dcterms:created>
  <dcterms:modified xsi:type="dcterms:W3CDTF">2018-11-19T22:21:00Z</dcterms:modified>
</cp:coreProperties>
</file>