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B87" w:rsidRPr="00AE5B87" w:rsidRDefault="00C81E01" w:rsidP="00AE5B87">
      <w:pPr>
        <w:pStyle w:val="Ttulo"/>
      </w:pPr>
      <w:r>
        <w:t>RF0</w:t>
      </w:r>
      <w:r w:rsidR="001154F1">
        <w:t>4</w:t>
      </w:r>
      <w:r>
        <w:t xml:space="preserve"> – </w:t>
      </w:r>
      <w:r w:rsidR="00AE5B87">
        <w:t>C</w:t>
      </w:r>
      <w:r w:rsidR="00A57C93">
        <w:t xml:space="preserve">onsulta </w:t>
      </w:r>
      <w:r w:rsidR="005719B8">
        <w:t>Profesionales de la Salud</w:t>
      </w:r>
    </w:p>
    <w:p w:rsidR="00B81C44" w:rsidRPr="008475FA" w:rsidRDefault="00B81C44">
      <w:pPr>
        <w:rPr>
          <w:noProof/>
          <w:lang w:val="es-AR" w:eastAsia="en-US"/>
        </w:rPr>
      </w:pPr>
      <w:bookmarkStart w:id="0" w:name="OLE_LINK1"/>
      <w:bookmarkStart w:id="1" w:name="OLE_LINK2"/>
    </w:p>
    <w:p w:rsidR="00B81C44" w:rsidRPr="005E4A48" w:rsidRDefault="005E4A48">
      <w:pPr>
        <w:rPr>
          <w:lang w:val="es-AR"/>
        </w:rPr>
      </w:pPr>
      <w:r>
        <w:rPr>
          <w:noProof/>
        </w:rPr>
        <w:drawing>
          <wp:inline distT="0" distB="0" distL="0" distR="0">
            <wp:extent cx="5400040" cy="35071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507127"/>
                    </a:xfrm>
                    <a:prstGeom prst="rect">
                      <a:avLst/>
                    </a:prstGeom>
                    <a:noFill/>
                    <a:ln>
                      <a:noFill/>
                    </a:ln>
                  </pic:spPr>
                </pic:pic>
              </a:graphicData>
            </a:graphic>
          </wp:inline>
        </w:drawing>
      </w:r>
      <w:bookmarkStart w:id="2" w:name="_GoBack"/>
      <w:bookmarkEnd w:id="2"/>
    </w:p>
    <w:p w:rsidR="008475FA" w:rsidRDefault="008475F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2"/>
        <w:gridCol w:w="1703"/>
        <w:gridCol w:w="987"/>
        <w:gridCol w:w="2681"/>
        <w:gridCol w:w="2957"/>
      </w:tblGrid>
      <w:tr w:rsidR="000B5509" w:rsidRPr="00953B88" w:rsidTr="00B81C44">
        <w:trPr>
          <w:trHeight w:val="188"/>
        </w:trPr>
        <w:tc>
          <w:tcPr>
            <w:tcW w:w="2095" w:type="dxa"/>
            <w:gridSpan w:val="2"/>
          </w:tcPr>
          <w:p w:rsidR="000B5509" w:rsidRPr="00953B88" w:rsidRDefault="000B5509" w:rsidP="00571A86">
            <w:pPr>
              <w:rPr>
                <w:rFonts w:ascii="Calibri" w:hAnsi="Calibri" w:cs="Arial"/>
                <w:b/>
                <w:lang w:val="es-ES_tradnl"/>
              </w:rPr>
            </w:pPr>
            <w:r w:rsidRPr="00953B88">
              <w:rPr>
                <w:rFonts w:ascii="Calibri" w:hAnsi="Calibri" w:cs="Arial"/>
                <w:b/>
                <w:sz w:val="22"/>
                <w:szCs w:val="22"/>
                <w:lang w:val="es-ES_tradnl"/>
              </w:rPr>
              <w:lastRenderedPageBreak/>
              <w:t>Producto</w:t>
            </w:r>
          </w:p>
        </w:tc>
        <w:tc>
          <w:tcPr>
            <w:tcW w:w="6625" w:type="dxa"/>
            <w:gridSpan w:val="3"/>
          </w:tcPr>
          <w:p w:rsidR="000B5509" w:rsidRPr="00953B88" w:rsidRDefault="00917C80" w:rsidP="00571A86">
            <w:pPr>
              <w:rPr>
                <w:rFonts w:ascii="Calibri" w:hAnsi="Calibri"/>
                <w:lang w:val="es-ES_tradnl"/>
              </w:rPr>
            </w:pPr>
            <w:r>
              <w:rPr>
                <w:rFonts w:ascii="Calibri" w:hAnsi="Calibri"/>
                <w:sz w:val="22"/>
                <w:szCs w:val="22"/>
                <w:lang w:val="es-ES_tradnl"/>
              </w:rPr>
              <w:t>SISA Mobile</w:t>
            </w:r>
          </w:p>
        </w:tc>
      </w:tr>
      <w:bookmarkEnd w:id="0"/>
      <w:bookmarkEnd w:id="1"/>
      <w:tr w:rsidR="000B5509" w:rsidRPr="00953B88" w:rsidTr="00B81C44">
        <w:trPr>
          <w:trHeight w:val="454"/>
        </w:trPr>
        <w:tc>
          <w:tcPr>
            <w:tcW w:w="392" w:type="dxa"/>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b/>
                <w:lang w:val="es-ES_tradnl"/>
              </w:rPr>
            </w:pPr>
            <w:r w:rsidRPr="00953B88">
              <w:rPr>
                <w:rFonts w:ascii="Calibri" w:hAnsi="Calibri"/>
                <w:b/>
                <w:lang w:val="es-ES_tradnl"/>
              </w:rPr>
              <w:t>Concepto</w:t>
            </w:r>
          </w:p>
        </w:tc>
        <w:tc>
          <w:tcPr>
            <w:tcW w:w="5638" w:type="dxa"/>
            <w:gridSpan w:val="2"/>
          </w:tcPr>
          <w:p w:rsidR="000B5509" w:rsidRPr="00953B88" w:rsidRDefault="000B5509" w:rsidP="00571A86">
            <w:pPr>
              <w:rPr>
                <w:rFonts w:ascii="Calibri" w:hAnsi="Calibri"/>
                <w:b/>
                <w:i/>
                <w:lang w:val="es-ES_tradnl"/>
              </w:rPr>
            </w:pPr>
            <w:r w:rsidRPr="00953B88">
              <w:rPr>
                <w:rFonts w:ascii="Calibri" w:hAnsi="Calibri"/>
                <w:b/>
                <w:i/>
                <w:lang w:val="es-ES_tradnl"/>
              </w:rPr>
              <w:t>Contenido</w:t>
            </w:r>
          </w:p>
        </w:tc>
      </w:tr>
      <w:tr w:rsidR="000B5509" w:rsidRPr="00953B88" w:rsidTr="00B81C44">
        <w:trPr>
          <w:trHeight w:val="454"/>
        </w:trPr>
        <w:tc>
          <w:tcPr>
            <w:tcW w:w="392" w:type="dxa"/>
            <w:vMerge w:val="restart"/>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Nombre del Caso de Uso</w:t>
            </w:r>
          </w:p>
        </w:tc>
        <w:tc>
          <w:tcPr>
            <w:tcW w:w="5638" w:type="dxa"/>
            <w:gridSpan w:val="2"/>
          </w:tcPr>
          <w:p w:rsidR="000B5509" w:rsidRPr="00953B88" w:rsidRDefault="00C81E01" w:rsidP="005719B8">
            <w:pPr>
              <w:rPr>
                <w:rFonts w:ascii="Calibri" w:hAnsi="Calibri"/>
                <w:i/>
                <w:sz w:val="20"/>
                <w:szCs w:val="20"/>
                <w:lang w:val="es-ES_tradnl"/>
              </w:rPr>
            </w:pPr>
            <w:r>
              <w:rPr>
                <w:rFonts w:ascii="Calibri" w:hAnsi="Calibri"/>
                <w:i/>
                <w:iCs/>
                <w:sz w:val="20"/>
                <w:szCs w:val="20"/>
                <w:lang w:val="es-ES_tradnl"/>
              </w:rPr>
              <w:t>CU</w:t>
            </w:r>
            <w:r w:rsidR="005719B8">
              <w:rPr>
                <w:rFonts w:ascii="Calibri" w:hAnsi="Calibri"/>
                <w:i/>
                <w:iCs/>
                <w:sz w:val="20"/>
                <w:szCs w:val="20"/>
                <w:lang w:val="es-ES_tradnl"/>
              </w:rPr>
              <w:t>8</w:t>
            </w:r>
            <w:r>
              <w:rPr>
                <w:rFonts w:ascii="Calibri" w:hAnsi="Calibri"/>
                <w:i/>
                <w:iCs/>
                <w:sz w:val="20"/>
                <w:szCs w:val="20"/>
                <w:lang w:val="es-ES_tradnl"/>
              </w:rPr>
              <w:t xml:space="preserve"> </w:t>
            </w:r>
            <w:r w:rsidR="00AE5B87">
              <w:rPr>
                <w:rFonts w:ascii="Calibri" w:hAnsi="Calibri"/>
                <w:i/>
                <w:iCs/>
                <w:sz w:val="20"/>
                <w:szCs w:val="20"/>
                <w:lang w:val="es-ES_tradnl"/>
              </w:rPr>
              <w:t xml:space="preserve">– </w:t>
            </w:r>
            <w:r w:rsidR="00A57C93">
              <w:rPr>
                <w:rFonts w:ascii="Calibri" w:hAnsi="Calibri"/>
                <w:i/>
                <w:iCs/>
                <w:sz w:val="20"/>
                <w:szCs w:val="20"/>
                <w:lang w:val="es-ES_tradnl"/>
              </w:rPr>
              <w:t xml:space="preserve">Consultar </w:t>
            </w:r>
            <w:r w:rsidR="005719B8">
              <w:rPr>
                <w:rFonts w:ascii="Calibri" w:hAnsi="Calibri"/>
                <w:i/>
                <w:iCs/>
                <w:sz w:val="20"/>
                <w:szCs w:val="20"/>
                <w:lang w:val="es-ES_tradnl"/>
              </w:rPr>
              <w:t>Profesionales</w:t>
            </w:r>
          </w:p>
        </w:tc>
      </w:tr>
      <w:tr w:rsidR="005E2E46"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Número de Versión y Fecha</w:t>
            </w:r>
          </w:p>
        </w:tc>
        <w:tc>
          <w:tcPr>
            <w:tcW w:w="2681" w:type="dxa"/>
          </w:tcPr>
          <w:p w:rsidR="000B5509" w:rsidRPr="00953B88" w:rsidRDefault="000B5509" w:rsidP="00571A86">
            <w:pPr>
              <w:rPr>
                <w:rFonts w:ascii="Calibri" w:hAnsi="Calibri"/>
                <w:i/>
                <w:sz w:val="20"/>
                <w:szCs w:val="20"/>
                <w:lang w:val="es-ES_tradnl"/>
              </w:rPr>
            </w:pPr>
            <w:r>
              <w:rPr>
                <w:rFonts w:ascii="Calibri" w:hAnsi="Calibri"/>
                <w:i/>
                <w:sz w:val="20"/>
                <w:szCs w:val="20"/>
                <w:lang w:val="es-ES_tradnl"/>
              </w:rPr>
              <w:t>1.00</w:t>
            </w:r>
          </w:p>
        </w:tc>
        <w:tc>
          <w:tcPr>
            <w:tcW w:w="2957" w:type="dxa"/>
          </w:tcPr>
          <w:p w:rsidR="000B5509" w:rsidRPr="00953B88" w:rsidRDefault="00917C80" w:rsidP="00571A86">
            <w:pPr>
              <w:rPr>
                <w:rFonts w:ascii="Calibri" w:hAnsi="Calibri"/>
                <w:i/>
                <w:sz w:val="20"/>
                <w:szCs w:val="20"/>
                <w:lang w:val="es-ES_tradnl"/>
              </w:rPr>
            </w:pPr>
            <w:r>
              <w:rPr>
                <w:rFonts w:ascii="Calibri" w:hAnsi="Calibri"/>
                <w:i/>
                <w:sz w:val="20"/>
                <w:szCs w:val="20"/>
                <w:lang w:val="es-ES_tradnl"/>
              </w:rPr>
              <w:t>19-06-2014</w:t>
            </w:r>
          </w:p>
        </w:tc>
      </w:tr>
      <w:tr w:rsidR="000B5509"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Pr>
                <w:rFonts w:ascii="Calibri" w:hAnsi="Calibri"/>
                <w:sz w:val="22"/>
                <w:szCs w:val="22"/>
                <w:lang w:val="es-ES_tradnl"/>
              </w:rPr>
              <w:t>Actor</w:t>
            </w:r>
          </w:p>
        </w:tc>
        <w:tc>
          <w:tcPr>
            <w:tcW w:w="5638" w:type="dxa"/>
            <w:gridSpan w:val="2"/>
          </w:tcPr>
          <w:p w:rsidR="000B5509" w:rsidRPr="00953B88" w:rsidRDefault="000B5509" w:rsidP="00571A86">
            <w:pPr>
              <w:rPr>
                <w:rFonts w:ascii="Calibri" w:hAnsi="Calibri"/>
                <w:i/>
                <w:sz w:val="20"/>
                <w:szCs w:val="20"/>
                <w:lang w:val="es-ES_tradnl"/>
              </w:rPr>
            </w:pPr>
            <w:r>
              <w:rPr>
                <w:rFonts w:ascii="Calibri" w:hAnsi="Calibri"/>
                <w:i/>
                <w:sz w:val="20"/>
                <w:szCs w:val="20"/>
                <w:lang w:val="es-ES_tradnl"/>
              </w:rPr>
              <w:t>Usuario</w:t>
            </w:r>
            <w:r w:rsidR="00A57C93">
              <w:rPr>
                <w:rFonts w:ascii="Calibri" w:hAnsi="Calibri"/>
                <w:i/>
                <w:sz w:val="20"/>
                <w:szCs w:val="20"/>
                <w:lang w:val="es-ES_tradnl"/>
              </w:rPr>
              <w:t>s</w:t>
            </w:r>
          </w:p>
        </w:tc>
      </w:tr>
      <w:tr w:rsidR="000B5509"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Descripción</w:t>
            </w:r>
          </w:p>
        </w:tc>
        <w:tc>
          <w:tcPr>
            <w:tcW w:w="5638" w:type="dxa"/>
            <w:gridSpan w:val="2"/>
          </w:tcPr>
          <w:p w:rsidR="000B5509" w:rsidRPr="00953B88" w:rsidRDefault="00A57C93" w:rsidP="005719B8">
            <w:pPr>
              <w:rPr>
                <w:rFonts w:ascii="Calibri" w:hAnsi="Calibri"/>
                <w:i/>
                <w:sz w:val="20"/>
                <w:szCs w:val="20"/>
                <w:lang w:val="es-ES_tradnl"/>
              </w:rPr>
            </w:pPr>
            <w:r>
              <w:rPr>
                <w:rFonts w:ascii="Calibri" w:hAnsi="Calibri"/>
                <w:i/>
                <w:sz w:val="20"/>
                <w:szCs w:val="20"/>
                <w:lang w:val="es-ES_tradnl"/>
              </w:rPr>
              <w:t>El usuario ingresa a la sección de</w:t>
            </w:r>
            <w:r w:rsidR="005719B8">
              <w:rPr>
                <w:rFonts w:ascii="Calibri" w:hAnsi="Calibri"/>
                <w:i/>
                <w:sz w:val="20"/>
                <w:szCs w:val="20"/>
                <w:lang w:val="es-ES_tradnl"/>
              </w:rPr>
              <w:t xml:space="preserve"> Profesionales de la Salud y realiza una consulta para obtener información de uno o más profesionales.</w:t>
            </w:r>
          </w:p>
        </w:tc>
      </w:tr>
      <w:tr w:rsidR="000B5509"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Precondición</w:t>
            </w:r>
          </w:p>
        </w:tc>
        <w:tc>
          <w:tcPr>
            <w:tcW w:w="5638" w:type="dxa"/>
            <w:gridSpan w:val="2"/>
          </w:tcPr>
          <w:p w:rsidR="000B5509" w:rsidRPr="00953B88" w:rsidRDefault="00214A96" w:rsidP="005719B8">
            <w:pPr>
              <w:rPr>
                <w:rFonts w:ascii="Calibri" w:hAnsi="Calibri"/>
                <w:i/>
                <w:sz w:val="20"/>
                <w:szCs w:val="20"/>
                <w:lang w:val="es-ES_tradnl"/>
              </w:rPr>
            </w:pPr>
            <w:r>
              <w:rPr>
                <w:rFonts w:ascii="Calibri" w:hAnsi="Calibri"/>
                <w:i/>
                <w:sz w:val="20"/>
                <w:szCs w:val="20"/>
                <w:lang w:val="es-ES_tradnl"/>
              </w:rPr>
              <w:t>El usuario debe tener la aplicación iniciada e ingresar a la sección de “</w:t>
            </w:r>
            <w:r w:rsidR="005719B8">
              <w:rPr>
                <w:rFonts w:ascii="Calibri" w:hAnsi="Calibri"/>
                <w:i/>
                <w:sz w:val="20"/>
                <w:szCs w:val="20"/>
                <w:lang w:val="es-ES_tradnl"/>
              </w:rPr>
              <w:t>Profesionales de la Salud</w:t>
            </w:r>
            <w:r>
              <w:rPr>
                <w:rFonts w:ascii="Calibri" w:hAnsi="Calibri"/>
                <w:i/>
                <w:sz w:val="20"/>
                <w:szCs w:val="20"/>
                <w:lang w:val="es-ES_tradnl"/>
              </w:rPr>
              <w:t>”</w:t>
            </w:r>
            <w:r w:rsidR="005719B8">
              <w:rPr>
                <w:rFonts w:ascii="Calibri" w:hAnsi="Calibri"/>
                <w:i/>
                <w:sz w:val="20"/>
                <w:szCs w:val="20"/>
                <w:lang w:val="es-ES_tradnl"/>
              </w:rPr>
              <w:t xml:space="preserve">. </w:t>
            </w:r>
          </w:p>
        </w:tc>
      </w:tr>
      <w:tr w:rsidR="000B5509"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Secuencia principal</w:t>
            </w:r>
          </w:p>
          <w:p w:rsidR="000B5509" w:rsidRPr="00953B88" w:rsidRDefault="000B5509" w:rsidP="00571A86">
            <w:pPr>
              <w:rPr>
                <w:rFonts w:ascii="Calibri" w:hAnsi="Calibri"/>
                <w:lang w:val="es-ES_tradnl"/>
              </w:rPr>
            </w:pPr>
            <w:r w:rsidRPr="00953B88">
              <w:rPr>
                <w:rFonts w:ascii="Calibri" w:hAnsi="Calibri"/>
                <w:sz w:val="22"/>
                <w:szCs w:val="22"/>
                <w:lang w:val="es-ES_tradnl"/>
              </w:rPr>
              <w:t>(Escenario principal, Camino básico, Flujo principal)</w:t>
            </w:r>
          </w:p>
        </w:tc>
        <w:tc>
          <w:tcPr>
            <w:tcW w:w="5638" w:type="dxa"/>
            <w:gridSpan w:val="2"/>
          </w:tcPr>
          <w:p w:rsidR="005A452D" w:rsidRDefault="00C8147A" w:rsidP="00BE5D94">
            <w:pPr>
              <w:numPr>
                <w:ilvl w:val="0"/>
                <w:numId w:val="1"/>
              </w:numPr>
              <w:ind w:left="392"/>
              <w:rPr>
                <w:rFonts w:ascii="Calibri" w:hAnsi="Calibri"/>
                <w:i/>
                <w:sz w:val="20"/>
                <w:szCs w:val="20"/>
                <w:lang w:val="es-ES_tradnl"/>
              </w:rPr>
            </w:pPr>
            <w:r>
              <w:rPr>
                <w:rFonts w:ascii="Calibri" w:hAnsi="Calibri"/>
                <w:i/>
                <w:sz w:val="20"/>
                <w:szCs w:val="20"/>
                <w:lang w:val="es-ES_tradnl"/>
              </w:rPr>
              <w:t>La aplicación solicita el ingreso de los filtros de búsqueda.</w:t>
            </w:r>
          </w:p>
          <w:p w:rsidR="00C8147A" w:rsidRDefault="005719B8" w:rsidP="00BE5D94">
            <w:pPr>
              <w:numPr>
                <w:ilvl w:val="1"/>
                <w:numId w:val="1"/>
              </w:numPr>
              <w:ind w:left="618" w:hanging="344"/>
              <w:rPr>
                <w:rFonts w:ascii="Calibri" w:hAnsi="Calibri"/>
                <w:i/>
                <w:sz w:val="20"/>
                <w:szCs w:val="20"/>
                <w:lang w:val="es-ES_tradnl"/>
              </w:rPr>
            </w:pPr>
            <w:r>
              <w:rPr>
                <w:rFonts w:ascii="Calibri" w:hAnsi="Calibri"/>
                <w:i/>
                <w:sz w:val="20"/>
                <w:szCs w:val="20"/>
                <w:lang w:val="es-ES_tradnl"/>
              </w:rPr>
              <w:t>Se solicita el Apellido del Profesional</w:t>
            </w:r>
          </w:p>
          <w:p w:rsidR="006763EE" w:rsidRPr="006763EE" w:rsidRDefault="006763EE" w:rsidP="006763EE">
            <w:pPr>
              <w:numPr>
                <w:ilvl w:val="1"/>
                <w:numId w:val="1"/>
              </w:numPr>
              <w:ind w:left="618" w:hanging="344"/>
              <w:rPr>
                <w:rFonts w:ascii="Calibri" w:hAnsi="Calibri"/>
                <w:i/>
                <w:sz w:val="20"/>
                <w:szCs w:val="20"/>
                <w:lang w:val="es-ES_tradnl"/>
              </w:rPr>
            </w:pPr>
            <w:r>
              <w:rPr>
                <w:rFonts w:ascii="Calibri" w:hAnsi="Calibri"/>
                <w:i/>
                <w:sz w:val="20"/>
                <w:szCs w:val="20"/>
                <w:lang w:val="es-ES_tradnl"/>
              </w:rPr>
              <w:t>Se solicita el ingreso de DNI</w:t>
            </w:r>
          </w:p>
          <w:p w:rsidR="00A62940" w:rsidRDefault="00C96CA2" w:rsidP="00BE5D94">
            <w:pPr>
              <w:numPr>
                <w:ilvl w:val="1"/>
                <w:numId w:val="1"/>
              </w:numPr>
              <w:ind w:left="618" w:hanging="344"/>
              <w:rPr>
                <w:rFonts w:ascii="Calibri" w:hAnsi="Calibri"/>
                <w:i/>
                <w:sz w:val="20"/>
                <w:szCs w:val="20"/>
                <w:lang w:val="es-ES_tradnl"/>
              </w:rPr>
            </w:pPr>
            <w:r>
              <w:rPr>
                <w:rFonts w:ascii="Calibri" w:hAnsi="Calibri"/>
                <w:i/>
                <w:sz w:val="20"/>
                <w:szCs w:val="20"/>
                <w:lang w:val="es-ES_tradnl"/>
              </w:rPr>
              <w:t>Se solicita la P</w:t>
            </w:r>
            <w:r w:rsidR="00A62940">
              <w:rPr>
                <w:rFonts w:ascii="Calibri" w:hAnsi="Calibri"/>
                <w:i/>
                <w:sz w:val="20"/>
                <w:szCs w:val="20"/>
                <w:lang w:val="es-ES_tradnl"/>
              </w:rPr>
              <w:t xml:space="preserve">rovincia </w:t>
            </w:r>
            <w:r w:rsidR="005719B8">
              <w:rPr>
                <w:rFonts w:ascii="Calibri" w:hAnsi="Calibri"/>
                <w:i/>
                <w:sz w:val="20"/>
                <w:szCs w:val="20"/>
                <w:lang w:val="es-ES_tradnl"/>
              </w:rPr>
              <w:t>de Matriculación</w:t>
            </w:r>
          </w:p>
          <w:p w:rsidR="00A62940" w:rsidRDefault="00A62940" w:rsidP="00BE5D94">
            <w:pPr>
              <w:numPr>
                <w:ilvl w:val="1"/>
                <w:numId w:val="1"/>
              </w:numPr>
              <w:ind w:left="618" w:hanging="344"/>
              <w:rPr>
                <w:rFonts w:ascii="Calibri" w:hAnsi="Calibri"/>
                <w:i/>
                <w:sz w:val="20"/>
                <w:szCs w:val="20"/>
                <w:lang w:val="es-ES_tradnl"/>
              </w:rPr>
            </w:pPr>
            <w:r>
              <w:rPr>
                <w:rFonts w:ascii="Calibri" w:hAnsi="Calibri"/>
                <w:i/>
                <w:sz w:val="20"/>
                <w:szCs w:val="20"/>
                <w:lang w:val="es-ES_tradnl"/>
              </w:rPr>
              <w:t xml:space="preserve">Se solicita </w:t>
            </w:r>
            <w:r w:rsidR="005719B8">
              <w:rPr>
                <w:rFonts w:ascii="Calibri" w:hAnsi="Calibri"/>
                <w:i/>
                <w:sz w:val="20"/>
                <w:szCs w:val="20"/>
                <w:lang w:val="es-ES_tradnl"/>
              </w:rPr>
              <w:t xml:space="preserve">la </w:t>
            </w:r>
            <w:r w:rsidR="00C96CA2">
              <w:rPr>
                <w:rFonts w:ascii="Calibri" w:hAnsi="Calibri"/>
                <w:i/>
                <w:sz w:val="20"/>
                <w:szCs w:val="20"/>
                <w:lang w:val="es-ES_tradnl"/>
              </w:rPr>
              <w:t>P</w:t>
            </w:r>
            <w:r w:rsidR="005719B8">
              <w:rPr>
                <w:rFonts w:ascii="Calibri" w:hAnsi="Calibri"/>
                <w:i/>
                <w:sz w:val="20"/>
                <w:szCs w:val="20"/>
                <w:lang w:val="es-ES_tradnl"/>
              </w:rPr>
              <w:t>rofesión.</w:t>
            </w:r>
          </w:p>
          <w:p w:rsidR="00A62940" w:rsidRDefault="00A62940" w:rsidP="00BE5D94">
            <w:pPr>
              <w:numPr>
                <w:ilvl w:val="1"/>
                <w:numId w:val="1"/>
              </w:numPr>
              <w:ind w:left="618" w:hanging="344"/>
              <w:rPr>
                <w:rFonts w:ascii="Calibri" w:hAnsi="Calibri"/>
                <w:i/>
                <w:sz w:val="20"/>
                <w:szCs w:val="20"/>
                <w:lang w:val="es-ES_tradnl"/>
              </w:rPr>
            </w:pPr>
            <w:r>
              <w:rPr>
                <w:rFonts w:ascii="Calibri" w:hAnsi="Calibri"/>
                <w:i/>
                <w:sz w:val="20"/>
                <w:szCs w:val="20"/>
                <w:lang w:val="es-ES_tradnl"/>
              </w:rPr>
              <w:t xml:space="preserve">Se solicita la </w:t>
            </w:r>
            <w:r w:rsidR="005719B8">
              <w:rPr>
                <w:rFonts w:ascii="Calibri" w:hAnsi="Calibri"/>
                <w:i/>
                <w:sz w:val="20"/>
                <w:szCs w:val="20"/>
                <w:lang w:val="es-ES_tradnl"/>
              </w:rPr>
              <w:t>Matricula del profesional</w:t>
            </w:r>
          </w:p>
          <w:p w:rsidR="005719B8" w:rsidRDefault="005719B8" w:rsidP="00BE5D94">
            <w:pPr>
              <w:numPr>
                <w:ilvl w:val="1"/>
                <w:numId w:val="1"/>
              </w:numPr>
              <w:ind w:left="618" w:hanging="344"/>
              <w:rPr>
                <w:rFonts w:ascii="Calibri" w:hAnsi="Calibri"/>
                <w:i/>
                <w:sz w:val="20"/>
                <w:szCs w:val="20"/>
                <w:lang w:val="es-ES_tradnl"/>
              </w:rPr>
            </w:pPr>
            <w:r>
              <w:rPr>
                <w:rFonts w:ascii="Calibri" w:hAnsi="Calibri"/>
                <w:i/>
                <w:sz w:val="20"/>
                <w:szCs w:val="20"/>
                <w:lang w:val="es-ES_tradnl"/>
              </w:rPr>
              <w:t>Se solicita el rango inferior de la Fecha del Registro.</w:t>
            </w:r>
          </w:p>
          <w:p w:rsidR="005719B8" w:rsidRDefault="005719B8" w:rsidP="00BE5D94">
            <w:pPr>
              <w:numPr>
                <w:ilvl w:val="1"/>
                <w:numId w:val="1"/>
              </w:numPr>
              <w:ind w:left="618" w:hanging="344"/>
              <w:rPr>
                <w:rFonts w:ascii="Calibri" w:hAnsi="Calibri"/>
                <w:i/>
                <w:sz w:val="20"/>
                <w:szCs w:val="20"/>
                <w:lang w:val="es-ES_tradnl"/>
              </w:rPr>
            </w:pPr>
            <w:r>
              <w:rPr>
                <w:rFonts w:ascii="Calibri" w:hAnsi="Calibri"/>
                <w:i/>
                <w:sz w:val="20"/>
                <w:szCs w:val="20"/>
                <w:lang w:val="es-ES_tradnl"/>
              </w:rPr>
              <w:t>Se solicita el rango superior de la Fecha del Registro.</w:t>
            </w:r>
          </w:p>
          <w:p w:rsidR="00A62940" w:rsidRDefault="00745E93" w:rsidP="00BE5D94">
            <w:pPr>
              <w:numPr>
                <w:ilvl w:val="0"/>
                <w:numId w:val="1"/>
              </w:numPr>
              <w:ind w:left="392"/>
              <w:rPr>
                <w:rFonts w:ascii="Calibri" w:hAnsi="Calibri"/>
                <w:i/>
                <w:sz w:val="20"/>
                <w:szCs w:val="20"/>
                <w:lang w:val="es-ES_tradnl"/>
              </w:rPr>
            </w:pPr>
            <w:r>
              <w:rPr>
                <w:rFonts w:ascii="Calibri" w:hAnsi="Calibri"/>
                <w:i/>
                <w:sz w:val="20"/>
                <w:szCs w:val="20"/>
                <w:lang w:val="es-ES_tradnl"/>
              </w:rPr>
              <w:t>El usuario ingresa al menos un filtro de búsqueda de los solicitados.</w:t>
            </w:r>
          </w:p>
          <w:p w:rsidR="00745E93" w:rsidRDefault="00745E93" w:rsidP="00BE5D94">
            <w:pPr>
              <w:numPr>
                <w:ilvl w:val="0"/>
                <w:numId w:val="1"/>
              </w:numPr>
              <w:ind w:left="392"/>
              <w:rPr>
                <w:rFonts w:ascii="Calibri" w:hAnsi="Calibri"/>
                <w:i/>
                <w:sz w:val="20"/>
                <w:szCs w:val="20"/>
                <w:lang w:val="es-ES_tradnl"/>
              </w:rPr>
            </w:pPr>
            <w:r>
              <w:rPr>
                <w:rFonts w:ascii="Calibri" w:hAnsi="Calibri"/>
                <w:i/>
                <w:sz w:val="20"/>
                <w:szCs w:val="20"/>
                <w:lang w:val="es-ES_tradnl"/>
              </w:rPr>
              <w:t>La aplicación valida el ingreso de los filtros de búsqueda.</w:t>
            </w:r>
          </w:p>
          <w:p w:rsidR="00745E93" w:rsidRDefault="00745E93" w:rsidP="00BE5D94">
            <w:pPr>
              <w:numPr>
                <w:ilvl w:val="0"/>
                <w:numId w:val="1"/>
              </w:numPr>
              <w:ind w:left="392"/>
              <w:rPr>
                <w:rFonts w:ascii="Calibri" w:hAnsi="Calibri"/>
                <w:i/>
                <w:sz w:val="20"/>
                <w:szCs w:val="20"/>
                <w:lang w:val="es-ES_tradnl"/>
              </w:rPr>
            </w:pPr>
            <w:r>
              <w:rPr>
                <w:rFonts w:ascii="Calibri" w:hAnsi="Calibri"/>
                <w:i/>
                <w:sz w:val="20"/>
                <w:szCs w:val="20"/>
                <w:lang w:val="es-ES_tradnl"/>
              </w:rPr>
              <w:t xml:space="preserve">La aplicación envía la consulta al SISA y luego obtiene el resultado de la búsqueda. </w:t>
            </w:r>
          </w:p>
          <w:p w:rsidR="00745E93" w:rsidRPr="005A452D" w:rsidRDefault="00745E93" w:rsidP="005719B8">
            <w:pPr>
              <w:numPr>
                <w:ilvl w:val="0"/>
                <w:numId w:val="1"/>
              </w:numPr>
              <w:ind w:left="392"/>
              <w:rPr>
                <w:rFonts w:ascii="Calibri" w:hAnsi="Calibri"/>
                <w:i/>
                <w:sz w:val="20"/>
                <w:szCs w:val="20"/>
                <w:lang w:val="es-ES_tradnl"/>
              </w:rPr>
            </w:pPr>
            <w:r>
              <w:rPr>
                <w:rFonts w:ascii="Calibri" w:hAnsi="Calibri"/>
                <w:i/>
                <w:sz w:val="20"/>
                <w:szCs w:val="20"/>
                <w:lang w:val="es-ES_tradnl"/>
              </w:rPr>
              <w:t xml:space="preserve">Se muestra por pantalla el listado de </w:t>
            </w:r>
            <w:r w:rsidR="005719B8">
              <w:rPr>
                <w:rFonts w:ascii="Calibri" w:hAnsi="Calibri"/>
                <w:i/>
                <w:sz w:val="20"/>
                <w:szCs w:val="20"/>
                <w:lang w:val="es-ES_tradnl"/>
              </w:rPr>
              <w:t>Profesionales</w:t>
            </w:r>
            <w:r>
              <w:rPr>
                <w:rFonts w:ascii="Calibri" w:hAnsi="Calibri"/>
                <w:i/>
                <w:sz w:val="20"/>
                <w:szCs w:val="20"/>
                <w:lang w:val="es-ES_tradnl"/>
              </w:rPr>
              <w:t xml:space="preserve"> obtenidos.</w:t>
            </w:r>
          </w:p>
        </w:tc>
      </w:tr>
      <w:tr w:rsidR="000B5509"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Post</w:t>
            </w:r>
            <w:r w:rsidR="00C81E01">
              <w:rPr>
                <w:rFonts w:ascii="Calibri" w:hAnsi="Calibri"/>
                <w:sz w:val="22"/>
                <w:szCs w:val="22"/>
                <w:lang w:val="es-ES_tradnl"/>
              </w:rPr>
              <w:t xml:space="preserve"> </w:t>
            </w:r>
            <w:r w:rsidRPr="00953B88">
              <w:rPr>
                <w:rFonts w:ascii="Calibri" w:hAnsi="Calibri"/>
                <w:sz w:val="22"/>
                <w:szCs w:val="22"/>
                <w:lang w:val="es-ES_tradnl"/>
              </w:rPr>
              <w:t>condiciones</w:t>
            </w:r>
          </w:p>
        </w:tc>
        <w:tc>
          <w:tcPr>
            <w:tcW w:w="5638" w:type="dxa"/>
            <w:gridSpan w:val="2"/>
          </w:tcPr>
          <w:p w:rsidR="000B5509" w:rsidRPr="00953B88" w:rsidRDefault="005A452D" w:rsidP="005719B8">
            <w:pPr>
              <w:rPr>
                <w:rFonts w:ascii="Calibri" w:hAnsi="Calibri"/>
                <w:i/>
                <w:sz w:val="20"/>
                <w:szCs w:val="20"/>
                <w:lang w:val="es-ES_tradnl"/>
              </w:rPr>
            </w:pPr>
            <w:r>
              <w:rPr>
                <w:rFonts w:ascii="Calibri" w:hAnsi="Calibri"/>
                <w:i/>
                <w:sz w:val="20"/>
                <w:szCs w:val="20"/>
                <w:lang w:val="es-ES_tradnl"/>
              </w:rPr>
              <w:t xml:space="preserve">Se </w:t>
            </w:r>
            <w:r w:rsidR="00745E93">
              <w:rPr>
                <w:rFonts w:ascii="Calibri" w:hAnsi="Calibri"/>
                <w:i/>
                <w:sz w:val="20"/>
                <w:szCs w:val="20"/>
                <w:lang w:val="es-ES_tradnl"/>
              </w:rPr>
              <w:t xml:space="preserve">genera un listado de </w:t>
            </w:r>
            <w:r w:rsidR="005719B8">
              <w:rPr>
                <w:rFonts w:ascii="Calibri" w:hAnsi="Calibri"/>
                <w:i/>
                <w:sz w:val="20"/>
                <w:szCs w:val="20"/>
                <w:lang w:val="es-ES_tradnl"/>
              </w:rPr>
              <w:t>los Profesionales Obtenidos a partir de los criterios de búsqueda.</w:t>
            </w:r>
          </w:p>
        </w:tc>
      </w:tr>
      <w:tr w:rsidR="000B5509" w:rsidRPr="00953B88" w:rsidTr="00B81C44">
        <w:trPr>
          <w:trHeight w:val="454"/>
        </w:trPr>
        <w:tc>
          <w:tcPr>
            <w:tcW w:w="392" w:type="dxa"/>
            <w:vMerge/>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Excepciones</w:t>
            </w:r>
          </w:p>
          <w:p w:rsidR="000B5509" w:rsidRPr="00953B88" w:rsidRDefault="000B5509" w:rsidP="00571A86">
            <w:pPr>
              <w:rPr>
                <w:rFonts w:ascii="Calibri" w:hAnsi="Calibri"/>
                <w:lang w:val="es-ES_tradnl"/>
              </w:rPr>
            </w:pPr>
            <w:r w:rsidRPr="00953B88">
              <w:rPr>
                <w:rFonts w:ascii="Calibri" w:hAnsi="Calibri"/>
                <w:sz w:val="22"/>
                <w:szCs w:val="22"/>
                <w:lang w:val="es-ES_tradnl"/>
              </w:rPr>
              <w:t>(Escenario secundario, Camino alternativo, Flujo secundario)</w:t>
            </w:r>
          </w:p>
        </w:tc>
        <w:tc>
          <w:tcPr>
            <w:tcW w:w="5638" w:type="dxa"/>
            <w:gridSpan w:val="2"/>
          </w:tcPr>
          <w:p w:rsidR="00BE5D94" w:rsidRDefault="00BE5D94" w:rsidP="00BE5D94">
            <w:pPr>
              <w:rPr>
                <w:rFonts w:ascii="Calibri" w:hAnsi="Calibri"/>
                <w:i/>
                <w:sz w:val="20"/>
                <w:szCs w:val="20"/>
                <w:lang w:val="es-ES_tradnl"/>
              </w:rPr>
            </w:pPr>
            <w:r>
              <w:rPr>
                <w:rFonts w:ascii="Calibri" w:hAnsi="Calibri"/>
                <w:i/>
                <w:sz w:val="20"/>
                <w:szCs w:val="20"/>
                <w:lang w:val="es-ES_tradnl"/>
              </w:rPr>
              <w:t>3a. Filtros de búsqueda vacios.</w:t>
            </w:r>
          </w:p>
          <w:p w:rsidR="00BE5D94" w:rsidRDefault="00BE5D94" w:rsidP="00BE5D94">
            <w:pPr>
              <w:ind w:left="328"/>
              <w:rPr>
                <w:rFonts w:ascii="Calibri" w:hAnsi="Calibri"/>
                <w:i/>
                <w:sz w:val="20"/>
                <w:szCs w:val="20"/>
                <w:lang w:val="es-ES_tradnl"/>
              </w:rPr>
            </w:pPr>
            <w:r>
              <w:rPr>
                <w:rFonts w:ascii="Calibri" w:hAnsi="Calibri"/>
                <w:i/>
                <w:sz w:val="20"/>
                <w:szCs w:val="20"/>
                <w:lang w:val="es-ES_tradnl"/>
              </w:rPr>
              <w:t>a1. Se notifica el error al usuario.</w:t>
            </w:r>
          </w:p>
          <w:p w:rsidR="00BE5D94" w:rsidRDefault="00BE5D94" w:rsidP="00BE5D94">
            <w:pPr>
              <w:ind w:left="328"/>
              <w:rPr>
                <w:rFonts w:ascii="Calibri" w:hAnsi="Calibri"/>
                <w:i/>
                <w:sz w:val="20"/>
                <w:szCs w:val="20"/>
                <w:lang w:val="es-ES_tradnl"/>
              </w:rPr>
            </w:pPr>
            <w:r>
              <w:rPr>
                <w:rFonts w:ascii="Calibri" w:hAnsi="Calibri"/>
                <w:i/>
                <w:sz w:val="20"/>
                <w:szCs w:val="20"/>
                <w:lang w:val="es-ES_tradnl"/>
              </w:rPr>
              <w:t>a2. El flujo continua en 1</w:t>
            </w:r>
          </w:p>
          <w:p w:rsidR="00C96CA2" w:rsidRDefault="00C96CA2" w:rsidP="00C96CA2">
            <w:pPr>
              <w:rPr>
                <w:rFonts w:ascii="Calibri" w:hAnsi="Calibri"/>
                <w:i/>
                <w:sz w:val="20"/>
                <w:szCs w:val="20"/>
                <w:lang w:val="es-ES_tradnl"/>
              </w:rPr>
            </w:pPr>
          </w:p>
          <w:p w:rsidR="00C96CA2" w:rsidRDefault="00C96CA2" w:rsidP="00C96CA2">
            <w:pPr>
              <w:rPr>
                <w:rFonts w:ascii="Calibri" w:hAnsi="Calibri"/>
                <w:i/>
                <w:sz w:val="20"/>
                <w:szCs w:val="20"/>
                <w:lang w:val="es-ES_tradnl"/>
              </w:rPr>
            </w:pPr>
            <w:r>
              <w:rPr>
                <w:rFonts w:ascii="Calibri" w:hAnsi="Calibri"/>
                <w:i/>
                <w:sz w:val="20"/>
                <w:szCs w:val="20"/>
                <w:lang w:val="es-ES_tradnl"/>
              </w:rPr>
              <w:t>5a. No existe ningún resultado con los filtros de búsqueda establecidos.</w:t>
            </w:r>
          </w:p>
          <w:p w:rsidR="00C96CA2" w:rsidRDefault="00C96CA2" w:rsidP="00C96CA2">
            <w:pPr>
              <w:ind w:left="320"/>
              <w:rPr>
                <w:rFonts w:ascii="Calibri" w:hAnsi="Calibri"/>
                <w:i/>
                <w:sz w:val="20"/>
                <w:szCs w:val="20"/>
                <w:lang w:val="es-ES_tradnl"/>
              </w:rPr>
            </w:pPr>
            <w:r>
              <w:rPr>
                <w:rFonts w:ascii="Calibri" w:hAnsi="Calibri"/>
                <w:i/>
                <w:sz w:val="20"/>
                <w:szCs w:val="20"/>
                <w:lang w:val="es-ES_tradnl"/>
              </w:rPr>
              <w:t>a1. Se notifica al usuario que no existen Profesionales según los criterios de búsqueda establecidos.</w:t>
            </w:r>
          </w:p>
          <w:p w:rsidR="00C96CA2" w:rsidRDefault="00C96CA2" w:rsidP="00C96CA2">
            <w:pPr>
              <w:ind w:left="320"/>
              <w:rPr>
                <w:rFonts w:ascii="Calibri" w:hAnsi="Calibri"/>
                <w:i/>
                <w:sz w:val="20"/>
                <w:szCs w:val="20"/>
                <w:lang w:val="es-ES_tradnl"/>
              </w:rPr>
            </w:pPr>
            <w:r>
              <w:rPr>
                <w:rFonts w:ascii="Calibri" w:hAnsi="Calibri"/>
                <w:i/>
                <w:sz w:val="20"/>
                <w:szCs w:val="20"/>
                <w:lang w:val="es-ES_tradnl"/>
              </w:rPr>
              <w:t xml:space="preserve">a2. El flujo </w:t>
            </w:r>
            <w:r w:rsidR="00F224C4">
              <w:rPr>
                <w:rFonts w:ascii="Calibri" w:hAnsi="Calibri"/>
                <w:i/>
                <w:sz w:val="20"/>
                <w:szCs w:val="20"/>
                <w:lang w:val="es-ES_tradnl"/>
              </w:rPr>
              <w:t>continúa</w:t>
            </w:r>
            <w:r>
              <w:rPr>
                <w:rFonts w:ascii="Calibri" w:hAnsi="Calibri"/>
                <w:i/>
                <w:sz w:val="20"/>
                <w:szCs w:val="20"/>
                <w:lang w:val="es-ES_tradnl"/>
              </w:rPr>
              <w:t xml:space="preserve"> en 1.</w:t>
            </w:r>
          </w:p>
          <w:p w:rsidR="00C96CA2" w:rsidRPr="00BE5D94" w:rsidRDefault="00C96CA2" w:rsidP="00C96CA2">
            <w:pPr>
              <w:rPr>
                <w:rFonts w:ascii="Calibri" w:hAnsi="Calibri"/>
                <w:i/>
                <w:sz w:val="20"/>
                <w:szCs w:val="20"/>
                <w:lang w:val="es-ES_tradnl"/>
              </w:rPr>
            </w:pPr>
          </w:p>
        </w:tc>
      </w:tr>
      <w:tr w:rsidR="000B5509" w:rsidRPr="00953B88" w:rsidTr="00B81C44">
        <w:trPr>
          <w:trHeight w:val="454"/>
        </w:trPr>
        <w:tc>
          <w:tcPr>
            <w:tcW w:w="392" w:type="dxa"/>
            <w:vMerge/>
            <w:tcBorders>
              <w:bottom w:val="single" w:sz="4" w:space="0" w:color="auto"/>
            </w:tcBorders>
          </w:tcPr>
          <w:p w:rsidR="000B5509" w:rsidRPr="00953B88" w:rsidRDefault="000B5509" w:rsidP="00571A86">
            <w:pPr>
              <w:rPr>
                <w:rFonts w:ascii="Calibri" w:hAnsi="Calibri"/>
                <w:lang w:val="es-ES_tradnl"/>
              </w:rPr>
            </w:pPr>
          </w:p>
        </w:tc>
        <w:tc>
          <w:tcPr>
            <w:tcW w:w="2690" w:type="dxa"/>
            <w:gridSpan w:val="2"/>
          </w:tcPr>
          <w:p w:rsidR="000B5509" w:rsidRPr="00953B88" w:rsidRDefault="000B5509" w:rsidP="00571A86">
            <w:pPr>
              <w:rPr>
                <w:rFonts w:ascii="Calibri" w:hAnsi="Calibri"/>
                <w:lang w:val="es-ES_tradnl"/>
              </w:rPr>
            </w:pPr>
            <w:r w:rsidRPr="00953B88">
              <w:rPr>
                <w:rFonts w:ascii="Calibri" w:hAnsi="Calibri"/>
                <w:sz w:val="22"/>
                <w:szCs w:val="22"/>
                <w:lang w:val="es-ES_tradnl"/>
              </w:rPr>
              <w:t>Casos vinculados y puntos de extensión</w:t>
            </w:r>
          </w:p>
        </w:tc>
        <w:tc>
          <w:tcPr>
            <w:tcW w:w="5638" w:type="dxa"/>
            <w:gridSpan w:val="2"/>
          </w:tcPr>
          <w:p w:rsidR="00BE5D94" w:rsidRPr="00953B88" w:rsidRDefault="00C81E01" w:rsidP="00F224C4">
            <w:pPr>
              <w:rPr>
                <w:rFonts w:ascii="Calibri" w:hAnsi="Calibri"/>
                <w:i/>
                <w:sz w:val="20"/>
                <w:szCs w:val="20"/>
                <w:lang w:val="es-ES_tradnl"/>
              </w:rPr>
            </w:pPr>
            <w:r>
              <w:rPr>
                <w:rFonts w:ascii="Calibri" w:hAnsi="Calibri"/>
                <w:i/>
                <w:sz w:val="20"/>
                <w:szCs w:val="20"/>
                <w:lang w:val="es-ES_tradnl"/>
              </w:rPr>
              <w:t xml:space="preserve"> </w:t>
            </w:r>
            <w:r w:rsidR="00BE5D94">
              <w:rPr>
                <w:rFonts w:ascii="Calibri" w:hAnsi="Calibri"/>
                <w:i/>
                <w:sz w:val="20"/>
                <w:szCs w:val="20"/>
                <w:lang w:val="es-ES_tradnl"/>
              </w:rPr>
              <w:t>CU</w:t>
            </w:r>
            <w:r w:rsidR="00F224C4">
              <w:rPr>
                <w:rFonts w:ascii="Calibri" w:hAnsi="Calibri"/>
                <w:i/>
                <w:sz w:val="20"/>
                <w:szCs w:val="20"/>
                <w:lang w:val="es-ES_tradnl"/>
              </w:rPr>
              <w:t>9</w:t>
            </w:r>
            <w:r w:rsidR="00BE5D94">
              <w:rPr>
                <w:rFonts w:ascii="Calibri" w:hAnsi="Calibri"/>
                <w:i/>
                <w:sz w:val="20"/>
                <w:szCs w:val="20"/>
                <w:lang w:val="es-ES_tradnl"/>
              </w:rPr>
              <w:t xml:space="preserve"> </w:t>
            </w:r>
            <w:r w:rsidR="00346F19">
              <w:rPr>
                <w:rFonts w:ascii="Calibri" w:hAnsi="Calibri"/>
                <w:i/>
                <w:sz w:val="20"/>
                <w:szCs w:val="20"/>
                <w:lang w:val="es-ES_tradnl"/>
              </w:rPr>
              <w:t>–</w:t>
            </w:r>
            <w:r w:rsidR="00BE5D94">
              <w:rPr>
                <w:rFonts w:ascii="Calibri" w:hAnsi="Calibri"/>
                <w:i/>
                <w:sz w:val="20"/>
                <w:szCs w:val="20"/>
                <w:lang w:val="es-ES_tradnl"/>
              </w:rPr>
              <w:t xml:space="preserve"> </w:t>
            </w:r>
            <w:r w:rsidR="00346F19">
              <w:rPr>
                <w:rFonts w:ascii="Calibri" w:hAnsi="Calibri"/>
                <w:i/>
                <w:sz w:val="20"/>
                <w:szCs w:val="20"/>
                <w:lang w:val="es-ES_tradnl"/>
              </w:rPr>
              <w:t xml:space="preserve">Ver detalle </w:t>
            </w:r>
            <w:r w:rsidR="00F224C4">
              <w:rPr>
                <w:rFonts w:ascii="Calibri" w:hAnsi="Calibri"/>
                <w:i/>
                <w:sz w:val="20"/>
                <w:szCs w:val="20"/>
                <w:lang w:val="es-ES_tradnl"/>
              </w:rPr>
              <w:t>Profesionales</w:t>
            </w:r>
            <w:r w:rsidR="00BE5D94">
              <w:rPr>
                <w:rFonts w:ascii="Calibri" w:hAnsi="Calibri"/>
                <w:i/>
                <w:sz w:val="20"/>
                <w:szCs w:val="20"/>
                <w:lang w:val="es-ES_tradnl"/>
              </w:rPr>
              <w:t xml:space="preserve"> (</w:t>
            </w:r>
            <w:r w:rsidR="00346F19">
              <w:rPr>
                <w:rFonts w:ascii="Calibri" w:hAnsi="Calibri"/>
                <w:i/>
                <w:sz w:val="20"/>
                <w:szCs w:val="20"/>
                <w:lang w:val="es-ES_tradnl"/>
              </w:rPr>
              <w:t>Extiende</w:t>
            </w:r>
            <w:r w:rsidR="00BE5D94">
              <w:rPr>
                <w:rFonts w:ascii="Calibri" w:hAnsi="Calibri"/>
                <w:i/>
                <w:sz w:val="20"/>
                <w:szCs w:val="20"/>
                <w:lang w:val="es-ES_tradnl"/>
              </w:rPr>
              <w:t>)</w:t>
            </w:r>
          </w:p>
        </w:tc>
      </w:tr>
      <w:tr w:rsidR="000B5509" w:rsidRPr="00953B88" w:rsidTr="00B81C44">
        <w:trPr>
          <w:trHeight w:val="454"/>
        </w:trPr>
        <w:tc>
          <w:tcPr>
            <w:tcW w:w="392" w:type="dxa"/>
            <w:shd w:val="clear" w:color="auto" w:fill="D9D9D9"/>
          </w:tcPr>
          <w:p w:rsidR="000B5509" w:rsidRPr="00953B88" w:rsidRDefault="000B5509" w:rsidP="00571A86">
            <w:pPr>
              <w:rPr>
                <w:rFonts w:ascii="Calibri" w:hAnsi="Calibri"/>
                <w:highlight w:val="yellow"/>
                <w:lang w:val="es-ES_tradnl"/>
              </w:rPr>
            </w:pPr>
          </w:p>
        </w:tc>
        <w:tc>
          <w:tcPr>
            <w:tcW w:w="2690" w:type="dxa"/>
            <w:gridSpan w:val="2"/>
          </w:tcPr>
          <w:p w:rsidR="000B5509" w:rsidRPr="00953B88" w:rsidRDefault="000B5509" w:rsidP="00571A86">
            <w:pPr>
              <w:rPr>
                <w:rFonts w:ascii="Calibri" w:hAnsi="Calibri"/>
                <w:i/>
                <w:lang w:val="es-ES_tradnl"/>
              </w:rPr>
            </w:pPr>
            <w:r>
              <w:rPr>
                <w:rFonts w:ascii="Calibri" w:hAnsi="Calibri"/>
                <w:i/>
                <w:iCs/>
                <w:sz w:val="22"/>
                <w:szCs w:val="22"/>
                <w:lang w:val="es-ES_tradnl"/>
              </w:rPr>
              <w:t>Complejidad</w:t>
            </w:r>
          </w:p>
        </w:tc>
        <w:tc>
          <w:tcPr>
            <w:tcW w:w="5638" w:type="dxa"/>
            <w:gridSpan w:val="2"/>
          </w:tcPr>
          <w:p w:rsidR="000B5509" w:rsidRPr="00953B88" w:rsidRDefault="000B5509" w:rsidP="00571A86">
            <w:pPr>
              <w:rPr>
                <w:rFonts w:ascii="Calibri" w:hAnsi="Calibri"/>
                <w:i/>
                <w:sz w:val="20"/>
                <w:szCs w:val="20"/>
                <w:lang w:val="es-ES_tradnl"/>
              </w:rPr>
            </w:pPr>
            <w:r>
              <w:rPr>
                <w:rFonts w:ascii="Calibri" w:hAnsi="Calibri"/>
                <w:i/>
                <w:sz w:val="20"/>
                <w:szCs w:val="20"/>
                <w:lang w:val="es-ES_tradnl"/>
              </w:rPr>
              <w:t>Simple</w:t>
            </w:r>
          </w:p>
        </w:tc>
      </w:tr>
    </w:tbl>
    <w:p w:rsidR="00BE5D94" w:rsidRDefault="00BE5D94">
      <w:pPr>
        <w:spacing w:after="200" w:line="276" w:lineRule="auto"/>
      </w:pPr>
    </w:p>
    <w:p w:rsidR="000B5509" w:rsidRDefault="000B5509" w:rsidP="000B5509"/>
    <w:p w:rsidR="008475FA" w:rsidRDefault="008475F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2"/>
        <w:gridCol w:w="1691"/>
        <w:gridCol w:w="965"/>
        <w:gridCol w:w="2716"/>
        <w:gridCol w:w="2956"/>
      </w:tblGrid>
      <w:tr w:rsidR="008648CE" w:rsidRPr="00953B88" w:rsidTr="008475FA">
        <w:trPr>
          <w:trHeight w:val="188"/>
        </w:trPr>
        <w:tc>
          <w:tcPr>
            <w:tcW w:w="2083" w:type="dxa"/>
            <w:gridSpan w:val="2"/>
          </w:tcPr>
          <w:p w:rsidR="00BE5D94" w:rsidRPr="00953B88" w:rsidRDefault="00BE5D94" w:rsidP="00724606">
            <w:pPr>
              <w:rPr>
                <w:rFonts w:ascii="Calibri" w:hAnsi="Calibri" w:cs="Arial"/>
                <w:b/>
                <w:lang w:val="es-ES_tradnl"/>
              </w:rPr>
            </w:pPr>
            <w:r w:rsidRPr="00953B88">
              <w:rPr>
                <w:rFonts w:ascii="Calibri" w:hAnsi="Calibri" w:cs="Arial"/>
                <w:b/>
                <w:sz w:val="22"/>
                <w:szCs w:val="22"/>
                <w:lang w:val="es-ES_tradnl"/>
              </w:rPr>
              <w:lastRenderedPageBreak/>
              <w:t>Producto</w:t>
            </w:r>
          </w:p>
        </w:tc>
        <w:tc>
          <w:tcPr>
            <w:tcW w:w="6637" w:type="dxa"/>
            <w:gridSpan w:val="3"/>
          </w:tcPr>
          <w:p w:rsidR="00BE5D94" w:rsidRPr="00953B88" w:rsidRDefault="00BE5D94" w:rsidP="00724606">
            <w:pPr>
              <w:rPr>
                <w:rFonts w:ascii="Calibri" w:hAnsi="Calibri"/>
                <w:lang w:val="es-ES_tradnl"/>
              </w:rPr>
            </w:pPr>
            <w:r>
              <w:rPr>
                <w:rFonts w:ascii="Calibri" w:hAnsi="Calibri"/>
                <w:sz w:val="22"/>
                <w:szCs w:val="22"/>
                <w:lang w:val="es-ES_tradnl"/>
              </w:rPr>
              <w:t>SISA Mobile</w:t>
            </w:r>
          </w:p>
        </w:tc>
      </w:tr>
      <w:tr w:rsidR="00BE5D94" w:rsidRPr="00953B88" w:rsidTr="008475FA">
        <w:trPr>
          <w:trHeight w:val="454"/>
        </w:trPr>
        <w:tc>
          <w:tcPr>
            <w:tcW w:w="392" w:type="dxa"/>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b/>
                <w:lang w:val="es-ES_tradnl"/>
              </w:rPr>
            </w:pPr>
            <w:r w:rsidRPr="00953B88">
              <w:rPr>
                <w:rFonts w:ascii="Calibri" w:hAnsi="Calibri"/>
                <w:b/>
                <w:lang w:val="es-ES_tradnl"/>
              </w:rPr>
              <w:t>Concepto</w:t>
            </w:r>
          </w:p>
        </w:tc>
        <w:tc>
          <w:tcPr>
            <w:tcW w:w="5672" w:type="dxa"/>
            <w:gridSpan w:val="2"/>
          </w:tcPr>
          <w:p w:rsidR="00BE5D94" w:rsidRPr="00953B88" w:rsidRDefault="00BE5D94" w:rsidP="00724606">
            <w:pPr>
              <w:rPr>
                <w:rFonts w:ascii="Calibri" w:hAnsi="Calibri"/>
                <w:b/>
                <w:i/>
                <w:lang w:val="es-ES_tradnl"/>
              </w:rPr>
            </w:pPr>
            <w:r w:rsidRPr="00953B88">
              <w:rPr>
                <w:rFonts w:ascii="Calibri" w:hAnsi="Calibri"/>
                <w:b/>
                <w:i/>
                <w:lang w:val="es-ES_tradnl"/>
              </w:rPr>
              <w:t>Contenido</w:t>
            </w:r>
          </w:p>
        </w:tc>
      </w:tr>
      <w:tr w:rsidR="00BE5D94" w:rsidRPr="00953B88" w:rsidTr="008475FA">
        <w:trPr>
          <w:trHeight w:val="454"/>
        </w:trPr>
        <w:tc>
          <w:tcPr>
            <w:tcW w:w="392" w:type="dxa"/>
            <w:vMerge w:val="restart"/>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Nombre del Caso de Uso</w:t>
            </w:r>
          </w:p>
        </w:tc>
        <w:tc>
          <w:tcPr>
            <w:tcW w:w="5672" w:type="dxa"/>
            <w:gridSpan w:val="2"/>
          </w:tcPr>
          <w:p w:rsidR="00BE5D94" w:rsidRPr="00953B88" w:rsidRDefault="00BE5D94" w:rsidP="00F224C4">
            <w:pPr>
              <w:rPr>
                <w:rFonts w:ascii="Calibri" w:hAnsi="Calibri"/>
                <w:i/>
                <w:sz w:val="20"/>
                <w:szCs w:val="20"/>
                <w:lang w:val="es-ES_tradnl"/>
              </w:rPr>
            </w:pPr>
            <w:r>
              <w:rPr>
                <w:rFonts w:ascii="Calibri" w:hAnsi="Calibri"/>
                <w:i/>
                <w:iCs/>
                <w:sz w:val="20"/>
                <w:szCs w:val="20"/>
                <w:lang w:val="es-ES_tradnl"/>
              </w:rPr>
              <w:t>CU</w:t>
            </w:r>
            <w:r w:rsidR="00F224C4">
              <w:rPr>
                <w:rFonts w:ascii="Calibri" w:hAnsi="Calibri"/>
                <w:i/>
                <w:iCs/>
                <w:sz w:val="20"/>
                <w:szCs w:val="20"/>
                <w:lang w:val="es-ES_tradnl"/>
              </w:rPr>
              <w:t>9</w:t>
            </w:r>
            <w:r>
              <w:rPr>
                <w:rFonts w:ascii="Calibri" w:hAnsi="Calibri"/>
                <w:i/>
                <w:iCs/>
                <w:sz w:val="20"/>
                <w:szCs w:val="20"/>
                <w:lang w:val="es-ES_tradnl"/>
              </w:rPr>
              <w:t xml:space="preserve"> – </w:t>
            </w:r>
            <w:r w:rsidR="00346F19">
              <w:rPr>
                <w:rFonts w:ascii="Calibri" w:hAnsi="Calibri"/>
                <w:i/>
                <w:iCs/>
                <w:sz w:val="20"/>
                <w:szCs w:val="20"/>
                <w:lang w:val="es-ES_tradnl"/>
              </w:rPr>
              <w:t xml:space="preserve">Ver detalle </w:t>
            </w:r>
            <w:r w:rsidR="00F224C4">
              <w:rPr>
                <w:rFonts w:ascii="Calibri" w:hAnsi="Calibri"/>
                <w:i/>
                <w:iCs/>
                <w:sz w:val="20"/>
                <w:szCs w:val="20"/>
                <w:lang w:val="es-ES_tradnl"/>
              </w:rPr>
              <w:t>profesionales</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Número de Versión y Fecha</w:t>
            </w:r>
          </w:p>
        </w:tc>
        <w:tc>
          <w:tcPr>
            <w:tcW w:w="2716" w:type="dxa"/>
          </w:tcPr>
          <w:p w:rsidR="00BE5D94" w:rsidRPr="00953B88" w:rsidRDefault="00BE5D94" w:rsidP="00724606">
            <w:pPr>
              <w:rPr>
                <w:rFonts w:ascii="Calibri" w:hAnsi="Calibri"/>
                <w:i/>
                <w:sz w:val="20"/>
                <w:szCs w:val="20"/>
                <w:lang w:val="es-ES_tradnl"/>
              </w:rPr>
            </w:pPr>
            <w:r>
              <w:rPr>
                <w:rFonts w:ascii="Calibri" w:hAnsi="Calibri"/>
                <w:i/>
                <w:sz w:val="20"/>
                <w:szCs w:val="20"/>
                <w:lang w:val="es-ES_tradnl"/>
              </w:rPr>
              <w:t>1.00</w:t>
            </w:r>
          </w:p>
        </w:tc>
        <w:tc>
          <w:tcPr>
            <w:tcW w:w="2956" w:type="dxa"/>
          </w:tcPr>
          <w:p w:rsidR="00BE5D94" w:rsidRPr="00953B88" w:rsidRDefault="00BE5D94" w:rsidP="00724606">
            <w:pPr>
              <w:rPr>
                <w:rFonts w:ascii="Calibri" w:hAnsi="Calibri"/>
                <w:i/>
                <w:sz w:val="20"/>
                <w:szCs w:val="20"/>
                <w:lang w:val="es-ES_tradnl"/>
              </w:rPr>
            </w:pPr>
            <w:r>
              <w:rPr>
                <w:rFonts w:ascii="Calibri" w:hAnsi="Calibri"/>
                <w:i/>
                <w:sz w:val="20"/>
                <w:szCs w:val="20"/>
                <w:lang w:val="es-ES_tradnl"/>
              </w:rPr>
              <w:t>19-06-2014</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Pr>
                <w:rFonts w:ascii="Calibri" w:hAnsi="Calibri"/>
                <w:sz w:val="22"/>
                <w:szCs w:val="22"/>
                <w:lang w:val="es-ES_tradnl"/>
              </w:rPr>
              <w:t>Actor</w:t>
            </w:r>
          </w:p>
        </w:tc>
        <w:tc>
          <w:tcPr>
            <w:tcW w:w="5672" w:type="dxa"/>
            <w:gridSpan w:val="2"/>
          </w:tcPr>
          <w:p w:rsidR="00BE5D94" w:rsidRPr="00953B88" w:rsidRDefault="00BE5D94" w:rsidP="00724606">
            <w:pPr>
              <w:rPr>
                <w:rFonts w:ascii="Calibri" w:hAnsi="Calibri"/>
                <w:i/>
                <w:sz w:val="20"/>
                <w:szCs w:val="20"/>
                <w:lang w:val="es-ES_tradnl"/>
              </w:rPr>
            </w:pPr>
            <w:r>
              <w:rPr>
                <w:rFonts w:ascii="Calibri" w:hAnsi="Calibri"/>
                <w:i/>
                <w:sz w:val="20"/>
                <w:szCs w:val="20"/>
                <w:lang w:val="es-ES_tradnl"/>
              </w:rPr>
              <w:t>Usuarios</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Descripción</w:t>
            </w:r>
          </w:p>
        </w:tc>
        <w:tc>
          <w:tcPr>
            <w:tcW w:w="5672" w:type="dxa"/>
            <w:gridSpan w:val="2"/>
          </w:tcPr>
          <w:p w:rsidR="00BE5D94" w:rsidRPr="00953B88" w:rsidRDefault="00346F19" w:rsidP="00F224C4">
            <w:pPr>
              <w:rPr>
                <w:rFonts w:ascii="Calibri" w:hAnsi="Calibri"/>
                <w:i/>
                <w:sz w:val="20"/>
                <w:szCs w:val="20"/>
                <w:lang w:val="es-ES_tradnl"/>
              </w:rPr>
            </w:pPr>
            <w:r>
              <w:rPr>
                <w:rFonts w:ascii="Calibri" w:hAnsi="Calibri"/>
                <w:i/>
                <w:sz w:val="20"/>
                <w:szCs w:val="20"/>
                <w:lang w:val="es-ES_tradnl"/>
              </w:rPr>
              <w:t xml:space="preserve">El usuario solicita la información detallada de un </w:t>
            </w:r>
            <w:r w:rsidR="00F224C4">
              <w:rPr>
                <w:rFonts w:ascii="Calibri" w:hAnsi="Calibri"/>
                <w:i/>
                <w:sz w:val="20"/>
                <w:szCs w:val="20"/>
                <w:lang w:val="es-ES_tradnl"/>
              </w:rPr>
              <w:t>Profesional</w:t>
            </w:r>
            <w:r>
              <w:rPr>
                <w:rFonts w:ascii="Calibri" w:hAnsi="Calibri"/>
                <w:i/>
                <w:sz w:val="20"/>
                <w:szCs w:val="20"/>
                <w:lang w:val="es-ES_tradnl"/>
              </w:rPr>
              <w:t xml:space="preserve"> </w:t>
            </w:r>
            <w:r w:rsidR="008648CE">
              <w:rPr>
                <w:rFonts w:ascii="Calibri" w:hAnsi="Calibri"/>
                <w:i/>
                <w:sz w:val="20"/>
                <w:szCs w:val="20"/>
                <w:lang w:val="es-ES_tradnl"/>
              </w:rPr>
              <w:t>en particular.</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Precondición</w:t>
            </w:r>
          </w:p>
        </w:tc>
        <w:tc>
          <w:tcPr>
            <w:tcW w:w="5672" w:type="dxa"/>
            <w:gridSpan w:val="2"/>
          </w:tcPr>
          <w:p w:rsidR="00BE5D94" w:rsidRPr="00953B88" w:rsidRDefault="005E2E46" w:rsidP="00DE3232">
            <w:pPr>
              <w:rPr>
                <w:rFonts w:ascii="Calibri" w:hAnsi="Calibri"/>
                <w:i/>
                <w:sz w:val="20"/>
                <w:szCs w:val="20"/>
                <w:lang w:val="es-ES_tradnl"/>
              </w:rPr>
            </w:pPr>
            <w:r>
              <w:rPr>
                <w:rFonts w:ascii="Calibri" w:hAnsi="Calibri"/>
                <w:i/>
                <w:sz w:val="20"/>
                <w:szCs w:val="20"/>
                <w:lang w:val="es-ES_tradnl"/>
              </w:rPr>
              <w:t>Tener una sesión inicializada.</w:t>
            </w:r>
            <w:r w:rsidR="00DE3232">
              <w:rPr>
                <w:rFonts w:ascii="Calibri" w:hAnsi="Calibri"/>
                <w:i/>
                <w:sz w:val="20"/>
                <w:szCs w:val="20"/>
                <w:lang w:val="es-ES_tradnl"/>
              </w:rPr>
              <w:t xml:space="preserve"> Tener acceso a internet.</w:t>
            </w:r>
            <w:r>
              <w:rPr>
                <w:rFonts w:ascii="Calibri" w:hAnsi="Calibri"/>
                <w:i/>
                <w:sz w:val="20"/>
                <w:szCs w:val="20"/>
                <w:lang w:val="es-ES_tradnl"/>
              </w:rPr>
              <w:t xml:space="preserve"> </w:t>
            </w:r>
            <w:r w:rsidR="00DE3232">
              <w:rPr>
                <w:rFonts w:ascii="Calibri" w:hAnsi="Calibri"/>
                <w:i/>
                <w:sz w:val="20"/>
                <w:szCs w:val="20"/>
                <w:lang w:val="es-ES_tradnl"/>
              </w:rPr>
              <w:t>Haber utilizado el CU8.</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Secuencia principal</w:t>
            </w:r>
          </w:p>
          <w:p w:rsidR="00BE5D94" w:rsidRPr="00953B88" w:rsidRDefault="00BE5D94" w:rsidP="00724606">
            <w:pPr>
              <w:rPr>
                <w:rFonts w:ascii="Calibri" w:hAnsi="Calibri"/>
                <w:lang w:val="es-ES_tradnl"/>
              </w:rPr>
            </w:pPr>
            <w:r w:rsidRPr="00953B88">
              <w:rPr>
                <w:rFonts w:ascii="Calibri" w:hAnsi="Calibri"/>
                <w:sz w:val="22"/>
                <w:szCs w:val="22"/>
                <w:lang w:val="es-ES_tradnl"/>
              </w:rPr>
              <w:t>(Escenario principal, Camino básico, Flujo principal)</w:t>
            </w:r>
          </w:p>
        </w:tc>
        <w:tc>
          <w:tcPr>
            <w:tcW w:w="5672" w:type="dxa"/>
            <w:gridSpan w:val="2"/>
          </w:tcPr>
          <w:p w:rsidR="00BE5D94" w:rsidRDefault="008648CE" w:rsidP="008648CE">
            <w:pPr>
              <w:numPr>
                <w:ilvl w:val="0"/>
                <w:numId w:val="3"/>
              </w:numPr>
              <w:ind w:left="392"/>
              <w:rPr>
                <w:rFonts w:ascii="Calibri" w:hAnsi="Calibri"/>
                <w:i/>
                <w:sz w:val="20"/>
                <w:szCs w:val="20"/>
                <w:lang w:val="es-ES_tradnl"/>
              </w:rPr>
            </w:pPr>
            <w:r>
              <w:rPr>
                <w:rFonts w:ascii="Calibri" w:hAnsi="Calibri"/>
                <w:i/>
                <w:sz w:val="20"/>
                <w:szCs w:val="20"/>
                <w:lang w:val="es-ES_tradnl"/>
              </w:rPr>
              <w:t xml:space="preserve">El usuario selecciona un </w:t>
            </w:r>
            <w:r w:rsidR="000A0FAC">
              <w:rPr>
                <w:rFonts w:ascii="Calibri" w:hAnsi="Calibri"/>
                <w:i/>
                <w:sz w:val="20"/>
                <w:szCs w:val="20"/>
                <w:lang w:val="es-ES_tradnl"/>
              </w:rPr>
              <w:t>Profesional</w:t>
            </w:r>
            <w:r>
              <w:rPr>
                <w:rFonts w:ascii="Calibri" w:hAnsi="Calibri"/>
                <w:i/>
                <w:sz w:val="20"/>
                <w:szCs w:val="20"/>
                <w:lang w:val="es-ES_tradnl"/>
              </w:rPr>
              <w:t xml:space="preserve"> de la lista obtenida de la búsqueda general.</w:t>
            </w:r>
          </w:p>
          <w:p w:rsidR="008648CE" w:rsidRDefault="008648CE" w:rsidP="008648CE">
            <w:pPr>
              <w:numPr>
                <w:ilvl w:val="0"/>
                <w:numId w:val="3"/>
              </w:numPr>
              <w:ind w:left="392"/>
              <w:rPr>
                <w:rFonts w:ascii="Calibri" w:hAnsi="Calibri"/>
                <w:i/>
                <w:sz w:val="20"/>
                <w:szCs w:val="20"/>
                <w:lang w:val="es-ES_tradnl"/>
              </w:rPr>
            </w:pPr>
            <w:r>
              <w:rPr>
                <w:rFonts w:ascii="Calibri" w:hAnsi="Calibri"/>
                <w:i/>
                <w:sz w:val="20"/>
                <w:szCs w:val="20"/>
                <w:lang w:val="es-ES_tradnl"/>
              </w:rPr>
              <w:t>La aplicación valida el nivel de acceso del usuario.</w:t>
            </w:r>
          </w:p>
          <w:p w:rsidR="008648CE" w:rsidRPr="005A452D" w:rsidRDefault="008648CE" w:rsidP="000A0FAC">
            <w:pPr>
              <w:numPr>
                <w:ilvl w:val="0"/>
                <w:numId w:val="3"/>
              </w:numPr>
              <w:ind w:left="392"/>
              <w:rPr>
                <w:rFonts w:ascii="Calibri" w:hAnsi="Calibri"/>
                <w:i/>
                <w:sz w:val="20"/>
                <w:szCs w:val="20"/>
                <w:lang w:val="es-ES_tradnl"/>
              </w:rPr>
            </w:pPr>
            <w:r>
              <w:rPr>
                <w:rFonts w:ascii="Calibri" w:hAnsi="Calibri"/>
                <w:i/>
                <w:sz w:val="20"/>
                <w:szCs w:val="20"/>
                <w:lang w:val="es-ES_tradnl"/>
              </w:rPr>
              <w:t xml:space="preserve">La aplicación muestra toda la información del </w:t>
            </w:r>
            <w:r w:rsidR="000A0FAC">
              <w:rPr>
                <w:rFonts w:ascii="Calibri" w:hAnsi="Calibri"/>
                <w:i/>
                <w:sz w:val="20"/>
                <w:szCs w:val="20"/>
                <w:lang w:val="es-ES_tradnl"/>
              </w:rPr>
              <w:t>Profesional</w:t>
            </w:r>
            <w:r>
              <w:rPr>
                <w:rFonts w:ascii="Calibri" w:hAnsi="Calibri"/>
                <w:i/>
                <w:sz w:val="20"/>
                <w:szCs w:val="20"/>
                <w:lang w:val="es-ES_tradnl"/>
              </w:rPr>
              <w:t>.</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Post</w:t>
            </w:r>
            <w:r>
              <w:rPr>
                <w:rFonts w:ascii="Calibri" w:hAnsi="Calibri"/>
                <w:sz w:val="22"/>
                <w:szCs w:val="22"/>
                <w:lang w:val="es-ES_tradnl"/>
              </w:rPr>
              <w:t xml:space="preserve"> </w:t>
            </w:r>
            <w:r w:rsidRPr="00953B88">
              <w:rPr>
                <w:rFonts w:ascii="Calibri" w:hAnsi="Calibri"/>
                <w:sz w:val="22"/>
                <w:szCs w:val="22"/>
                <w:lang w:val="es-ES_tradnl"/>
              </w:rPr>
              <w:t>condiciones</w:t>
            </w:r>
          </w:p>
        </w:tc>
        <w:tc>
          <w:tcPr>
            <w:tcW w:w="5672" w:type="dxa"/>
            <w:gridSpan w:val="2"/>
          </w:tcPr>
          <w:p w:rsidR="00BE5D94" w:rsidRPr="00953B88" w:rsidRDefault="000A0FAC" w:rsidP="00724606">
            <w:pPr>
              <w:rPr>
                <w:rFonts w:ascii="Calibri" w:hAnsi="Calibri"/>
                <w:i/>
                <w:sz w:val="20"/>
                <w:szCs w:val="20"/>
                <w:lang w:val="es-ES_tradnl"/>
              </w:rPr>
            </w:pPr>
            <w:r>
              <w:rPr>
                <w:rFonts w:ascii="Calibri" w:hAnsi="Calibri"/>
                <w:i/>
                <w:sz w:val="20"/>
                <w:szCs w:val="20"/>
                <w:lang w:val="es-ES_tradnl"/>
              </w:rPr>
              <w:t>Se muestra por pantalla toda la información del profesional de la salud. La misma será administrada en distintas pestañas. La visualización de las pestañas será acorde al nivel de acceso del usuario.</w:t>
            </w:r>
          </w:p>
        </w:tc>
      </w:tr>
      <w:tr w:rsidR="00BE5D94" w:rsidRPr="00953B88" w:rsidTr="008475FA">
        <w:trPr>
          <w:trHeight w:val="454"/>
        </w:trPr>
        <w:tc>
          <w:tcPr>
            <w:tcW w:w="392" w:type="dxa"/>
            <w:vMerge/>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Excepciones</w:t>
            </w:r>
          </w:p>
          <w:p w:rsidR="00BE5D94" w:rsidRPr="00953B88" w:rsidRDefault="00BE5D94" w:rsidP="00724606">
            <w:pPr>
              <w:rPr>
                <w:rFonts w:ascii="Calibri" w:hAnsi="Calibri"/>
                <w:lang w:val="es-ES_tradnl"/>
              </w:rPr>
            </w:pPr>
            <w:r w:rsidRPr="00953B88">
              <w:rPr>
                <w:rFonts w:ascii="Calibri" w:hAnsi="Calibri"/>
                <w:sz w:val="22"/>
                <w:szCs w:val="22"/>
                <w:lang w:val="es-ES_tradnl"/>
              </w:rPr>
              <w:t>(Escenario secundario, Camino alternativo, Flujo secundario)</w:t>
            </w:r>
          </w:p>
        </w:tc>
        <w:tc>
          <w:tcPr>
            <w:tcW w:w="5672" w:type="dxa"/>
            <w:gridSpan w:val="2"/>
          </w:tcPr>
          <w:p w:rsidR="008648CE" w:rsidRDefault="00BE5D94" w:rsidP="00724606">
            <w:pPr>
              <w:rPr>
                <w:rFonts w:ascii="Calibri" w:hAnsi="Calibri"/>
                <w:i/>
                <w:sz w:val="20"/>
                <w:szCs w:val="20"/>
                <w:lang w:val="es-ES_tradnl"/>
              </w:rPr>
            </w:pPr>
            <w:r>
              <w:rPr>
                <w:rFonts w:ascii="Calibri" w:hAnsi="Calibri"/>
                <w:i/>
                <w:sz w:val="20"/>
                <w:szCs w:val="20"/>
                <w:lang w:val="es-ES_tradnl"/>
              </w:rPr>
              <w:t xml:space="preserve">3a. </w:t>
            </w:r>
            <w:r w:rsidR="0056673C">
              <w:rPr>
                <w:rFonts w:ascii="Calibri" w:hAnsi="Calibri"/>
                <w:i/>
                <w:sz w:val="20"/>
                <w:szCs w:val="20"/>
                <w:lang w:val="es-ES_tradnl"/>
              </w:rPr>
              <w:t>El usuario posee</w:t>
            </w:r>
            <w:r w:rsidR="008648CE">
              <w:rPr>
                <w:rFonts w:ascii="Calibri" w:hAnsi="Calibri"/>
                <w:i/>
                <w:sz w:val="20"/>
                <w:szCs w:val="20"/>
                <w:lang w:val="es-ES_tradnl"/>
              </w:rPr>
              <w:t xml:space="preserve"> nivel 1 de acceso</w:t>
            </w:r>
          </w:p>
          <w:p w:rsidR="0056673C" w:rsidRDefault="008648CE" w:rsidP="00E67E0F">
            <w:pPr>
              <w:ind w:left="708"/>
              <w:rPr>
                <w:rFonts w:ascii="Calibri" w:hAnsi="Calibri"/>
                <w:i/>
                <w:sz w:val="20"/>
                <w:szCs w:val="20"/>
                <w:lang w:val="es-ES_tradnl"/>
              </w:rPr>
            </w:pPr>
            <w:r>
              <w:rPr>
                <w:rFonts w:ascii="Calibri" w:hAnsi="Calibri"/>
                <w:i/>
                <w:sz w:val="20"/>
                <w:szCs w:val="20"/>
                <w:lang w:val="es-ES_tradnl"/>
              </w:rPr>
              <w:t>a1.</w:t>
            </w:r>
            <w:r w:rsidR="0056673C">
              <w:rPr>
                <w:rFonts w:ascii="Calibri" w:hAnsi="Calibri"/>
                <w:i/>
                <w:sz w:val="20"/>
                <w:szCs w:val="20"/>
                <w:lang w:val="es-ES_tradnl"/>
              </w:rPr>
              <w:t xml:space="preserve"> </w:t>
            </w:r>
            <w:r>
              <w:rPr>
                <w:rFonts w:ascii="Calibri" w:hAnsi="Calibri"/>
                <w:i/>
                <w:sz w:val="20"/>
                <w:szCs w:val="20"/>
                <w:lang w:val="es-ES_tradnl"/>
              </w:rPr>
              <w:t xml:space="preserve"> </w:t>
            </w:r>
            <w:r w:rsidR="00E67E0F">
              <w:rPr>
                <w:rFonts w:ascii="Calibri" w:hAnsi="Calibri"/>
                <w:i/>
                <w:sz w:val="20"/>
                <w:szCs w:val="20"/>
                <w:lang w:val="es-ES_tradnl"/>
              </w:rPr>
              <w:t>Se muestra la sección de Datos personales.</w:t>
            </w:r>
          </w:p>
          <w:p w:rsidR="00E67E0F" w:rsidRDefault="00E67E0F" w:rsidP="00E67E0F">
            <w:pPr>
              <w:ind w:left="708"/>
              <w:rPr>
                <w:rFonts w:ascii="Calibri" w:hAnsi="Calibri"/>
                <w:i/>
                <w:sz w:val="20"/>
                <w:szCs w:val="20"/>
                <w:lang w:val="es-ES_tradnl"/>
              </w:rPr>
            </w:pPr>
            <w:r>
              <w:rPr>
                <w:rFonts w:ascii="Calibri" w:hAnsi="Calibri"/>
                <w:i/>
                <w:sz w:val="20"/>
                <w:szCs w:val="20"/>
                <w:lang w:val="es-ES_tradnl"/>
              </w:rPr>
              <w:t>a2. Se muestra la foto del profesional.</w:t>
            </w:r>
          </w:p>
          <w:p w:rsidR="00E67E0F" w:rsidRDefault="00E67E0F" w:rsidP="00E67E0F">
            <w:pPr>
              <w:ind w:left="708"/>
              <w:rPr>
                <w:rFonts w:ascii="Calibri" w:hAnsi="Calibri"/>
                <w:i/>
                <w:sz w:val="20"/>
                <w:szCs w:val="20"/>
                <w:lang w:val="es-ES_tradnl"/>
              </w:rPr>
            </w:pPr>
            <w:r>
              <w:rPr>
                <w:rFonts w:ascii="Calibri" w:hAnsi="Calibri"/>
                <w:i/>
                <w:sz w:val="20"/>
                <w:szCs w:val="20"/>
                <w:lang w:val="es-ES_tradnl"/>
              </w:rPr>
              <w:t xml:space="preserve">a3. Se muestra la sección de </w:t>
            </w:r>
            <w:r w:rsidR="00176C8A">
              <w:rPr>
                <w:rFonts w:ascii="Calibri" w:hAnsi="Calibri"/>
                <w:i/>
                <w:sz w:val="20"/>
                <w:szCs w:val="20"/>
                <w:lang w:val="es-ES_tradnl"/>
              </w:rPr>
              <w:t>F</w:t>
            </w:r>
            <w:r>
              <w:rPr>
                <w:rFonts w:ascii="Calibri" w:hAnsi="Calibri"/>
                <w:i/>
                <w:sz w:val="20"/>
                <w:szCs w:val="20"/>
                <w:lang w:val="es-ES_tradnl"/>
              </w:rPr>
              <w:t>ormación.</w:t>
            </w:r>
          </w:p>
          <w:p w:rsidR="00E67E0F" w:rsidRDefault="00E67E0F" w:rsidP="00E67E0F">
            <w:pPr>
              <w:ind w:left="708"/>
              <w:rPr>
                <w:rFonts w:ascii="Calibri" w:hAnsi="Calibri"/>
                <w:i/>
                <w:sz w:val="20"/>
                <w:szCs w:val="20"/>
                <w:lang w:val="es-ES_tradnl"/>
              </w:rPr>
            </w:pPr>
            <w:r>
              <w:rPr>
                <w:rFonts w:ascii="Calibri" w:hAnsi="Calibri"/>
                <w:i/>
                <w:sz w:val="20"/>
                <w:szCs w:val="20"/>
                <w:lang w:val="es-ES_tradnl"/>
              </w:rPr>
              <w:t xml:space="preserve">a4. Se muestra la sección de </w:t>
            </w:r>
            <w:r w:rsidR="00176C8A">
              <w:rPr>
                <w:rFonts w:ascii="Calibri" w:hAnsi="Calibri"/>
                <w:i/>
                <w:sz w:val="20"/>
                <w:szCs w:val="20"/>
                <w:lang w:val="es-ES_tradnl"/>
              </w:rPr>
              <w:t>M</w:t>
            </w:r>
            <w:r>
              <w:rPr>
                <w:rFonts w:ascii="Calibri" w:hAnsi="Calibri"/>
                <w:i/>
                <w:sz w:val="20"/>
                <w:szCs w:val="20"/>
                <w:lang w:val="es-ES_tradnl"/>
              </w:rPr>
              <w:t xml:space="preserve">atriculación </w:t>
            </w:r>
          </w:p>
          <w:p w:rsidR="00E67E0F" w:rsidRDefault="00E67E0F" w:rsidP="00E67E0F">
            <w:pPr>
              <w:ind w:left="708"/>
              <w:rPr>
                <w:rFonts w:ascii="Calibri" w:hAnsi="Calibri"/>
                <w:i/>
                <w:sz w:val="20"/>
                <w:szCs w:val="20"/>
                <w:lang w:val="es-ES_tradnl"/>
              </w:rPr>
            </w:pPr>
            <w:r>
              <w:rPr>
                <w:rFonts w:ascii="Calibri" w:hAnsi="Calibri"/>
                <w:i/>
                <w:sz w:val="20"/>
                <w:szCs w:val="20"/>
                <w:lang w:val="es-ES_tradnl"/>
              </w:rPr>
              <w:t xml:space="preserve">a5. Se muestra la sección de </w:t>
            </w:r>
            <w:r w:rsidR="00176C8A">
              <w:rPr>
                <w:rFonts w:ascii="Calibri" w:hAnsi="Calibri"/>
                <w:i/>
                <w:sz w:val="20"/>
                <w:szCs w:val="20"/>
                <w:lang w:val="es-ES_tradnl"/>
              </w:rPr>
              <w:t>E</w:t>
            </w:r>
            <w:r>
              <w:rPr>
                <w:rFonts w:ascii="Calibri" w:hAnsi="Calibri"/>
                <w:i/>
                <w:sz w:val="20"/>
                <w:szCs w:val="20"/>
                <w:lang w:val="es-ES_tradnl"/>
              </w:rPr>
              <w:t xml:space="preserve">specializaciones </w:t>
            </w:r>
          </w:p>
          <w:p w:rsidR="00176C8A" w:rsidRDefault="00176C8A" w:rsidP="00E67E0F">
            <w:pPr>
              <w:ind w:left="708"/>
              <w:rPr>
                <w:rFonts w:ascii="Calibri" w:hAnsi="Calibri"/>
                <w:i/>
                <w:sz w:val="20"/>
                <w:szCs w:val="20"/>
                <w:lang w:val="es-ES_tradnl"/>
              </w:rPr>
            </w:pPr>
            <w:r>
              <w:rPr>
                <w:rFonts w:ascii="Calibri" w:hAnsi="Calibri"/>
                <w:i/>
                <w:sz w:val="20"/>
                <w:szCs w:val="20"/>
                <w:lang w:val="es-ES_tradnl"/>
              </w:rPr>
              <w:t>a6. Se muestra la Información Resumen de la ficha del profesional.</w:t>
            </w:r>
          </w:p>
          <w:p w:rsidR="0056673C" w:rsidRDefault="0056673C" w:rsidP="0056673C">
            <w:pPr>
              <w:rPr>
                <w:rFonts w:ascii="Calibri" w:hAnsi="Calibri"/>
                <w:i/>
                <w:sz w:val="20"/>
                <w:szCs w:val="20"/>
                <w:lang w:val="es-ES_tradnl"/>
              </w:rPr>
            </w:pPr>
          </w:p>
          <w:p w:rsidR="0056673C" w:rsidRDefault="0056673C" w:rsidP="0056673C">
            <w:pPr>
              <w:rPr>
                <w:rFonts w:ascii="Calibri" w:hAnsi="Calibri"/>
                <w:i/>
                <w:sz w:val="20"/>
                <w:szCs w:val="20"/>
                <w:lang w:val="es-ES_tradnl"/>
              </w:rPr>
            </w:pPr>
            <w:r>
              <w:rPr>
                <w:rFonts w:ascii="Calibri" w:hAnsi="Calibri"/>
                <w:i/>
                <w:sz w:val="20"/>
                <w:szCs w:val="20"/>
                <w:lang w:val="es-ES_tradnl"/>
              </w:rPr>
              <w:t>3b. El usuario posee nivel 2 de acceso.</w:t>
            </w:r>
          </w:p>
          <w:p w:rsidR="00BE5D94" w:rsidRDefault="0056673C" w:rsidP="0056673C">
            <w:pPr>
              <w:ind w:left="708"/>
              <w:rPr>
                <w:rFonts w:ascii="Calibri" w:hAnsi="Calibri"/>
                <w:i/>
                <w:sz w:val="20"/>
                <w:szCs w:val="20"/>
                <w:lang w:val="es-ES_tradnl"/>
              </w:rPr>
            </w:pPr>
            <w:r>
              <w:rPr>
                <w:rFonts w:ascii="Calibri" w:hAnsi="Calibri"/>
                <w:i/>
                <w:sz w:val="20"/>
                <w:szCs w:val="20"/>
                <w:lang w:val="es-ES_tradnl"/>
              </w:rPr>
              <w:t>b1.  Se muestran todas las solapas del nivel 1</w:t>
            </w:r>
          </w:p>
          <w:p w:rsidR="0056673C" w:rsidRDefault="0056673C" w:rsidP="0056673C">
            <w:pPr>
              <w:ind w:left="708"/>
              <w:rPr>
                <w:rFonts w:ascii="Calibri" w:hAnsi="Calibri"/>
                <w:i/>
                <w:sz w:val="20"/>
                <w:szCs w:val="20"/>
                <w:lang w:val="es-ES_tradnl"/>
              </w:rPr>
            </w:pPr>
            <w:r>
              <w:rPr>
                <w:rFonts w:ascii="Calibri" w:hAnsi="Calibri"/>
                <w:i/>
                <w:sz w:val="20"/>
                <w:szCs w:val="20"/>
                <w:lang w:val="es-ES_tradnl"/>
              </w:rPr>
              <w:t xml:space="preserve">b2.  Se muestra el </w:t>
            </w:r>
            <w:r w:rsidR="005E2E46">
              <w:rPr>
                <w:rFonts w:ascii="Calibri" w:hAnsi="Calibri"/>
                <w:i/>
                <w:sz w:val="20"/>
                <w:szCs w:val="20"/>
                <w:lang w:val="es-ES_tradnl"/>
              </w:rPr>
              <w:t>e</w:t>
            </w:r>
            <w:r>
              <w:rPr>
                <w:rFonts w:ascii="Calibri" w:hAnsi="Calibri"/>
                <w:i/>
                <w:sz w:val="20"/>
                <w:szCs w:val="20"/>
                <w:lang w:val="es-ES_tradnl"/>
              </w:rPr>
              <w:t>stado de las solapas.</w:t>
            </w:r>
          </w:p>
          <w:p w:rsidR="0056673C" w:rsidRDefault="0056673C" w:rsidP="0056673C">
            <w:pPr>
              <w:ind w:left="708"/>
              <w:rPr>
                <w:rFonts w:ascii="Calibri" w:hAnsi="Calibri"/>
                <w:i/>
                <w:sz w:val="20"/>
                <w:szCs w:val="20"/>
                <w:lang w:val="es-ES_tradnl"/>
              </w:rPr>
            </w:pPr>
            <w:r>
              <w:rPr>
                <w:rFonts w:ascii="Calibri" w:hAnsi="Calibri"/>
                <w:i/>
                <w:sz w:val="20"/>
                <w:szCs w:val="20"/>
                <w:lang w:val="es-ES_tradnl"/>
              </w:rPr>
              <w:t xml:space="preserve">b3.  Se muestra </w:t>
            </w:r>
            <w:r w:rsidR="00176C8A">
              <w:rPr>
                <w:rFonts w:ascii="Calibri" w:hAnsi="Calibri"/>
                <w:i/>
                <w:sz w:val="20"/>
                <w:szCs w:val="20"/>
                <w:lang w:val="es-ES_tradnl"/>
              </w:rPr>
              <w:t>la sección de Domicilio y Teléfonos.</w:t>
            </w:r>
          </w:p>
          <w:p w:rsidR="0056673C" w:rsidRDefault="0056673C" w:rsidP="00176C8A">
            <w:pPr>
              <w:ind w:left="708"/>
              <w:rPr>
                <w:rFonts w:ascii="Calibri" w:hAnsi="Calibri"/>
                <w:i/>
                <w:sz w:val="20"/>
                <w:szCs w:val="20"/>
                <w:lang w:val="es-ES_tradnl"/>
              </w:rPr>
            </w:pPr>
            <w:r>
              <w:rPr>
                <w:rFonts w:ascii="Calibri" w:hAnsi="Calibri"/>
                <w:i/>
                <w:sz w:val="20"/>
                <w:szCs w:val="20"/>
                <w:lang w:val="es-ES_tradnl"/>
              </w:rPr>
              <w:t xml:space="preserve">b4.  </w:t>
            </w:r>
            <w:r w:rsidR="00176C8A">
              <w:rPr>
                <w:rFonts w:ascii="Calibri" w:hAnsi="Calibri"/>
                <w:i/>
                <w:sz w:val="20"/>
                <w:szCs w:val="20"/>
                <w:lang w:val="es-ES_tradnl"/>
              </w:rPr>
              <w:t>Se muestra la sección Inhabilitaciones y Sanciones</w:t>
            </w:r>
          </w:p>
          <w:p w:rsidR="00176C8A" w:rsidRDefault="00176C8A" w:rsidP="00176C8A">
            <w:pPr>
              <w:ind w:left="708"/>
              <w:rPr>
                <w:rFonts w:ascii="Calibri" w:hAnsi="Calibri"/>
                <w:i/>
                <w:sz w:val="20"/>
                <w:szCs w:val="20"/>
                <w:lang w:val="es-ES_tradnl"/>
              </w:rPr>
            </w:pPr>
            <w:r>
              <w:rPr>
                <w:rFonts w:ascii="Calibri" w:hAnsi="Calibri"/>
                <w:i/>
                <w:sz w:val="20"/>
                <w:szCs w:val="20"/>
                <w:lang w:val="es-ES_tradnl"/>
              </w:rPr>
              <w:t>b5. Se muestra la sección Residencias</w:t>
            </w:r>
          </w:p>
          <w:p w:rsidR="00176C8A" w:rsidRDefault="00176C8A" w:rsidP="00176C8A">
            <w:pPr>
              <w:ind w:left="708"/>
              <w:rPr>
                <w:rFonts w:ascii="Calibri" w:hAnsi="Calibri"/>
                <w:i/>
                <w:sz w:val="20"/>
                <w:szCs w:val="20"/>
                <w:lang w:val="es-ES_tradnl"/>
              </w:rPr>
            </w:pPr>
            <w:r>
              <w:rPr>
                <w:rFonts w:ascii="Calibri" w:hAnsi="Calibri"/>
                <w:i/>
                <w:sz w:val="20"/>
                <w:szCs w:val="20"/>
                <w:lang w:val="es-ES_tradnl"/>
              </w:rPr>
              <w:t>b6. Se muestra la sección Establecimientos de Trabajo</w:t>
            </w:r>
          </w:p>
          <w:p w:rsidR="00176C8A" w:rsidRDefault="00176C8A" w:rsidP="00176C8A">
            <w:pPr>
              <w:ind w:left="708"/>
              <w:rPr>
                <w:rFonts w:ascii="Calibri" w:hAnsi="Calibri"/>
                <w:i/>
                <w:sz w:val="20"/>
                <w:szCs w:val="20"/>
                <w:lang w:val="es-ES_tradnl"/>
              </w:rPr>
            </w:pPr>
            <w:r>
              <w:rPr>
                <w:rFonts w:ascii="Calibri" w:hAnsi="Calibri"/>
                <w:i/>
                <w:sz w:val="20"/>
                <w:szCs w:val="20"/>
                <w:lang w:val="es-ES_tradnl"/>
              </w:rPr>
              <w:t>b7. Se muestra la sección Observaciones.</w:t>
            </w:r>
          </w:p>
          <w:p w:rsidR="00176C8A" w:rsidRDefault="00176C8A" w:rsidP="00176C8A">
            <w:pPr>
              <w:ind w:left="708"/>
              <w:rPr>
                <w:rFonts w:ascii="Calibri" w:hAnsi="Calibri"/>
                <w:i/>
                <w:sz w:val="20"/>
                <w:szCs w:val="20"/>
                <w:lang w:val="es-ES_tradnl"/>
              </w:rPr>
            </w:pPr>
            <w:r>
              <w:rPr>
                <w:rFonts w:ascii="Calibri" w:hAnsi="Calibri"/>
                <w:i/>
                <w:sz w:val="20"/>
                <w:szCs w:val="20"/>
                <w:lang w:val="es-ES_tradnl"/>
              </w:rPr>
              <w:t>b8. Se agrega a la sección de formación la opción “Agregar Formación”</w:t>
            </w:r>
          </w:p>
          <w:p w:rsidR="00176C8A" w:rsidRDefault="00176C8A" w:rsidP="00176C8A">
            <w:pPr>
              <w:ind w:left="708"/>
              <w:rPr>
                <w:rFonts w:ascii="Calibri" w:hAnsi="Calibri"/>
                <w:i/>
                <w:sz w:val="20"/>
                <w:szCs w:val="20"/>
                <w:lang w:val="es-ES_tradnl"/>
              </w:rPr>
            </w:pPr>
            <w:r>
              <w:rPr>
                <w:rFonts w:ascii="Calibri" w:hAnsi="Calibri"/>
                <w:i/>
                <w:sz w:val="20"/>
                <w:szCs w:val="20"/>
                <w:lang w:val="es-ES_tradnl"/>
              </w:rPr>
              <w:t>b9. Se agrega la sección de Matriculación la opción “Agregar Matriculación”</w:t>
            </w:r>
          </w:p>
          <w:p w:rsidR="0056673C" w:rsidRDefault="0056673C" w:rsidP="0056673C">
            <w:pPr>
              <w:rPr>
                <w:rFonts w:ascii="Calibri" w:hAnsi="Calibri"/>
                <w:i/>
                <w:sz w:val="20"/>
                <w:szCs w:val="20"/>
                <w:lang w:val="es-ES_tradnl"/>
              </w:rPr>
            </w:pPr>
          </w:p>
          <w:p w:rsidR="0056673C" w:rsidRDefault="0056673C" w:rsidP="0056673C">
            <w:pPr>
              <w:rPr>
                <w:rFonts w:ascii="Calibri" w:hAnsi="Calibri"/>
                <w:i/>
                <w:sz w:val="20"/>
                <w:szCs w:val="20"/>
                <w:lang w:val="es-ES_tradnl"/>
              </w:rPr>
            </w:pPr>
            <w:r>
              <w:rPr>
                <w:rFonts w:ascii="Calibri" w:hAnsi="Calibri"/>
                <w:i/>
                <w:sz w:val="20"/>
                <w:szCs w:val="20"/>
                <w:lang w:val="es-ES_tradnl"/>
              </w:rPr>
              <w:t>3c. El usuario posee nivel 3 de acceso.</w:t>
            </w:r>
          </w:p>
          <w:p w:rsidR="0056673C" w:rsidRDefault="0056673C" w:rsidP="0056673C">
            <w:pPr>
              <w:ind w:left="708"/>
              <w:rPr>
                <w:rFonts w:ascii="Calibri" w:hAnsi="Calibri"/>
                <w:i/>
                <w:sz w:val="20"/>
                <w:szCs w:val="20"/>
                <w:lang w:val="es-ES_tradnl"/>
              </w:rPr>
            </w:pPr>
            <w:r>
              <w:rPr>
                <w:rFonts w:ascii="Calibri" w:hAnsi="Calibri"/>
                <w:i/>
                <w:sz w:val="20"/>
                <w:szCs w:val="20"/>
                <w:lang w:val="es-ES_tradnl"/>
              </w:rPr>
              <w:t>c1.  Se muestran todas las solapas del nivel 2</w:t>
            </w:r>
          </w:p>
          <w:p w:rsidR="0056673C" w:rsidRDefault="0056673C" w:rsidP="0056673C">
            <w:pPr>
              <w:ind w:left="708"/>
              <w:rPr>
                <w:rFonts w:ascii="Calibri" w:hAnsi="Calibri"/>
                <w:i/>
                <w:sz w:val="20"/>
                <w:szCs w:val="20"/>
                <w:lang w:val="es-ES_tradnl"/>
              </w:rPr>
            </w:pPr>
            <w:r>
              <w:rPr>
                <w:rFonts w:ascii="Calibri" w:hAnsi="Calibri"/>
                <w:i/>
                <w:sz w:val="20"/>
                <w:szCs w:val="20"/>
                <w:lang w:val="es-ES_tradnl"/>
              </w:rPr>
              <w:t>c2.  S</w:t>
            </w:r>
            <w:r w:rsidR="005E2E46">
              <w:rPr>
                <w:rFonts w:ascii="Calibri" w:hAnsi="Calibri"/>
                <w:i/>
                <w:sz w:val="20"/>
                <w:szCs w:val="20"/>
                <w:lang w:val="es-ES_tradnl"/>
              </w:rPr>
              <w:t>e permite la selección de registros y modificación de los mismos.</w:t>
            </w:r>
          </w:p>
          <w:p w:rsidR="00176C8A" w:rsidRDefault="00176C8A" w:rsidP="0056673C">
            <w:pPr>
              <w:ind w:left="708"/>
              <w:rPr>
                <w:rFonts w:ascii="Calibri" w:hAnsi="Calibri"/>
                <w:i/>
                <w:sz w:val="20"/>
                <w:szCs w:val="20"/>
                <w:lang w:val="es-ES_tradnl"/>
              </w:rPr>
            </w:pPr>
            <w:r>
              <w:rPr>
                <w:rFonts w:ascii="Calibri" w:hAnsi="Calibri"/>
                <w:i/>
                <w:sz w:val="20"/>
                <w:szCs w:val="20"/>
                <w:lang w:val="es-ES_tradnl"/>
              </w:rPr>
              <w:t>c3. Se muestra la sección de Auditoria de la Ficha.</w:t>
            </w:r>
          </w:p>
          <w:p w:rsidR="00BE5D94" w:rsidRPr="00BE5D94" w:rsidRDefault="00BE5D94" w:rsidP="00724606">
            <w:pPr>
              <w:ind w:left="328"/>
              <w:rPr>
                <w:rFonts w:ascii="Calibri" w:hAnsi="Calibri"/>
                <w:i/>
                <w:sz w:val="20"/>
                <w:szCs w:val="20"/>
                <w:lang w:val="es-ES_tradnl"/>
              </w:rPr>
            </w:pPr>
          </w:p>
        </w:tc>
      </w:tr>
      <w:tr w:rsidR="00BE5D94" w:rsidRPr="00953B88" w:rsidTr="008475FA">
        <w:trPr>
          <w:trHeight w:val="454"/>
        </w:trPr>
        <w:tc>
          <w:tcPr>
            <w:tcW w:w="392" w:type="dxa"/>
            <w:vMerge/>
            <w:tcBorders>
              <w:bottom w:val="single" w:sz="4" w:space="0" w:color="auto"/>
            </w:tcBorders>
          </w:tcPr>
          <w:p w:rsidR="00BE5D94" w:rsidRPr="00953B88" w:rsidRDefault="00BE5D94" w:rsidP="00724606">
            <w:pPr>
              <w:rPr>
                <w:rFonts w:ascii="Calibri" w:hAnsi="Calibri"/>
                <w:lang w:val="es-ES_tradnl"/>
              </w:rPr>
            </w:pPr>
          </w:p>
        </w:tc>
        <w:tc>
          <w:tcPr>
            <w:tcW w:w="2656" w:type="dxa"/>
            <w:gridSpan w:val="2"/>
          </w:tcPr>
          <w:p w:rsidR="00BE5D94" w:rsidRPr="00953B88" w:rsidRDefault="00BE5D94" w:rsidP="00724606">
            <w:pPr>
              <w:rPr>
                <w:rFonts w:ascii="Calibri" w:hAnsi="Calibri"/>
                <w:lang w:val="es-ES_tradnl"/>
              </w:rPr>
            </w:pPr>
            <w:r w:rsidRPr="00953B88">
              <w:rPr>
                <w:rFonts w:ascii="Calibri" w:hAnsi="Calibri"/>
                <w:sz w:val="22"/>
                <w:szCs w:val="22"/>
                <w:lang w:val="es-ES_tradnl"/>
              </w:rPr>
              <w:t>Casos vinculados y puntos de extensión</w:t>
            </w:r>
          </w:p>
        </w:tc>
        <w:tc>
          <w:tcPr>
            <w:tcW w:w="5672" w:type="dxa"/>
            <w:gridSpan w:val="2"/>
          </w:tcPr>
          <w:p w:rsidR="00BE5D94" w:rsidRPr="00953B88" w:rsidRDefault="00BE5D94" w:rsidP="005E2E46">
            <w:pPr>
              <w:rPr>
                <w:rFonts w:ascii="Calibri" w:hAnsi="Calibri"/>
                <w:i/>
                <w:sz w:val="20"/>
                <w:szCs w:val="20"/>
                <w:lang w:val="es-ES_tradnl"/>
              </w:rPr>
            </w:pPr>
            <w:r>
              <w:rPr>
                <w:rFonts w:ascii="Calibri" w:hAnsi="Calibri"/>
                <w:i/>
                <w:sz w:val="20"/>
                <w:szCs w:val="20"/>
                <w:lang w:val="es-ES_tradnl"/>
              </w:rPr>
              <w:t xml:space="preserve"> </w:t>
            </w:r>
            <w:r w:rsidR="005E2E46">
              <w:rPr>
                <w:rFonts w:ascii="Calibri" w:hAnsi="Calibri"/>
                <w:i/>
                <w:sz w:val="20"/>
                <w:szCs w:val="20"/>
                <w:lang w:val="es-ES_tradnl"/>
              </w:rPr>
              <w:t>-</w:t>
            </w:r>
          </w:p>
        </w:tc>
      </w:tr>
      <w:tr w:rsidR="00BE5D94" w:rsidRPr="00953B88" w:rsidTr="008475FA">
        <w:trPr>
          <w:trHeight w:val="454"/>
        </w:trPr>
        <w:tc>
          <w:tcPr>
            <w:tcW w:w="392" w:type="dxa"/>
            <w:shd w:val="clear" w:color="auto" w:fill="D9D9D9"/>
          </w:tcPr>
          <w:p w:rsidR="00BE5D94" w:rsidRPr="00953B88" w:rsidRDefault="00BE5D94" w:rsidP="00724606">
            <w:pPr>
              <w:rPr>
                <w:rFonts w:ascii="Calibri" w:hAnsi="Calibri"/>
                <w:highlight w:val="yellow"/>
                <w:lang w:val="es-ES_tradnl"/>
              </w:rPr>
            </w:pPr>
          </w:p>
        </w:tc>
        <w:tc>
          <w:tcPr>
            <w:tcW w:w="2656" w:type="dxa"/>
            <w:gridSpan w:val="2"/>
          </w:tcPr>
          <w:p w:rsidR="00BE5D94" w:rsidRPr="00953B88" w:rsidRDefault="00BE5D94" w:rsidP="00724606">
            <w:pPr>
              <w:rPr>
                <w:rFonts w:ascii="Calibri" w:hAnsi="Calibri"/>
                <w:i/>
                <w:lang w:val="es-ES_tradnl"/>
              </w:rPr>
            </w:pPr>
            <w:r>
              <w:rPr>
                <w:rFonts w:ascii="Calibri" w:hAnsi="Calibri"/>
                <w:i/>
                <w:iCs/>
                <w:sz w:val="22"/>
                <w:szCs w:val="22"/>
                <w:lang w:val="es-ES_tradnl"/>
              </w:rPr>
              <w:t>Complejidad</w:t>
            </w:r>
          </w:p>
        </w:tc>
        <w:tc>
          <w:tcPr>
            <w:tcW w:w="5672" w:type="dxa"/>
            <w:gridSpan w:val="2"/>
          </w:tcPr>
          <w:p w:rsidR="00BE5D94" w:rsidRPr="00953B88" w:rsidRDefault="005E2E46" w:rsidP="00724606">
            <w:pPr>
              <w:rPr>
                <w:rFonts w:ascii="Calibri" w:hAnsi="Calibri"/>
                <w:i/>
                <w:sz w:val="20"/>
                <w:szCs w:val="20"/>
                <w:lang w:val="es-ES_tradnl"/>
              </w:rPr>
            </w:pPr>
            <w:r>
              <w:rPr>
                <w:rFonts w:ascii="Calibri" w:hAnsi="Calibri"/>
                <w:i/>
                <w:sz w:val="20"/>
                <w:szCs w:val="20"/>
                <w:lang w:val="es-ES_tradnl"/>
              </w:rPr>
              <w:t>Media</w:t>
            </w:r>
          </w:p>
        </w:tc>
      </w:tr>
    </w:tbl>
    <w:p w:rsidR="00BE5D94" w:rsidRPr="000B5509" w:rsidRDefault="00BE5D94" w:rsidP="000B5509"/>
    <w:sectPr w:rsidR="00BE5D94" w:rsidRPr="000B5509" w:rsidSect="00644CB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8AD" w:rsidRDefault="00CC18AD" w:rsidP="000B5509">
      <w:r>
        <w:separator/>
      </w:r>
    </w:p>
  </w:endnote>
  <w:endnote w:type="continuationSeparator" w:id="0">
    <w:p w:rsidR="00CC18AD" w:rsidRDefault="00CC18AD" w:rsidP="000B55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8AD" w:rsidRDefault="00CC18AD" w:rsidP="000B5509">
      <w:r>
        <w:separator/>
      </w:r>
    </w:p>
  </w:footnote>
  <w:footnote w:type="continuationSeparator" w:id="0">
    <w:p w:rsidR="00CC18AD" w:rsidRDefault="00CC18AD" w:rsidP="000B55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67C"/>
    <w:multiLevelType w:val="hybridMultilevel"/>
    <w:tmpl w:val="9AB22D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F72FC4"/>
    <w:multiLevelType w:val="hybridMultilevel"/>
    <w:tmpl w:val="3DD44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24E4C"/>
    <w:multiLevelType w:val="hybridMultilevel"/>
    <w:tmpl w:val="3DD44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B5509"/>
    <w:rsid w:val="000A0FAC"/>
    <w:rsid w:val="000B5509"/>
    <w:rsid w:val="001154F1"/>
    <w:rsid w:val="00166313"/>
    <w:rsid w:val="00172830"/>
    <w:rsid w:val="00176C8A"/>
    <w:rsid w:val="001C30C6"/>
    <w:rsid w:val="001D03D7"/>
    <w:rsid w:val="00214A96"/>
    <w:rsid w:val="002D0560"/>
    <w:rsid w:val="00346F19"/>
    <w:rsid w:val="003D3C82"/>
    <w:rsid w:val="003E4161"/>
    <w:rsid w:val="004E04E5"/>
    <w:rsid w:val="005028F7"/>
    <w:rsid w:val="0056673C"/>
    <w:rsid w:val="005719B8"/>
    <w:rsid w:val="00577AE2"/>
    <w:rsid w:val="005A452D"/>
    <w:rsid w:val="005E2E46"/>
    <w:rsid w:val="005E4A48"/>
    <w:rsid w:val="00644CBE"/>
    <w:rsid w:val="00662B69"/>
    <w:rsid w:val="00666436"/>
    <w:rsid w:val="006763EE"/>
    <w:rsid w:val="00704BA4"/>
    <w:rsid w:val="00737119"/>
    <w:rsid w:val="00741528"/>
    <w:rsid w:val="00742B7B"/>
    <w:rsid w:val="00745E93"/>
    <w:rsid w:val="007645F6"/>
    <w:rsid w:val="008475FA"/>
    <w:rsid w:val="008648CE"/>
    <w:rsid w:val="00917C80"/>
    <w:rsid w:val="009D46EF"/>
    <w:rsid w:val="009D7F51"/>
    <w:rsid w:val="00A30397"/>
    <w:rsid w:val="00A57C93"/>
    <w:rsid w:val="00A62940"/>
    <w:rsid w:val="00AD1B3E"/>
    <w:rsid w:val="00AE5B87"/>
    <w:rsid w:val="00AF30D6"/>
    <w:rsid w:val="00B101E3"/>
    <w:rsid w:val="00B81C44"/>
    <w:rsid w:val="00BC5882"/>
    <w:rsid w:val="00BD7745"/>
    <w:rsid w:val="00BE5D94"/>
    <w:rsid w:val="00C20AA2"/>
    <w:rsid w:val="00C620FD"/>
    <w:rsid w:val="00C8147A"/>
    <w:rsid w:val="00C81E01"/>
    <w:rsid w:val="00C96CA2"/>
    <w:rsid w:val="00CC18AD"/>
    <w:rsid w:val="00D01CE1"/>
    <w:rsid w:val="00D15100"/>
    <w:rsid w:val="00D26C90"/>
    <w:rsid w:val="00D91D87"/>
    <w:rsid w:val="00DE3232"/>
    <w:rsid w:val="00E67E0F"/>
    <w:rsid w:val="00F224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09"/>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uiPriority w:val="9"/>
    <w:unhideWhenUsed/>
    <w:qFormat/>
    <w:rsid w:val="000B55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B5509"/>
    <w:pPr>
      <w:tabs>
        <w:tab w:val="center" w:pos="4252"/>
        <w:tab w:val="right" w:pos="8504"/>
      </w:tabs>
    </w:pPr>
  </w:style>
  <w:style w:type="character" w:customStyle="1" w:styleId="EncabezadoCar">
    <w:name w:val="Encabezado Car"/>
    <w:basedOn w:val="Fuentedeprrafopredeter"/>
    <w:link w:val="Encabezado"/>
    <w:uiPriority w:val="99"/>
    <w:semiHidden/>
    <w:rsid w:val="000B550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0B5509"/>
    <w:pPr>
      <w:tabs>
        <w:tab w:val="center" w:pos="4252"/>
        <w:tab w:val="right" w:pos="8504"/>
      </w:tabs>
    </w:pPr>
  </w:style>
  <w:style w:type="character" w:customStyle="1" w:styleId="PiedepginaCar">
    <w:name w:val="Pie de página Car"/>
    <w:basedOn w:val="Fuentedeprrafopredeter"/>
    <w:link w:val="Piedepgina"/>
    <w:uiPriority w:val="99"/>
    <w:semiHidden/>
    <w:rsid w:val="000B5509"/>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0B5509"/>
    <w:rPr>
      <w:rFonts w:asciiTheme="majorHAnsi" w:eastAsiaTheme="majorEastAsia" w:hAnsiTheme="majorHAnsi" w:cstheme="majorBidi"/>
      <w:b/>
      <w:bCs/>
      <w:color w:val="4F81BD" w:themeColor="accent1"/>
      <w:sz w:val="26"/>
      <w:szCs w:val="26"/>
      <w:lang w:eastAsia="es-ES"/>
    </w:rPr>
  </w:style>
  <w:style w:type="paragraph" w:styleId="Ttulo">
    <w:name w:val="Title"/>
    <w:basedOn w:val="Normal"/>
    <w:next w:val="Normal"/>
    <w:link w:val="TtuloCar"/>
    <w:uiPriority w:val="10"/>
    <w:qFormat/>
    <w:rsid w:val="000B55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5509"/>
    <w:rPr>
      <w:rFonts w:asciiTheme="majorHAnsi" w:eastAsiaTheme="majorEastAsia" w:hAnsiTheme="majorHAnsi" w:cstheme="majorBidi"/>
      <w:color w:val="17365D" w:themeColor="text2" w:themeShade="BF"/>
      <w:spacing w:val="5"/>
      <w:kern w:val="28"/>
      <w:sz w:val="52"/>
      <w:szCs w:val="52"/>
      <w:lang w:eastAsia="es-ES"/>
    </w:rPr>
  </w:style>
  <w:style w:type="paragraph" w:styleId="Prrafodelista">
    <w:name w:val="List Paragraph"/>
    <w:basedOn w:val="Normal"/>
    <w:uiPriority w:val="34"/>
    <w:qFormat/>
    <w:rsid w:val="00745E93"/>
    <w:pPr>
      <w:ind w:left="720"/>
      <w:contextualSpacing/>
    </w:pPr>
  </w:style>
  <w:style w:type="paragraph" w:styleId="Textodeglobo">
    <w:name w:val="Balloon Text"/>
    <w:basedOn w:val="Normal"/>
    <w:link w:val="TextodegloboCar"/>
    <w:uiPriority w:val="99"/>
    <w:semiHidden/>
    <w:unhideWhenUsed/>
    <w:rsid w:val="00B81C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C44"/>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17</cp:revision>
  <dcterms:created xsi:type="dcterms:W3CDTF">2014-06-24T02:13:00Z</dcterms:created>
  <dcterms:modified xsi:type="dcterms:W3CDTF">2014-07-02T05:11:00Z</dcterms:modified>
</cp:coreProperties>
</file>