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/>
      </w:tblPr>
      <w:tblGrid>
        <w:gridCol w:w="2411"/>
        <w:gridCol w:w="7371"/>
      </w:tblGrid>
      <w:tr w:rsidR="00FB6C34" w:rsidRPr="00A22E73" w:rsidTr="006A6DE7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FB6C34" w:rsidRPr="00840777" w:rsidRDefault="00FB6C34" w:rsidP="00840777">
            <w:pPr>
              <w:rPr>
                <w:rFonts w:cstheme="minorHAnsi"/>
                <w:sz w:val="28"/>
                <w:szCs w:val="28"/>
                <w:lang w:val="pt-BR"/>
              </w:rPr>
            </w:pPr>
            <w:r w:rsidRPr="00840777">
              <w:rPr>
                <w:rFonts w:cstheme="minorHAnsi"/>
                <w:sz w:val="28"/>
                <w:szCs w:val="28"/>
                <w:lang w:val="pt-BR"/>
              </w:rPr>
              <w:t>CT001 –</w:t>
            </w:r>
            <w:r w:rsidR="00E72B46" w:rsidRPr="00840777">
              <w:rPr>
                <w:rFonts w:cstheme="minorHAnsi"/>
                <w:sz w:val="28"/>
                <w:szCs w:val="28"/>
                <w:lang w:val="pt-BR"/>
              </w:rPr>
              <w:t xml:space="preserve">   </w:t>
            </w:r>
            <w:proofErr w:type="spellStart"/>
            <w:r w:rsidR="00840777" w:rsidRPr="00840777">
              <w:rPr>
                <w:rFonts w:cstheme="minorHAnsi"/>
                <w:color w:val="000000"/>
                <w:sz w:val="28"/>
                <w:szCs w:val="28"/>
                <w:shd w:val="clear" w:color="auto" w:fill="E8F2FE"/>
              </w:rPr>
              <w:t>init</w:t>
            </w:r>
            <w:proofErr w:type="spellEnd"/>
            <w:r w:rsidR="00840777" w:rsidRPr="00840777">
              <w:rPr>
                <w:rFonts w:cstheme="minorHAnsi"/>
                <w:color w:val="000000"/>
                <w:sz w:val="28"/>
                <w:szCs w:val="28"/>
                <w:shd w:val="clear" w:color="auto" w:fill="E8F2FE"/>
              </w:rPr>
              <w:t>()</w:t>
            </w:r>
            <w:r w:rsidR="00E72B46" w:rsidRPr="00840777">
              <w:rPr>
                <w:rFonts w:cstheme="minorHAnsi"/>
                <w:sz w:val="28"/>
                <w:szCs w:val="28"/>
                <w:lang w:val="pt-BR"/>
              </w:rPr>
              <w:t xml:space="preserve">  </w:t>
            </w:r>
            <w:r w:rsidR="006B4B16" w:rsidRPr="00840777">
              <w:rPr>
                <w:rFonts w:cstheme="minorHAnsi"/>
                <w:sz w:val="28"/>
                <w:szCs w:val="28"/>
                <w:lang w:val="pt-BR"/>
              </w:rPr>
              <w:t xml:space="preserve">- Classe </w:t>
            </w:r>
            <w:r w:rsidR="00840777" w:rsidRPr="00840777">
              <w:rPr>
                <w:rFonts w:cstheme="minorHAnsi"/>
                <w:color w:val="000000"/>
                <w:sz w:val="28"/>
                <w:szCs w:val="28"/>
                <w:shd w:val="clear" w:color="auto" w:fill="E8F2FE"/>
              </w:rPr>
              <w:t>Mainframe</w:t>
            </w:r>
          </w:p>
        </w:tc>
      </w:tr>
      <w:tr w:rsidR="00FB6C34" w:rsidRPr="00840777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694E5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B6C34" w:rsidRPr="006A6DE7" w:rsidRDefault="00840777" w:rsidP="001D64B5">
            <w:pPr>
              <w:rPr>
                <w:lang w:val="pt-BR"/>
              </w:rPr>
            </w:pPr>
            <w:r>
              <w:rPr>
                <w:lang w:val="pt-BR"/>
              </w:rPr>
              <w:t xml:space="preserve">Verificar a funcionalidade das </w:t>
            </w:r>
            <w:proofErr w:type="spellStart"/>
            <w:r>
              <w:rPr>
                <w:lang w:val="pt-BR"/>
              </w:rPr>
              <w:t>caracteristicas</w:t>
            </w:r>
            <w:proofErr w:type="spellEnd"/>
            <w:r>
              <w:rPr>
                <w:lang w:val="pt-BR"/>
              </w:rPr>
              <w:t xml:space="preserve"> do VIEW package </w:t>
            </w:r>
            <w:proofErr w:type="spellStart"/>
            <w:r>
              <w:rPr>
                <w:lang w:val="pt-BR"/>
              </w:rPr>
              <w:t>cadastroPanel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boardPanel</w:t>
            </w:r>
            <w:proofErr w:type="spellEnd"/>
            <w:r>
              <w:rPr>
                <w:lang w:val="pt-BR"/>
              </w:rPr>
              <w:t xml:space="preserve"> e Tabuleiro.</w:t>
            </w:r>
          </w:p>
        </w:tc>
      </w:tr>
      <w:tr w:rsidR="00840777" w:rsidRPr="00840777" w:rsidTr="006A6DE7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840777" w:rsidRPr="006A6DE7" w:rsidRDefault="00840777" w:rsidP="00526CE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Jogo ainda </w:t>
            </w:r>
            <w:proofErr w:type="spellStart"/>
            <w:r>
              <w:rPr>
                <w:lang w:val="pt-BR"/>
              </w:rPr>
              <w:t>nao</w:t>
            </w:r>
            <w:proofErr w:type="spellEnd"/>
            <w:r>
              <w:rPr>
                <w:lang w:val="pt-BR"/>
              </w:rPr>
              <w:t xml:space="preserve"> foi </w:t>
            </w:r>
            <w:proofErr w:type="spellStart"/>
            <w:r>
              <w:rPr>
                <w:lang w:val="pt-BR"/>
              </w:rPr>
              <w:t>inicado</w:t>
            </w:r>
            <w:proofErr w:type="spellEnd"/>
          </w:p>
        </w:tc>
      </w:tr>
      <w:tr w:rsidR="00840777" w:rsidRPr="00840777" w:rsidTr="006A6DE7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840777" w:rsidRPr="006A6DE7" w:rsidRDefault="00840777" w:rsidP="00526CE0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Não ha parâmetros de entrada</w:t>
            </w:r>
          </w:p>
        </w:tc>
      </w:tr>
      <w:tr w:rsidR="00840777" w:rsidRPr="00840777" w:rsidTr="006A6DE7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840777" w:rsidRDefault="00840777" w:rsidP="00526CE0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Inicializa Mainframe()</w:t>
            </w:r>
          </w:p>
          <w:p w:rsidR="00840777" w:rsidRDefault="00840777" w:rsidP="00526CE0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Adiciona </w:t>
            </w:r>
            <w:proofErr w:type="spellStart"/>
            <w:r>
              <w:rPr>
                <w:lang w:val="pt-BR"/>
              </w:rPr>
              <w:t>boardPanel</w:t>
            </w:r>
            <w:proofErr w:type="spellEnd"/>
            <w:r>
              <w:rPr>
                <w:lang w:val="pt-BR"/>
              </w:rPr>
              <w:t xml:space="preserve"> a mainframe</w:t>
            </w:r>
          </w:p>
          <w:p w:rsidR="00840777" w:rsidRDefault="00840777" w:rsidP="00526CE0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Adiciona </w:t>
            </w:r>
            <w:proofErr w:type="spellStart"/>
            <w:r>
              <w:rPr>
                <w:lang w:val="pt-BR"/>
              </w:rPr>
              <w:t>cadastroPanel</w:t>
            </w:r>
            <w:proofErr w:type="spellEnd"/>
            <w:r>
              <w:rPr>
                <w:lang w:val="pt-BR"/>
              </w:rPr>
              <w:t xml:space="preserve"> a </w:t>
            </w:r>
            <w:proofErr w:type="spellStart"/>
            <w:r>
              <w:rPr>
                <w:lang w:val="pt-BR"/>
              </w:rPr>
              <w:t>boardPanel</w:t>
            </w:r>
            <w:proofErr w:type="spellEnd"/>
          </w:p>
          <w:p w:rsidR="00840777" w:rsidRDefault="00840777" w:rsidP="00526CE0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Carrega os nós do </w:t>
            </w:r>
            <w:proofErr w:type="spellStart"/>
            <w:r>
              <w:rPr>
                <w:lang w:val="pt-BR"/>
              </w:rPr>
              <w:t>tabulero</w:t>
            </w:r>
            <w:proofErr w:type="spellEnd"/>
          </w:p>
          <w:p w:rsidR="00840777" w:rsidRDefault="00840777" w:rsidP="00840777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Adiciona o tabuleiro no </w:t>
            </w:r>
            <w:proofErr w:type="spellStart"/>
            <w:r>
              <w:rPr>
                <w:lang w:val="pt-BR"/>
              </w:rPr>
              <w:t>boardPanel</w:t>
            </w:r>
            <w:proofErr w:type="spellEnd"/>
          </w:p>
          <w:p w:rsidR="00840777" w:rsidRPr="00840777" w:rsidRDefault="00840777" w:rsidP="00840777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Declara o frame como </w:t>
            </w:r>
            <w:r w:rsidRPr="00840777">
              <w:rPr>
                <w:lang w:val="pt-BR"/>
              </w:rPr>
              <w:t>visível</w:t>
            </w:r>
          </w:p>
        </w:tc>
      </w:tr>
      <w:tr w:rsidR="00840777" w:rsidRPr="00840777" w:rsidTr="006A6DE7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840777" w:rsidRPr="006A6DE7" w:rsidRDefault="00840777" w:rsidP="00526CE0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Visualização de todos os painéis necessários e na ordem especificada.</w:t>
            </w:r>
          </w:p>
        </w:tc>
      </w:tr>
      <w:tr w:rsidR="00840777" w:rsidRPr="00840777" w:rsidTr="00526CE0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840777" w:rsidRPr="00840777" w:rsidRDefault="00840777" w:rsidP="00840777">
            <w:pPr>
              <w:rPr>
                <w:rFonts w:cstheme="minorHAnsi"/>
                <w:sz w:val="28"/>
                <w:szCs w:val="28"/>
                <w:lang w:val="pt-BR"/>
              </w:rPr>
            </w:pPr>
            <w:r>
              <w:rPr>
                <w:rFonts w:cstheme="minorHAnsi"/>
                <w:sz w:val="28"/>
                <w:szCs w:val="28"/>
                <w:lang w:val="pt-BR"/>
              </w:rPr>
              <w:t>CT002</w:t>
            </w:r>
            <w:r w:rsidRPr="00840777">
              <w:rPr>
                <w:rFonts w:cstheme="minorHAnsi"/>
                <w:sz w:val="28"/>
                <w:szCs w:val="28"/>
                <w:lang w:val="pt-BR"/>
              </w:rPr>
              <w:t xml:space="preserve"> –   - Classe </w:t>
            </w:r>
          </w:p>
        </w:tc>
      </w:tr>
      <w:tr w:rsidR="00840777" w:rsidRPr="006A6DE7" w:rsidTr="00526CE0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526CE0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840777" w:rsidRPr="006A6DE7" w:rsidRDefault="00840777" w:rsidP="00526CE0">
            <w:pPr>
              <w:rPr>
                <w:lang w:val="pt-BR"/>
              </w:rPr>
            </w:pPr>
          </w:p>
        </w:tc>
      </w:tr>
      <w:tr w:rsidR="00840777" w:rsidRPr="006A6DE7" w:rsidTr="00526CE0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526CE0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840777" w:rsidRPr="006A6DE7" w:rsidRDefault="00840777" w:rsidP="00840777">
            <w:pPr>
              <w:pStyle w:val="PargrafodaLista"/>
              <w:rPr>
                <w:lang w:val="pt-BR"/>
              </w:rPr>
            </w:pPr>
          </w:p>
        </w:tc>
      </w:tr>
      <w:tr w:rsidR="00840777" w:rsidRPr="006A6DE7" w:rsidTr="00526CE0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526CE0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840777" w:rsidRPr="006A6DE7" w:rsidRDefault="00840777" w:rsidP="00840777">
            <w:pPr>
              <w:pStyle w:val="PargrafodaLista"/>
              <w:rPr>
                <w:lang w:val="pt-BR"/>
              </w:rPr>
            </w:pPr>
          </w:p>
        </w:tc>
      </w:tr>
      <w:tr w:rsidR="00840777" w:rsidRPr="00840777" w:rsidTr="00526CE0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526CE0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840777" w:rsidRPr="00840777" w:rsidRDefault="00840777" w:rsidP="00840777">
            <w:pPr>
              <w:pStyle w:val="PargrafodaLista"/>
              <w:rPr>
                <w:lang w:val="pt-BR"/>
              </w:rPr>
            </w:pPr>
          </w:p>
        </w:tc>
      </w:tr>
      <w:tr w:rsidR="00840777" w:rsidRPr="006A6DE7" w:rsidTr="00526CE0">
        <w:trPr>
          <w:trHeight w:val="567"/>
        </w:trPr>
        <w:tc>
          <w:tcPr>
            <w:tcW w:w="2411" w:type="dxa"/>
            <w:vAlign w:val="center"/>
          </w:tcPr>
          <w:p w:rsidR="00840777" w:rsidRPr="006A6DE7" w:rsidRDefault="00840777" w:rsidP="00526CE0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840777" w:rsidRPr="00840777" w:rsidRDefault="00840777" w:rsidP="00840777">
            <w:pPr>
              <w:pStyle w:val="PargrafodaLista"/>
              <w:rPr>
                <w:u w:val="single"/>
                <w:lang w:val="pt-BR"/>
              </w:rPr>
            </w:pPr>
          </w:p>
        </w:tc>
      </w:tr>
    </w:tbl>
    <w:p w:rsidR="00051225" w:rsidRPr="009E7525" w:rsidRDefault="00051225">
      <w:pPr>
        <w:rPr>
          <w:lang w:val="pt-BR"/>
        </w:rPr>
      </w:pPr>
    </w:p>
    <w:sectPr w:rsidR="00051225" w:rsidRPr="009E7525" w:rsidSect="0071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7E8"/>
    <w:multiLevelType w:val="hybridMultilevel"/>
    <w:tmpl w:val="1ACA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A4A"/>
    <w:multiLevelType w:val="hybridMultilevel"/>
    <w:tmpl w:val="C2E2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3B37"/>
    <w:multiLevelType w:val="hybridMultilevel"/>
    <w:tmpl w:val="1CAA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61E9"/>
    <w:multiLevelType w:val="hybridMultilevel"/>
    <w:tmpl w:val="F31A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F363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1346"/>
    <w:multiLevelType w:val="hybridMultilevel"/>
    <w:tmpl w:val="26E0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37F27"/>
    <w:multiLevelType w:val="hybridMultilevel"/>
    <w:tmpl w:val="2602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01C31"/>
    <w:multiLevelType w:val="hybridMultilevel"/>
    <w:tmpl w:val="4FAA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C08D4"/>
    <w:multiLevelType w:val="hybridMultilevel"/>
    <w:tmpl w:val="1D32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B01F5"/>
    <w:multiLevelType w:val="hybridMultilevel"/>
    <w:tmpl w:val="A762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901C5"/>
    <w:multiLevelType w:val="hybridMultilevel"/>
    <w:tmpl w:val="A3C8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D0BE9"/>
    <w:multiLevelType w:val="hybridMultilevel"/>
    <w:tmpl w:val="F39C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0275C"/>
    <w:multiLevelType w:val="hybridMultilevel"/>
    <w:tmpl w:val="E1CA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56408"/>
    <w:multiLevelType w:val="hybridMultilevel"/>
    <w:tmpl w:val="F972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F6DB4"/>
    <w:multiLevelType w:val="hybridMultilevel"/>
    <w:tmpl w:val="E826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D25C5"/>
    <w:multiLevelType w:val="hybridMultilevel"/>
    <w:tmpl w:val="6178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A162A"/>
    <w:multiLevelType w:val="hybridMultilevel"/>
    <w:tmpl w:val="D1B0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E5ACE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605F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53684"/>
    <w:multiLevelType w:val="hybridMultilevel"/>
    <w:tmpl w:val="3D7A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20D1E"/>
    <w:multiLevelType w:val="hybridMultilevel"/>
    <w:tmpl w:val="8E88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E1793"/>
    <w:multiLevelType w:val="hybridMultilevel"/>
    <w:tmpl w:val="0652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02C67"/>
    <w:multiLevelType w:val="hybridMultilevel"/>
    <w:tmpl w:val="F39C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25E4F"/>
    <w:multiLevelType w:val="hybridMultilevel"/>
    <w:tmpl w:val="6FF8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74332"/>
    <w:multiLevelType w:val="hybridMultilevel"/>
    <w:tmpl w:val="BCD6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429FA"/>
    <w:multiLevelType w:val="hybridMultilevel"/>
    <w:tmpl w:val="3BBC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74A24"/>
    <w:multiLevelType w:val="hybridMultilevel"/>
    <w:tmpl w:val="2786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E2F66"/>
    <w:multiLevelType w:val="hybridMultilevel"/>
    <w:tmpl w:val="C386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236A08"/>
    <w:multiLevelType w:val="hybridMultilevel"/>
    <w:tmpl w:val="F39C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D2E92"/>
    <w:multiLevelType w:val="hybridMultilevel"/>
    <w:tmpl w:val="94C8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54203"/>
    <w:multiLevelType w:val="hybridMultilevel"/>
    <w:tmpl w:val="69B8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E553F"/>
    <w:multiLevelType w:val="hybridMultilevel"/>
    <w:tmpl w:val="F972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4"/>
  </w:num>
  <w:num w:numId="5">
    <w:abstractNumId w:val="20"/>
  </w:num>
  <w:num w:numId="6">
    <w:abstractNumId w:val="27"/>
  </w:num>
  <w:num w:numId="7">
    <w:abstractNumId w:val="3"/>
  </w:num>
  <w:num w:numId="8">
    <w:abstractNumId w:val="9"/>
  </w:num>
  <w:num w:numId="9">
    <w:abstractNumId w:val="13"/>
  </w:num>
  <w:num w:numId="10">
    <w:abstractNumId w:val="1"/>
  </w:num>
  <w:num w:numId="11">
    <w:abstractNumId w:val="2"/>
  </w:num>
  <w:num w:numId="12">
    <w:abstractNumId w:val="31"/>
  </w:num>
  <w:num w:numId="13">
    <w:abstractNumId w:val="14"/>
  </w:num>
  <w:num w:numId="14">
    <w:abstractNumId w:val="0"/>
  </w:num>
  <w:num w:numId="15">
    <w:abstractNumId w:val="24"/>
  </w:num>
  <w:num w:numId="16">
    <w:abstractNumId w:val="23"/>
  </w:num>
  <w:num w:numId="17">
    <w:abstractNumId w:val="30"/>
  </w:num>
  <w:num w:numId="18">
    <w:abstractNumId w:val="29"/>
  </w:num>
  <w:num w:numId="19">
    <w:abstractNumId w:val="25"/>
  </w:num>
  <w:num w:numId="20">
    <w:abstractNumId w:val="8"/>
  </w:num>
  <w:num w:numId="21">
    <w:abstractNumId w:val="5"/>
  </w:num>
  <w:num w:numId="22">
    <w:abstractNumId w:val="10"/>
  </w:num>
  <w:num w:numId="23">
    <w:abstractNumId w:val="12"/>
  </w:num>
  <w:num w:numId="24">
    <w:abstractNumId w:val="26"/>
  </w:num>
  <w:num w:numId="25">
    <w:abstractNumId w:val="21"/>
  </w:num>
  <w:num w:numId="26">
    <w:abstractNumId w:val="16"/>
  </w:num>
  <w:num w:numId="27">
    <w:abstractNumId w:val="15"/>
  </w:num>
  <w:num w:numId="28">
    <w:abstractNumId w:val="6"/>
  </w:num>
  <w:num w:numId="29">
    <w:abstractNumId w:val="28"/>
  </w:num>
  <w:num w:numId="30">
    <w:abstractNumId w:val="22"/>
  </w:num>
  <w:num w:numId="31">
    <w:abstractNumId w:val="11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6C34"/>
    <w:rsid w:val="00051225"/>
    <w:rsid w:val="0006794F"/>
    <w:rsid w:val="000848E3"/>
    <w:rsid w:val="00141341"/>
    <w:rsid w:val="001D64B5"/>
    <w:rsid w:val="00313CE6"/>
    <w:rsid w:val="00437790"/>
    <w:rsid w:val="00694E5C"/>
    <w:rsid w:val="006A6DE7"/>
    <w:rsid w:val="006A7871"/>
    <w:rsid w:val="006B4B16"/>
    <w:rsid w:val="007109B7"/>
    <w:rsid w:val="007C137A"/>
    <w:rsid w:val="00840777"/>
    <w:rsid w:val="009C5A7A"/>
    <w:rsid w:val="009E7525"/>
    <w:rsid w:val="00A22E73"/>
    <w:rsid w:val="00B5365C"/>
    <w:rsid w:val="00C668EF"/>
    <w:rsid w:val="00E72B46"/>
    <w:rsid w:val="00F9151F"/>
    <w:rsid w:val="00FB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B6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2</cp:revision>
  <dcterms:created xsi:type="dcterms:W3CDTF">2020-06-15T02:09:00Z</dcterms:created>
  <dcterms:modified xsi:type="dcterms:W3CDTF">2020-06-15T02:09:00Z</dcterms:modified>
</cp:coreProperties>
</file>