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7556E1" w:rsidRPr="007556E1" w:rsidRDefault="005C2C05">
          <w:pPr>
            <w:pStyle w:val="Sumrio1"/>
            <w:rPr>
              <w:rFonts w:asciiTheme="minorHAnsi" w:eastAsiaTheme="minorEastAsia" w:hAnsiTheme="minorHAnsi" w:cstheme="minorBidi"/>
              <w:noProof/>
              <w:color w:val="auto"/>
              <w:sz w:val="22"/>
            </w:rPr>
          </w:pPr>
          <w:r w:rsidRPr="00B94D9B">
            <w:rPr>
              <w:rFonts w:cs="Arial"/>
              <w:sz w:val="24"/>
              <w:szCs w:val="24"/>
            </w:rPr>
            <w:fldChar w:fldCharType="begin"/>
          </w:r>
          <w:r w:rsidRPr="00B94D9B">
            <w:rPr>
              <w:rFonts w:cs="Arial"/>
              <w:sz w:val="24"/>
              <w:szCs w:val="24"/>
            </w:rPr>
            <w:instrText xml:space="preserve"> TOC \o "1-3" \h \z \u </w:instrText>
          </w:r>
          <w:r w:rsidRPr="00B94D9B">
            <w:rPr>
              <w:rFonts w:cs="Arial"/>
              <w:sz w:val="24"/>
              <w:szCs w:val="24"/>
            </w:rPr>
            <w:fldChar w:fldCharType="separate"/>
          </w:r>
          <w:hyperlink w:anchor="_Toc529986345" w:history="1">
            <w:r w:rsidR="007556E1" w:rsidRPr="007556E1">
              <w:rPr>
                <w:rStyle w:val="Hyperlink"/>
                <w:noProof/>
                <w:u w:val="none"/>
              </w:rPr>
              <w:t>Lista de Figuras</w:t>
            </w:r>
            <w:r w:rsidR="007556E1" w:rsidRPr="007556E1">
              <w:rPr>
                <w:noProof/>
                <w:webHidden/>
              </w:rPr>
              <w:tab/>
            </w:r>
            <w:r w:rsidR="007556E1" w:rsidRPr="007556E1">
              <w:rPr>
                <w:noProof/>
                <w:webHidden/>
              </w:rPr>
              <w:fldChar w:fldCharType="begin"/>
            </w:r>
            <w:r w:rsidR="007556E1" w:rsidRPr="007556E1">
              <w:rPr>
                <w:noProof/>
                <w:webHidden/>
              </w:rPr>
              <w:instrText xml:space="preserve"> PAGEREF _Toc529986345 \h </w:instrText>
            </w:r>
            <w:r w:rsidR="007556E1" w:rsidRPr="007556E1">
              <w:rPr>
                <w:noProof/>
                <w:webHidden/>
              </w:rPr>
            </w:r>
            <w:r w:rsidR="007556E1" w:rsidRPr="007556E1">
              <w:rPr>
                <w:noProof/>
                <w:webHidden/>
              </w:rPr>
              <w:fldChar w:fldCharType="separate"/>
            </w:r>
            <w:r w:rsidR="007556E1" w:rsidRPr="007556E1">
              <w:rPr>
                <w:noProof/>
                <w:webHidden/>
              </w:rPr>
              <w:t>3</w:t>
            </w:r>
            <w:r w:rsidR="007556E1"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46" w:history="1">
            <w:r w:rsidRPr="007556E1">
              <w:rPr>
                <w:rStyle w:val="Hyperlink"/>
                <w:noProof/>
                <w:u w:val="none"/>
              </w:rPr>
              <w:t>Lista de Tabelas</w:t>
            </w:r>
            <w:r w:rsidRPr="007556E1">
              <w:rPr>
                <w:noProof/>
                <w:webHidden/>
              </w:rPr>
              <w:tab/>
            </w:r>
            <w:r w:rsidRPr="007556E1">
              <w:rPr>
                <w:noProof/>
                <w:webHidden/>
              </w:rPr>
              <w:fldChar w:fldCharType="begin"/>
            </w:r>
            <w:r w:rsidRPr="007556E1">
              <w:rPr>
                <w:noProof/>
                <w:webHidden/>
              </w:rPr>
              <w:instrText xml:space="preserve"> PAGEREF _Toc529986346 \h </w:instrText>
            </w:r>
            <w:r w:rsidRPr="007556E1">
              <w:rPr>
                <w:noProof/>
                <w:webHidden/>
              </w:rPr>
            </w:r>
            <w:r w:rsidRPr="007556E1">
              <w:rPr>
                <w:noProof/>
                <w:webHidden/>
              </w:rPr>
              <w:fldChar w:fldCharType="separate"/>
            </w:r>
            <w:r w:rsidRPr="007556E1">
              <w:rPr>
                <w:noProof/>
                <w:webHidden/>
              </w:rPr>
              <w:t>4</w:t>
            </w:r>
            <w:r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47" w:history="1">
            <w:r w:rsidRPr="007556E1">
              <w:rPr>
                <w:rStyle w:val="Hyperlink"/>
                <w:noProof/>
                <w:u w:val="none"/>
              </w:rPr>
              <w:t>Lista de Nomenclaturas</w:t>
            </w:r>
            <w:r w:rsidRPr="007556E1">
              <w:rPr>
                <w:noProof/>
                <w:webHidden/>
              </w:rPr>
              <w:tab/>
            </w:r>
            <w:r w:rsidRPr="007556E1">
              <w:rPr>
                <w:noProof/>
                <w:webHidden/>
              </w:rPr>
              <w:fldChar w:fldCharType="begin"/>
            </w:r>
            <w:r w:rsidRPr="007556E1">
              <w:rPr>
                <w:noProof/>
                <w:webHidden/>
              </w:rPr>
              <w:instrText xml:space="preserve"> PAGEREF _Toc529986347 \h </w:instrText>
            </w:r>
            <w:r w:rsidRPr="007556E1">
              <w:rPr>
                <w:noProof/>
                <w:webHidden/>
              </w:rPr>
            </w:r>
            <w:r w:rsidRPr="007556E1">
              <w:rPr>
                <w:noProof/>
                <w:webHidden/>
              </w:rPr>
              <w:fldChar w:fldCharType="separate"/>
            </w:r>
            <w:r w:rsidRPr="007556E1">
              <w:rPr>
                <w:noProof/>
                <w:webHidden/>
              </w:rPr>
              <w:t>5</w:t>
            </w:r>
            <w:r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48" w:history="1">
            <w:r w:rsidRPr="007556E1">
              <w:rPr>
                <w:rStyle w:val="Hyperlink"/>
                <w:noProof/>
                <w:u w:val="none"/>
                <w:lang w:val="en-US"/>
              </w:rPr>
              <w:t>1 Introdução</w:t>
            </w:r>
            <w:r w:rsidRPr="007556E1">
              <w:rPr>
                <w:noProof/>
                <w:webHidden/>
              </w:rPr>
              <w:tab/>
            </w:r>
            <w:r w:rsidRPr="007556E1">
              <w:rPr>
                <w:noProof/>
                <w:webHidden/>
              </w:rPr>
              <w:fldChar w:fldCharType="begin"/>
            </w:r>
            <w:r w:rsidRPr="007556E1">
              <w:rPr>
                <w:noProof/>
                <w:webHidden/>
              </w:rPr>
              <w:instrText xml:space="preserve"> PAGEREF _Toc529986348 \h </w:instrText>
            </w:r>
            <w:r w:rsidRPr="007556E1">
              <w:rPr>
                <w:noProof/>
                <w:webHidden/>
              </w:rPr>
            </w:r>
            <w:r w:rsidRPr="007556E1">
              <w:rPr>
                <w:noProof/>
                <w:webHidden/>
              </w:rPr>
              <w:fldChar w:fldCharType="separate"/>
            </w:r>
            <w:r w:rsidRPr="007556E1">
              <w:rPr>
                <w:noProof/>
                <w:webHidden/>
              </w:rPr>
              <w:t>6</w:t>
            </w:r>
            <w:r w:rsidRPr="007556E1">
              <w:rPr>
                <w:noProof/>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49" w:history="1">
            <w:r w:rsidRPr="007556E1">
              <w:rPr>
                <w:rStyle w:val="Hyperlink"/>
                <w:u w:val="none"/>
              </w:rPr>
              <w:t>1.1</w:t>
            </w:r>
            <w:r w:rsidRPr="007556E1">
              <w:rPr>
                <w:rFonts w:asciiTheme="minorHAnsi" w:eastAsiaTheme="minorEastAsia" w:hAnsiTheme="minorHAnsi" w:cstheme="minorBidi"/>
                <w:color w:val="auto"/>
                <w:sz w:val="22"/>
                <w:szCs w:val="22"/>
              </w:rPr>
              <w:tab/>
            </w:r>
            <w:r w:rsidRPr="007556E1">
              <w:rPr>
                <w:rStyle w:val="Hyperlink"/>
                <w:u w:val="none"/>
              </w:rPr>
              <w:t>Motivação</w:t>
            </w:r>
            <w:r w:rsidRPr="007556E1">
              <w:rPr>
                <w:webHidden/>
              </w:rPr>
              <w:tab/>
            </w:r>
            <w:r w:rsidRPr="007556E1">
              <w:rPr>
                <w:webHidden/>
              </w:rPr>
              <w:fldChar w:fldCharType="begin"/>
            </w:r>
            <w:r w:rsidRPr="007556E1">
              <w:rPr>
                <w:webHidden/>
              </w:rPr>
              <w:instrText xml:space="preserve"> PAGEREF _Toc529986349 \h </w:instrText>
            </w:r>
            <w:r w:rsidRPr="007556E1">
              <w:rPr>
                <w:webHidden/>
              </w:rPr>
            </w:r>
            <w:r w:rsidRPr="007556E1">
              <w:rPr>
                <w:webHidden/>
              </w:rPr>
              <w:fldChar w:fldCharType="separate"/>
            </w:r>
            <w:r w:rsidRPr="007556E1">
              <w:rPr>
                <w:webHidden/>
              </w:rPr>
              <w:t>6</w:t>
            </w:r>
            <w:r w:rsidRPr="007556E1">
              <w:rPr>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50" w:history="1">
            <w:r w:rsidRPr="007556E1">
              <w:rPr>
                <w:rStyle w:val="Hyperlink"/>
                <w:u w:val="none"/>
              </w:rPr>
              <w:t>1.2</w:t>
            </w:r>
            <w:r w:rsidRPr="007556E1">
              <w:rPr>
                <w:rFonts w:asciiTheme="minorHAnsi" w:eastAsiaTheme="minorEastAsia" w:hAnsiTheme="minorHAnsi" w:cstheme="minorBidi"/>
                <w:color w:val="auto"/>
                <w:sz w:val="22"/>
                <w:szCs w:val="22"/>
              </w:rPr>
              <w:tab/>
            </w:r>
            <w:r w:rsidRPr="007556E1">
              <w:rPr>
                <w:rStyle w:val="Hyperlink"/>
                <w:u w:val="none"/>
              </w:rPr>
              <w:t>Justificativa</w:t>
            </w:r>
            <w:r w:rsidRPr="007556E1">
              <w:rPr>
                <w:webHidden/>
              </w:rPr>
              <w:tab/>
            </w:r>
            <w:r w:rsidRPr="007556E1">
              <w:rPr>
                <w:webHidden/>
              </w:rPr>
              <w:fldChar w:fldCharType="begin"/>
            </w:r>
            <w:r w:rsidRPr="007556E1">
              <w:rPr>
                <w:webHidden/>
              </w:rPr>
              <w:instrText xml:space="preserve"> PAGEREF _Toc529986350 \h </w:instrText>
            </w:r>
            <w:r w:rsidRPr="007556E1">
              <w:rPr>
                <w:webHidden/>
              </w:rPr>
            </w:r>
            <w:r w:rsidRPr="007556E1">
              <w:rPr>
                <w:webHidden/>
              </w:rPr>
              <w:fldChar w:fldCharType="separate"/>
            </w:r>
            <w:r w:rsidRPr="007556E1">
              <w:rPr>
                <w:webHidden/>
              </w:rPr>
              <w:t>6</w:t>
            </w:r>
            <w:r w:rsidRPr="007556E1">
              <w:rPr>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51" w:history="1">
            <w:r w:rsidRPr="007556E1">
              <w:rPr>
                <w:rStyle w:val="Hyperlink"/>
                <w:u w:val="none"/>
              </w:rPr>
              <w:t>1.3 Objetivos</w:t>
            </w:r>
            <w:r w:rsidRPr="007556E1">
              <w:rPr>
                <w:webHidden/>
              </w:rPr>
              <w:tab/>
            </w:r>
            <w:r w:rsidRPr="007556E1">
              <w:rPr>
                <w:webHidden/>
              </w:rPr>
              <w:fldChar w:fldCharType="begin"/>
            </w:r>
            <w:r w:rsidRPr="007556E1">
              <w:rPr>
                <w:webHidden/>
              </w:rPr>
              <w:instrText xml:space="preserve"> PAGEREF _Toc529986351 \h </w:instrText>
            </w:r>
            <w:r w:rsidRPr="007556E1">
              <w:rPr>
                <w:webHidden/>
              </w:rPr>
            </w:r>
            <w:r w:rsidRPr="007556E1">
              <w:rPr>
                <w:webHidden/>
              </w:rPr>
              <w:fldChar w:fldCharType="separate"/>
            </w:r>
            <w:r w:rsidRPr="007556E1">
              <w:rPr>
                <w:webHidden/>
              </w:rPr>
              <w:t>9</w:t>
            </w:r>
            <w:r w:rsidRPr="007556E1">
              <w:rPr>
                <w:webHidden/>
              </w:rPr>
              <w:fldChar w:fldCharType="end"/>
            </w:r>
          </w:hyperlink>
        </w:p>
        <w:p w:rsidR="007556E1" w:rsidRPr="007556E1" w:rsidRDefault="007556E1">
          <w:pPr>
            <w:pStyle w:val="Sumrio3"/>
            <w:rPr>
              <w:rFonts w:asciiTheme="minorHAnsi" w:eastAsiaTheme="minorEastAsia" w:hAnsiTheme="minorHAnsi" w:cstheme="minorBidi"/>
              <w:noProof/>
              <w:color w:val="auto"/>
              <w:sz w:val="22"/>
            </w:rPr>
          </w:pPr>
          <w:hyperlink w:anchor="_Toc529986352" w:history="1">
            <w:r w:rsidRPr="007556E1">
              <w:rPr>
                <w:rStyle w:val="Hyperlink"/>
                <w:noProof/>
                <w:u w:val="none"/>
              </w:rPr>
              <w:t>1.3.1 Objetivo Geral</w:t>
            </w:r>
            <w:r w:rsidRPr="007556E1">
              <w:rPr>
                <w:noProof/>
                <w:webHidden/>
              </w:rPr>
              <w:tab/>
            </w:r>
            <w:r w:rsidRPr="007556E1">
              <w:rPr>
                <w:noProof/>
                <w:webHidden/>
              </w:rPr>
              <w:fldChar w:fldCharType="begin"/>
            </w:r>
            <w:r w:rsidRPr="007556E1">
              <w:rPr>
                <w:noProof/>
                <w:webHidden/>
              </w:rPr>
              <w:instrText xml:space="preserve"> PAGEREF _Toc529986352 \h </w:instrText>
            </w:r>
            <w:r w:rsidRPr="007556E1">
              <w:rPr>
                <w:noProof/>
                <w:webHidden/>
              </w:rPr>
            </w:r>
            <w:r w:rsidRPr="007556E1">
              <w:rPr>
                <w:noProof/>
                <w:webHidden/>
              </w:rPr>
              <w:fldChar w:fldCharType="separate"/>
            </w:r>
            <w:r w:rsidRPr="007556E1">
              <w:rPr>
                <w:noProof/>
                <w:webHidden/>
              </w:rPr>
              <w:t>9</w:t>
            </w:r>
            <w:r w:rsidRPr="007556E1">
              <w:rPr>
                <w:noProof/>
                <w:webHidden/>
              </w:rPr>
              <w:fldChar w:fldCharType="end"/>
            </w:r>
          </w:hyperlink>
        </w:p>
        <w:p w:rsidR="007556E1" w:rsidRPr="007556E1" w:rsidRDefault="007556E1">
          <w:pPr>
            <w:pStyle w:val="Sumrio3"/>
            <w:rPr>
              <w:rFonts w:asciiTheme="minorHAnsi" w:eastAsiaTheme="minorEastAsia" w:hAnsiTheme="minorHAnsi" w:cstheme="minorBidi"/>
              <w:noProof/>
              <w:color w:val="auto"/>
              <w:sz w:val="22"/>
            </w:rPr>
          </w:pPr>
          <w:hyperlink w:anchor="_Toc529986353" w:history="1">
            <w:r w:rsidRPr="007556E1">
              <w:rPr>
                <w:rStyle w:val="Hyperlink"/>
                <w:noProof/>
                <w:u w:val="none"/>
              </w:rPr>
              <w:t>1.3.2 Objetivos Específicos</w:t>
            </w:r>
            <w:r w:rsidRPr="007556E1">
              <w:rPr>
                <w:noProof/>
                <w:webHidden/>
              </w:rPr>
              <w:tab/>
            </w:r>
            <w:r w:rsidRPr="007556E1">
              <w:rPr>
                <w:noProof/>
                <w:webHidden/>
              </w:rPr>
              <w:fldChar w:fldCharType="begin"/>
            </w:r>
            <w:r w:rsidRPr="007556E1">
              <w:rPr>
                <w:noProof/>
                <w:webHidden/>
              </w:rPr>
              <w:instrText xml:space="preserve"> PAGEREF _Toc529986353 \h </w:instrText>
            </w:r>
            <w:r w:rsidRPr="007556E1">
              <w:rPr>
                <w:noProof/>
                <w:webHidden/>
              </w:rPr>
            </w:r>
            <w:r w:rsidRPr="007556E1">
              <w:rPr>
                <w:noProof/>
                <w:webHidden/>
              </w:rPr>
              <w:fldChar w:fldCharType="separate"/>
            </w:r>
            <w:r w:rsidRPr="007556E1">
              <w:rPr>
                <w:noProof/>
                <w:webHidden/>
              </w:rPr>
              <w:t>9</w:t>
            </w:r>
            <w:r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54" w:history="1">
            <w:r w:rsidRPr="007556E1">
              <w:rPr>
                <w:rStyle w:val="Hyperlink"/>
                <w:noProof/>
                <w:u w:val="none"/>
              </w:rPr>
              <w:t>2 Levantamento de Requisitos</w:t>
            </w:r>
            <w:r w:rsidRPr="007556E1">
              <w:rPr>
                <w:noProof/>
                <w:webHidden/>
              </w:rPr>
              <w:tab/>
            </w:r>
            <w:r w:rsidRPr="007556E1">
              <w:rPr>
                <w:noProof/>
                <w:webHidden/>
              </w:rPr>
              <w:fldChar w:fldCharType="begin"/>
            </w:r>
            <w:r w:rsidRPr="007556E1">
              <w:rPr>
                <w:noProof/>
                <w:webHidden/>
              </w:rPr>
              <w:instrText xml:space="preserve"> PAGEREF _Toc529986354 \h </w:instrText>
            </w:r>
            <w:r w:rsidRPr="007556E1">
              <w:rPr>
                <w:noProof/>
                <w:webHidden/>
              </w:rPr>
            </w:r>
            <w:r w:rsidRPr="007556E1">
              <w:rPr>
                <w:noProof/>
                <w:webHidden/>
              </w:rPr>
              <w:fldChar w:fldCharType="separate"/>
            </w:r>
            <w:r w:rsidRPr="007556E1">
              <w:rPr>
                <w:noProof/>
                <w:webHidden/>
              </w:rPr>
              <w:t>10</w:t>
            </w:r>
            <w:r w:rsidRPr="007556E1">
              <w:rPr>
                <w:noProof/>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55" w:history="1">
            <w:r w:rsidRPr="007556E1">
              <w:rPr>
                <w:rStyle w:val="Hyperlink"/>
                <w:u w:val="none"/>
              </w:rPr>
              <w:t>2.1 Pesquisa de campo</w:t>
            </w:r>
            <w:r w:rsidRPr="007556E1">
              <w:rPr>
                <w:webHidden/>
              </w:rPr>
              <w:tab/>
            </w:r>
            <w:r w:rsidRPr="007556E1">
              <w:rPr>
                <w:webHidden/>
              </w:rPr>
              <w:fldChar w:fldCharType="begin"/>
            </w:r>
            <w:r w:rsidRPr="007556E1">
              <w:rPr>
                <w:webHidden/>
              </w:rPr>
              <w:instrText xml:space="preserve"> PAGEREF _Toc529986355 \h </w:instrText>
            </w:r>
            <w:r w:rsidRPr="007556E1">
              <w:rPr>
                <w:webHidden/>
              </w:rPr>
            </w:r>
            <w:r w:rsidRPr="007556E1">
              <w:rPr>
                <w:webHidden/>
              </w:rPr>
              <w:fldChar w:fldCharType="separate"/>
            </w:r>
            <w:r w:rsidRPr="007556E1">
              <w:rPr>
                <w:webHidden/>
              </w:rPr>
              <w:t>10</w:t>
            </w:r>
            <w:r w:rsidRPr="007556E1">
              <w:rPr>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56" w:history="1">
            <w:r w:rsidRPr="007556E1">
              <w:rPr>
                <w:rStyle w:val="Hyperlink"/>
                <w:u w:val="none"/>
              </w:rPr>
              <w:t>2.2 Modelagem de Processos</w:t>
            </w:r>
            <w:r w:rsidRPr="007556E1">
              <w:rPr>
                <w:webHidden/>
              </w:rPr>
              <w:tab/>
            </w:r>
            <w:r w:rsidRPr="007556E1">
              <w:rPr>
                <w:webHidden/>
              </w:rPr>
              <w:fldChar w:fldCharType="begin"/>
            </w:r>
            <w:r w:rsidRPr="007556E1">
              <w:rPr>
                <w:webHidden/>
              </w:rPr>
              <w:instrText xml:space="preserve"> PAGEREF _Toc529986356 \h </w:instrText>
            </w:r>
            <w:r w:rsidRPr="007556E1">
              <w:rPr>
                <w:webHidden/>
              </w:rPr>
            </w:r>
            <w:r w:rsidRPr="007556E1">
              <w:rPr>
                <w:webHidden/>
              </w:rPr>
              <w:fldChar w:fldCharType="separate"/>
            </w:r>
            <w:r w:rsidRPr="007556E1">
              <w:rPr>
                <w:webHidden/>
              </w:rPr>
              <w:t>11</w:t>
            </w:r>
            <w:r w:rsidRPr="007556E1">
              <w:rPr>
                <w:webHidden/>
              </w:rPr>
              <w:fldChar w:fldCharType="end"/>
            </w:r>
          </w:hyperlink>
        </w:p>
        <w:p w:rsidR="007556E1" w:rsidRPr="007556E1" w:rsidRDefault="007556E1">
          <w:pPr>
            <w:pStyle w:val="Sumrio2"/>
            <w:rPr>
              <w:rFonts w:asciiTheme="minorHAnsi" w:eastAsiaTheme="minorEastAsia" w:hAnsiTheme="minorHAnsi" w:cstheme="minorBidi"/>
              <w:color w:val="auto"/>
              <w:sz w:val="22"/>
              <w:szCs w:val="22"/>
            </w:rPr>
          </w:pPr>
          <w:hyperlink w:anchor="_Toc529986357" w:history="1">
            <w:r w:rsidRPr="007556E1">
              <w:rPr>
                <w:rStyle w:val="Hyperlink"/>
                <w:u w:val="none"/>
              </w:rPr>
              <w:t>2.3 Requisitos Funcionais</w:t>
            </w:r>
            <w:r w:rsidRPr="007556E1">
              <w:rPr>
                <w:webHidden/>
              </w:rPr>
              <w:tab/>
            </w:r>
            <w:r w:rsidRPr="007556E1">
              <w:rPr>
                <w:webHidden/>
              </w:rPr>
              <w:fldChar w:fldCharType="begin"/>
            </w:r>
            <w:r w:rsidRPr="007556E1">
              <w:rPr>
                <w:webHidden/>
              </w:rPr>
              <w:instrText xml:space="preserve"> PAGEREF _Toc529986357 \h </w:instrText>
            </w:r>
            <w:r w:rsidRPr="007556E1">
              <w:rPr>
                <w:webHidden/>
              </w:rPr>
            </w:r>
            <w:r w:rsidRPr="007556E1">
              <w:rPr>
                <w:webHidden/>
              </w:rPr>
              <w:fldChar w:fldCharType="separate"/>
            </w:r>
            <w:r w:rsidRPr="007556E1">
              <w:rPr>
                <w:webHidden/>
              </w:rPr>
              <w:t>18</w:t>
            </w:r>
            <w:r w:rsidRPr="007556E1">
              <w:rPr>
                <w:webHidden/>
              </w:rPr>
              <w:fldChar w:fldCharType="end"/>
            </w:r>
          </w:hyperlink>
        </w:p>
        <w:p w:rsidR="007556E1" w:rsidRPr="007556E1" w:rsidRDefault="007556E1">
          <w:pPr>
            <w:pStyle w:val="Sumrio3"/>
            <w:rPr>
              <w:rFonts w:asciiTheme="minorHAnsi" w:eastAsiaTheme="minorEastAsia" w:hAnsiTheme="minorHAnsi" w:cstheme="minorBidi"/>
              <w:noProof/>
              <w:color w:val="auto"/>
              <w:sz w:val="22"/>
            </w:rPr>
          </w:pPr>
          <w:hyperlink w:anchor="_Toc529986358" w:history="1">
            <w:r w:rsidRPr="007556E1">
              <w:rPr>
                <w:rStyle w:val="Hyperlink"/>
                <w:noProof/>
                <w:u w:val="none"/>
              </w:rPr>
              <w:t>2.3.1 Estrutura de Ensino</w:t>
            </w:r>
            <w:r w:rsidRPr="007556E1">
              <w:rPr>
                <w:noProof/>
                <w:webHidden/>
              </w:rPr>
              <w:tab/>
            </w:r>
            <w:r w:rsidRPr="007556E1">
              <w:rPr>
                <w:noProof/>
                <w:webHidden/>
              </w:rPr>
              <w:fldChar w:fldCharType="begin"/>
            </w:r>
            <w:r w:rsidRPr="007556E1">
              <w:rPr>
                <w:noProof/>
                <w:webHidden/>
              </w:rPr>
              <w:instrText xml:space="preserve"> PAGEREF _Toc529986358 \h </w:instrText>
            </w:r>
            <w:r w:rsidRPr="007556E1">
              <w:rPr>
                <w:noProof/>
                <w:webHidden/>
              </w:rPr>
            </w:r>
            <w:r w:rsidRPr="007556E1">
              <w:rPr>
                <w:noProof/>
                <w:webHidden/>
              </w:rPr>
              <w:fldChar w:fldCharType="separate"/>
            </w:r>
            <w:r w:rsidRPr="007556E1">
              <w:rPr>
                <w:noProof/>
                <w:webHidden/>
              </w:rPr>
              <w:t>18</w:t>
            </w:r>
            <w:r w:rsidRPr="007556E1">
              <w:rPr>
                <w:noProof/>
                <w:webHidden/>
              </w:rPr>
              <w:fldChar w:fldCharType="end"/>
            </w:r>
          </w:hyperlink>
        </w:p>
        <w:p w:rsidR="007556E1" w:rsidRPr="007556E1" w:rsidRDefault="007556E1">
          <w:pPr>
            <w:pStyle w:val="Sumrio3"/>
            <w:rPr>
              <w:rFonts w:asciiTheme="minorHAnsi" w:eastAsiaTheme="minorEastAsia" w:hAnsiTheme="minorHAnsi" w:cstheme="minorBidi"/>
              <w:noProof/>
              <w:color w:val="auto"/>
              <w:sz w:val="22"/>
            </w:rPr>
          </w:pPr>
          <w:hyperlink w:anchor="_Toc529986359" w:history="1">
            <w:r w:rsidRPr="007556E1">
              <w:rPr>
                <w:rStyle w:val="Hyperlink"/>
                <w:noProof/>
                <w:u w:val="none"/>
              </w:rPr>
              <w:t>2.3.2 Controle de Acesso</w:t>
            </w:r>
            <w:r w:rsidRPr="007556E1">
              <w:rPr>
                <w:noProof/>
                <w:webHidden/>
              </w:rPr>
              <w:tab/>
            </w:r>
            <w:r w:rsidRPr="007556E1">
              <w:rPr>
                <w:noProof/>
                <w:webHidden/>
              </w:rPr>
              <w:fldChar w:fldCharType="begin"/>
            </w:r>
            <w:r w:rsidRPr="007556E1">
              <w:rPr>
                <w:noProof/>
                <w:webHidden/>
              </w:rPr>
              <w:instrText xml:space="preserve"> PAGEREF _Toc529986359 \h </w:instrText>
            </w:r>
            <w:r w:rsidRPr="007556E1">
              <w:rPr>
                <w:noProof/>
                <w:webHidden/>
              </w:rPr>
            </w:r>
            <w:r w:rsidRPr="007556E1">
              <w:rPr>
                <w:noProof/>
                <w:webHidden/>
              </w:rPr>
              <w:fldChar w:fldCharType="separate"/>
            </w:r>
            <w:r w:rsidRPr="007556E1">
              <w:rPr>
                <w:noProof/>
                <w:webHidden/>
              </w:rPr>
              <w:t>20</w:t>
            </w:r>
            <w:r w:rsidRPr="007556E1">
              <w:rPr>
                <w:noProof/>
                <w:webHidden/>
              </w:rPr>
              <w:fldChar w:fldCharType="end"/>
            </w:r>
          </w:hyperlink>
        </w:p>
        <w:p w:rsidR="007556E1" w:rsidRPr="007556E1" w:rsidRDefault="007556E1">
          <w:pPr>
            <w:pStyle w:val="Sumrio3"/>
            <w:rPr>
              <w:rFonts w:asciiTheme="minorHAnsi" w:eastAsiaTheme="minorEastAsia" w:hAnsiTheme="minorHAnsi" w:cstheme="minorBidi"/>
              <w:noProof/>
              <w:color w:val="auto"/>
              <w:sz w:val="22"/>
            </w:rPr>
          </w:pPr>
          <w:hyperlink w:anchor="_Toc529986360" w:history="1">
            <w:r w:rsidRPr="007556E1">
              <w:rPr>
                <w:rStyle w:val="Hyperlink"/>
                <w:noProof/>
                <w:u w:val="none"/>
              </w:rPr>
              <w:t>2.3.3 Auditoria</w:t>
            </w:r>
            <w:r w:rsidRPr="007556E1">
              <w:rPr>
                <w:noProof/>
                <w:webHidden/>
              </w:rPr>
              <w:tab/>
            </w:r>
            <w:r w:rsidRPr="007556E1">
              <w:rPr>
                <w:noProof/>
                <w:webHidden/>
              </w:rPr>
              <w:fldChar w:fldCharType="begin"/>
            </w:r>
            <w:r w:rsidRPr="007556E1">
              <w:rPr>
                <w:noProof/>
                <w:webHidden/>
              </w:rPr>
              <w:instrText xml:space="preserve"> PAGEREF _Toc529986360 \h </w:instrText>
            </w:r>
            <w:r w:rsidRPr="007556E1">
              <w:rPr>
                <w:noProof/>
                <w:webHidden/>
              </w:rPr>
            </w:r>
            <w:r w:rsidRPr="007556E1">
              <w:rPr>
                <w:noProof/>
                <w:webHidden/>
              </w:rPr>
              <w:fldChar w:fldCharType="separate"/>
            </w:r>
            <w:r w:rsidRPr="007556E1">
              <w:rPr>
                <w:noProof/>
                <w:webHidden/>
              </w:rPr>
              <w:t>20</w:t>
            </w:r>
            <w:r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61" w:history="1">
            <w:r w:rsidRPr="007556E1">
              <w:rPr>
                <w:rStyle w:val="Hyperlink"/>
                <w:noProof/>
                <w:u w:val="none"/>
              </w:rPr>
              <w:t>5 PROCEDIMENTOS METODOLÓGICOS</w:t>
            </w:r>
            <w:r w:rsidRPr="007556E1">
              <w:rPr>
                <w:noProof/>
                <w:webHidden/>
              </w:rPr>
              <w:tab/>
            </w:r>
            <w:r w:rsidRPr="007556E1">
              <w:rPr>
                <w:noProof/>
                <w:webHidden/>
              </w:rPr>
              <w:fldChar w:fldCharType="begin"/>
            </w:r>
            <w:r w:rsidRPr="007556E1">
              <w:rPr>
                <w:noProof/>
                <w:webHidden/>
              </w:rPr>
              <w:instrText xml:space="preserve"> PAGEREF _Toc529986361 \h </w:instrText>
            </w:r>
            <w:r w:rsidRPr="007556E1">
              <w:rPr>
                <w:noProof/>
                <w:webHidden/>
              </w:rPr>
            </w:r>
            <w:r w:rsidRPr="007556E1">
              <w:rPr>
                <w:noProof/>
                <w:webHidden/>
              </w:rPr>
              <w:fldChar w:fldCharType="separate"/>
            </w:r>
            <w:r w:rsidRPr="007556E1">
              <w:rPr>
                <w:noProof/>
                <w:webHidden/>
              </w:rPr>
              <w:t>20</w:t>
            </w:r>
            <w:r w:rsidRPr="007556E1">
              <w:rPr>
                <w:noProof/>
                <w:webHidden/>
              </w:rPr>
              <w:fldChar w:fldCharType="end"/>
            </w:r>
          </w:hyperlink>
        </w:p>
        <w:p w:rsidR="007556E1" w:rsidRPr="007556E1" w:rsidRDefault="007556E1">
          <w:pPr>
            <w:pStyle w:val="Sumrio1"/>
            <w:rPr>
              <w:rFonts w:asciiTheme="minorHAnsi" w:eastAsiaTheme="minorEastAsia" w:hAnsiTheme="minorHAnsi" w:cstheme="minorBidi"/>
              <w:noProof/>
              <w:color w:val="auto"/>
              <w:sz w:val="22"/>
            </w:rPr>
          </w:pPr>
          <w:hyperlink w:anchor="_Toc529986362" w:history="1">
            <w:r w:rsidRPr="007556E1">
              <w:rPr>
                <w:rStyle w:val="Hyperlink"/>
                <w:noProof/>
                <w:u w:val="none"/>
              </w:rPr>
              <w:t>6 CRONOGRAMA</w:t>
            </w:r>
            <w:r w:rsidRPr="007556E1">
              <w:rPr>
                <w:noProof/>
                <w:webHidden/>
              </w:rPr>
              <w:tab/>
            </w:r>
            <w:r w:rsidRPr="007556E1">
              <w:rPr>
                <w:noProof/>
                <w:webHidden/>
              </w:rPr>
              <w:fldChar w:fldCharType="begin"/>
            </w:r>
            <w:r w:rsidRPr="007556E1">
              <w:rPr>
                <w:noProof/>
                <w:webHidden/>
              </w:rPr>
              <w:instrText xml:space="preserve"> PAGEREF _Toc529986362 \h </w:instrText>
            </w:r>
            <w:r w:rsidRPr="007556E1">
              <w:rPr>
                <w:noProof/>
                <w:webHidden/>
              </w:rPr>
            </w:r>
            <w:r w:rsidRPr="007556E1">
              <w:rPr>
                <w:noProof/>
                <w:webHidden/>
              </w:rPr>
              <w:fldChar w:fldCharType="separate"/>
            </w:r>
            <w:r w:rsidRPr="007556E1">
              <w:rPr>
                <w:noProof/>
                <w:webHidden/>
              </w:rPr>
              <w:t>22</w:t>
            </w:r>
            <w:r w:rsidRPr="007556E1">
              <w:rPr>
                <w:noProof/>
                <w:webHidden/>
              </w:rPr>
              <w:fldChar w:fldCharType="end"/>
            </w:r>
          </w:hyperlink>
        </w:p>
        <w:p w:rsidR="007556E1" w:rsidRDefault="007556E1">
          <w:pPr>
            <w:pStyle w:val="Sumrio1"/>
            <w:rPr>
              <w:rFonts w:asciiTheme="minorHAnsi" w:eastAsiaTheme="minorEastAsia" w:hAnsiTheme="minorHAnsi" w:cstheme="minorBidi"/>
              <w:noProof/>
              <w:color w:val="auto"/>
              <w:sz w:val="22"/>
            </w:rPr>
          </w:pPr>
          <w:hyperlink w:anchor="_Toc529986363" w:history="1">
            <w:r w:rsidRPr="007556E1">
              <w:rPr>
                <w:rStyle w:val="Hyperlink"/>
                <w:noProof/>
                <w:u w:val="none"/>
              </w:rPr>
              <w:t>7 REFERÊNCIAS</w:t>
            </w:r>
            <w:r w:rsidRPr="007556E1">
              <w:rPr>
                <w:noProof/>
                <w:webHidden/>
              </w:rPr>
              <w:tab/>
            </w:r>
            <w:r w:rsidRPr="007556E1">
              <w:rPr>
                <w:noProof/>
                <w:webHidden/>
              </w:rPr>
              <w:fldChar w:fldCharType="begin"/>
            </w:r>
            <w:r w:rsidRPr="007556E1">
              <w:rPr>
                <w:noProof/>
                <w:webHidden/>
              </w:rPr>
              <w:instrText xml:space="preserve"> PAGEREF _Toc529986363 \h </w:instrText>
            </w:r>
            <w:r w:rsidRPr="007556E1">
              <w:rPr>
                <w:noProof/>
                <w:webHidden/>
              </w:rPr>
            </w:r>
            <w:r w:rsidRPr="007556E1">
              <w:rPr>
                <w:noProof/>
                <w:webHidden/>
              </w:rPr>
              <w:fldChar w:fldCharType="separate"/>
            </w:r>
            <w:r w:rsidRPr="007556E1">
              <w:rPr>
                <w:noProof/>
                <w:webHidden/>
              </w:rPr>
              <w:t>23</w:t>
            </w:r>
            <w:r w:rsidRPr="007556E1">
              <w:rPr>
                <w:noProof/>
                <w:webHidden/>
              </w:rPr>
              <w:fldChar w:fldCharType="end"/>
            </w:r>
          </w:hyperlink>
        </w:p>
        <w:p w:rsidR="005C2C05" w:rsidRDefault="005C2C05">
          <w:r w:rsidRPr="00B94D9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29986345"/>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rsidP="00FD736D">
      <w:pPr>
        <w:tabs>
          <w:tab w:val="right" w:leader="dot" w:pos="9071"/>
        </w:tabs>
        <w:spacing w:after="100"/>
        <w:ind w:left="1276"/>
        <w:jc w:val="both"/>
      </w:pPr>
    </w:p>
    <w:p w:rsidR="00700BBE" w:rsidRDefault="00700BBE">
      <w:pPr>
        <w:tabs>
          <w:tab w:val="right" w:pos="9071"/>
        </w:tabs>
        <w:spacing w:after="100"/>
      </w:pPr>
    </w:p>
    <w:p w:rsidR="00700BBE" w:rsidRDefault="00700BBE">
      <w:pPr>
        <w:tabs>
          <w:tab w:val="right" w:pos="9071"/>
        </w:tabs>
        <w:spacing w:after="100"/>
      </w:pPr>
    </w:p>
    <w:p w:rsidR="00700BBE" w:rsidRDefault="00700BBE">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6C5EC4" w:rsidRDefault="006C5EC4" w:rsidP="006C5EC4">
      <w:pPr>
        <w:pStyle w:val="Ttulo1"/>
        <w:jc w:val="right"/>
        <w:rPr>
          <w:b/>
        </w:rPr>
      </w:pPr>
      <w:bookmarkStart w:id="3" w:name="_Toc529986346"/>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29986347"/>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1A626C" w:rsidRDefault="001F7498" w:rsidP="001F7498">
      <w:pPr>
        <w:tabs>
          <w:tab w:val="right" w:leader="dot" w:pos="9071"/>
        </w:tabs>
        <w:spacing w:after="100"/>
        <w:rPr>
          <w:lang w:val="en-US"/>
        </w:rPr>
      </w:pPr>
      <w:r w:rsidRPr="001A626C">
        <w:rPr>
          <w:lang w:val="en-US"/>
        </w:rPr>
        <w:t>BPMN</w:t>
      </w:r>
      <w:r w:rsidRPr="001A626C">
        <w:rPr>
          <w:lang w:val="en-US"/>
        </w:rPr>
        <w:tab/>
      </w:r>
      <w:r w:rsidRPr="001A626C">
        <w:rPr>
          <w:i/>
          <w:lang w:val="en-US"/>
        </w:rPr>
        <w:t>Business Process Modeling Notation</w:t>
      </w:r>
    </w:p>
    <w:p w:rsidR="00C064F7" w:rsidRPr="001A626C" w:rsidRDefault="00C064F7">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A51DE3" w:rsidP="0079135B">
      <w:pPr>
        <w:pStyle w:val="Ttulo1"/>
        <w:rPr>
          <w:rStyle w:val="Ttulo7Char"/>
          <w:rFonts w:eastAsia="Calibri" w:cs="Calibri"/>
          <w:iCs w:val="0"/>
          <w:color w:val="000000"/>
          <w:lang w:val="en-US"/>
        </w:rPr>
      </w:pPr>
      <w:bookmarkStart w:id="5" w:name="_Toc529284874"/>
      <w:bookmarkStart w:id="6" w:name="_Toc529986348"/>
      <w:r w:rsidRPr="001A626C">
        <w:rPr>
          <w:lang w:val="en-US"/>
        </w:rPr>
        <w:lastRenderedPageBreak/>
        <w:t>1</w:t>
      </w:r>
      <w:bookmarkEnd w:id="5"/>
      <w:r w:rsidR="0079135B" w:rsidRPr="001A626C">
        <w:rPr>
          <w:lang w:val="en-US"/>
        </w:rPr>
        <w:t xml:space="preserve"> </w:t>
      </w:r>
      <w:proofErr w:type="spellStart"/>
      <w:r w:rsidR="0079135B" w:rsidRPr="001A626C">
        <w:rPr>
          <w:lang w:val="en-US"/>
        </w:rPr>
        <w:t>Introdução</w:t>
      </w:r>
      <w:bookmarkEnd w:id="6"/>
      <w:proofErr w:type="spellEnd"/>
    </w:p>
    <w:p w:rsidR="006F175B" w:rsidRDefault="00AD169C" w:rsidP="006F175B">
      <w:pPr>
        <w:pStyle w:val="Ttulo2"/>
        <w:numPr>
          <w:ilvl w:val="1"/>
          <w:numId w:val="10"/>
        </w:numPr>
      </w:pPr>
      <w:bookmarkStart w:id="7" w:name="_Toc529284875"/>
      <w:bookmarkStart w:id="8" w:name="_Toc529986349"/>
      <w:r>
        <w:t>Motivação</w:t>
      </w:r>
      <w:bookmarkEnd w:id="7"/>
      <w:bookmarkEnd w:id="8"/>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9" w:name="_Toc529284876"/>
      <w:bookmarkStart w:id="10" w:name="_Toc529986350"/>
      <w:r>
        <w:t>Justificativa</w:t>
      </w:r>
      <w:bookmarkEnd w:id="9"/>
      <w:bookmarkEnd w:id="10"/>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lastRenderedPageBreak/>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CARTA PARA CREA</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w:lastRenderedPageBreak/>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7556E1" w:rsidRDefault="007556E1"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7556E1" w:rsidRDefault="007556E1"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w:lastRenderedPageBreak/>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Pr="001F7498" w:rsidRDefault="007556E1" w:rsidP="001F7498">
                            <w:pPr>
                              <w:pStyle w:val="SemEspaamento"/>
                              <w:ind w:left="2127" w:right="2226"/>
                            </w:pPr>
                            <w:r>
                              <w:t>Figura 1.2: G</w:t>
                            </w:r>
                            <w:r w:rsidRPr="001F7498">
                              <w:t>ráfico comparativo entre o número de protocolos imprimidos anualmente no atual cenário e após a implantação do sistema</w:t>
                            </w:r>
                            <w:r>
                              <w:t>.</w:t>
                            </w:r>
                          </w:p>
                          <w:p w:rsidR="007556E1" w:rsidRDefault="007556E1"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7556E1" w:rsidRPr="001F7498" w:rsidRDefault="007556E1" w:rsidP="001F7498">
                      <w:pPr>
                        <w:pStyle w:val="SemEspaamento"/>
                        <w:ind w:left="2127" w:right="2226"/>
                      </w:pPr>
                      <w:r>
                        <w:t>Figura 1.2: G</w:t>
                      </w:r>
                      <w:r w:rsidRPr="001F7498">
                        <w:t>ráfico comparativo entre o número de protocolos imprimidos anualmente no atual cenário e após a implantação do sistema</w:t>
                      </w:r>
                      <w:r>
                        <w:t>.</w:t>
                      </w:r>
                    </w:p>
                    <w:p w:rsidR="007556E1" w:rsidRDefault="007556E1"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1" w:name="_Toc529284877"/>
      <w:bookmarkStart w:id="12" w:name="_Toc529986351"/>
      <w:r>
        <w:t>1.</w:t>
      </w:r>
      <w:r w:rsidR="00A51DE3" w:rsidRPr="00C064F7">
        <w:t xml:space="preserve">3 </w:t>
      </w:r>
      <w:bookmarkEnd w:id="11"/>
      <w:r w:rsidR="006971A5">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29986352"/>
      <w:r>
        <w:t>1.3.1 Objetivo Geral</w:t>
      </w:r>
      <w:bookmarkEnd w:id="13"/>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4" w:name="_Toc529986353"/>
      <w:r>
        <w:t>1.3.2 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5" w:name="_Toc529284880"/>
      <w:bookmarkStart w:id="16" w:name="_Toc529986354"/>
      <w:r>
        <w:t>2</w:t>
      </w:r>
      <w:r w:rsidR="00A51DE3">
        <w:t xml:space="preserve"> </w:t>
      </w:r>
      <w:bookmarkEnd w:id="15"/>
      <w:r w:rsidR="006524E5">
        <w:t>Levantamento de Requisitos</w:t>
      </w:r>
      <w:bookmarkEnd w:id="16"/>
    </w:p>
    <w:p w:rsidR="005344F0" w:rsidRDefault="005344F0" w:rsidP="005344F0">
      <w:pPr>
        <w:pStyle w:val="Ttulo2"/>
      </w:pPr>
      <w:bookmarkStart w:id="17" w:name="_Toc529284881"/>
      <w:bookmarkStart w:id="18" w:name="_Toc529986355"/>
      <w:r>
        <w:t>2.1 Pesquisa de campo</w:t>
      </w:r>
      <w:bookmarkEnd w:id="18"/>
    </w:p>
    <w:p w:rsidR="008476A0" w:rsidRPr="008476A0" w:rsidRDefault="008476A0" w:rsidP="008476A0">
      <w:pPr>
        <w:pStyle w:val="SemEspaamento"/>
        <w:rPr>
          <w:rStyle w:val="nfaseSutil"/>
          <w:iCs w:val="0"/>
          <w:color w:val="000000"/>
          <w:sz w:val="24"/>
        </w:rPr>
      </w:pPr>
      <w:r>
        <w:rPr>
          <w:rStyle w:val="nfaseSutil"/>
          <w:iCs w:val="0"/>
          <w:color w:val="000000"/>
          <w:sz w:val="24"/>
        </w:rPr>
        <w:t>De acordo com GRAY(2012),</w:t>
      </w:r>
    </w:p>
    <w:p w:rsidR="008A5EE5" w:rsidRPr="008A5EE5" w:rsidRDefault="008A5EE5" w:rsidP="008476A0">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sidR="008476A0">
        <w:rPr>
          <w:rStyle w:val="nfaseSutil"/>
        </w:rPr>
        <w:t xml:space="preserve">e projetos de pesquisa.” </w:t>
      </w:r>
    </w:p>
    <w:p w:rsidR="005344F0" w:rsidRDefault="00E34064" w:rsidP="008476A0">
      <w:pPr>
        <w:pStyle w:val="SemEspaamento"/>
        <w:spacing w:line="360" w:lineRule="auto"/>
        <w:ind w:firstLine="709"/>
      </w:pPr>
      <w:r>
        <w:t>Co</w:t>
      </w:r>
      <w:r w:rsidR="008476A0">
        <w:t xml:space="preserve">nforme </w:t>
      </w:r>
      <w:r>
        <w:t xml:space="preserve">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8476A0">
      <w:pPr>
        <w:pStyle w:val="SemEspaamento"/>
        <w:spacing w:line="360" w:lineRule="auto"/>
        <w:ind w:firstLine="709"/>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8476A0">
      <w:pPr>
        <w:pStyle w:val="SemEspaamento"/>
        <w:spacing w:line="360" w:lineRule="auto"/>
        <w:ind w:firstLine="709"/>
      </w:pPr>
      <w:r>
        <w:lastRenderedPageBreak/>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8476A0">
      <w:pPr>
        <w:pStyle w:val="SemEspaamento"/>
        <w:spacing w:line="360" w:lineRule="auto"/>
        <w:ind w:firstLine="709"/>
      </w:pPr>
      <w:r>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B86289" w:rsidRPr="005344F0" w:rsidRDefault="008A5EE5" w:rsidP="0081703A">
      <w:pPr>
        <w:pStyle w:val="SemEspaamento"/>
        <w:spacing w:line="360" w:lineRule="auto"/>
      </w:pPr>
      <w:r>
        <w:t>[PRINTS DA PESQUISA]</w:t>
      </w:r>
    </w:p>
    <w:p w:rsidR="008A5EE5" w:rsidRDefault="008A5EE5" w:rsidP="008A5EE5">
      <w:pPr>
        <w:pStyle w:val="Ttulo2"/>
      </w:pPr>
      <w:bookmarkStart w:id="19" w:name="_Toc529986356"/>
      <w:r>
        <w:t>2.2 Modelagem de Processos</w:t>
      </w:r>
      <w:bookmarkEnd w:id="19"/>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81703A" w:rsidRPr="000C01AB" w:rsidRDefault="0081703A" w:rsidP="008476A0">
      <w:pPr>
        <w:ind w:firstLine="709"/>
        <w:jc w:val="both"/>
      </w:pPr>
      <w:r>
        <w:rPr>
          <w:noProof/>
        </w:rPr>
        <mc:AlternateContent>
          <mc:Choice Requires="wps">
            <w:drawing>
              <wp:anchor distT="0" distB="0" distL="114300" distR="114300" simplePos="0" relativeHeight="251710976" behindDoc="0" locked="0" layoutInCell="1" allowOverlap="1" wp14:anchorId="57A21195" wp14:editId="7F8958DE">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21195"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7556E1" w:rsidRDefault="007556E1"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53233163" wp14:editId="082A7CCF">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F54F58" w:rsidRDefault="00F54F58" w:rsidP="008A5EE5">
      <w:pPr>
        <w:jc w:val="both"/>
      </w:pPr>
    </w:p>
    <w:p w:rsidR="0047442A" w:rsidRDefault="0047442A" w:rsidP="0047442A">
      <w:pPr>
        <w:jc w:val="both"/>
      </w:pP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6102BC82" wp14:editId="4106A09E">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2BC82"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7556E1" w:rsidRDefault="007556E1"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364C9BA0" wp14:editId="33FB14E1">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425CC7B7" wp14:editId="7C66985C">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CC7B7"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7556E1" w:rsidRDefault="007556E1"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06EFFC4F" wp14:editId="3FAF11FB">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3A519543" wp14:editId="66D80554">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519543"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7556E1" w:rsidRDefault="007556E1"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08514721" wp14:editId="312267C6">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FF3E5E8" wp14:editId="1AC7B9FE">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3E5E8"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7556E1" w:rsidRDefault="007556E1"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7B370E66" wp14:editId="0A306A0D">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7E612619" wp14:editId="6FFF81D1">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612619"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7556E1" w:rsidRDefault="007556E1"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38242F21" wp14:editId="5F30D6BC">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C660E6" w:rsidP="008A5EE5">
      <w:r>
        <w:rPr>
          <w:noProof/>
        </w:rPr>
        <w:lastRenderedPageBreak/>
        <mc:AlternateContent>
          <mc:Choice Requires="wps">
            <w:drawing>
              <wp:anchor distT="0" distB="0" distL="114300" distR="114300" simplePos="0" relativeHeight="251722240" behindDoc="0" locked="0" layoutInCell="1" allowOverlap="1" wp14:anchorId="6FAACAA7" wp14:editId="062D5924">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ACAA7" id="Caixa de texto 29" o:spid="_x0000_s1035" type="#_x0000_t202" style="position:absolute;margin-left:-302.8pt;margin-top:313pt;width:680.25pt;height:70.1pt;rotation:90;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7556E1" w:rsidRDefault="007556E1"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r>
        <w:rPr>
          <w:noProof/>
        </w:rPr>
        <w:drawing>
          <wp:inline distT="0" distB="0" distL="0" distR="0" wp14:anchorId="14C15FEB" wp14:editId="598989CB">
            <wp:extent cx="8853670" cy="5690937"/>
            <wp:effectExtent l="0" t="0" r="5080" b="5080"/>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80874" cy="5708423"/>
                    </a:xfrm>
                    <a:prstGeom prst="rect">
                      <a:avLst/>
                    </a:prstGeom>
                    <a:noFill/>
                    <a:ln>
                      <a:noFill/>
                    </a:ln>
                  </pic:spPr>
                </pic:pic>
              </a:graphicData>
            </a:graphic>
          </wp:inline>
        </w:drawing>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C781F45" wp14:editId="77544A78">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1F45"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7556E1" w:rsidRDefault="007556E1"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77B9C478" wp14:editId="2CB31892">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6DC25EF2" wp14:editId="54C155CF">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56E1" w:rsidRDefault="007556E1"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C25EF2"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7556E1" w:rsidRDefault="007556E1"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1805D59F" wp14:editId="32E0EC0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8745A">
      <w:pPr>
        <w:pStyle w:val="Ttulo2"/>
      </w:pPr>
      <w:bookmarkStart w:id="20" w:name="_Toc529986357"/>
      <w:r>
        <w:lastRenderedPageBreak/>
        <w:t>2.3 Requisitos Funcionais</w:t>
      </w:r>
      <w:bookmarkEnd w:id="20"/>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735182" w:rsidRDefault="00864898" w:rsidP="00735182">
      <w:pPr>
        <w:pStyle w:val="SemEspaamento"/>
        <w:spacing w:line="360" w:lineRule="au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735182" w:rsidRDefault="00735182" w:rsidP="00735182">
      <w:pPr>
        <w:pStyle w:val="Ttulo3"/>
      </w:pPr>
      <w:bookmarkStart w:id="21" w:name="_Toc529986358"/>
      <w:r>
        <w:t xml:space="preserve">2.3.1 </w:t>
      </w:r>
      <w:r w:rsidR="003F4743">
        <w:t>Estrutura de</w:t>
      </w:r>
      <w:r>
        <w:t xml:space="preserve"> Ensino</w:t>
      </w:r>
      <w:bookmarkEnd w:id="21"/>
    </w:p>
    <w:p w:rsidR="00735182" w:rsidRPr="00735182" w:rsidRDefault="00735182" w:rsidP="00735182">
      <w:pPr>
        <w:pStyle w:val="SemEspaamento"/>
        <w:spacing w:line="360" w:lineRule="auto"/>
        <w:ind w:firstLine="709"/>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735182" w:rsidRDefault="00735182" w:rsidP="007613D7">
      <w:pPr>
        <w:pStyle w:val="Ttulo4"/>
        <w:rPr>
          <w:rStyle w:val="nfaseSutil"/>
          <w:iCs w:val="0"/>
          <w:color w:val="000000"/>
          <w:sz w:val="24"/>
        </w:rPr>
      </w:pPr>
      <w:r>
        <w:t>2.3.1.1</w:t>
      </w:r>
      <w:r w:rsidR="003F4743">
        <w:t xml:space="preserve"> </w:t>
      </w:r>
      <w:r>
        <w:t>Ensino Integrado</w:t>
      </w:r>
    </w:p>
    <w:p w:rsidR="00902E31" w:rsidRDefault="00902E31" w:rsidP="00735182">
      <w:pPr>
        <w:pStyle w:val="SemEspaamento"/>
        <w:spacing w:line="360" w:lineRule="auto"/>
        <w:ind w:firstLine="709"/>
        <w:rPr>
          <w:rStyle w:val="nfaseSutil"/>
          <w:iCs w:val="0"/>
          <w:color w:val="000000"/>
          <w:sz w:val="24"/>
        </w:rPr>
      </w:pPr>
      <w:r>
        <w:rPr>
          <w:rStyle w:val="nfaseSutil"/>
          <w:iCs w:val="0"/>
          <w:color w:val="000000"/>
          <w:sz w:val="24"/>
        </w:rPr>
        <w:t xml:space="preserve">Os alunos do Ensino Integrado são os alunos que </w:t>
      </w:r>
      <w:r w:rsidR="00A42AC7">
        <w:rPr>
          <w:rStyle w:val="nfaseSutil"/>
          <w:iCs w:val="0"/>
          <w:color w:val="000000"/>
          <w:sz w:val="24"/>
        </w:rPr>
        <w:t xml:space="preserve">já concluíram o Ensino Fundamental e </w:t>
      </w:r>
      <w:r>
        <w:rPr>
          <w:rStyle w:val="nfaseSutil"/>
          <w:iCs w:val="0"/>
          <w:color w:val="000000"/>
          <w:sz w:val="24"/>
        </w:rPr>
        <w:t>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902E31" w:rsidRDefault="00902E31" w:rsidP="00735182">
      <w:pPr>
        <w:pStyle w:val="SemEspaamento"/>
        <w:spacing w:line="360" w:lineRule="auto"/>
        <w:ind w:firstLine="709"/>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735182" w:rsidRPr="00735182" w:rsidRDefault="00902E31" w:rsidP="000406F3">
      <w:pPr>
        <w:pStyle w:val="SemEspaamento"/>
        <w:spacing w:line="360" w:lineRule="auto"/>
        <w:ind w:firstLine="709"/>
      </w:pPr>
      <w:r>
        <w:rPr>
          <w:rStyle w:val="nfaseSutil"/>
          <w:iCs w:val="0"/>
          <w:color w:val="000000"/>
          <w:sz w:val="24"/>
        </w:rPr>
        <w:t xml:space="preserve">Porém existe uma particularidade no que diz respeito à conclusão destes alunos. Devido a alguns graves problemas enfrentados pela Rede </w:t>
      </w:r>
      <w:r w:rsidR="00080E74">
        <w:rPr>
          <w:rStyle w:val="nfaseSutil"/>
          <w:iCs w:val="0"/>
          <w:color w:val="000000"/>
          <w:sz w:val="24"/>
        </w:rPr>
        <w:t xml:space="preserve">FAETEC </w:t>
      </w:r>
      <w:r>
        <w:rPr>
          <w:rStyle w:val="nfaseSutil"/>
          <w:iCs w:val="0"/>
          <w:color w:val="000000"/>
          <w:sz w:val="24"/>
        </w:rPr>
        <w:t>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w:t>
      </w:r>
      <w:r w:rsidR="00080E74">
        <w:rPr>
          <w:rStyle w:val="nfaseSutil"/>
          <w:iCs w:val="0"/>
          <w:color w:val="000000"/>
          <w:sz w:val="24"/>
        </w:rPr>
        <w:t xml:space="preserve">FAETEC lavrou o parecer CEE nº 072 publicado no Diário Oficial do Estado do Rio de Janeiro em 9 de Dezembro de 2016 </w:t>
      </w:r>
      <w:r>
        <w:rPr>
          <w:rStyle w:val="nfaseSutil"/>
          <w:iCs w:val="0"/>
          <w:color w:val="000000"/>
          <w:sz w:val="24"/>
        </w:rPr>
        <w:t xml:space="preserve"> </w:t>
      </w:r>
      <w:r w:rsidR="00735182">
        <w:rPr>
          <w:rStyle w:val="nfaseSutil"/>
          <w:iCs w:val="0"/>
          <w:color w:val="000000"/>
          <w:sz w:val="24"/>
        </w:rPr>
        <w:t xml:space="preserve"> </w:t>
      </w:r>
      <w:r w:rsidR="00080E74">
        <w:rPr>
          <w:rStyle w:val="nfaseSutil"/>
          <w:iCs w:val="0"/>
          <w:color w:val="000000"/>
          <w:sz w:val="24"/>
        </w:rPr>
        <w:t>que concede ao aluno do Regime Integrado o direito à “Certificação Excepcional”</w:t>
      </w:r>
      <w:r w:rsidR="00735182">
        <w:rPr>
          <w:rStyle w:val="nfaseSutil"/>
          <w:iCs w:val="0"/>
          <w:color w:val="000000"/>
          <w:sz w:val="24"/>
        </w:rPr>
        <w:t xml:space="preserve">. Esta, por sua vez, cede o Certificado de Ensino Médio aos alunos que, </w:t>
      </w:r>
      <w:r w:rsidR="00080E74">
        <w:rPr>
          <w:rStyle w:val="nfaseSutil"/>
          <w:iCs w:val="0"/>
          <w:color w:val="000000"/>
          <w:sz w:val="24"/>
        </w:rPr>
        <w:t xml:space="preserve">estão em vias de completar o curso. </w:t>
      </w:r>
      <w:r w:rsidR="00735182">
        <w:rPr>
          <w:rStyle w:val="nfaseSutil"/>
          <w:iCs w:val="0"/>
          <w:color w:val="000000"/>
          <w:sz w:val="24"/>
        </w:rPr>
        <w:t>Para estes alunos que solicitaram esta certificação, o modelo do seu histórico e do seu diploma é diferente</w:t>
      </w:r>
      <w:r w:rsidR="000406F3">
        <w:rPr>
          <w:rStyle w:val="nfaseSutil"/>
          <w:iCs w:val="0"/>
          <w:color w:val="000000"/>
          <w:sz w:val="24"/>
        </w:rPr>
        <w:t>.</w:t>
      </w:r>
    </w:p>
    <w:p w:rsidR="000406F3" w:rsidRDefault="000406F3" w:rsidP="000406F3">
      <w:pPr>
        <w:pStyle w:val="Ttulo4"/>
      </w:pPr>
      <w:r>
        <w:lastRenderedPageBreak/>
        <w:t>2.3.1.2 Ensino Concomitante Interno</w:t>
      </w:r>
    </w:p>
    <w:p w:rsidR="000406F3" w:rsidRDefault="007A6964" w:rsidP="000406F3">
      <w:pPr>
        <w:pStyle w:val="SemEspaamento"/>
        <w:spacing w:line="360" w:lineRule="auto"/>
        <w:ind w:firstLine="709"/>
      </w:pPr>
      <w:r>
        <w:t xml:space="preserve">Esta modalidade corresponde aos alunos que </w:t>
      </w:r>
      <w:r w:rsidR="00A42AC7">
        <w:t>concluíram o Ensino Fundamental</w:t>
      </w:r>
      <w:r w:rsidR="00A42AC7" w:rsidRPr="00A42AC7">
        <w:t xml:space="preserve"> </w:t>
      </w:r>
      <w:r w:rsidR="00A42AC7">
        <w:t>e ingressaram antes de 2013</w:t>
      </w:r>
      <w:r w:rsidR="00A42AC7">
        <w:t xml:space="preserve"> a fim de cursar</w:t>
      </w:r>
      <w:r w:rsidR="00A16E8A">
        <w:t xml:space="preserve"> o Ensino Médio e Ensino Técnico juntos. Diferentemente do Ensino Integrado, o aluno do Ensino Concomitante Interno</w:t>
      </w:r>
      <w:r w:rsidR="003F4743">
        <w:t xml:space="preserve"> conclui separadamente o Ensino Médio e o Ensino Técnico, fazendo jus ao Certificado que comprova seu ensino Médio e ao Diploma que comprova seu Ensino Técnico.</w:t>
      </w:r>
    </w:p>
    <w:p w:rsidR="003F4743" w:rsidRDefault="003F4743" w:rsidP="000406F3">
      <w:pPr>
        <w:pStyle w:val="SemEspaamento"/>
        <w:spacing w:line="360" w:lineRule="auto"/>
        <w:ind w:firstLine="709"/>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7B0988" w:rsidRPr="007B0988" w:rsidRDefault="007B0988" w:rsidP="007B0988">
      <w:pPr>
        <w:pStyle w:val="Ttulo5"/>
      </w:pPr>
      <w:r w:rsidRPr="007B0988">
        <w:t>2.3.1.2.1 Do Ajuste de Matriz Curricular</w:t>
      </w:r>
    </w:p>
    <w:p w:rsidR="007B0988" w:rsidRPr="007B0988" w:rsidRDefault="007B0988" w:rsidP="004A6105">
      <w:pPr>
        <w:pStyle w:val="SemEspaamento"/>
        <w:spacing w:line="360" w:lineRule="auto"/>
        <w:ind w:firstLine="709"/>
      </w:pPr>
      <w:r>
        <w:t xml:space="preserve">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w:t>
      </w:r>
      <w:r w:rsidR="007556E1">
        <w:t xml:space="preserve">parecer da solicitação é indeferido, e o aluno </w:t>
      </w:r>
      <w:r>
        <w:t xml:space="preserve">para que possa concluir sua solicitação é convocado novamente às salas de aula para que possa </w:t>
      </w:r>
      <w:r w:rsidR="007556E1">
        <w:t>cumprir</w:t>
      </w:r>
      <w:r>
        <w:t xml:space="preserve"> as disciplinas e/ou carga horária pendentes.</w:t>
      </w:r>
    </w:p>
    <w:p w:rsidR="004A6105" w:rsidRDefault="004A6105" w:rsidP="004A6105">
      <w:pPr>
        <w:pStyle w:val="Ttulo4"/>
      </w:pPr>
      <w:r>
        <w:t>2.3.1.3 Ensino Concomitante Externo</w:t>
      </w:r>
    </w:p>
    <w:p w:rsidR="007556E1" w:rsidRDefault="004A6105" w:rsidP="004A6105">
      <w:pPr>
        <w:pStyle w:val="SemEspaamento"/>
        <w:spacing w:line="360" w:lineRule="auto"/>
        <w:ind w:firstLine="709"/>
        <w:rPr>
          <w:rStyle w:val="nfaseSutil"/>
          <w:iCs w:val="0"/>
          <w:color w:val="000000"/>
          <w:sz w:val="24"/>
        </w:rPr>
      </w:pPr>
      <w:r>
        <w:rPr>
          <w:rStyle w:val="nfaseSutil"/>
          <w:iCs w:val="0"/>
          <w:color w:val="000000"/>
          <w:sz w:val="24"/>
        </w:rPr>
        <w:t>Esta modalidade de Ensino corresponde aos alunos que cursam o Ensino Médio em outra Unidade de Ensino do Estado. Estes alunos cursam somente o Ensino Técnico na Instituição</w:t>
      </w:r>
      <w:r w:rsidR="007556E1">
        <w:rPr>
          <w:rStyle w:val="nfaseSutil"/>
          <w:iCs w:val="0"/>
          <w:color w:val="000000"/>
          <w:sz w:val="24"/>
        </w:rPr>
        <w:t xml:space="preserve">. </w:t>
      </w:r>
    </w:p>
    <w:p w:rsidR="004A6105" w:rsidRDefault="007556E1" w:rsidP="004A6105">
      <w:pPr>
        <w:pStyle w:val="SemEspaamento"/>
        <w:spacing w:line="360" w:lineRule="auto"/>
        <w:ind w:firstLine="709"/>
        <w:rPr>
          <w:rStyle w:val="nfaseSutil"/>
          <w:iCs w:val="0"/>
          <w:color w:val="000000"/>
          <w:sz w:val="24"/>
        </w:rPr>
      </w:pPr>
      <w:r>
        <w:rPr>
          <w:rStyle w:val="nfaseSutil"/>
          <w:iCs w:val="0"/>
          <w:color w:val="000000"/>
          <w:sz w:val="24"/>
        </w:rPr>
        <w:t xml:space="preserve">Para serem considerados concluintes, estes alunos precisam apresentar prévia comprovação da conclusão de seu Ensino Médio e optar por não realizar o estágio ou, </w:t>
      </w:r>
      <w:r w:rsidR="00A42AC7">
        <w:rPr>
          <w:rStyle w:val="nfaseSutil"/>
          <w:iCs w:val="0"/>
          <w:color w:val="000000"/>
          <w:sz w:val="24"/>
        </w:rPr>
        <w:t>realizar o estágio Curricular e ser considerado aprovado</w:t>
      </w:r>
      <w:r>
        <w:rPr>
          <w:rStyle w:val="nfaseSutil"/>
          <w:iCs w:val="0"/>
          <w:color w:val="000000"/>
          <w:sz w:val="24"/>
        </w:rPr>
        <w:t>. Só então farão jus ao Diploma de Técnico.</w:t>
      </w:r>
    </w:p>
    <w:p w:rsidR="004A6105" w:rsidRPr="004A6105" w:rsidRDefault="004A6105" w:rsidP="004A6105"/>
    <w:p w:rsidR="00A42AC7" w:rsidRDefault="00A42AC7" w:rsidP="00A42AC7">
      <w:pPr>
        <w:pStyle w:val="Ttulo4"/>
      </w:pPr>
      <w:bookmarkStart w:id="22" w:name="_Toc529986359"/>
      <w:r>
        <w:lastRenderedPageBreak/>
        <w:t>2.3.1.4 Ensino Subsequente</w:t>
      </w:r>
    </w:p>
    <w:p w:rsidR="00A42AC7" w:rsidRDefault="00A42AC7" w:rsidP="00A42AC7">
      <w:pPr>
        <w:pStyle w:val="SemEspaamento"/>
        <w:spacing w:line="360" w:lineRule="auto"/>
        <w:ind w:firstLine="709"/>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bookmarkStart w:id="23" w:name="_GoBack"/>
      <w:bookmarkEnd w:id="23"/>
    </w:p>
    <w:p w:rsidR="00A42AC7" w:rsidRDefault="00A42AC7" w:rsidP="00A42AC7">
      <w:pPr>
        <w:pStyle w:val="SemEspaamento"/>
        <w:spacing w:line="360" w:lineRule="auto"/>
        <w:ind w:firstLine="709"/>
        <w:rPr>
          <w:rStyle w:val="nfaseSutil"/>
          <w:iCs w:val="0"/>
          <w:color w:val="000000"/>
          <w:sz w:val="24"/>
        </w:rPr>
      </w:pPr>
    </w:p>
    <w:p w:rsidR="00A42AC7" w:rsidRDefault="00A42AC7" w:rsidP="00A42AC7">
      <w:pPr>
        <w:pStyle w:val="SemEspaamento"/>
        <w:spacing w:line="360" w:lineRule="auto"/>
        <w:ind w:firstLine="709"/>
        <w:rPr>
          <w:rStyle w:val="nfaseSutil"/>
          <w:iCs w:val="0"/>
          <w:color w:val="000000"/>
          <w:sz w:val="24"/>
        </w:rPr>
      </w:pPr>
      <w:r>
        <w:rPr>
          <w:rStyle w:val="nfaseSutil"/>
          <w:iCs w:val="0"/>
          <w:color w:val="000000"/>
          <w:sz w:val="24"/>
        </w:rPr>
        <w:t>/*</w:t>
      </w:r>
    </w:p>
    <w:p w:rsidR="00A42AC7" w:rsidRPr="00501E35" w:rsidRDefault="00A42AC7" w:rsidP="00A42AC7">
      <w:pPr>
        <w:pStyle w:val="SemEspaamento"/>
        <w:spacing w:line="360" w:lineRule="auto"/>
        <w:ind w:firstLine="709"/>
        <w:rPr>
          <w:rStyle w:val="nfaseSutil"/>
          <w:iCs w:val="0"/>
          <w:color w:val="000000"/>
          <w:sz w:val="24"/>
        </w:rPr>
      </w:pPr>
      <w:r>
        <w:rPr>
          <w:rStyle w:val="nfaseSutil"/>
          <w:iCs w:val="0"/>
          <w:color w:val="000000"/>
          <w:sz w:val="24"/>
        </w:rPr>
        <w:t>Porém a maior dificuldade que foi enfrentada foi uma vasta variedade de matrizes curriculares. Contando com disciplinas equivalentes de nomes distintos, a solução foi relacionar todas as disciplinas equivalentes a uma chave</w:t>
      </w:r>
      <w:r>
        <w:rPr>
          <w:rStyle w:val="Refdenotaderodap"/>
        </w:rPr>
        <w:footnoteReference w:id="2"/>
      </w:r>
      <w:r>
        <w:rPr>
          <w:rStyle w:val="nfaseSutil"/>
          <w:iCs w:val="0"/>
          <w:color w:val="000000"/>
          <w:sz w:val="24"/>
        </w:rPr>
        <w:t>. O maior problema nesta variedade era no caso do aluno repetir de ano, justamente no ano em que sua grade deixaria de existir. Para o mesmo não ser jubilado, ele migrava de uma grade para outra. Porém na hora em que o sistema iria verificar as disciplinas que ele cursou, era constatado pelo sistema que ele estava devendo as disciplinas que haviam mudado de nome, justamente pelo fato de que na tabela “notas” constava o nome da disciplina atual cadastrada e na grade original do aluno o nome antigo. O maior desafio foi “codificar” todas as grades verificando a equivalência de cada disciplina com as grades mais recentes. Após esta solução implantada, a partir do presente momento, a ETE Visconde de Mauá não sofrerá mais com este problema pois as grades que hão de vir, serão codificadas observando-se suas equivalências com outras disciplinas das grades anteriores.</w:t>
      </w:r>
    </w:p>
    <w:p w:rsidR="00A42AC7" w:rsidRPr="00A42AC7" w:rsidRDefault="00A42AC7" w:rsidP="00A42AC7">
      <w:r>
        <w:t>*/</w:t>
      </w:r>
    </w:p>
    <w:p w:rsidR="00C74268" w:rsidRPr="00C74268" w:rsidRDefault="00735182" w:rsidP="00C74268">
      <w:pPr>
        <w:pStyle w:val="Ttulo3"/>
        <w:rPr>
          <w:rStyle w:val="nfaseSutil"/>
          <w:iCs w:val="0"/>
          <w:color w:val="000000"/>
          <w:sz w:val="28"/>
        </w:rPr>
      </w:pPr>
      <w:r>
        <w:t>2.3.2</w:t>
      </w:r>
      <w:r w:rsidR="00D8745A">
        <w:t xml:space="preserve"> </w:t>
      </w:r>
      <w:r w:rsidR="00C74268">
        <w:t>Controle de Acesso</w:t>
      </w:r>
      <w:bookmarkEnd w:id="22"/>
    </w:p>
    <w:p w:rsidR="00D8745A" w:rsidRPr="00D8745A" w:rsidRDefault="00C74268" w:rsidP="0043100E">
      <w:pPr>
        <w:pStyle w:val="SemEspaamento"/>
        <w:spacing w:line="360" w:lineRule="auto"/>
        <w:ind w:firstLine="709"/>
      </w:pPr>
      <w:r>
        <w:rPr>
          <w:rStyle w:val="nfaseSutil"/>
          <w:iCs w:val="0"/>
          <w:color w:val="000000"/>
          <w:sz w:val="24"/>
        </w:rPr>
        <w:t xml:space="preserve">Além de controle de </w:t>
      </w:r>
      <w:proofErr w:type="spellStart"/>
      <w:r>
        <w:rPr>
          <w:rStyle w:val="nfaseSutil"/>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Pr>
          <w:rStyle w:val="nfaseSutil"/>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735182" w:rsidP="0043100E">
      <w:pPr>
        <w:pStyle w:val="Ttulo3"/>
      </w:pPr>
      <w:bookmarkStart w:id="24" w:name="_Toc529986360"/>
      <w:r>
        <w:lastRenderedPageBreak/>
        <w:t>2.3.3</w:t>
      </w:r>
      <w:r w:rsidR="0043100E">
        <w:t xml:space="preserve"> Auditoria</w:t>
      </w:r>
      <w:bookmarkEnd w:id="24"/>
    </w:p>
    <w:p w:rsidR="0043100E" w:rsidRDefault="0043100E" w:rsidP="0043100E">
      <w:pPr>
        <w:pStyle w:val="SemEspaamento"/>
        <w:spacing w:line="360" w:lineRule="auto"/>
        <w:ind w:firstLine="709"/>
        <w:rPr>
          <w:rStyle w:val="nfaseSutil"/>
          <w:iCs w:val="0"/>
          <w:color w:val="000000"/>
          <w:sz w:val="24"/>
        </w:rPr>
      </w:pPr>
      <w:r>
        <w:t>Houve</w:t>
      </w:r>
      <w:r>
        <w:rPr>
          <w:rStyle w:val="nfaseSutil"/>
          <w:iCs w:val="0"/>
          <w:color w:val="000000"/>
          <w:sz w:val="24"/>
        </w:rPr>
        <w:t xml:space="preserve"> também a necessidade de se implantar um subsistema de Auditoria</w:t>
      </w:r>
      <w:r>
        <w:rPr>
          <w:rStyle w:val="Refdenotaderodap"/>
        </w:rPr>
        <w:footnoteReference w:id="3"/>
      </w:r>
      <w:r>
        <w:rPr>
          <w:rStyle w:val="nfaseSutil"/>
          <w:iCs w:val="0"/>
          <w:color w:val="000000"/>
          <w:sz w:val="24"/>
        </w:rPr>
        <w:t>, visando a maior segurança dos alunos, dos funcionários e da Instituição de Ensino</w:t>
      </w:r>
      <w:r>
        <w:rPr>
          <w:rStyle w:val="Refdenotaderodap"/>
        </w:rPr>
        <w:footnoteReference w:id="4"/>
      </w:r>
      <w:r>
        <w:rPr>
          <w:rStyle w:val="nfaseSutil"/>
          <w:iCs w:val="0"/>
          <w:color w:val="000000"/>
          <w:sz w:val="24"/>
        </w:rPr>
        <w:t>.</w:t>
      </w:r>
    </w:p>
    <w:p w:rsidR="0043100E" w:rsidRDefault="0043100E" w:rsidP="0043100E">
      <w:pPr>
        <w:pStyle w:val="SemEspaamento"/>
        <w:spacing w:line="360" w:lineRule="auto"/>
        <w:ind w:firstLine="709"/>
        <w:rPr>
          <w:rStyle w:val="nfaseSutil"/>
          <w:iCs w:val="0"/>
          <w:color w:val="000000"/>
          <w:sz w:val="24"/>
        </w:rPr>
      </w:pPr>
      <w:r>
        <w:rPr>
          <w:rStyle w:val="nfaseSutil"/>
          <w:iCs w:val="0"/>
          <w:color w:val="000000"/>
          <w:sz w:val="24"/>
        </w:rPr>
        <w:t xml:space="preserve">Este subsistema é composto por algumas </w:t>
      </w:r>
    </w:p>
    <w:p w:rsidR="0043100E" w:rsidRPr="0043100E" w:rsidRDefault="0043100E" w:rsidP="0043100E">
      <w:pPr>
        <w:pStyle w:val="SemEspaamento"/>
        <w:spacing w:line="360" w:lineRule="auto"/>
        <w:ind w:firstLine="709"/>
      </w:pPr>
    </w:p>
    <w:p w:rsidR="00B621E2" w:rsidRDefault="00A51DE3" w:rsidP="006F175B">
      <w:pPr>
        <w:pStyle w:val="Ttulo1"/>
      </w:pPr>
      <w:bookmarkStart w:id="25" w:name="_Toc529986361"/>
      <w:r>
        <w:t>5 PROCEDIMENTOS METODOLÓGICOS</w:t>
      </w:r>
      <w:bookmarkEnd w:id="17"/>
      <w:bookmarkEnd w:id="25"/>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26" w:name="_Toc529284882"/>
      <w:bookmarkStart w:id="27" w:name="_Toc529986362"/>
      <w:r>
        <w:t>6 CRONOGRAMA</w:t>
      </w:r>
      <w:bookmarkEnd w:id="26"/>
      <w:bookmarkEnd w:id="27"/>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B621E2" w:rsidRDefault="00A51DE3" w:rsidP="00446DC7">
      <w:pPr>
        <w:pStyle w:val="Ttulo1"/>
      </w:pPr>
      <w:bookmarkStart w:id="28" w:name="_Toc529284883"/>
      <w:bookmarkStart w:id="29" w:name="_Toc529986363"/>
      <w:r>
        <w:t>7 REFERÊNCIAS</w:t>
      </w:r>
      <w:bookmarkEnd w:id="28"/>
      <w:bookmarkEnd w:id="29"/>
    </w:p>
    <w:p w:rsidR="001A626C" w:rsidRDefault="001A626C" w:rsidP="001A626C">
      <w:pPr>
        <w:pStyle w:val="SemEspaamento"/>
        <w:rPr>
          <w:sz w:val="20"/>
        </w:rPr>
      </w:pPr>
      <w:r>
        <w:rPr>
          <w:rFonts w:cs="Arial"/>
          <w:color w:val="222222"/>
          <w:sz w:val="20"/>
          <w:szCs w:val="20"/>
          <w:shd w:val="clear" w:color="auto" w:fill="FFFFFF"/>
        </w:rPr>
        <w:t>GONÇALVES, José Ernesto Lima. Os impactos das novas tecnologias nas empresas prestadoras de serviços. </w:t>
      </w:r>
      <w:r>
        <w:rPr>
          <w:rFonts w:cs="Arial"/>
          <w:i/>
          <w:iCs/>
          <w:color w:val="222222"/>
          <w:sz w:val="20"/>
          <w:szCs w:val="20"/>
          <w:shd w:val="clear" w:color="auto" w:fill="FFFFFF"/>
        </w:rPr>
        <w:t>Revista de Administração de Empresas</w:t>
      </w:r>
      <w:r>
        <w:rPr>
          <w:rFonts w:cs="Arial"/>
          <w:color w:val="222222"/>
          <w:sz w:val="20"/>
          <w:szCs w:val="20"/>
          <w:shd w:val="clear" w:color="auto" w:fill="FFFFFF"/>
        </w:rPr>
        <w:t>, 1994, 34.1: 63-81</w:t>
      </w:r>
      <w:r w:rsidRPr="00D06F64">
        <w:rPr>
          <w:rFonts w:cs="Arial"/>
          <w:color w:val="222222"/>
          <w:sz w:val="20"/>
          <w:szCs w:val="20"/>
          <w:shd w:val="clear" w:color="auto" w:fill="FFFFFF"/>
        </w:rPr>
        <w:t>.</w:t>
      </w:r>
      <w:r>
        <w:rPr>
          <w:rFonts w:cs="Arial"/>
          <w:color w:val="222222"/>
          <w:sz w:val="20"/>
          <w:szCs w:val="20"/>
          <w:shd w:val="clear" w:color="auto" w:fill="FFFFFF"/>
        </w:rPr>
        <w:t xml:space="preserve"> </w:t>
      </w:r>
      <w:r w:rsidRPr="00D06F64">
        <w:rPr>
          <w:sz w:val="20"/>
          <w:szCs w:val="20"/>
        </w:rPr>
        <w:t>&lt;</w:t>
      </w:r>
      <w:proofErr w:type="gramStart"/>
      <w:r w:rsidRPr="00D06F64">
        <w:rPr>
          <w:sz w:val="20"/>
          <w:szCs w:val="20"/>
        </w:rPr>
        <w:t>http://www.scielo.br/pdf/rae/v34n1/a08v34n1</w:t>
      </w:r>
      <w:proofErr w:type="gramEnd"/>
      <w:r w:rsidRPr="00D06F64">
        <w:rPr>
          <w:sz w:val="20"/>
          <w:szCs w:val="20"/>
        </w:rPr>
        <w:t>&gt;</w:t>
      </w:r>
      <w:r>
        <w:rPr>
          <w:sz w:val="20"/>
        </w:rPr>
        <w:t xml:space="preserve"> Acesso em: 05/11/2018.</w:t>
      </w:r>
    </w:p>
    <w:p w:rsidR="001A626C" w:rsidRDefault="001A626C" w:rsidP="001A626C">
      <w:pPr>
        <w:pStyle w:val="SemEspaamento"/>
        <w:rPr>
          <w:sz w:val="20"/>
        </w:rPr>
      </w:pPr>
    </w:p>
    <w:p w:rsidR="00082B21" w:rsidRDefault="00D06F64" w:rsidP="001A626C">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GRAY, David E. </w:t>
      </w:r>
      <w:r>
        <w:rPr>
          <w:rFonts w:cs="Arial"/>
          <w:i/>
          <w:iCs/>
          <w:color w:val="222222"/>
          <w:sz w:val="20"/>
          <w:szCs w:val="20"/>
          <w:shd w:val="clear" w:color="auto" w:fill="FFFFFF"/>
        </w:rPr>
        <w:t>Pesquisa no mundo real</w:t>
      </w:r>
      <w:r>
        <w:rPr>
          <w:rFonts w:cs="Arial"/>
          <w:color w:val="222222"/>
          <w:sz w:val="20"/>
          <w:szCs w:val="20"/>
          <w:shd w:val="clear" w:color="auto" w:fill="FFFFFF"/>
        </w:rPr>
        <w:t>. Penso Editora, 2016.</w:t>
      </w:r>
    </w:p>
    <w:p w:rsidR="001A626C" w:rsidRPr="00082B21" w:rsidRDefault="001A626C" w:rsidP="001A626C">
      <w:pPr>
        <w:tabs>
          <w:tab w:val="left" w:pos="708"/>
        </w:tabs>
        <w:spacing w:after="0" w:line="240" w:lineRule="auto"/>
        <w:jc w:val="both"/>
        <w:rPr>
          <w:rFonts w:cs="Arial"/>
          <w:color w:val="222222"/>
          <w:sz w:val="20"/>
          <w:szCs w:val="20"/>
          <w:shd w:val="clear" w:color="auto" w:fill="FFFFFF"/>
        </w:rPr>
      </w:pPr>
    </w:p>
    <w:p w:rsidR="00082B21" w:rsidRDefault="00082B21" w:rsidP="001A626C">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PEIXOTO, Ana Paula Melo; DO NASCIMENTO, Giovane. CRISE E DESMONTE DO ENSINO MÉDIO PÚBLICO PROFISSIONALIZANTE NA REDE FAETEC1-O CASO DA ESCOLA TÉCNICA ESTADUAL JOÃO BARCELOS MARTINS. &lt;</w:t>
      </w:r>
      <w:proofErr w:type="gramStart"/>
      <w:r w:rsidRPr="00082B21">
        <w:rPr>
          <w:rFonts w:cs="Arial"/>
          <w:color w:val="222222"/>
          <w:sz w:val="20"/>
          <w:szCs w:val="20"/>
          <w:shd w:val="clear" w:color="auto" w:fill="FFFFFF"/>
        </w:rPr>
        <w:t>http://www.fnpe.com.br/docs/apresentacao-trabalhos/eixo-04/ANA_PAULA_MELO_PEIXOTO.pdf</w:t>
      </w:r>
      <w:proofErr w:type="gramEnd"/>
      <w:r>
        <w:rPr>
          <w:rFonts w:cs="Arial"/>
          <w:color w:val="222222"/>
          <w:sz w:val="20"/>
          <w:szCs w:val="20"/>
          <w:shd w:val="clear" w:color="auto" w:fill="FFFFFF"/>
        </w:rPr>
        <w:t>&gt;. Acesso em: 05/11/2018</w:t>
      </w:r>
    </w:p>
    <w:p w:rsidR="00082B21" w:rsidRDefault="00082B21" w:rsidP="001A626C">
      <w:pPr>
        <w:tabs>
          <w:tab w:val="left" w:pos="708"/>
        </w:tabs>
        <w:spacing w:after="0" w:line="240" w:lineRule="auto"/>
        <w:jc w:val="both"/>
        <w:rPr>
          <w:rFonts w:cs="Arial"/>
          <w:color w:val="222222"/>
          <w:sz w:val="20"/>
          <w:szCs w:val="20"/>
          <w:shd w:val="clear" w:color="auto" w:fill="FFFFFF"/>
        </w:rPr>
      </w:pPr>
    </w:p>
    <w:p w:rsidR="00082B21" w:rsidRDefault="001A626C" w:rsidP="001A626C">
      <w:pPr>
        <w:tabs>
          <w:tab w:val="left" w:pos="708"/>
        </w:tabs>
        <w:spacing w:after="0" w:line="240" w:lineRule="auto"/>
        <w:jc w:val="both"/>
        <w:rPr>
          <w:rFonts w:cs="Arial"/>
          <w:color w:val="222222"/>
          <w:sz w:val="20"/>
          <w:szCs w:val="20"/>
          <w:shd w:val="clear" w:color="auto" w:fill="FFFFFF"/>
        </w:rPr>
      </w:pPr>
      <w:r w:rsidRPr="001A626C">
        <w:rPr>
          <w:rFonts w:cs="Arial"/>
          <w:color w:val="222222"/>
          <w:sz w:val="20"/>
          <w:szCs w:val="20"/>
          <w:shd w:val="clear" w:color="auto" w:fill="FFFFFF"/>
          <w:lang w:val="en-US"/>
        </w:rPr>
        <w:t xml:space="preserve">SOMMERVILLE, Ian; ARAKAKI, </w:t>
      </w:r>
      <w:proofErr w:type="spellStart"/>
      <w:r w:rsidRPr="001A626C">
        <w:rPr>
          <w:rFonts w:cs="Arial"/>
          <w:color w:val="222222"/>
          <w:sz w:val="20"/>
          <w:szCs w:val="20"/>
          <w:shd w:val="clear" w:color="auto" w:fill="FFFFFF"/>
          <w:lang w:val="en-US"/>
        </w:rPr>
        <w:t>Reginaldo</w:t>
      </w:r>
      <w:proofErr w:type="spellEnd"/>
      <w:r w:rsidRPr="001A626C">
        <w:rPr>
          <w:rFonts w:cs="Arial"/>
          <w:color w:val="222222"/>
          <w:sz w:val="20"/>
          <w:szCs w:val="20"/>
          <w:shd w:val="clear" w:color="auto" w:fill="FFFFFF"/>
          <w:lang w:val="en-US"/>
        </w:rPr>
        <w:t>; MELNIKOFF, Selma Shin Shimizu. </w:t>
      </w:r>
      <w:r>
        <w:rPr>
          <w:rFonts w:cs="Arial"/>
          <w:i/>
          <w:iCs/>
          <w:color w:val="222222"/>
          <w:sz w:val="20"/>
          <w:szCs w:val="20"/>
          <w:shd w:val="clear" w:color="auto" w:fill="FFFFFF"/>
        </w:rPr>
        <w:t>Engenharia de software</w:t>
      </w:r>
      <w:r>
        <w:rPr>
          <w:rFonts w:cs="Arial"/>
          <w:color w:val="222222"/>
          <w:sz w:val="20"/>
          <w:szCs w:val="20"/>
          <w:shd w:val="clear" w:color="auto" w:fill="FFFFFF"/>
        </w:rPr>
        <w:t>. Pearson Prentice Hall, 2008.</w:t>
      </w:r>
    </w:p>
    <w:p w:rsidR="00082B21" w:rsidRPr="00082B21" w:rsidRDefault="00082B21" w:rsidP="001A626C">
      <w:pPr>
        <w:tabs>
          <w:tab w:val="left" w:pos="708"/>
        </w:tabs>
        <w:spacing w:after="0" w:line="240" w:lineRule="auto"/>
        <w:jc w:val="both"/>
        <w:rPr>
          <w:sz w:val="20"/>
          <w:szCs w:val="20"/>
        </w:rPr>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6645" w:rsidRDefault="00306645">
      <w:pPr>
        <w:spacing w:after="0" w:line="240" w:lineRule="auto"/>
      </w:pPr>
      <w:r>
        <w:separator/>
      </w:r>
    </w:p>
  </w:endnote>
  <w:endnote w:type="continuationSeparator" w:id="0">
    <w:p w:rsidR="00306645" w:rsidRDefault="003066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7556E1" w:rsidRDefault="007556E1">
        <w:pPr>
          <w:pStyle w:val="Rodap"/>
          <w:jc w:val="right"/>
        </w:pPr>
        <w:r>
          <w:fldChar w:fldCharType="begin"/>
        </w:r>
        <w:r>
          <w:instrText>PAGE   \* MERGEFORMAT</w:instrText>
        </w:r>
        <w:r>
          <w:fldChar w:fldCharType="separate"/>
        </w:r>
        <w:r w:rsidR="00A42AC7">
          <w:rPr>
            <w:noProof/>
          </w:rPr>
          <w:t>21</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6645" w:rsidRDefault="00306645">
      <w:pPr>
        <w:spacing w:after="0" w:line="240" w:lineRule="auto"/>
      </w:pPr>
      <w:r>
        <w:separator/>
      </w:r>
    </w:p>
  </w:footnote>
  <w:footnote w:type="continuationSeparator" w:id="0">
    <w:p w:rsidR="00306645" w:rsidRDefault="00306645">
      <w:pPr>
        <w:spacing w:after="0" w:line="240" w:lineRule="auto"/>
      </w:pPr>
      <w:r>
        <w:continuationSeparator/>
      </w:r>
    </w:p>
  </w:footnote>
  <w:footnote w:id="1">
    <w:p w:rsidR="007556E1" w:rsidRDefault="007556E1">
      <w:pPr>
        <w:pStyle w:val="Textodenotaderodap"/>
      </w:pPr>
      <w:r>
        <w:rPr>
          <w:rStyle w:val="Refdenotaderodap"/>
        </w:rPr>
        <w:footnoteRef/>
      </w:r>
      <w:r>
        <w:t xml:space="preserve"> O ano letivo de 2016 encerrou-se em 2017 e o ano letivo de 2017 encerrou-se no ano de 2018.</w:t>
      </w:r>
    </w:p>
  </w:footnote>
  <w:footnote w:id="2">
    <w:p w:rsidR="00A42AC7" w:rsidRDefault="00A42AC7" w:rsidP="00A42AC7">
      <w:pPr>
        <w:pStyle w:val="Textodenotaderodap"/>
      </w:pPr>
      <w:r>
        <w:rPr>
          <w:rStyle w:val="Refdenotaderodap"/>
        </w:rPr>
        <w:footnoteRef/>
      </w:r>
      <w:r>
        <w:t xml:space="preserve"> Uma abreviação da disciplina com 3 ou 4 letras. Exemplo: A chave da disciplina BIOLOGIA é BIO.</w:t>
      </w:r>
    </w:p>
  </w:footnote>
  <w:footnote w:id="3">
    <w:p w:rsidR="007556E1" w:rsidRDefault="007556E1" w:rsidP="0043100E">
      <w:pPr>
        <w:pStyle w:val="Textodenotaderodap"/>
      </w:pPr>
      <w:r>
        <w:rPr>
          <w:rStyle w:val="Refdenotaderodap"/>
        </w:rPr>
        <w:footnoteRef/>
      </w:r>
      <w:r>
        <w:t xml:space="preserve"> Este Subsistema registra qualquer ação importante de cada usuário e a salva em um documento em um diretório protegido pelo servidor de Rede, onde só o administrador da Rede tem acesso.</w:t>
      </w:r>
    </w:p>
  </w:footnote>
  <w:footnote w:id="4">
    <w:p w:rsidR="007556E1" w:rsidRDefault="007556E1">
      <w:pPr>
        <w:pStyle w:val="Textodenotaderodap"/>
      </w:pPr>
      <w:r>
        <w:rPr>
          <w:rStyle w:val="Refdenotaderodap"/>
        </w:rPr>
        <w:footnoteRef/>
      </w:r>
      <w:r>
        <w:t xml:space="preserve"> ETE Visconde de Mauá.</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56E1" w:rsidRPr="00350CD5" w:rsidRDefault="007556E1">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406F3"/>
    <w:rsid w:val="00080E74"/>
    <w:rsid w:val="00082B21"/>
    <w:rsid w:val="0008395F"/>
    <w:rsid w:val="0008672B"/>
    <w:rsid w:val="00087269"/>
    <w:rsid w:val="000C01AB"/>
    <w:rsid w:val="000D7F19"/>
    <w:rsid w:val="000E06FF"/>
    <w:rsid w:val="00126502"/>
    <w:rsid w:val="00130391"/>
    <w:rsid w:val="00147100"/>
    <w:rsid w:val="00166733"/>
    <w:rsid w:val="001A626C"/>
    <w:rsid w:val="001B0A8D"/>
    <w:rsid w:val="001F7498"/>
    <w:rsid w:val="002040E4"/>
    <w:rsid w:val="00210690"/>
    <w:rsid w:val="0026054E"/>
    <w:rsid w:val="00306645"/>
    <w:rsid w:val="00350CD5"/>
    <w:rsid w:val="00374EFF"/>
    <w:rsid w:val="003A416A"/>
    <w:rsid w:val="003A7559"/>
    <w:rsid w:val="003D7F64"/>
    <w:rsid w:val="003F4743"/>
    <w:rsid w:val="00406062"/>
    <w:rsid w:val="0042351E"/>
    <w:rsid w:val="0043100E"/>
    <w:rsid w:val="00446DC7"/>
    <w:rsid w:val="004503EA"/>
    <w:rsid w:val="0047442A"/>
    <w:rsid w:val="004749A6"/>
    <w:rsid w:val="004A6105"/>
    <w:rsid w:val="004D3F47"/>
    <w:rsid w:val="004E2F57"/>
    <w:rsid w:val="004F66FB"/>
    <w:rsid w:val="00501E35"/>
    <w:rsid w:val="00533D34"/>
    <w:rsid w:val="005344F0"/>
    <w:rsid w:val="00595AC4"/>
    <w:rsid w:val="005C2C05"/>
    <w:rsid w:val="005C30D1"/>
    <w:rsid w:val="005D15AC"/>
    <w:rsid w:val="006524E5"/>
    <w:rsid w:val="00661574"/>
    <w:rsid w:val="00662DF4"/>
    <w:rsid w:val="00673312"/>
    <w:rsid w:val="006971A5"/>
    <w:rsid w:val="006B5A55"/>
    <w:rsid w:val="006C5A8A"/>
    <w:rsid w:val="006C5EC4"/>
    <w:rsid w:val="006F175B"/>
    <w:rsid w:val="006F24D3"/>
    <w:rsid w:val="00700BBE"/>
    <w:rsid w:val="00702AD7"/>
    <w:rsid w:val="00730A9E"/>
    <w:rsid w:val="007325B2"/>
    <w:rsid w:val="00735182"/>
    <w:rsid w:val="007436D6"/>
    <w:rsid w:val="007556E1"/>
    <w:rsid w:val="007613D7"/>
    <w:rsid w:val="0079135B"/>
    <w:rsid w:val="007A6964"/>
    <w:rsid w:val="007B0988"/>
    <w:rsid w:val="007B1708"/>
    <w:rsid w:val="007D5036"/>
    <w:rsid w:val="007E6008"/>
    <w:rsid w:val="00811212"/>
    <w:rsid w:val="0081703A"/>
    <w:rsid w:val="00826854"/>
    <w:rsid w:val="00826979"/>
    <w:rsid w:val="008476A0"/>
    <w:rsid w:val="00864898"/>
    <w:rsid w:val="008820FB"/>
    <w:rsid w:val="008A5EE5"/>
    <w:rsid w:val="008B5D34"/>
    <w:rsid w:val="008F2A57"/>
    <w:rsid w:val="008F43F9"/>
    <w:rsid w:val="008F5493"/>
    <w:rsid w:val="00902E31"/>
    <w:rsid w:val="00906FC8"/>
    <w:rsid w:val="00924550"/>
    <w:rsid w:val="0092458E"/>
    <w:rsid w:val="00936C48"/>
    <w:rsid w:val="009533C0"/>
    <w:rsid w:val="00980289"/>
    <w:rsid w:val="009B74EE"/>
    <w:rsid w:val="009E4512"/>
    <w:rsid w:val="009E725A"/>
    <w:rsid w:val="00A16E8A"/>
    <w:rsid w:val="00A21710"/>
    <w:rsid w:val="00A42AC7"/>
    <w:rsid w:val="00A45FEA"/>
    <w:rsid w:val="00A51DE3"/>
    <w:rsid w:val="00A56DF7"/>
    <w:rsid w:val="00AC1C01"/>
    <w:rsid w:val="00AD169C"/>
    <w:rsid w:val="00B20CBE"/>
    <w:rsid w:val="00B226ED"/>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63F70"/>
    <w:rsid w:val="00C660E6"/>
    <w:rsid w:val="00C74268"/>
    <w:rsid w:val="00D01685"/>
    <w:rsid w:val="00D0323E"/>
    <w:rsid w:val="00D0450F"/>
    <w:rsid w:val="00D06F64"/>
    <w:rsid w:val="00D204F9"/>
    <w:rsid w:val="00D46273"/>
    <w:rsid w:val="00D6513D"/>
    <w:rsid w:val="00D8745A"/>
    <w:rsid w:val="00DA410F"/>
    <w:rsid w:val="00DB0E73"/>
    <w:rsid w:val="00E23A34"/>
    <w:rsid w:val="00E34064"/>
    <w:rsid w:val="00E60FC5"/>
    <w:rsid w:val="00EC7760"/>
    <w:rsid w:val="00ED7BB3"/>
    <w:rsid w:val="00F54F58"/>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39649808"/>
        <c:axId val="339649024"/>
      </c:barChart>
      <c:catAx>
        <c:axId val="339649808"/>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39649024"/>
        <c:crosses val="autoZero"/>
        <c:auto val="1"/>
        <c:lblAlgn val="ctr"/>
        <c:lblOffset val="100"/>
        <c:noMultiLvlLbl val="0"/>
      </c:catAx>
      <c:valAx>
        <c:axId val="33964902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39649808"/>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fff01</b:Tag>
    <b:SourceType>Book</b:SourceType>
    <b:Guid>{522EA855-26C6-44AB-A6BE-1FE1FBC7CB19}</b:Guid>
    <b:Author>
      <b:Author>
        <b:NameList>
          <b:Person>
            <b:Last>fff</b:Last>
          </b:Person>
        </b:NameList>
      </b:Author>
    </b:Author>
    <b:Title>sdfs</b:Title>
    <b:Year>2201</b:Year>
    <b:City>fdd</b:City>
    <b:Publisher>werwr</b:Publisher>
    <b:RefOrder>1</b:RefOrder>
  </b:Source>
</b:Sources>
</file>

<file path=customXml/itemProps1.xml><?xml version="1.0" encoding="utf-8"?>
<ds:datastoreItem xmlns:ds="http://schemas.openxmlformats.org/officeDocument/2006/customXml" ds:itemID="{FDA66562-3BFA-47B3-B6B5-41ACF9B5F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24</Pages>
  <Words>3494</Words>
  <Characters>18870</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15</cp:revision>
  <cp:lastPrinted>2017-10-18T14:50:00Z</cp:lastPrinted>
  <dcterms:created xsi:type="dcterms:W3CDTF">2016-09-12T21:48:00Z</dcterms:created>
  <dcterms:modified xsi:type="dcterms:W3CDTF">2018-11-14T21:34:00Z</dcterms:modified>
</cp:coreProperties>
</file>