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D95884" w:rsidRDefault="005C2C05" w:rsidP="00F54F58">
          <w:pPr>
            <w:pStyle w:val="SemEspaamento"/>
            <w:jc w:val="center"/>
            <w:rPr>
              <w:b/>
              <w:sz w:val="28"/>
              <w:szCs w:val="28"/>
            </w:rPr>
          </w:pPr>
          <w:r w:rsidRPr="00D95884">
            <w:rPr>
              <w:b/>
              <w:sz w:val="28"/>
              <w:szCs w:val="28"/>
            </w:rPr>
            <w:t>Sumário</w:t>
          </w:r>
          <w:bookmarkEnd w:id="1"/>
          <w:bookmarkEnd w:id="0"/>
        </w:p>
        <w:p w:rsidR="00D95884" w:rsidRPr="00D95884" w:rsidRDefault="005C2C05" w:rsidP="00D95884">
          <w:pPr>
            <w:pStyle w:val="Sumrio1"/>
            <w:rPr>
              <w:rFonts w:asciiTheme="minorHAnsi" w:eastAsiaTheme="minorEastAsia" w:hAnsiTheme="minorHAnsi" w:cstheme="minorBidi"/>
              <w:noProof/>
              <w:color w:val="auto"/>
              <w:sz w:val="24"/>
              <w:szCs w:val="24"/>
            </w:rPr>
          </w:pPr>
          <w:r w:rsidRPr="00D95884">
            <w:rPr>
              <w:rFonts w:cs="Arial"/>
              <w:sz w:val="24"/>
              <w:szCs w:val="24"/>
            </w:rPr>
            <w:fldChar w:fldCharType="begin"/>
          </w:r>
          <w:r w:rsidRPr="00D95884">
            <w:rPr>
              <w:rFonts w:cs="Arial"/>
              <w:sz w:val="24"/>
              <w:szCs w:val="24"/>
            </w:rPr>
            <w:instrText xml:space="preserve"> TOC \o "1-3" \h \z \u </w:instrText>
          </w:r>
          <w:r w:rsidRPr="00D95884">
            <w:rPr>
              <w:rFonts w:cs="Arial"/>
              <w:sz w:val="24"/>
              <w:szCs w:val="24"/>
            </w:rPr>
            <w:fldChar w:fldCharType="separate"/>
          </w:r>
          <w:hyperlink w:anchor="_Toc530159175" w:history="1">
            <w:r w:rsidR="00D95884" w:rsidRPr="00D95884">
              <w:rPr>
                <w:rStyle w:val="Hyperlink"/>
                <w:noProof/>
                <w:sz w:val="24"/>
                <w:szCs w:val="24"/>
              </w:rPr>
              <w:t>Lista de Figuras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_Toc530159175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3</w:t>
            </w:r>
            <w:r w:rsidR="00D95884" w:rsidRPr="00D95884">
              <w:rPr>
                <w:noProof/>
                <w:webHidden/>
                <w:sz w:val="24"/>
                <w:szCs w:val="24"/>
              </w:rPr>
              <w:fldChar w:fldCharType="end"/>
            </w:r>
          </w:hyperlink>
        </w:p>
        <w:p w:rsidR="00D95884" w:rsidRPr="00D95884" w:rsidRDefault="009D3DB7" w:rsidP="00D95884">
          <w:pPr>
            <w:pStyle w:val="Sumrio1"/>
            <w:rPr>
              <w:rFonts w:asciiTheme="minorHAnsi" w:eastAsiaTheme="minorEastAsia" w:hAnsiTheme="minorHAnsi" w:cstheme="minorBidi"/>
              <w:noProof/>
              <w:color w:val="auto"/>
              <w:sz w:val="24"/>
              <w:szCs w:val="24"/>
            </w:rPr>
          </w:pPr>
          <w:hyperlink w:anchor="_Toc530159176" w:history="1">
            <w:r w:rsidR="00D95884" w:rsidRPr="00D95884">
              <w:rPr>
                <w:rStyle w:val="Hyperlink"/>
                <w:noProof/>
                <w:sz w:val="24"/>
                <w:szCs w:val="24"/>
              </w:rPr>
              <w:t>Lista de Tabelas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_Toc530159176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4</w:t>
            </w:r>
            <w:r w:rsidR="00D95884" w:rsidRPr="00D95884">
              <w:rPr>
                <w:noProof/>
                <w:webHidden/>
                <w:sz w:val="24"/>
                <w:szCs w:val="24"/>
              </w:rPr>
              <w:fldChar w:fldCharType="end"/>
            </w:r>
          </w:hyperlink>
        </w:p>
        <w:p w:rsidR="00D95884" w:rsidRDefault="009D3DB7" w:rsidP="00D95884">
          <w:pPr>
            <w:pStyle w:val="Sumrio1"/>
            <w:rPr>
              <w:rStyle w:val="Hyperlink"/>
              <w:noProof/>
              <w:sz w:val="24"/>
              <w:szCs w:val="24"/>
            </w:rPr>
          </w:pPr>
          <w:hyperlink w:anchor="_Toc530159177" w:history="1">
            <w:r w:rsidR="00D95884" w:rsidRPr="00D95884">
              <w:rPr>
                <w:rStyle w:val="Hyperlink"/>
                <w:noProof/>
                <w:sz w:val="24"/>
                <w:szCs w:val="24"/>
              </w:rPr>
              <w:t>Lista de Nomenclaturas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_Toc530159177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5</w:t>
            </w:r>
            <w:r w:rsidR="00D95884" w:rsidRPr="00D95884">
              <w:rPr>
                <w:noProof/>
                <w:webHidden/>
                <w:sz w:val="24"/>
                <w:szCs w:val="24"/>
              </w:rPr>
              <w:fldChar w:fldCharType="end"/>
            </w:r>
          </w:hyperlink>
        </w:p>
        <w:p w:rsidR="00D95884" w:rsidRDefault="00D95884" w:rsidP="00D95884"/>
        <w:p w:rsidR="00D95884" w:rsidRPr="00D95884" w:rsidRDefault="00D95884" w:rsidP="00D95884"/>
        <w:p w:rsidR="00D95884" w:rsidRPr="00D95884" w:rsidRDefault="009D3DB7" w:rsidP="00D95884">
          <w:pPr>
            <w:pStyle w:val="Sumrio1"/>
            <w:rPr>
              <w:rFonts w:asciiTheme="minorHAnsi" w:eastAsiaTheme="minorEastAsia" w:hAnsiTheme="minorHAnsi" w:cstheme="minorBidi"/>
              <w:noProof/>
              <w:color w:val="auto"/>
              <w:sz w:val="24"/>
              <w:szCs w:val="24"/>
            </w:rPr>
          </w:pPr>
          <w:hyperlink w:anchor="_Toc530159178" w:history="1">
            <w:r w:rsidR="00D95884" w:rsidRPr="00D95884">
              <w:rPr>
                <w:rStyle w:val="Hyperlink"/>
                <w:noProof/>
                <w:sz w:val="24"/>
                <w:szCs w:val="24"/>
                <w:lang w:val="en-US"/>
              </w:rPr>
              <w:t>1</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lang w:val="en-US"/>
              </w:rPr>
              <w:t>Introdução</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_Toc530159178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6</w:t>
            </w:r>
            <w:r w:rsidR="00D95884" w:rsidRPr="00D95884">
              <w:rPr>
                <w:noProof/>
                <w:webHidden/>
                <w:sz w:val="24"/>
                <w:szCs w:val="24"/>
              </w:rPr>
              <w:fldChar w:fldCharType="end"/>
            </w:r>
          </w:hyperlink>
        </w:p>
        <w:p w:rsidR="00D95884" w:rsidRPr="00D95884" w:rsidRDefault="009D3DB7">
          <w:pPr>
            <w:pStyle w:val="Sumrio2"/>
            <w:rPr>
              <w:rFonts w:asciiTheme="minorHAnsi" w:eastAsiaTheme="minorEastAsia" w:hAnsiTheme="minorHAnsi" w:cstheme="minorBidi"/>
              <w:color w:val="auto"/>
              <w:sz w:val="24"/>
              <w:szCs w:val="24"/>
            </w:rPr>
          </w:pPr>
          <w:hyperlink w:anchor="_Toc530159179" w:history="1">
            <w:r w:rsidR="00D95884" w:rsidRPr="00D95884">
              <w:rPr>
                <w:rStyle w:val="Hyperlink"/>
                <w:sz w:val="24"/>
                <w:szCs w:val="24"/>
              </w:rPr>
              <w:t>1.1</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Motivação</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_Toc530159179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6</w:t>
            </w:r>
            <w:r w:rsidR="00D95884" w:rsidRPr="00D95884">
              <w:rPr>
                <w:webHidden/>
                <w:sz w:val="24"/>
                <w:szCs w:val="24"/>
              </w:rPr>
              <w:fldChar w:fldCharType="end"/>
            </w:r>
          </w:hyperlink>
        </w:p>
        <w:p w:rsidR="00D95884" w:rsidRPr="00D95884" w:rsidRDefault="009D3DB7">
          <w:pPr>
            <w:pStyle w:val="Sumrio2"/>
            <w:rPr>
              <w:rFonts w:asciiTheme="minorHAnsi" w:eastAsiaTheme="minorEastAsia" w:hAnsiTheme="minorHAnsi" w:cstheme="minorBidi"/>
              <w:color w:val="auto"/>
              <w:sz w:val="24"/>
              <w:szCs w:val="24"/>
            </w:rPr>
          </w:pPr>
          <w:hyperlink w:anchor="_Toc530159180" w:history="1">
            <w:r w:rsidR="00D95884" w:rsidRPr="00D95884">
              <w:rPr>
                <w:rStyle w:val="Hyperlink"/>
                <w:sz w:val="24"/>
                <w:szCs w:val="24"/>
              </w:rPr>
              <w:t>1.2</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Justificativa</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_Toc530159180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6</w:t>
            </w:r>
            <w:r w:rsidR="00D95884" w:rsidRPr="00D95884">
              <w:rPr>
                <w:webHidden/>
                <w:sz w:val="24"/>
                <w:szCs w:val="24"/>
              </w:rPr>
              <w:fldChar w:fldCharType="end"/>
            </w:r>
          </w:hyperlink>
        </w:p>
        <w:p w:rsidR="00D95884" w:rsidRPr="00D95884" w:rsidRDefault="009D3DB7">
          <w:pPr>
            <w:pStyle w:val="Sumrio2"/>
            <w:rPr>
              <w:rFonts w:asciiTheme="minorHAnsi" w:eastAsiaTheme="minorEastAsia" w:hAnsiTheme="minorHAnsi" w:cstheme="minorBidi"/>
              <w:color w:val="auto"/>
              <w:sz w:val="24"/>
              <w:szCs w:val="24"/>
            </w:rPr>
          </w:pPr>
          <w:hyperlink w:anchor="_Toc530159181" w:history="1">
            <w:r w:rsidR="00D95884" w:rsidRPr="00D95884">
              <w:rPr>
                <w:rStyle w:val="Hyperlink"/>
                <w:sz w:val="24"/>
                <w:szCs w:val="24"/>
              </w:rPr>
              <w:t>1.3 Objetivos</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_Toc530159181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9</w:t>
            </w:r>
            <w:r w:rsidR="00D95884" w:rsidRPr="00D95884">
              <w:rPr>
                <w:webHidden/>
                <w:sz w:val="24"/>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82" w:history="1">
            <w:r w:rsidR="00D95884" w:rsidRPr="00D95884">
              <w:rPr>
                <w:rStyle w:val="Hyperlink"/>
                <w:noProof/>
                <w:szCs w:val="24"/>
              </w:rPr>
              <w:t>1.3.1 Objetivo Geral</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_Toc530159182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9</w:t>
            </w:r>
            <w:r w:rsidR="00D95884" w:rsidRPr="00D95884">
              <w:rPr>
                <w:noProof/>
                <w:webHidden/>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83" w:history="1">
            <w:r w:rsidR="00D95884" w:rsidRPr="00D95884">
              <w:rPr>
                <w:rStyle w:val="Hyperlink"/>
                <w:noProof/>
                <w:szCs w:val="24"/>
              </w:rPr>
              <w:t>1.3.2 Objetivos Específicos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_Toc530159183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9</w:t>
            </w:r>
            <w:r w:rsidR="00D95884" w:rsidRPr="00D95884">
              <w:rPr>
                <w:noProof/>
                <w:webHidden/>
                <w:szCs w:val="24"/>
              </w:rPr>
              <w:fldChar w:fldCharType="end"/>
            </w:r>
          </w:hyperlink>
        </w:p>
        <w:p w:rsidR="00D95884" w:rsidRPr="00D95884" w:rsidRDefault="009D3DB7" w:rsidP="00D95884">
          <w:pPr>
            <w:pStyle w:val="Sumrio1"/>
            <w:rPr>
              <w:rFonts w:asciiTheme="minorHAnsi" w:eastAsiaTheme="minorEastAsia" w:hAnsiTheme="minorHAnsi" w:cstheme="minorBidi"/>
              <w:noProof/>
              <w:color w:val="auto"/>
              <w:sz w:val="24"/>
              <w:szCs w:val="24"/>
            </w:rPr>
          </w:pPr>
          <w:hyperlink w:anchor="_Toc530159184" w:history="1">
            <w:r w:rsidR="00D95884" w:rsidRPr="00D95884">
              <w:rPr>
                <w:rStyle w:val="Hyperlink"/>
                <w:noProof/>
                <w:sz w:val="24"/>
                <w:szCs w:val="24"/>
              </w:rPr>
              <w:t>2</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Levantamento de Requisitos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_Toc530159184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10</w:t>
            </w:r>
            <w:r w:rsidR="00D95884" w:rsidRPr="00D95884">
              <w:rPr>
                <w:noProof/>
                <w:webHidden/>
                <w:sz w:val="24"/>
                <w:szCs w:val="24"/>
              </w:rPr>
              <w:fldChar w:fldCharType="end"/>
            </w:r>
          </w:hyperlink>
        </w:p>
        <w:p w:rsidR="00D95884" w:rsidRPr="00D95884" w:rsidRDefault="009D3DB7">
          <w:pPr>
            <w:pStyle w:val="Sumrio2"/>
            <w:rPr>
              <w:rFonts w:asciiTheme="minorHAnsi" w:eastAsiaTheme="minorEastAsia" w:hAnsiTheme="minorHAnsi" w:cstheme="minorBidi"/>
              <w:color w:val="auto"/>
              <w:sz w:val="24"/>
              <w:szCs w:val="24"/>
            </w:rPr>
          </w:pPr>
          <w:hyperlink w:anchor="_Toc530159185" w:history="1">
            <w:r w:rsidR="00D95884" w:rsidRPr="00D95884">
              <w:rPr>
                <w:rStyle w:val="Hyperlink"/>
                <w:sz w:val="24"/>
                <w:szCs w:val="24"/>
              </w:rPr>
              <w:t>2.1</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Regras de Negócio</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_Toc530159185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10</w:t>
            </w:r>
            <w:r w:rsidR="00D95884" w:rsidRPr="00D95884">
              <w:rPr>
                <w:webHidden/>
                <w:sz w:val="24"/>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86" w:history="1">
            <w:r w:rsidR="00D95884" w:rsidRPr="00D95884">
              <w:rPr>
                <w:rStyle w:val="Hyperlink"/>
                <w:noProof/>
                <w:szCs w:val="24"/>
              </w:rPr>
              <w:t>2.1.1</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Estrutura de Ensino</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_Toc530159186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10</w:t>
            </w:r>
            <w:r w:rsidR="00D95884" w:rsidRPr="00D95884">
              <w:rPr>
                <w:noProof/>
                <w:webHidden/>
                <w:szCs w:val="24"/>
              </w:rPr>
              <w:fldChar w:fldCharType="end"/>
            </w:r>
          </w:hyperlink>
        </w:p>
        <w:p w:rsidR="00D95884" w:rsidRPr="00D95884" w:rsidRDefault="009D3DB7">
          <w:pPr>
            <w:pStyle w:val="Sumrio2"/>
            <w:rPr>
              <w:rFonts w:asciiTheme="minorHAnsi" w:eastAsiaTheme="minorEastAsia" w:hAnsiTheme="minorHAnsi" w:cstheme="minorBidi"/>
              <w:color w:val="auto"/>
              <w:sz w:val="24"/>
              <w:szCs w:val="24"/>
            </w:rPr>
          </w:pPr>
          <w:hyperlink w:anchor="_Toc530159187" w:history="1">
            <w:r w:rsidR="00D95884" w:rsidRPr="00D95884">
              <w:rPr>
                <w:rStyle w:val="Hyperlink"/>
                <w:sz w:val="24"/>
                <w:szCs w:val="24"/>
              </w:rPr>
              <w:t>2.2</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Pesquisa de campo</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_Toc530159187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13</w:t>
            </w:r>
            <w:r w:rsidR="00D95884" w:rsidRPr="00D95884">
              <w:rPr>
                <w:webHidden/>
                <w:sz w:val="24"/>
                <w:szCs w:val="24"/>
              </w:rPr>
              <w:fldChar w:fldCharType="end"/>
            </w:r>
          </w:hyperlink>
        </w:p>
        <w:p w:rsidR="00D95884" w:rsidRPr="00D95884" w:rsidRDefault="009D3DB7">
          <w:pPr>
            <w:pStyle w:val="Sumrio2"/>
            <w:rPr>
              <w:rFonts w:asciiTheme="minorHAnsi" w:eastAsiaTheme="minorEastAsia" w:hAnsiTheme="minorHAnsi" w:cstheme="minorBidi"/>
              <w:color w:val="auto"/>
              <w:sz w:val="24"/>
              <w:szCs w:val="24"/>
            </w:rPr>
          </w:pPr>
          <w:hyperlink w:anchor="_Toc530159188" w:history="1">
            <w:r w:rsidR="00D95884" w:rsidRPr="00D95884">
              <w:rPr>
                <w:rStyle w:val="Hyperlink"/>
                <w:sz w:val="24"/>
                <w:szCs w:val="24"/>
              </w:rPr>
              <w:t>2.3</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Modelagem de Processos</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_Toc530159188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14</w:t>
            </w:r>
            <w:r w:rsidR="00D95884" w:rsidRPr="00D95884">
              <w:rPr>
                <w:webHidden/>
                <w:sz w:val="24"/>
                <w:szCs w:val="24"/>
              </w:rPr>
              <w:fldChar w:fldCharType="end"/>
            </w:r>
          </w:hyperlink>
        </w:p>
        <w:p w:rsidR="00D95884" w:rsidRPr="00D95884" w:rsidRDefault="009D3DB7">
          <w:pPr>
            <w:pStyle w:val="Sumrio2"/>
            <w:rPr>
              <w:rFonts w:asciiTheme="minorHAnsi" w:eastAsiaTheme="minorEastAsia" w:hAnsiTheme="minorHAnsi" w:cstheme="minorBidi"/>
              <w:color w:val="auto"/>
              <w:sz w:val="24"/>
              <w:szCs w:val="24"/>
            </w:rPr>
          </w:pPr>
          <w:hyperlink w:anchor="_Toc530159189" w:history="1">
            <w:r w:rsidR="00D95884" w:rsidRPr="00D95884">
              <w:rPr>
                <w:rStyle w:val="Hyperlink"/>
                <w:sz w:val="24"/>
                <w:szCs w:val="24"/>
              </w:rPr>
              <w:t>2.4</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Requisitos Funcionais</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_Toc530159189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21</w:t>
            </w:r>
            <w:r w:rsidR="00D95884" w:rsidRPr="00D95884">
              <w:rPr>
                <w:webHidden/>
                <w:sz w:val="24"/>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90" w:history="1">
            <w:r w:rsidR="00D95884" w:rsidRPr="00D95884">
              <w:rPr>
                <w:rStyle w:val="Hyperlink"/>
                <w:noProof/>
                <w:szCs w:val="24"/>
              </w:rPr>
              <w:t>2.4.1</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Controle de Acesso</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_Toc530159190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21</w:t>
            </w:r>
            <w:r w:rsidR="00D95884" w:rsidRPr="00D95884">
              <w:rPr>
                <w:noProof/>
                <w:webHidden/>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91" w:history="1">
            <w:r w:rsidR="00D95884" w:rsidRPr="00D95884">
              <w:rPr>
                <w:rStyle w:val="Hyperlink"/>
                <w:noProof/>
                <w:szCs w:val="24"/>
              </w:rPr>
              <w:t>2.4.2</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Auditoria</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_Toc530159191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21</w:t>
            </w:r>
            <w:r w:rsidR="00D95884" w:rsidRPr="00D95884">
              <w:rPr>
                <w:noProof/>
                <w:webHidden/>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92" w:history="1">
            <w:r w:rsidR="00D95884" w:rsidRPr="00D95884">
              <w:rPr>
                <w:rStyle w:val="Hyperlink"/>
                <w:noProof/>
                <w:szCs w:val="24"/>
              </w:rPr>
              <w:t>2.4.3</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Matricular Alunos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_Toc530159192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21</w:t>
            </w:r>
            <w:r w:rsidR="00D95884" w:rsidRPr="00D95884">
              <w:rPr>
                <w:noProof/>
                <w:webHidden/>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93" w:history="1">
            <w:r w:rsidR="00D95884" w:rsidRPr="00D95884">
              <w:rPr>
                <w:rStyle w:val="Hyperlink"/>
                <w:noProof/>
                <w:szCs w:val="24"/>
              </w:rPr>
              <w:t>2.4.4</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Buscar alunos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_Toc530159193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22</w:t>
            </w:r>
            <w:r w:rsidR="00D95884" w:rsidRPr="00D95884">
              <w:rPr>
                <w:noProof/>
                <w:webHidden/>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94" w:history="1">
            <w:r w:rsidR="00D95884" w:rsidRPr="00D95884">
              <w:rPr>
                <w:rStyle w:val="Hyperlink"/>
                <w:noProof/>
                <w:szCs w:val="24"/>
              </w:rPr>
              <w:t>2.4.5</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Solicitar Documentos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_Toc530159194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23</w:t>
            </w:r>
            <w:r w:rsidR="00D95884" w:rsidRPr="00D95884">
              <w:rPr>
                <w:noProof/>
                <w:webHidden/>
                <w:szCs w:val="24"/>
              </w:rPr>
              <w:fldChar w:fldCharType="end"/>
            </w:r>
          </w:hyperlink>
        </w:p>
        <w:p w:rsidR="00D95884" w:rsidRPr="00D95884" w:rsidRDefault="009D3DB7" w:rsidP="00D95884">
          <w:pPr>
            <w:pStyle w:val="Sumrio3"/>
            <w:rPr>
              <w:rFonts w:asciiTheme="minorHAnsi" w:eastAsiaTheme="minorEastAsia" w:hAnsiTheme="minorHAnsi" w:cstheme="minorBidi"/>
              <w:noProof/>
              <w:color w:val="auto"/>
              <w:szCs w:val="24"/>
            </w:rPr>
          </w:pPr>
          <w:hyperlink w:anchor="_Toc530159195" w:history="1">
            <w:r w:rsidR="00D95884" w:rsidRPr="00D95884">
              <w:rPr>
                <w:rStyle w:val="Hyperlink"/>
                <w:noProof/>
                <w:szCs w:val="24"/>
              </w:rPr>
              <w:t>2.4.6</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_Toc530159195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24</w:t>
            </w:r>
            <w:r w:rsidR="00D95884" w:rsidRPr="00D95884">
              <w:rPr>
                <w:noProof/>
                <w:webHidden/>
                <w:szCs w:val="24"/>
              </w:rPr>
              <w:fldChar w:fldCharType="end"/>
            </w:r>
          </w:hyperlink>
        </w:p>
        <w:p w:rsidR="00D95884" w:rsidRPr="00D95884" w:rsidRDefault="009D3DB7" w:rsidP="00D95884">
          <w:pPr>
            <w:pStyle w:val="Sumrio1"/>
            <w:rPr>
              <w:rFonts w:asciiTheme="minorHAnsi" w:eastAsiaTheme="minorEastAsia" w:hAnsiTheme="minorHAnsi" w:cstheme="minorBidi"/>
              <w:noProof/>
              <w:color w:val="auto"/>
              <w:sz w:val="24"/>
              <w:szCs w:val="24"/>
            </w:rPr>
          </w:pPr>
          <w:hyperlink w:anchor="_Toc530159196" w:history="1">
            <w:r w:rsidR="00D95884" w:rsidRPr="00D95884">
              <w:rPr>
                <w:rStyle w:val="Hyperlink"/>
                <w:noProof/>
                <w:sz w:val="24"/>
                <w:szCs w:val="24"/>
              </w:rPr>
              <w:t>3</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PROCEDIMENTOS METODOLÓGICOS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_Toc530159196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24</w:t>
            </w:r>
            <w:r w:rsidR="00D95884" w:rsidRPr="00D95884">
              <w:rPr>
                <w:noProof/>
                <w:webHidden/>
                <w:sz w:val="24"/>
                <w:szCs w:val="24"/>
              </w:rPr>
              <w:fldChar w:fldCharType="end"/>
            </w:r>
          </w:hyperlink>
        </w:p>
        <w:p w:rsidR="00D95884" w:rsidRPr="00D95884" w:rsidRDefault="009D3DB7" w:rsidP="00D95884">
          <w:pPr>
            <w:pStyle w:val="Sumrio1"/>
            <w:rPr>
              <w:rFonts w:asciiTheme="minorHAnsi" w:eastAsiaTheme="minorEastAsia" w:hAnsiTheme="minorHAnsi" w:cstheme="minorBidi"/>
              <w:noProof/>
              <w:color w:val="auto"/>
              <w:sz w:val="24"/>
              <w:szCs w:val="24"/>
            </w:rPr>
          </w:pPr>
          <w:hyperlink w:anchor="_Toc530159197" w:history="1">
            <w:r w:rsidR="00D95884" w:rsidRPr="00D95884">
              <w:rPr>
                <w:rStyle w:val="Hyperlink"/>
                <w:noProof/>
                <w:sz w:val="24"/>
                <w:szCs w:val="24"/>
              </w:rPr>
              <w:t>4</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CRONOGRAMA</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_Toc530159197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25</w:t>
            </w:r>
            <w:r w:rsidR="00D95884" w:rsidRPr="00D95884">
              <w:rPr>
                <w:noProof/>
                <w:webHidden/>
                <w:sz w:val="24"/>
                <w:szCs w:val="24"/>
              </w:rPr>
              <w:fldChar w:fldCharType="end"/>
            </w:r>
          </w:hyperlink>
        </w:p>
        <w:p w:rsidR="00D95884" w:rsidRPr="00D95884" w:rsidRDefault="009D3DB7" w:rsidP="00D95884">
          <w:pPr>
            <w:pStyle w:val="Sumrio1"/>
            <w:rPr>
              <w:rFonts w:asciiTheme="minorHAnsi" w:eastAsiaTheme="minorEastAsia" w:hAnsiTheme="minorHAnsi" w:cstheme="minorBidi"/>
              <w:noProof/>
              <w:color w:val="auto"/>
              <w:sz w:val="24"/>
              <w:szCs w:val="24"/>
            </w:rPr>
          </w:pPr>
          <w:hyperlink w:anchor="_Toc530159198" w:history="1">
            <w:r w:rsidR="00D95884" w:rsidRPr="00D95884">
              <w:rPr>
                <w:rStyle w:val="Hyperlink"/>
                <w:noProof/>
                <w:sz w:val="24"/>
                <w:szCs w:val="24"/>
              </w:rPr>
              <w:t>5</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REFERÊNCIAS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_Toc530159198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26</w:t>
            </w:r>
            <w:r w:rsidR="00D95884" w:rsidRPr="00D95884">
              <w:rPr>
                <w:noProof/>
                <w:webHidden/>
                <w:sz w:val="24"/>
                <w:szCs w:val="24"/>
              </w:rPr>
              <w:fldChar w:fldCharType="end"/>
            </w:r>
          </w:hyperlink>
        </w:p>
        <w:p w:rsidR="005C2C05" w:rsidRDefault="005C2C05">
          <w:r w:rsidRPr="00D95884">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980289">
      <w:pPr>
        <w:pStyle w:val="Ttulo1"/>
        <w:jc w:val="right"/>
        <w:rPr>
          <w:b/>
        </w:rPr>
      </w:pPr>
      <w:bookmarkStart w:id="2" w:name="_Toc530159175"/>
      <w:r w:rsidRPr="00700BBE">
        <w:rPr>
          <w:b/>
        </w:rPr>
        <w:t>Lista de Figuras</w:t>
      </w:r>
      <w:bookmarkEnd w:id="2"/>
    </w:p>
    <w:p w:rsidR="001F7498" w:rsidRDefault="001F7498" w:rsidP="006C5EC4">
      <w:pPr>
        <w:tabs>
          <w:tab w:val="right" w:leader="dot" w:pos="9071"/>
        </w:tabs>
        <w:spacing w:after="100" w:line="360" w:lineRule="auto"/>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line="360" w:lineRule="auto"/>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line="360" w:lineRule="auto"/>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line="360" w:lineRule="auto"/>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line="360" w:lineRule="auto"/>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line="360" w:lineRule="auto"/>
        <w:jc w:val="both"/>
        <w:rPr>
          <w:szCs w:val="28"/>
        </w:rPr>
      </w:pPr>
      <w:r>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Pr="00700BBE" w:rsidRDefault="006C5EC4" w:rsidP="00980289">
      <w:pPr>
        <w:tabs>
          <w:tab w:val="left" w:pos="567"/>
          <w:tab w:val="right" w:leader="dot" w:pos="9071"/>
        </w:tabs>
        <w:spacing w:after="100" w:line="360" w:lineRule="auto"/>
        <w:jc w:val="both"/>
        <w:rPr>
          <w:sz w:val="20"/>
          <w:szCs w:val="24"/>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FD736D" w:rsidRDefault="00FD736D" w:rsidP="00980289">
      <w:pPr>
        <w:tabs>
          <w:tab w:val="right" w:leader="dot" w:pos="9071"/>
        </w:tabs>
        <w:spacing w:after="100"/>
        <w:jc w:val="both"/>
      </w:pPr>
    </w:p>
    <w:p w:rsidR="00FD736D" w:rsidRDefault="00FD736D">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6C5EC4" w:rsidRDefault="006C5EC4" w:rsidP="006C5EC4">
      <w:pPr>
        <w:pStyle w:val="Ttulo1"/>
        <w:jc w:val="right"/>
        <w:rPr>
          <w:b/>
        </w:rPr>
      </w:pPr>
      <w:bookmarkStart w:id="3" w:name="_Toc530159176"/>
      <w:r w:rsidRPr="006C5EC4">
        <w:rPr>
          <w:b/>
        </w:rPr>
        <w:lastRenderedPageBreak/>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B94D9B" w:rsidRDefault="00B94D9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30159177"/>
      <w:r w:rsidRPr="00FF4332">
        <w:rPr>
          <w:b/>
        </w:rPr>
        <w:lastRenderedPageBreak/>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1A626C" w:rsidRDefault="001F7498" w:rsidP="001F7498">
      <w:pPr>
        <w:tabs>
          <w:tab w:val="right" w:leader="dot" w:pos="9071"/>
        </w:tabs>
        <w:spacing w:after="100"/>
        <w:rPr>
          <w:lang w:val="en-US"/>
        </w:rPr>
      </w:pPr>
      <w:r w:rsidRPr="001A626C">
        <w:rPr>
          <w:lang w:val="en-US"/>
        </w:rPr>
        <w:t>BPMN</w:t>
      </w:r>
      <w:r w:rsidRPr="001A626C">
        <w:rPr>
          <w:lang w:val="en-US"/>
        </w:rPr>
        <w:tab/>
      </w:r>
      <w:r w:rsidRPr="001A626C">
        <w:rPr>
          <w:i/>
          <w:lang w:val="en-US"/>
        </w:rPr>
        <w:t>Business Process Modeling Notation</w:t>
      </w:r>
    </w:p>
    <w:p w:rsidR="00C064F7" w:rsidRDefault="00B225EE" w:rsidP="00B225EE">
      <w:pPr>
        <w:tabs>
          <w:tab w:val="right" w:leader="dot" w:pos="9071"/>
        </w:tabs>
        <w:spacing w:after="100"/>
        <w:rPr>
          <w:lang w:val="en-US"/>
        </w:rPr>
      </w:pPr>
      <w:r>
        <w:rPr>
          <w:lang w:val="en-US"/>
        </w:rPr>
        <w:t>CFT</w:t>
      </w:r>
      <w:r>
        <w:rPr>
          <w:lang w:val="en-US"/>
        </w:rPr>
        <w:tab/>
      </w:r>
      <w:proofErr w:type="spellStart"/>
      <w:r>
        <w:rPr>
          <w:lang w:val="en-US"/>
        </w:rPr>
        <w:t>Conselho</w:t>
      </w:r>
      <w:proofErr w:type="spellEnd"/>
      <w:r>
        <w:rPr>
          <w:lang w:val="en-US"/>
        </w:rPr>
        <w:t xml:space="preserve"> Federal dos </w:t>
      </w:r>
      <w:proofErr w:type="spellStart"/>
      <w:r>
        <w:rPr>
          <w:lang w:val="en-US"/>
        </w:rPr>
        <w:t>Técnicos</w:t>
      </w:r>
      <w:proofErr w:type="spellEnd"/>
      <w:r>
        <w:rPr>
          <w:lang w:val="en-US"/>
        </w:rPr>
        <w:t xml:space="preserve"> </w:t>
      </w:r>
      <w:proofErr w:type="spellStart"/>
      <w:r>
        <w:rPr>
          <w:lang w:val="en-US"/>
        </w:rPr>
        <w:t>Industriais</w:t>
      </w:r>
      <w:proofErr w:type="spellEnd"/>
    </w:p>
    <w:p w:rsidR="00D1094B" w:rsidRDefault="00D1094B" w:rsidP="00B225EE">
      <w:pPr>
        <w:tabs>
          <w:tab w:val="right" w:leader="dot" w:pos="9071"/>
        </w:tabs>
        <w:spacing w:after="100"/>
        <w:rPr>
          <w:lang w:val="en-US"/>
        </w:rPr>
      </w:pPr>
      <w:r>
        <w:rPr>
          <w:lang w:val="en-US"/>
        </w:rPr>
        <w:t>AV</w:t>
      </w:r>
      <w:r>
        <w:rPr>
          <w:lang w:val="en-US"/>
        </w:rPr>
        <w:tab/>
        <w:t xml:space="preserve"> </w:t>
      </w:r>
      <w:proofErr w:type="spellStart"/>
      <w:r>
        <w:rPr>
          <w:lang w:val="en-US"/>
        </w:rPr>
        <w:t>Avaliação</w:t>
      </w:r>
      <w:proofErr w:type="spellEnd"/>
    </w:p>
    <w:p w:rsidR="001F7498" w:rsidRDefault="00D1094B" w:rsidP="009C5C0A">
      <w:pPr>
        <w:tabs>
          <w:tab w:val="right" w:leader="dot" w:pos="9071"/>
        </w:tabs>
        <w:spacing w:after="100"/>
        <w:rPr>
          <w:lang w:val="en-US"/>
        </w:rPr>
      </w:pPr>
      <w:r>
        <w:rPr>
          <w:lang w:val="en-US"/>
        </w:rPr>
        <w:t>RP</w:t>
      </w:r>
      <w:r>
        <w:rPr>
          <w:lang w:val="en-US"/>
        </w:rPr>
        <w:tab/>
      </w:r>
      <w:proofErr w:type="spellStart"/>
      <w:r>
        <w:rPr>
          <w:lang w:val="en-US"/>
        </w:rPr>
        <w:t>Recuperação</w:t>
      </w:r>
      <w:proofErr w:type="spellEnd"/>
      <w:r>
        <w:rPr>
          <w:lang w:val="en-US"/>
        </w:rPr>
        <w:t xml:space="preserve"> </w:t>
      </w:r>
      <w:proofErr w:type="spellStart"/>
      <w:r>
        <w:rPr>
          <w:lang w:val="en-US"/>
        </w:rPr>
        <w:t>Paralela</w:t>
      </w:r>
      <w:proofErr w:type="spellEnd"/>
    </w:p>
    <w:p w:rsidR="009C5C0A" w:rsidRDefault="009C5C0A" w:rsidP="009C5C0A">
      <w:pPr>
        <w:tabs>
          <w:tab w:val="right" w:leader="dot" w:pos="9071"/>
        </w:tabs>
        <w:spacing w:after="100"/>
        <w:rPr>
          <w:rStyle w:val="Forte"/>
          <w:rFonts w:cs="Arial"/>
          <w:b w:val="0"/>
          <w:szCs w:val="24"/>
          <w:shd w:val="clear" w:color="auto" w:fill="FFFFFF"/>
        </w:rPr>
      </w:pPr>
      <w:r>
        <w:rPr>
          <w:lang w:val="en-US"/>
        </w:rPr>
        <w:t>PROEJA</w:t>
      </w:r>
      <w:r>
        <w:rPr>
          <w:lang w:val="en-US"/>
        </w:rPr>
        <w:tab/>
      </w:r>
      <w:r w:rsidRPr="009C5C0A">
        <w:rPr>
          <w:rStyle w:val="Forte"/>
          <w:rFonts w:cs="Arial"/>
          <w:b w:val="0"/>
          <w:szCs w:val="24"/>
          <w:shd w:val="clear" w:color="auto" w:fill="FFFFFF"/>
        </w:rPr>
        <w:t xml:space="preserve">Programa Nacional de Integração da Educação Profissional com a Educação Básica </w:t>
      </w:r>
      <w:proofErr w:type="gramStart"/>
      <w:r>
        <w:rPr>
          <w:rStyle w:val="Forte"/>
          <w:rFonts w:cs="Arial"/>
          <w:b w:val="0"/>
          <w:szCs w:val="24"/>
          <w:shd w:val="clear" w:color="auto" w:fill="FFFFFF"/>
        </w:rPr>
        <w:t>n</w:t>
      </w:r>
      <w:r w:rsidRPr="009C5C0A">
        <w:rPr>
          <w:rStyle w:val="Forte"/>
          <w:rFonts w:cs="Arial"/>
          <w:b w:val="0"/>
          <w:szCs w:val="24"/>
          <w:shd w:val="clear" w:color="auto" w:fill="FFFFFF"/>
        </w:rPr>
        <w:t>a</w:t>
      </w:r>
      <w:proofErr w:type="gramEnd"/>
      <w:r w:rsidRPr="009C5C0A">
        <w:rPr>
          <w:rStyle w:val="Forte"/>
          <w:rFonts w:cs="Arial"/>
          <w:b w:val="0"/>
          <w:szCs w:val="24"/>
          <w:shd w:val="clear" w:color="auto" w:fill="FFFFFF"/>
        </w:rPr>
        <w:t xml:space="preserve"> Modalidade </w:t>
      </w:r>
      <w:r w:rsidR="00531094">
        <w:rPr>
          <w:rStyle w:val="Forte"/>
          <w:rFonts w:cs="Arial"/>
          <w:b w:val="0"/>
          <w:szCs w:val="24"/>
          <w:shd w:val="clear" w:color="auto" w:fill="FFFFFF"/>
        </w:rPr>
        <w:t>de Educação de Jovens e Adultos.</w:t>
      </w:r>
    </w:p>
    <w:p w:rsidR="00531094" w:rsidRDefault="00531094"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t>Aproveitamento de Estudos</w:t>
      </w:r>
    </w:p>
    <w:p w:rsidR="009C5C0A" w:rsidRPr="009C5C0A" w:rsidRDefault="009C5C0A" w:rsidP="009C5C0A">
      <w:pPr>
        <w:tabs>
          <w:tab w:val="right" w:leader="dot" w:pos="9071"/>
        </w:tabs>
        <w:spacing w:after="100"/>
        <w:rPr>
          <w:rFonts w:cs="Arial"/>
          <w:b/>
          <w:szCs w:val="24"/>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1F7498" w:rsidRPr="001A626C" w:rsidRDefault="001F7498">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79135B" w:rsidP="000C08E6">
      <w:pPr>
        <w:pStyle w:val="Ttulo1"/>
        <w:numPr>
          <w:ilvl w:val="0"/>
          <w:numId w:val="13"/>
        </w:numPr>
        <w:rPr>
          <w:rStyle w:val="Ttulo7Char"/>
          <w:rFonts w:eastAsia="Calibri" w:cs="Calibri"/>
          <w:iCs w:val="0"/>
          <w:color w:val="000000"/>
          <w:lang w:val="en-US"/>
        </w:rPr>
      </w:pPr>
      <w:bookmarkStart w:id="5" w:name="_Toc530159178"/>
      <w:proofErr w:type="spellStart"/>
      <w:r w:rsidRPr="001A626C">
        <w:rPr>
          <w:lang w:val="en-US"/>
        </w:rPr>
        <w:t>Introdução</w:t>
      </w:r>
      <w:bookmarkEnd w:id="5"/>
      <w:proofErr w:type="spellEnd"/>
    </w:p>
    <w:p w:rsidR="006F175B" w:rsidRDefault="00AD169C" w:rsidP="006F175B">
      <w:pPr>
        <w:pStyle w:val="Ttulo2"/>
        <w:numPr>
          <w:ilvl w:val="1"/>
          <w:numId w:val="10"/>
        </w:numPr>
      </w:pPr>
      <w:bookmarkStart w:id="6" w:name="_Toc529284875"/>
      <w:bookmarkStart w:id="7" w:name="_Toc530159179"/>
      <w:r>
        <w:t>Motivação</w:t>
      </w:r>
      <w:bookmarkEnd w:id="6"/>
      <w:bookmarkEnd w:id="7"/>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8" w:name="_Toc529284876"/>
      <w:bookmarkStart w:id="9" w:name="_Toc530159180"/>
      <w:r>
        <w:t>Justificativa</w:t>
      </w:r>
      <w:bookmarkEnd w:id="8"/>
      <w:bookmarkEnd w:id="9"/>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w:t>
      </w:r>
      <w:r>
        <w:lastRenderedPageBreak/>
        <w:t>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B225EE">
            <w:pPr>
              <w:rPr>
                <w:sz w:val="18"/>
              </w:rPr>
            </w:pPr>
            <w:r w:rsidRPr="00A94E12">
              <w:rPr>
                <w:sz w:val="18"/>
              </w:rPr>
              <w:t xml:space="preserve">CARTA PARA </w:t>
            </w:r>
            <w:r w:rsidR="00B225EE">
              <w:rPr>
                <w:sz w:val="18"/>
              </w:rPr>
              <w:t>O CFT</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lastRenderedPageBreak/>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FF4332" w:rsidP="00980289">
      <w:pPr>
        <w:spacing w:line="360" w:lineRule="auto"/>
        <w:ind w:firstLine="709"/>
        <w:jc w:val="both"/>
        <w:rPr>
          <w:rFonts w:eastAsia="Arial" w:cs="Arial"/>
          <w:szCs w:val="24"/>
        </w:rPr>
      </w:pPr>
      <w:r>
        <w:rPr>
          <w:noProof/>
        </w:rPr>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9D3DB7" w:rsidRDefault="009D3DB7"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p w:rsidR="006F24D3" w:rsidRDefault="006F24D3" w:rsidP="00980289">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spacing w:line="360" w:lineRule="auto"/>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9D3DB7" w:rsidRDefault="009D3DB7"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w:t>
      </w:r>
      <w:r w:rsidR="006F24D3">
        <w:rPr>
          <w:rFonts w:eastAsia="Arial" w:cs="Arial"/>
          <w:szCs w:val="24"/>
        </w:rPr>
        <w:lastRenderedPageBreak/>
        <w:t>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Pr="001F7498" w:rsidRDefault="009D3DB7" w:rsidP="001F7498">
                            <w:pPr>
                              <w:pStyle w:val="SemEspaamento"/>
                              <w:ind w:left="2127" w:right="2226"/>
                            </w:pPr>
                            <w:r>
                              <w:t>Figura 1.2: G</w:t>
                            </w:r>
                            <w:r w:rsidRPr="001F7498">
                              <w:t>ráfico comparativo entre o número de protocolos imprimidos anualmente no atual cenário e após a implantação do sistema</w:t>
                            </w:r>
                            <w:r>
                              <w:t>.</w:t>
                            </w:r>
                          </w:p>
                          <w:p w:rsidR="009D3DB7" w:rsidRDefault="009D3DB7"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9D3DB7" w:rsidRPr="001F7498" w:rsidRDefault="009D3DB7" w:rsidP="001F7498">
                      <w:pPr>
                        <w:pStyle w:val="SemEspaamento"/>
                        <w:ind w:left="2127" w:right="2226"/>
                      </w:pPr>
                      <w:r>
                        <w:t>Figura 1.2: G</w:t>
                      </w:r>
                      <w:r w:rsidRPr="001F7498">
                        <w:t>ráfico comparativo entre o número de protocolos imprimidos anualmente no atual cenário e após a implantação do sistema</w:t>
                      </w:r>
                      <w:r>
                        <w:t>.</w:t>
                      </w:r>
                    </w:p>
                    <w:p w:rsidR="009D3DB7" w:rsidRDefault="009D3DB7"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0" w:name="_Toc529284877"/>
      <w:bookmarkStart w:id="11" w:name="_Toc530159181"/>
      <w:r>
        <w:t>1.</w:t>
      </w:r>
      <w:r w:rsidR="00A51DE3" w:rsidRPr="00C064F7">
        <w:t xml:space="preserve">3 </w:t>
      </w:r>
      <w:bookmarkEnd w:id="10"/>
      <w:r w:rsidR="006971A5">
        <w:rPr>
          <w:rStyle w:val="Ttulo7Char"/>
          <w:rFonts w:eastAsia="Calibri" w:cs="Calibri"/>
          <w:iCs w:val="0"/>
          <w:color w:val="000000"/>
        </w:rPr>
        <w:t>Objetivos</w:t>
      </w:r>
      <w:bookmarkEnd w:id="11"/>
      <w:r w:rsidR="00A51DE3" w:rsidRPr="00C064F7">
        <w:t xml:space="preserve"> </w:t>
      </w:r>
    </w:p>
    <w:p w:rsidR="00B621E2" w:rsidRPr="00AD169C" w:rsidRDefault="0079135B" w:rsidP="00AD169C">
      <w:pPr>
        <w:pStyle w:val="Ttulo3"/>
      </w:pPr>
      <w:bookmarkStart w:id="12" w:name="_Toc530159182"/>
      <w:r>
        <w:t>1.3.1 Objetivo Geral</w:t>
      </w:r>
      <w:bookmarkEnd w:id="12"/>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3" w:name="_Toc530159183"/>
      <w:r>
        <w:t>1.3.2 Objetivos Específicos</w:t>
      </w:r>
      <w:bookmarkEnd w:id="13"/>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numPr>
          <w:ilvl w:val="0"/>
          <w:numId w:val="10"/>
        </w:numPr>
        <w:ind w:left="284" w:hanging="284"/>
      </w:pPr>
      <w:bookmarkStart w:id="14" w:name="_Toc530159184"/>
      <w:r>
        <w:t>Levantamento de Requisitos</w:t>
      </w:r>
      <w:bookmarkEnd w:id="14"/>
    </w:p>
    <w:p w:rsidR="004A50C3" w:rsidRDefault="004A50C3" w:rsidP="004A50C3">
      <w:pPr>
        <w:pStyle w:val="Ttulo2"/>
        <w:numPr>
          <w:ilvl w:val="1"/>
          <w:numId w:val="10"/>
        </w:numPr>
      </w:pPr>
      <w:bookmarkStart w:id="15" w:name="_Toc530159185"/>
      <w:bookmarkStart w:id="16" w:name="_Toc529284881"/>
      <w:r>
        <w:t>Regras de Negócio</w:t>
      </w:r>
      <w:bookmarkEnd w:id="15"/>
    </w:p>
    <w:p w:rsidR="004A50C3" w:rsidRDefault="004A50C3" w:rsidP="004A50C3">
      <w:pPr>
        <w:pStyle w:val="Ttulo3"/>
        <w:numPr>
          <w:ilvl w:val="2"/>
          <w:numId w:val="10"/>
        </w:numPr>
      </w:pPr>
      <w:bookmarkStart w:id="17" w:name="_Toc530159186"/>
      <w:r>
        <w:t>Estrutura de Ensino</w:t>
      </w:r>
      <w:bookmarkEnd w:id="17"/>
    </w:p>
    <w:p w:rsidR="004A50C3" w:rsidRPr="00735182" w:rsidRDefault="004A50C3" w:rsidP="004A50C3">
      <w:pPr>
        <w:pStyle w:val="SemEspaamento"/>
        <w:spacing w:line="360" w:lineRule="auto"/>
        <w:ind w:firstLine="709"/>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numPr>
          <w:ilvl w:val="3"/>
          <w:numId w:val="10"/>
        </w:numPr>
        <w:spacing w:line="360" w:lineRule="auto"/>
        <w:ind w:left="993" w:hanging="993"/>
      </w:pPr>
      <w:r>
        <w:t xml:space="preserve">Ensino </w:t>
      </w:r>
      <w:r w:rsidRPr="001402CA">
        <w:t>Integrado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w:t>
      </w:r>
      <w:r>
        <w:rPr>
          <w:rStyle w:val="nfaseSutil"/>
          <w:iCs w:val="0"/>
          <w:color w:val="000000"/>
          <w:sz w:val="24"/>
        </w:rPr>
        <w:lastRenderedPageBreak/>
        <w:t>de não prejudicar o aluno, a Rede FAETEC lavrou o parecer CEE nº 072 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numPr>
          <w:ilvl w:val="3"/>
          <w:numId w:val="10"/>
        </w:numPr>
        <w:ind w:left="993" w:hanging="993"/>
      </w:pPr>
      <w:r>
        <w:t>Ensino Concomitante Interno</w:t>
      </w:r>
    </w:p>
    <w:p w:rsidR="004A50C3" w:rsidRDefault="004A50C3" w:rsidP="004A50C3">
      <w:pPr>
        <w:pStyle w:val="SemEspaamento"/>
        <w:spacing w:line="360" w:lineRule="auto"/>
        <w:ind w:firstLine="709"/>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ind w:firstLine="709"/>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numPr>
          <w:ilvl w:val="4"/>
          <w:numId w:val="10"/>
        </w:numPr>
      </w:pPr>
      <w:r w:rsidRPr="007B0988">
        <w:t>Do Ajuste de Matriz Curricular</w:t>
      </w:r>
    </w:p>
    <w:p w:rsidR="004A50C3" w:rsidRPr="007B0988" w:rsidRDefault="004A50C3" w:rsidP="004A50C3">
      <w:pPr>
        <w:pStyle w:val="SemEspaamento"/>
        <w:spacing w:line="360" w:lineRule="auto"/>
        <w:ind w:firstLine="709"/>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numPr>
          <w:ilvl w:val="3"/>
          <w:numId w:val="10"/>
        </w:numPr>
        <w:ind w:left="993" w:hanging="993"/>
      </w:pPr>
      <w:r>
        <w:lastRenderedPageBreak/>
        <w:t>Ensino Concomitante Externo</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numPr>
          <w:ilvl w:val="3"/>
          <w:numId w:val="10"/>
        </w:numPr>
        <w:ind w:left="993" w:hanging="993"/>
      </w:pPr>
      <w:r>
        <w:t>Ensino Subsequente</w:t>
      </w:r>
    </w:p>
    <w:p w:rsidR="004A50C3" w:rsidRDefault="004A50C3" w:rsidP="00D95884">
      <w:pPr>
        <w:pStyle w:val="SemEspaamento"/>
        <w:spacing w:line="360" w:lineRule="auto"/>
        <w:ind w:firstLine="709"/>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ind w:firstLine="709"/>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numPr>
          <w:ilvl w:val="3"/>
          <w:numId w:val="10"/>
        </w:numPr>
        <w:ind w:left="993" w:hanging="993"/>
      </w:pPr>
      <w:bookmarkStart w:id="18" w:name="_Toc530159187"/>
      <w:r>
        <w:t>PROEJA</w:t>
      </w:r>
    </w:p>
    <w:p w:rsidR="001402CA" w:rsidRDefault="009C5C0A" w:rsidP="001402CA">
      <w:pPr>
        <w:pStyle w:val="SemEspaamento"/>
        <w:spacing w:line="360" w:lineRule="auto"/>
        <w:ind w:firstLine="709"/>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ind w:firstLine="709"/>
      </w:pPr>
      <w:r>
        <w:t>O Estágio curricular desta modalidade é obrigatório, portanto, o aluno somente é considerado concluinte após cursar toda a matriz curricular e após aprovação do Estágio.</w:t>
      </w:r>
    </w:p>
    <w:p w:rsidR="001402CA" w:rsidRDefault="001402CA" w:rsidP="001402CA">
      <w:pPr>
        <w:pStyle w:val="Ttulo3"/>
        <w:numPr>
          <w:ilvl w:val="2"/>
          <w:numId w:val="10"/>
        </w:numPr>
      </w:pPr>
      <w:r>
        <w:lastRenderedPageBreak/>
        <w:t>Períodos Letivos</w:t>
      </w:r>
    </w:p>
    <w:p w:rsidR="001402CA" w:rsidRDefault="001402CA" w:rsidP="001402CA">
      <w:pPr>
        <w:pStyle w:val="SemEspaamento"/>
        <w:ind w:firstLine="709"/>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ind w:firstLine="709"/>
      </w:pPr>
    </w:p>
    <w:p w:rsidR="001402CA" w:rsidRPr="001402CA" w:rsidRDefault="001402CA" w:rsidP="001402CA">
      <w:pPr>
        <w:pStyle w:val="SemEspaamento"/>
        <w:ind w:firstLine="709"/>
      </w:pPr>
    </w:p>
    <w:p w:rsidR="001402CA" w:rsidRDefault="001402CA" w:rsidP="001402CA">
      <w:pPr>
        <w:pStyle w:val="SemEspaamento"/>
        <w:ind w:firstLine="709"/>
      </w:pPr>
      <w:r>
        <w:t xml:space="preserve"> </w:t>
      </w:r>
    </w:p>
    <w:p w:rsidR="001402CA" w:rsidRDefault="001402CA" w:rsidP="001402CA">
      <w:pPr>
        <w:pStyle w:val="SemEspaamento"/>
        <w:ind w:firstLine="709"/>
      </w:pPr>
    </w:p>
    <w:p w:rsidR="001402CA" w:rsidRPr="001402CA" w:rsidRDefault="001402CA" w:rsidP="001402CA">
      <w:pPr>
        <w:pStyle w:val="SemEspaamento"/>
        <w:ind w:firstLine="709"/>
      </w:pPr>
    </w:p>
    <w:p w:rsidR="001402CA" w:rsidRDefault="00D1094B" w:rsidP="001402CA">
      <w:pPr>
        <w:pStyle w:val="Ttulo3"/>
        <w:numPr>
          <w:ilvl w:val="2"/>
          <w:numId w:val="10"/>
        </w:numPr>
      </w:pPr>
      <w:r>
        <w:t>Avaliações</w:t>
      </w:r>
    </w:p>
    <w:p w:rsidR="00D1094B" w:rsidRDefault="00D1094B" w:rsidP="00D1094B">
      <w:pPr>
        <w:pStyle w:val="SemEspaamento"/>
        <w:spacing w:line="360" w:lineRule="auto"/>
        <w:ind w:firstLine="709"/>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ind w:firstLine="709"/>
      </w:pPr>
      <w:r>
        <w:t>Em caso de RP, a média é substituída pela nota da RP caso esta seja maior. Caso aquela, a média permanece a mesma.</w:t>
      </w:r>
    </w:p>
    <w:p w:rsidR="00D1094B" w:rsidRDefault="00D1094B" w:rsidP="00D1094B">
      <w:pPr>
        <w:pStyle w:val="SemEspaamento"/>
        <w:spacing w:line="360" w:lineRule="auto"/>
        <w:ind w:firstLine="709"/>
      </w:pPr>
      <w:r>
        <w:t>A média final é obtida de acordo com a fórmula:</w:t>
      </w:r>
    </w:p>
    <w:p w:rsidR="00D1094B" w:rsidRDefault="00D1094B" w:rsidP="00D1094B">
      <w:pPr>
        <w:pStyle w:val="SemEspaamento"/>
        <w:spacing w:line="360" w:lineRule="auto"/>
        <w:ind w:firstLine="709"/>
      </w:pPr>
      <w:r>
        <w:t>Em caso de 2 Bimestres:(MÉDIA1+MÉDIA</w:t>
      </w:r>
      <w:proofErr w:type="gramStart"/>
      <w:r>
        <w:t>2)/</w:t>
      </w:r>
      <w:proofErr w:type="gramEnd"/>
      <w:r>
        <w:t>2.</w:t>
      </w:r>
    </w:p>
    <w:p w:rsidR="00D1094B" w:rsidRDefault="00D1094B" w:rsidP="00D1094B">
      <w:pPr>
        <w:pStyle w:val="SemEspaamento"/>
        <w:spacing w:line="360" w:lineRule="auto"/>
        <w:ind w:firstLine="709"/>
      </w:pPr>
      <w:r>
        <w:t>Em caso de 3 trimestres: (MÉDIA1+MÉDIA2+MÉDIA</w:t>
      </w:r>
      <w:proofErr w:type="gramStart"/>
      <w:r>
        <w:t>3)/</w:t>
      </w:r>
      <w:proofErr w:type="gramEnd"/>
      <w:r>
        <w:t>3;</w:t>
      </w:r>
    </w:p>
    <w:p w:rsidR="00D1094B" w:rsidRPr="00D1094B" w:rsidRDefault="00D1094B" w:rsidP="00D1094B">
      <w:pPr>
        <w:pStyle w:val="SemEspaamento"/>
        <w:spacing w:line="360" w:lineRule="auto"/>
        <w:ind w:firstLine="709"/>
      </w:pPr>
    </w:p>
    <w:p w:rsidR="00D1094B" w:rsidRDefault="00D1094B" w:rsidP="00D1094B">
      <w:pPr>
        <w:pStyle w:val="Ttulo3"/>
        <w:numPr>
          <w:ilvl w:val="2"/>
          <w:numId w:val="10"/>
        </w:numPr>
      </w:pPr>
      <w:r>
        <w:t>Aprovações e Reprovações</w:t>
      </w:r>
    </w:p>
    <w:p w:rsidR="00531094" w:rsidRDefault="00336E93" w:rsidP="00336E93">
      <w:pPr>
        <w:pStyle w:val="SemEspaamento"/>
        <w:spacing w:line="360" w:lineRule="auto"/>
        <w:ind w:firstLine="709"/>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que cumprir</w:t>
      </w:r>
      <w:r w:rsidR="00531094">
        <w:t xml:space="preserve"> as disciplinas as quais ficou reprovado (Aproveitamento de Estudos – APE).</w:t>
      </w:r>
    </w:p>
    <w:p w:rsidR="00D1094B" w:rsidRDefault="00531094" w:rsidP="00336E93">
      <w:pPr>
        <w:pStyle w:val="SemEspaamento"/>
        <w:spacing w:line="360" w:lineRule="auto"/>
        <w:ind w:firstLine="709"/>
      </w:pPr>
      <w:r>
        <w:t xml:space="preserve">O aluno que obtiver de uma à três reprovações, será considerado “Aprovado com Dependência” podendo ser normalmente enturmado na etapa seguinte, porém </w:t>
      </w:r>
      <w:r>
        <w:lastRenderedPageBreak/>
        <w:t>terá que cumprir as disciplinas as quais foi considerado Reprovado em horário distinto do horário de aula.</w:t>
      </w:r>
    </w:p>
    <w:p w:rsidR="00531094" w:rsidRPr="00D1094B" w:rsidRDefault="00531094" w:rsidP="00180F7B">
      <w:pPr>
        <w:pStyle w:val="SemEspaamento"/>
        <w:spacing w:line="360" w:lineRule="auto"/>
        <w:ind w:firstLine="709"/>
      </w:pPr>
      <w:r>
        <w:t>Será considerado aprovado, o aluno que não obtiver nenhuma reprovação.</w:t>
      </w:r>
    </w:p>
    <w:p w:rsidR="00180F7B" w:rsidRDefault="00180F7B" w:rsidP="00180F7B">
      <w:pPr>
        <w:pStyle w:val="Ttulo3"/>
        <w:numPr>
          <w:ilvl w:val="2"/>
          <w:numId w:val="10"/>
        </w:numPr>
      </w:pPr>
      <w:r>
        <w:t>Júbilo</w:t>
      </w:r>
    </w:p>
    <w:p w:rsidR="00180F7B" w:rsidRPr="00180F7B" w:rsidRDefault="00180F7B" w:rsidP="00180F7B">
      <w:pPr>
        <w:pStyle w:val="SemEspaamento"/>
        <w:spacing w:line="360" w:lineRule="auto"/>
        <w:ind w:firstLine="709"/>
      </w:pPr>
      <w:r>
        <w:t>O aluno tem o prazo de 5 (cinco) anos para concluir seu curso. Caso não consiga concluir o curso em 5 (cinco) anos o aluno é “jubilado” e terá que prestar outro concurso para obter uma nova matrícula.</w:t>
      </w:r>
    </w:p>
    <w:p w:rsidR="00180F7B" w:rsidRDefault="00180F7B" w:rsidP="00180F7B">
      <w:pPr>
        <w:pStyle w:val="Ttulo3"/>
        <w:numPr>
          <w:ilvl w:val="2"/>
          <w:numId w:val="10"/>
        </w:numPr>
        <w:spacing w:line="360" w:lineRule="auto"/>
      </w:pPr>
      <w:r>
        <w:t>Estágio</w:t>
      </w:r>
    </w:p>
    <w:p w:rsidR="000170FC" w:rsidRDefault="00180F7B" w:rsidP="000170FC">
      <w:pPr>
        <w:pStyle w:val="SemEspaamento"/>
        <w:spacing w:line="360" w:lineRule="auto"/>
        <w:ind w:firstLine="709"/>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ind w:firstLine="709"/>
      </w:pPr>
      <w:r>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ind w:firstLine="709"/>
      </w:pPr>
      <w:r>
        <w:t>Caso opte por realizar o Estágio, o aluno preenche um formulário com seus dados para cadastro e entrega no setor.</w:t>
      </w:r>
    </w:p>
    <w:p w:rsidR="000170FC" w:rsidRDefault="000170FC" w:rsidP="000170FC">
      <w:pPr>
        <w:pStyle w:val="SemEspaamento"/>
        <w:spacing w:line="360" w:lineRule="auto"/>
        <w:ind w:firstLine="709"/>
      </w:pPr>
      <w:r>
        <w:t>Após conseguir a vaga, o aluno comparece ao setor com o Contrato, e o setor emite o Termo</w:t>
      </w:r>
      <w:proofErr w:type="gramStart"/>
      <w:r>
        <w:t xml:space="preserve"> ....</w:t>
      </w:r>
      <w:proofErr w:type="gramEnd"/>
      <w:r>
        <w:t>.(concluir).</w:t>
      </w:r>
      <w:bookmarkStart w:id="19" w:name="_GoBack"/>
      <w:bookmarkEnd w:id="19"/>
    </w:p>
    <w:p w:rsidR="009E6007" w:rsidRDefault="009E6007" w:rsidP="00D1431F">
      <w:pPr>
        <w:pStyle w:val="Ttulo2"/>
        <w:numPr>
          <w:ilvl w:val="1"/>
          <w:numId w:val="10"/>
        </w:numPr>
      </w:pPr>
      <w:r>
        <w:t>Pesquisa de campo</w:t>
      </w:r>
      <w:bookmarkEnd w:id="18"/>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jc w:val="both"/>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ind w:firstLine="709"/>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w:t>
      </w:r>
      <w:r>
        <w:lastRenderedPageBreak/>
        <w:t xml:space="preserve">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ind w:firstLine="709"/>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ind w:firstLine="709"/>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ind w:firstLine="709"/>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9E6007" w:rsidRPr="005344F0" w:rsidRDefault="009E6007" w:rsidP="009E6007">
      <w:pPr>
        <w:pStyle w:val="SemEspaamento"/>
        <w:spacing w:line="360" w:lineRule="auto"/>
      </w:pPr>
      <w:r>
        <w:t>[PRINTS DA PESQUISA]</w:t>
      </w:r>
    </w:p>
    <w:p w:rsidR="008A5EE5" w:rsidRDefault="008A5EE5" w:rsidP="00D1431F">
      <w:pPr>
        <w:pStyle w:val="Ttulo2"/>
        <w:numPr>
          <w:ilvl w:val="1"/>
          <w:numId w:val="10"/>
        </w:numPr>
      </w:pPr>
      <w:bookmarkStart w:id="20" w:name="_Toc530159188"/>
      <w:r>
        <w:t>Modelagem de Processos</w:t>
      </w:r>
      <w:bookmarkEnd w:id="20"/>
    </w:p>
    <w:p w:rsidR="00D06F64" w:rsidRDefault="00D06F64" w:rsidP="008476A0">
      <w:pPr>
        <w:ind w:firstLine="709"/>
        <w:jc w:val="both"/>
      </w:pPr>
      <w:r>
        <w:t>Denomina-se processo</w:t>
      </w:r>
      <w:r w:rsidR="000C01AB">
        <w:t xml:space="preserve"> a sequência de atividades realizadas com a finalidade de alcançar algum objetivo.</w:t>
      </w:r>
      <w:r w:rsidR="00082B21">
        <w:t xml:space="preserve"> </w:t>
      </w:r>
    </w:p>
    <w:p w:rsidR="00F54F58" w:rsidRDefault="0081703A" w:rsidP="002D2CA3">
      <w:pPr>
        <w:ind w:firstLine="709"/>
        <w:jc w:val="both"/>
      </w:pPr>
      <w:r>
        <w:rPr>
          <w:noProof/>
        </w:rPr>
        <w:lastRenderedPageBreak/>
        <mc:AlternateContent>
          <mc:Choice Requires="wps">
            <w:drawing>
              <wp:anchor distT="0" distB="0" distL="114300" distR="114300" simplePos="0" relativeHeight="251710976" behindDoc="0" locked="0" layoutInCell="1" allowOverlap="1" wp14:anchorId="158298F0" wp14:editId="4E31FEE9">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47442A">
                            <w:pPr>
                              <w:ind w:left="1701" w:right="1800"/>
                              <w:jc w:val="center"/>
                            </w:pPr>
                            <w:r>
                              <w:t>Figura 2.17: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298F0"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9D3DB7" w:rsidRDefault="009D3DB7" w:rsidP="0047442A">
                      <w:pPr>
                        <w:ind w:left="1701" w:right="1800"/>
                        <w:jc w:val="center"/>
                      </w:pPr>
                      <w:r>
                        <w:t>Figura 2.17: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6F0D14AC" wp14:editId="63DEF721">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7BBB9583" wp14:editId="6663AB56">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B9583"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9D3DB7" w:rsidRDefault="009D3DB7"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18B1000D" wp14:editId="595BA539">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2BDE65E2" wp14:editId="0DF75157">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47442A">
                            <w:pPr>
                              <w:ind w:left="1843" w:right="1625"/>
                              <w:jc w:val="center"/>
                            </w:pPr>
                            <w:r>
                              <w:t>Figura 2.18: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E65E2"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9D3DB7" w:rsidRDefault="009D3DB7" w:rsidP="0047442A">
                      <w:pPr>
                        <w:ind w:left="1843" w:right="1625"/>
                        <w:jc w:val="center"/>
                      </w:pPr>
                      <w:r>
                        <w:t>Figura 2.18: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63F83FF5" wp14:editId="45BA938A">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21BAE070" wp14:editId="1940F139">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E070"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9D3DB7" w:rsidRDefault="009D3DB7"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6B72C496" wp14:editId="2CECA721">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0DD4618D" wp14:editId="27AF196B">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8F43F9">
                            <w:pPr>
                              <w:ind w:left="1843" w:right="1800"/>
                              <w:jc w:val="center"/>
                            </w:pPr>
                            <w:r>
                              <w:t>Figura 2.19: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4618D"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9D3DB7" w:rsidRDefault="009D3DB7" w:rsidP="008F43F9">
                      <w:pPr>
                        <w:ind w:left="1843" w:right="1800"/>
                        <w:jc w:val="center"/>
                      </w:pPr>
                      <w:r>
                        <w:t>Figura 2.19: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036EE462" wp14:editId="503C3428">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30A9B0FC" wp14:editId="78F76DD7">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A9B0FC" id="Caixa de texto 19" o:spid="_x0000_s1034" type="#_x0000_t202" style="position:absolute;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9D3DB7" w:rsidRDefault="009D3DB7"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473DB715" wp14:editId="25A582B6">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3115B" w:rsidP="008A5EE5">
      <w:r>
        <w:rPr>
          <w:noProof/>
        </w:rPr>
        <w:lastRenderedPageBreak/>
        <w:drawing>
          <wp:anchor distT="0" distB="0" distL="114300" distR="114300" simplePos="0" relativeHeight="251731456" behindDoc="0" locked="0" layoutInCell="1" allowOverlap="1" wp14:anchorId="5994510A" wp14:editId="29F5CD11">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r w:rsidR="00C660E6">
        <w:rPr>
          <w:noProof/>
        </w:rPr>
        <mc:AlternateContent>
          <mc:Choice Requires="wps">
            <w:drawing>
              <wp:anchor distT="0" distB="0" distL="114300" distR="114300" simplePos="0" relativeHeight="251732480" behindDoc="0" locked="0" layoutInCell="1" allowOverlap="1" wp14:anchorId="55C8D63F" wp14:editId="14D01D42">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8D63F" id="Caixa de texto 29" o:spid="_x0000_s1035" type="#_x0000_t202" style="position:absolute;margin-left:-302.8pt;margin-top:313pt;width:680.25pt;height:70.1pt;rotation:90;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9D3DB7" w:rsidRDefault="009D3DB7"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0EFF35CF" wp14:editId="6FC00EF4">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F35CF" id="Caixa de texto 21" o:spid="_x0000_s1036" type="#_x0000_t202" style="position:absolute;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9D3DB7" w:rsidRDefault="009D3DB7"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360A8ECB" wp14:editId="4E14C7CE">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8476A0">
      <w:pPr>
        <w:spacing w:line="360" w:lineRule="auto"/>
        <w:ind w:firstLine="709"/>
        <w:jc w:val="both"/>
      </w:pPr>
      <w:r>
        <w:rPr>
          <w:noProof/>
        </w:rPr>
        <w:lastRenderedPageBreak/>
        <mc:AlternateContent>
          <mc:Choice Requires="wps">
            <w:drawing>
              <wp:anchor distT="0" distB="0" distL="114300" distR="114300" simplePos="0" relativeHeight="251726336" behindDoc="0" locked="0" layoutInCell="1" allowOverlap="1" wp14:anchorId="0E41FD4F" wp14:editId="149F8084">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D3DB7" w:rsidRDefault="009D3DB7" w:rsidP="006B5A55">
                            <w:pPr>
                              <w:ind w:left="1843" w:right="1800"/>
                              <w:jc w:val="center"/>
                            </w:pPr>
                            <w:r>
                              <w:t>Figura 2.20: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1FD4F"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9D3DB7" w:rsidRDefault="009D3DB7" w:rsidP="006B5A55">
                      <w:pPr>
                        <w:ind w:left="1843" w:right="1800"/>
                        <w:jc w:val="center"/>
                      </w:pPr>
                      <w:r>
                        <w:t>Figura 2.20: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46120000" wp14:editId="3B96D4BF">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pPr>
        <w:spacing w:line="360" w:lineRule="auto"/>
        <w:ind w:firstLine="709"/>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pPr>
        <w:spacing w:line="360" w:lineRule="auto"/>
        <w:ind w:firstLine="709"/>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pPr>
        <w:spacing w:line="360" w:lineRule="auto"/>
        <w:ind w:firstLine="709"/>
        <w:jc w:val="both"/>
      </w:pPr>
      <w:r>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numPr>
          <w:ilvl w:val="1"/>
          <w:numId w:val="10"/>
        </w:numPr>
      </w:pPr>
      <w:bookmarkStart w:id="21" w:name="_Toc530159189"/>
      <w:r>
        <w:lastRenderedPageBreak/>
        <w:t>Requisitos Funcionais</w:t>
      </w:r>
      <w:bookmarkEnd w:id="21"/>
    </w:p>
    <w:p w:rsidR="00864898" w:rsidRDefault="00BF7F3D" w:rsidP="00C23CDE">
      <w:pPr>
        <w:ind w:firstLine="709"/>
      </w:pPr>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jc w:val="both"/>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ind w:firstLine="709"/>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numPr>
          <w:ilvl w:val="2"/>
          <w:numId w:val="10"/>
        </w:numPr>
        <w:rPr>
          <w:rStyle w:val="nfaseSutil"/>
          <w:iCs w:val="0"/>
          <w:color w:val="000000"/>
          <w:sz w:val="28"/>
        </w:rPr>
      </w:pPr>
      <w:bookmarkStart w:id="22" w:name="_Toc530159190"/>
      <w:r>
        <w:t>Controle de Acesso</w:t>
      </w:r>
      <w:bookmarkEnd w:id="22"/>
    </w:p>
    <w:p w:rsidR="00D8745A" w:rsidRPr="00D8745A" w:rsidRDefault="00C74268" w:rsidP="0043100E">
      <w:pPr>
        <w:pStyle w:val="SemEspaamento"/>
        <w:spacing w:line="360" w:lineRule="auto"/>
        <w:ind w:firstLine="709"/>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numPr>
          <w:ilvl w:val="2"/>
          <w:numId w:val="10"/>
        </w:numPr>
      </w:pPr>
      <w:bookmarkStart w:id="23" w:name="_Toc530159191"/>
      <w:r>
        <w:t>Auditoria</w:t>
      </w:r>
      <w:bookmarkEnd w:id="23"/>
    </w:p>
    <w:p w:rsidR="0043100E" w:rsidRDefault="0043100E" w:rsidP="00D24925">
      <w:pPr>
        <w:pStyle w:val="SemEspaamento"/>
        <w:spacing w:line="360" w:lineRule="auto"/>
        <w:ind w:firstLine="709"/>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ind w:firstLine="709"/>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numPr>
          <w:ilvl w:val="2"/>
          <w:numId w:val="10"/>
        </w:numPr>
      </w:pPr>
      <w:bookmarkStart w:id="24" w:name="_Toc530159192"/>
      <w:r>
        <w:t>Matricular Alunos</w:t>
      </w:r>
      <w:bookmarkEnd w:id="24"/>
    </w:p>
    <w:p w:rsidR="00D24925" w:rsidRDefault="00796FED" w:rsidP="00D24925">
      <w:pPr>
        <w:pStyle w:val="SemEspaamento"/>
        <w:spacing w:line="360" w:lineRule="auto"/>
        <w:ind w:firstLine="709"/>
      </w:pPr>
      <w:r>
        <w:t xml:space="preserve">O nível de permissão para matrícula de alunos foi dividido em dois tipos. Os usuários da secretaria recebem o aluno e efetuam a inserção dos mesmos no sistema, a este procedimento dá-se o nome de pré-matrícula. E os usuários administradores </w:t>
      </w:r>
      <w:r>
        <w:lastRenderedPageBreak/>
        <w:t>e/ou do Setor de Informática que inserem os demais dados dos alunos que é a matrícula de fato.</w:t>
      </w:r>
    </w:p>
    <w:p w:rsidR="00F93D47" w:rsidRDefault="00796FED" w:rsidP="00F93D47">
      <w:pPr>
        <w:pStyle w:val="SemEspaamento"/>
        <w:spacing w:line="360" w:lineRule="auto"/>
        <w:ind w:firstLine="709"/>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ind w:firstLine="709"/>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ind w:firstLine="709"/>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ind w:firstLine="709"/>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numPr>
          <w:ilvl w:val="2"/>
          <w:numId w:val="10"/>
        </w:numPr>
      </w:pPr>
      <w:bookmarkStart w:id="25" w:name="_Toc530159193"/>
      <w:r>
        <w:t>Buscar alunos</w:t>
      </w:r>
      <w:bookmarkEnd w:id="25"/>
    </w:p>
    <w:p w:rsidR="00680C5D" w:rsidRDefault="00680C5D" w:rsidP="00680C5D">
      <w:pPr>
        <w:pStyle w:val="SemEspaamento"/>
        <w:spacing w:line="360" w:lineRule="auto"/>
        <w:ind w:firstLine="709"/>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 xml:space="preserve">para buscar outro </w:t>
      </w:r>
      <w:r w:rsidR="00D12417">
        <w:lastRenderedPageBreak/>
        <w:t>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CA7698">
            <w:rPr>
              <w:noProof/>
            </w:rPr>
            <w:t>(NIELSEN, 1990)</w:t>
          </w:r>
          <w:r w:rsidR="00721581">
            <w:fldChar w:fldCharType="end"/>
          </w:r>
        </w:sdtContent>
      </w:sdt>
      <w:r w:rsidR="00D12417">
        <w:t>.</w:t>
      </w:r>
    </w:p>
    <w:p w:rsidR="000C08E6" w:rsidRPr="00680C5D" w:rsidRDefault="000C08E6" w:rsidP="000C08E6">
      <w:pPr>
        <w:pStyle w:val="SemEspaamento"/>
        <w:spacing w:line="360" w:lineRule="auto"/>
        <w:ind w:firstLine="709"/>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numPr>
          <w:ilvl w:val="2"/>
          <w:numId w:val="10"/>
        </w:numPr>
      </w:pPr>
      <w:bookmarkStart w:id="26" w:name="_Toc530159194"/>
      <w:r>
        <w:t>Solicitar Documentos</w:t>
      </w:r>
      <w:bookmarkEnd w:id="26"/>
    </w:p>
    <w:p w:rsidR="009F205A" w:rsidRDefault="00877E1C" w:rsidP="009F205A">
      <w:pPr>
        <w:pStyle w:val="SemEspaamento"/>
        <w:spacing w:line="360" w:lineRule="auto"/>
        <w:ind w:firstLine="709"/>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ind w:firstLine="709"/>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numPr>
          <w:ilvl w:val="2"/>
          <w:numId w:val="10"/>
        </w:numPr>
      </w:pPr>
      <w:bookmarkStart w:id="27" w:name="_Toc530159195"/>
      <w:bookmarkEnd w:id="27"/>
      <w:r>
        <w:lastRenderedPageBreak/>
        <w:t>Digitar Notas</w:t>
      </w:r>
    </w:p>
    <w:p w:rsidR="002D2CA3" w:rsidRDefault="001615E9" w:rsidP="002D2CA3">
      <w:pPr>
        <w:pStyle w:val="SemEspaamento"/>
        <w:spacing w:line="360" w:lineRule="auto"/>
        <w:ind w:firstLine="709"/>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2D2CA3" w:rsidRDefault="002D2CA3" w:rsidP="002D2CA3">
      <w:pPr>
        <w:pStyle w:val="Ttulo3"/>
        <w:numPr>
          <w:ilvl w:val="2"/>
          <w:numId w:val="10"/>
        </w:numPr>
      </w:pPr>
      <w:bookmarkStart w:id="28" w:name="_Toc530159196"/>
      <w:r>
        <w:t>Renovar Matrícula</w:t>
      </w:r>
    </w:p>
    <w:p w:rsidR="002D2CA3" w:rsidRDefault="002D2CA3" w:rsidP="002D2CA3">
      <w:pPr>
        <w:pStyle w:val="SemEspaamento"/>
        <w:spacing w:line="360" w:lineRule="auto"/>
        <w:ind w:firstLine="709"/>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e 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ind w:firstLine="709"/>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r w:rsidRPr="009D3DB7">
        <w:rPr>
          <w:i/>
          <w:lang w:val="en-US"/>
        </w:rPr>
        <w:t>Flag</w:t>
      </w:r>
      <w:r>
        <w:rPr>
          <w:i/>
        </w:rPr>
        <w:t xml:space="preserve"> </w:t>
      </w:r>
      <w:r>
        <w:t>“DS” na enturmação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A51DE3" w:rsidP="004A50C3">
      <w:pPr>
        <w:pStyle w:val="Ttulo1"/>
        <w:numPr>
          <w:ilvl w:val="0"/>
          <w:numId w:val="10"/>
        </w:numPr>
        <w:ind w:left="284" w:hanging="284"/>
      </w:pPr>
      <w:r>
        <w:lastRenderedPageBreak/>
        <w:t>PROCEDIMENTOS METODOLÓGICOS</w:t>
      </w:r>
      <w:bookmarkEnd w:id="16"/>
      <w:bookmarkEnd w:id="28"/>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CA315B" w:rsidRDefault="00CA315B" w:rsidP="00CA315B">
      <w:pPr>
        <w:pStyle w:val="Ttulo1"/>
        <w:numPr>
          <w:ilvl w:val="0"/>
          <w:numId w:val="10"/>
        </w:numPr>
        <w:ind w:left="284" w:hanging="284"/>
      </w:pPr>
      <w:bookmarkStart w:id="29" w:name="_Toc530159197"/>
      <w:bookmarkStart w:id="30" w:name="_Toc529284882"/>
      <w:r>
        <w:t>CRONOGRAMA</w:t>
      </w:r>
      <w:bookmarkEnd w:id="29"/>
    </w:p>
    <w:bookmarkEnd w:id="30"/>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8B3AB2" w:rsidRDefault="008B3AB2" w:rsidP="008B3AB2">
      <w:pPr>
        <w:pStyle w:val="Ttulo1"/>
        <w:numPr>
          <w:ilvl w:val="0"/>
          <w:numId w:val="10"/>
        </w:numPr>
      </w:pPr>
      <w:bookmarkStart w:id="31" w:name="_Toc530159198"/>
      <w:r>
        <w:t>REFERÊNCIAS</w:t>
      </w:r>
      <w:bookmarkEnd w:id="31"/>
    </w:p>
    <w:p w:rsidR="008B3AB2" w:rsidRDefault="008B3AB2" w:rsidP="008B3AB2">
      <w:pPr>
        <w:pStyle w:val="Bibliografia"/>
        <w:rPr>
          <w:noProof/>
          <w:szCs w:val="24"/>
        </w:rPr>
      </w:pPr>
      <w:r>
        <w:fldChar w:fldCharType="begin"/>
      </w:r>
      <w:r>
        <w:instrText xml:space="preserve"> BIBLIOGRAPHY  \l 1046 </w:instrText>
      </w:r>
      <w:r>
        <w:fldChar w:fldCharType="separate"/>
      </w:r>
      <w:r>
        <w:rPr>
          <w:b/>
          <w:bCs/>
          <w:noProof/>
        </w:rPr>
        <w:t>GONÇALVES, José Ernesto Lima. 1994.</w:t>
      </w:r>
      <w:r>
        <w:rPr>
          <w:noProof/>
        </w:rPr>
        <w:t xml:space="preserve"> Os impactos das novas tecnologias nas empresas prestadoras de serviços. [Online] 1994. [Acesso em: 5 de Novembro de 2018.] http://www.scielo.br/pdf/rae/v34n1/a08v34n1.</w:t>
      </w:r>
    </w:p>
    <w:p w:rsidR="008B3AB2" w:rsidRDefault="008B3AB2" w:rsidP="008B3AB2">
      <w:pPr>
        <w:pStyle w:val="Bibliografia"/>
        <w:rPr>
          <w:noProof/>
        </w:rPr>
      </w:pPr>
      <w:r>
        <w:rPr>
          <w:b/>
          <w:bCs/>
          <w:noProof/>
        </w:rPr>
        <w:t>GRAY, David E. 2016.</w:t>
      </w:r>
      <w:r>
        <w:rPr>
          <w:noProof/>
        </w:rPr>
        <w:t xml:space="preserve"> </w:t>
      </w:r>
      <w:r>
        <w:rPr>
          <w:i/>
          <w:iCs/>
          <w:noProof/>
        </w:rPr>
        <w:t xml:space="preserve">Pesquisa no mundo real. </w:t>
      </w:r>
      <w:r>
        <w:rPr>
          <w:noProof/>
        </w:rPr>
        <w:t>s.l. : Penso Editora, 2016.</w:t>
      </w:r>
    </w:p>
    <w:p w:rsidR="008B3AB2" w:rsidRDefault="008B3AB2" w:rsidP="008B3AB2">
      <w:pPr>
        <w:pStyle w:val="Bibliografia"/>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8B3AB2" w:rsidRDefault="008B3AB2" w:rsidP="008B3AB2">
      <w:pPr>
        <w:pStyle w:val="Bibliografia"/>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8B3AB2" w:rsidRDefault="008B3AB2" w:rsidP="008B3AB2">
      <w:pPr>
        <w:pStyle w:val="Bibliografia"/>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8B3AB2">
      <w:r>
        <w:fldChar w:fldCharType="end"/>
      </w:r>
    </w:p>
    <w:sectPr w:rsidR="008B3AB2" w:rsidRPr="008B3AB2" w:rsidSect="00533D34">
      <w:headerReference w:type="default" r:id="rId19"/>
      <w:footerReference w:type="default" r:id="rId20"/>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613C4" w:rsidRDefault="00E613C4">
      <w:pPr>
        <w:spacing w:after="0" w:line="240" w:lineRule="auto"/>
      </w:pPr>
      <w:r>
        <w:separator/>
      </w:r>
    </w:p>
  </w:endnote>
  <w:endnote w:type="continuationSeparator" w:id="0">
    <w:p w:rsidR="00E613C4" w:rsidRDefault="00E61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9D3DB7" w:rsidRDefault="009D3DB7">
        <w:pPr>
          <w:pStyle w:val="Rodap"/>
          <w:jc w:val="right"/>
        </w:pPr>
        <w:r>
          <w:fldChar w:fldCharType="begin"/>
        </w:r>
        <w:r>
          <w:instrText>PAGE   \* MERGEFORMAT</w:instrText>
        </w:r>
        <w:r>
          <w:fldChar w:fldCharType="separate"/>
        </w:r>
        <w:r w:rsidR="000170FC">
          <w:rPr>
            <w:noProof/>
          </w:rPr>
          <w:t>15</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613C4" w:rsidRDefault="00E613C4">
      <w:pPr>
        <w:spacing w:after="0" w:line="240" w:lineRule="auto"/>
      </w:pPr>
      <w:r>
        <w:separator/>
      </w:r>
    </w:p>
  </w:footnote>
  <w:footnote w:type="continuationSeparator" w:id="0">
    <w:p w:rsidR="00E613C4" w:rsidRDefault="00E613C4">
      <w:pPr>
        <w:spacing w:after="0" w:line="240" w:lineRule="auto"/>
      </w:pPr>
      <w:r>
        <w:continuationSeparator/>
      </w:r>
    </w:p>
  </w:footnote>
  <w:footnote w:id="1">
    <w:p w:rsidR="009D3DB7" w:rsidRDefault="009D3DB7" w:rsidP="004A50C3">
      <w:pPr>
        <w:pStyle w:val="Textodenotaderodap"/>
      </w:pPr>
      <w:r>
        <w:rPr>
          <w:rStyle w:val="Refdenotaderodap"/>
        </w:rPr>
        <w:footnoteRef/>
      </w:r>
      <w:r>
        <w:t xml:space="preserve"> O ano letivo de 2016 encerrou-se em 2017 e o ano letivo de 2017 encerrou-se no ano de 2018.</w:t>
      </w:r>
    </w:p>
  </w:footnote>
  <w:footnote w:id="2">
    <w:p w:rsidR="009D3DB7" w:rsidRDefault="009D3DB7">
      <w:pPr>
        <w:pStyle w:val="Textodenotaderodap"/>
      </w:pPr>
      <w:r>
        <w:rPr>
          <w:rStyle w:val="Refdenotaderodap"/>
        </w:rPr>
        <w:footnoteRef/>
      </w:r>
      <w:r>
        <w:t xml:space="preserve"> Média de aprovação – 6.0</w:t>
      </w:r>
    </w:p>
  </w:footnote>
  <w:footnote w:id="3">
    <w:p w:rsidR="000170FC" w:rsidRDefault="000170FC" w:rsidP="000170FC">
      <w:pPr>
        <w:pStyle w:val="Textodenotaderodap"/>
      </w:pPr>
      <w:r>
        <w:rPr>
          <w:rStyle w:val="Refdenotaderodap"/>
        </w:rPr>
        <w:footnoteRef/>
      </w:r>
      <w:r>
        <w:t xml:space="preserve"> Caso o aluno seja menor de idade.</w:t>
      </w:r>
    </w:p>
  </w:footnote>
  <w:footnote w:id="4">
    <w:p w:rsidR="009D3DB7" w:rsidRDefault="009D3DB7">
      <w:pPr>
        <w:pStyle w:val="Textodenotaderodap"/>
      </w:pPr>
      <w:r>
        <w:rPr>
          <w:rStyle w:val="Refdenotaderodap"/>
        </w:rPr>
        <w:footnoteRef/>
      </w:r>
      <w:r>
        <w:t xml:space="preserve"> ETE Visconde de Mauá.</w:t>
      </w:r>
    </w:p>
  </w:footnote>
  <w:footnote w:id="5">
    <w:p w:rsidR="009D3DB7" w:rsidRDefault="009D3DB7">
      <w:pPr>
        <w:pStyle w:val="Textodenotaderodap"/>
      </w:pPr>
      <w:r>
        <w:rPr>
          <w:rStyle w:val="Refdenotaderodap"/>
        </w:rPr>
        <w:footnoteRef/>
      </w:r>
      <w:r>
        <w:t xml:space="preserve"> Somente aos alunos Reprovados que não cursaram a etapa anterior.</w:t>
      </w:r>
    </w:p>
  </w:footnote>
  <w:footnote w:id="6">
    <w:p w:rsidR="009D3DB7" w:rsidRDefault="009D3DB7">
      <w:pPr>
        <w:pStyle w:val="Textodenotaderodap"/>
      </w:pPr>
      <w:r>
        <w:rPr>
          <w:rStyle w:val="Refdenotaderodap"/>
        </w:rPr>
        <w:footnoteRef/>
      </w:r>
      <w:r>
        <w:t xml:space="preserve"> Solicitar Reingresso.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3DB7" w:rsidRPr="00350CD5" w:rsidRDefault="009D3DB7">
    <w:pPr>
      <w:spacing w:after="0" w:line="240" w:lineRule="auto"/>
      <w:rPr>
        <w:color w:val="auto"/>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8">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1">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2">
    <w:nsid w:val="307113BD"/>
    <w:multiLevelType w:val="hybridMultilevel"/>
    <w:tmpl w:val="1938BE54"/>
    <w:lvl w:ilvl="0" w:tplc="03763E8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4">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5">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6">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8">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7"/>
  </w:num>
  <w:num w:numId="4">
    <w:abstractNumId w:val="6"/>
  </w:num>
  <w:num w:numId="5">
    <w:abstractNumId w:val="17"/>
  </w:num>
  <w:num w:numId="6">
    <w:abstractNumId w:val="13"/>
  </w:num>
  <w:num w:numId="7">
    <w:abstractNumId w:val="14"/>
  </w:num>
  <w:num w:numId="8">
    <w:abstractNumId w:val="10"/>
  </w:num>
  <w:num w:numId="9">
    <w:abstractNumId w:val="19"/>
  </w:num>
  <w:num w:numId="10">
    <w:abstractNumId w:val="16"/>
  </w:num>
  <w:num w:numId="11">
    <w:abstractNumId w:val="15"/>
  </w:num>
  <w:num w:numId="12">
    <w:abstractNumId w:val="11"/>
  </w:num>
  <w:num w:numId="13">
    <w:abstractNumId w:val="12"/>
  </w:num>
  <w:num w:numId="14">
    <w:abstractNumId w:val="18"/>
  </w:num>
  <w:num w:numId="15">
    <w:abstractNumId w:val="8"/>
  </w:num>
  <w:num w:numId="16">
    <w:abstractNumId w:val="9"/>
  </w:num>
  <w:num w:numId="17">
    <w:abstractNumId w:val="4"/>
  </w:num>
  <w:num w:numId="18">
    <w:abstractNumId w:val="3"/>
  </w:num>
  <w:num w:numId="19">
    <w:abstractNumId w:val="5"/>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406F3"/>
    <w:rsid w:val="00080E74"/>
    <w:rsid w:val="00082B21"/>
    <w:rsid w:val="0008395F"/>
    <w:rsid w:val="0008672B"/>
    <w:rsid w:val="00087269"/>
    <w:rsid w:val="000C01AB"/>
    <w:rsid w:val="000C08E6"/>
    <w:rsid w:val="000D7F19"/>
    <w:rsid w:val="000E06FF"/>
    <w:rsid w:val="00126502"/>
    <w:rsid w:val="00130391"/>
    <w:rsid w:val="001402CA"/>
    <w:rsid w:val="00147100"/>
    <w:rsid w:val="001615E9"/>
    <w:rsid w:val="00166733"/>
    <w:rsid w:val="00180F7B"/>
    <w:rsid w:val="001A626C"/>
    <w:rsid w:val="001B0A8D"/>
    <w:rsid w:val="001F7498"/>
    <w:rsid w:val="002014B4"/>
    <w:rsid w:val="002040E4"/>
    <w:rsid w:val="00210690"/>
    <w:rsid w:val="0026054E"/>
    <w:rsid w:val="002D2CA3"/>
    <w:rsid w:val="00306645"/>
    <w:rsid w:val="00336E93"/>
    <w:rsid w:val="00350CD5"/>
    <w:rsid w:val="00374EFF"/>
    <w:rsid w:val="003A416A"/>
    <w:rsid w:val="003A7559"/>
    <w:rsid w:val="003D7F64"/>
    <w:rsid w:val="003F4743"/>
    <w:rsid w:val="00406062"/>
    <w:rsid w:val="0042351E"/>
    <w:rsid w:val="0043100E"/>
    <w:rsid w:val="00446DC7"/>
    <w:rsid w:val="004503EA"/>
    <w:rsid w:val="0047442A"/>
    <w:rsid w:val="004749A6"/>
    <w:rsid w:val="004A50C3"/>
    <w:rsid w:val="004A6105"/>
    <w:rsid w:val="004D3F47"/>
    <w:rsid w:val="004E2F57"/>
    <w:rsid w:val="004F66FB"/>
    <w:rsid w:val="00501E35"/>
    <w:rsid w:val="00531094"/>
    <w:rsid w:val="00533D34"/>
    <w:rsid w:val="005344F0"/>
    <w:rsid w:val="00595AC4"/>
    <w:rsid w:val="005C2C05"/>
    <w:rsid w:val="005C30D1"/>
    <w:rsid w:val="005D15AC"/>
    <w:rsid w:val="006524E5"/>
    <w:rsid w:val="00661574"/>
    <w:rsid w:val="00662DF4"/>
    <w:rsid w:val="00673312"/>
    <w:rsid w:val="00680C5D"/>
    <w:rsid w:val="006971A5"/>
    <w:rsid w:val="006B5A55"/>
    <w:rsid w:val="006C5A8A"/>
    <w:rsid w:val="006C5EC4"/>
    <w:rsid w:val="006E05B1"/>
    <w:rsid w:val="006E5969"/>
    <w:rsid w:val="006F175B"/>
    <w:rsid w:val="006F24D3"/>
    <w:rsid w:val="00700BBE"/>
    <w:rsid w:val="00702AD7"/>
    <w:rsid w:val="00721581"/>
    <w:rsid w:val="00730A9E"/>
    <w:rsid w:val="007325B2"/>
    <w:rsid w:val="00735182"/>
    <w:rsid w:val="007436D6"/>
    <w:rsid w:val="007556E1"/>
    <w:rsid w:val="007613D7"/>
    <w:rsid w:val="0079135B"/>
    <w:rsid w:val="00796FED"/>
    <w:rsid w:val="007A6964"/>
    <w:rsid w:val="007B0988"/>
    <w:rsid w:val="007B1708"/>
    <w:rsid w:val="007D5036"/>
    <w:rsid w:val="007E6008"/>
    <w:rsid w:val="00811212"/>
    <w:rsid w:val="0081703A"/>
    <w:rsid w:val="00826854"/>
    <w:rsid w:val="00826979"/>
    <w:rsid w:val="008476A0"/>
    <w:rsid w:val="00864898"/>
    <w:rsid w:val="00877E1C"/>
    <w:rsid w:val="008820FB"/>
    <w:rsid w:val="008A5EE5"/>
    <w:rsid w:val="008B3AB2"/>
    <w:rsid w:val="008B5D34"/>
    <w:rsid w:val="008F2A57"/>
    <w:rsid w:val="008F43F9"/>
    <w:rsid w:val="008F5493"/>
    <w:rsid w:val="00901C72"/>
    <w:rsid w:val="00902E31"/>
    <w:rsid w:val="00906FC8"/>
    <w:rsid w:val="00924550"/>
    <w:rsid w:val="0092458E"/>
    <w:rsid w:val="00936A1B"/>
    <w:rsid w:val="00936C48"/>
    <w:rsid w:val="00945C4C"/>
    <w:rsid w:val="009533C0"/>
    <w:rsid w:val="00972DCC"/>
    <w:rsid w:val="00980289"/>
    <w:rsid w:val="009B3443"/>
    <w:rsid w:val="009B74EE"/>
    <w:rsid w:val="009C5C0A"/>
    <w:rsid w:val="009D3DB7"/>
    <w:rsid w:val="009E4512"/>
    <w:rsid w:val="009E6007"/>
    <w:rsid w:val="009E725A"/>
    <w:rsid w:val="009F205A"/>
    <w:rsid w:val="00A16E8A"/>
    <w:rsid w:val="00A21710"/>
    <w:rsid w:val="00A42AC7"/>
    <w:rsid w:val="00A45FEA"/>
    <w:rsid w:val="00A51DE3"/>
    <w:rsid w:val="00A56DF7"/>
    <w:rsid w:val="00AC1C01"/>
    <w:rsid w:val="00AD169C"/>
    <w:rsid w:val="00B20CBE"/>
    <w:rsid w:val="00B225EE"/>
    <w:rsid w:val="00B226ED"/>
    <w:rsid w:val="00B3115B"/>
    <w:rsid w:val="00B621E2"/>
    <w:rsid w:val="00B6483A"/>
    <w:rsid w:val="00B73850"/>
    <w:rsid w:val="00B7581E"/>
    <w:rsid w:val="00B86289"/>
    <w:rsid w:val="00B94D9B"/>
    <w:rsid w:val="00BB0688"/>
    <w:rsid w:val="00BD30B3"/>
    <w:rsid w:val="00BF7F3D"/>
    <w:rsid w:val="00C05DAA"/>
    <w:rsid w:val="00C064F7"/>
    <w:rsid w:val="00C109D0"/>
    <w:rsid w:val="00C20C5D"/>
    <w:rsid w:val="00C23CDE"/>
    <w:rsid w:val="00C32908"/>
    <w:rsid w:val="00C63F70"/>
    <w:rsid w:val="00C660E6"/>
    <w:rsid w:val="00C74268"/>
    <w:rsid w:val="00CA315B"/>
    <w:rsid w:val="00CA5295"/>
    <w:rsid w:val="00CA7698"/>
    <w:rsid w:val="00D01685"/>
    <w:rsid w:val="00D0323E"/>
    <w:rsid w:val="00D0450F"/>
    <w:rsid w:val="00D06F64"/>
    <w:rsid w:val="00D1094B"/>
    <w:rsid w:val="00D12417"/>
    <w:rsid w:val="00D1431F"/>
    <w:rsid w:val="00D204F9"/>
    <w:rsid w:val="00D24925"/>
    <w:rsid w:val="00D46273"/>
    <w:rsid w:val="00D6513D"/>
    <w:rsid w:val="00D8745A"/>
    <w:rsid w:val="00D92390"/>
    <w:rsid w:val="00D95884"/>
    <w:rsid w:val="00DA410F"/>
    <w:rsid w:val="00DB0E73"/>
    <w:rsid w:val="00E23A34"/>
    <w:rsid w:val="00E34064"/>
    <w:rsid w:val="00E60FC5"/>
    <w:rsid w:val="00E613C4"/>
    <w:rsid w:val="00EC0839"/>
    <w:rsid w:val="00EC7760"/>
    <w:rsid w:val="00ED7BB3"/>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link w:val="Ttulo1Char"/>
    <w:uiPriority w:val="9"/>
    <w:qFormat/>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rsid w:val="007613D7"/>
    <w:pPr>
      <w:keepNext/>
      <w:keepLines/>
      <w:spacing w:before="240" w:after="40"/>
      <w:contextualSpacing/>
      <w:outlineLvl w:val="3"/>
    </w:pPr>
    <w:rPr>
      <w:sz w:val="28"/>
      <w:szCs w:val="24"/>
    </w:rPr>
  </w:style>
  <w:style w:type="paragraph" w:styleId="Ttulo5">
    <w:name w:val="heading 5"/>
    <w:basedOn w:val="Normal"/>
    <w:next w:val="Normal"/>
    <w:rsid w:val="007B0988"/>
    <w:pPr>
      <w:keepNext/>
      <w:keepLines/>
      <w:spacing w:before="220" w:after="40"/>
      <w:contextualSpacing/>
      <w:outlineLvl w:val="4"/>
    </w:pPr>
    <w:rPr>
      <w:sz w:val="28"/>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D95884"/>
    <w:pPr>
      <w:tabs>
        <w:tab w:val="left" w:pos="284"/>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D95884"/>
    <w:pPr>
      <w:tabs>
        <w:tab w:val="left" w:pos="567"/>
        <w:tab w:val="right" w:pos="9061"/>
      </w:tabs>
      <w:spacing w:after="10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945C4C"/>
    <w:rPr>
      <w:rFonts w:ascii="Arial" w:hAnsi="Arial"/>
      <w:sz w:val="28"/>
      <w:szCs w:val="48"/>
    </w:rPr>
  </w:style>
  <w:style w:type="character" w:styleId="Forte">
    <w:name w:val="Strong"/>
    <w:basedOn w:val="Fontepargpadro"/>
    <w:uiPriority w:val="22"/>
    <w:qFormat/>
    <w:rsid w:val="009C5C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57855232"/>
        <c:axId val="357855624"/>
      </c:barChart>
      <c:catAx>
        <c:axId val="357855232"/>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57855624"/>
        <c:crosses val="autoZero"/>
        <c:auto val="1"/>
        <c:lblAlgn val="ctr"/>
        <c:lblOffset val="100"/>
        <c:noMultiLvlLbl val="0"/>
      </c:catAx>
      <c:valAx>
        <c:axId val="357855624"/>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57855232"/>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2</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3</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4</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5</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1</b:RefOrder>
  </b:Source>
</b:Sources>
</file>

<file path=customXml/itemProps1.xml><?xml version="1.0" encoding="utf-8"?>
<ds:datastoreItem xmlns:ds="http://schemas.openxmlformats.org/officeDocument/2006/customXml" ds:itemID="{E7D0D137-4415-43EC-A352-83A55DF27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1867</TotalTime>
  <Pages>30</Pages>
  <Words>5044</Words>
  <Characters>27240</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27</cp:revision>
  <cp:lastPrinted>2017-10-18T14:50:00Z</cp:lastPrinted>
  <dcterms:created xsi:type="dcterms:W3CDTF">2016-09-12T21:48:00Z</dcterms:created>
  <dcterms:modified xsi:type="dcterms:W3CDTF">2018-11-21T20:26:00Z</dcterms:modified>
</cp:coreProperties>
</file>