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FABC" w14:textId="3704964F" w:rsidR="00B9117C" w:rsidRDefault="00B9117C" w:rsidP="00B9117C">
      <w:pPr>
        <w:pStyle w:val="Heading2"/>
        <w:numPr>
          <w:ilvl w:val="0"/>
          <w:numId w:val="0"/>
        </w:numPr>
        <w:ind w:left="576" w:hanging="576"/>
      </w:pPr>
      <w:bookmarkStart w:id="0" w:name="_Toc65914283"/>
      <w:r>
        <w:t xml:space="preserve">Test Case </w:t>
      </w:r>
      <w:bookmarkEnd w:id="0"/>
      <w:r>
        <w:t>1.5</w:t>
      </w:r>
    </w:p>
    <w:p w14:paraId="7FE9F26F" w14:textId="77777777" w:rsidR="00B9117C" w:rsidRDefault="00B9117C" w:rsidP="00B9117C">
      <w:bookmarkStart w:id="1" w:name="Subsection_2acee717-bde1-45f7-93b3-c8e00"/>
      <w:bookmarkEnd w:id="1"/>
    </w:p>
    <w:p w14:paraId="4D067B25" w14:textId="77777777" w:rsidR="00B9117C" w:rsidRDefault="00B9117C" w:rsidP="00B9117C">
      <w:pPr>
        <w:pStyle w:val="HeadLine"/>
      </w:pPr>
      <w:bookmarkStart w:id="2" w:name="Subsection_2b05bf2b-c43c-4167-bce1-30ae2"/>
      <w:bookmarkEnd w:id="2"/>
      <w:r>
        <w:t>Validated Requirements</w:t>
      </w:r>
    </w:p>
    <w:p w14:paraId="0CAF06CC" w14:textId="77777777" w:rsidR="00B9117C" w:rsidRDefault="00B9117C" w:rsidP="00B9117C">
      <w:pPr>
        <w:pStyle w:val="ValidatedRequirement"/>
      </w:pPr>
      <w:r>
        <w:t>17:</w:t>
      </w:r>
      <w:r>
        <w:tab/>
        <w:t xml:space="preserve">Event due to HV equipment cover open - ACM (Functional Requirement) </w:t>
      </w:r>
    </w:p>
    <w:p w14:paraId="31A4771C" w14:textId="77777777" w:rsidR="00B9117C" w:rsidRDefault="00B9117C" w:rsidP="00B9117C">
      <w:pPr>
        <w:pStyle w:val="ValidatedRequirement"/>
      </w:pPr>
      <w:r>
        <w:tab/>
      </w:r>
    </w:p>
    <w:p w14:paraId="0D7A2D17" w14:textId="77777777" w:rsidR="00B9117C" w:rsidRDefault="00B9117C" w:rsidP="00B9117C">
      <w:r>
        <w:rPr>
          <w:sz w:val="20"/>
        </w:rPr>
        <w:t xml:space="preserve"> </w:t>
      </w:r>
    </w:p>
    <w:p w14:paraId="23207C83" w14:textId="77777777" w:rsidR="00B9117C" w:rsidRDefault="00B9117C" w:rsidP="00B9117C">
      <w:pPr>
        <w:pStyle w:val="HeadLine"/>
      </w:pPr>
      <w:bookmarkStart w:id="3" w:name="Subsection_d8e562e1-fa12-4aca-9fa3-4f9fc"/>
      <w:bookmarkEnd w:id="3"/>
      <w:r>
        <w:t>Description</w:t>
      </w:r>
    </w:p>
    <w:p w14:paraId="30556710" w14:textId="77777777" w:rsidR="00B9117C" w:rsidRDefault="00B9117C" w:rsidP="00B9117C">
      <w:r>
        <w:rPr>
          <w:sz w:val="20"/>
        </w:rPr>
        <w:t>Check if TCMS generates a diagnostic message when any auxiliary converter box cover is opened</w:t>
      </w:r>
    </w:p>
    <w:p w14:paraId="575F9080" w14:textId="77777777" w:rsidR="00B9117C" w:rsidRDefault="00B9117C" w:rsidP="00B9117C">
      <w:r>
        <w:rPr>
          <w:sz w:val="20"/>
        </w:rPr>
        <w:t xml:space="preserve"> </w:t>
      </w:r>
    </w:p>
    <w:p w14:paraId="0837677A" w14:textId="77777777" w:rsidR="00B9117C" w:rsidRDefault="00B9117C" w:rsidP="00B9117C">
      <w:pPr>
        <w:pStyle w:val="HeadLine"/>
      </w:pPr>
      <w:bookmarkStart w:id="4" w:name="Subsection_59c9723a-b082-4f0c-99fd-a67c9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1450"/>
      </w:tblGrid>
      <w:tr w:rsidR="00B9117C" w14:paraId="3A323642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0897927" w14:textId="77777777" w:rsidR="00B9117C" w:rsidRDefault="00B9117C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F9B219" w14:textId="77777777" w:rsidR="00B9117C" w:rsidRDefault="00B9117C" w:rsidP="00FC4776">
            <w:pPr>
              <w:pStyle w:val="TableText"/>
            </w:pPr>
            <w:r>
              <w:t>Yes</w:t>
            </w:r>
          </w:p>
        </w:tc>
      </w:tr>
      <w:tr w:rsidR="00B9117C" w14:paraId="4893F7F1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3585F43" w14:textId="77777777" w:rsidR="00B9117C" w:rsidRDefault="00B9117C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04B6CA6" w14:textId="77777777" w:rsidR="00B9117C" w:rsidRDefault="00B9117C" w:rsidP="00FC4776">
            <w:pPr>
              <w:pStyle w:val="TableText"/>
            </w:pPr>
            <w:r>
              <w:t>Lab</w:t>
            </w:r>
          </w:p>
        </w:tc>
      </w:tr>
      <w:tr w:rsidR="00B9117C" w14:paraId="45047744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F9BB802" w14:textId="77777777" w:rsidR="00B9117C" w:rsidRDefault="00B9117C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3EF0E4D" w14:textId="77777777" w:rsidR="00B9117C" w:rsidRDefault="00B9117C" w:rsidP="00FC4776">
            <w:pPr>
              <w:pStyle w:val="TableText"/>
            </w:pPr>
            <w:r>
              <w:t>System</w:t>
            </w:r>
          </w:p>
        </w:tc>
      </w:tr>
      <w:tr w:rsidR="00B9117C" w14:paraId="64BB75C4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76036A1" w14:textId="77777777" w:rsidR="00B9117C" w:rsidRDefault="00B9117C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11CB0E8" w14:textId="77777777" w:rsidR="00B9117C" w:rsidRDefault="00B9117C" w:rsidP="00FC4776">
            <w:pPr>
              <w:pStyle w:val="TableText"/>
            </w:pPr>
            <w:r>
              <w:t>Power Supply</w:t>
            </w:r>
          </w:p>
        </w:tc>
      </w:tr>
      <w:tr w:rsidR="00B9117C" w14:paraId="3C8A684F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6A1D6F8" w14:textId="77777777" w:rsidR="00B9117C" w:rsidRDefault="00B9117C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9C097C0" w14:textId="77777777" w:rsidR="00B9117C" w:rsidRDefault="00B9117C" w:rsidP="00FC4776">
            <w:pPr>
              <w:pStyle w:val="TableText"/>
            </w:pPr>
            <w:r>
              <w:t>No</w:t>
            </w:r>
          </w:p>
        </w:tc>
      </w:tr>
      <w:tr w:rsidR="00B9117C" w14:paraId="2E602713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4D06416" w14:textId="77777777" w:rsidR="00B9117C" w:rsidRDefault="00B9117C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99C5B1C" w14:textId="77777777" w:rsidR="00B9117C" w:rsidRDefault="00B9117C" w:rsidP="00FC4776">
            <w:pPr>
              <w:pStyle w:val="TableText"/>
            </w:pPr>
            <w:r>
              <w:t>No</w:t>
            </w:r>
          </w:p>
        </w:tc>
      </w:tr>
      <w:tr w:rsidR="00B9117C" w14:paraId="4D9F8B4E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9C7DEF1" w14:textId="77777777" w:rsidR="00B9117C" w:rsidRDefault="00B9117C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3C091A0" w14:textId="77777777" w:rsidR="00B9117C" w:rsidRDefault="00B9117C" w:rsidP="00FC4776">
            <w:pPr>
              <w:pStyle w:val="TableText"/>
            </w:pPr>
            <w:r>
              <w:t>Yes</w:t>
            </w:r>
          </w:p>
        </w:tc>
      </w:tr>
      <w:tr w:rsidR="00B9117C" w14:paraId="1DC3F47C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CB0038D" w14:textId="77777777" w:rsidR="00B9117C" w:rsidRDefault="00B9117C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7853EB9" w14:textId="77777777" w:rsidR="00B9117C" w:rsidRDefault="00B9117C" w:rsidP="00FC4776">
            <w:pPr>
              <w:pStyle w:val="TableText"/>
            </w:pPr>
            <w:r>
              <w:t>No</w:t>
            </w:r>
          </w:p>
        </w:tc>
      </w:tr>
    </w:tbl>
    <w:p w14:paraId="0186F225" w14:textId="77777777" w:rsidR="00B9117C" w:rsidRDefault="00B9117C" w:rsidP="00B9117C">
      <w:r>
        <w:t xml:space="preserve"> </w:t>
      </w:r>
    </w:p>
    <w:p w14:paraId="310438A7" w14:textId="77777777" w:rsidR="00B9117C" w:rsidRDefault="00B9117C" w:rsidP="00B9117C">
      <w:pPr>
        <w:pStyle w:val="HeadLine"/>
      </w:pPr>
      <w:bookmarkStart w:id="5" w:name="Subsection_d8a1cc0a-040e-4e6c-8c70-f2000"/>
      <w:bookmarkEnd w:id="5"/>
      <w:r>
        <w:t>Pre-Condition</w:t>
      </w:r>
    </w:p>
    <w:p w14:paraId="09FE35E4" w14:textId="77777777" w:rsidR="00B9117C" w:rsidRDefault="00B9117C" w:rsidP="00B9117C">
      <w:r>
        <w:rPr>
          <w:sz w:val="20"/>
        </w:rPr>
        <w:t>1. Train is in TS4</w:t>
      </w:r>
    </w:p>
    <w:p w14:paraId="786614EC" w14:textId="77777777" w:rsidR="00B9117C" w:rsidRDefault="00B9117C" w:rsidP="00B9117C">
      <w:r>
        <w:rPr>
          <w:sz w:val="20"/>
        </w:rPr>
        <w:t xml:space="preserve"> </w:t>
      </w:r>
    </w:p>
    <w:p w14:paraId="7F3DA6EA" w14:textId="77777777" w:rsidR="00B9117C" w:rsidRDefault="00B9117C" w:rsidP="00B9117C">
      <w:pPr>
        <w:pStyle w:val="HeadLine"/>
      </w:pPr>
      <w:bookmarkStart w:id="6" w:name="Subsection_d356fbd2-ff58-439b-a9f6-065f5"/>
      <w:bookmarkEnd w:id="6"/>
      <w:r>
        <w:t>Test Case Design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"/>
        <w:gridCol w:w="4156"/>
        <w:gridCol w:w="4388"/>
      </w:tblGrid>
      <w:tr w:rsidR="00B9117C" w14:paraId="6C847789" w14:textId="77777777" w:rsidTr="00FC4776"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96D4B" w14:textId="77777777" w:rsidR="00B9117C" w:rsidRPr="005E7EA4" w:rsidRDefault="00B9117C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No</w:t>
            </w:r>
          </w:p>
        </w:tc>
        <w:tc>
          <w:tcPr>
            <w:tcW w:w="879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2D40C" w14:textId="77777777" w:rsidR="00B9117C" w:rsidRPr="005E7EA4" w:rsidRDefault="00B9117C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Action</w:t>
            </w:r>
          </w:p>
        </w:tc>
        <w:tc>
          <w:tcPr>
            <w:tcW w:w="10005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DCFAB" w14:textId="77777777" w:rsidR="00B9117C" w:rsidRPr="005E7EA4" w:rsidRDefault="00B9117C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Expected Result</w:t>
            </w:r>
          </w:p>
        </w:tc>
      </w:tr>
      <w:tr w:rsidR="00B9117C" w14:paraId="26E4B4A9" w14:textId="77777777" w:rsidTr="00FC4776">
        <w:tc>
          <w:tcPr>
            <w:tcW w:w="38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A740" w14:textId="77777777" w:rsidR="00B9117C" w:rsidRPr="005E7EA4" w:rsidRDefault="00B9117C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879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351F0C0E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Make sure that all auxiliary converter box covers are closed</w:t>
            </w:r>
          </w:p>
        </w:tc>
        <w:tc>
          <w:tcPr>
            <w:tcW w:w="10005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031E4BB5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On the VDU of the active cab, verify that:</w:t>
            </w:r>
          </w:p>
          <w:p w14:paraId="3C4B1155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TCMS doesn't generate any diagnostic message "</w:t>
            </w:r>
            <w:r w:rsidRPr="005E7EA4">
              <w:rPr>
                <w:bCs/>
                <w:sz w:val="20"/>
              </w:rPr>
              <w:t>High Voltage equipment cover open in the train"</w:t>
            </w:r>
          </w:p>
        </w:tc>
      </w:tr>
      <w:tr w:rsidR="00B9117C" w14:paraId="38880470" w14:textId="77777777" w:rsidTr="00FC4776">
        <w:tc>
          <w:tcPr>
            <w:tcW w:w="38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8C84" w14:textId="77777777" w:rsidR="00B9117C" w:rsidRPr="005E7EA4" w:rsidRDefault="00B9117C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879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5062649E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Open auxiliary converter box cover in C1DT</w:t>
            </w:r>
          </w:p>
        </w:tc>
        <w:tc>
          <w:tcPr>
            <w:tcW w:w="10005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69BAD1DF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bCs/>
                <w:sz w:val="20"/>
              </w:rPr>
              <w:t>On the VDU of the active cab, verify that:</w:t>
            </w:r>
          </w:p>
          <w:p w14:paraId="3F123500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TCMS generates a diagnostic message "</w:t>
            </w:r>
            <w:r w:rsidRPr="005E7EA4">
              <w:rPr>
                <w:bCs/>
                <w:sz w:val="20"/>
              </w:rPr>
              <w:t>High Voltage equipment cover open in the train"</w:t>
            </w:r>
            <w:r w:rsidRPr="005E7EA4">
              <w:rPr>
                <w:rFonts w:eastAsia="Arial" w:cs="Arial"/>
                <w:bCs/>
                <w:color w:val="222222"/>
                <w:sz w:val="20"/>
              </w:rPr>
              <w:t>.</w:t>
            </w:r>
          </w:p>
        </w:tc>
      </w:tr>
      <w:tr w:rsidR="00B9117C" w14:paraId="6CC48D05" w14:textId="77777777" w:rsidTr="00FC4776">
        <w:tc>
          <w:tcPr>
            <w:tcW w:w="38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F0272" w14:textId="77777777" w:rsidR="00B9117C" w:rsidRPr="005E7EA4" w:rsidRDefault="00B9117C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3</w:t>
            </w:r>
          </w:p>
        </w:tc>
        <w:tc>
          <w:tcPr>
            <w:tcW w:w="879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1ADAD60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Close relevant auxiliary converter box cover</w:t>
            </w:r>
          </w:p>
        </w:tc>
        <w:tc>
          <w:tcPr>
            <w:tcW w:w="10005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1EE10D2D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bCs/>
                <w:sz w:val="20"/>
              </w:rPr>
              <w:t>On the VDU of the active cab, verify that:</w:t>
            </w:r>
          </w:p>
          <w:p w14:paraId="3AC32DE5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TCMS doesn't generate any diagnostic message "</w:t>
            </w:r>
            <w:r w:rsidRPr="005E7EA4">
              <w:rPr>
                <w:bCs/>
                <w:sz w:val="20"/>
              </w:rPr>
              <w:t>High Voltage equipment cover open in the train</w:t>
            </w:r>
            <w:r w:rsidRPr="005E7EA4">
              <w:rPr>
                <w:rFonts w:eastAsia="Arial" w:cs="Arial"/>
                <w:bCs/>
                <w:color w:val="222222"/>
                <w:sz w:val="20"/>
              </w:rPr>
              <w:t>"</w:t>
            </w:r>
          </w:p>
        </w:tc>
      </w:tr>
      <w:tr w:rsidR="00B9117C" w14:paraId="3AD5194A" w14:textId="77777777" w:rsidTr="00FC4776">
        <w:tc>
          <w:tcPr>
            <w:tcW w:w="38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E90F" w14:textId="77777777" w:rsidR="00B9117C" w:rsidRPr="005E7EA4" w:rsidRDefault="00B9117C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4</w:t>
            </w:r>
          </w:p>
        </w:tc>
        <w:tc>
          <w:tcPr>
            <w:tcW w:w="879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C93C230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Repeat steps 2 and 3 for C1M1</w:t>
            </w:r>
          </w:p>
        </w:tc>
        <w:tc>
          <w:tcPr>
            <w:tcW w:w="10005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3B8D67D5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Verify that the expected results are presented.</w:t>
            </w:r>
          </w:p>
        </w:tc>
      </w:tr>
      <w:tr w:rsidR="00B9117C" w14:paraId="6585C580" w14:textId="77777777" w:rsidTr="00FC4776">
        <w:tc>
          <w:tcPr>
            <w:tcW w:w="38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80D98" w14:textId="77777777" w:rsidR="00B9117C" w:rsidRPr="005E7EA4" w:rsidRDefault="00B9117C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lastRenderedPageBreak/>
              <w:t>5</w:t>
            </w:r>
          </w:p>
        </w:tc>
        <w:tc>
          <w:tcPr>
            <w:tcW w:w="879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D6E2E4D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Repeat steps 2 and 3 for C1M2</w:t>
            </w:r>
          </w:p>
        </w:tc>
        <w:tc>
          <w:tcPr>
            <w:tcW w:w="10005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76F30EA5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222222"/>
                <w:sz w:val="20"/>
              </w:rPr>
              <w:t>Verify that the expected results are presented.</w:t>
            </w:r>
          </w:p>
        </w:tc>
      </w:tr>
      <w:tr w:rsidR="00B9117C" w14:paraId="3E86F9B6" w14:textId="77777777" w:rsidTr="00FC4776">
        <w:tc>
          <w:tcPr>
            <w:tcW w:w="38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BF8D" w14:textId="77777777" w:rsidR="00B9117C" w:rsidRPr="005E7EA4" w:rsidRDefault="00B9117C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6</w:t>
            </w:r>
          </w:p>
        </w:tc>
        <w:tc>
          <w:tcPr>
            <w:tcW w:w="879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301F6E53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Repeat steps 2 and 3 for C2M2</w:t>
            </w:r>
          </w:p>
        </w:tc>
        <w:tc>
          <w:tcPr>
            <w:tcW w:w="10005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40D8216C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222222"/>
                <w:sz w:val="20"/>
              </w:rPr>
              <w:t>Verify that the expected results are presented.</w:t>
            </w:r>
          </w:p>
        </w:tc>
      </w:tr>
      <w:tr w:rsidR="00B9117C" w14:paraId="4E371966" w14:textId="77777777" w:rsidTr="00FC4776">
        <w:tc>
          <w:tcPr>
            <w:tcW w:w="38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8DE9" w14:textId="77777777" w:rsidR="00B9117C" w:rsidRPr="005E7EA4" w:rsidRDefault="00B9117C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7</w:t>
            </w:r>
          </w:p>
        </w:tc>
        <w:tc>
          <w:tcPr>
            <w:tcW w:w="879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711F18D4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Repeat steps 2 and 3 for C2M1</w:t>
            </w:r>
          </w:p>
        </w:tc>
        <w:tc>
          <w:tcPr>
            <w:tcW w:w="10005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51088084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222222"/>
                <w:sz w:val="20"/>
              </w:rPr>
              <w:t>Verify that the expected results are presented.</w:t>
            </w:r>
          </w:p>
        </w:tc>
      </w:tr>
      <w:tr w:rsidR="00B9117C" w14:paraId="6A715919" w14:textId="77777777" w:rsidTr="00FC4776">
        <w:tc>
          <w:tcPr>
            <w:tcW w:w="38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48E7" w14:textId="77777777" w:rsidR="00B9117C" w:rsidRPr="005E7EA4" w:rsidRDefault="00B9117C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8</w:t>
            </w:r>
          </w:p>
        </w:tc>
        <w:tc>
          <w:tcPr>
            <w:tcW w:w="879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61B7A081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Repeat steps 2 and 3 for C2DT</w:t>
            </w:r>
          </w:p>
        </w:tc>
        <w:tc>
          <w:tcPr>
            <w:tcW w:w="10005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5C9565DB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222222"/>
                <w:sz w:val="20"/>
              </w:rPr>
              <w:t>Verify that the expected results are presented.</w:t>
            </w:r>
          </w:p>
        </w:tc>
      </w:tr>
      <w:tr w:rsidR="00B9117C" w14:paraId="4F28C3BC" w14:textId="77777777" w:rsidTr="00FC4776">
        <w:tc>
          <w:tcPr>
            <w:tcW w:w="38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0C6B" w14:textId="77777777" w:rsidR="00B9117C" w:rsidRPr="005E7EA4" w:rsidRDefault="00B9117C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9</w:t>
            </w:r>
          </w:p>
        </w:tc>
        <w:tc>
          <w:tcPr>
            <w:tcW w:w="879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140D33C6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Repeat steps 1 to 8 for the other cab</w:t>
            </w:r>
          </w:p>
        </w:tc>
        <w:tc>
          <w:tcPr>
            <w:tcW w:w="10005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5987F0AB" w14:textId="77777777" w:rsidR="00B9117C" w:rsidRPr="005E7EA4" w:rsidRDefault="00B9117C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222222"/>
                <w:sz w:val="20"/>
              </w:rPr>
              <w:t>Verify that the expected results are presented.</w:t>
            </w:r>
          </w:p>
        </w:tc>
      </w:tr>
    </w:tbl>
    <w:p w14:paraId="69E9E78C" w14:textId="77777777" w:rsidR="00B9117C" w:rsidRDefault="00B9117C" w:rsidP="00B9117C"/>
    <w:p w14:paraId="4D64E769" w14:textId="77777777" w:rsidR="00B9117C" w:rsidRDefault="00B9117C" w:rsidP="00B9117C">
      <w:r>
        <w:rPr>
          <w:sz w:val="20"/>
        </w:rPr>
        <w:t xml:space="preserve"> </w:t>
      </w:r>
    </w:p>
    <w:p w14:paraId="330E8328" w14:textId="77777777" w:rsidR="00B9117C" w:rsidRDefault="00B9117C" w:rsidP="00B9117C">
      <w:pPr>
        <w:pStyle w:val="HeadLine"/>
      </w:pPr>
      <w:bookmarkStart w:id="7" w:name="Subsection_8767b2c0-5acb-4c35-9f06-99423"/>
      <w:bookmarkEnd w:id="7"/>
      <w:r>
        <w:t>Post-Condition</w:t>
      </w:r>
    </w:p>
    <w:p w14:paraId="4ECA7178" w14:textId="77777777" w:rsidR="00B9117C" w:rsidRDefault="00B9117C" w:rsidP="00B9117C">
      <w:r>
        <w:rPr>
          <w:sz w:val="20"/>
        </w:rPr>
        <w:t>Set train to TS1</w:t>
      </w:r>
    </w:p>
    <w:p w14:paraId="476FDD90" w14:textId="77777777" w:rsidR="00B9117C" w:rsidRDefault="00B9117C" w:rsidP="00B9117C"/>
    <w:p w14:paraId="51C34991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69750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7C"/>
    <w:rsid w:val="006625A2"/>
    <w:rsid w:val="00B9117C"/>
    <w:rsid w:val="00D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ADC571"/>
  <w15:chartTrackingRefBased/>
  <w15:docId w15:val="{A0F689CC-81AC-3043-99A3-83DAD272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17C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B9117C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B9117C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B9117C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B9117C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B9117C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B9117C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B9117C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B9117C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B9117C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117C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9117C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B9117C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B9117C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9117C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B9117C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B9117C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B9117C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B9117C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B9117C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B9117C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B9117C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B9117C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9117C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117C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1309</Characters>
  <Application>Microsoft Office Word</Application>
  <DocSecurity>0</DocSecurity>
  <Lines>75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2022-07-24T14:26:00Z</dcterms:created>
  <dcterms:modified xsi:type="dcterms:W3CDTF">2022-07-24T14:42:00Z</dcterms:modified>
  <cp:category/>
</cp:coreProperties>
</file>