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SAM 快速开始卡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|  首次使用，30 分钟上手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Strategic Account Manager · 战略客户经理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第一步：建立你的第一个客户（5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登录 Command → 左侧导航点「战场地图」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右上角「新建客户」→ 填客户名称、行业、负责 AD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阶段选「建图」，保存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第二步：录入关键人（10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展开客户卡片 → 点「关键人图谱」标签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新增联系人：填姓名、职位、购买角色（先录 EB 和你的主要对接人）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录满 3 个，建图阶段自动解锁进门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第三步：录入第一条拜访日志（10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左侧导航 →「拜访作战日志」→「新建拜访」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选好客户，把会议记录或摘要粘贴进去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点「AI 分析并生成日志」→ 等 10 秒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勾选 MEDDPICC 更新项 → 点「同步到战场地图」完成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第四步：看 AI 给你的今日建议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左侧导航 →「AI 行动指令台」→ 这里是你每天开始工作的地方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thick" w:color="6366F1" w:sz="12"/>
              <w:bottom w:val="none"/>
              <w:right w:val="none"/>
            </w:tcBorders>
            <w:shd w:fill="F0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338CA"/>
                <w:sz w:val="20"/>
                <w:szCs w:val="20"/>
              </w:rPr>
              <w:t xml:space="preserve">💡 每天只需做一件事：拜访结束后花 10 分钟录日志。系统会持续给你反馈和提醒，其他的 AI 帮你盯着。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⚠️ 定痛双条件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① I 维度 ≥2 + 客户原话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② 关键人态度=支持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两个条件缺一不可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🎯 Champion 评分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接触层级 + 推动意愿 + 可信度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满分 9 分，≥5 才算真 Champion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推动意愿需非正式接触验证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📋 MEDDPICC 评分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每个维度 0-4 分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必须填写客户原话作为依据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没有依据=AI 标注存疑</w:t>
            </w:r>
          </w:p>
        </w:tc>
      </w:tr>
    </w:tbl>
    <w:p>
      <w:pPr>
        <w:spacing w:after="0" w:before="2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AIStorm Command · 内部培训材料 · 仅限内部使用，未经授权不得转发</w:t>
      </w:r>
    </w:p>
    <w:p>
      <w:pPr>
        <w:pageBreakBefore/>
        <w:spacing w:after="200" w:before="0"/>
      </w:pPr>
      <w:r>
        <w:rPr>
          <w:rFonts w:ascii="Arial" w:cs="Arial" w:eastAsia="Arial" w:hAnsi="Arial"/>
          <w:b/>
          <w:bCs/>
          <w:color w:val="DC2626"/>
          <w:sz w:val="36"/>
          <w:szCs w:val="36"/>
        </w:rPr>
        <w:t xml:space="preserve">AD 快速开始卡</w:t>
      </w:r>
      <w:r>
        <w:rPr>
          <w:rFonts w:ascii="Arial" w:cs="Arial" w:eastAsia="Arial" w:hAnsi="Arial"/>
          <w:color w:val="94A3B8"/>
          <w:sz w:val="24"/>
          <w:szCs w:val="24"/>
        </w:rPr>
        <w:t xml:space="preserve">  |  首次使用，20 分钟上手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Account Director · 客户总监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第一步：检查全局战场（5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登录后默认进入「AD 指挥台」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查看客户列表里有没有红色/橙色异常标签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有异常的客户优先处理，今天先聚焦这些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第二步：对异常客户下发行动指令（5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点击异常客户 → 进入「POD 协同中枢」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点「新建任务」→ 选负责 SAM，写清楚要求和截止日期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 登录后会在 POD 里看到这条任务，无需微信另行通知</w:t>
            </w:r>
          </w:p>
        </w:tc>
      </w:tr>
    </w:tbl>
    <w:p>
      <w:pPr>
        <w:spacing w:before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第三步：生成你的第一份全局 Review（10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 指挥台右上角 →「全局 Review」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等 AI 分析（约 30 秒）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报告包含漏斗健康度图 + 团队 MEDDPICC 雷达图，可直接用于 OT/EMT 汇报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4"/>
              <w:left w:val="thick" w:color="6366F1" w:sz="12"/>
              <w:bottom w:val="none"/>
              <w:right w:val="none"/>
            </w:tcBorders>
            <w:shd w:fill="F0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338CA"/>
                <w:sz w:val="20"/>
                <w:szCs w:val="20"/>
              </w:rPr>
              <w:t xml:space="preserve">💡 每天只需做两件事：① 早上看飞书每日简报（8 点自动推送）；② 有异常预警时进 POD 下发指令。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🚨 三种预警的响应方式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停滞超 21 天 → POD 下发任务给 SAM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定痛强制推进 → 审批或驳回（有具名记录）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• Champion 评分下降 → 立即响应，竞品可能在内部动作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🎓 SAM 教练 Review 用法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选定某个 SAM → 生成能力分析报告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报告含 MEDDPICC 短板 + 赢单率对比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一键下发三条辅导建议到 POD 任务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• 建议每月做一次，形成辅导闭环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📅 配置每日简报推送（一次性）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① 系统设置 → 飞书推送标签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② 粘贴飞书群机器人 Webhook 地址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③ 点「发送测试消息」验证，完成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🔑 SAM 出场前置条件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 请 AD 出场拜访客户前，必须先在 POD 提交 AI 洞察简报（1-Pager）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没有 1-Pager，AD 可以拒绝出场。</w:t>
            </w:r>
          </w:p>
        </w:tc>
      </w:tr>
    </w:tbl>
    <w:p>
      <w:pPr>
        <w:spacing w:after="0" w:before="2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AIStorm Command · 内部培训材料 · 仅限内部使用，未经授权不得转发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2026-08-02T16:21:40.886Z</dcterms:created>
  <dcterms:modified xsi:type="dcterms:W3CDTF">2026-08-02T16:21:40.886Z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