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555E" w:rsidRDefault="007C7C8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CS1100 – INTRODUCCIÓN A LA CIENCIA DE LA COMPUTACIÓN.</w:t>
      </w:r>
    </w:p>
    <w:p w:rsidR="007B555E" w:rsidRDefault="00A15D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RÚBRICA – PROYECTO 2</w:t>
      </w:r>
    </w:p>
    <w:p w:rsidR="007B555E" w:rsidRDefault="007B555E">
      <w:pPr>
        <w:jc w:val="center"/>
        <w:rPr>
          <w:b/>
          <w:sz w:val="24"/>
          <w:szCs w:val="24"/>
        </w:rPr>
      </w:pPr>
    </w:p>
    <w:p w:rsidR="007B555E" w:rsidRDefault="00A15D81">
      <w:pPr>
        <w:rPr>
          <w:b/>
          <w:sz w:val="24"/>
          <w:szCs w:val="24"/>
        </w:rPr>
      </w:pPr>
      <w:r>
        <w:rPr>
          <w:b/>
          <w:sz w:val="24"/>
          <w:szCs w:val="24"/>
        </w:rPr>
        <w:t>Alumnos (a</w:t>
      </w:r>
      <w:proofErr w:type="gramStart"/>
      <w:r w:rsidR="007C7C8E">
        <w:rPr>
          <w:b/>
          <w:sz w:val="24"/>
          <w:szCs w:val="24"/>
        </w:rPr>
        <w:t>) :</w:t>
      </w:r>
      <w:proofErr w:type="gramEnd"/>
      <w:r w:rsidR="007C7C8E">
        <w:rPr>
          <w:b/>
          <w:sz w:val="24"/>
          <w:szCs w:val="24"/>
        </w:rPr>
        <w:t xml:space="preserve"> ______________________________ </w:t>
      </w:r>
    </w:p>
    <w:p w:rsidR="007B555E" w:rsidRDefault="007B555E">
      <w:pPr>
        <w:rPr>
          <w:b/>
          <w:sz w:val="24"/>
          <w:szCs w:val="24"/>
        </w:rPr>
      </w:pPr>
    </w:p>
    <w:p w:rsidR="007B555E" w:rsidRDefault="007C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INDICACIONES:</w:t>
      </w:r>
    </w:p>
    <w:p w:rsidR="007B555E" w:rsidRDefault="00A15D81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Seguir las instrucciones del documento PY2.docx</w:t>
      </w:r>
    </w:p>
    <w:p w:rsidR="007B555E" w:rsidRDefault="007B555E">
      <w:pPr>
        <w:rPr>
          <w:b/>
          <w:sz w:val="24"/>
          <w:szCs w:val="24"/>
        </w:rPr>
      </w:pPr>
    </w:p>
    <w:p w:rsidR="007B555E" w:rsidRDefault="007B555E">
      <w:pPr>
        <w:spacing w:after="0" w:line="240" w:lineRule="auto"/>
        <w:rPr>
          <w:b/>
        </w:rPr>
      </w:pPr>
    </w:p>
    <w:tbl>
      <w:tblPr>
        <w:tblStyle w:val="a"/>
        <w:tblW w:w="871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9"/>
        <w:gridCol w:w="2172"/>
        <w:gridCol w:w="2166"/>
        <w:gridCol w:w="2165"/>
      </w:tblGrid>
      <w:tr w:rsidR="007B555E">
        <w:tc>
          <w:tcPr>
            <w:tcW w:w="2209" w:type="dxa"/>
          </w:tcPr>
          <w:p w:rsidR="007B555E" w:rsidRDefault="007C7C8E">
            <w:pPr>
              <w:contextualSpacing w:val="0"/>
              <w:jc w:val="center"/>
              <w:rPr>
                <w:color w:val="80808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CRITERIOS</w:t>
            </w:r>
          </w:p>
        </w:tc>
        <w:tc>
          <w:tcPr>
            <w:tcW w:w="6503" w:type="dxa"/>
            <w:gridSpan w:val="3"/>
            <w:shd w:val="clear" w:color="auto" w:fill="FFFFFF"/>
          </w:tcPr>
          <w:p w:rsidR="007B555E" w:rsidRDefault="007C7C8E">
            <w:pPr>
              <w:contextualSpacing w:val="0"/>
              <w:jc w:val="center"/>
              <w:rPr>
                <w:color w:val="80808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INDICADORES DE DESEMPEÑO</w:t>
            </w:r>
          </w:p>
        </w:tc>
      </w:tr>
      <w:tr w:rsidR="007B555E">
        <w:tc>
          <w:tcPr>
            <w:tcW w:w="2209" w:type="dxa"/>
            <w:vMerge w:val="restart"/>
          </w:tcPr>
          <w:p w:rsidR="007B555E" w:rsidRDefault="007B555E">
            <w:pPr>
              <w:contextualSpacing w:val="0"/>
              <w:jc w:val="center"/>
              <w:rPr>
                <w:sz w:val="28"/>
                <w:szCs w:val="28"/>
              </w:rPr>
            </w:pPr>
          </w:p>
          <w:p w:rsidR="007B555E" w:rsidRDefault="00A15D81">
            <w:pPr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Cumplimiento de resolución del problema</w:t>
            </w:r>
          </w:p>
          <w:p w:rsidR="007B555E" w:rsidRDefault="00A15D81">
            <w:pPr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(14</w:t>
            </w:r>
            <w:r w:rsidR="007C7C8E">
              <w:rPr>
                <w:sz w:val="28"/>
                <w:szCs w:val="28"/>
              </w:rPr>
              <w:t xml:space="preserve">  )</w:t>
            </w:r>
          </w:p>
        </w:tc>
        <w:tc>
          <w:tcPr>
            <w:tcW w:w="2172" w:type="dxa"/>
            <w:shd w:val="clear" w:color="auto" w:fill="FFFFFF"/>
          </w:tcPr>
          <w:p w:rsidR="007B555E" w:rsidRDefault="00A15D81">
            <w:pP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2166" w:type="dxa"/>
          </w:tcPr>
          <w:p w:rsidR="007B555E" w:rsidRDefault="00A15D81">
            <w:pP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165" w:type="dxa"/>
          </w:tcPr>
          <w:p w:rsidR="007B555E" w:rsidRDefault="00A15D81">
            <w:pP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7B555E">
        <w:tc>
          <w:tcPr>
            <w:tcW w:w="2209" w:type="dxa"/>
            <w:vMerge/>
          </w:tcPr>
          <w:p w:rsidR="007B555E" w:rsidRDefault="007B555E">
            <w:pPr>
              <w:contextualSpacing w:val="0"/>
              <w:jc w:val="center"/>
            </w:pPr>
          </w:p>
        </w:tc>
        <w:tc>
          <w:tcPr>
            <w:tcW w:w="2172" w:type="dxa"/>
            <w:shd w:val="clear" w:color="auto" w:fill="FFFFFF"/>
          </w:tcPr>
          <w:p w:rsidR="007B555E" w:rsidRDefault="007B555E">
            <w:pPr>
              <w:contextualSpacing w:val="0"/>
              <w:jc w:val="both"/>
              <w:rPr>
                <w:sz w:val="28"/>
                <w:szCs w:val="28"/>
              </w:rPr>
            </w:pPr>
          </w:p>
          <w:p w:rsidR="007C7C8E" w:rsidRDefault="00A15D81">
            <w:pPr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Muestra la solución del problema tal como se ha solicitado en el requerimiento (descripción del problema). </w:t>
            </w:r>
          </w:p>
          <w:p w:rsidR="007B555E" w:rsidRDefault="007B555E">
            <w:pPr>
              <w:contextualSpacing w:val="0"/>
              <w:jc w:val="both"/>
              <w:rPr>
                <w:sz w:val="28"/>
                <w:szCs w:val="28"/>
              </w:rPr>
            </w:pPr>
          </w:p>
          <w:p w:rsidR="007B555E" w:rsidRDefault="007B555E">
            <w:pPr>
              <w:contextualSpacing w:val="0"/>
              <w:jc w:val="both"/>
              <w:rPr>
                <w:sz w:val="28"/>
                <w:szCs w:val="28"/>
              </w:rPr>
            </w:pPr>
          </w:p>
        </w:tc>
        <w:tc>
          <w:tcPr>
            <w:tcW w:w="2166" w:type="dxa"/>
          </w:tcPr>
          <w:p w:rsidR="007C7C8E" w:rsidRDefault="00A15D81" w:rsidP="00A15D81">
            <w:pPr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Soluciona parcialmente el problema. No cumple con todos los casos planteados en el problema.</w:t>
            </w:r>
          </w:p>
        </w:tc>
        <w:tc>
          <w:tcPr>
            <w:tcW w:w="2165" w:type="dxa"/>
          </w:tcPr>
          <w:p w:rsidR="007C7C8E" w:rsidRDefault="00A15D81">
            <w:pPr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resuelve el problema. Se ejecuta con errores.</w:t>
            </w:r>
          </w:p>
          <w:p w:rsidR="007C7C8E" w:rsidRDefault="007C7C8E">
            <w:pPr>
              <w:contextualSpacing w:val="0"/>
              <w:jc w:val="both"/>
              <w:rPr>
                <w:sz w:val="28"/>
                <w:szCs w:val="28"/>
              </w:rPr>
            </w:pPr>
          </w:p>
        </w:tc>
      </w:tr>
      <w:tr w:rsidR="007B555E">
        <w:tc>
          <w:tcPr>
            <w:tcW w:w="2209" w:type="dxa"/>
            <w:vMerge w:val="restart"/>
          </w:tcPr>
          <w:p w:rsidR="007B555E" w:rsidRDefault="00A15D81">
            <w:pPr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</w:t>
            </w:r>
          </w:p>
          <w:p w:rsidR="007B555E" w:rsidRDefault="00A15D81">
            <w:pPr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</w:t>
            </w:r>
            <w:bookmarkStart w:id="1" w:name="_GoBack"/>
            <w:bookmarkEnd w:id="1"/>
            <w:r w:rsidR="007C7C8E">
              <w:rPr>
                <w:sz w:val="28"/>
                <w:szCs w:val="28"/>
              </w:rPr>
              <w:t xml:space="preserve"> )</w:t>
            </w:r>
          </w:p>
        </w:tc>
        <w:tc>
          <w:tcPr>
            <w:tcW w:w="2172" w:type="dxa"/>
            <w:shd w:val="clear" w:color="auto" w:fill="FFFFFF"/>
          </w:tcPr>
          <w:p w:rsidR="007B555E" w:rsidRDefault="00A15D81">
            <w:pP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166" w:type="dxa"/>
          </w:tcPr>
          <w:p w:rsidR="007B555E" w:rsidRDefault="00A15D81">
            <w:pP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65" w:type="dxa"/>
          </w:tcPr>
          <w:p w:rsidR="007B555E" w:rsidRDefault="00A15D81">
            <w:pP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7B555E">
        <w:tc>
          <w:tcPr>
            <w:tcW w:w="2209" w:type="dxa"/>
            <w:vMerge/>
          </w:tcPr>
          <w:p w:rsidR="007B555E" w:rsidRDefault="007B555E">
            <w:pPr>
              <w:contextualSpacing w:val="0"/>
              <w:jc w:val="center"/>
            </w:pPr>
          </w:p>
        </w:tc>
        <w:tc>
          <w:tcPr>
            <w:tcW w:w="2172" w:type="dxa"/>
            <w:shd w:val="clear" w:color="auto" w:fill="FFFFFF"/>
          </w:tcPr>
          <w:p w:rsidR="007B555E" w:rsidRDefault="007B555E">
            <w:pPr>
              <w:contextualSpacing w:val="0"/>
              <w:jc w:val="both"/>
              <w:rPr>
                <w:sz w:val="28"/>
                <w:szCs w:val="28"/>
              </w:rPr>
            </w:pPr>
          </w:p>
          <w:p w:rsidR="007B555E" w:rsidRDefault="00A15D81">
            <w:pPr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proyecto está bien organizado. Incluye funciones.</w:t>
            </w:r>
          </w:p>
          <w:p w:rsidR="00A15D81" w:rsidRDefault="00A15D81" w:rsidP="00A15D81">
            <w:pPr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 variables tienen nombres legibles.</w:t>
            </w:r>
          </w:p>
          <w:p w:rsidR="00A15D81" w:rsidRDefault="00A15D81" w:rsidP="00A15D81">
            <w:pPr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código incluye comentarios para entender el flujo del problema.</w:t>
            </w:r>
          </w:p>
          <w:p w:rsidR="00A15D81" w:rsidRDefault="00A15D81">
            <w:pPr>
              <w:contextualSpacing w:val="0"/>
              <w:jc w:val="both"/>
              <w:rPr>
                <w:sz w:val="28"/>
                <w:szCs w:val="28"/>
              </w:rPr>
            </w:pPr>
          </w:p>
          <w:p w:rsidR="007B555E" w:rsidRDefault="007B555E">
            <w:pPr>
              <w:contextualSpacing w:val="0"/>
              <w:jc w:val="both"/>
              <w:rPr>
                <w:sz w:val="28"/>
                <w:szCs w:val="28"/>
              </w:rPr>
            </w:pPr>
          </w:p>
        </w:tc>
        <w:tc>
          <w:tcPr>
            <w:tcW w:w="2166" w:type="dxa"/>
          </w:tcPr>
          <w:p w:rsidR="007B555E" w:rsidRDefault="00A15D81">
            <w:pPr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Tiene una organización parcial. Se vislumbra desorden.</w:t>
            </w:r>
          </w:p>
        </w:tc>
        <w:tc>
          <w:tcPr>
            <w:tcW w:w="2165" w:type="dxa"/>
          </w:tcPr>
          <w:p w:rsidR="007B555E" w:rsidRDefault="00A15D81">
            <w:pPr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tiene orden. </w:t>
            </w:r>
          </w:p>
        </w:tc>
      </w:tr>
      <w:tr w:rsidR="007B555E">
        <w:tc>
          <w:tcPr>
            <w:tcW w:w="2209" w:type="dxa"/>
            <w:shd w:val="clear" w:color="auto" w:fill="FFFFFF"/>
          </w:tcPr>
          <w:p w:rsidR="007B555E" w:rsidRDefault="007C7C8E">
            <w:pPr>
              <w:contextualSpacing w:val="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TOTAL</w:t>
            </w:r>
          </w:p>
          <w:p w:rsidR="007B555E" w:rsidRDefault="007B555E">
            <w:pPr>
              <w:contextualSpacing w:val="0"/>
              <w:rPr>
                <w:b/>
                <w:sz w:val="28"/>
                <w:szCs w:val="28"/>
              </w:rPr>
            </w:pPr>
          </w:p>
        </w:tc>
        <w:tc>
          <w:tcPr>
            <w:tcW w:w="2172" w:type="dxa"/>
            <w:shd w:val="clear" w:color="auto" w:fill="FFFFFF"/>
          </w:tcPr>
          <w:p w:rsidR="007B555E" w:rsidRDefault="007C7C8E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2166" w:type="dxa"/>
          </w:tcPr>
          <w:p w:rsidR="007B555E" w:rsidRDefault="007B555E">
            <w:pPr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65" w:type="dxa"/>
          </w:tcPr>
          <w:p w:rsidR="007B555E" w:rsidRDefault="007B555E">
            <w:pPr>
              <w:contextualSpacing w:val="0"/>
              <w:jc w:val="center"/>
              <w:rPr>
                <w:sz w:val="28"/>
                <w:szCs w:val="28"/>
              </w:rPr>
            </w:pPr>
          </w:p>
        </w:tc>
      </w:tr>
    </w:tbl>
    <w:p w:rsidR="007B555E" w:rsidRDefault="007B555E">
      <w:pPr>
        <w:rPr>
          <w:sz w:val="28"/>
          <w:szCs w:val="28"/>
        </w:rPr>
      </w:pPr>
    </w:p>
    <w:p w:rsidR="007B555E" w:rsidRDefault="007C7C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Comentarios: </w:t>
      </w:r>
    </w:p>
    <w:p w:rsidR="007B555E" w:rsidRDefault="007B555E"/>
    <w:sectPr w:rsidR="007B555E">
      <w:pgSz w:w="11894" w:h="16819"/>
      <w:pgMar w:top="1411" w:right="1699" w:bottom="1411" w:left="169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5E"/>
    <w:rsid w:val="00282B4B"/>
    <w:rsid w:val="007A2E71"/>
    <w:rsid w:val="007B555E"/>
    <w:rsid w:val="007C7C8E"/>
    <w:rsid w:val="00A1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975AB3-1B75-44A4-AAF3-62DB37DC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Jorge_Alvarado</dc:creator>
  <cp:lastModifiedBy>jorge alvarado</cp:lastModifiedBy>
  <cp:revision>4</cp:revision>
  <dcterms:created xsi:type="dcterms:W3CDTF">2017-04-19T01:46:00Z</dcterms:created>
  <dcterms:modified xsi:type="dcterms:W3CDTF">2017-05-20T22:59:00Z</dcterms:modified>
</cp:coreProperties>
</file>