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443CA" w14:textId="34CA02FB" w:rsidR="008B02C7" w:rsidRPr="002B5C4B" w:rsidRDefault="002B5C4B" w:rsidP="002B5C4B">
      <w:pPr>
        <w:pStyle w:val="NormalWeb"/>
        <w:shd w:val="clear" w:color="auto" w:fill="FFFFFF"/>
        <w:spacing w:before="150" w:beforeAutospacing="0" w:after="150" w:afterAutospacing="0"/>
        <w:jc w:val="center"/>
        <w:rPr>
          <w:rFonts w:ascii="微软雅黑" w:eastAsia="微软雅黑" w:hAnsi="微软雅黑"/>
          <w:b/>
          <w:bCs/>
          <w:color w:val="314659"/>
          <w:sz w:val="44"/>
          <w:szCs w:val="44"/>
        </w:rPr>
      </w:pPr>
      <w:r w:rsidRPr="002B5C4B">
        <w:rPr>
          <w:rFonts w:ascii="微软雅黑" w:eastAsia="微软雅黑" w:hAnsi="微软雅黑" w:hint="eastAsia"/>
          <w:b/>
          <w:bCs/>
          <w:color w:val="314659"/>
          <w:sz w:val="44"/>
          <w:szCs w:val="44"/>
        </w:rPr>
        <w:t>Hex</w:t>
      </w:r>
      <w:r w:rsidRPr="002B5C4B">
        <w:rPr>
          <w:rFonts w:ascii="微软雅黑" w:eastAsia="微软雅黑" w:hAnsi="微软雅黑"/>
          <w:b/>
          <w:bCs/>
          <w:color w:val="314659"/>
          <w:sz w:val="44"/>
          <w:szCs w:val="44"/>
        </w:rPr>
        <w:t xml:space="preserve"> </w:t>
      </w:r>
      <w:r w:rsidRPr="002B5C4B">
        <w:rPr>
          <w:rFonts w:ascii="微软雅黑" w:eastAsia="微软雅黑" w:hAnsi="微软雅黑" w:hint="eastAsia"/>
          <w:b/>
          <w:bCs/>
          <w:color w:val="314659"/>
          <w:sz w:val="44"/>
          <w:szCs w:val="44"/>
        </w:rPr>
        <w:t>文件格式</w:t>
      </w:r>
    </w:p>
    <w:p w14:paraId="75794AEE" w14:textId="77777777"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p>
    <w:p w14:paraId="316BF8D6" w14:textId="1B580F6E"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noProof/>
        </w:rPr>
        <w:drawing>
          <wp:inline distT="0" distB="0" distL="0" distR="0" wp14:anchorId="1C54B1A6" wp14:editId="782FFA1A">
            <wp:extent cx="41719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1950" cy="485775"/>
                    </a:xfrm>
                    <a:prstGeom prst="rect">
                      <a:avLst/>
                    </a:prstGeom>
                  </pic:spPr>
                </pic:pic>
              </a:graphicData>
            </a:graphic>
          </wp:inline>
        </w:drawing>
      </w:r>
    </w:p>
    <w:p w14:paraId="1ABDD40E" w14:textId="77777777"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w:t>
      </w:r>
      <w:r>
        <w:rPr>
          <w:rFonts w:ascii="微软雅黑" w:eastAsia="微软雅黑" w:hAnsi="微软雅黑"/>
          <w:color w:val="314659"/>
          <w:sz w:val="23"/>
          <w:szCs w:val="23"/>
        </w:rPr>
        <w:t xml:space="preserve">04 </w:t>
      </w:r>
      <w:proofErr w:type="spellStart"/>
      <w:r>
        <w:rPr>
          <w:rFonts w:ascii="微软雅黑" w:eastAsia="微软雅黑" w:hAnsi="微软雅黑"/>
          <w:color w:val="314659"/>
          <w:sz w:val="23"/>
          <w:szCs w:val="23"/>
        </w:rPr>
        <w:t>cddc</w:t>
      </w:r>
      <w:proofErr w:type="spellEnd"/>
      <w:r>
        <w:rPr>
          <w:rFonts w:ascii="微软雅黑" w:eastAsia="微软雅黑" w:hAnsi="微软雅黑"/>
          <w:color w:val="314659"/>
          <w:sz w:val="23"/>
          <w:szCs w:val="23"/>
        </w:rPr>
        <w:t xml:space="preserve"> 00 ac0e0020 77</w:t>
      </w:r>
    </w:p>
    <w:tbl>
      <w:tblPr>
        <w:tblStyle w:val="TableGrid"/>
        <w:tblW w:w="7366" w:type="dxa"/>
        <w:tblLook w:val="04A0" w:firstRow="1" w:lastRow="0" w:firstColumn="1" w:lastColumn="0" w:noHBand="0" w:noVBand="1"/>
      </w:tblPr>
      <w:tblGrid>
        <w:gridCol w:w="1168"/>
        <w:gridCol w:w="2371"/>
        <w:gridCol w:w="992"/>
        <w:gridCol w:w="1560"/>
        <w:gridCol w:w="1275"/>
      </w:tblGrid>
      <w:tr w:rsidR="008B02C7" w14:paraId="255EC23B" w14:textId="77777777" w:rsidTr="008B02C7">
        <w:tc>
          <w:tcPr>
            <w:tcW w:w="1168" w:type="dxa"/>
          </w:tcPr>
          <w:p w14:paraId="7E32C97A" w14:textId="168E8EB0" w:rsidR="008B02C7" w:rsidRDefault="008B02C7" w:rsidP="008B02C7">
            <w:pPr>
              <w:pStyle w:val="NormalWeb"/>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长度</w:t>
            </w:r>
          </w:p>
        </w:tc>
        <w:tc>
          <w:tcPr>
            <w:tcW w:w="2371" w:type="dxa"/>
          </w:tcPr>
          <w:p w14:paraId="7D683684" w14:textId="7604B22D" w:rsidR="008B02C7" w:rsidRDefault="008B02C7" w:rsidP="008B02C7">
            <w:pPr>
              <w:pStyle w:val="NormalWeb"/>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地址</w:t>
            </w:r>
          </w:p>
        </w:tc>
        <w:tc>
          <w:tcPr>
            <w:tcW w:w="992" w:type="dxa"/>
          </w:tcPr>
          <w:p w14:paraId="2200670F" w14:textId="2D346A0D" w:rsidR="008B02C7" w:rsidRDefault="008B02C7" w:rsidP="008B02C7">
            <w:pPr>
              <w:pStyle w:val="NormalWeb"/>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类型</w:t>
            </w:r>
          </w:p>
        </w:tc>
        <w:tc>
          <w:tcPr>
            <w:tcW w:w="1560" w:type="dxa"/>
          </w:tcPr>
          <w:p w14:paraId="047E5CBB" w14:textId="4ED53862" w:rsidR="008B02C7" w:rsidRDefault="008B02C7" w:rsidP="008B02C7">
            <w:pPr>
              <w:pStyle w:val="NormalWeb"/>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数据</w:t>
            </w:r>
          </w:p>
        </w:tc>
        <w:tc>
          <w:tcPr>
            <w:tcW w:w="1275" w:type="dxa"/>
          </w:tcPr>
          <w:p w14:paraId="7EB820D6" w14:textId="64E0E243" w:rsidR="008B02C7" w:rsidRDefault="008B02C7" w:rsidP="008B02C7">
            <w:pPr>
              <w:pStyle w:val="NormalWeb"/>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校验</w:t>
            </w:r>
          </w:p>
        </w:tc>
      </w:tr>
      <w:tr w:rsidR="008B02C7" w14:paraId="38073572" w14:textId="77777777" w:rsidTr="002B5C4B">
        <w:trPr>
          <w:trHeight w:val="582"/>
        </w:trPr>
        <w:tc>
          <w:tcPr>
            <w:tcW w:w="1168" w:type="dxa"/>
          </w:tcPr>
          <w:p w14:paraId="3F4E10C0" w14:textId="2753A660" w:rsidR="008B02C7" w:rsidRDefault="008B02C7" w:rsidP="008B02C7">
            <w:pPr>
              <w:pStyle w:val="NormalWeb"/>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w:t>
            </w:r>
            <w:r>
              <w:rPr>
                <w:rFonts w:ascii="微软雅黑" w:eastAsia="微软雅黑" w:hAnsi="微软雅黑"/>
                <w:color w:val="314659"/>
                <w:sz w:val="23"/>
                <w:szCs w:val="23"/>
              </w:rPr>
              <w:t>04</w:t>
            </w:r>
          </w:p>
        </w:tc>
        <w:tc>
          <w:tcPr>
            <w:tcW w:w="2371" w:type="dxa"/>
          </w:tcPr>
          <w:p w14:paraId="30E55BE2" w14:textId="6EF8B119" w:rsidR="008B02C7" w:rsidRDefault="008B02C7" w:rsidP="008B02C7">
            <w:pPr>
              <w:pStyle w:val="NormalWeb"/>
              <w:spacing w:before="150" w:beforeAutospacing="0" w:after="150" w:afterAutospacing="0"/>
              <w:rPr>
                <w:rFonts w:ascii="微软雅黑" w:eastAsia="微软雅黑" w:hAnsi="微软雅黑"/>
                <w:color w:val="314659"/>
                <w:sz w:val="23"/>
                <w:szCs w:val="23"/>
              </w:rPr>
            </w:pPr>
            <w:proofErr w:type="spellStart"/>
            <w:r>
              <w:rPr>
                <w:rFonts w:ascii="微软雅黑" w:eastAsia="微软雅黑" w:hAnsi="微软雅黑" w:hint="eastAsia"/>
                <w:color w:val="314659"/>
                <w:sz w:val="23"/>
                <w:szCs w:val="23"/>
              </w:rPr>
              <w:t>c</w:t>
            </w:r>
            <w:r>
              <w:rPr>
                <w:rFonts w:ascii="微软雅黑" w:eastAsia="微软雅黑" w:hAnsi="微软雅黑"/>
                <w:color w:val="314659"/>
                <w:sz w:val="23"/>
                <w:szCs w:val="23"/>
              </w:rPr>
              <w:t>ddc</w:t>
            </w:r>
            <w:proofErr w:type="spellEnd"/>
          </w:p>
        </w:tc>
        <w:tc>
          <w:tcPr>
            <w:tcW w:w="992" w:type="dxa"/>
          </w:tcPr>
          <w:p w14:paraId="6A02C78A" w14:textId="37FE3844" w:rsidR="008B02C7" w:rsidRDefault="008B02C7" w:rsidP="008B02C7">
            <w:pPr>
              <w:pStyle w:val="NormalWeb"/>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0</w:t>
            </w:r>
            <w:r>
              <w:rPr>
                <w:rFonts w:ascii="微软雅黑" w:eastAsia="微软雅黑" w:hAnsi="微软雅黑"/>
                <w:color w:val="314659"/>
                <w:sz w:val="23"/>
                <w:szCs w:val="23"/>
              </w:rPr>
              <w:t>0</w:t>
            </w:r>
          </w:p>
        </w:tc>
        <w:tc>
          <w:tcPr>
            <w:tcW w:w="1560" w:type="dxa"/>
          </w:tcPr>
          <w:p w14:paraId="07ADDC31" w14:textId="69973DA8" w:rsidR="008B02C7" w:rsidRDefault="008B02C7" w:rsidP="008B02C7">
            <w:pPr>
              <w:pStyle w:val="NormalWeb"/>
              <w:spacing w:before="150" w:beforeAutospacing="0" w:after="150" w:afterAutospacing="0"/>
              <w:rPr>
                <w:rFonts w:ascii="微软雅黑" w:eastAsia="微软雅黑" w:hAnsi="微软雅黑"/>
                <w:color w:val="314659"/>
                <w:sz w:val="23"/>
                <w:szCs w:val="23"/>
              </w:rPr>
            </w:pPr>
            <w:r>
              <w:rPr>
                <w:rFonts w:ascii="微软雅黑" w:eastAsia="微软雅黑" w:hAnsi="微软雅黑"/>
                <w:color w:val="314659"/>
                <w:sz w:val="23"/>
                <w:szCs w:val="23"/>
              </w:rPr>
              <w:t>Ac0e0020</w:t>
            </w:r>
          </w:p>
        </w:tc>
        <w:tc>
          <w:tcPr>
            <w:tcW w:w="1275" w:type="dxa"/>
          </w:tcPr>
          <w:p w14:paraId="33E4FC39" w14:textId="3070A6C3" w:rsidR="008B02C7" w:rsidRDefault="008B02C7" w:rsidP="008B02C7">
            <w:pPr>
              <w:pStyle w:val="NormalWeb"/>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7</w:t>
            </w:r>
            <w:r>
              <w:rPr>
                <w:rFonts w:ascii="微软雅黑" w:eastAsia="微软雅黑" w:hAnsi="微软雅黑"/>
                <w:color w:val="314659"/>
                <w:sz w:val="23"/>
                <w:szCs w:val="23"/>
              </w:rPr>
              <w:t>7</w:t>
            </w:r>
          </w:p>
        </w:tc>
      </w:tr>
      <w:tr w:rsidR="008B02C7" w14:paraId="3912E1DC" w14:textId="77777777" w:rsidTr="008B02C7">
        <w:tc>
          <w:tcPr>
            <w:tcW w:w="1168" w:type="dxa"/>
          </w:tcPr>
          <w:p w14:paraId="0ACCDEF7" w14:textId="18B4D383" w:rsidR="008B02C7" w:rsidRDefault="008B02C7" w:rsidP="008B02C7">
            <w:pPr>
              <w:pStyle w:val="NormalWeb"/>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4Byte</w:t>
            </w:r>
          </w:p>
        </w:tc>
        <w:tc>
          <w:tcPr>
            <w:tcW w:w="2371" w:type="dxa"/>
          </w:tcPr>
          <w:p w14:paraId="70924EF8" w14:textId="7E547223" w:rsidR="008B02C7" w:rsidRDefault="008B02C7" w:rsidP="008B02C7">
            <w:pPr>
              <w:pStyle w:val="NormalWeb"/>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0xcddc</w:t>
            </w:r>
            <w:r>
              <w:rPr>
                <w:rFonts w:ascii="微软雅黑" w:eastAsia="微软雅黑" w:hAnsi="微软雅黑"/>
                <w:color w:val="314659"/>
                <w:sz w:val="23"/>
                <w:szCs w:val="23"/>
              </w:rPr>
              <w:t xml:space="preserve"> </w:t>
            </w:r>
            <w:r>
              <w:rPr>
                <w:rFonts w:ascii="微软雅黑" w:eastAsia="微软雅黑" w:hAnsi="微软雅黑" w:hint="eastAsia"/>
                <w:color w:val="314659"/>
                <w:sz w:val="23"/>
                <w:szCs w:val="23"/>
              </w:rPr>
              <w:t>高前低后</w:t>
            </w:r>
          </w:p>
        </w:tc>
        <w:tc>
          <w:tcPr>
            <w:tcW w:w="992" w:type="dxa"/>
          </w:tcPr>
          <w:p w14:paraId="37EC6480" w14:textId="08ABB6EF" w:rsidR="008B02C7" w:rsidRDefault="008B02C7" w:rsidP="008B02C7">
            <w:pPr>
              <w:pStyle w:val="NormalWeb"/>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数据</w:t>
            </w:r>
          </w:p>
        </w:tc>
        <w:tc>
          <w:tcPr>
            <w:tcW w:w="1560" w:type="dxa"/>
          </w:tcPr>
          <w:p w14:paraId="02D84544" w14:textId="77777777" w:rsidR="008B02C7" w:rsidRDefault="008B02C7" w:rsidP="008B02C7">
            <w:pPr>
              <w:pStyle w:val="NormalWeb"/>
              <w:spacing w:before="150" w:beforeAutospacing="0" w:after="150" w:afterAutospacing="0"/>
              <w:rPr>
                <w:rFonts w:ascii="微软雅黑" w:eastAsia="微软雅黑" w:hAnsi="微软雅黑"/>
                <w:color w:val="314659"/>
                <w:sz w:val="23"/>
                <w:szCs w:val="23"/>
              </w:rPr>
            </w:pPr>
          </w:p>
        </w:tc>
        <w:tc>
          <w:tcPr>
            <w:tcW w:w="1275" w:type="dxa"/>
          </w:tcPr>
          <w:p w14:paraId="3DE5EF1C" w14:textId="77777777" w:rsidR="008B02C7" w:rsidRDefault="008B02C7" w:rsidP="008B02C7">
            <w:pPr>
              <w:pStyle w:val="NormalWeb"/>
              <w:spacing w:before="150" w:beforeAutospacing="0" w:after="150" w:afterAutospacing="0"/>
              <w:rPr>
                <w:rFonts w:ascii="微软雅黑" w:eastAsia="微软雅黑" w:hAnsi="微软雅黑"/>
                <w:color w:val="314659"/>
                <w:sz w:val="23"/>
                <w:szCs w:val="23"/>
              </w:rPr>
            </w:pPr>
          </w:p>
        </w:tc>
      </w:tr>
    </w:tbl>
    <w:p w14:paraId="6781DCFA" w14:textId="3E959902"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第一个字节:表示本行的数据长度.</w:t>
      </w:r>
      <w:r>
        <w:rPr>
          <w:rFonts w:ascii="微软雅黑" w:eastAsia="微软雅黑" w:hAnsi="微软雅黑"/>
          <w:color w:val="314659"/>
          <w:sz w:val="23"/>
          <w:szCs w:val="23"/>
        </w:rPr>
        <w:t xml:space="preserve">   </w:t>
      </w:r>
    </w:p>
    <w:p w14:paraId="7C07468C" w14:textId="0C1BC5AF"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第二个,第三个字节表示本行数据的起始地址.</w:t>
      </w:r>
      <w:r>
        <w:rPr>
          <w:rFonts w:ascii="微软雅黑" w:eastAsia="微软雅黑" w:hAnsi="微软雅黑"/>
          <w:color w:val="314659"/>
          <w:sz w:val="23"/>
          <w:szCs w:val="23"/>
        </w:rPr>
        <w:t xml:space="preserve">   </w:t>
      </w:r>
    </w:p>
    <w:p w14:paraId="3E2A5FFF" w14:textId="77777777"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第四字节表示数据类型，数据类型有：0x00、0x01、0x02、0x03、0x04、0x05。</w:t>
      </w:r>
    </w:p>
    <w:p w14:paraId="7AB18C48" w14:textId="77777777"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 xml:space="preserve">'00' Data </w:t>
      </w:r>
      <w:proofErr w:type="spellStart"/>
      <w:r>
        <w:rPr>
          <w:rFonts w:ascii="微软雅黑" w:eastAsia="微软雅黑" w:hAnsi="微软雅黑" w:hint="eastAsia"/>
          <w:color w:val="314659"/>
          <w:sz w:val="23"/>
          <w:szCs w:val="23"/>
        </w:rPr>
        <w:t>Rrecord</w:t>
      </w:r>
      <w:proofErr w:type="spellEnd"/>
      <w:r>
        <w:rPr>
          <w:rFonts w:ascii="微软雅黑" w:eastAsia="微软雅黑" w:hAnsi="微软雅黑" w:hint="eastAsia"/>
          <w:color w:val="314659"/>
          <w:sz w:val="23"/>
          <w:szCs w:val="23"/>
        </w:rPr>
        <w:t>：用来记录数据，HEX文件的大部分记录都是数据记录</w:t>
      </w:r>
    </w:p>
    <w:p w14:paraId="085F8D69" w14:textId="77777777"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'01' End of File Record:用来标识文件结束，放在文件的最后，标识HEX文件的结尾</w:t>
      </w:r>
    </w:p>
    <w:p w14:paraId="54C0B44F" w14:textId="77777777"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'02' Extended Segment Address Record:用来标识扩展段地址的记录</w:t>
      </w:r>
    </w:p>
    <w:p w14:paraId="7FD21941" w14:textId="77777777"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'03' Start Segment Address Record:开始段地址记录</w:t>
      </w:r>
    </w:p>
    <w:p w14:paraId="3A1FDBA8" w14:textId="77777777"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'04' Extended Linear Address Record:用来标识扩展线性地址的记录</w:t>
      </w:r>
    </w:p>
    <w:p w14:paraId="733A9E69" w14:textId="77777777"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'05' Start Linear Address Record:开始线性地址记录</w:t>
      </w:r>
    </w:p>
    <w:p w14:paraId="2ADC0EF1" w14:textId="77777777"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lastRenderedPageBreak/>
        <w:t>然后是数据，最后一个字节 为校验和。</w:t>
      </w:r>
    </w:p>
    <w:p w14:paraId="57360380" w14:textId="67741AD0"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校验和的算法为：计算校验和前所有16进制码的累加和(不计进位)，检验和 = 0x100 - 累加和.</w:t>
      </w:r>
    </w:p>
    <w:p w14:paraId="6C3580FD" w14:textId="5BA26B89"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p>
    <w:p w14:paraId="010449E7" w14:textId="39FC9F45" w:rsidR="008B02C7" w:rsidRDefault="002B5C4B"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noProof/>
        </w:rPr>
        <w:drawing>
          <wp:inline distT="0" distB="0" distL="0" distR="0" wp14:anchorId="2B76DFFA" wp14:editId="4673FEF3">
            <wp:extent cx="5274310" cy="18065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6575"/>
                    </a:xfrm>
                    <a:prstGeom prst="rect">
                      <a:avLst/>
                    </a:prstGeom>
                  </pic:spPr>
                </pic:pic>
              </a:graphicData>
            </a:graphic>
          </wp:inline>
        </w:drawing>
      </w:r>
    </w:p>
    <w:p w14:paraId="2236D450" w14:textId="1E8B1735" w:rsidR="006407E5" w:rsidRDefault="00000000">
      <w:pPr>
        <w:rPr>
          <w:rStyle w:val="Hyperlink"/>
        </w:rPr>
      </w:pPr>
      <w:hyperlink r:id="rId9" w:history="1">
        <w:r w:rsidR="00445E6A">
          <w:rPr>
            <w:rStyle w:val="Hyperlink"/>
          </w:rPr>
          <w:t>https://wenku.baidu.com/view/e2e23ebb4a73f242336c1eb91a37f111f0850d63.html</w:t>
        </w:r>
      </w:hyperlink>
    </w:p>
    <w:p w14:paraId="59061B27" w14:textId="5A4C8B45" w:rsidR="00AB7F3F" w:rsidRDefault="00AB7F3F">
      <w:pPr>
        <w:rPr>
          <w:rStyle w:val="Hyperlink"/>
        </w:rPr>
      </w:pPr>
    </w:p>
    <w:p w14:paraId="4587C9AE" w14:textId="0550FC78" w:rsidR="00AB7F3F" w:rsidRDefault="00AB7F3F">
      <w:pPr>
        <w:rPr>
          <w:rStyle w:val="Hyperlink"/>
        </w:rPr>
      </w:pPr>
    </w:p>
    <w:p w14:paraId="0EF23C6C" w14:textId="7E04B0E1" w:rsidR="00AB7F3F" w:rsidRDefault="00AB7F3F">
      <w:pPr>
        <w:rPr>
          <w:rStyle w:val="Hyperlink"/>
        </w:rPr>
      </w:pPr>
    </w:p>
    <w:p w14:paraId="1502AA0B" w14:textId="2F227A47" w:rsidR="00AB7F3F" w:rsidRDefault="00AB7F3F">
      <w:pPr>
        <w:rPr>
          <w:rStyle w:val="Hyperlink"/>
        </w:rPr>
      </w:pPr>
      <w:r>
        <w:rPr>
          <w:rStyle w:val="Hyperlink"/>
          <w:rFonts w:hint="eastAsia"/>
        </w:rPr>
        <w:t>以下信息来自：</w:t>
      </w:r>
      <w:r w:rsidRPr="00AB7F3F">
        <w:rPr>
          <w:rStyle w:val="Hyperlink"/>
        </w:rPr>
        <w:t>https://www.21ic.com/article/807068.html</w:t>
      </w:r>
    </w:p>
    <w:p w14:paraId="3E504254" w14:textId="77777777" w:rsidR="00AB7F3F" w:rsidRPr="00AB7F3F" w:rsidRDefault="00AB7F3F" w:rsidP="00AB7F3F">
      <w:pPr>
        <w:widowControl/>
        <w:pBdr>
          <w:bottom w:val="single" w:sz="6" w:space="0" w:color="F6F6F6"/>
        </w:pBdr>
        <w:shd w:val="clear" w:color="auto" w:fill="FBFBFB"/>
        <w:spacing w:before="150" w:after="150"/>
        <w:jc w:val="left"/>
        <w:outlineLvl w:val="1"/>
        <w:rPr>
          <w:rFonts w:ascii="Cambria" w:eastAsia="宋体" w:hAnsi="Cambria" w:cs="宋体"/>
          <w:b/>
          <w:bCs/>
          <w:color w:val="000000"/>
          <w:kern w:val="0"/>
          <w:sz w:val="33"/>
          <w:szCs w:val="33"/>
        </w:rPr>
      </w:pPr>
      <w:r w:rsidRPr="00AB7F3F">
        <w:rPr>
          <w:rFonts w:ascii="Cambria" w:eastAsia="宋体" w:hAnsi="Cambria" w:cs="宋体"/>
          <w:b/>
          <w:bCs/>
          <w:color w:val="FFFFFF"/>
          <w:kern w:val="0"/>
          <w:sz w:val="24"/>
          <w:szCs w:val="24"/>
          <w:shd w:val="clear" w:color="auto" w:fill="212122"/>
        </w:rPr>
        <w:t>文件格式</w:t>
      </w:r>
    </w:p>
    <w:p w14:paraId="280D766B" w14:textId="77777777" w:rsidR="00AB7F3F" w:rsidRPr="00AB7F3F" w:rsidRDefault="00AB7F3F" w:rsidP="00AB7F3F">
      <w:pPr>
        <w:widowControl/>
        <w:shd w:val="clear" w:color="auto" w:fill="FFFFFF"/>
        <w:spacing w:before="75" w:after="240" w:line="420" w:lineRule="atLeast"/>
        <w:ind w:firstLine="480"/>
        <w:jc w:val="left"/>
        <w:rPr>
          <w:rFonts w:ascii="Helvetica" w:eastAsia="宋体" w:hAnsi="Helvetica" w:cs="宋体"/>
          <w:color w:val="000000"/>
          <w:kern w:val="0"/>
          <w:sz w:val="23"/>
          <w:szCs w:val="23"/>
        </w:rPr>
      </w:pPr>
      <w:r w:rsidRPr="00AB7F3F">
        <w:rPr>
          <w:rFonts w:ascii="Helvetica" w:eastAsia="宋体" w:hAnsi="Helvetica" w:cs="宋体"/>
          <w:color w:val="000000"/>
          <w:kern w:val="0"/>
          <w:sz w:val="23"/>
          <w:szCs w:val="23"/>
        </w:rPr>
        <w:t>通过上面的文件，我们不难发现，</w:t>
      </w:r>
      <w:r w:rsidRPr="00AB7F3F">
        <w:rPr>
          <w:rFonts w:ascii="Consolas" w:eastAsia="宋体" w:hAnsi="Consolas" w:cs="宋体"/>
          <w:color w:val="EF7060"/>
          <w:kern w:val="0"/>
          <w:szCs w:val="21"/>
        </w:rPr>
        <w:t>hex</w:t>
      </w:r>
      <w:r w:rsidRPr="00AB7F3F">
        <w:rPr>
          <w:rFonts w:ascii="Helvetica" w:eastAsia="宋体" w:hAnsi="Helvetica" w:cs="宋体"/>
          <w:color w:val="000000"/>
          <w:kern w:val="0"/>
          <w:sz w:val="23"/>
          <w:szCs w:val="23"/>
        </w:rPr>
        <w:t>文件每行都由</w:t>
      </w:r>
      <w:r w:rsidRPr="00AB7F3F">
        <w:rPr>
          <w:rFonts w:ascii="Consolas" w:eastAsia="宋体" w:hAnsi="Consolas" w:cs="宋体"/>
          <w:color w:val="EF7060"/>
          <w:kern w:val="0"/>
          <w:szCs w:val="21"/>
        </w:rPr>
        <w:t>:</w:t>
      </w:r>
      <w:r w:rsidRPr="00AB7F3F">
        <w:rPr>
          <w:rFonts w:ascii="Helvetica" w:eastAsia="宋体" w:hAnsi="Helvetica" w:cs="宋体"/>
          <w:color w:val="000000"/>
          <w:kern w:val="0"/>
          <w:sz w:val="23"/>
          <w:szCs w:val="23"/>
        </w:rPr>
        <w:t>作为起始码，这是显而易见的，而后面这些乱七八糟的数据又代表什么呢？先看下面这张图；</w:t>
      </w:r>
    </w:p>
    <w:p w14:paraId="2784C1E9" w14:textId="24C0BF77" w:rsidR="00AB7F3F" w:rsidRPr="00AB7F3F" w:rsidRDefault="00AB7F3F" w:rsidP="00AB7F3F">
      <w:pPr>
        <w:widowControl/>
        <w:jc w:val="left"/>
        <w:rPr>
          <w:rFonts w:ascii="宋体" w:eastAsia="宋体" w:hAnsi="宋体" w:cs="宋体"/>
          <w:kern w:val="0"/>
          <w:sz w:val="24"/>
          <w:szCs w:val="24"/>
        </w:rPr>
      </w:pPr>
      <w:r w:rsidRPr="00AB7F3F">
        <w:rPr>
          <w:rFonts w:ascii="宋体" w:eastAsia="宋体" w:hAnsi="宋体" w:cs="宋体"/>
          <w:noProof/>
          <w:kern w:val="0"/>
          <w:sz w:val="24"/>
          <w:szCs w:val="24"/>
        </w:rPr>
        <w:drawing>
          <wp:inline distT="0" distB="0" distL="0" distR="0" wp14:anchorId="63D004AD" wp14:editId="1451E4BC">
            <wp:extent cx="5274310" cy="694055"/>
            <wp:effectExtent l="0" t="0" r="254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94055"/>
                    </a:xfrm>
                    <a:prstGeom prst="rect">
                      <a:avLst/>
                    </a:prstGeom>
                    <a:noFill/>
                    <a:ln>
                      <a:noFill/>
                    </a:ln>
                  </pic:spPr>
                </pic:pic>
              </a:graphicData>
            </a:graphic>
          </wp:inline>
        </w:drawing>
      </w:r>
      <w:proofErr w:type="spellStart"/>
      <w:r w:rsidRPr="00AB7F3F">
        <w:rPr>
          <w:rFonts w:ascii="宋体" w:eastAsia="宋体" w:hAnsi="宋体" w:cs="宋体"/>
          <w:kern w:val="0"/>
          <w:sz w:val="24"/>
          <w:szCs w:val="24"/>
        </w:rPr>
        <w:t>hexformat</w:t>
      </w:r>
      <w:proofErr w:type="spellEnd"/>
    </w:p>
    <w:p w14:paraId="2B0FD5B9" w14:textId="77777777" w:rsidR="00AB7F3F" w:rsidRPr="00AB7F3F" w:rsidRDefault="00AB7F3F" w:rsidP="00AB7F3F">
      <w:pPr>
        <w:widowControl/>
        <w:shd w:val="clear" w:color="auto" w:fill="FFFFFF"/>
        <w:spacing w:before="75" w:after="240" w:line="420" w:lineRule="atLeast"/>
        <w:ind w:firstLine="480"/>
        <w:jc w:val="left"/>
        <w:rPr>
          <w:rFonts w:ascii="Helvetica" w:eastAsia="宋体" w:hAnsi="Helvetica" w:cs="宋体"/>
          <w:color w:val="000000"/>
          <w:kern w:val="0"/>
          <w:sz w:val="23"/>
          <w:szCs w:val="23"/>
        </w:rPr>
      </w:pPr>
      <w:r w:rsidRPr="00AB7F3F">
        <w:rPr>
          <w:rFonts w:ascii="Helvetica" w:eastAsia="宋体" w:hAnsi="Helvetica" w:cs="宋体"/>
          <w:color w:val="000000"/>
          <w:kern w:val="0"/>
          <w:sz w:val="23"/>
          <w:szCs w:val="23"/>
        </w:rPr>
        <w:t>这个和一般的通讯协议类似，一帧数据往往包括起始码，数据长度，数据类型，数据，校验码等等，所以</w:t>
      </w:r>
      <w:r w:rsidRPr="00AB7F3F">
        <w:rPr>
          <w:rFonts w:ascii="Consolas" w:eastAsia="宋体" w:hAnsi="Consolas" w:cs="宋体"/>
          <w:color w:val="EF7060"/>
          <w:kern w:val="0"/>
          <w:szCs w:val="21"/>
        </w:rPr>
        <w:t>hex</w:t>
      </w:r>
      <w:r w:rsidRPr="00AB7F3F">
        <w:rPr>
          <w:rFonts w:ascii="Helvetica" w:eastAsia="宋体" w:hAnsi="Helvetica" w:cs="宋体"/>
          <w:color w:val="000000"/>
          <w:kern w:val="0"/>
          <w:sz w:val="23"/>
          <w:szCs w:val="23"/>
        </w:rPr>
        <w:t>文件也不例外，这里它包含几个特点，下面参考了</w:t>
      </w:r>
      <w:r w:rsidRPr="00AB7F3F">
        <w:rPr>
          <w:rFonts w:ascii="Helvetica" w:eastAsia="宋体" w:hAnsi="Helvetica" w:cs="宋体"/>
          <w:color w:val="000000"/>
          <w:kern w:val="0"/>
          <w:sz w:val="23"/>
          <w:szCs w:val="23"/>
        </w:rPr>
        <w:t>wiki</w:t>
      </w:r>
      <w:r w:rsidRPr="00AB7F3F">
        <w:rPr>
          <w:rFonts w:ascii="Helvetica" w:eastAsia="宋体" w:hAnsi="Helvetica" w:cs="宋体"/>
          <w:color w:val="000000"/>
          <w:kern w:val="0"/>
          <w:sz w:val="23"/>
          <w:szCs w:val="23"/>
        </w:rPr>
        <w:t>；</w:t>
      </w:r>
    </w:p>
    <w:p w14:paraId="1986D807" w14:textId="77777777" w:rsidR="00AB7F3F" w:rsidRPr="00AB7F3F" w:rsidRDefault="00AB7F3F" w:rsidP="00AB7F3F">
      <w:pPr>
        <w:widowControl/>
        <w:numPr>
          <w:ilvl w:val="0"/>
          <w:numId w:val="1"/>
        </w:numPr>
        <w:shd w:val="clear" w:color="auto" w:fill="FFFFFF"/>
        <w:jc w:val="left"/>
        <w:rPr>
          <w:rFonts w:ascii="Cambria" w:eastAsia="宋体" w:hAnsi="Cambria" w:cs="宋体"/>
          <w:color w:val="000000"/>
          <w:kern w:val="0"/>
          <w:sz w:val="24"/>
          <w:szCs w:val="24"/>
        </w:rPr>
      </w:pPr>
      <w:r w:rsidRPr="00AB7F3F">
        <w:rPr>
          <w:rFonts w:ascii="Cambria" w:eastAsia="宋体" w:hAnsi="Cambria" w:cs="宋体"/>
          <w:color w:val="000000"/>
          <w:kern w:val="0"/>
          <w:sz w:val="24"/>
          <w:szCs w:val="24"/>
        </w:rPr>
        <w:t>起始码：每行数据作为一帧，并由</w:t>
      </w:r>
      <w:r w:rsidRPr="00AB7F3F">
        <w:rPr>
          <w:rFonts w:ascii="Cambria" w:eastAsia="宋体" w:hAnsi="Cambria" w:cs="宋体"/>
          <w:color w:val="000000"/>
          <w:kern w:val="0"/>
          <w:sz w:val="24"/>
          <w:szCs w:val="24"/>
        </w:rPr>
        <w:t> </w:t>
      </w:r>
      <w:r w:rsidRPr="00AB7F3F">
        <w:rPr>
          <w:rFonts w:ascii="Consolas" w:eastAsia="宋体" w:hAnsi="Consolas" w:cs="宋体"/>
          <w:color w:val="EF7060"/>
          <w:kern w:val="0"/>
          <w:szCs w:val="21"/>
        </w:rPr>
        <w:t>:</w:t>
      </w:r>
      <w:r w:rsidRPr="00AB7F3F">
        <w:rPr>
          <w:rFonts w:ascii="Cambria" w:eastAsia="宋体" w:hAnsi="Cambria" w:cs="宋体"/>
          <w:color w:val="000000"/>
          <w:kern w:val="0"/>
          <w:sz w:val="24"/>
          <w:szCs w:val="24"/>
        </w:rPr>
        <w:t>作为起始码；</w:t>
      </w:r>
    </w:p>
    <w:p w14:paraId="651A3266" w14:textId="77777777" w:rsidR="00AB7F3F" w:rsidRPr="00AB7F3F" w:rsidRDefault="00AB7F3F" w:rsidP="00AB7F3F">
      <w:pPr>
        <w:widowControl/>
        <w:numPr>
          <w:ilvl w:val="0"/>
          <w:numId w:val="1"/>
        </w:numPr>
        <w:shd w:val="clear" w:color="auto" w:fill="FFFFFF"/>
        <w:jc w:val="left"/>
        <w:rPr>
          <w:rFonts w:ascii="Cambria" w:eastAsia="宋体" w:hAnsi="Cambria" w:cs="宋体"/>
          <w:color w:val="000000"/>
          <w:kern w:val="0"/>
          <w:sz w:val="24"/>
          <w:szCs w:val="24"/>
        </w:rPr>
      </w:pPr>
      <w:r w:rsidRPr="00AB7F3F">
        <w:rPr>
          <w:rFonts w:ascii="Cambria" w:eastAsia="宋体" w:hAnsi="Cambria" w:cs="宋体"/>
          <w:color w:val="000000"/>
          <w:kern w:val="0"/>
          <w:sz w:val="24"/>
          <w:szCs w:val="24"/>
        </w:rPr>
        <w:t>字节长度：两个十六进制数字（一对十六进制数字），指示数据字段中的字节数（十六进制数字对）。最大字节数为</w:t>
      </w:r>
      <w:r w:rsidRPr="00AB7F3F">
        <w:rPr>
          <w:rFonts w:ascii="Cambria" w:eastAsia="宋体" w:hAnsi="Cambria" w:cs="宋体"/>
          <w:color w:val="000000"/>
          <w:kern w:val="0"/>
          <w:sz w:val="24"/>
          <w:szCs w:val="24"/>
        </w:rPr>
        <w:t>255</w:t>
      </w:r>
      <w:r w:rsidRPr="00AB7F3F">
        <w:rPr>
          <w:rFonts w:ascii="Cambria" w:eastAsia="宋体" w:hAnsi="Cambria" w:cs="宋体"/>
          <w:color w:val="000000"/>
          <w:kern w:val="0"/>
          <w:sz w:val="24"/>
          <w:szCs w:val="24"/>
        </w:rPr>
        <w:t>（</w:t>
      </w:r>
      <w:r w:rsidRPr="00AB7F3F">
        <w:rPr>
          <w:rFonts w:ascii="Cambria" w:eastAsia="宋体" w:hAnsi="Cambria" w:cs="宋体"/>
          <w:color w:val="000000"/>
          <w:kern w:val="0"/>
          <w:sz w:val="24"/>
          <w:szCs w:val="24"/>
        </w:rPr>
        <w:t>0xFF</w:t>
      </w:r>
      <w:r w:rsidRPr="00AB7F3F">
        <w:rPr>
          <w:rFonts w:ascii="Cambria" w:eastAsia="宋体" w:hAnsi="Cambria" w:cs="宋体"/>
          <w:color w:val="000000"/>
          <w:kern w:val="0"/>
          <w:sz w:val="24"/>
          <w:szCs w:val="24"/>
        </w:rPr>
        <w:t>）。</w:t>
      </w:r>
      <w:r w:rsidRPr="00AB7F3F">
        <w:rPr>
          <w:rFonts w:ascii="Cambria" w:eastAsia="宋体" w:hAnsi="Cambria" w:cs="宋体"/>
          <w:color w:val="000000"/>
          <w:kern w:val="0"/>
          <w:sz w:val="24"/>
          <w:szCs w:val="24"/>
        </w:rPr>
        <w:t> </w:t>
      </w:r>
      <w:r w:rsidRPr="00AB7F3F">
        <w:rPr>
          <w:rFonts w:ascii="Consolas" w:eastAsia="宋体" w:hAnsi="Consolas" w:cs="宋体"/>
          <w:color w:val="EF7060"/>
          <w:kern w:val="0"/>
          <w:szCs w:val="21"/>
        </w:rPr>
        <w:t>16</w:t>
      </w:r>
      <w:r w:rsidRPr="00AB7F3F">
        <w:rPr>
          <w:rFonts w:ascii="Consolas" w:eastAsia="宋体" w:hAnsi="Consolas" w:cs="宋体"/>
          <w:color w:val="EF7060"/>
          <w:kern w:val="0"/>
          <w:szCs w:val="21"/>
        </w:rPr>
        <w:t>（</w:t>
      </w:r>
      <w:r w:rsidRPr="00AB7F3F">
        <w:rPr>
          <w:rFonts w:ascii="Consolas" w:eastAsia="宋体" w:hAnsi="Consolas" w:cs="宋体"/>
          <w:color w:val="EF7060"/>
          <w:kern w:val="0"/>
          <w:szCs w:val="21"/>
        </w:rPr>
        <w:t>0x10</w:t>
      </w:r>
      <w:r w:rsidRPr="00AB7F3F">
        <w:rPr>
          <w:rFonts w:ascii="Consolas" w:eastAsia="宋体" w:hAnsi="Consolas" w:cs="宋体"/>
          <w:color w:val="EF7060"/>
          <w:kern w:val="0"/>
          <w:szCs w:val="21"/>
        </w:rPr>
        <w:t>）</w:t>
      </w:r>
      <w:r w:rsidRPr="00AB7F3F">
        <w:rPr>
          <w:rFonts w:ascii="Cambria" w:eastAsia="宋体" w:hAnsi="Cambria" w:cs="宋体"/>
          <w:color w:val="000000"/>
          <w:kern w:val="0"/>
          <w:sz w:val="24"/>
          <w:szCs w:val="24"/>
        </w:rPr>
        <w:t>和</w:t>
      </w:r>
      <w:r w:rsidRPr="00AB7F3F">
        <w:rPr>
          <w:rFonts w:ascii="Cambria" w:eastAsia="宋体" w:hAnsi="Cambria" w:cs="宋体"/>
          <w:color w:val="000000"/>
          <w:kern w:val="0"/>
          <w:sz w:val="24"/>
          <w:szCs w:val="24"/>
        </w:rPr>
        <w:t> </w:t>
      </w:r>
      <w:r w:rsidRPr="00AB7F3F">
        <w:rPr>
          <w:rFonts w:ascii="Consolas" w:eastAsia="宋体" w:hAnsi="Consolas" w:cs="宋体"/>
          <w:color w:val="EF7060"/>
          <w:kern w:val="0"/>
          <w:szCs w:val="21"/>
        </w:rPr>
        <w:t>32</w:t>
      </w:r>
      <w:r w:rsidRPr="00AB7F3F">
        <w:rPr>
          <w:rFonts w:ascii="Consolas" w:eastAsia="宋体" w:hAnsi="Consolas" w:cs="宋体"/>
          <w:color w:val="EF7060"/>
          <w:kern w:val="0"/>
          <w:szCs w:val="21"/>
        </w:rPr>
        <w:t>（</w:t>
      </w:r>
      <w:r w:rsidRPr="00AB7F3F">
        <w:rPr>
          <w:rFonts w:ascii="Consolas" w:eastAsia="宋体" w:hAnsi="Consolas" w:cs="宋体"/>
          <w:color w:val="EF7060"/>
          <w:kern w:val="0"/>
          <w:szCs w:val="21"/>
        </w:rPr>
        <w:t>0x20</w:t>
      </w:r>
      <w:r w:rsidRPr="00AB7F3F">
        <w:rPr>
          <w:rFonts w:ascii="Consolas" w:eastAsia="宋体" w:hAnsi="Consolas" w:cs="宋体"/>
          <w:color w:val="EF7060"/>
          <w:kern w:val="0"/>
          <w:szCs w:val="21"/>
        </w:rPr>
        <w:t>）</w:t>
      </w:r>
      <w:r w:rsidRPr="00AB7F3F">
        <w:rPr>
          <w:rFonts w:ascii="Cambria" w:eastAsia="宋体" w:hAnsi="Cambria" w:cs="宋体"/>
          <w:color w:val="000000"/>
          <w:kern w:val="0"/>
          <w:sz w:val="24"/>
          <w:szCs w:val="24"/>
        </w:rPr>
        <w:t>是常用的字节数；</w:t>
      </w:r>
    </w:p>
    <w:p w14:paraId="390C5330" w14:textId="77777777" w:rsidR="00AB7F3F" w:rsidRPr="00AB7F3F" w:rsidRDefault="00AB7F3F" w:rsidP="00AB7F3F">
      <w:pPr>
        <w:widowControl/>
        <w:numPr>
          <w:ilvl w:val="0"/>
          <w:numId w:val="1"/>
        </w:numPr>
        <w:shd w:val="clear" w:color="auto" w:fill="FFFFFF"/>
        <w:jc w:val="left"/>
        <w:rPr>
          <w:rFonts w:ascii="Cambria" w:eastAsia="宋体" w:hAnsi="Cambria" w:cs="宋体"/>
          <w:color w:val="000000"/>
          <w:kern w:val="0"/>
          <w:sz w:val="24"/>
          <w:szCs w:val="24"/>
        </w:rPr>
      </w:pPr>
      <w:r w:rsidRPr="00AB7F3F">
        <w:rPr>
          <w:rFonts w:ascii="Cambria" w:eastAsia="宋体" w:hAnsi="Cambria" w:cs="宋体"/>
          <w:color w:val="000000"/>
          <w:kern w:val="0"/>
          <w:sz w:val="24"/>
          <w:szCs w:val="24"/>
        </w:rPr>
        <w:lastRenderedPageBreak/>
        <w:t>地址：四个十六进制数字，代表数据的</w:t>
      </w:r>
      <w:r w:rsidRPr="00AB7F3F">
        <w:rPr>
          <w:rFonts w:ascii="Cambria" w:eastAsia="宋体" w:hAnsi="Cambria" w:cs="宋体"/>
          <w:color w:val="000000"/>
          <w:kern w:val="0"/>
          <w:sz w:val="24"/>
          <w:szCs w:val="24"/>
        </w:rPr>
        <w:t>16</w:t>
      </w:r>
      <w:r w:rsidRPr="00AB7F3F">
        <w:rPr>
          <w:rFonts w:ascii="Cambria" w:eastAsia="宋体" w:hAnsi="Cambria" w:cs="宋体"/>
          <w:color w:val="000000"/>
          <w:kern w:val="0"/>
          <w:sz w:val="24"/>
          <w:szCs w:val="24"/>
        </w:rPr>
        <w:t>位起始存储器地址偏移量。数据的物理地址是通过将此偏移量添加到先前建立的基地址来计算的，因此允许内存寻址超过</w:t>
      </w:r>
      <w:r w:rsidRPr="00AB7F3F">
        <w:rPr>
          <w:rFonts w:ascii="Cambria" w:eastAsia="宋体" w:hAnsi="Cambria" w:cs="宋体"/>
          <w:color w:val="000000"/>
          <w:kern w:val="0"/>
          <w:sz w:val="24"/>
          <w:szCs w:val="24"/>
        </w:rPr>
        <w:t>16</w:t>
      </w:r>
      <w:r w:rsidRPr="00AB7F3F">
        <w:rPr>
          <w:rFonts w:ascii="Cambria" w:eastAsia="宋体" w:hAnsi="Cambria" w:cs="宋体"/>
          <w:color w:val="000000"/>
          <w:kern w:val="0"/>
          <w:sz w:val="24"/>
          <w:szCs w:val="24"/>
        </w:rPr>
        <w:t>位地址的</w:t>
      </w:r>
      <w:r w:rsidRPr="00AB7F3F">
        <w:rPr>
          <w:rFonts w:ascii="Cambria" w:eastAsia="宋体" w:hAnsi="Cambria" w:cs="宋体"/>
          <w:color w:val="000000"/>
          <w:kern w:val="0"/>
          <w:sz w:val="24"/>
          <w:szCs w:val="24"/>
        </w:rPr>
        <w:t>64 KB</w:t>
      </w:r>
      <w:r w:rsidRPr="00AB7F3F">
        <w:rPr>
          <w:rFonts w:ascii="Cambria" w:eastAsia="宋体" w:hAnsi="Cambria" w:cs="宋体"/>
          <w:color w:val="000000"/>
          <w:kern w:val="0"/>
          <w:sz w:val="24"/>
          <w:szCs w:val="24"/>
        </w:rPr>
        <w:t>限制。基地址默认为零，可以通过各种类型的记录进行更改。基地址和地址偏移量始终表示为大端值。</w:t>
      </w:r>
    </w:p>
    <w:p w14:paraId="28E03400" w14:textId="77777777" w:rsidR="00AB7F3F" w:rsidRPr="00AB7F3F" w:rsidRDefault="00AB7F3F" w:rsidP="00AB7F3F">
      <w:pPr>
        <w:widowControl/>
        <w:numPr>
          <w:ilvl w:val="0"/>
          <w:numId w:val="1"/>
        </w:numPr>
        <w:shd w:val="clear" w:color="auto" w:fill="FFFFFF"/>
        <w:jc w:val="left"/>
        <w:rPr>
          <w:rFonts w:ascii="Cambria" w:eastAsia="宋体" w:hAnsi="Cambria" w:cs="宋体"/>
          <w:color w:val="000000"/>
          <w:kern w:val="0"/>
          <w:sz w:val="24"/>
          <w:szCs w:val="24"/>
        </w:rPr>
      </w:pPr>
      <w:r w:rsidRPr="00AB7F3F">
        <w:rPr>
          <w:rFonts w:ascii="Cambria" w:eastAsia="宋体" w:hAnsi="Cambria" w:cs="宋体"/>
          <w:color w:val="000000"/>
          <w:kern w:val="0"/>
          <w:sz w:val="24"/>
          <w:szCs w:val="24"/>
        </w:rPr>
        <w:t>指令类型：两个十六进制数字</w:t>
      </w:r>
      <w:r w:rsidRPr="00AB7F3F">
        <w:rPr>
          <w:rFonts w:ascii="Cambria" w:eastAsia="宋体" w:hAnsi="Cambria" w:cs="宋体"/>
          <w:color w:val="000000"/>
          <w:kern w:val="0"/>
          <w:sz w:val="24"/>
          <w:szCs w:val="24"/>
        </w:rPr>
        <w:t>00</w:t>
      </w:r>
      <w:r w:rsidRPr="00AB7F3F">
        <w:rPr>
          <w:rFonts w:ascii="Cambria" w:eastAsia="宋体" w:hAnsi="Cambria" w:cs="宋体"/>
          <w:color w:val="000000"/>
          <w:kern w:val="0"/>
          <w:sz w:val="24"/>
          <w:szCs w:val="24"/>
        </w:rPr>
        <w:t>到</w:t>
      </w:r>
      <w:r w:rsidRPr="00AB7F3F">
        <w:rPr>
          <w:rFonts w:ascii="Cambria" w:eastAsia="宋体" w:hAnsi="Cambria" w:cs="宋体"/>
          <w:color w:val="000000"/>
          <w:kern w:val="0"/>
          <w:sz w:val="24"/>
          <w:szCs w:val="24"/>
        </w:rPr>
        <w:t>05</w:t>
      </w:r>
      <w:r w:rsidRPr="00AB7F3F">
        <w:rPr>
          <w:rFonts w:ascii="Cambria" w:eastAsia="宋体" w:hAnsi="Cambria" w:cs="宋体"/>
          <w:color w:val="000000"/>
          <w:kern w:val="0"/>
          <w:sz w:val="24"/>
          <w:szCs w:val="24"/>
        </w:rPr>
        <w:t>，定义了这行数据的具体含义；</w:t>
      </w:r>
    </w:p>
    <w:p w14:paraId="3C37BC7E" w14:textId="77777777" w:rsidR="00AB7F3F" w:rsidRPr="00AB7F3F" w:rsidRDefault="00AB7F3F" w:rsidP="00AB7F3F">
      <w:pPr>
        <w:widowControl/>
        <w:numPr>
          <w:ilvl w:val="0"/>
          <w:numId w:val="1"/>
        </w:numPr>
        <w:shd w:val="clear" w:color="auto" w:fill="FFFFFF"/>
        <w:jc w:val="left"/>
        <w:rPr>
          <w:rFonts w:ascii="Cambria" w:eastAsia="宋体" w:hAnsi="Cambria" w:cs="宋体"/>
          <w:color w:val="000000"/>
          <w:kern w:val="0"/>
          <w:sz w:val="24"/>
          <w:szCs w:val="24"/>
        </w:rPr>
      </w:pPr>
      <w:r w:rsidRPr="00AB7F3F">
        <w:rPr>
          <w:rFonts w:ascii="Cambria" w:eastAsia="宋体" w:hAnsi="Cambria" w:cs="宋体"/>
          <w:color w:val="000000"/>
          <w:kern w:val="0"/>
          <w:sz w:val="24"/>
          <w:szCs w:val="24"/>
        </w:rPr>
        <w:t>数据：</w:t>
      </w:r>
      <w:r w:rsidRPr="00AB7F3F">
        <w:rPr>
          <w:rFonts w:ascii="Cambria" w:eastAsia="宋体" w:hAnsi="Cambria" w:cs="宋体"/>
          <w:color w:val="000000"/>
          <w:kern w:val="0"/>
          <w:sz w:val="24"/>
          <w:szCs w:val="24"/>
        </w:rPr>
        <w:t>n</w:t>
      </w:r>
      <w:r w:rsidRPr="00AB7F3F">
        <w:rPr>
          <w:rFonts w:ascii="Cambria" w:eastAsia="宋体" w:hAnsi="Cambria" w:cs="宋体"/>
          <w:color w:val="000000"/>
          <w:kern w:val="0"/>
          <w:sz w:val="24"/>
          <w:szCs w:val="24"/>
        </w:rPr>
        <w:t>字节数据序列，由</w:t>
      </w:r>
      <w:r w:rsidRPr="00AB7F3F">
        <w:rPr>
          <w:rFonts w:ascii="Cambria" w:eastAsia="宋体" w:hAnsi="Cambria" w:cs="宋体"/>
          <w:color w:val="000000"/>
          <w:kern w:val="0"/>
          <w:sz w:val="24"/>
          <w:szCs w:val="24"/>
        </w:rPr>
        <w:t>2</w:t>
      </w:r>
      <w:r w:rsidRPr="00AB7F3F">
        <w:rPr>
          <w:rFonts w:ascii="Cambria" w:eastAsia="宋体" w:hAnsi="Cambria" w:cs="宋体"/>
          <w:color w:val="000000"/>
          <w:kern w:val="0"/>
          <w:sz w:val="24"/>
          <w:szCs w:val="24"/>
        </w:rPr>
        <w:t>个</w:t>
      </w:r>
      <w:r w:rsidRPr="00AB7F3F">
        <w:rPr>
          <w:rFonts w:ascii="Cambria" w:eastAsia="宋体" w:hAnsi="Cambria" w:cs="宋体"/>
          <w:color w:val="000000"/>
          <w:kern w:val="0"/>
          <w:sz w:val="24"/>
          <w:szCs w:val="24"/>
        </w:rPr>
        <w:t>n</w:t>
      </w:r>
      <w:r w:rsidRPr="00AB7F3F">
        <w:rPr>
          <w:rFonts w:ascii="Cambria" w:eastAsia="宋体" w:hAnsi="Cambria" w:cs="宋体"/>
          <w:color w:val="000000"/>
          <w:kern w:val="0"/>
          <w:sz w:val="24"/>
          <w:szCs w:val="24"/>
        </w:rPr>
        <w:t>十六进制数字表示；</w:t>
      </w:r>
    </w:p>
    <w:p w14:paraId="4146F51B" w14:textId="77777777" w:rsidR="00AB7F3F" w:rsidRPr="00AB7F3F" w:rsidRDefault="00AB7F3F" w:rsidP="00AB7F3F">
      <w:pPr>
        <w:widowControl/>
        <w:numPr>
          <w:ilvl w:val="0"/>
          <w:numId w:val="1"/>
        </w:numPr>
        <w:shd w:val="clear" w:color="auto" w:fill="FFFFFF"/>
        <w:jc w:val="left"/>
        <w:rPr>
          <w:rFonts w:ascii="Cambria" w:eastAsia="宋体" w:hAnsi="Cambria" w:cs="宋体"/>
          <w:color w:val="000000"/>
          <w:kern w:val="0"/>
          <w:sz w:val="24"/>
          <w:szCs w:val="24"/>
        </w:rPr>
      </w:pPr>
      <w:r w:rsidRPr="00AB7F3F">
        <w:rPr>
          <w:rFonts w:ascii="Cambria" w:eastAsia="宋体" w:hAnsi="Cambria" w:cs="宋体"/>
          <w:color w:val="000000"/>
          <w:kern w:val="0"/>
          <w:sz w:val="24"/>
          <w:szCs w:val="24"/>
        </w:rPr>
        <w:t>校验码：（两个十六进制数字），可以用来验证记录没有错误的计算值；</w:t>
      </w:r>
    </w:p>
    <w:p w14:paraId="245A8CD7" w14:textId="77777777" w:rsidR="00AB7F3F" w:rsidRDefault="00AB7F3F" w:rsidP="00AB7F3F">
      <w:pPr>
        <w:pStyle w:val="Heading2"/>
        <w:pBdr>
          <w:bottom w:val="single" w:sz="6" w:space="0" w:color="F6F6F6"/>
        </w:pBdr>
        <w:shd w:val="clear" w:color="auto" w:fill="FBFBFB"/>
        <w:spacing w:before="150" w:beforeAutospacing="0" w:after="150" w:afterAutospacing="0"/>
        <w:rPr>
          <w:rFonts w:ascii="Cambria" w:hAnsi="Cambria"/>
          <w:color w:val="000000"/>
          <w:sz w:val="33"/>
          <w:szCs w:val="33"/>
        </w:rPr>
      </w:pPr>
      <w:r>
        <w:rPr>
          <w:rFonts w:ascii="Cambria" w:hAnsi="Cambria"/>
          <w:color w:val="FFFFFF"/>
          <w:sz w:val="24"/>
          <w:szCs w:val="24"/>
          <w:shd w:val="clear" w:color="auto" w:fill="212122"/>
        </w:rPr>
        <w:t>指令类型（</w:t>
      </w:r>
      <w:r>
        <w:rPr>
          <w:rFonts w:ascii="Cambria" w:hAnsi="Cambria"/>
          <w:color w:val="FFFFFF"/>
          <w:sz w:val="24"/>
          <w:szCs w:val="24"/>
          <w:shd w:val="clear" w:color="auto" w:fill="212122"/>
        </w:rPr>
        <w:t>Record type</w:t>
      </w:r>
      <w:r>
        <w:rPr>
          <w:rFonts w:ascii="Cambria" w:hAnsi="Cambria"/>
          <w:color w:val="FFFFFF"/>
          <w:sz w:val="24"/>
          <w:szCs w:val="24"/>
          <w:shd w:val="clear" w:color="auto" w:fill="212122"/>
        </w:rPr>
        <w:t>）</w:t>
      </w:r>
    </w:p>
    <w:p w14:paraId="40D9D24C" w14:textId="77777777" w:rsidR="00AB7F3F" w:rsidRDefault="00AB7F3F" w:rsidP="00AB7F3F">
      <w:pPr>
        <w:pStyle w:val="NormalWeb"/>
        <w:shd w:val="clear" w:color="auto" w:fill="FFFFFF"/>
        <w:spacing w:before="75" w:beforeAutospacing="0" w:after="240" w:afterAutospacing="0" w:line="420" w:lineRule="atLeast"/>
        <w:ind w:firstLine="480"/>
        <w:rPr>
          <w:rFonts w:ascii="Helvetica" w:hAnsi="Helvetica"/>
          <w:color w:val="000000"/>
          <w:sz w:val="23"/>
          <w:szCs w:val="23"/>
        </w:rPr>
      </w:pPr>
      <w:r>
        <w:rPr>
          <w:rStyle w:val="HTMLCode"/>
          <w:rFonts w:ascii="Consolas" w:hAnsi="Consolas"/>
          <w:color w:val="EF7060"/>
          <w:sz w:val="21"/>
          <w:szCs w:val="21"/>
        </w:rPr>
        <w:t>Record type</w:t>
      </w:r>
      <w:r>
        <w:rPr>
          <w:rFonts w:ascii="Helvetica" w:hAnsi="Helvetica"/>
          <w:color w:val="000000"/>
          <w:sz w:val="23"/>
          <w:szCs w:val="23"/>
        </w:rPr>
        <w:t>的值一般是</w:t>
      </w:r>
      <w:r>
        <w:rPr>
          <w:rStyle w:val="HTMLCode"/>
          <w:rFonts w:ascii="Consolas" w:hAnsi="Consolas"/>
          <w:color w:val="EF7060"/>
          <w:sz w:val="21"/>
          <w:szCs w:val="21"/>
        </w:rPr>
        <w:t>00~05</w:t>
      </w:r>
      <w:r>
        <w:rPr>
          <w:rFonts w:ascii="Helvetica" w:hAnsi="Helvetica"/>
          <w:color w:val="000000"/>
          <w:sz w:val="23"/>
          <w:szCs w:val="23"/>
        </w:rPr>
        <w:t>，这表示了，当前这行</w:t>
      </w:r>
      <w:r>
        <w:rPr>
          <w:rStyle w:val="HTMLCode"/>
          <w:rFonts w:ascii="Consolas" w:hAnsi="Consolas"/>
          <w:color w:val="EF7060"/>
          <w:sz w:val="21"/>
          <w:szCs w:val="21"/>
        </w:rPr>
        <w:t>hex</w:t>
      </w:r>
      <w:r>
        <w:rPr>
          <w:rFonts w:ascii="Helvetica" w:hAnsi="Helvetica"/>
          <w:color w:val="000000"/>
          <w:sz w:val="23"/>
          <w:szCs w:val="23"/>
        </w:rPr>
        <w:t>格式的数据，所代表的含义：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56"/>
        <w:gridCol w:w="346"/>
        <w:gridCol w:w="5035"/>
        <w:gridCol w:w="2069"/>
      </w:tblGrid>
      <w:tr w:rsidR="00AB7F3F" w14:paraId="42F36570" w14:textId="77777777" w:rsidTr="008539B6">
        <w:trPr>
          <w:tblHeader/>
        </w:trPr>
        <w:tc>
          <w:tcPr>
            <w:tcW w:w="856" w:type="dxa"/>
            <w:shd w:val="clear" w:color="auto" w:fill="00B0F0"/>
            <w:vAlign w:val="center"/>
            <w:hideMark/>
          </w:tcPr>
          <w:p w14:paraId="7F657E4E" w14:textId="77777777" w:rsidR="00AB7F3F" w:rsidRPr="00AB7F3F" w:rsidRDefault="00AB7F3F" w:rsidP="00AB7F3F">
            <w:pPr>
              <w:jc w:val="center"/>
              <w:rPr>
                <w:rFonts w:ascii="宋体" w:hAnsi="宋体"/>
                <w:b/>
                <w:bCs/>
                <w:szCs w:val="21"/>
              </w:rPr>
            </w:pPr>
            <w:r w:rsidRPr="00AB7F3F">
              <w:rPr>
                <w:b/>
                <w:bCs/>
                <w:szCs w:val="21"/>
              </w:rPr>
              <w:t>Hex code</w:t>
            </w:r>
          </w:p>
        </w:tc>
        <w:tc>
          <w:tcPr>
            <w:tcW w:w="346" w:type="dxa"/>
            <w:shd w:val="clear" w:color="auto" w:fill="00B0F0"/>
            <w:vAlign w:val="center"/>
            <w:hideMark/>
          </w:tcPr>
          <w:p w14:paraId="73AB6839" w14:textId="77777777" w:rsidR="00AB7F3F" w:rsidRPr="00AB7F3F" w:rsidRDefault="00AB7F3F" w:rsidP="00AB7F3F">
            <w:pPr>
              <w:jc w:val="center"/>
              <w:rPr>
                <w:b/>
                <w:bCs/>
                <w:szCs w:val="21"/>
              </w:rPr>
            </w:pPr>
            <w:r w:rsidRPr="00AB7F3F">
              <w:rPr>
                <w:b/>
                <w:bCs/>
                <w:szCs w:val="21"/>
              </w:rPr>
              <w:t>Record type</w:t>
            </w:r>
          </w:p>
        </w:tc>
        <w:tc>
          <w:tcPr>
            <w:tcW w:w="5035" w:type="dxa"/>
            <w:shd w:val="clear" w:color="auto" w:fill="00B0F0"/>
            <w:vAlign w:val="center"/>
            <w:hideMark/>
          </w:tcPr>
          <w:p w14:paraId="11CA5682" w14:textId="77777777" w:rsidR="00AB7F3F" w:rsidRPr="00AB7F3F" w:rsidRDefault="00AB7F3F" w:rsidP="00AB7F3F">
            <w:pPr>
              <w:jc w:val="center"/>
              <w:rPr>
                <w:b/>
                <w:bCs/>
                <w:szCs w:val="21"/>
              </w:rPr>
            </w:pPr>
            <w:r w:rsidRPr="00AB7F3F">
              <w:rPr>
                <w:b/>
                <w:bCs/>
                <w:szCs w:val="21"/>
              </w:rPr>
              <w:t>Description</w:t>
            </w:r>
          </w:p>
        </w:tc>
        <w:tc>
          <w:tcPr>
            <w:tcW w:w="2069" w:type="dxa"/>
            <w:shd w:val="clear" w:color="auto" w:fill="00B0F0"/>
            <w:vAlign w:val="center"/>
            <w:hideMark/>
          </w:tcPr>
          <w:p w14:paraId="1A658030" w14:textId="77777777" w:rsidR="00AB7F3F" w:rsidRPr="00AB7F3F" w:rsidRDefault="00AB7F3F" w:rsidP="00AB7F3F">
            <w:pPr>
              <w:jc w:val="center"/>
              <w:rPr>
                <w:b/>
                <w:bCs/>
                <w:szCs w:val="21"/>
              </w:rPr>
            </w:pPr>
            <w:r w:rsidRPr="00AB7F3F">
              <w:rPr>
                <w:b/>
                <w:bCs/>
                <w:szCs w:val="21"/>
              </w:rPr>
              <w:t>Example</w:t>
            </w:r>
          </w:p>
        </w:tc>
      </w:tr>
      <w:tr w:rsidR="00AB7F3F" w14:paraId="12A6EDDB" w14:textId="77777777" w:rsidTr="008539B6">
        <w:tc>
          <w:tcPr>
            <w:tcW w:w="856" w:type="dxa"/>
            <w:shd w:val="clear" w:color="auto" w:fill="FFFFFF"/>
            <w:vAlign w:val="center"/>
            <w:hideMark/>
          </w:tcPr>
          <w:p w14:paraId="0E8755C7" w14:textId="77777777" w:rsidR="00AB7F3F" w:rsidRPr="00AB7F3F" w:rsidRDefault="00AB7F3F">
            <w:pPr>
              <w:rPr>
                <w:rFonts w:ascii="华文楷体" w:eastAsia="华文楷体" w:hAnsi="华文楷体"/>
                <w:sz w:val="15"/>
                <w:szCs w:val="15"/>
              </w:rPr>
            </w:pPr>
            <w:r w:rsidRPr="00AB7F3F">
              <w:rPr>
                <w:rStyle w:val="Strong"/>
                <w:rFonts w:ascii="华文楷体" w:eastAsia="华文楷体" w:hAnsi="华文楷体"/>
                <w:b w:val="0"/>
                <w:bCs w:val="0"/>
                <w:sz w:val="15"/>
                <w:szCs w:val="15"/>
              </w:rPr>
              <w:t>00</w:t>
            </w:r>
          </w:p>
        </w:tc>
        <w:tc>
          <w:tcPr>
            <w:tcW w:w="346" w:type="dxa"/>
            <w:shd w:val="clear" w:color="auto" w:fill="FFFFFF"/>
            <w:vAlign w:val="center"/>
            <w:hideMark/>
          </w:tcPr>
          <w:p w14:paraId="78F26FD5" w14:textId="77777777" w:rsidR="00AB7F3F" w:rsidRPr="00AB7F3F" w:rsidRDefault="00AB7F3F">
            <w:pPr>
              <w:rPr>
                <w:rFonts w:ascii="华文楷体" w:eastAsia="华文楷体" w:hAnsi="华文楷体"/>
                <w:sz w:val="15"/>
                <w:szCs w:val="15"/>
              </w:rPr>
            </w:pPr>
            <w:r w:rsidRPr="00AB7F3F">
              <w:rPr>
                <w:rFonts w:ascii="华文楷体" w:eastAsia="华文楷体" w:hAnsi="华文楷体"/>
                <w:sz w:val="15"/>
                <w:szCs w:val="15"/>
              </w:rPr>
              <w:t>数据</w:t>
            </w:r>
          </w:p>
        </w:tc>
        <w:tc>
          <w:tcPr>
            <w:tcW w:w="5035" w:type="dxa"/>
            <w:shd w:val="clear" w:color="auto" w:fill="FFFFFF"/>
            <w:vAlign w:val="center"/>
            <w:hideMark/>
          </w:tcPr>
          <w:p w14:paraId="07B93598" w14:textId="77777777" w:rsidR="00AB7F3F" w:rsidRPr="00AB7F3F" w:rsidRDefault="00AB7F3F">
            <w:pPr>
              <w:rPr>
                <w:rFonts w:ascii="华文楷体" w:eastAsia="华文楷体" w:hAnsi="华文楷体"/>
                <w:sz w:val="15"/>
                <w:szCs w:val="15"/>
              </w:rPr>
            </w:pPr>
            <w:r w:rsidRPr="00AB7F3F">
              <w:rPr>
                <w:rFonts w:ascii="华文楷体" w:eastAsia="华文楷体" w:hAnsi="华文楷体"/>
                <w:sz w:val="15"/>
                <w:szCs w:val="15"/>
              </w:rPr>
              <w:t>包含数据和该数据的16位起始地址。字节计数指定记录中的数据字节数。右侧显示的示例为0B （十一）个数据字节（61， 64， 64， 72， 65， 73， 73， 20， 67， 61， 70）位于以地址开头的连续地址 0010。</w:t>
            </w:r>
          </w:p>
        </w:tc>
        <w:tc>
          <w:tcPr>
            <w:tcW w:w="2069" w:type="dxa"/>
            <w:shd w:val="clear" w:color="auto" w:fill="FFFFFF"/>
            <w:vAlign w:val="center"/>
            <w:hideMark/>
          </w:tcPr>
          <w:p w14:paraId="6749BB65" w14:textId="77777777" w:rsidR="00AB7F3F" w:rsidRPr="00AB7F3F" w:rsidRDefault="00AB7F3F">
            <w:pPr>
              <w:rPr>
                <w:rFonts w:ascii="华文楷体" w:eastAsia="华文楷体" w:hAnsi="华文楷体"/>
                <w:sz w:val="15"/>
                <w:szCs w:val="15"/>
              </w:rPr>
            </w:pPr>
            <w:r w:rsidRPr="00AB7F3F">
              <w:rPr>
                <w:rStyle w:val="HTMLCode"/>
                <w:rFonts w:ascii="华文楷体" w:eastAsia="华文楷体" w:hAnsi="华文楷体"/>
                <w:sz w:val="15"/>
                <w:szCs w:val="15"/>
              </w:rPr>
              <w:t>:0B0010006164647265737320676170A7</w:t>
            </w:r>
          </w:p>
        </w:tc>
      </w:tr>
      <w:tr w:rsidR="00AB7F3F" w14:paraId="19B0DBE3" w14:textId="77777777" w:rsidTr="008539B6">
        <w:tc>
          <w:tcPr>
            <w:tcW w:w="856" w:type="dxa"/>
            <w:shd w:val="clear" w:color="auto" w:fill="F8F8F8"/>
            <w:vAlign w:val="center"/>
            <w:hideMark/>
          </w:tcPr>
          <w:p w14:paraId="28FFAE12" w14:textId="77777777" w:rsidR="00AB7F3F" w:rsidRPr="00AB7F3F" w:rsidRDefault="00AB7F3F">
            <w:pPr>
              <w:rPr>
                <w:rFonts w:ascii="华文楷体" w:eastAsia="华文楷体" w:hAnsi="华文楷体"/>
                <w:sz w:val="15"/>
                <w:szCs w:val="15"/>
              </w:rPr>
            </w:pPr>
            <w:r w:rsidRPr="00AB7F3F">
              <w:rPr>
                <w:rStyle w:val="Strong"/>
                <w:rFonts w:ascii="华文楷体" w:eastAsia="华文楷体" w:hAnsi="华文楷体"/>
                <w:b w:val="0"/>
                <w:bCs w:val="0"/>
                <w:sz w:val="15"/>
                <w:szCs w:val="15"/>
              </w:rPr>
              <w:t>01</w:t>
            </w:r>
          </w:p>
        </w:tc>
        <w:tc>
          <w:tcPr>
            <w:tcW w:w="346" w:type="dxa"/>
            <w:shd w:val="clear" w:color="auto" w:fill="F8F8F8"/>
            <w:vAlign w:val="center"/>
            <w:hideMark/>
          </w:tcPr>
          <w:p w14:paraId="73C5B543" w14:textId="77777777" w:rsidR="00AB7F3F" w:rsidRPr="00AB7F3F" w:rsidRDefault="00AB7F3F">
            <w:pPr>
              <w:rPr>
                <w:rFonts w:ascii="华文楷体" w:eastAsia="华文楷体" w:hAnsi="华文楷体"/>
                <w:sz w:val="15"/>
                <w:szCs w:val="15"/>
              </w:rPr>
            </w:pPr>
            <w:r w:rsidRPr="00AB7F3F">
              <w:rPr>
                <w:rFonts w:ascii="华文楷体" w:eastAsia="华文楷体" w:hAnsi="华文楷体"/>
                <w:sz w:val="15"/>
                <w:szCs w:val="15"/>
              </w:rPr>
              <w:t>文件结束</w:t>
            </w:r>
          </w:p>
        </w:tc>
        <w:tc>
          <w:tcPr>
            <w:tcW w:w="5035" w:type="dxa"/>
            <w:shd w:val="clear" w:color="auto" w:fill="F8F8F8"/>
            <w:vAlign w:val="center"/>
            <w:hideMark/>
          </w:tcPr>
          <w:p w14:paraId="02C7CB8C" w14:textId="77777777" w:rsidR="00AB7F3F" w:rsidRPr="00AB7F3F" w:rsidRDefault="00AB7F3F">
            <w:pPr>
              <w:rPr>
                <w:rFonts w:ascii="华文楷体" w:eastAsia="华文楷体" w:hAnsi="华文楷体"/>
                <w:sz w:val="15"/>
                <w:szCs w:val="15"/>
              </w:rPr>
            </w:pPr>
            <w:r w:rsidRPr="00AB7F3F">
              <w:rPr>
                <w:rFonts w:ascii="华文楷体" w:eastAsia="华文楷体" w:hAnsi="华文楷体"/>
                <w:sz w:val="15"/>
                <w:szCs w:val="15"/>
              </w:rPr>
              <w:t>每个文件在文件的最后一行必须恰好发生一次。数据字段为空（因此字节数为00），并且地址字段通常为 0000。</w:t>
            </w:r>
          </w:p>
        </w:tc>
        <w:tc>
          <w:tcPr>
            <w:tcW w:w="2069" w:type="dxa"/>
            <w:shd w:val="clear" w:color="auto" w:fill="F8F8F8"/>
            <w:vAlign w:val="center"/>
            <w:hideMark/>
          </w:tcPr>
          <w:p w14:paraId="45D8653E" w14:textId="77777777" w:rsidR="00AB7F3F" w:rsidRPr="00AB7F3F" w:rsidRDefault="00AB7F3F">
            <w:pPr>
              <w:rPr>
                <w:rFonts w:ascii="华文楷体" w:eastAsia="华文楷体" w:hAnsi="华文楷体"/>
                <w:sz w:val="15"/>
                <w:szCs w:val="15"/>
              </w:rPr>
            </w:pPr>
            <w:r w:rsidRPr="00AB7F3F">
              <w:rPr>
                <w:rStyle w:val="HTMLCode"/>
                <w:rFonts w:ascii="华文楷体" w:eastAsia="华文楷体" w:hAnsi="华文楷体"/>
                <w:sz w:val="15"/>
                <w:szCs w:val="15"/>
              </w:rPr>
              <w:t>:00000001FF</w:t>
            </w:r>
          </w:p>
        </w:tc>
      </w:tr>
      <w:tr w:rsidR="00AB7F3F" w14:paraId="329ACB3F" w14:textId="77777777" w:rsidTr="008539B6">
        <w:tc>
          <w:tcPr>
            <w:tcW w:w="856" w:type="dxa"/>
            <w:shd w:val="clear" w:color="auto" w:fill="FFFFFF"/>
            <w:vAlign w:val="center"/>
            <w:hideMark/>
          </w:tcPr>
          <w:p w14:paraId="30F04E36" w14:textId="77777777" w:rsidR="00AB7F3F" w:rsidRPr="00AB7F3F" w:rsidRDefault="00AB7F3F">
            <w:pPr>
              <w:rPr>
                <w:rFonts w:ascii="华文楷体" w:eastAsia="华文楷体" w:hAnsi="华文楷体"/>
                <w:sz w:val="15"/>
                <w:szCs w:val="15"/>
              </w:rPr>
            </w:pPr>
            <w:r w:rsidRPr="00AB7F3F">
              <w:rPr>
                <w:rStyle w:val="Strong"/>
                <w:rFonts w:ascii="华文楷体" w:eastAsia="华文楷体" w:hAnsi="华文楷体"/>
                <w:b w:val="0"/>
                <w:bCs w:val="0"/>
                <w:sz w:val="15"/>
                <w:szCs w:val="15"/>
              </w:rPr>
              <w:t>02</w:t>
            </w:r>
          </w:p>
        </w:tc>
        <w:tc>
          <w:tcPr>
            <w:tcW w:w="346" w:type="dxa"/>
            <w:shd w:val="clear" w:color="auto" w:fill="FFFFFF"/>
            <w:vAlign w:val="center"/>
            <w:hideMark/>
          </w:tcPr>
          <w:p w14:paraId="0DF530AE" w14:textId="77777777" w:rsidR="00AB7F3F" w:rsidRPr="00AB7F3F" w:rsidRDefault="00AB7F3F">
            <w:pPr>
              <w:rPr>
                <w:rFonts w:ascii="华文楷体" w:eastAsia="华文楷体" w:hAnsi="华文楷体"/>
                <w:sz w:val="15"/>
                <w:szCs w:val="15"/>
              </w:rPr>
            </w:pPr>
            <w:r w:rsidRPr="00AB7F3F">
              <w:rPr>
                <w:rFonts w:ascii="华文楷体" w:eastAsia="华文楷体" w:hAnsi="华文楷体"/>
                <w:sz w:val="15"/>
                <w:szCs w:val="15"/>
              </w:rPr>
              <w:t>扩展段地址</w:t>
            </w:r>
          </w:p>
        </w:tc>
        <w:tc>
          <w:tcPr>
            <w:tcW w:w="5035" w:type="dxa"/>
            <w:shd w:val="clear" w:color="auto" w:fill="FFFFFF"/>
            <w:vAlign w:val="center"/>
            <w:hideMark/>
          </w:tcPr>
          <w:p w14:paraId="12594C7E" w14:textId="77777777" w:rsidR="00AB7F3F" w:rsidRPr="00AB7F3F" w:rsidRDefault="00AB7F3F">
            <w:pPr>
              <w:rPr>
                <w:rFonts w:ascii="华文楷体" w:eastAsia="华文楷体" w:hAnsi="华文楷体"/>
                <w:sz w:val="15"/>
                <w:szCs w:val="15"/>
              </w:rPr>
            </w:pPr>
            <w:r w:rsidRPr="00AB7F3F">
              <w:rPr>
                <w:rFonts w:ascii="华文楷体" w:eastAsia="华文楷体" w:hAnsi="华文楷体"/>
                <w:sz w:val="15"/>
                <w:szCs w:val="15"/>
              </w:rPr>
              <w:t>数据字段包含一个16位的段基址（因此字节数始终为02）与80x86实模式寻址兼容。地址字段（通常为0000）被忽略。最近的段地址02记录乘以16，然后加到每个后续数据记录地址，以形成数据的物理起始地址。这允许寻址多达1 MB的地址空间。</w:t>
            </w:r>
          </w:p>
        </w:tc>
        <w:tc>
          <w:tcPr>
            <w:tcW w:w="2069" w:type="dxa"/>
            <w:shd w:val="clear" w:color="auto" w:fill="FFFFFF"/>
            <w:vAlign w:val="center"/>
            <w:hideMark/>
          </w:tcPr>
          <w:p w14:paraId="06D849FB" w14:textId="77777777" w:rsidR="00AB7F3F" w:rsidRPr="00AB7F3F" w:rsidRDefault="00AB7F3F">
            <w:pPr>
              <w:rPr>
                <w:rFonts w:ascii="华文楷体" w:eastAsia="华文楷体" w:hAnsi="华文楷体"/>
                <w:sz w:val="15"/>
                <w:szCs w:val="15"/>
              </w:rPr>
            </w:pPr>
            <w:r w:rsidRPr="00AB7F3F">
              <w:rPr>
                <w:rStyle w:val="HTMLCode"/>
                <w:rFonts w:ascii="华文楷体" w:eastAsia="华文楷体" w:hAnsi="华文楷体"/>
                <w:sz w:val="15"/>
                <w:szCs w:val="15"/>
              </w:rPr>
              <w:t>:020000021200EA</w:t>
            </w:r>
          </w:p>
        </w:tc>
      </w:tr>
      <w:tr w:rsidR="00AB7F3F" w14:paraId="1A805E40" w14:textId="77777777" w:rsidTr="008539B6">
        <w:tc>
          <w:tcPr>
            <w:tcW w:w="856" w:type="dxa"/>
            <w:shd w:val="clear" w:color="auto" w:fill="F8F8F8"/>
            <w:vAlign w:val="center"/>
            <w:hideMark/>
          </w:tcPr>
          <w:p w14:paraId="7773F80A" w14:textId="77777777" w:rsidR="00AB7F3F" w:rsidRPr="00AB7F3F" w:rsidRDefault="00AB7F3F">
            <w:pPr>
              <w:rPr>
                <w:rFonts w:ascii="华文楷体" w:eastAsia="华文楷体" w:hAnsi="华文楷体"/>
                <w:sz w:val="15"/>
                <w:szCs w:val="15"/>
              </w:rPr>
            </w:pPr>
            <w:r w:rsidRPr="00AB7F3F">
              <w:rPr>
                <w:rStyle w:val="Strong"/>
                <w:rFonts w:ascii="华文楷体" w:eastAsia="华文楷体" w:hAnsi="华文楷体"/>
                <w:b w:val="0"/>
                <w:bCs w:val="0"/>
                <w:sz w:val="15"/>
                <w:szCs w:val="15"/>
              </w:rPr>
              <w:t>03</w:t>
            </w:r>
          </w:p>
        </w:tc>
        <w:tc>
          <w:tcPr>
            <w:tcW w:w="346" w:type="dxa"/>
            <w:shd w:val="clear" w:color="auto" w:fill="F8F8F8"/>
            <w:vAlign w:val="center"/>
            <w:hideMark/>
          </w:tcPr>
          <w:p w14:paraId="36FF94C4" w14:textId="77777777" w:rsidR="00AB7F3F" w:rsidRPr="00AB7F3F" w:rsidRDefault="00AB7F3F">
            <w:pPr>
              <w:rPr>
                <w:rFonts w:ascii="华文楷体" w:eastAsia="华文楷体" w:hAnsi="华文楷体"/>
                <w:sz w:val="15"/>
                <w:szCs w:val="15"/>
              </w:rPr>
            </w:pPr>
            <w:r w:rsidRPr="00AB7F3F">
              <w:rPr>
                <w:rFonts w:ascii="华文楷体" w:eastAsia="华文楷体" w:hAnsi="华文楷体"/>
                <w:sz w:val="15"/>
                <w:szCs w:val="15"/>
              </w:rPr>
              <w:t>起始段地址</w:t>
            </w:r>
          </w:p>
        </w:tc>
        <w:tc>
          <w:tcPr>
            <w:tcW w:w="5035" w:type="dxa"/>
            <w:shd w:val="clear" w:color="auto" w:fill="F8F8F8"/>
            <w:vAlign w:val="center"/>
            <w:hideMark/>
          </w:tcPr>
          <w:p w14:paraId="05FAE3DF" w14:textId="77777777" w:rsidR="00AB7F3F" w:rsidRPr="00AB7F3F" w:rsidRDefault="00AB7F3F">
            <w:pPr>
              <w:rPr>
                <w:rFonts w:ascii="华文楷体" w:eastAsia="华文楷体" w:hAnsi="华文楷体"/>
                <w:sz w:val="15"/>
                <w:szCs w:val="15"/>
              </w:rPr>
            </w:pPr>
            <w:r w:rsidRPr="00AB7F3F">
              <w:rPr>
                <w:rFonts w:ascii="华文楷体" w:eastAsia="华文楷体" w:hAnsi="华文楷体"/>
                <w:sz w:val="15"/>
                <w:szCs w:val="15"/>
              </w:rPr>
              <w:t>对于80x86处理器，请指定CS：IP寄存器的初始内容（即起始执行地址）。地址字段是0000，字节数始终为04，前两个数据字节是CS值，后两个是IP值。</w:t>
            </w:r>
          </w:p>
        </w:tc>
        <w:tc>
          <w:tcPr>
            <w:tcW w:w="2069" w:type="dxa"/>
            <w:shd w:val="clear" w:color="auto" w:fill="F8F8F8"/>
            <w:vAlign w:val="center"/>
            <w:hideMark/>
          </w:tcPr>
          <w:p w14:paraId="05048C20" w14:textId="77777777" w:rsidR="00AB7F3F" w:rsidRPr="00AB7F3F" w:rsidRDefault="00AB7F3F">
            <w:pPr>
              <w:rPr>
                <w:rFonts w:ascii="华文楷体" w:eastAsia="华文楷体" w:hAnsi="华文楷体"/>
                <w:sz w:val="15"/>
                <w:szCs w:val="15"/>
              </w:rPr>
            </w:pPr>
            <w:r w:rsidRPr="00AB7F3F">
              <w:rPr>
                <w:rStyle w:val="HTMLCode"/>
                <w:rFonts w:ascii="华文楷体" w:eastAsia="华文楷体" w:hAnsi="华文楷体"/>
                <w:sz w:val="15"/>
                <w:szCs w:val="15"/>
              </w:rPr>
              <w:t>:0400000300003800C1</w:t>
            </w:r>
          </w:p>
        </w:tc>
      </w:tr>
      <w:tr w:rsidR="00AB7F3F" w14:paraId="0F901DF7" w14:textId="77777777" w:rsidTr="008539B6">
        <w:tc>
          <w:tcPr>
            <w:tcW w:w="856" w:type="dxa"/>
            <w:shd w:val="clear" w:color="auto" w:fill="FFFFFF"/>
            <w:vAlign w:val="center"/>
            <w:hideMark/>
          </w:tcPr>
          <w:p w14:paraId="49AC80AF" w14:textId="77777777" w:rsidR="00AB7F3F" w:rsidRPr="00AB7F3F" w:rsidRDefault="00AB7F3F">
            <w:pPr>
              <w:rPr>
                <w:rFonts w:ascii="华文楷体" w:eastAsia="华文楷体" w:hAnsi="华文楷体"/>
                <w:sz w:val="15"/>
                <w:szCs w:val="15"/>
              </w:rPr>
            </w:pPr>
            <w:r w:rsidRPr="00AB7F3F">
              <w:rPr>
                <w:rStyle w:val="Strong"/>
                <w:rFonts w:ascii="华文楷体" w:eastAsia="华文楷体" w:hAnsi="华文楷体"/>
                <w:b w:val="0"/>
                <w:bCs w:val="0"/>
                <w:sz w:val="15"/>
                <w:szCs w:val="15"/>
              </w:rPr>
              <w:t>04</w:t>
            </w:r>
          </w:p>
        </w:tc>
        <w:tc>
          <w:tcPr>
            <w:tcW w:w="346" w:type="dxa"/>
            <w:shd w:val="clear" w:color="auto" w:fill="FFFFFF"/>
            <w:vAlign w:val="center"/>
            <w:hideMark/>
          </w:tcPr>
          <w:p w14:paraId="79D1A5B1" w14:textId="77777777" w:rsidR="00AB7F3F" w:rsidRPr="00AB7F3F" w:rsidRDefault="00AB7F3F">
            <w:pPr>
              <w:rPr>
                <w:rFonts w:ascii="华文楷体" w:eastAsia="华文楷体" w:hAnsi="华文楷体"/>
                <w:sz w:val="15"/>
                <w:szCs w:val="15"/>
              </w:rPr>
            </w:pPr>
            <w:r w:rsidRPr="00AB7F3F">
              <w:rPr>
                <w:rFonts w:ascii="华文楷体" w:eastAsia="华文楷体" w:hAnsi="华文楷体"/>
                <w:sz w:val="15"/>
                <w:szCs w:val="15"/>
              </w:rPr>
              <w:t>扩展线性地址</w:t>
            </w:r>
          </w:p>
        </w:tc>
        <w:tc>
          <w:tcPr>
            <w:tcW w:w="5035" w:type="dxa"/>
            <w:shd w:val="clear" w:color="auto" w:fill="FFFFFF"/>
            <w:vAlign w:val="center"/>
            <w:hideMark/>
          </w:tcPr>
          <w:p w14:paraId="7ACE7B9F" w14:textId="77777777" w:rsidR="00AB7F3F" w:rsidRPr="00AB7F3F" w:rsidRDefault="00AB7F3F">
            <w:pPr>
              <w:rPr>
                <w:rFonts w:ascii="华文楷体" w:eastAsia="华文楷体" w:hAnsi="华文楷体"/>
                <w:sz w:val="15"/>
                <w:szCs w:val="15"/>
              </w:rPr>
            </w:pPr>
            <w:r w:rsidRPr="00AB7F3F">
              <w:rPr>
                <w:rFonts w:ascii="华文楷体" w:eastAsia="华文楷体" w:hAnsi="华文楷体"/>
                <w:sz w:val="15"/>
                <w:szCs w:val="15"/>
              </w:rPr>
              <w:t>允许32位寻址（最大4GiB）。记录的地址字段将被忽略（通常是0000），其字节数始终为02。两个数据字节（大字节序）为所有后续类型指定32位绝对地址的高16位00记录; 这些高位地址位适用于下一个04记录。类型的绝对地址00 通过组合最近的高16位地址位形成记录 04 用低16位的地址记录 00记录。如果是类型00 记录之前没有任何类型 04 记录，然后其高16位地址位默认为0000。</w:t>
            </w:r>
          </w:p>
        </w:tc>
        <w:tc>
          <w:tcPr>
            <w:tcW w:w="2069" w:type="dxa"/>
            <w:shd w:val="clear" w:color="auto" w:fill="FFFFFF"/>
            <w:vAlign w:val="center"/>
            <w:hideMark/>
          </w:tcPr>
          <w:p w14:paraId="5E697A92" w14:textId="77777777" w:rsidR="00AB7F3F" w:rsidRPr="00AB7F3F" w:rsidRDefault="00AB7F3F">
            <w:pPr>
              <w:rPr>
                <w:rFonts w:ascii="华文楷体" w:eastAsia="华文楷体" w:hAnsi="华文楷体"/>
                <w:sz w:val="15"/>
                <w:szCs w:val="15"/>
              </w:rPr>
            </w:pPr>
            <w:r w:rsidRPr="00AB7F3F">
              <w:rPr>
                <w:rStyle w:val="HTMLCode"/>
                <w:rFonts w:ascii="华文楷体" w:eastAsia="华文楷体" w:hAnsi="华文楷体"/>
                <w:sz w:val="15"/>
                <w:szCs w:val="15"/>
              </w:rPr>
              <w:t>:02000004FFFFFC</w:t>
            </w:r>
          </w:p>
        </w:tc>
      </w:tr>
      <w:tr w:rsidR="00AB7F3F" w14:paraId="6C2EB3F9" w14:textId="77777777" w:rsidTr="008539B6">
        <w:tc>
          <w:tcPr>
            <w:tcW w:w="856" w:type="dxa"/>
            <w:shd w:val="clear" w:color="auto" w:fill="F8F8F8"/>
            <w:vAlign w:val="center"/>
            <w:hideMark/>
          </w:tcPr>
          <w:p w14:paraId="26DA47ED" w14:textId="77777777" w:rsidR="00AB7F3F" w:rsidRPr="00AB7F3F" w:rsidRDefault="00AB7F3F">
            <w:pPr>
              <w:rPr>
                <w:rFonts w:ascii="华文楷体" w:eastAsia="华文楷体" w:hAnsi="华文楷体"/>
                <w:sz w:val="15"/>
                <w:szCs w:val="15"/>
              </w:rPr>
            </w:pPr>
            <w:r w:rsidRPr="00AB7F3F">
              <w:rPr>
                <w:rStyle w:val="Strong"/>
                <w:rFonts w:ascii="华文楷体" w:eastAsia="华文楷体" w:hAnsi="华文楷体"/>
                <w:b w:val="0"/>
                <w:bCs w:val="0"/>
                <w:sz w:val="15"/>
                <w:szCs w:val="15"/>
              </w:rPr>
              <w:t>05</w:t>
            </w:r>
          </w:p>
        </w:tc>
        <w:tc>
          <w:tcPr>
            <w:tcW w:w="346" w:type="dxa"/>
            <w:shd w:val="clear" w:color="auto" w:fill="F8F8F8"/>
            <w:vAlign w:val="center"/>
            <w:hideMark/>
          </w:tcPr>
          <w:p w14:paraId="1F06159C" w14:textId="77777777" w:rsidR="00AB7F3F" w:rsidRPr="00AB7F3F" w:rsidRDefault="00AB7F3F">
            <w:pPr>
              <w:rPr>
                <w:rFonts w:ascii="华文楷体" w:eastAsia="华文楷体" w:hAnsi="华文楷体"/>
                <w:sz w:val="15"/>
                <w:szCs w:val="15"/>
              </w:rPr>
            </w:pPr>
            <w:r w:rsidRPr="00AB7F3F">
              <w:rPr>
                <w:rFonts w:ascii="华文楷体" w:eastAsia="华文楷体" w:hAnsi="华文楷体"/>
                <w:sz w:val="15"/>
                <w:szCs w:val="15"/>
              </w:rPr>
              <w:t>起始线性地址</w:t>
            </w:r>
          </w:p>
        </w:tc>
        <w:tc>
          <w:tcPr>
            <w:tcW w:w="5035" w:type="dxa"/>
            <w:shd w:val="clear" w:color="auto" w:fill="F8F8F8"/>
            <w:vAlign w:val="center"/>
            <w:hideMark/>
          </w:tcPr>
          <w:p w14:paraId="4777B23A" w14:textId="77777777" w:rsidR="00AB7F3F" w:rsidRPr="00AB7F3F" w:rsidRDefault="00AB7F3F">
            <w:pPr>
              <w:rPr>
                <w:rFonts w:ascii="华文楷体" w:eastAsia="华文楷体" w:hAnsi="华文楷体"/>
                <w:sz w:val="15"/>
                <w:szCs w:val="15"/>
              </w:rPr>
            </w:pPr>
            <w:r w:rsidRPr="00AB7F3F">
              <w:rPr>
                <w:rFonts w:ascii="华文楷体" w:eastAsia="华文楷体" w:hAnsi="华文楷体"/>
                <w:sz w:val="15"/>
                <w:szCs w:val="15"/>
              </w:rPr>
              <w:t>地址字段是 0000（未使用），字节数始终为04。四个数据字节代表一个32位地址值（big-endian）。对于80386和更高版本的CPU，此地址将加载到EIP寄存器中。</w:t>
            </w:r>
          </w:p>
        </w:tc>
        <w:tc>
          <w:tcPr>
            <w:tcW w:w="2069" w:type="dxa"/>
            <w:shd w:val="clear" w:color="auto" w:fill="F8F8F8"/>
            <w:vAlign w:val="center"/>
            <w:hideMark/>
          </w:tcPr>
          <w:p w14:paraId="55FD2985" w14:textId="77777777" w:rsidR="00AB7F3F" w:rsidRPr="00AB7F3F" w:rsidRDefault="00AB7F3F">
            <w:pPr>
              <w:rPr>
                <w:rFonts w:ascii="华文楷体" w:eastAsia="华文楷体" w:hAnsi="华文楷体"/>
                <w:sz w:val="15"/>
                <w:szCs w:val="15"/>
              </w:rPr>
            </w:pPr>
            <w:r w:rsidRPr="00AB7F3F">
              <w:rPr>
                <w:rStyle w:val="HTMLCode"/>
                <w:rFonts w:ascii="华文楷体" w:eastAsia="华文楷体" w:hAnsi="华文楷体"/>
                <w:sz w:val="15"/>
                <w:szCs w:val="15"/>
              </w:rPr>
              <w:t>:0400000508000135B9</w:t>
            </w:r>
          </w:p>
        </w:tc>
      </w:tr>
    </w:tbl>
    <w:p w14:paraId="06F40B39" w14:textId="77777777" w:rsidR="00AB7F3F" w:rsidRDefault="00AB7F3F" w:rsidP="00AB7F3F">
      <w:pPr>
        <w:pStyle w:val="Heading2"/>
        <w:pBdr>
          <w:bottom w:val="single" w:sz="6" w:space="0" w:color="F6F6F6"/>
        </w:pBdr>
        <w:shd w:val="clear" w:color="auto" w:fill="FBFBFB"/>
        <w:spacing w:before="150" w:beforeAutospacing="0" w:after="150" w:afterAutospacing="0"/>
        <w:rPr>
          <w:rFonts w:ascii="Cambria" w:hAnsi="Cambria"/>
          <w:color w:val="000000"/>
          <w:sz w:val="33"/>
          <w:szCs w:val="33"/>
        </w:rPr>
      </w:pPr>
      <w:r>
        <w:rPr>
          <w:rFonts w:ascii="Cambria" w:hAnsi="Cambria"/>
          <w:color w:val="FFFFFF"/>
          <w:sz w:val="24"/>
          <w:szCs w:val="24"/>
          <w:shd w:val="clear" w:color="auto" w:fill="212122"/>
        </w:rPr>
        <w:t>校验和</w:t>
      </w:r>
    </w:p>
    <w:p w14:paraId="5B5F3936" w14:textId="77777777" w:rsidR="00AB7F3F" w:rsidRDefault="00AB7F3F" w:rsidP="00AB7F3F">
      <w:pPr>
        <w:pStyle w:val="NormalWeb"/>
        <w:shd w:val="clear" w:color="auto" w:fill="FFFFFF"/>
        <w:spacing w:before="75" w:beforeAutospacing="0" w:after="240" w:afterAutospacing="0" w:line="420" w:lineRule="atLeast"/>
        <w:ind w:firstLine="480"/>
        <w:rPr>
          <w:rFonts w:ascii="Helvetica" w:hAnsi="Helvetica"/>
          <w:color w:val="000000"/>
          <w:sz w:val="23"/>
          <w:szCs w:val="23"/>
        </w:rPr>
      </w:pPr>
      <w:r>
        <w:rPr>
          <w:rFonts w:ascii="Helvetica" w:hAnsi="Helvetica"/>
          <w:color w:val="000000"/>
          <w:sz w:val="23"/>
          <w:szCs w:val="23"/>
        </w:rPr>
        <w:t>最后一个字节表示除了起始码之后，其余字节的校验和，</w:t>
      </w:r>
    </w:p>
    <w:p w14:paraId="4954C1C0" w14:textId="77777777" w:rsidR="00AB7F3F" w:rsidRDefault="00AB7F3F" w:rsidP="00AB7F3F">
      <w:pPr>
        <w:pStyle w:val="Heading3"/>
        <w:pBdr>
          <w:top w:val="single" w:sz="6" w:space="0" w:color="DDDDDD"/>
        </w:pBdr>
        <w:shd w:val="clear" w:color="auto" w:fill="FFFFFF"/>
        <w:spacing w:before="0" w:after="75"/>
        <w:rPr>
          <w:rFonts w:ascii="Cambria" w:hAnsi="Cambria"/>
          <w:color w:val="000000"/>
          <w:sz w:val="30"/>
          <w:szCs w:val="30"/>
        </w:rPr>
      </w:pPr>
      <w:r>
        <w:rPr>
          <w:rFonts w:ascii="Cambria" w:hAnsi="Cambria"/>
          <w:color w:val="000000"/>
          <w:sz w:val="26"/>
          <w:szCs w:val="26"/>
          <w:bdr w:val="single" w:sz="12" w:space="5" w:color="212122" w:frame="1"/>
        </w:rPr>
        <w:t>:04 02B0 00 92020008 AE</w:t>
      </w:r>
    </w:p>
    <w:p w14:paraId="5399CA9A" w14:textId="77777777" w:rsidR="00AB7F3F" w:rsidRDefault="00AB7F3F" w:rsidP="00AB7F3F">
      <w:pPr>
        <w:pStyle w:val="NormalWeb"/>
        <w:shd w:val="clear" w:color="auto" w:fill="FFFFFF"/>
        <w:spacing w:before="75" w:beforeAutospacing="0" w:after="240" w:afterAutospacing="0" w:line="420" w:lineRule="atLeast"/>
        <w:ind w:firstLine="480"/>
        <w:rPr>
          <w:rFonts w:ascii="Helvetica" w:hAnsi="Helvetica"/>
          <w:color w:val="000000"/>
          <w:sz w:val="23"/>
          <w:szCs w:val="23"/>
        </w:rPr>
      </w:pPr>
      <w:r>
        <w:rPr>
          <w:rFonts w:ascii="Helvetica" w:hAnsi="Helvetica"/>
          <w:color w:val="000000"/>
          <w:sz w:val="23"/>
          <w:szCs w:val="23"/>
        </w:rPr>
        <w:t>0x04 + 0x02 + 0xB0 + 0x92 + 0x02 + 0x08 = 0x152 ~0x52 + 1 = 0xAE</w:t>
      </w:r>
    </w:p>
    <w:p w14:paraId="2016C56E" w14:textId="77777777" w:rsidR="00AB7F3F" w:rsidRDefault="00AB7F3F" w:rsidP="00AB7F3F">
      <w:pPr>
        <w:pStyle w:val="Heading3"/>
        <w:pBdr>
          <w:top w:val="single" w:sz="6" w:space="0" w:color="DDDDDD"/>
        </w:pBdr>
        <w:shd w:val="clear" w:color="auto" w:fill="FFFFFF"/>
        <w:spacing w:before="0" w:after="75"/>
        <w:rPr>
          <w:rFonts w:ascii="Cambria" w:hAnsi="Cambria"/>
          <w:color w:val="000000"/>
          <w:sz w:val="30"/>
          <w:szCs w:val="30"/>
        </w:rPr>
      </w:pPr>
      <w:r>
        <w:rPr>
          <w:rFonts w:ascii="Cambria" w:hAnsi="Cambria"/>
          <w:color w:val="000000"/>
          <w:sz w:val="26"/>
          <w:szCs w:val="26"/>
          <w:bdr w:val="single" w:sz="12" w:space="5" w:color="212122" w:frame="1"/>
        </w:rPr>
        <w:lastRenderedPageBreak/>
        <w:t>:04 0000 05 08000135 B9</w:t>
      </w:r>
    </w:p>
    <w:p w14:paraId="24A0D20C" w14:textId="77777777" w:rsidR="00AB7F3F" w:rsidRDefault="00AB7F3F" w:rsidP="00AB7F3F">
      <w:pPr>
        <w:pStyle w:val="NormalWeb"/>
        <w:shd w:val="clear" w:color="auto" w:fill="FFFFFF"/>
        <w:spacing w:before="75" w:beforeAutospacing="0" w:after="240" w:afterAutospacing="0" w:line="420" w:lineRule="atLeast"/>
        <w:ind w:firstLine="480"/>
        <w:rPr>
          <w:rFonts w:ascii="Helvetica" w:hAnsi="Helvetica"/>
          <w:color w:val="000000"/>
          <w:sz w:val="23"/>
          <w:szCs w:val="23"/>
        </w:rPr>
      </w:pPr>
      <w:r>
        <w:rPr>
          <w:rFonts w:ascii="Helvetica" w:hAnsi="Helvetica"/>
          <w:color w:val="000000"/>
          <w:sz w:val="23"/>
          <w:szCs w:val="23"/>
        </w:rPr>
        <w:t>0x04 + 0x05 + 0x80 + 0x01 + 0x35 = 0X47 ~0x47 + 1 = 0XB9</w:t>
      </w:r>
    </w:p>
    <w:p w14:paraId="535D8FC8" w14:textId="77777777" w:rsidR="00AB7F3F" w:rsidRDefault="00AB7F3F" w:rsidP="00AB7F3F">
      <w:pPr>
        <w:pStyle w:val="Heading3"/>
        <w:pBdr>
          <w:top w:val="single" w:sz="6" w:space="0" w:color="DDDDDD"/>
        </w:pBdr>
        <w:shd w:val="clear" w:color="auto" w:fill="FFFFFF"/>
        <w:spacing w:before="0" w:after="75"/>
        <w:rPr>
          <w:rFonts w:ascii="Cambria" w:hAnsi="Cambria"/>
          <w:color w:val="000000"/>
          <w:sz w:val="30"/>
          <w:szCs w:val="30"/>
        </w:rPr>
      </w:pPr>
      <w:r>
        <w:rPr>
          <w:rFonts w:ascii="Cambria" w:hAnsi="Cambria"/>
          <w:color w:val="000000"/>
          <w:sz w:val="26"/>
          <w:szCs w:val="26"/>
          <w:bdr w:val="single" w:sz="12" w:space="5" w:color="212122" w:frame="1"/>
        </w:rPr>
        <w:t>:00 0000 01 FF</w:t>
      </w:r>
    </w:p>
    <w:p w14:paraId="4761D082" w14:textId="77777777" w:rsidR="00AB7F3F" w:rsidRDefault="00AB7F3F" w:rsidP="00AB7F3F">
      <w:pPr>
        <w:pStyle w:val="NormalWeb"/>
        <w:shd w:val="clear" w:color="auto" w:fill="FFFFFF"/>
        <w:spacing w:before="75" w:beforeAutospacing="0" w:after="240" w:afterAutospacing="0" w:line="420" w:lineRule="atLeast"/>
        <w:ind w:firstLine="480"/>
        <w:rPr>
          <w:rFonts w:ascii="Helvetica" w:hAnsi="Helvetica"/>
          <w:color w:val="000000"/>
          <w:sz w:val="23"/>
          <w:szCs w:val="23"/>
        </w:rPr>
      </w:pPr>
      <w:r>
        <w:rPr>
          <w:rFonts w:ascii="Helvetica" w:hAnsi="Helvetica"/>
          <w:color w:val="000000"/>
          <w:sz w:val="23"/>
          <w:szCs w:val="23"/>
        </w:rPr>
        <w:t>~0x01 + 1 = 0xFF</w:t>
      </w:r>
    </w:p>
    <w:p w14:paraId="1CBB0145" w14:textId="77777777" w:rsidR="00AB7F3F" w:rsidRDefault="00AB7F3F" w:rsidP="00AB7F3F">
      <w:pPr>
        <w:pStyle w:val="Heading2"/>
        <w:pBdr>
          <w:bottom w:val="single" w:sz="6" w:space="0" w:color="F6F6F6"/>
        </w:pBdr>
        <w:shd w:val="clear" w:color="auto" w:fill="FBFBFB"/>
        <w:spacing w:before="150" w:beforeAutospacing="0" w:after="150" w:afterAutospacing="0"/>
        <w:rPr>
          <w:rFonts w:ascii="Cambria" w:hAnsi="Cambria"/>
          <w:color w:val="000000"/>
          <w:sz w:val="33"/>
          <w:szCs w:val="33"/>
        </w:rPr>
      </w:pPr>
      <w:r>
        <w:rPr>
          <w:rFonts w:ascii="Cambria" w:hAnsi="Cambria"/>
          <w:color w:val="FFFFFF"/>
          <w:sz w:val="24"/>
          <w:szCs w:val="24"/>
          <w:shd w:val="clear" w:color="auto" w:fill="212122"/>
        </w:rPr>
        <w:t>hex</w:t>
      </w:r>
      <w:r>
        <w:rPr>
          <w:rFonts w:ascii="Cambria" w:hAnsi="Cambria"/>
          <w:color w:val="FFFFFF"/>
          <w:sz w:val="24"/>
          <w:szCs w:val="24"/>
          <w:shd w:val="clear" w:color="auto" w:fill="212122"/>
        </w:rPr>
        <w:t>转</w:t>
      </w:r>
      <w:r>
        <w:rPr>
          <w:rFonts w:ascii="Cambria" w:hAnsi="Cambria"/>
          <w:color w:val="FFFFFF"/>
          <w:sz w:val="24"/>
          <w:szCs w:val="24"/>
          <w:shd w:val="clear" w:color="auto" w:fill="212122"/>
        </w:rPr>
        <w:t>bin</w:t>
      </w:r>
      <w:r>
        <w:rPr>
          <w:rFonts w:ascii="Cambria" w:hAnsi="Cambria"/>
          <w:color w:val="FFFFFF"/>
          <w:sz w:val="24"/>
          <w:szCs w:val="24"/>
          <w:shd w:val="clear" w:color="auto" w:fill="212122"/>
        </w:rPr>
        <w:t>文件</w:t>
      </w:r>
    </w:p>
    <w:p w14:paraId="4D2C636C" w14:textId="77777777" w:rsidR="00AB7F3F" w:rsidRDefault="00AB7F3F" w:rsidP="00AB7F3F">
      <w:pPr>
        <w:pStyle w:val="NormalWeb"/>
        <w:shd w:val="clear" w:color="auto" w:fill="FFFFFF"/>
        <w:spacing w:before="75" w:beforeAutospacing="0" w:after="240" w:afterAutospacing="0" w:line="420" w:lineRule="atLeast"/>
        <w:ind w:firstLine="480"/>
        <w:rPr>
          <w:rFonts w:ascii="Helvetica" w:hAnsi="Helvetica"/>
          <w:color w:val="000000"/>
          <w:sz w:val="23"/>
          <w:szCs w:val="23"/>
        </w:rPr>
      </w:pPr>
      <w:r>
        <w:rPr>
          <w:rFonts w:ascii="Helvetica" w:hAnsi="Helvetica"/>
          <w:color w:val="000000"/>
          <w:sz w:val="23"/>
          <w:szCs w:val="23"/>
        </w:rPr>
        <w:t>资深调包侠找到一个可以使用的包；</w:t>
      </w:r>
    </w:p>
    <w:p w14:paraId="3AEEF848" w14:textId="77777777" w:rsidR="00AB7F3F" w:rsidRDefault="00AB7F3F" w:rsidP="00AB7F3F">
      <w:pPr>
        <w:pStyle w:val="HTMLPreformatted"/>
        <w:shd w:val="clear" w:color="auto" w:fill="FFFFFF"/>
        <w:spacing w:before="150"/>
        <w:rPr>
          <w:color w:val="000000"/>
        </w:rPr>
      </w:pPr>
      <w:r>
        <w:rPr>
          <w:rStyle w:val="HTMLCode"/>
          <w:rFonts w:ascii="Consolas" w:hAnsi="Consolas"/>
          <w:color w:val="333333"/>
          <w:sz w:val="18"/>
          <w:szCs w:val="18"/>
          <w:shd w:val="clear" w:color="auto" w:fill="F8F8F8"/>
        </w:rPr>
        <w:t>pip install </w:t>
      </w:r>
      <w:proofErr w:type="spellStart"/>
      <w:r>
        <w:rPr>
          <w:rStyle w:val="HTMLCode"/>
          <w:rFonts w:ascii="Consolas" w:hAnsi="Consolas"/>
          <w:color w:val="333333"/>
          <w:sz w:val="18"/>
          <w:szCs w:val="18"/>
          <w:shd w:val="clear" w:color="auto" w:fill="F8F8F8"/>
        </w:rPr>
        <w:t>intelhex</w:t>
      </w:r>
      <w:proofErr w:type="spellEnd"/>
    </w:p>
    <w:p w14:paraId="7CB7B805" w14:textId="77777777" w:rsidR="00AB7F3F" w:rsidRDefault="00AB7F3F" w:rsidP="00AB7F3F">
      <w:pPr>
        <w:pStyle w:val="HTMLPreformatted"/>
        <w:shd w:val="clear" w:color="auto" w:fill="FFFFFF"/>
        <w:spacing w:before="150"/>
        <w:rPr>
          <w:color w:val="000000"/>
        </w:rPr>
      </w:pPr>
      <w:r>
        <w:rPr>
          <w:rStyle w:val="HTMLCode"/>
          <w:rFonts w:ascii="Consolas" w:hAnsi="Consolas"/>
          <w:color w:val="333333"/>
          <w:sz w:val="18"/>
          <w:szCs w:val="18"/>
          <w:shd w:val="clear" w:color="auto" w:fill="F8F8F8"/>
        </w:rPr>
        <w:t>Per example, converting content of foo.hex to foo.bin addresses </w:t>
      </w:r>
      <w:r>
        <w:rPr>
          <w:rStyle w:val="HTMLCode"/>
          <w:rFonts w:ascii="Consolas" w:hAnsi="Consolas"/>
          <w:b/>
          <w:bCs/>
          <w:color w:val="333333"/>
          <w:sz w:val="18"/>
          <w:szCs w:val="18"/>
          <w:shd w:val="clear" w:color="auto" w:fill="F8F8F8"/>
        </w:rPr>
        <w:t>from</w:t>
      </w:r>
      <w:r>
        <w:rPr>
          <w:rStyle w:val="HTMLCode"/>
          <w:rFonts w:ascii="Consolas" w:hAnsi="Consolas"/>
          <w:color w:val="333333"/>
          <w:sz w:val="18"/>
          <w:szCs w:val="18"/>
          <w:shd w:val="clear" w:color="auto" w:fill="F8F8F8"/>
        </w:rPr>
        <w:t> </w:t>
      </w:r>
      <w:r>
        <w:rPr>
          <w:rStyle w:val="HTMLCode"/>
          <w:rFonts w:ascii="Consolas" w:hAnsi="Consolas"/>
          <w:color w:val="008080"/>
          <w:sz w:val="18"/>
          <w:szCs w:val="18"/>
          <w:shd w:val="clear" w:color="auto" w:fill="F8F8F8"/>
        </w:rPr>
        <w:t>0</w:t>
      </w:r>
      <w:r>
        <w:rPr>
          <w:rStyle w:val="HTMLCode"/>
          <w:rFonts w:ascii="Consolas" w:hAnsi="Consolas"/>
          <w:color w:val="333333"/>
          <w:sz w:val="18"/>
          <w:szCs w:val="18"/>
          <w:shd w:val="clear" w:color="auto" w:fill="F8F8F8"/>
        </w:rPr>
        <w:t> to FF:</w:t>
      </w:r>
      <w:r>
        <w:rPr>
          <w:rFonts w:ascii="Consolas" w:hAnsi="Consolas"/>
          <w:color w:val="333333"/>
          <w:sz w:val="18"/>
          <w:szCs w:val="18"/>
          <w:shd w:val="clear" w:color="auto" w:fill="F8F8F8"/>
        </w:rPr>
        <w:br/>
      </w:r>
      <w:r>
        <w:rPr>
          <w:rFonts w:ascii="Consolas" w:hAnsi="Consolas"/>
          <w:color w:val="333333"/>
          <w:sz w:val="18"/>
          <w:szCs w:val="18"/>
          <w:shd w:val="clear" w:color="auto" w:fill="F8F8F8"/>
        </w:rPr>
        <w:br/>
      </w:r>
      <w:r>
        <w:rPr>
          <w:rStyle w:val="HTMLCode"/>
          <w:rFonts w:ascii="Consolas" w:hAnsi="Consolas"/>
          <w:color w:val="333333"/>
          <w:sz w:val="18"/>
          <w:szCs w:val="18"/>
          <w:shd w:val="clear" w:color="auto" w:fill="F8F8F8"/>
        </w:rPr>
        <w:t>$ python hex2bin.py -r </w:t>
      </w:r>
      <w:r>
        <w:rPr>
          <w:rStyle w:val="HTMLCode"/>
          <w:rFonts w:ascii="Consolas" w:hAnsi="Consolas"/>
          <w:color w:val="008080"/>
          <w:sz w:val="18"/>
          <w:szCs w:val="18"/>
          <w:shd w:val="clear" w:color="auto" w:fill="F8F8F8"/>
        </w:rPr>
        <w:t>0000</w:t>
      </w:r>
      <w:r>
        <w:rPr>
          <w:rStyle w:val="HTMLCode"/>
          <w:rFonts w:ascii="Consolas" w:hAnsi="Consolas"/>
          <w:color w:val="333333"/>
          <w:sz w:val="18"/>
          <w:szCs w:val="18"/>
          <w:shd w:val="clear" w:color="auto" w:fill="F8F8F8"/>
        </w:rPr>
        <w:t>:</w:t>
      </w:r>
      <w:r>
        <w:rPr>
          <w:rStyle w:val="HTMLCode"/>
          <w:rFonts w:ascii="Consolas" w:hAnsi="Consolas"/>
          <w:color w:val="008080"/>
          <w:sz w:val="18"/>
          <w:szCs w:val="18"/>
          <w:shd w:val="clear" w:color="auto" w:fill="F8F8F8"/>
        </w:rPr>
        <w:t>00</w:t>
      </w:r>
      <w:r>
        <w:rPr>
          <w:rStyle w:val="HTMLCode"/>
          <w:rFonts w:ascii="Consolas" w:hAnsi="Consolas"/>
          <w:color w:val="333333"/>
          <w:sz w:val="18"/>
          <w:szCs w:val="18"/>
          <w:shd w:val="clear" w:color="auto" w:fill="F8F8F8"/>
        </w:rPr>
        <w:t>FF </w:t>
      </w:r>
      <w:proofErr w:type="spellStart"/>
      <w:r>
        <w:rPr>
          <w:rStyle w:val="HTMLCode"/>
          <w:rFonts w:ascii="Consolas" w:hAnsi="Consolas"/>
          <w:color w:val="333333"/>
          <w:sz w:val="18"/>
          <w:szCs w:val="18"/>
          <w:shd w:val="clear" w:color="auto" w:fill="F8F8F8"/>
        </w:rPr>
        <w:t>foo.hex</w:t>
      </w:r>
      <w:proofErr w:type="spellEnd"/>
      <w:r>
        <w:rPr>
          <w:rFonts w:ascii="Consolas" w:hAnsi="Consolas"/>
          <w:color w:val="333333"/>
          <w:sz w:val="18"/>
          <w:szCs w:val="18"/>
          <w:shd w:val="clear" w:color="auto" w:fill="F8F8F8"/>
        </w:rPr>
        <w:br/>
      </w:r>
      <w:r>
        <w:rPr>
          <w:rStyle w:val="HTMLCode"/>
          <w:rFonts w:ascii="Consolas" w:hAnsi="Consolas"/>
          <w:color w:val="333333"/>
          <w:sz w:val="18"/>
          <w:szCs w:val="18"/>
          <w:shd w:val="clear" w:color="auto" w:fill="F8F8F8"/>
        </w:rPr>
        <w:t>Or (equivalent):</w:t>
      </w:r>
      <w:r>
        <w:rPr>
          <w:rFonts w:ascii="Consolas" w:hAnsi="Consolas"/>
          <w:color w:val="333333"/>
          <w:sz w:val="18"/>
          <w:szCs w:val="18"/>
          <w:shd w:val="clear" w:color="auto" w:fill="F8F8F8"/>
        </w:rPr>
        <w:br/>
      </w:r>
      <w:r>
        <w:rPr>
          <w:rFonts w:ascii="Consolas" w:hAnsi="Consolas"/>
          <w:color w:val="333333"/>
          <w:sz w:val="18"/>
          <w:szCs w:val="18"/>
          <w:shd w:val="clear" w:color="auto" w:fill="F8F8F8"/>
        </w:rPr>
        <w:br/>
      </w:r>
      <w:r>
        <w:rPr>
          <w:rStyle w:val="HTMLCode"/>
          <w:rFonts w:ascii="Consolas" w:hAnsi="Consolas"/>
          <w:color w:val="333333"/>
          <w:sz w:val="18"/>
          <w:szCs w:val="18"/>
          <w:shd w:val="clear" w:color="auto" w:fill="F8F8F8"/>
        </w:rPr>
        <w:t>$ python hex2bin.py -r </w:t>
      </w:r>
      <w:r>
        <w:rPr>
          <w:rStyle w:val="HTMLCode"/>
          <w:rFonts w:ascii="Consolas" w:hAnsi="Consolas"/>
          <w:color w:val="008080"/>
          <w:sz w:val="18"/>
          <w:szCs w:val="18"/>
          <w:shd w:val="clear" w:color="auto" w:fill="F8F8F8"/>
        </w:rPr>
        <w:t>0000</w:t>
      </w:r>
      <w:r>
        <w:rPr>
          <w:rStyle w:val="HTMLCode"/>
          <w:rFonts w:ascii="Consolas" w:hAnsi="Consolas"/>
          <w:color w:val="333333"/>
          <w:sz w:val="18"/>
          <w:szCs w:val="18"/>
          <w:shd w:val="clear" w:color="auto" w:fill="F8F8F8"/>
        </w:rPr>
        <w:t>: -s </w:t>
      </w:r>
      <w:r>
        <w:rPr>
          <w:rStyle w:val="HTMLCode"/>
          <w:rFonts w:ascii="Consolas" w:hAnsi="Consolas"/>
          <w:color w:val="008080"/>
          <w:sz w:val="18"/>
          <w:szCs w:val="18"/>
          <w:shd w:val="clear" w:color="auto" w:fill="F8F8F8"/>
        </w:rPr>
        <w:t>256</w:t>
      </w:r>
      <w:r>
        <w:rPr>
          <w:rStyle w:val="HTMLCode"/>
          <w:rFonts w:ascii="Consolas" w:hAnsi="Consolas"/>
          <w:color w:val="333333"/>
          <w:sz w:val="18"/>
          <w:szCs w:val="18"/>
          <w:shd w:val="clear" w:color="auto" w:fill="F8F8F8"/>
        </w:rPr>
        <w:t> </w:t>
      </w:r>
      <w:proofErr w:type="spellStart"/>
      <w:r>
        <w:rPr>
          <w:rStyle w:val="HTMLCode"/>
          <w:rFonts w:ascii="Consolas" w:hAnsi="Consolas"/>
          <w:color w:val="333333"/>
          <w:sz w:val="18"/>
          <w:szCs w:val="18"/>
          <w:shd w:val="clear" w:color="auto" w:fill="F8F8F8"/>
        </w:rPr>
        <w:t>foo.hex</w:t>
      </w:r>
      <w:proofErr w:type="spellEnd"/>
    </w:p>
    <w:p w14:paraId="2F1B9E2A" w14:textId="77777777" w:rsidR="00AB7F3F" w:rsidRDefault="00AB7F3F" w:rsidP="00AB7F3F">
      <w:pPr>
        <w:pStyle w:val="NormalWeb"/>
        <w:shd w:val="clear" w:color="auto" w:fill="FFFFFF"/>
        <w:spacing w:before="75" w:beforeAutospacing="0" w:after="240" w:afterAutospacing="0" w:line="420" w:lineRule="atLeast"/>
        <w:ind w:firstLine="480"/>
        <w:rPr>
          <w:rFonts w:ascii="Helvetica" w:hAnsi="Helvetica"/>
          <w:color w:val="000000"/>
          <w:sz w:val="23"/>
          <w:szCs w:val="23"/>
        </w:rPr>
      </w:pPr>
      <w:r>
        <w:rPr>
          <w:rFonts w:ascii="Helvetica" w:hAnsi="Helvetica"/>
          <w:color w:val="000000"/>
          <w:sz w:val="23"/>
          <w:szCs w:val="23"/>
        </w:rPr>
        <w:t>坐电梯到</w:t>
      </w:r>
      <w:r>
        <w:rPr>
          <w:rFonts w:ascii="Helvetica" w:hAnsi="Helvetica"/>
          <w:color w:val="000000"/>
          <w:sz w:val="23"/>
          <w:szCs w:val="23"/>
        </w:rPr>
        <w:t>GitHub</w:t>
      </w:r>
    </w:p>
    <w:p w14:paraId="518F7EF5" w14:textId="77777777" w:rsidR="00AB7F3F" w:rsidRDefault="00AB7F3F" w:rsidP="00AB7F3F">
      <w:pPr>
        <w:pStyle w:val="NormalWeb"/>
        <w:shd w:val="clear" w:color="auto" w:fill="FFFFFF"/>
        <w:spacing w:before="75" w:beforeAutospacing="0" w:after="240" w:afterAutospacing="0" w:line="420" w:lineRule="atLeast"/>
        <w:ind w:firstLine="480"/>
        <w:rPr>
          <w:rFonts w:ascii="Helvetica" w:hAnsi="Helvetica"/>
          <w:color w:val="000000"/>
          <w:sz w:val="23"/>
          <w:szCs w:val="23"/>
        </w:rPr>
      </w:pPr>
      <w:r>
        <w:rPr>
          <w:rFonts w:ascii="Helvetica" w:hAnsi="Helvetica"/>
          <w:color w:val="000000"/>
          <w:sz w:val="23"/>
          <w:szCs w:val="23"/>
        </w:rPr>
        <w:t>https://github.com/python-intelhex/intelhex</w:t>
      </w:r>
    </w:p>
    <w:p w14:paraId="454462B0" w14:textId="77777777" w:rsidR="00601F41" w:rsidRPr="00AB7F3F" w:rsidRDefault="00601F41"/>
    <w:sectPr w:rsidR="00601F41" w:rsidRPr="00AB7F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7CB5F" w14:textId="77777777" w:rsidR="00145168" w:rsidRDefault="00145168" w:rsidP="008539B6">
      <w:r>
        <w:separator/>
      </w:r>
    </w:p>
  </w:endnote>
  <w:endnote w:type="continuationSeparator" w:id="0">
    <w:p w14:paraId="39F5E642" w14:textId="77777777" w:rsidR="00145168" w:rsidRDefault="00145168" w:rsidP="00853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9146C" w14:textId="77777777" w:rsidR="00145168" w:rsidRDefault="00145168" w:rsidP="008539B6">
      <w:r>
        <w:separator/>
      </w:r>
    </w:p>
  </w:footnote>
  <w:footnote w:type="continuationSeparator" w:id="0">
    <w:p w14:paraId="6D9993FF" w14:textId="77777777" w:rsidR="00145168" w:rsidRDefault="00145168" w:rsidP="00853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B5A09"/>
    <w:multiLevelType w:val="multilevel"/>
    <w:tmpl w:val="C56A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858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B23BD"/>
    <w:rsid w:val="00145168"/>
    <w:rsid w:val="001B6B89"/>
    <w:rsid w:val="002B5C4B"/>
    <w:rsid w:val="00445E6A"/>
    <w:rsid w:val="00601F41"/>
    <w:rsid w:val="006407E5"/>
    <w:rsid w:val="007B23BD"/>
    <w:rsid w:val="008539B6"/>
    <w:rsid w:val="008B02C7"/>
    <w:rsid w:val="0092233B"/>
    <w:rsid w:val="00AB7F3F"/>
    <w:rsid w:val="00BB4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11812"/>
  <w15:docId w15:val="{A7F5D86B-DF2F-47FE-881E-8811520C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AB7F3F"/>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next w:val="Normal"/>
    <w:link w:val="Heading3Char"/>
    <w:uiPriority w:val="9"/>
    <w:semiHidden/>
    <w:unhideWhenUsed/>
    <w:qFormat/>
    <w:rsid w:val="00AB7F3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2C7"/>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39"/>
    <w:rsid w:val="008B0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45E6A"/>
    <w:rPr>
      <w:color w:val="0000FF"/>
      <w:u w:val="single"/>
    </w:rPr>
  </w:style>
  <w:style w:type="character" w:customStyle="1" w:styleId="Heading2Char">
    <w:name w:val="Heading 2 Char"/>
    <w:basedOn w:val="DefaultParagraphFont"/>
    <w:link w:val="Heading2"/>
    <w:uiPriority w:val="9"/>
    <w:rsid w:val="00AB7F3F"/>
    <w:rPr>
      <w:rFonts w:ascii="宋体" w:eastAsia="宋体" w:hAnsi="宋体" w:cs="宋体"/>
      <w:b/>
      <w:bCs/>
      <w:kern w:val="0"/>
      <w:sz w:val="36"/>
      <w:szCs w:val="36"/>
    </w:rPr>
  </w:style>
  <w:style w:type="character" w:styleId="HTMLCode">
    <w:name w:val="HTML Code"/>
    <w:basedOn w:val="DefaultParagraphFont"/>
    <w:uiPriority w:val="99"/>
    <w:semiHidden/>
    <w:unhideWhenUsed/>
    <w:rsid w:val="00AB7F3F"/>
    <w:rPr>
      <w:rFonts w:ascii="宋体" w:eastAsia="宋体" w:hAnsi="宋体" w:cs="宋体"/>
      <w:sz w:val="24"/>
      <w:szCs w:val="24"/>
    </w:rPr>
  </w:style>
  <w:style w:type="character" w:styleId="Strong">
    <w:name w:val="Strong"/>
    <w:basedOn w:val="DefaultParagraphFont"/>
    <w:uiPriority w:val="22"/>
    <w:qFormat/>
    <w:rsid w:val="00AB7F3F"/>
    <w:rPr>
      <w:b/>
      <w:bCs/>
    </w:rPr>
  </w:style>
  <w:style w:type="character" w:customStyle="1" w:styleId="Heading3Char">
    <w:name w:val="Heading 3 Char"/>
    <w:basedOn w:val="DefaultParagraphFont"/>
    <w:link w:val="Heading3"/>
    <w:uiPriority w:val="9"/>
    <w:semiHidden/>
    <w:rsid w:val="00AB7F3F"/>
    <w:rPr>
      <w:b/>
      <w:bCs/>
      <w:sz w:val="32"/>
      <w:szCs w:val="32"/>
    </w:rPr>
  </w:style>
  <w:style w:type="paragraph" w:styleId="HTMLPreformatted">
    <w:name w:val="HTML Preformatted"/>
    <w:basedOn w:val="Normal"/>
    <w:link w:val="HTMLPreformattedChar"/>
    <w:uiPriority w:val="99"/>
    <w:semiHidden/>
    <w:unhideWhenUsed/>
    <w:rsid w:val="00AB7F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AB7F3F"/>
    <w:rPr>
      <w:rFonts w:ascii="宋体" w:eastAsia="宋体" w:hAnsi="宋体" w:cs="宋体"/>
      <w:kern w:val="0"/>
      <w:sz w:val="24"/>
      <w:szCs w:val="24"/>
    </w:rPr>
  </w:style>
  <w:style w:type="paragraph" w:styleId="Header">
    <w:name w:val="header"/>
    <w:basedOn w:val="Normal"/>
    <w:link w:val="HeaderChar"/>
    <w:uiPriority w:val="99"/>
    <w:unhideWhenUsed/>
    <w:rsid w:val="008539B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539B6"/>
    <w:rPr>
      <w:sz w:val="18"/>
      <w:szCs w:val="18"/>
    </w:rPr>
  </w:style>
  <w:style w:type="paragraph" w:styleId="Footer">
    <w:name w:val="footer"/>
    <w:basedOn w:val="Normal"/>
    <w:link w:val="FooterChar"/>
    <w:uiPriority w:val="99"/>
    <w:unhideWhenUsed/>
    <w:rsid w:val="008539B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539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1030">
      <w:bodyDiv w:val="1"/>
      <w:marLeft w:val="0"/>
      <w:marRight w:val="0"/>
      <w:marTop w:val="0"/>
      <w:marBottom w:val="0"/>
      <w:divBdr>
        <w:top w:val="none" w:sz="0" w:space="0" w:color="auto"/>
        <w:left w:val="none" w:sz="0" w:space="0" w:color="auto"/>
        <w:bottom w:val="none" w:sz="0" w:space="0" w:color="auto"/>
        <w:right w:val="none" w:sz="0" w:space="0" w:color="auto"/>
      </w:divBdr>
    </w:div>
    <w:div w:id="483157140">
      <w:bodyDiv w:val="1"/>
      <w:marLeft w:val="0"/>
      <w:marRight w:val="0"/>
      <w:marTop w:val="0"/>
      <w:marBottom w:val="0"/>
      <w:divBdr>
        <w:top w:val="none" w:sz="0" w:space="0" w:color="auto"/>
        <w:left w:val="none" w:sz="0" w:space="0" w:color="auto"/>
        <w:bottom w:val="none" w:sz="0" w:space="0" w:color="auto"/>
        <w:right w:val="none" w:sz="0" w:space="0" w:color="auto"/>
      </w:divBdr>
    </w:div>
    <w:div w:id="913394594">
      <w:bodyDiv w:val="1"/>
      <w:marLeft w:val="0"/>
      <w:marRight w:val="0"/>
      <w:marTop w:val="0"/>
      <w:marBottom w:val="0"/>
      <w:divBdr>
        <w:top w:val="none" w:sz="0" w:space="0" w:color="auto"/>
        <w:left w:val="none" w:sz="0" w:space="0" w:color="auto"/>
        <w:bottom w:val="none" w:sz="0" w:space="0" w:color="auto"/>
        <w:right w:val="none" w:sz="0" w:space="0" w:color="auto"/>
      </w:divBdr>
    </w:div>
    <w:div w:id="1253926801">
      <w:bodyDiv w:val="1"/>
      <w:marLeft w:val="0"/>
      <w:marRight w:val="0"/>
      <w:marTop w:val="0"/>
      <w:marBottom w:val="0"/>
      <w:divBdr>
        <w:top w:val="none" w:sz="0" w:space="0" w:color="auto"/>
        <w:left w:val="none" w:sz="0" w:space="0" w:color="auto"/>
        <w:bottom w:val="none" w:sz="0" w:space="0" w:color="auto"/>
        <w:right w:val="none" w:sz="0" w:space="0" w:color="auto"/>
      </w:divBdr>
    </w:div>
    <w:div w:id="1544170971">
      <w:bodyDiv w:val="1"/>
      <w:marLeft w:val="0"/>
      <w:marRight w:val="0"/>
      <w:marTop w:val="0"/>
      <w:marBottom w:val="0"/>
      <w:divBdr>
        <w:top w:val="none" w:sz="0" w:space="0" w:color="auto"/>
        <w:left w:val="none" w:sz="0" w:space="0" w:color="auto"/>
        <w:bottom w:val="none" w:sz="0" w:space="0" w:color="auto"/>
        <w:right w:val="none" w:sz="0" w:space="0" w:color="auto"/>
      </w:divBdr>
    </w:div>
    <w:div w:id="1667395839">
      <w:bodyDiv w:val="1"/>
      <w:marLeft w:val="0"/>
      <w:marRight w:val="0"/>
      <w:marTop w:val="0"/>
      <w:marBottom w:val="0"/>
      <w:divBdr>
        <w:top w:val="none" w:sz="0" w:space="0" w:color="auto"/>
        <w:left w:val="none" w:sz="0" w:space="0" w:color="auto"/>
        <w:bottom w:val="none" w:sz="0" w:space="0" w:color="auto"/>
        <w:right w:val="none" w:sz="0" w:space="0" w:color="auto"/>
      </w:divBdr>
    </w:div>
    <w:div w:id="1798645972">
      <w:bodyDiv w:val="1"/>
      <w:marLeft w:val="0"/>
      <w:marRight w:val="0"/>
      <w:marTop w:val="0"/>
      <w:marBottom w:val="0"/>
      <w:divBdr>
        <w:top w:val="none" w:sz="0" w:space="0" w:color="auto"/>
        <w:left w:val="none" w:sz="0" w:space="0" w:color="auto"/>
        <w:bottom w:val="none" w:sz="0" w:space="0" w:color="auto"/>
        <w:right w:val="none" w:sz="0" w:space="0" w:color="auto"/>
      </w:divBdr>
    </w:div>
    <w:div w:id="2000379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enku.baidu.com/view/e2e23ebb4a73f242336c1eb91a37f111f0850d6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Li - A41449</dc:creator>
  <cp:keywords/>
  <dc:description/>
  <cp:lastModifiedBy>Leo Li - A41449</cp:lastModifiedBy>
  <cp:revision>1</cp:revision>
  <dcterms:created xsi:type="dcterms:W3CDTF">2020-03-05T08:51:00Z</dcterms:created>
  <dcterms:modified xsi:type="dcterms:W3CDTF">2023-04-03T02:56:00Z</dcterms:modified>
</cp:coreProperties>
</file>