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E57F" w14:textId="57DE7A28" w:rsidR="000E7028" w:rsidRPr="00FC29CB" w:rsidRDefault="002A064E" w:rsidP="002C7894">
      <w:pPr>
        <w:ind w:left="-142" w:right="2834"/>
        <w:jc w:val="center"/>
        <w:rPr>
          <w:rFonts w:ascii="Times New Roman" w:hAnsi="Times New Roman" w:cs="Times New Roman"/>
          <w:noProof/>
        </w:rPr>
      </w:pPr>
      <w:r w:rsidRPr="00FC29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BEFF5D2" wp14:editId="0D013131">
            <wp:simplePos x="0" y="0"/>
            <wp:positionH relativeFrom="leftMargin">
              <wp:align>right</wp:align>
            </wp:positionH>
            <wp:positionV relativeFrom="paragraph">
              <wp:posOffset>9525</wp:posOffset>
            </wp:positionV>
            <wp:extent cx="487680" cy="1163955"/>
            <wp:effectExtent l="0" t="0" r="7620" b="0"/>
            <wp:wrapNone/>
            <wp:docPr id="53944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7028" w:rsidRPr="00FC29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1162BAB" wp14:editId="6DC08C45">
            <wp:simplePos x="0" y="0"/>
            <wp:positionH relativeFrom="column">
              <wp:posOffset>4440675</wp:posOffset>
            </wp:positionH>
            <wp:positionV relativeFrom="paragraph">
              <wp:posOffset>139521</wp:posOffset>
            </wp:positionV>
            <wp:extent cx="1337094" cy="521335"/>
            <wp:effectExtent l="0" t="0" r="0" b="0"/>
            <wp:wrapNone/>
            <wp:docPr id="170335152" name="Picture 1" descr="I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E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094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60F5B9" w14:textId="1F9647C6" w:rsidR="00794789" w:rsidRPr="00FC29CB" w:rsidRDefault="002C7894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Universidade Federal de Ouro Preto </w:t>
      </w:r>
    </w:p>
    <w:p w14:paraId="375668A9" w14:textId="26ACA8DD" w:rsidR="000E7028" w:rsidRPr="00FC29CB" w:rsidRDefault="00857F3A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Instituto de Ciências Exatas e Aplicadas</w:t>
      </w:r>
    </w:p>
    <w:p w14:paraId="5E39EE25" w14:textId="289E3AB2" w:rsidR="00663B96" w:rsidRPr="00FC29CB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CDD104 - Recuperação da Informação na Web e Redes Sociais</w:t>
      </w:r>
    </w:p>
    <w:p w14:paraId="6DB1E8BD" w14:textId="3C2BB937" w:rsidR="00663B96" w:rsidRPr="00FC29CB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Professora: Helen De Cassia Sousa Da Costa Lima</w:t>
      </w:r>
    </w:p>
    <w:p w14:paraId="0596EA5E" w14:textId="31B3F520" w:rsidR="000E7028" w:rsidRPr="00FC29CB" w:rsidRDefault="00002A89" w:rsidP="00663B96">
      <w:pPr>
        <w:ind w:left="-142" w:right="991"/>
        <w:jc w:val="center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Atividade </w:t>
      </w:r>
      <w:r w:rsidR="00FC29CB" w:rsidRPr="00FC29CB">
        <w:rPr>
          <w:rFonts w:ascii="Times New Roman" w:hAnsi="Times New Roman" w:cs="Times New Roman"/>
        </w:rPr>
        <w:t>Aula -</w:t>
      </w:r>
      <w:r w:rsidRPr="00FC29CB">
        <w:rPr>
          <w:rFonts w:ascii="Times New Roman" w:hAnsi="Times New Roman" w:cs="Times New Roman"/>
        </w:rPr>
        <w:t xml:space="preserve"> </w:t>
      </w:r>
      <w:r w:rsidR="005A24FB" w:rsidRPr="00FC29CB">
        <w:rPr>
          <w:rFonts w:ascii="Times New Roman" w:hAnsi="Times New Roman" w:cs="Times New Roman"/>
        </w:rPr>
        <w:t>5</w:t>
      </w:r>
    </w:p>
    <w:p w14:paraId="5F203E05" w14:textId="77777777" w:rsidR="00DD5946" w:rsidRPr="00FC29CB" w:rsidRDefault="00DD5946" w:rsidP="00663B96">
      <w:pPr>
        <w:ind w:left="-142" w:right="991"/>
        <w:jc w:val="center"/>
        <w:rPr>
          <w:rFonts w:ascii="Times New Roman" w:hAnsi="Times New Roman" w:cs="Times New Roman"/>
          <w:sz w:val="16"/>
          <w:szCs w:val="16"/>
        </w:rPr>
      </w:pPr>
    </w:p>
    <w:p w14:paraId="43C59B1E" w14:textId="30CE57B6" w:rsidR="002C7894" w:rsidRPr="00FC29CB" w:rsidRDefault="000E7028" w:rsidP="000E7028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Aluno: Leonardo Isaac Silva Flores</w:t>
      </w:r>
    </w:p>
    <w:p w14:paraId="74CA3165" w14:textId="61AC6023" w:rsidR="00495570" w:rsidRPr="00FC29CB" w:rsidRDefault="006A22E3" w:rsidP="00F61FEB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154590BA" wp14:editId="3B3FD810">
            <wp:simplePos x="0" y="0"/>
            <wp:positionH relativeFrom="margin">
              <wp:posOffset>69215</wp:posOffset>
            </wp:positionH>
            <wp:positionV relativeFrom="paragraph">
              <wp:posOffset>213995</wp:posOffset>
            </wp:positionV>
            <wp:extent cx="4309745" cy="4648200"/>
            <wp:effectExtent l="0" t="0" r="0" b="0"/>
            <wp:wrapThrough wrapText="bothSides">
              <wp:wrapPolygon edited="0">
                <wp:start x="0" y="0"/>
                <wp:lineTo x="0" y="21511"/>
                <wp:lineTo x="21482" y="21511"/>
                <wp:lineTo x="21482" y="0"/>
                <wp:lineTo x="0" y="0"/>
              </wp:wrapPolygon>
            </wp:wrapThrough>
            <wp:docPr id="19282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7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464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29CB">
        <w:rPr>
          <w:rFonts w:ascii="Times New Roman" w:hAnsi="Times New Roman" w:cs="Times New Roman"/>
        </w:rPr>
        <w:t>Exercício 1</w:t>
      </w:r>
    </w:p>
    <w:p w14:paraId="5EEF33E1" w14:textId="4313979E" w:rsidR="004B7D40" w:rsidRPr="00FC29CB" w:rsidRDefault="004B7D40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18D81717" w14:textId="0F423186" w:rsidR="004B7D40" w:rsidRPr="00FC29CB" w:rsidRDefault="004B7D40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63B9B1B6" w14:textId="17F1558D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65F0C9F6" w14:textId="1D828F62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24030071" w14:textId="39E2548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5DCC6758" w14:textId="1C5C5421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39846398" w14:textId="4AF62ABC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01EFA025" w14:textId="6FB71868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74EA27CD" w14:textId="05301D84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3886B1D8" w14:textId="372CBC0B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0F783994" w14:textId="6BB768D6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111D8BA8" w14:textId="777777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0EC54F71" w14:textId="2061989D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10544C09" w14:textId="283FFF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4ABE71DF" w14:textId="2B7C0AD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498032CC" w14:textId="708FA6A9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51F99515" wp14:editId="5E57D25D">
            <wp:simplePos x="0" y="0"/>
            <wp:positionH relativeFrom="margin">
              <wp:align>left</wp:align>
            </wp:positionH>
            <wp:positionV relativeFrom="paragraph">
              <wp:posOffset>66042</wp:posOffset>
            </wp:positionV>
            <wp:extent cx="4442460" cy="1779270"/>
            <wp:effectExtent l="0" t="0" r="0" b="0"/>
            <wp:wrapThrough wrapText="bothSides">
              <wp:wrapPolygon edited="0">
                <wp:start x="0" y="0"/>
                <wp:lineTo x="0" y="21276"/>
                <wp:lineTo x="21489" y="21276"/>
                <wp:lineTo x="21489" y="0"/>
                <wp:lineTo x="0" y="0"/>
              </wp:wrapPolygon>
            </wp:wrapThrough>
            <wp:docPr id="88049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937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5B713" w14:textId="777777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6334B863" w14:textId="777777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29736FDF" w14:textId="777777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6AC104DF" w14:textId="777777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28B67C4C" w14:textId="777777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3E60AE62" w14:textId="777777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2A6D1D01" w14:textId="09A7554D" w:rsidR="006A22E3" w:rsidRPr="00FC29CB" w:rsidRDefault="006A22E3" w:rsidP="006A22E3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  <w:b/>
          <w:bCs/>
        </w:rPr>
        <w:lastRenderedPageBreak/>
        <w:t>Por que a API é melhor do que raspar o boletim Focus</w:t>
      </w:r>
      <w:r w:rsidRPr="00FC29CB">
        <w:rPr>
          <w:rFonts w:ascii="Times New Roman" w:hAnsi="Times New Roman" w:cs="Times New Roman"/>
          <w:b/>
          <w:bCs/>
        </w:rPr>
        <w:t>?</w:t>
      </w:r>
    </w:p>
    <w:p w14:paraId="15D7CB0C" w14:textId="77777777" w:rsidR="006A22E3" w:rsidRPr="00FC29CB" w:rsidRDefault="006A22E3" w:rsidP="006A22E3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O boletim Focus sai como PDF e a página HTML muda de estrutura com frequência — qualquer ajuste no layout quebra o scraper. Pela API Olinda os dados chegam em JSON estruturado direto da fonte, sem depender de como a página está montada. </w:t>
      </w:r>
    </w:p>
    <w:p w14:paraId="7712D0DE" w14:textId="1637AF36" w:rsidR="006A22E3" w:rsidRPr="00FC29CB" w:rsidRDefault="006A22E3" w:rsidP="006A22E3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Outro ponto: fazer requisições repetidas a uma página web gera carga no servidor sem necessidade, enquanto a API existe exatamente para esse tipo de acesso.</w:t>
      </w:r>
    </w:p>
    <w:p w14:paraId="27ED81E8" w14:textId="77777777" w:rsidR="007F3139" w:rsidRPr="00FC29CB" w:rsidRDefault="007F3139" w:rsidP="006A22E3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3169E711" w14:textId="766B3F2D" w:rsid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  <w:b/>
          <w:bCs/>
        </w:rPr>
        <w:t xml:space="preserve">Exercício 2 </w:t>
      </w:r>
    </w:p>
    <w:p w14:paraId="339B2695" w14:textId="46D2555C" w:rsidR="006A22E3" w:rsidRPr="00FC29CB" w:rsidRDefault="007F3139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  <w:noProof/>
        </w:rPr>
        <w:drawing>
          <wp:inline distT="0" distB="0" distL="0" distR="0" wp14:anchorId="14136FAE" wp14:editId="038B808A">
            <wp:extent cx="3928354" cy="2594071"/>
            <wp:effectExtent l="0" t="0" r="0" b="0"/>
            <wp:docPr id="114571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18289" name=""/>
                    <pic:cNvPicPr/>
                  </pic:nvPicPr>
                  <pic:blipFill rotWithShape="1">
                    <a:blip r:embed="rId10"/>
                    <a:srcRect l="5028" t="1" b="-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391" cy="259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29CB">
        <w:rPr>
          <w:rFonts w:ascii="Times New Roman" w:hAnsi="Times New Roman" w:cs="Times New Roman"/>
          <w:noProof/>
        </w:rPr>
        <w:drawing>
          <wp:inline distT="0" distB="0" distL="0" distR="0" wp14:anchorId="76AD767F" wp14:editId="6BEF42D2">
            <wp:extent cx="3967633" cy="4355158"/>
            <wp:effectExtent l="0" t="0" r="0" b="7620"/>
            <wp:docPr id="7329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70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9367" cy="436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4B3A" w14:textId="777777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4AB497E7" w14:textId="54D6D070" w:rsidR="007F3139" w:rsidRPr="00FC29CB" w:rsidRDefault="007F3139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drawing>
          <wp:inline distT="0" distB="0" distL="0" distR="0" wp14:anchorId="50074B67" wp14:editId="4081A4EC">
            <wp:extent cx="5400040" cy="2127250"/>
            <wp:effectExtent l="0" t="0" r="0" b="6350"/>
            <wp:docPr id="172093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32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566F" w14:textId="2CECDA15" w:rsidR="007F3139" w:rsidRPr="00FC29CB" w:rsidRDefault="007F3139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drawing>
          <wp:inline distT="0" distB="0" distL="0" distR="0" wp14:anchorId="1577181C" wp14:editId="21616945">
            <wp:extent cx="5400040" cy="1826895"/>
            <wp:effectExtent l="0" t="0" r="0" b="1905"/>
            <wp:docPr id="70550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5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2B24" w14:textId="2864E8AA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  <w:b/>
          <w:bCs/>
        </w:rPr>
        <w:t>Análise comparativa</w:t>
      </w:r>
    </w:p>
    <w:p w14:paraId="51CB3D5A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A PTAX é a cotação diária realizada; a mediana Focus é a expectativa mensal do mercado para o câmbio no fim do ano. Em 2025 o dólar subiu de forma consistente e as projeções do Focus foram revisadas para cima junto — o gráfico de série temporal deixa essa relação visível.</w:t>
      </w:r>
    </w:p>
    <w:p w14:paraId="670EB518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3BB1DFF2" w14:textId="0F5A8998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  <w:b/>
          <w:bCs/>
        </w:rPr>
        <w:t>Exercício 3</w:t>
      </w:r>
    </w:p>
    <w:p w14:paraId="1AE71782" w14:textId="58876B3C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a) Preço de fechamento diário de uma ação — corretora tem </w:t>
      </w:r>
      <w:proofErr w:type="spellStart"/>
      <w:r w:rsidRPr="00FC29CB">
        <w:rPr>
          <w:rFonts w:ascii="Times New Roman" w:hAnsi="Times New Roman" w:cs="Times New Roman"/>
        </w:rPr>
        <w:t>endpoint</w:t>
      </w:r>
      <w:proofErr w:type="spellEnd"/>
      <w:r w:rsidRPr="00FC29CB">
        <w:rPr>
          <w:rFonts w:ascii="Times New Roman" w:hAnsi="Times New Roman" w:cs="Times New Roman"/>
        </w:rPr>
        <w:t xml:space="preserve"> REST documentado</w:t>
      </w:r>
      <w:r w:rsidRPr="00FC29CB">
        <w:rPr>
          <w:rFonts w:ascii="Times New Roman" w:hAnsi="Times New Roman" w:cs="Times New Roman"/>
        </w:rPr>
        <w:t>.</w:t>
      </w:r>
    </w:p>
    <w:p w14:paraId="22632131" w14:textId="06FFFD96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Degrau 1 (API). Tem </w:t>
      </w:r>
      <w:proofErr w:type="spellStart"/>
      <w:r w:rsidRPr="00FC29CB">
        <w:rPr>
          <w:rFonts w:ascii="Times New Roman" w:hAnsi="Times New Roman" w:cs="Times New Roman"/>
        </w:rPr>
        <w:t>endpoint</w:t>
      </w:r>
      <w:proofErr w:type="spellEnd"/>
      <w:r w:rsidRPr="00FC29CB">
        <w:rPr>
          <w:rFonts w:ascii="Times New Roman" w:hAnsi="Times New Roman" w:cs="Times New Roman"/>
        </w:rPr>
        <w:t xml:space="preserve"> documentado e mantido pela fonte — não precisa ir além.</w:t>
      </w:r>
    </w:p>
    <w:p w14:paraId="71342554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4FFD20A1" w14:textId="3C79272A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b) Texto de uma norma que aparece só depois que o </w:t>
      </w:r>
      <w:proofErr w:type="spellStart"/>
      <w:r w:rsidRPr="00FC29CB">
        <w:rPr>
          <w:rFonts w:ascii="Times New Roman" w:hAnsi="Times New Roman" w:cs="Times New Roman"/>
        </w:rPr>
        <w:t>JavaScript</w:t>
      </w:r>
      <w:proofErr w:type="spellEnd"/>
      <w:r w:rsidRPr="00FC29CB">
        <w:rPr>
          <w:rFonts w:ascii="Times New Roman" w:hAnsi="Times New Roman" w:cs="Times New Roman"/>
        </w:rPr>
        <w:t xml:space="preserve"> do visualizador carrega.</w:t>
      </w:r>
    </w:p>
    <w:p w14:paraId="3CD9936F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Degrau 4 (</w:t>
      </w:r>
      <w:proofErr w:type="spellStart"/>
      <w:r w:rsidRPr="00FC29CB">
        <w:rPr>
          <w:rFonts w:ascii="Times New Roman" w:hAnsi="Times New Roman" w:cs="Times New Roman"/>
        </w:rPr>
        <w:t>Selenium</w:t>
      </w:r>
      <w:proofErr w:type="spellEnd"/>
      <w:r w:rsidRPr="00FC29CB">
        <w:rPr>
          <w:rFonts w:ascii="Times New Roman" w:hAnsi="Times New Roman" w:cs="Times New Roman"/>
        </w:rPr>
        <w:t>). O HTML chega vazio; o conteúdo só existe depois que o JS roda no navegador.</w:t>
      </w:r>
    </w:p>
    <w:p w14:paraId="01F9E617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6AFCAEE2" w14:textId="66488415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c) Tabela de indicadores que só aparece após preencher um formulário e clicar em enviar.</w:t>
      </w:r>
    </w:p>
    <w:p w14:paraId="63E8191C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Degrau 4 (</w:t>
      </w:r>
      <w:proofErr w:type="spellStart"/>
      <w:r w:rsidRPr="00FC29CB">
        <w:rPr>
          <w:rFonts w:ascii="Times New Roman" w:hAnsi="Times New Roman" w:cs="Times New Roman"/>
        </w:rPr>
        <w:t>Selenium</w:t>
      </w:r>
      <w:proofErr w:type="spellEnd"/>
      <w:r w:rsidRPr="00FC29CB">
        <w:rPr>
          <w:rFonts w:ascii="Times New Roman" w:hAnsi="Times New Roman" w:cs="Times New Roman"/>
        </w:rPr>
        <w:t xml:space="preserve"> com interação). Precisa preencher campo e clicar; só o </w:t>
      </w:r>
      <w:proofErr w:type="spellStart"/>
      <w:r w:rsidRPr="00FC29CB">
        <w:rPr>
          <w:rFonts w:ascii="Times New Roman" w:hAnsi="Times New Roman" w:cs="Times New Roman"/>
        </w:rPr>
        <w:t>Selenium</w:t>
      </w:r>
      <w:proofErr w:type="spellEnd"/>
      <w:r w:rsidRPr="00FC29CB">
        <w:rPr>
          <w:rFonts w:ascii="Times New Roman" w:hAnsi="Times New Roman" w:cs="Times New Roman"/>
        </w:rPr>
        <w:t xml:space="preserve"> faz isso.</w:t>
      </w:r>
    </w:p>
    <w:p w14:paraId="205C7DBA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37F2D19F" w14:textId="6801295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lastRenderedPageBreak/>
        <w:t>d) Série histórica de IPCA que o IBGE disponibiliza como CSV para download.</w:t>
      </w:r>
    </w:p>
    <w:p w14:paraId="7960926E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Degrau 2 (dados abertos). O IBGE já entrega o arquivo; só baixar o CSV.</w:t>
      </w:r>
    </w:p>
    <w:p w14:paraId="08DE85B8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5BBC8BC7" w14:textId="2C804030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e) Notícias listadas no HTML de um portal, sem API, já presentes na resposta do servidor. </w:t>
      </w:r>
    </w:p>
    <w:p w14:paraId="0BC2010E" w14:textId="4F1797BA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Degrau 3 (</w:t>
      </w:r>
      <w:proofErr w:type="spellStart"/>
      <w:r w:rsidRPr="00FC29CB">
        <w:rPr>
          <w:rFonts w:ascii="Times New Roman" w:hAnsi="Times New Roman" w:cs="Times New Roman"/>
        </w:rPr>
        <w:t>scraping</w:t>
      </w:r>
      <w:proofErr w:type="spellEnd"/>
      <w:r w:rsidRPr="00FC29CB">
        <w:rPr>
          <w:rFonts w:ascii="Times New Roman" w:hAnsi="Times New Roman" w:cs="Times New Roman"/>
        </w:rPr>
        <w:t xml:space="preserve"> estático). O conteúdo está no HTML; </w:t>
      </w:r>
      <w:proofErr w:type="spellStart"/>
      <w:r w:rsidRPr="00FC29CB">
        <w:rPr>
          <w:rFonts w:ascii="Times New Roman" w:hAnsi="Times New Roman" w:cs="Times New Roman"/>
        </w:rPr>
        <w:t>requests</w:t>
      </w:r>
      <w:proofErr w:type="spellEnd"/>
      <w:r w:rsidRPr="00FC29CB">
        <w:rPr>
          <w:rFonts w:ascii="Times New Roman" w:hAnsi="Times New Roman" w:cs="Times New Roman"/>
        </w:rPr>
        <w:t xml:space="preserve"> + </w:t>
      </w:r>
      <w:proofErr w:type="spellStart"/>
      <w:r w:rsidRPr="00FC29CB">
        <w:rPr>
          <w:rFonts w:ascii="Times New Roman" w:hAnsi="Times New Roman" w:cs="Times New Roman"/>
        </w:rPr>
        <w:t>BeautifulSoup</w:t>
      </w:r>
      <w:proofErr w:type="spellEnd"/>
      <w:r w:rsidRPr="00FC29CB">
        <w:rPr>
          <w:rFonts w:ascii="Times New Roman" w:hAnsi="Times New Roman" w:cs="Times New Roman"/>
        </w:rPr>
        <w:t xml:space="preserve"> resolvem.</w:t>
      </w:r>
    </w:p>
    <w:p w14:paraId="45DD5BF3" w14:textId="77777777" w:rsidR="007F3139" w:rsidRPr="00FC29CB" w:rsidRDefault="007F3139" w:rsidP="007F3139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2A573B88" w14:textId="3CBD4BE0" w:rsidR="00FE73CE" w:rsidRPr="00FC29CB" w:rsidRDefault="00FE73CE" w:rsidP="00FE73C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  <w:b/>
          <w:bCs/>
        </w:rPr>
        <w:t xml:space="preserve">Exercício 4 </w:t>
      </w:r>
    </w:p>
    <w:p w14:paraId="60F6C57F" w14:textId="4514B467" w:rsidR="00FE73CE" w:rsidRPr="00FC29CB" w:rsidRDefault="00FE73CE" w:rsidP="00FE73C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  <w:b/>
          <w:bCs/>
        </w:rPr>
        <w:t>Análise</w:t>
      </w:r>
    </w:p>
    <w:p w14:paraId="20973C6D" w14:textId="4046A30B" w:rsidR="00FE73CE" w:rsidRPr="00FC29CB" w:rsidRDefault="00FE73CE" w:rsidP="00FE73CE">
      <w:pPr>
        <w:tabs>
          <w:tab w:val="left" w:pos="3016"/>
        </w:tabs>
        <w:ind w:left="708"/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</w:t>
      </w:r>
      <w:r w:rsidRPr="00FC29CB">
        <w:rPr>
          <w:rFonts w:ascii="Times New Roman" w:hAnsi="Times New Roman" w:cs="Times New Roman"/>
        </w:rPr>
        <w:t xml:space="preserve">Para câmbio e indicadores financeiros, sim. O UOL exibe dados que já estão disponíveis pela API Olinda do Banco Central — não faz sentido raspar o portal quando a fonte original entrega os mesmos números em JSON. </w:t>
      </w:r>
      <w:r w:rsidRPr="00FC29CB">
        <w:rPr>
          <w:rFonts w:ascii="Times New Roman" w:hAnsi="Times New Roman" w:cs="Times New Roman"/>
        </w:rPr>
        <w:t>O</w:t>
      </w:r>
      <w:r w:rsidRPr="00FC29CB">
        <w:rPr>
          <w:rFonts w:ascii="Times New Roman" w:hAnsi="Times New Roman" w:cs="Times New Roman"/>
        </w:rPr>
        <w:t xml:space="preserve"> RSS seria o passo seguinte antes de partir para o </w:t>
      </w:r>
      <w:proofErr w:type="spellStart"/>
      <w:r w:rsidRPr="00FC29CB">
        <w:rPr>
          <w:rFonts w:ascii="Times New Roman" w:hAnsi="Times New Roman" w:cs="Times New Roman"/>
        </w:rPr>
        <w:t>Selenium</w:t>
      </w:r>
      <w:proofErr w:type="spellEnd"/>
      <w:r w:rsidRPr="00FC29CB">
        <w:rPr>
          <w:rFonts w:ascii="Times New Roman" w:hAnsi="Times New Roman" w:cs="Times New Roman"/>
        </w:rPr>
        <w:t>.</w:t>
      </w:r>
    </w:p>
    <w:p w14:paraId="64F5E256" w14:textId="77777777" w:rsidR="00FE73CE" w:rsidRPr="00FC29CB" w:rsidRDefault="00FE73CE" w:rsidP="00FE73CE">
      <w:pPr>
        <w:tabs>
          <w:tab w:val="left" w:pos="3016"/>
        </w:tabs>
        <w:ind w:left="708"/>
        <w:jc w:val="both"/>
        <w:rPr>
          <w:rFonts w:ascii="Times New Roman" w:hAnsi="Times New Roman" w:cs="Times New Roman"/>
          <w:sz w:val="16"/>
          <w:szCs w:val="16"/>
        </w:rPr>
      </w:pPr>
    </w:p>
    <w:p w14:paraId="31BD52A0" w14:textId="56A48CEE" w:rsidR="00FE73CE" w:rsidRPr="00FC29CB" w:rsidRDefault="00FE73CE" w:rsidP="00FE73CE">
      <w:pPr>
        <w:tabs>
          <w:tab w:val="left" w:pos="3016"/>
        </w:tabs>
        <w:ind w:left="708"/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</w:t>
      </w:r>
      <w:r w:rsidRPr="00FC29CB">
        <w:rPr>
          <w:rFonts w:ascii="Times New Roman" w:hAnsi="Times New Roman" w:cs="Times New Roman"/>
        </w:rPr>
        <w:t xml:space="preserve">O UOL proíbe usos que gerem carga excessiva nos servidores e não autoriza acesso automatizado. </w:t>
      </w:r>
      <w:proofErr w:type="spellStart"/>
      <w:r w:rsidRPr="00FC29CB">
        <w:rPr>
          <w:rFonts w:ascii="Times New Roman" w:hAnsi="Times New Roman" w:cs="Times New Roman"/>
        </w:rPr>
        <w:t>Scraping</w:t>
      </w:r>
      <w:proofErr w:type="spellEnd"/>
      <w:r w:rsidRPr="00FC29CB">
        <w:rPr>
          <w:rFonts w:ascii="Times New Roman" w:hAnsi="Times New Roman" w:cs="Times New Roman"/>
        </w:rPr>
        <w:t xml:space="preserve"> não está liberado.</w:t>
      </w:r>
    </w:p>
    <w:p w14:paraId="47179F03" w14:textId="77777777" w:rsidR="00FE73CE" w:rsidRPr="00FC29CB" w:rsidRDefault="00FE73CE" w:rsidP="00FE73CE">
      <w:pPr>
        <w:tabs>
          <w:tab w:val="left" w:pos="3016"/>
        </w:tabs>
        <w:ind w:left="708"/>
        <w:jc w:val="both"/>
        <w:rPr>
          <w:rFonts w:ascii="Times New Roman" w:hAnsi="Times New Roman" w:cs="Times New Roman"/>
          <w:sz w:val="16"/>
          <w:szCs w:val="16"/>
        </w:rPr>
      </w:pPr>
    </w:p>
    <w:p w14:paraId="4D21B947" w14:textId="6726F9DE" w:rsidR="00FE73CE" w:rsidRPr="00FC29CB" w:rsidRDefault="00FE73CE" w:rsidP="00FE73CE">
      <w:pPr>
        <w:tabs>
          <w:tab w:val="left" w:pos="3016"/>
        </w:tabs>
        <w:ind w:left="708"/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</w:t>
      </w:r>
      <w:r w:rsidRPr="00FC29CB">
        <w:rPr>
          <w:rFonts w:ascii="Times New Roman" w:hAnsi="Times New Roman" w:cs="Times New Roman"/>
        </w:rPr>
        <w:t xml:space="preserve">Para </w:t>
      </w:r>
      <w:proofErr w:type="spellStart"/>
      <w:r w:rsidRPr="00FC29CB">
        <w:rPr>
          <w:rFonts w:ascii="Times New Roman" w:hAnsi="Times New Roman" w:cs="Times New Roman"/>
        </w:rPr>
        <w:t>User-agent</w:t>
      </w:r>
      <w:proofErr w:type="spellEnd"/>
      <w:r w:rsidRPr="00FC29CB">
        <w:rPr>
          <w:rFonts w:ascii="Times New Roman" w:hAnsi="Times New Roman" w:cs="Times New Roman"/>
        </w:rPr>
        <w:t>: só /</w:t>
      </w:r>
      <w:proofErr w:type="spellStart"/>
      <w:r w:rsidRPr="00FC29CB">
        <w:rPr>
          <w:rFonts w:ascii="Times New Roman" w:hAnsi="Times New Roman" w:cs="Times New Roman"/>
        </w:rPr>
        <w:t>dev</w:t>
      </w:r>
      <w:proofErr w:type="spellEnd"/>
      <w:r w:rsidRPr="00FC29CB">
        <w:rPr>
          <w:rFonts w:ascii="Times New Roman" w:hAnsi="Times New Roman" w:cs="Times New Roman"/>
        </w:rPr>
        <w:t>/, /</w:t>
      </w:r>
      <w:proofErr w:type="spellStart"/>
      <w:r w:rsidRPr="00FC29CB">
        <w:rPr>
          <w:rFonts w:ascii="Times New Roman" w:hAnsi="Times New Roman" w:cs="Times New Roman"/>
        </w:rPr>
        <w:t>busca?q</w:t>
      </w:r>
      <w:proofErr w:type="spellEnd"/>
      <w:r w:rsidRPr="00FC29CB">
        <w:rPr>
          <w:rFonts w:ascii="Times New Roman" w:hAnsi="Times New Roman" w:cs="Times New Roman"/>
        </w:rPr>
        <w:t xml:space="preserve">=, </w:t>
      </w:r>
      <w:proofErr w:type="gramStart"/>
      <w:r w:rsidRPr="00FC29CB">
        <w:rPr>
          <w:rFonts w:ascii="Times New Roman" w:hAnsi="Times New Roman" w:cs="Times New Roman"/>
        </w:rPr>
        <w:t>/.</w:t>
      </w:r>
      <w:proofErr w:type="spellStart"/>
      <w:r w:rsidRPr="00FC29CB">
        <w:rPr>
          <w:rFonts w:ascii="Times New Roman" w:hAnsi="Times New Roman" w:cs="Times New Roman"/>
        </w:rPr>
        <w:t>jhtm</w:t>
      </w:r>
      <w:proofErr w:type="spellEnd"/>
      <w:proofErr w:type="gramEnd"/>
      <w:r w:rsidRPr="00FC29CB">
        <w:rPr>
          <w:rFonts w:ascii="Times New Roman" w:hAnsi="Times New Roman" w:cs="Times New Roman"/>
        </w:rPr>
        <w:t xml:space="preserve"> e /</w:t>
      </w:r>
      <w:proofErr w:type="spellStart"/>
      <w:r w:rsidRPr="00FC29CB">
        <w:rPr>
          <w:rFonts w:ascii="Times New Roman" w:hAnsi="Times New Roman" w:cs="Times New Roman"/>
        </w:rPr>
        <w:t>next</w:t>
      </w:r>
      <w:proofErr w:type="spellEnd"/>
      <w:r w:rsidRPr="00FC29CB">
        <w:rPr>
          <w:rFonts w:ascii="Times New Roman" w:hAnsi="Times New Roman" w:cs="Times New Roman"/>
        </w:rPr>
        <w:t xml:space="preserve">= estão bloqueados; rotas de notícias não aparecem. Mas o UOL bloqueia por completo </w:t>
      </w:r>
      <w:proofErr w:type="spellStart"/>
      <w:r w:rsidRPr="00FC29CB">
        <w:rPr>
          <w:rFonts w:ascii="Times New Roman" w:hAnsi="Times New Roman" w:cs="Times New Roman"/>
        </w:rPr>
        <w:t>Diffbot</w:t>
      </w:r>
      <w:proofErr w:type="spellEnd"/>
      <w:r w:rsidRPr="00FC29CB">
        <w:rPr>
          <w:rFonts w:ascii="Times New Roman" w:hAnsi="Times New Roman" w:cs="Times New Roman"/>
        </w:rPr>
        <w:t xml:space="preserve">, </w:t>
      </w:r>
      <w:proofErr w:type="spellStart"/>
      <w:r w:rsidRPr="00FC29CB">
        <w:rPr>
          <w:rFonts w:ascii="Times New Roman" w:hAnsi="Times New Roman" w:cs="Times New Roman"/>
        </w:rPr>
        <w:t>DataForSeoBot</w:t>
      </w:r>
      <w:proofErr w:type="spellEnd"/>
      <w:r w:rsidRPr="00FC29CB">
        <w:rPr>
          <w:rFonts w:ascii="Times New Roman" w:hAnsi="Times New Roman" w:cs="Times New Roman"/>
        </w:rPr>
        <w:t xml:space="preserve"> e outros coletores — o site claramente não quer ser raspado.</w:t>
      </w:r>
    </w:p>
    <w:p w14:paraId="21CDAC57" w14:textId="77777777" w:rsidR="00FE73CE" w:rsidRPr="00FC29CB" w:rsidRDefault="00FE73CE" w:rsidP="00FE73CE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5E91FA4D" w14:textId="1D831780" w:rsidR="007F3139" w:rsidRPr="00FC29CB" w:rsidRDefault="00FE73CE" w:rsidP="007F3139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</w:t>
      </w:r>
      <w:r w:rsidRPr="00FC29CB">
        <w:rPr>
          <w:rFonts w:ascii="Times New Roman" w:hAnsi="Times New Roman" w:cs="Times New Roman"/>
        </w:rPr>
        <w:t xml:space="preserve">Os Termos de Uso. O robots.txt orienta </w:t>
      </w:r>
      <w:proofErr w:type="gramStart"/>
      <w:r w:rsidRPr="00FC29CB">
        <w:rPr>
          <w:rFonts w:ascii="Times New Roman" w:hAnsi="Times New Roman" w:cs="Times New Roman"/>
        </w:rPr>
        <w:t>indexadores</w:t>
      </w:r>
      <w:proofErr w:type="gramEnd"/>
      <w:r w:rsidRPr="00FC29CB">
        <w:rPr>
          <w:rFonts w:ascii="Times New Roman" w:hAnsi="Times New Roman" w:cs="Times New Roman"/>
        </w:rPr>
        <w:t xml:space="preserve"> mas não tem força contratual. Os Termos são um acordo com o usuário; desrespeitar é problema do coletor.</w:t>
      </w:r>
    </w:p>
    <w:p w14:paraId="4C2D898C" w14:textId="77777777" w:rsidR="001F2E7F" w:rsidRPr="00FC29CB" w:rsidRDefault="001F2E7F" w:rsidP="007F3139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09D00D4D" w14:textId="62D233B3" w:rsidR="001F2E7F" w:rsidRPr="00FC29CB" w:rsidRDefault="001F2E7F" w:rsidP="001F2E7F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  <w:b/>
          <w:bCs/>
        </w:rPr>
        <w:t xml:space="preserve">Exercício 5 </w:t>
      </w:r>
    </w:p>
    <w:p w14:paraId="0F09D324" w14:textId="4F9E1DEC" w:rsidR="001F2E7F" w:rsidRPr="00FC29CB" w:rsidRDefault="001F2E7F" w:rsidP="001F2E7F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a) Snapshot periódico. A ideia é gravar cada leitura com o horário, mesmo que o valor não tenha mudado — o histórico completo é o resultado esperado.</w:t>
      </w:r>
    </w:p>
    <w:p w14:paraId="06F5B79E" w14:textId="77777777" w:rsidR="001F2E7F" w:rsidRPr="00FC29CB" w:rsidRDefault="001F2E7F" w:rsidP="001F2E7F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p w14:paraId="42FDF0F5" w14:textId="6AC0187F" w:rsidR="001F2E7F" w:rsidRPr="00FC29CB" w:rsidRDefault="001F2E7F" w:rsidP="001F2E7F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b) Sessão ao vivo. O navegador fica aberto e relê o elemento continuamente; não precisa salvar tudo, só acompanhar o valor enquanto muda.</w:t>
      </w:r>
    </w:p>
    <w:p w14:paraId="2311B3E2" w14:textId="1DFC72A2" w:rsidR="001F2E7F" w:rsidRPr="00FC29CB" w:rsidRDefault="00793DDB" w:rsidP="001F2E7F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  <w:r w:rsidRPr="00FC29CB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58F0CA20" wp14:editId="0C01A46A">
            <wp:simplePos x="0" y="0"/>
            <wp:positionH relativeFrom="column">
              <wp:posOffset>2475244</wp:posOffset>
            </wp:positionH>
            <wp:positionV relativeFrom="paragraph">
              <wp:posOffset>185799</wp:posOffset>
            </wp:positionV>
            <wp:extent cx="3170814" cy="1148846"/>
            <wp:effectExtent l="0" t="0" r="0" b="0"/>
            <wp:wrapThrough wrapText="bothSides">
              <wp:wrapPolygon edited="0">
                <wp:start x="0" y="0"/>
                <wp:lineTo x="0" y="21134"/>
                <wp:lineTo x="21414" y="21134"/>
                <wp:lineTo x="21414" y="0"/>
                <wp:lineTo x="0" y="0"/>
              </wp:wrapPolygon>
            </wp:wrapThrough>
            <wp:docPr id="167154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4366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814" cy="114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6DF63" w14:textId="3132F0D6" w:rsidR="001F2E7F" w:rsidRPr="00FC29CB" w:rsidRDefault="001F2E7F" w:rsidP="001F2E7F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c) Detecção de mudança. Verifica periodicamente e só age quando o valor cruza o limiar; gasta menos armazenamento que o snapshot e é mais direto que manter sessão ao vivo.</w:t>
      </w:r>
    </w:p>
    <w:p w14:paraId="311776CC" w14:textId="77777777" w:rsidR="006A22E3" w:rsidRPr="00FC29CB" w:rsidRDefault="006A22E3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7CC66D45" w14:textId="77777777" w:rsidR="00F34D4A" w:rsidRPr="00FC29CB" w:rsidRDefault="0067303D" w:rsidP="00F34D4A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lastRenderedPageBreak/>
        <w:t>Referências:</w:t>
      </w:r>
    </w:p>
    <w:p w14:paraId="7919340A" w14:textId="22E80094" w:rsidR="00F34D4A" w:rsidRPr="00FC29CB" w:rsidRDefault="00F34D4A" w:rsidP="00F34D4A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hyperlink r:id="rId15" w:history="1">
        <w:r w:rsidRPr="00FC29CB">
          <w:rPr>
            <w:rStyle w:val="Hyperlink"/>
            <w:rFonts w:ascii="Times New Roman" w:hAnsi="Times New Roman" w:cs="Times New Roman"/>
          </w:rPr>
          <w:t>https://olinda.bcb.gov.br</w:t>
        </w:r>
      </w:hyperlink>
      <w:r w:rsidRPr="00FC29CB">
        <w:rPr>
          <w:rFonts w:ascii="Times New Roman" w:hAnsi="Times New Roman" w:cs="Times New Roman"/>
        </w:rPr>
        <w:t xml:space="preserve"> </w:t>
      </w:r>
    </w:p>
    <w:p w14:paraId="612A58F4" w14:textId="420361A1" w:rsidR="00F34D4A" w:rsidRPr="00FC29CB" w:rsidRDefault="00F34D4A" w:rsidP="00F34D4A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hyperlink r:id="rId16" w:history="1">
        <w:r w:rsidRPr="00FC29CB">
          <w:rPr>
            <w:rStyle w:val="Hyperlink"/>
            <w:rFonts w:ascii="Times New Roman" w:hAnsi="Times New Roman" w:cs="Times New Roman"/>
          </w:rPr>
          <w:t>https://dadosabertos.bcb.gov.br</w:t>
        </w:r>
      </w:hyperlink>
      <w:r w:rsidRPr="00FC29CB">
        <w:rPr>
          <w:rFonts w:ascii="Times New Roman" w:hAnsi="Times New Roman" w:cs="Times New Roman"/>
        </w:rPr>
        <w:t xml:space="preserve"> </w:t>
      </w:r>
    </w:p>
    <w:p w14:paraId="30A36DA5" w14:textId="29E25CB2" w:rsidR="00F34D4A" w:rsidRPr="00FC29CB" w:rsidRDefault="00F34D4A" w:rsidP="00F34D4A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hyperlink r:id="rId17" w:history="1">
        <w:r w:rsidRPr="00FC29CB">
          <w:rPr>
            <w:rStyle w:val="Hyperlink"/>
            <w:rFonts w:ascii="Times New Roman" w:hAnsi="Times New Roman" w:cs="Times New Roman"/>
          </w:rPr>
          <w:t>https://economia.uol.com.br</w:t>
        </w:r>
      </w:hyperlink>
      <w:r w:rsidRPr="00FC29CB">
        <w:rPr>
          <w:rFonts w:ascii="Times New Roman" w:hAnsi="Times New Roman" w:cs="Times New Roman"/>
        </w:rPr>
        <w:t xml:space="preserve"> </w:t>
      </w:r>
    </w:p>
    <w:p w14:paraId="576E477E" w14:textId="332AB3F4" w:rsidR="00F61FEB" w:rsidRPr="00FC29CB" w:rsidRDefault="0067303D" w:rsidP="00F34D4A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IDE AI: </w:t>
      </w:r>
      <w:hyperlink r:id="rId18" w:history="1">
        <w:r w:rsidRPr="00FC29CB">
          <w:rPr>
            <w:rStyle w:val="Hyperlink"/>
            <w:rFonts w:ascii="Times New Roman" w:hAnsi="Times New Roman" w:cs="Times New Roman"/>
          </w:rPr>
          <w:t>https://kiro.dev/</w:t>
        </w:r>
      </w:hyperlink>
      <w:r w:rsidRPr="00FC29CB">
        <w:rPr>
          <w:rFonts w:ascii="Times New Roman" w:hAnsi="Times New Roman" w:cs="Times New Roman"/>
        </w:rPr>
        <w:t xml:space="preserve"> prompt: “validar resolução dos exercícios, e indicar possíveis inconsistências conforme o enunciado” </w:t>
      </w:r>
    </w:p>
    <w:sectPr w:rsidR="00F61FEB" w:rsidRPr="00FC29CB" w:rsidSect="002C7894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421F"/>
    <w:multiLevelType w:val="hybridMultilevel"/>
    <w:tmpl w:val="453CA4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71063"/>
    <w:multiLevelType w:val="hybridMultilevel"/>
    <w:tmpl w:val="CED08B90"/>
    <w:lvl w:ilvl="0" w:tplc="B450ED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6EB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6CA6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1213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EECC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A43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542E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AE36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A4AC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73EC"/>
    <w:multiLevelType w:val="multilevel"/>
    <w:tmpl w:val="FC7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64659"/>
    <w:multiLevelType w:val="multilevel"/>
    <w:tmpl w:val="EC9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C137D"/>
    <w:multiLevelType w:val="multilevel"/>
    <w:tmpl w:val="8D3A6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21E2F"/>
    <w:multiLevelType w:val="multilevel"/>
    <w:tmpl w:val="2F5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047FF"/>
    <w:multiLevelType w:val="hybridMultilevel"/>
    <w:tmpl w:val="AE7A005E"/>
    <w:lvl w:ilvl="0" w:tplc="82C2EA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08BA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FAC4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A8BB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5AE28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20A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D4E1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38A0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5BC1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E650C"/>
    <w:multiLevelType w:val="multilevel"/>
    <w:tmpl w:val="8AF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79109">
    <w:abstractNumId w:val="7"/>
  </w:num>
  <w:num w:numId="2" w16cid:durableId="131137809">
    <w:abstractNumId w:val="1"/>
  </w:num>
  <w:num w:numId="3" w16cid:durableId="1240749584">
    <w:abstractNumId w:val="2"/>
  </w:num>
  <w:num w:numId="4" w16cid:durableId="837578896">
    <w:abstractNumId w:val="6"/>
  </w:num>
  <w:num w:numId="5" w16cid:durableId="2053535477">
    <w:abstractNumId w:val="3"/>
  </w:num>
  <w:num w:numId="6" w16cid:durableId="626855222">
    <w:abstractNumId w:val="5"/>
  </w:num>
  <w:num w:numId="7" w16cid:durableId="269119577">
    <w:abstractNumId w:val="4"/>
  </w:num>
  <w:num w:numId="8" w16cid:durableId="124059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94"/>
    <w:rsid w:val="00002A89"/>
    <w:rsid w:val="00071415"/>
    <w:rsid w:val="000E7028"/>
    <w:rsid w:val="00165901"/>
    <w:rsid w:val="001922FF"/>
    <w:rsid w:val="001B4B56"/>
    <w:rsid w:val="001C566B"/>
    <w:rsid w:val="001E17B3"/>
    <w:rsid w:val="001F2E7F"/>
    <w:rsid w:val="00207E29"/>
    <w:rsid w:val="00211917"/>
    <w:rsid w:val="00244F5C"/>
    <w:rsid w:val="0025336F"/>
    <w:rsid w:val="0026355A"/>
    <w:rsid w:val="002875F3"/>
    <w:rsid w:val="00292818"/>
    <w:rsid w:val="002A064E"/>
    <w:rsid w:val="002C7894"/>
    <w:rsid w:val="0037725A"/>
    <w:rsid w:val="003826FA"/>
    <w:rsid w:val="003D2005"/>
    <w:rsid w:val="003D6E50"/>
    <w:rsid w:val="003E33D5"/>
    <w:rsid w:val="003F5F9C"/>
    <w:rsid w:val="004217BE"/>
    <w:rsid w:val="00435B1C"/>
    <w:rsid w:val="00476571"/>
    <w:rsid w:val="00491BCD"/>
    <w:rsid w:val="00495570"/>
    <w:rsid w:val="004B6010"/>
    <w:rsid w:val="004B7D40"/>
    <w:rsid w:val="005A24FB"/>
    <w:rsid w:val="005C7525"/>
    <w:rsid w:val="00634F49"/>
    <w:rsid w:val="00663B96"/>
    <w:rsid w:val="0067303D"/>
    <w:rsid w:val="00681505"/>
    <w:rsid w:val="006A22E3"/>
    <w:rsid w:val="00793DDB"/>
    <w:rsid w:val="00794789"/>
    <w:rsid w:val="00795FBB"/>
    <w:rsid w:val="007C6B5D"/>
    <w:rsid w:val="007F3139"/>
    <w:rsid w:val="00857F3A"/>
    <w:rsid w:val="00874217"/>
    <w:rsid w:val="008B18DF"/>
    <w:rsid w:val="009032D2"/>
    <w:rsid w:val="0090687F"/>
    <w:rsid w:val="00A23760"/>
    <w:rsid w:val="00B07E99"/>
    <w:rsid w:val="00BC7D52"/>
    <w:rsid w:val="00BE4366"/>
    <w:rsid w:val="00C25FB7"/>
    <w:rsid w:val="00C31E2A"/>
    <w:rsid w:val="00D019FF"/>
    <w:rsid w:val="00D03852"/>
    <w:rsid w:val="00D16321"/>
    <w:rsid w:val="00D3106B"/>
    <w:rsid w:val="00D55CD3"/>
    <w:rsid w:val="00D872D3"/>
    <w:rsid w:val="00DD5566"/>
    <w:rsid w:val="00DD5946"/>
    <w:rsid w:val="00DE4563"/>
    <w:rsid w:val="00DF3518"/>
    <w:rsid w:val="00E0456D"/>
    <w:rsid w:val="00E751A8"/>
    <w:rsid w:val="00EB2062"/>
    <w:rsid w:val="00EB4659"/>
    <w:rsid w:val="00ED7694"/>
    <w:rsid w:val="00F07BA9"/>
    <w:rsid w:val="00F34D4A"/>
    <w:rsid w:val="00F4116E"/>
    <w:rsid w:val="00F61FEB"/>
    <w:rsid w:val="00F70E21"/>
    <w:rsid w:val="00F94F32"/>
    <w:rsid w:val="00FC29CB"/>
    <w:rsid w:val="00FE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166F"/>
  <w15:chartTrackingRefBased/>
  <w15:docId w15:val="{5EB3FBDC-B5EA-47AF-97A5-26A428D8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03D"/>
  </w:style>
  <w:style w:type="paragraph" w:styleId="Heading1">
    <w:name w:val="heading 1"/>
    <w:basedOn w:val="Normal"/>
    <w:next w:val="Normal"/>
    <w:link w:val="Heading1Char"/>
    <w:uiPriority w:val="9"/>
    <w:qFormat/>
    <w:rsid w:val="002C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F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65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51">
    <w:name w:val="citation-51"/>
    <w:basedOn w:val="DefaultParagraphFont"/>
    <w:rsid w:val="00165901"/>
  </w:style>
  <w:style w:type="character" w:customStyle="1" w:styleId="math-inline">
    <w:name w:val="math-inline"/>
    <w:basedOn w:val="DefaultParagraphFont"/>
    <w:rsid w:val="00165901"/>
  </w:style>
  <w:style w:type="character" w:customStyle="1" w:styleId="citation-53">
    <w:name w:val="citation-53"/>
    <w:basedOn w:val="DefaultParagraphFont"/>
    <w:rsid w:val="00165901"/>
  </w:style>
  <w:style w:type="character" w:customStyle="1" w:styleId="citation-55">
    <w:name w:val="citation-55"/>
    <w:basedOn w:val="DefaultParagraphFont"/>
    <w:rsid w:val="00165901"/>
  </w:style>
  <w:style w:type="character" w:customStyle="1" w:styleId="citation-54">
    <w:name w:val="citation-54"/>
    <w:basedOn w:val="DefaultParagraphFont"/>
    <w:rsid w:val="00165901"/>
  </w:style>
  <w:style w:type="character" w:customStyle="1" w:styleId="citation-57">
    <w:name w:val="citation-57"/>
    <w:basedOn w:val="DefaultParagraphFont"/>
    <w:rsid w:val="00165901"/>
  </w:style>
  <w:style w:type="character" w:customStyle="1" w:styleId="citation-61">
    <w:name w:val="citation-61"/>
    <w:basedOn w:val="DefaultParagraphFont"/>
    <w:rsid w:val="00165901"/>
  </w:style>
  <w:style w:type="character" w:customStyle="1" w:styleId="citation-60">
    <w:name w:val="citation-60"/>
    <w:basedOn w:val="DefaultParagraphFont"/>
    <w:rsid w:val="00165901"/>
  </w:style>
  <w:style w:type="character" w:customStyle="1" w:styleId="citation-59">
    <w:name w:val="citation-59"/>
    <w:basedOn w:val="DefaultParagraphFont"/>
    <w:rsid w:val="00165901"/>
  </w:style>
  <w:style w:type="character" w:styleId="HTMLCode">
    <w:name w:val="HTML Code"/>
    <w:basedOn w:val="DefaultParagraphFont"/>
    <w:uiPriority w:val="99"/>
    <w:semiHidden/>
    <w:unhideWhenUsed/>
    <w:rsid w:val="00165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kiro.dev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yperlink" Target="https://economia.uol.com.b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dosabertos.bcb.gov.b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olinda.bcb.gov.br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2F8CD-6133-4018-A782-CBDD0E9B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5</Pages>
  <Words>562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Isaac Silva Flores</dc:creator>
  <cp:keywords/>
  <dc:description/>
  <cp:lastModifiedBy>Leonardo Isaac Silva Flores</cp:lastModifiedBy>
  <cp:revision>5</cp:revision>
  <cp:lastPrinted>2026-07-10T21:25:00Z</cp:lastPrinted>
  <dcterms:created xsi:type="dcterms:W3CDTF">2026-07-09T22:03:00Z</dcterms:created>
  <dcterms:modified xsi:type="dcterms:W3CDTF">2026-07-10T21:26:00Z</dcterms:modified>
</cp:coreProperties>
</file>