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Leadership Contacts</w:t>
      </w:r>
    </w:p>
    <w:p w:rsidR="00000000" w:rsidDel="00000000" w:rsidP="00000000" w:rsidRDefault="00000000" w:rsidRPr="00000000" w14:paraId="00000002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Advisory Director/s: Will Doublestein wdoublestein@gmail.com Cell: 317.610.6737</w:t>
      </w:r>
    </w:p>
    <w:p w:rsidR="00000000" w:rsidDel="00000000" w:rsidP="00000000" w:rsidRDefault="00000000" w:rsidRPr="00000000" w14:paraId="00000004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Head of Male Staff: Josh Patch joshua.m.patch@gmail.com Cell: 530.293.3435</w:t>
      </w:r>
    </w:p>
    <w:p w:rsidR="00000000" w:rsidDel="00000000" w:rsidP="00000000" w:rsidRDefault="00000000" w:rsidRPr="00000000" w14:paraId="00000005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Head of Female Staff: Hannah Patch hpatch@trinityclassicalacademy.com Cell: 530.921.2474</w:t>
      </w:r>
    </w:p>
    <w:p w:rsidR="00000000" w:rsidDel="00000000" w:rsidP="00000000" w:rsidRDefault="00000000" w:rsidRPr="00000000" w14:paraId="00000006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Activities: Natasha Smith natashasmithphotography@gmail.com Cell: 989.306.3668</w:t>
      </w:r>
    </w:p>
    <w:p w:rsidR="00000000" w:rsidDel="00000000" w:rsidP="00000000" w:rsidRDefault="00000000" w:rsidRPr="00000000" w14:paraId="00000007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Admin: Cara Byrns caraebyrns@gmail.com Cell: 315.877.3819</w:t>
      </w:r>
    </w:p>
    <w:p w:rsidR="00000000" w:rsidDel="00000000" w:rsidP="00000000" w:rsidRDefault="00000000" w:rsidRPr="00000000" w14:paraId="00000008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Classroom: Ryan Pauly ryan.s.pauly@biola.edu Cell: 970.988.4282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00" w:right="60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To: </w:t>
      </w:r>
      <w:r w:rsidDel="00000000" w:rsidR="00000000" w:rsidRPr="00000000">
        <w:rPr>
          <w:sz w:val="18"/>
          <w:szCs w:val="18"/>
          <w:rtl w:val="0"/>
        </w:rPr>
        <w:t xml:space="preserve">jessechildress.n@gmail.com, micahbikes@cox.net, khuntsbe@ycp.edu, w.kangis96@gmail.com, johnmkimler@gmail.com, theelectricguitar16@rocketmail.com, kellanmac92@gmail.com, slimdeshady@gmail.com, gswentps@yahoo.com, jensenvinca@gmail.com, Ryan Pauly &lt;ryan.s.pauly@biola.edu&gt;, alexcoleman@tds.net, stormeygrace@tds.net, hcostello@harding.edu, caraebyrns@gmail.com, eikenbes@uni.edu, epewald10@yahoo.com, chaelajean14@gmail.com, kinneykm@miamioh.edu, wackiejackie75@gmail.com, nicole.miller@my.wheaton.edu, erin.noel427@yahoo.com, olivia.gracelet@gmail.com, eliztski@yahoo.com</w:t>
      </w:r>
    </w:p>
    <w:p w:rsidR="00000000" w:rsidDel="00000000" w:rsidP="00000000" w:rsidRDefault="00000000" w:rsidRPr="00000000" w14:paraId="0000000C">
      <w:pPr>
        <w:ind w:left="600" w:right="60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Cc: </w:t>
      </w:r>
      <w:r w:rsidDel="00000000" w:rsidR="00000000" w:rsidRPr="00000000">
        <w:rPr>
          <w:sz w:val="18"/>
          <w:szCs w:val="18"/>
          <w:rtl w:val="0"/>
        </w:rPr>
        <w:t xml:space="preserve">Dustin Jizmejian &lt;dustin@summit.org&gt;, Allie Miner &lt;isingtohim247@gmail.com&gt;, Chris Vinca &lt;chrisvinca@gmail.com&gt;, Natasha &lt;natashasmithphotography@gmail.com&gt;, "William C. Doublestein" &lt;wdoublestein@gmail.com&gt;, Elsa Roberts &lt;Els356@gmail.com&gt;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00" w:right="60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men:</w:t>
      </w:r>
    </w:p>
    <w:p w:rsidR="00000000" w:rsidDel="00000000" w:rsidP="00000000" w:rsidRDefault="00000000" w:rsidRPr="00000000" w14:paraId="00000010">
      <w:pPr>
        <w:ind w:left="600" w:right="600" w:firstLine="0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1850"/>
        <w:tblGridChange w:id="0">
          <w:tblGrid>
            <w:gridCol w:w="1850"/>
            <w:gridCol w:w="1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Jesse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Childress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Micah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Holmes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Kyle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Huntsberry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Fez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Kangis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John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Kilmer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Stephen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Leininger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Kellan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McIntire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Micah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Metzger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Ryan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Pauly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Grant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Swenson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Jensen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Vinca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600" w:right="60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women:</w:t>
      </w:r>
    </w:p>
    <w:p w:rsidR="00000000" w:rsidDel="00000000" w:rsidP="00000000" w:rsidRDefault="00000000" w:rsidRPr="00000000" w14:paraId="00000029">
      <w:pPr>
        <w:ind w:left="600" w:right="600" w:firstLine="0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2090"/>
        <w:tblGridChange w:id="0">
          <w:tblGrid>
            <w:gridCol w:w="1820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Coleman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Stormy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Coleman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Hayley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Costello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Byrns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Sarah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Eikenberry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Elizabeth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Ewald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Mikaela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Herndon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Karah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Kinney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Jackie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Kocher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Nicole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Murphy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Olivia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Robinson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Elizabeth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Tomaszweski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