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Требования к проекту по “Применению программных комплексов к решению задач”.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Генетические алгоритмы для решения системы алгебраических уравнений.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Автор: Куликов Л.А.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Преподаватель: Федотов В.А.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Язык программирования - С++;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решает линейные уравнения произвольной размерности вида A1X1+A2X2+...+AnXn=B, где n*n - размерность пространства, в котором лежит X, Xi - столбцы вида (x1 x2 x3 … xn), причем xi, аij - вещественные;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Размерность n и матрицы Ai пользователь задает самостоятельно в диалоговом окне программы или через файл;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Область определения X определяется в исходном коде;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мутации(с какой вероятностью геном особи изменится случайным образом) определяется в исходном коде;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Мутация происходит с особями(Х), не подвергшимся скрещиванию(скрещивание 2 особей);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упрощения программы, после операции скрещивания и мутации “новорожденные особи” занимают места “предков”(предки исчезают и более в программе не учитываются);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Скрещивание происходит в соответствии с функцией выживания;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выживания определяет вероятность каждой особи вступить в скрещивание для рождения потомков;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Каждые 2 особи дают 2 потомков;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Для удобности n кратно 2;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Графический интерфейс опционален;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Решение всегда определяется с некоторой допустимой погрешностью, которая определяется в исходном коде;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Мутация случайным образом меняет все значения матрицы Х в области определения X;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В случае полного исчерпания поколений, выдается наиболее близкое решение;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