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Teste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</w:p>
    <w:p w:rsidR="00000000" w:rsidDel="00000000" w:rsidP="00000000" w:rsidRDefault="00000000" w:rsidRPr="00000000" w14:paraId="0000000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em Prática (Rafaela e Ramon) -&gt; Aula 01: Git-GitHub -&gt; Prática 01 (Link no ULIFE).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Inserir os comandos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6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REPOSITORIO”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TESTE.</w:t>
      </w:r>
    </w:p>
    <w:p w:rsidR="00000000" w:rsidDel="00000000" w:rsidP="00000000" w:rsidRDefault="00000000" w:rsidRPr="00000000" w14:paraId="00000025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TESTE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2B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D">
      <w:pPr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roteiro.doc        </w:t>
      </w:r>
      <w:r w:rsidDel="00000000" w:rsidR="00000000" w:rsidRPr="00000000">
        <w:rPr>
          <w:sz w:val="24"/>
          <w:szCs w:val="24"/>
          <w:rtl w:val="0"/>
        </w:rPr>
        <w:t xml:space="preserve">(Adiciona um arquivo texto presente na raiz)</w:t>
      </w:r>
    </w:p>
    <w:p w:rsidR="00000000" w:rsidDel="00000000" w:rsidP="00000000" w:rsidRDefault="00000000" w:rsidRPr="00000000" w14:paraId="0000002E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</w:p>
    <w:p w:rsidR="00000000" w:rsidDel="00000000" w:rsidP="00000000" w:rsidRDefault="00000000" w:rsidRPr="00000000" w14:paraId="0000003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34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TESTE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41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</w:p>
    <w:p w:rsidR="00000000" w:rsidDel="00000000" w:rsidP="00000000" w:rsidRDefault="00000000" w:rsidRPr="00000000" w14:paraId="00000043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master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9">
      <w:pPr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Delete o branch developer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-D developer       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276" w:lineRule="auto"/>
      <w:ind w:firstLine="720"/>
      <w:jc w:val="center"/>
      <w:rPr>
        <w:b w:val="1"/>
        <w:color w:val="ff0000"/>
        <w:sz w:val="24"/>
        <w:szCs w:val="24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Área: TI &amp; Computação</w:t>
    </w:r>
  </w:p>
  <w:p w:rsidR="00000000" w:rsidDel="00000000" w:rsidP="00000000" w:rsidRDefault="00000000" w:rsidRPr="00000000" w14:paraId="0000004F">
    <w:pPr>
      <w:spacing w:line="276" w:lineRule="auto"/>
      <w:jc w:val="center"/>
      <w:rPr>
        <w:b w:val="1"/>
        <w:color w:val="ff0000"/>
        <w:sz w:val="20"/>
        <w:szCs w:val="20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Unidade Curricular: </w:t>
    </w:r>
    <w:r w:rsidDel="00000000" w:rsidR="00000000" w:rsidRPr="00000000">
      <w:rPr>
        <w:b w:val="1"/>
        <w:color w:val="ff0000"/>
        <w:sz w:val="20"/>
        <w:szCs w:val="20"/>
        <w:rtl w:val="0"/>
      </w:rPr>
      <w:t xml:space="preserve">Usabilidade, Desenvolvimento Web, mobile e jogos</w:t>
    </w:r>
  </w:p>
  <w:p w:rsidR="00000000" w:rsidDel="00000000" w:rsidP="00000000" w:rsidRDefault="00000000" w:rsidRPr="00000000" w14:paraId="00000050">
    <w:pPr>
      <w:spacing w:line="276" w:lineRule="auto"/>
      <w:jc w:val="center"/>
      <w:rPr>
        <w:color w:val="ff0000"/>
      </w:rPr>
    </w:pPr>
    <w:r w:rsidDel="00000000" w:rsidR="00000000" w:rsidRPr="00000000">
      <w:rPr>
        <w:b w:val="1"/>
        <w:color w:val="ff0000"/>
        <w:sz w:val="24"/>
        <w:szCs w:val="24"/>
        <w:rtl w:val="0"/>
      </w:rPr>
      <w:t xml:space="preserve">                            Professores: Rafaela Moreira e Ramon Pereira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example.com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