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Revisão cadastral e geométrica da Exporural FENASOJA 2028</w:t>
      </w:r>
    </w:p>
    <w:p>
      <w:pPr>
        <w:widowControl/>
      </w:pPr>
      <w:r>
        <w:t>Relatório de entrega do Codex para Leonardo e equipe Lovable. Data de referência: 25 de setembro de 2026. Este pacote implementa uma proposta local de 100 parcelas e a via transversal, preserva a autoridade dos dados persistidos e prepara a revisão de banco. O preview está funcional, mas a aceitação geométrica está bloqueada pelas diferenças de calibração/área e pelos apoios B37/B38 sobrepostos aos lotes S. A identidade física dos registros e a aplicação ao banco também continuam pendentes. Esta geometria ainda não está liberada para migração.</w:t>
      </w:r>
    </w:p>
    <w:p>
      <w:pPr>
        <w:widowControl/>
      </w:pPr>
      <w:r>
        <w:t>Nenhuma alteração foi aplicada ao Supabase pelo Codex</w:t>
      </w:r>
    </w:p>
    <w:p>
      <w:pPr>
        <w:pStyle w:val="Heading1"/>
      </w:pPr>
      <w:r>
        <w:t>A Escopo e rastreabilidade</w:t>
      </w:r>
    </w:p>
    <w:p>
      <w:pPr>
        <w:widowControl/>
      </w:pPr>
      <w:r>
        <w:t>O HEAD inicial foi confirmado em 552f06fe86d928921fe3e9fa455b8972bfa3dca9, exatamente a base informada. Não havia commits posteriores para comparar. A árvore tinha somente .worktrees/ não rastreada, preservada. Não foi encontrado AGENTS.md no repositório ou seus diretórios ancestrais. Branch local: codex/exporural-2028-revisao. Commit final do código e dos dados desta implementação: 1398c956c69156a8e1cacdaa31625448afdfac18. Este relatório é empacotado em commit documental posterior; o hash desse empacotamento é informado na entrega e pode ser conferido por git log. Não houve push, PR ou publicação.</w:t>
      </w:r>
    </w:p>
    <w:p>
      <w:pPr>
        <w:widowControl/>
      </w:pPr>
      <w:r>
        <w:t>Revisão localizada: 2028-exporural-2026-09-25.1; versão geométrica da proposta: 6. A referência anterior do repositório continua em 2026.4-exporural.1, versão 5. OFFICIAL_REFERENCE_REVISION permanece 2026.4. O contador de versão de cada geometria persistida deverá avançar a partir da versão encontrada no banco, não ser sobrescrito com 6. Os nomes históricos 2026 e os demais setores não foram renomeados.</w:t>
      </w:r>
    </w:p>
    <w:p>
      <w:pPr>
        <w:widowControl/>
      </w:pPr>
      <w:r>
        <w:t>Foram alterados apenas lotes R/S, sete vias locais e a apresentação necessária à revisão. Os polígonos, identificadores e áreas das demais entidades são preservados por identidade na fixture e verificados em teste. Pavilhões, estacionamento, vegetação, apoio, câmera global, permissões e regras comerciais mantêm seus dados. Nenhuma ferramenta de teste voltou à interface pública. A única entrada de QA fica em scripts/exporural/preview.html, fora do build público.</w:t>
      </w:r>
    </w:p>
    <w:p>
      <w:pPr>
        <w:pStyle w:val="Heading1"/>
      </w:pPr>
      <w:r>
        <w:t>B Fontes e inventário proposto</w:t>
      </w:r>
    </w:p>
    <w:p>
      <w:pPr>
        <w:widowControl/>
      </w:pPr>
      <w:r>
        <w:t>Os arquivos presentes diferem da dimensão declarada no briefing: ambos os PNG têm 9934 × 7017 pixels nativos, com metadado aproximado de 300 dpi. O visual anexado ao chat foi reduzido para exibição. DPI não foi usado como escala métrica. Não havia PDF ou CAD original; nenhum arquivo desse tipo foi lido. As cópias exatas estão em fontes/.</w:t>
      </w:r>
    </w:p>
    <w:p>
      <w:pPr>
        <w:widowControl/>
      </w:pPr>
      <w:r>
        <w:t>Fenasoja_Parque_Ajustes_300dpi.png — 9934 × 7017 px. SHA-256: 37e04a91c738ce4f4f3a1470f5c02d5eed010138e11982a41344a9984e5fb323.</w:t>
      </w:r>
    </w:p>
    <w:p>
      <w:pPr>
        <w:widowControl/>
      </w:pPr>
      <w:r>
        <w:t>Fenasoja_So_Numeros_300dpi.png — 9934 × 7017 px. SHA-256: 63b86b947f75e1a0c7b50125824c37ecd35f0f50c9c1f75e0c788c029ed3052e.</w:t>
      </w:r>
    </w:p>
    <w:p>
      <w:pPr>
        <w:widowControl/>
      </w:pPr>
      <w:r>
        <w:t>WhatsApp Image 2026-09-25 at 20.25.06.jpeg — 986 × 579 px. SHA-256: 083ad695b9dc51a0ce40f586b1e672c3c6f59e85acf0ef5600eb578bc85fde64.</w:t>
      </w:r>
    </w:p>
    <w:p>
      <w:pPr>
        <w:widowControl/>
      </w:pPr>
      <w:r>
        <w:t>Fenasoja_Parque_Ajustes_300dpi.png orienta áreas, cotas e limites; Fenasoja_So_Numeros_300dpi.png permite extrair as faces fechadas e confirmar sequência/vizinhança. A fotografia WhatsApp serve somente como antes visual, sem comprovar situação comercial ou identidade cadastral. Os pontos vermelhos/verdes indicam infraestrutura e não foram convertidos em status de venda.</w:t>
      </w:r>
    </w:p>
    <w:tbl>
      <w:tblPr>
        <w:tblW w:type="dxa" w:w="10224"/>
        <w:tblLayout w:type="fixed"/>
        <w:tblLook w:firstColumn="1" w:firstRow="1" w:lastColumn="0" w:lastRow="0" w:noHBand="0" w:noVBand="1" w:val="04A0"/>
      </w:tblPr>
      <w:tblGrid>
        <w:gridCol w:w="2556"/>
        <w:gridCol w:w="2556"/>
        <w:gridCol w:w="2556"/>
        <w:gridCol w:w="2556"/>
      </w:tblGrid>
      <w:tr>
        <w:trPr>
          <w:tblHeader/>
          <w:cantSplit/>
        </w:trPr>
        <w:tc>
          <w:tcPr>
            <w:tcW w:type="dxa" w:w="2556"/>
            <w:shd w:fill="E8ECEA"/>
          </w:tcPr>
          <w:p>
            <w:pPr>
              <w:spacing w:after="80" w:before="80"/>
            </w:pPr>
            <w:r>
              <w:rPr>
                <w:b/>
                <w:sz w:val="19"/>
              </w:rPr>
              <w:t>Quadra</w:t>
            </w:r>
          </w:p>
        </w:tc>
        <w:tc>
          <w:tcPr>
            <w:tcW w:type="dxa" w:w="2556"/>
            <w:shd w:fill="E8ECEA"/>
          </w:tcPr>
          <w:p>
            <w:pPr>
              <w:spacing w:after="80" w:before="80"/>
            </w:pPr>
            <w:r>
              <w:rPr>
                <w:b/>
                <w:sz w:val="19"/>
              </w:rPr>
              <w:t>Antes no repositório</w:t>
            </w:r>
          </w:p>
        </w:tc>
        <w:tc>
          <w:tcPr>
            <w:tcW w:type="dxa" w:w="2556"/>
            <w:shd w:fill="E8ECEA"/>
          </w:tcPr>
          <w:p>
            <w:pPr>
              <w:spacing w:after="80" w:before="80"/>
            </w:pPr>
            <w:r>
              <w:rPr>
                <w:b/>
                <w:sz w:val="19"/>
              </w:rPr>
              <w:t>Proposta</w:t>
            </w:r>
          </w:p>
        </w:tc>
        <w:tc>
          <w:tcPr>
            <w:tcW w:type="dxa" w:w="2556"/>
            <w:shd w:fill="E8ECEA"/>
          </w:tcPr>
          <w:p>
            <w:pPr>
              <w:spacing w:after="80" w:before="80"/>
            </w:pPr>
            <w:r>
              <w:rPr>
                <w:b/>
                <w:sz w:val="19"/>
              </w:rPr>
              <w:t>Variação</w:t>
            </w:r>
          </w:p>
        </w:tc>
      </w:tr>
      <w:tr>
        <w:trPr>
          <w:cantSplit/>
        </w:trPr>
        <w:tc>
          <w:tcPr>
            <w:tcW w:type="dxa" w:w="2556"/>
          </w:tcPr>
          <w:p>
            <w:pPr>
              <w:spacing w:after="80" w:before="80"/>
            </w:pPr>
            <w:r>
              <w:rPr>
                <w:b w:val="0"/>
                <w:sz w:val="19"/>
              </w:rPr>
              <w:t>R</w:t>
            </w:r>
          </w:p>
        </w:tc>
        <w:tc>
          <w:tcPr>
            <w:tcW w:type="dxa" w:w="2556"/>
          </w:tcPr>
          <w:p>
            <w:pPr>
              <w:spacing w:after="80" w:before="80"/>
            </w:pPr>
            <w:r>
              <w:rPr>
                <w:b w:val="0"/>
                <w:sz w:val="19"/>
              </w:rPr>
              <w:t>59 lotes · 31.492,94 m²</w:t>
            </w:r>
          </w:p>
        </w:tc>
        <w:tc>
          <w:tcPr>
            <w:tcW w:type="dxa" w:w="2556"/>
          </w:tcPr>
          <w:p>
            <w:pPr>
              <w:spacing w:after="80" w:before="80"/>
            </w:pPr>
            <w:r>
              <w:rPr>
                <w:b w:val="0"/>
                <w:sz w:val="19"/>
              </w:rPr>
              <w:t>65 lotes · 29.564,26 m²</w:t>
            </w:r>
          </w:p>
        </w:tc>
        <w:tc>
          <w:tcPr>
            <w:tcW w:type="dxa" w:w="2556"/>
          </w:tcPr>
          <w:p>
            <w:pPr>
              <w:spacing w:after="80" w:before="80"/>
            </w:pPr>
            <w:r>
              <w:rPr>
                <w:b w:val="0"/>
                <w:sz w:val="19"/>
              </w:rPr>
              <w:t>+6 lotes · −1.928,68 m²</w:t>
            </w:r>
          </w:p>
        </w:tc>
      </w:tr>
      <w:tr>
        <w:trPr>
          <w:cantSplit/>
        </w:trPr>
        <w:tc>
          <w:tcPr>
            <w:tcW w:type="dxa" w:w="2556"/>
          </w:tcPr>
          <w:p>
            <w:pPr>
              <w:spacing w:after="80" w:before="80"/>
            </w:pPr>
            <w:r>
              <w:rPr>
                <w:b w:val="0"/>
                <w:sz w:val="19"/>
              </w:rPr>
              <w:t>S</w:t>
            </w:r>
          </w:p>
        </w:tc>
        <w:tc>
          <w:tcPr>
            <w:tcW w:type="dxa" w:w="2556"/>
          </w:tcPr>
          <w:p>
            <w:pPr>
              <w:spacing w:after="80" w:before="80"/>
            </w:pPr>
            <w:r>
              <w:rPr>
                <w:b w:val="0"/>
                <w:sz w:val="19"/>
              </w:rPr>
              <w:t>36 lotes · 16.391,93 m²</w:t>
            </w:r>
          </w:p>
        </w:tc>
        <w:tc>
          <w:tcPr>
            <w:tcW w:type="dxa" w:w="2556"/>
          </w:tcPr>
          <w:p>
            <w:pPr>
              <w:spacing w:after="80" w:before="80"/>
            </w:pPr>
            <w:r>
              <w:rPr>
                <w:b w:val="0"/>
                <w:sz w:val="19"/>
              </w:rPr>
              <w:t>35 lotes · 16.203,53 m²</w:t>
            </w:r>
          </w:p>
        </w:tc>
        <w:tc>
          <w:tcPr>
            <w:tcW w:type="dxa" w:w="2556"/>
          </w:tcPr>
          <w:p>
            <w:pPr>
              <w:spacing w:after="80" w:before="80"/>
            </w:pPr>
            <w:r>
              <w:rPr>
                <w:b w:val="0"/>
                <w:sz w:val="19"/>
              </w:rPr>
              <w:t>−1 lote · −188,40 m²</w:t>
            </w:r>
          </w:p>
        </w:tc>
      </w:tr>
      <w:tr>
        <w:trPr>
          <w:cantSplit/>
        </w:trPr>
        <w:tc>
          <w:tcPr>
            <w:tcW w:type="dxa" w:w="2556"/>
          </w:tcPr>
          <w:p>
            <w:pPr>
              <w:spacing w:after="80" w:before="80"/>
            </w:pPr>
            <w:r>
              <w:rPr>
                <w:b w:val="0"/>
                <w:sz w:val="19"/>
              </w:rPr>
              <w:t>Total</w:t>
            </w:r>
          </w:p>
        </w:tc>
        <w:tc>
          <w:tcPr>
            <w:tcW w:type="dxa" w:w="2556"/>
          </w:tcPr>
          <w:p>
            <w:pPr>
              <w:spacing w:after="80" w:before="80"/>
            </w:pPr>
            <w:r>
              <w:rPr>
                <w:b w:val="0"/>
                <w:sz w:val="19"/>
              </w:rPr>
              <w:t>95 lotes · 47.884,87 m²</w:t>
            </w:r>
          </w:p>
        </w:tc>
        <w:tc>
          <w:tcPr>
            <w:tcW w:type="dxa" w:w="2556"/>
          </w:tcPr>
          <w:p>
            <w:pPr>
              <w:spacing w:after="80" w:before="80"/>
            </w:pPr>
            <w:r>
              <w:rPr>
                <w:b w:val="0"/>
                <w:sz w:val="19"/>
              </w:rPr>
              <w:t>100 lotes · 45.767,79 m²</w:t>
            </w:r>
          </w:p>
        </w:tc>
        <w:tc>
          <w:tcPr>
            <w:tcW w:type="dxa" w:w="2556"/>
          </w:tcPr>
          <w:p>
            <w:pPr>
              <w:spacing w:after="80" w:before="80"/>
            </w:pPr>
            <w:r>
              <w:rPr>
                <w:b w:val="0"/>
                <w:sz w:val="19"/>
              </w:rPr>
              <w:t>+5 lotes · −2.117,08 m²</w:t>
            </w:r>
          </w:p>
        </w:tc>
      </w:tr>
    </w:tbl>
    <w:p>
      <w:pPr>
        <w:spacing w:after="20"/>
      </w:pPr>
    </w:p>
    <w:p>
      <w:pPr>
        <w:widowControl/>
      </w:pPr>
      <w:r>
        <w:t>A redução total não representa automaticamente a área da rua. A parcela sem número de 568,78 m² fica excluída do inventário comercial, sem código R-66, sem preço e com destinação pendente. Q-S-36 não integra o inventário proposto. A presença de R-60 a R-65 não define quantos UUIDs criar. Essa decisão depende da linhagem física.</w:t>
      </w:r>
    </w:p>
    <w:p>
      <w:pPr>
        <w:pStyle w:val="Heading1"/>
      </w:pPr>
      <w:r>
        <w:t>C Manifesto e correspondência física</w:t>
      </w:r>
    </w:p>
    <w:p>
      <w:pPr>
        <w:widowControl/>
      </w:pPr>
      <w:r>
        <w:t>manifesto_lotes.json contém 100 entradas explícitas, com código, quadra, número, área decimal, revisão, fonte e hash. A soma foi conferida com Decimal no gerador e inteiros de centésimos nos testes. manifesto_lotes.csv, fixtures, exportações e tabelas deste relatório derivam desse mesmo manifesto. official_area_sqm é a transcrição proposta; calculated_area_sqm vem do anel e continua separado.</w:t>
      </w:r>
    </w:p>
    <w:tbl>
      <w:tblPr>
        <w:tblW w:type="dxa" w:w="10224"/>
        <w:tblLayout w:type="fixed"/>
        <w:tblLook w:firstColumn="1" w:firstRow="1" w:lastColumn="0" w:lastRow="0" w:noHBand="0" w:noVBand="1" w:val="04A0"/>
      </w:tblPr>
      <w:tblGrid>
        <w:gridCol w:w="2556"/>
        <w:gridCol w:w="2556"/>
        <w:gridCol w:w="2556"/>
        <w:gridCol w:w="2556"/>
      </w:tblGrid>
      <w:tr>
        <w:trPr>
          <w:tblHeader/>
          <w:cantSplit/>
        </w:trPr>
        <w:tc>
          <w:tcPr>
            <w:tcW w:type="dxa" w:w="2556"/>
            <w:shd w:fill="E8ECEA"/>
          </w:tcPr>
          <w:p>
            <w:pPr>
              <w:spacing w:after="80" w:before="80"/>
            </w:pPr>
            <w:r>
              <w:rPr>
                <w:b/>
                <w:sz w:val="19"/>
              </w:rPr>
              <w:t>Código R</w:t>
            </w:r>
          </w:p>
        </w:tc>
        <w:tc>
          <w:tcPr>
            <w:tcW w:type="dxa" w:w="2556"/>
            <w:shd w:fill="E8ECEA"/>
          </w:tcPr>
          <w:p>
            <w:pPr>
              <w:spacing w:after="80" w:before="80"/>
            </w:pPr>
            <w:r>
              <w:rPr>
                <w:b/>
                <w:sz w:val="19"/>
              </w:rPr>
              <w:t>Área oficial m²</w:t>
            </w:r>
          </w:p>
        </w:tc>
        <w:tc>
          <w:tcPr>
            <w:tcW w:type="dxa" w:w="2556"/>
            <w:shd w:fill="E8ECEA"/>
          </w:tcPr>
          <w:p>
            <w:pPr>
              <w:spacing w:after="80" w:before="80"/>
            </w:pPr>
            <w:r>
              <w:rPr>
                <w:b/>
                <w:sz w:val="19"/>
              </w:rPr>
              <w:t>Código S</w:t>
            </w:r>
          </w:p>
        </w:tc>
        <w:tc>
          <w:tcPr>
            <w:tcW w:type="dxa" w:w="2556"/>
            <w:shd w:fill="E8ECEA"/>
          </w:tcPr>
          <w:p>
            <w:pPr>
              <w:spacing w:after="80" w:before="80"/>
            </w:pPr>
            <w:r>
              <w:rPr>
                <w:b/>
                <w:sz w:val="19"/>
              </w:rPr>
              <w:t>Área oficial m²</w:t>
            </w:r>
          </w:p>
        </w:tc>
      </w:tr>
      <w:tr>
        <w:trPr>
          <w:cantSplit/>
        </w:trPr>
        <w:tc>
          <w:tcPr>
            <w:tcW w:type="dxa" w:w="2556"/>
          </w:tcPr>
          <w:p>
            <w:pPr>
              <w:spacing w:after="80" w:before="80"/>
            </w:pPr>
            <w:r>
              <w:rPr>
                <w:b w:val="0"/>
                <w:sz w:val="19"/>
              </w:rPr>
              <w:t>Q-R-01</w:t>
            </w:r>
          </w:p>
        </w:tc>
        <w:tc>
          <w:tcPr>
            <w:tcW w:type="dxa" w:w="2556"/>
          </w:tcPr>
          <w:p>
            <w:pPr>
              <w:spacing w:after="80" w:before="80"/>
            </w:pPr>
            <w:r>
              <w:rPr>
                <w:b w:val="0"/>
                <w:sz w:val="19"/>
              </w:rPr>
              <w:t>896,85</w:t>
            </w:r>
          </w:p>
        </w:tc>
        <w:tc>
          <w:tcPr>
            <w:tcW w:type="dxa" w:w="2556"/>
          </w:tcPr>
          <w:p>
            <w:pPr>
              <w:spacing w:after="80" w:before="80"/>
            </w:pPr>
            <w:r>
              <w:rPr>
                <w:b w:val="0"/>
                <w:sz w:val="19"/>
              </w:rPr>
              <w:t>Q-S-01</w:t>
            </w:r>
          </w:p>
        </w:tc>
        <w:tc>
          <w:tcPr>
            <w:tcW w:type="dxa" w:w="2556"/>
          </w:tcPr>
          <w:p>
            <w:pPr>
              <w:spacing w:after="80" w:before="80"/>
            </w:pPr>
            <w:r>
              <w:rPr>
                <w:b w:val="0"/>
                <w:sz w:val="19"/>
              </w:rPr>
              <w:t>500,00</w:t>
            </w:r>
          </w:p>
        </w:tc>
      </w:tr>
      <w:tr>
        <w:trPr>
          <w:cantSplit/>
        </w:trPr>
        <w:tc>
          <w:tcPr>
            <w:tcW w:type="dxa" w:w="2556"/>
          </w:tcPr>
          <w:p>
            <w:pPr>
              <w:spacing w:after="80" w:before="80"/>
            </w:pPr>
            <w:r>
              <w:rPr>
                <w:b w:val="0"/>
                <w:sz w:val="19"/>
              </w:rPr>
              <w:t>Q-R-02</w:t>
            </w:r>
          </w:p>
        </w:tc>
        <w:tc>
          <w:tcPr>
            <w:tcW w:type="dxa" w:w="2556"/>
          </w:tcPr>
          <w:p>
            <w:pPr>
              <w:spacing w:after="80" w:before="80"/>
            </w:pPr>
            <w:r>
              <w:rPr>
                <w:b w:val="0"/>
                <w:sz w:val="19"/>
              </w:rPr>
              <w:t>896,85</w:t>
            </w:r>
          </w:p>
        </w:tc>
        <w:tc>
          <w:tcPr>
            <w:tcW w:type="dxa" w:w="2556"/>
          </w:tcPr>
          <w:p>
            <w:pPr>
              <w:spacing w:after="80" w:before="80"/>
            </w:pPr>
            <w:r>
              <w:rPr>
                <w:b w:val="0"/>
                <w:sz w:val="19"/>
              </w:rPr>
              <w:t>Q-S-02</w:t>
            </w:r>
          </w:p>
        </w:tc>
        <w:tc>
          <w:tcPr>
            <w:tcW w:type="dxa" w:w="2556"/>
          </w:tcPr>
          <w:p>
            <w:pPr>
              <w:spacing w:after="80" w:before="80"/>
            </w:pPr>
            <w:r>
              <w:rPr>
                <w:b w:val="0"/>
                <w:sz w:val="19"/>
              </w:rPr>
              <w:t>500,00</w:t>
            </w:r>
          </w:p>
        </w:tc>
      </w:tr>
      <w:tr>
        <w:trPr>
          <w:cantSplit/>
        </w:trPr>
        <w:tc>
          <w:tcPr>
            <w:tcW w:type="dxa" w:w="2556"/>
          </w:tcPr>
          <w:p>
            <w:pPr>
              <w:spacing w:after="80" w:before="80"/>
            </w:pPr>
            <w:r>
              <w:rPr>
                <w:b w:val="0"/>
                <w:sz w:val="19"/>
              </w:rPr>
              <w:t>Q-R-03</w:t>
            </w:r>
          </w:p>
        </w:tc>
        <w:tc>
          <w:tcPr>
            <w:tcW w:type="dxa" w:w="2556"/>
          </w:tcPr>
          <w:p>
            <w:pPr>
              <w:spacing w:after="80" w:before="80"/>
            </w:pPr>
            <w:r>
              <w:rPr>
                <w:b w:val="0"/>
                <w:sz w:val="19"/>
              </w:rPr>
              <w:t>650,00</w:t>
            </w:r>
          </w:p>
        </w:tc>
        <w:tc>
          <w:tcPr>
            <w:tcW w:type="dxa" w:w="2556"/>
          </w:tcPr>
          <w:p>
            <w:pPr>
              <w:spacing w:after="80" w:before="80"/>
            </w:pPr>
            <w:r>
              <w:rPr>
                <w:b w:val="0"/>
                <w:sz w:val="19"/>
              </w:rPr>
              <w:t>Q-S-03</w:t>
            </w:r>
          </w:p>
        </w:tc>
        <w:tc>
          <w:tcPr>
            <w:tcW w:type="dxa" w:w="2556"/>
          </w:tcPr>
          <w:p>
            <w:pPr>
              <w:spacing w:after="80" w:before="80"/>
            </w:pPr>
            <w:r>
              <w:rPr>
                <w:b w:val="0"/>
                <w:sz w:val="19"/>
              </w:rPr>
              <w:t>500,00</w:t>
            </w:r>
          </w:p>
        </w:tc>
      </w:tr>
      <w:tr>
        <w:trPr>
          <w:cantSplit/>
        </w:trPr>
        <w:tc>
          <w:tcPr>
            <w:tcW w:type="dxa" w:w="2556"/>
          </w:tcPr>
          <w:p>
            <w:pPr>
              <w:spacing w:after="80" w:before="80"/>
            </w:pPr>
            <w:r>
              <w:rPr>
                <w:b w:val="0"/>
                <w:sz w:val="19"/>
              </w:rPr>
              <w:t>Q-R-04</w:t>
            </w:r>
          </w:p>
        </w:tc>
        <w:tc>
          <w:tcPr>
            <w:tcW w:type="dxa" w:w="2556"/>
          </w:tcPr>
          <w:p>
            <w:pPr>
              <w:spacing w:after="80" w:before="80"/>
            </w:pPr>
            <w:r>
              <w:rPr>
                <w:b w:val="0"/>
                <w:sz w:val="19"/>
              </w:rPr>
              <w:t>644,75</w:t>
            </w:r>
          </w:p>
        </w:tc>
        <w:tc>
          <w:tcPr>
            <w:tcW w:type="dxa" w:w="2556"/>
          </w:tcPr>
          <w:p>
            <w:pPr>
              <w:spacing w:after="80" w:before="80"/>
            </w:pPr>
            <w:r>
              <w:rPr>
                <w:b w:val="0"/>
                <w:sz w:val="19"/>
              </w:rPr>
              <w:t>Q-S-04</w:t>
            </w:r>
          </w:p>
        </w:tc>
        <w:tc>
          <w:tcPr>
            <w:tcW w:type="dxa" w:w="2556"/>
          </w:tcPr>
          <w:p>
            <w:pPr>
              <w:spacing w:after="80" w:before="80"/>
            </w:pPr>
            <w:r>
              <w:rPr>
                <w:b w:val="0"/>
                <w:sz w:val="19"/>
              </w:rPr>
              <w:t>692,09</w:t>
            </w:r>
          </w:p>
        </w:tc>
      </w:tr>
      <w:tr>
        <w:trPr>
          <w:cantSplit/>
        </w:trPr>
        <w:tc>
          <w:tcPr>
            <w:tcW w:type="dxa" w:w="2556"/>
          </w:tcPr>
          <w:p>
            <w:pPr>
              <w:spacing w:after="80" w:before="80"/>
            </w:pPr>
            <w:r>
              <w:rPr>
                <w:b w:val="0"/>
                <w:sz w:val="19"/>
              </w:rPr>
              <w:t>Q-R-05</w:t>
            </w:r>
          </w:p>
        </w:tc>
        <w:tc>
          <w:tcPr>
            <w:tcW w:type="dxa" w:w="2556"/>
          </w:tcPr>
          <w:p>
            <w:pPr>
              <w:spacing w:after="80" w:before="80"/>
            </w:pPr>
            <w:r>
              <w:rPr>
                <w:b w:val="0"/>
                <w:sz w:val="19"/>
              </w:rPr>
              <w:t>450,00</w:t>
            </w:r>
          </w:p>
        </w:tc>
        <w:tc>
          <w:tcPr>
            <w:tcW w:type="dxa" w:w="2556"/>
          </w:tcPr>
          <w:p>
            <w:pPr>
              <w:spacing w:after="80" w:before="80"/>
            </w:pPr>
            <w:r>
              <w:rPr>
                <w:b w:val="0"/>
                <w:sz w:val="19"/>
              </w:rPr>
              <w:t>Q-S-05</w:t>
            </w:r>
          </w:p>
        </w:tc>
        <w:tc>
          <w:tcPr>
            <w:tcW w:type="dxa" w:w="2556"/>
          </w:tcPr>
          <w:p>
            <w:pPr>
              <w:spacing w:after="80" w:before="80"/>
            </w:pPr>
            <w:r>
              <w:rPr>
                <w:b w:val="0"/>
                <w:sz w:val="19"/>
              </w:rPr>
              <w:t>450,11</w:t>
            </w:r>
          </w:p>
        </w:tc>
      </w:tr>
      <w:tr>
        <w:trPr>
          <w:cantSplit/>
        </w:trPr>
        <w:tc>
          <w:tcPr>
            <w:tcW w:type="dxa" w:w="2556"/>
          </w:tcPr>
          <w:p>
            <w:pPr>
              <w:spacing w:after="80" w:before="80"/>
            </w:pPr>
            <w:r>
              <w:rPr>
                <w:b w:val="0"/>
                <w:sz w:val="19"/>
              </w:rPr>
              <w:t>Q-R-06</w:t>
            </w:r>
          </w:p>
        </w:tc>
        <w:tc>
          <w:tcPr>
            <w:tcW w:type="dxa" w:w="2556"/>
          </w:tcPr>
          <w:p>
            <w:pPr>
              <w:spacing w:after="80" w:before="80"/>
            </w:pPr>
            <w:r>
              <w:rPr>
                <w:b w:val="0"/>
                <w:sz w:val="19"/>
              </w:rPr>
              <w:t>450,00</w:t>
            </w:r>
          </w:p>
        </w:tc>
        <w:tc>
          <w:tcPr>
            <w:tcW w:type="dxa" w:w="2556"/>
          </w:tcPr>
          <w:p>
            <w:pPr>
              <w:spacing w:after="80" w:before="80"/>
            </w:pPr>
            <w:r>
              <w:rPr>
                <w:b w:val="0"/>
                <w:sz w:val="19"/>
              </w:rPr>
              <w:t>Q-S-06</w:t>
            </w:r>
          </w:p>
        </w:tc>
        <w:tc>
          <w:tcPr>
            <w:tcW w:type="dxa" w:w="2556"/>
          </w:tcPr>
          <w:p>
            <w:pPr>
              <w:spacing w:after="80" w:before="80"/>
            </w:pPr>
            <w:r>
              <w:rPr>
                <w:b w:val="0"/>
                <w:sz w:val="19"/>
              </w:rPr>
              <w:t>450,11</w:t>
            </w:r>
          </w:p>
        </w:tc>
      </w:tr>
      <w:tr>
        <w:trPr>
          <w:cantSplit/>
        </w:trPr>
        <w:tc>
          <w:tcPr>
            <w:tcW w:type="dxa" w:w="2556"/>
          </w:tcPr>
          <w:p>
            <w:pPr>
              <w:spacing w:after="80" w:before="80"/>
            </w:pPr>
            <w:r>
              <w:rPr>
                <w:b w:val="0"/>
                <w:sz w:val="19"/>
              </w:rPr>
              <w:t>Q-R-07</w:t>
            </w:r>
          </w:p>
        </w:tc>
        <w:tc>
          <w:tcPr>
            <w:tcW w:type="dxa" w:w="2556"/>
          </w:tcPr>
          <w:p>
            <w:pPr>
              <w:spacing w:after="80" w:before="80"/>
            </w:pPr>
            <w:r>
              <w:rPr>
                <w:b w:val="0"/>
                <w:sz w:val="19"/>
              </w:rPr>
              <w:t>450,00</w:t>
            </w:r>
          </w:p>
        </w:tc>
        <w:tc>
          <w:tcPr>
            <w:tcW w:type="dxa" w:w="2556"/>
          </w:tcPr>
          <w:p>
            <w:pPr>
              <w:spacing w:after="80" w:before="80"/>
            </w:pPr>
            <w:r>
              <w:rPr>
                <w:b w:val="0"/>
                <w:sz w:val="19"/>
              </w:rPr>
              <w:t>Q-S-07</w:t>
            </w:r>
          </w:p>
        </w:tc>
        <w:tc>
          <w:tcPr>
            <w:tcW w:type="dxa" w:w="2556"/>
          </w:tcPr>
          <w:p>
            <w:pPr>
              <w:spacing w:after="80" w:before="80"/>
            </w:pPr>
            <w:r>
              <w:rPr>
                <w:b w:val="0"/>
                <w:sz w:val="19"/>
              </w:rPr>
              <w:t>450,11</w:t>
            </w:r>
          </w:p>
        </w:tc>
      </w:tr>
      <w:tr>
        <w:trPr>
          <w:cantSplit/>
        </w:trPr>
        <w:tc>
          <w:tcPr>
            <w:tcW w:type="dxa" w:w="2556"/>
          </w:tcPr>
          <w:p>
            <w:pPr>
              <w:spacing w:after="80" w:before="80"/>
            </w:pPr>
            <w:r>
              <w:rPr>
                <w:b w:val="0"/>
                <w:sz w:val="19"/>
              </w:rPr>
              <w:t>Q-R-08</w:t>
            </w:r>
          </w:p>
        </w:tc>
        <w:tc>
          <w:tcPr>
            <w:tcW w:type="dxa" w:w="2556"/>
          </w:tcPr>
          <w:p>
            <w:pPr>
              <w:spacing w:after="80" w:before="80"/>
            </w:pPr>
            <w:r>
              <w:rPr>
                <w:b w:val="0"/>
                <w:sz w:val="19"/>
              </w:rPr>
              <w:t>450,00</w:t>
            </w:r>
          </w:p>
        </w:tc>
        <w:tc>
          <w:tcPr>
            <w:tcW w:type="dxa" w:w="2556"/>
          </w:tcPr>
          <w:p>
            <w:pPr>
              <w:spacing w:after="80" w:before="80"/>
            </w:pPr>
            <w:r>
              <w:rPr>
                <w:b w:val="0"/>
                <w:sz w:val="19"/>
              </w:rPr>
              <w:t>Q-S-08</w:t>
            </w:r>
          </w:p>
        </w:tc>
        <w:tc>
          <w:tcPr>
            <w:tcW w:type="dxa" w:w="2556"/>
          </w:tcPr>
          <w:p>
            <w:pPr>
              <w:spacing w:after="80" w:before="80"/>
            </w:pPr>
            <w:r>
              <w:rPr>
                <w:b w:val="0"/>
                <w:sz w:val="19"/>
              </w:rPr>
              <w:t>450,11</w:t>
            </w:r>
          </w:p>
        </w:tc>
      </w:tr>
      <w:tr>
        <w:trPr>
          <w:cantSplit/>
        </w:trPr>
        <w:tc>
          <w:tcPr>
            <w:tcW w:type="dxa" w:w="2556"/>
          </w:tcPr>
          <w:p>
            <w:pPr>
              <w:spacing w:after="80" w:before="80"/>
            </w:pPr>
            <w:r>
              <w:rPr>
                <w:b w:val="0"/>
                <w:sz w:val="19"/>
              </w:rPr>
              <w:t>Q-R-09</w:t>
            </w:r>
          </w:p>
        </w:tc>
        <w:tc>
          <w:tcPr>
            <w:tcW w:type="dxa" w:w="2556"/>
          </w:tcPr>
          <w:p>
            <w:pPr>
              <w:spacing w:after="80" w:before="80"/>
            </w:pPr>
            <w:r>
              <w:rPr>
                <w:b w:val="0"/>
                <w:sz w:val="19"/>
              </w:rPr>
              <w:t>453,42</w:t>
            </w:r>
          </w:p>
        </w:tc>
        <w:tc>
          <w:tcPr>
            <w:tcW w:type="dxa" w:w="2556"/>
          </w:tcPr>
          <w:p>
            <w:pPr>
              <w:spacing w:after="80" w:before="80"/>
            </w:pPr>
            <w:r>
              <w:rPr>
                <w:b w:val="0"/>
                <w:sz w:val="19"/>
              </w:rPr>
              <w:t>Q-S-09</w:t>
            </w:r>
          </w:p>
        </w:tc>
        <w:tc>
          <w:tcPr>
            <w:tcW w:type="dxa" w:w="2556"/>
          </w:tcPr>
          <w:p>
            <w:pPr>
              <w:spacing w:after="80" w:before="80"/>
            </w:pPr>
            <w:r>
              <w:rPr>
                <w:b w:val="0"/>
                <w:sz w:val="19"/>
              </w:rPr>
              <w:t>450,11</w:t>
            </w:r>
          </w:p>
        </w:tc>
      </w:tr>
      <w:tr>
        <w:trPr>
          <w:cantSplit/>
        </w:trPr>
        <w:tc>
          <w:tcPr>
            <w:tcW w:type="dxa" w:w="2556"/>
          </w:tcPr>
          <w:p>
            <w:pPr>
              <w:spacing w:after="80" w:before="80"/>
            </w:pPr>
            <w:r>
              <w:rPr>
                <w:b w:val="0"/>
                <w:sz w:val="19"/>
              </w:rPr>
              <w:t>Q-R-10</w:t>
            </w:r>
          </w:p>
        </w:tc>
        <w:tc>
          <w:tcPr>
            <w:tcW w:type="dxa" w:w="2556"/>
          </w:tcPr>
          <w:p>
            <w:pPr>
              <w:spacing w:after="80" w:before="80"/>
            </w:pPr>
            <w:r>
              <w:rPr>
                <w:b w:val="0"/>
                <w:sz w:val="19"/>
              </w:rPr>
              <w:t>453,42</w:t>
            </w:r>
          </w:p>
        </w:tc>
        <w:tc>
          <w:tcPr>
            <w:tcW w:type="dxa" w:w="2556"/>
          </w:tcPr>
          <w:p>
            <w:pPr>
              <w:spacing w:after="80" w:before="80"/>
            </w:pPr>
            <w:r>
              <w:rPr>
                <w:b w:val="0"/>
                <w:sz w:val="19"/>
              </w:rPr>
              <w:t>Q-S-10</w:t>
            </w:r>
          </w:p>
        </w:tc>
        <w:tc>
          <w:tcPr>
            <w:tcW w:type="dxa" w:w="2556"/>
          </w:tcPr>
          <w:p>
            <w:pPr>
              <w:spacing w:after="80" w:before="80"/>
            </w:pPr>
            <w:r>
              <w:rPr>
                <w:b w:val="0"/>
                <w:sz w:val="19"/>
              </w:rPr>
              <w:t>450,11</w:t>
            </w:r>
          </w:p>
        </w:tc>
      </w:tr>
      <w:tr>
        <w:trPr>
          <w:cantSplit/>
        </w:trPr>
        <w:tc>
          <w:tcPr>
            <w:tcW w:type="dxa" w:w="2556"/>
          </w:tcPr>
          <w:p>
            <w:pPr>
              <w:spacing w:after="80" w:before="80"/>
            </w:pPr>
            <w:r>
              <w:rPr>
                <w:b w:val="0"/>
                <w:sz w:val="19"/>
              </w:rPr>
              <w:t>Q-R-11</w:t>
            </w:r>
          </w:p>
        </w:tc>
        <w:tc>
          <w:tcPr>
            <w:tcW w:type="dxa" w:w="2556"/>
          </w:tcPr>
          <w:p>
            <w:pPr>
              <w:spacing w:after="80" w:before="80"/>
            </w:pPr>
            <w:r>
              <w:rPr>
                <w:b w:val="0"/>
                <w:sz w:val="19"/>
              </w:rPr>
              <w:t>452,42</w:t>
            </w:r>
          </w:p>
        </w:tc>
        <w:tc>
          <w:tcPr>
            <w:tcW w:type="dxa" w:w="2556"/>
          </w:tcPr>
          <w:p>
            <w:pPr>
              <w:spacing w:after="80" w:before="80"/>
            </w:pPr>
            <w:r>
              <w:rPr>
                <w:b w:val="0"/>
                <w:sz w:val="19"/>
              </w:rPr>
              <w:t>Q-S-11</w:t>
            </w:r>
          </w:p>
        </w:tc>
        <w:tc>
          <w:tcPr>
            <w:tcW w:type="dxa" w:w="2556"/>
          </w:tcPr>
          <w:p>
            <w:pPr>
              <w:spacing w:after="80" w:before="80"/>
            </w:pPr>
            <w:r>
              <w:rPr>
                <w:b w:val="0"/>
                <w:sz w:val="19"/>
              </w:rPr>
              <w:t>450,00</w:t>
            </w:r>
          </w:p>
        </w:tc>
      </w:tr>
      <w:tr>
        <w:trPr>
          <w:cantSplit/>
        </w:trPr>
        <w:tc>
          <w:tcPr>
            <w:tcW w:type="dxa" w:w="2556"/>
          </w:tcPr>
          <w:p>
            <w:pPr>
              <w:spacing w:after="80" w:before="80"/>
            </w:pPr>
            <w:r>
              <w:rPr>
                <w:b w:val="0"/>
                <w:sz w:val="19"/>
              </w:rPr>
              <w:t>Q-R-12</w:t>
            </w:r>
          </w:p>
        </w:tc>
        <w:tc>
          <w:tcPr>
            <w:tcW w:type="dxa" w:w="2556"/>
          </w:tcPr>
          <w:p>
            <w:pPr>
              <w:spacing w:after="80" w:before="80"/>
            </w:pPr>
            <w:r>
              <w:rPr>
                <w:b w:val="0"/>
                <w:sz w:val="19"/>
              </w:rPr>
              <w:t>452,42</w:t>
            </w:r>
          </w:p>
        </w:tc>
        <w:tc>
          <w:tcPr>
            <w:tcW w:type="dxa" w:w="2556"/>
          </w:tcPr>
          <w:p>
            <w:pPr>
              <w:spacing w:after="80" w:before="80"/>
            </w:pPr>
            <w:r>
              <w:rPr>
                <w:b w:val="0"/>
                <w:sz w:val="19"/>
              </w:rPr>
              <w:t>Q-S-12</w:t>
            </w:r>
          </w:p>
        </w:tc>
        <w:tc>
          <w:tcPr>
            <w:tcW w:type="dxa" w:w="2556"/>
          </w:tcPr>
          <w:p>
            <w:pPr>
              <w:spacing w:after="80" w:before="80"/>
            </w:pPr>
            <w:r>
              <w:rPr>
                <w:b w:val="0"/>
                <w:sz w:val="19"/>
              </w:rPr>
              <w:t>450,00</w:t>
            </w:r>
          </w:p>
        </w:tc>
      </w:tr>
      <w:tr>
        <w:trPr>
          <w:cantSplit/>
        </w:trPr>
        <w:tc>
          <w:tcPr>
            <w:tcW w:type="dxa" w:w="2556"/>
          </w:tcPr>
          <w:p>
            <w:pPr>
              <w:spacing w:after="80" w:before="80"/>
            </w:pPr>
            <w:r>
              <w:rPr>
                <w:b w:val="0"/>
                <w:sz w:val="19"/>
              </w:rPr>
              <w:t>Q-R-13</w:t>
            </w:r>
          </w:p>
        </w:tc>
        <w:tc>
          <w:tcPr>
            <w:tcW w:type="dxa" w:w="2556"/>
          </w:tcPr>
          <w:p>
            <w:pPr>
              <w:spacing w:after="80" w:before="80"/>
            </w:pPr>
            <w:r>
              <w:rPr>
                <w:b w:val="0"/>
                <w:sz w:val="19"/>
              </w:rPr>
              <w:t>575,85</w:t>
            </w:r>
          </w:p>
        </w:tc>
        <w:tc>
          <w:tcPr>
            <w:tcW w:type="dxa" w:w="2556"/>
          </w:tcPr>
          <w:p>
            <w:pPr>
              <w:spacing w:after="80" w:before="80"/>
            </w:pPr>
            <w:r>
              <w:rPr>
                <w:b w:val="0"/>
                <w:sz w:val="19"/>
              </w:rPr>
              <w:t>Q-S-13</w:t>
            </w:r>
          </w:p>
        </w:tc>
        <w:tc>
          <w:tcPr>
            <w:tcW w:type="dxa" w:w="2556"/>
          </w:tcPr>
          <w:p>
            <w:pPr>
              <w:spacing w:after="80" w:before="80"/>
            </w:pPr>
            <w:r>
              <w:rPr>
                <w:b w:val="0"/>
                <w:sz w:val="19"/>
              </w:rPr>
              <w:t>450,00</w:t>
            </w:r>
          </w:p>
        </w:tc>
      </w:tr>
      <w:tr>
        <w:trPr>
          <w:cantSplit/>
        </w:trPr>
        <w:tc>
          <w:tcPr>
            <w:tcW w:type="dxa" w:w="2556"/>
          </w:tcPr>
          <w:p>
            <w:pPr>
              <w:spacing w:after="80" w:before="80"/>
            </w:pPr>
            <w:r>
              <w:rPr>
                <w:b w:val="0"/>
                <w:sz w:val="19"/>
              </w:rPr>
              <w:t>Q-R-14</w:t>
            </w:r>
          </w:p>
        </w:tc>
        <w:tc>
          <w:tcPr>
            <w:tcW w:type="dxa" w:w="2556"/>
          </w:tcPr>
          <w:p>
            <w:pPr>
              <w:spacing w:after="80" w:before="80"/>
            </w:pPr>
            <w:r>
              <w:rPr>
                <w:b w:val="0"/>
                <w:sz w:val="19"/>
              </w:rPr>
              <w:t>896,85</w:t>
            </w:r>
          </w:p>
        </w:tc>
        <w:tc>
          <w:tcPr>
            <w:tcW w:type="dxa" w:w="2556"/>
          </w:tcPr>
          <w:p>
            <w:pPr>
              <w:spacing w:after="80" w:before="80"/>
            </w:pPr>
            <w:r>
              <w:rPr>
                <w:b w:val="0"/>
                <w:sz w:val="19"/>
              </w:rPr>
              <w:t>Q-S-14</w:t>
            </w:r>
          </w:p>
        </w:tc>
        <w:tc>
          <w:tcPr>
            <w:tcW w:type="dxa" w:w="2556"/>
          </w:tcPr>
          <w:p>
            <w:pPr>
              <w:spacing w:after="80" w:before="80"/>
            </w:pPr>
            <w:r>
              <w:rPr>
                <w:b w:val="0"/>
                <w:sz w:val="19"/>
              </w:rPr>
              <w:t>450,00</w:t>
            </w:r>
          </w:p>
        </w:tc>
      </w:tr>
      <w:tr>
        <w:trPr>
          <w:cantSplit/>
        </w:trPr>
        <w:tc>
          <w:tcPr>
            <w:tcW w:type="dxa" w:w="2556"/>
          </w:tcPr>
          <w:p>
            <w:pPr>
              <w:spacing w:after="80" w:before="80"/>
            </w:pPr>
            <w:r>
              <w:rPr>
                <w:b w:val="0"/>
                <w:sz w:val="19"/>
              </w:rPr>
              <w:t>Q-R-15</w:t>
            </w:r>
          </w:p>
        </w:tc>
        <w:tc>
          <w:tcPr>
            <w:tcW w:type="dxa" w:w="2556"/>
          </w:tcPr>
          <w:p>
            <w:pPr>
              <w:spacing w:after="80" w:before="80"/>
            </w:pPr>
            <w:r>
              <w:rPr>
                <w:b w:val="0"/>
                <w:sz w:val="19"/>
              </w:rPr>
              <w:t>472,10</w:t>
            </w:r>
          </w:p>
        </w:tc>
        <w:tc>
          <w:tcPr>
            <w:tcW w:type="dxa" w:w="2556"/>
          </w:tcPr>
          <w:p>
            <w:pPr>
              <w:spacing w:after="80" w:before="80"/>
            </w:pPr>
            <w:r>
              <w:rPr>
                <w:b w:val="0"/>
                <w:sz w:val="19"/>
              </w:rPr>
              <w:t>Q-S-15</w:t>
            </w:r>
          </w:p>
        </w:tc>
        <w:tc>
          <w:tcPr>
            <w:tcW w:type="dxa" w:w="2556"/>
          </w:tcPr>
          <w:p>
            <w:pPr>
              <w:spacing w:after="80" w:before="80"/>
            </w:pPr>
            <w:r>
              <w:rPr>
                <w:b w:val="0"/>
                <w:sz w:val="19"/>
              </w:rPr>
              <w:t>450,00</w:t>
            </w:r>
          </w:p>
        </w:tc>
      </w:tr>
      <w:tr>
        <w:trPr>
          <w:cantSplit/>
        </w:trPr>
        <w:tc>
          <w:tcPr>
            <w:tcW w:type="dxa" w:w="2556"/>
          </w:tcPr>
          <w:p>
            <w:pPr>
              <w:spacing w:after="80" w:before="80"/>
            </w:pPr>
            <w:r>
              <w:rPr>
                <w:b w:val="0"/>
                <w:sz w:val="19"/>
              </w:rPr>
              <w:t>Q-R-16</w:t>
            </w:r>
          </w:p>
        </w:tc>
        <w:tc>
          <w:tcPr>
            <w:tcW w:type="dxa" w:w="2556"/>
          </w:tcPr>
          <w:p>
            <w:pPr>
              <w:spacing w:after="80" w:before="80"/>
            </w:pPr>
            <w:r>
              <w:rPr>
                <w:b w:val="0"/>
                <w:sz w:val="19"/>
              </w:rPr>
              <w:t>450,00</w:t>
            </w:r>
          </w:p>
        </w:tc>
        <w:tc>
          <w:tcPr>
            <w:tcW w:type="dxa" w:w="2556"/>
          </w:tcPr>
          <w:p>
            <w:pPr>
              <w:spacing w:after="80" w:before="80"/>
            </w:pPr>
            <w:r>
              <w:rPr>
                <w:b w:val="0"/>
                <w:sz w:val="19"/>
              </w:rPr>
              <w:t>Q-S-16</w:t>
            </w:r>
          </w:p>
        </w:tc>
        <w:tc>
          <w:tcPr>
            <w:tcW w:type="dxa" w:w="2556"/>
          </w:tcPr>
          <w:p>
            <w:pPr>
              <w:spacing w:after="80" w:before="80"/>
            </w:pPr>
            <w:r>
              <w:rPr>
                <w:b w:val="0"/>
                <w:sz w:val="19"/>
              </w:rPr>
              <w:t>450,00</w:t>
            </w:r>
          </w:p>
        </w:tc>
      </w:tr>
      <w:tr>
        <w:trPr>
          <w:cantSplit/>
        </w:trPr>
        <w:tc>
          <w:tcPr>
            <w:tcW w:type="dxa" w:w="2556"/>
          </w:tcPr>
          <w:p>
            <w:pPr>
              <w:spacing w:after="80" w:before="80"/>
            </w:pPr>
            <w:r>
              <w:rPr>
                <w:b w:val="0"/>
                <w:sz w:val="19"/>
              </w:rPr>
              <w:t>Q-R-17</w:t>
            </w:r>
          </w:p>
        </w:tc>
        <w:tc>
          <w:tcPr>
            <w:tcW w:type="dxa" w:w="2556"/>
          </w:tcPr>
          <w:p>
            <w:pPr>
              <w:spacing w:after="80" w:before="80"/>
            </w:pPr>
            <w:r>
              <w:rPr>
                <w:b w:val="0"/>
                <w:sz w:val="19"/>
              </w:rPr>
              <w:t>450,00</w:t>
            </w:r>
          </w:p>
        </w:tc>
        <w:tc>
          <w:tcPr>
            <w:tcW w:type="dxa" w:w="2556"/>
          </w:tcPr>
          <w:p>
            <w:pPr>
              <w:spacing w:after="80" w:before="80"/>
            </w:pPr>
            <w:r>
              <w:rPr>
                <w:b w:val="0"/>
                <w:sz w:val="19"/>
              </w:rPr>
              <w:t>Q-S-17</w:t>
            </w:r>
          </w:p>
        </w:tc>
        <w:tc>
          <w:tcPr>
            <w:tcW w:type="dxa" w:w="2556"/>
          </w:tcPr>
          <w:p>
            <w:pPr>
              <w:spacing w:after="80" w:before="80"/>
            </w:pPr>
            <w:r>
              <w:rPr>
                <w:b w:val="0"/>
                <w:sz w:val="19"/>
              </w:rPr>
              <w:t>348,98</w:t>
            </w:r>
          </w:p>
        </w:tc>
      </w:tr>
      <w:tr>
        <w:trPr>
          <w:cantSplit/>
        </w:trPr>
        <w:tc>
          <w:tcPr>
            <w:tcW w:type="dxa" w:w="2556"/>
          </w:tcPr>
          <w:p>
            <w:pPr>
              <w:spacing w:after="80" w:before="80"/>
            </w:pPr>
            <w:r>
              <w:rPr>
                <w:b w:val="0"/>
                <w:sz w:val="19"/>
              </w:rPr>
              <w:t>Q-R-18</w:t>
            </w:r>
          </w:p>
        </w:tc>
        <w:tc>
          <w:tcPr>
            <w:tcW w:type="dxa" w:w="2556"/>
          </w:tcPr>
          <w:p>
            <w:pPr>
              <w:spacing w:after="80" w:before="80"/>
            </w:pPr>
            <w:r>
              <w:rPr>
                <w:b w:val="0"/>
                <w:sz w:val="19"/>
              </w:rPr>
              <w:t>450,00</w:t>
            </w:r>
          </w:p>
        </w:tc>
        <w:tc>
          <w:tcPr>
            <w:tcW w:type="dxa" w:w="2556"/>
          </w:tcPr>
          <w:p>
            <w:pPr>
              <w:spacing w:after="80" w:before="80"/>
            </w:pPr>
            <w:r>
              <w:rPr>
                <w:b w:val="0"/>
                <w:sz w:val="19"/>
              </w:rPr>
              <w:t>Q-S-18</w:t>
            </w:r>
          </w:p>
        </w:tc>
        <w:tc>
          <w:tcPr>
            <w:tcW w:type="dxa" w:w="2556"/>
          </w:tcPr>
          <w:p>
            <w:pPr>
              <w:spacing w:after="80" w:before="80"/>
            </w:pPr>
            <w:r>
              <w:rPr>
                <w:b w:val="0"/>
                <w:sz w:val="19"/>
              </w:rPr>
              <w:t>411,83</w:t>
            </w:r>
          </w:p>
        </w:tc>
      </w:tr>
      <w:tr>
        <w:trPr>
          <w:cantSplit/>
        </w:trPr>
        <w:tc>
          <w:tcPr>
            <w:tcW w:type="dxa" w:w="2556"/>
          </w:tcPr>
          <w:p>
            <w:pPr>
              <w:spacing w:after="80" w:before="80"/>
            </w:pPr>
            <w:r>
              <w:rPr>
                <w:b w:val="0"/>
                <w:sz w:val="19"/>
              </w:rPr>
              <w:t>Q-R-19</w:t>
            </w:r>
          </w:p>
        </w:tc>
        <w:tc>
          <w:tcPr>
            <w:tcW w:type="dxa" w:w="2556"/>
          </w:tcPr>
          <w:p>
            <w:pPr>
              <w:spacing w:after="80" w:before="80"/>
            </w:pPr>
            <w:r>
              <w:rPr>
                <w:b w:val="0"/>
                <w:sz w:val="19"/>
              </w:rPr>
              <w:t>450,00</w:t>
            </w:r>
          </w:p>
        </w:tc>
        <w:tc>
          <w:tcPr>
            <w:tcW w:type="dxa" w:w="2556"/>
          </w:tcPr>
          <w:p>
            <w:pPr>
              <w:spacing w:after="80" w:before="80"/>
            </w:pPr>
            <w:r>
              <w:rPr>
                <w:b w:val="0"/>
                <w:sz w:val="19"/>
              </w:rPr>
              <w:t>Q-S-19</w:t>
            </w:r>
          </w:p>
        </w:tc>
        <w:tc>
          <w:tcPr>
            <w:tcW w:type="dxa" w:w="2556"/>
          </w:tcPr>
          <w:p>
            <w:pPr>
              <w:spacing w:after="80" w:before="80"/>
            </w:pPr>
            <w:r>
              <w:rPr>
                <w:b w:val="0"/>
                <w:sz w:val="19"/>
              </w:rPr>
              <w:t>450,00</w:t>
            </w:r>
          </w:p>
        </w:tc>
      </w:tr>
      <w:tr>
        <w:trPr>
          <w:cantSplit/>
        </w:trPr>
        <w:tc>
          <w:tcPr>
            <w:tcW w:type="dxa" w:w="2556"/>
          </w:tcPr>
          <w:p>
            <w:pPr>
              <w:spacing w:after="80" w:before="80"/>
            </w:pPr>
            <w:r>
              <w:rPr>
                <w:b w:val="0"/>
                <w:sz w:val="19"/>
              </w:rPr>
              <w:t>Q-R-20</w:t>
            </w:r>
          </w:p>
        </w:tc>
        <w:tc>
          <w:tcPr>
            <w:tcW w:type="dxa" w:w="2556"/>
          </w:tcPr>
          <w:p>
            <w:pPr>
              <w:spacing w:after="80" w:before="80"/>
            </w:pPr>
            <w:r>
              <w:rPr>
                <w:b w:val="0"/>
                <w:sz w:val="19"/>
              </w:rPr>
              <w:t>500,00</w:t>
            </w:r>
          </w:p>
        </w:tc>
        <w:tc>
          <w:tcPr>
            <w:tcW w:type="dxa" w:w="2556"/>
          </w:tcPr>
          <w:p>
            <w:pPr>
              <w:spacing w:after="80" w:before="80"/>
            </w:pPr>
            <w:r>
              <w:rPr>
                <w:b w:val="0"/>
                <w:sz w:val="19"/>
              </w:rPr>
              <w:t>Q-S-20</w:t>
            </w:r>
          </w:p>
        </w:tc>
        <w:tc>
          <w:tcPr>
            <w:tcW w:type="dxa" w:w="2556"/>
          </w:tcPr>
          <w:p>
            <w:pPr>
              <w:spacing w:after="80" w:before="80"/>
            </w:pPr>
            <w:r>
              <w:rPr>
                <w:b w:val="0"/>
                <w:sz w:val="19"/>
              </w:rPr>
              <w:t>450,00</w:t>
            </w:r>
          </w:p>
        </w:tc>
      </w:tr>
      <w:tr>
        <w:trPr>
          <w:cantSplit/>
        </w:trPr>
        <w:tc>
          <w:tcPr>
            <w:tcW w:type="dxa" w:w="2556"/>
          </w:tcPr>
          <w:p>
            <w:pPr>
              <w:spacing w:after="80" w:before="80"/>
            </w:pPr>
            <w:r>
              <w:rPr>
                <w:b w:val="0"/>
                <w:sz w:val="19"/>
              </w:rPr>
              <w:t>Q-R-21</w:t>
            </w:r>
          </w:p>
        </w:tc>
        <w:tc>
          <w:tcPr>
            <w:tcW w:type="dxa" w:w="2556"/>
          </w:tcPr>
          <w:p>
            <w:pPr>
              <w:spacing w:after="80" w:before="80"/>
            </w:pPr>
            <w:r>
              <w:rPr>
                <w:b w:val="0"/>
                <w:sz w:val="19"/>
              </w:rPr>
              <w:t>500,00</w:t>
            </w:r>
          </w:p>
        </w:tc>
        <w:tc>
          <w:tcPr>
            <w:tcW w:type="dxa" w:w="2556"/>
          </w:tcPr>
          <w:p>
            <w:pPr>
              <w:spacing w:after="80" w:before="80"/>
            </w:pPr>
            <w:r>
              <w:rPr>
                <w:b w:val="0"/>
                <w:sz w:val="19"/>
              </w:rPr>
              <w:t>Q-S-21</w:t>
            </w:r>
          </w:p>
        </w:tc>
        <w:tc>
          <w:tcPr>
            <w:tcW w:type="dxa" w:w="2556"/>
          </w:tcPr>
          <w:p>
            <w:pPr>
              <w:spacing w:after="80" w:before="80"/>
            </w:pPr>
            <w:r>
              <w:rPr>
                <w:b w:val="0"/>
                <w:sz w:val="19"/>
              </w:rPr>
              <w:t>450,00</w:t>
            </w:r>
          </w:p>
        </w:tc>
      </w:tr>
      <w:tr>
        <w:trPr>
          <w:cantSplit/>
        </w:trPr>
        <w:tc>
          <w:tcPr>
            <w:tcW w:type="dxa" w:w="2556"/>
          </w:tcPr>
          <w:p>
            <w:pPr>
              <w:spacing w:after="80" w:before="80"/>
            </w:pPr>
            <w:r>
              <w:rPr>
                <w:b w:val="0"/>
                <w:sz w:val="19"/>
              </w:rPr>
              <w:t>Q-R-22</w:t>
            </w:r>
          </w:p>
        </w:tc>
        <w:tc>
          <w:tcPr>
            <w:tcW w:type="dxa" w:w="2556"/>
          </w:tcPr>
          <w:p>
            <w:pPr>
              <w:spacing w:after="80" w:before="80"/>
            </w:pPr>
            <w:r>
              <w:rPr>
                <w:b w:val="0"/>
                <w:sz w:val="19"/>
              </w:rPr>
              <w:t>500,00</w:t>
            </w:r>
          </w:p>
        </w:tc>
        <w:tc>
          <w:tcPr>
            <w:tcW w:type="dxa" w:w="2556"/>
          </w:tcPr>
          <w:p>
            <w:pPr>
              <w:spacing w:after="80" w:before="80"/>
            </w:pPr>
            <w:r>
              <w:rPr>
                <w:b w:val="0"/>
                <w:sz w:val="19"/>
              </w:rPr>
              <w:t>Q-S-22</w:t>
            </w:r>
          </w:p>
        </w:tc>
        <w:tc>
          <w:tcPr>
            <w:tcW w:type="dxa" w:w="2556"/>
          </w:tcPr>
          <w:p>
            <w:pPr>
              <w:spacing w:after="80" w:before="80"/>
            </w:pPr>
            <w:r>
              <w:rPr>
                <w:b w:val="0"/>
                <w:sz w:val="19"/>
              </w:rPr>
              <w:t>450,00</w:t>
            </w:r>
          </w:p>
        </w:tc>
      </w:tr>
      <w:tr>
        <w:trPr>
          <w:cantSplit/>
        </w:trPr>
        <w:tc>
          <w:tcPr>
            <w:tcW w:type="dxa" w:w="2556"/>
          </w:tcPr>
          <w:p>
            <w:pPr>
              <w:spacing w:after="80" w:before="80"/>
            </w:pPr>
            <w:r>
              <w:rPr>
                <w:b w:val="0"/>
                <w:sz w:val="19"/>
              </w:rPr>
              <w:t>Q-R-23</w:t>
            </w:r>
          </w:p>
        </w:tc>
        <w:tc>
          <w:tcPr>
            <w:tcW w:type="dxa" w:w="2556"/>
          </w:tcPr>
          <w:p>
            <w:pPr>
              <w:spacing w:after="80" w:before="80"/>
            </w:pPr>
            <w:r>
              <w:rPr>
                <w:b w:val="0"/>
                <w:sz w:val="19"/>
              </w:rPr>
              <w:t>504,28</w:t>
            </w:r>
          </w:p>
        </w:tc>
        <w:tc>
          <w:tcPr>
            <w:tcW w:type="dxa" w:w="2556"/>
          </w:tcPr>
          <w:p>
            <w:pPr>
              <w:spacing w:after="80" w:before="80"/>
            </w:pPr>
            <w:r>
              <w:rPr>
                <w:b w:val="0"/>
                <w:sz w:val="19"/>
              </w:rPr>
              <w:t>Q-S-23</w:t>
            </w:r>
          </w:p>
        </w:tc>
        <w:tc>
          <w:tcPr>
            <w:tcW w:type="dxa" w:w="2556"/>
          </w:tcPr>
          <w:p>
            <w:pPr>
              <w:spacing w:after="80" w:before="80"/>
            </w:pPr>
            <w:r>
              <w:rPr>
                <w:b w:val="0"/>
                <w:sz w:val="19"/>
              </w:rPr>
              <w:t>450,00</w:t>
            </w:r>
          </w:p>
        </w:tc>
      </w:tr>
      <w:tr>
        <w:trPr>
          <w:cantSplit/>
        </w:trPr>
        <w:tc>
          <w:tcPr>
            <w:tcW w:type="dxa" w:w="2556"/>
          </w:tcPr>
          <w:p>
            <w:pPr>
              <w:spacing w:after="80" w:before="80"/>
            </w:pPr>
            <w:r>
              <w:rPr>
                <w:b w:val="0"/>
                <w:sz w:val="19"/>
              </w:rPr>
              <w:t>Q-R-24</w:t>
            </w:r>
          </w:p>
        </w:tc>
        <w:tc>
          <w:tcPr>
            <w:tcW w:type="dxa" w:w="2556"/>
          </w:tcPr>
          <w:p>
            <w:pPr>
              <w:spacing w:after="80" w:before="80"/>
            </w:pPr>
            <w:r>
              <w:rPr>
                <w:b w:val="0"/>
                <w:sz w:val="19"/>
              </w:rPr>
              <w:t>504,28</w:t>
            </w:r>
          </w:p>
        </w:tc>
        <w:tc>
          <w:tcPr>
            <w:tcW w:type="dxa" w:w="2556"/>
          </w:tcPr>
          <w:p>
            <w:pPr>
              <w:spacing w:after="80" w:before="80"/>
            </w:pPr>
            <w:r>
              <w:rPr>
                <w:b w:val="0"/>
                <w:sz w:val="19"/>
              </w:rPr>
              <w:t>Q-S-24</w:t>
            </w:r>
          </w:p>
        </w:tc>
        <w:tc>
          <w:tcPr>
            <w:tcW w:type="dxa" w:w="2556"/>
          </w:tcPr>
          <w:p>
            <w:pPr>
              <w:spacing w:after="80" w:before="80"/>
            </w:pPr>
            <w:r>
              <w:rPr>
                <w:b w:val="0"/>
                <w:sz w:val="19"/>
              </w:rPr>
              <w:t>450,00</w:t>
            </w:r>
          </w:p>
        </w:tc>
      </w:tr>
      <w:tr>
        <w:trPr>
          <w:cantSplit/>
        </w:trPr>
        <w:tc>
          <w:tcPr>
            <w:tcW w:type="dxa" w:w="2556"/>
          </w:tcPr>
          <w:p>
            <w:pPr>
              <w:spacing w:after="80" w:before="80"/>
            </w:pPr>
            <w:r>
              <w:rPr>
                <w:b w:val="0"/>
                <w:sz w:val="19"/>
              </w:rPr>
              <w:t>Q-R-25</w:t>
            </w:r>
          </w:p>
        </w:tc>
        <w:tc>
          <w:tcPr>
            <w:tcW w:type="dxa" w:w="2556"/>
          </w:tcPr>
          <w:p>
            <w:pPr>
              <w:spacing w:after="80" w:before="80"/>
            </w:pPr>
            <w:r>
              <w:rPr>
                <w:b w:val="0"/>
                <w:sz w:val="19"/>
              </w:rPr>
              <w:t>504,28</w:t>
            </w:r>
          </w:p>
        </w:tc>
        <w:tc>
          <w:tcPr>
            <w:tcW w:type="dxa" w:w="2556"/>
          </w:tcPr>
          <w:p>
            <w:pPr>
              <w:spacing w:after="80" w:before="80"/>
            </w:pPr>
            <w:r>
              <w:rPr>
                <w:b w:val="0"/>
                <w:sz w:val="19"/>
              </w:rPr>
              <w:t>Q-S-25</w:t>
            </w:r>
          </w:p>
        </w:tc>
        <w:tc>
          <w:tcPr>
            <w:tcW w:type="dxa" w:w="2556"/>
          </w:tcPr>
          <w:p>
            <w:pPr>
              <w:spacing w:after="80" w:before="80"/>
            </w:pPr>
            <w:r>
              <w:rPr>
                <w:b w:val="0"/>
                <w:sz w:val="19"/>
              </w:rPr>
              <w:t>450,00</w:t>
            </w:r>
          </w:p>
        </w:tc>
      </w:tr>
      <w:tr>
        <w:trPr>
          <w:cantSplit/>
        </w:trPr>
        <w:tc>
          <w:tcPr>
            <w:tcW w:type="dxa" w:w="2556"/>
          </w:tcPr>
          <w:p>
            <w:pPr>
              <w:spacing w:after="80" w:before="80"/>
            </w:pPr>
            <w:r>
              <w:rPr>
                <w:b w:val="0"/>
                <w:sz w:val="19"/>
              </w:rPr>
              <w:t>Q-R-26</w:t>
            </w:r>
          </w:p>
        </w:tc>
        <w:tc>
          <w:tcPr>
            <w:tcW w:type="dxa" w:w="2556"/>
          </w:tcPr>
          <w:p>
            <w:pPr>
              <w:spacing w:after="80" w:before="80"/>
            </w:pPr>
            <w:r>
              <w:rPr>
                <w:b w:val="0"/>
                <w:sz w:val="19"/>
              </w:rPr>
              <w:t>495,00</w:t>
            </w:r>
          </w:p>
        </w:tc>
        <w:tc>
          <w:tcPr>
            <w:tcW w:type="dxa" w:w="2556"/>
          </w:tcPr>
          <w:p>
            <w:pPr>
              <w:spacing w:after="80" w:before="80"/>
            </w:pPr>
            <w:r>
              <w:rPr>
                <w:b w:val="0"/>
                <w:sz w:val="19"/>
              </w:rPr>
              <w:t>Q-S-26</w:t>
            </w:r>
          </w:p>
        </w:tc>
        <w:tc>
          <w:tcPr>
            <w:tcW w:type="dxa" w:w="2556"/>
          </w:tcPr>
          <w:p>
            <w:pPr>
              <w:spacing w:after="80" w:before="80"/>
            </w:pPr>
            <w:r>
              <w:rPr>
                <w:b w:val="0"/>
                <w:sz w:val="19"/>
              </w:rPr>
              <w:t>450,00</w:t>
            </w:r>
          </w:p>
        </w:tc>
      </w:tr>
      <w:tr>
        <w:trPr>
          <w:cantSplit/>
        </w:trPr>
        <w:tc>
          <w:tcPr>
            <w:tcW w:type="dxa" w:w="2556"/>
          </w:tcPr>
          <w:p>
            <w:pPr>
              <w:spacing w:after="80" w:before="80"/>
            </w:pPr>
            <w:r>
              <w:rPr>
                <w:b w:val="0"/>
                <w:sz w:val="19"/>
              </w:rPr>
              <w:t>Q-R-27</w:t>
            </w:r>
          </w:p>
        </w:tc>
        <w:tc>
          <w:tcPr>
            <w:tcW w:type="dxa" w:w="2556"/>
          </w:tcPr>
          <w:p>
            <w:pPr>
              <w:spacing w:after="80" w:before="80"/>
            </w:pPr>
            <w:r>
              <w:rPr>
                <w:b w:val="0"/>
                <w:sz w:val="19"/>
              </w:rPr>
              <w:t>495,00</w:t>
            </w:r>
          </w:p>
        </w:tc>
        <w:tc>
          <w:tcPr>
            <w:tcW w:type="dxa" w:w="2556"/>
          </w:tcPr>
          <w:p>
            <w:pPr>
              <w:spacing w:after="80" w:before="80"/>
            </w:pPr>
            <w:r>
              <w:rPr>
                <w:b w:val="0"/>
                <w:sz w:val="19"/>
              </w:rPr>
              <w:t>Q-S-27</w:t>
            </w:r>
          </w:p>
        </w:tc>
        <w:tc>
          <w:tcPr>
            <w:tcW w:type="dxa" w:w="2556"/>
          </w:tcPr>
          <w:p>
            <w:pPr>
              <w:spacing w:after="80" w:before="80"/>
            </w:pPr>
            <w:r>
              <w:rPr>
                <w:b w:val="0"/>
                <w:sz w:val="19"/>
              </w:rPr>
              <w:t>450,00</w:t>
            </w:r>
          </w:p>
        </w:tc>
      </w:tr>
      <w:tr>
        <w:trPr>
          <w:cantSplit/>
        </w:trPr>
        <w:tc>
          <w:tcPr>
            <w:tcW w:type="dxa" w:w="2556"/>
          </w:tcPr>
          <w:p>
            <w:pPr>
              <w:spacing w:after="80" w:before="80"/>
            </w:pPr>
            <w:r>
              <w:rPr>
                <w:b w:val="0"/>
                <w:sz w:val="19"/>
              </w:rPr>
              <w:t>Q-R-28</w:t>
            </w:r>
          </w:p>
        </w:tc>
        <w:tc>
          <w:tcPr>
            <w:tcW w:type="dxa" w:w="2556"/>
          </w:tcPr>
          <w:p>
            <w:pPr>
              <w:spacing w:after="80" w:before="80"/>
            </w:pPr>
            <w:r>
              <w:rPr>
                <w:b w:val="0"/>
                <w:sz w:val="19"/>
              </w:rPr>
              <w:t>495,00</w:t>
            </w:r>
          </w:p>
        </w:tc>
        <w:tc>
          <w:tcPr>
            <w:tcW w:type="dxa" w:w="2556"/>
          </w:tcPr>
          <w:p>
            <w:pPr>
              <w:spacing w:after="80" w:before="80"/>
            </w:pPr>
            <w:r>
              <w:rPr>
                <w:b w:val="0"/>
                <w:sz w:val="19"/>
              </w:rPr>
              <w:t>Q-S-28</w:t>
            </w:r>
          </w:p>
        </w:tc>
        <w:tc>
          <w:tcPr>
            <w:tcW w:type="dxa" w:w="2556"/>
          </w:tcPr>
          <w:p>
            <w:pPr>
              <w:spacing w:after="80" w:before="80"/>
            </w:pPr>
            <w:r>
              <w:rPr>
                <w:b w:val="0"/>
                <w:sz w:val="19"/>
              </w:rPr>
              <w:t>450,00</w:t>
            </w:r>
          </w:p>
        </w:tc>
      </w:tr>
      <w:tr>
        <w:trPr>
          <w:cantSplit/>
        </w:trPr>
        <w:tc>
          <w:tcPr>
            <w:tcW w:type="dxa" w:w="2556"/>
          </w:tcPr>
          <w:p>
            <w:pPr>
              <w:spacing w:after="80" w:before="80"/>
            </w:pPr>
            <w:r>
              <w:rPr>
                <w:b w:val="0"/>
                <w:sz w:val="19"/>
              </w:rPr>
              <w:t>Q-R-29</w:t>
            </w:r>
          </w:p>
        </w:tc>
        <w:tc>
          <w:tcPr>
            <w:tcW w:type="dxa" w:w="2556"/>
          </w:tcPr>
          <w:p>
            <w:pPr>
              <w:spacing w:after="80" w:before="80"/>
            </w:pPr>
            <w:r>
              <w:rPr>
                <w:b w:val="0"/>
                <w:sz w:val="19"/>
              </w:rPr>
              <w:t>452,42</w:t>
            </w:r>
          </w:p>
        </w:tc>
        <w:tc>
          <w:tcPr>
            <w:tcW w:type="dxa" w:w="2556"/>
          </w:tcPr>
          <w:p>
            <w:pPr>
              <w:spacing w:after="80" w:before="80"/>
            </w:pPr>
            <w:r>
              <w:rPr>
                <w:b w:val="0"/>
                <w:sz w:val="19"/>
              </w:rPr>
              <w:t>Q-S-29</w:t>
            </w:r>
          </w:p>
        </w:tc>
        <w:tc>
          <w:tcPr>
            <w:tcW w:type="dxa" w:w="2556"/>
          </w:tcPr>
          <w:p>
            <w:pPr>
              <w:spacing w:after="80" w:before="80"/>
            </w:pPr>
            <w:r>
              <w:rPr>
                <w:b w:val="0"/>
                <w:sz w:val="19"/>
              </w:rPr>
              <w:t>450,00</w:t>
            </w:r>
          </w:p>
        </w:tc>
      </w:tr>
      <w:tr>
        <w:trPr>
          <w:cantSplit/>
        </w:trPr>
        <w:tc>
          <w:tcPr>
            <w:tcW w:type="dxa" w:w="2556"/>
          </w:tcPr>
          <w:p>
            <w:pPr>
              <w:spacing w:after="80" w:before="80"/>
            </w:pPr>
            <w:r>
              <w:rPr>
                <w:b w:val="0"/>
                <w:sz w:val="19"/>
              </w:rPr>
              <w:t>Q-R-30</w:t>
            </w:r>
          </w:p>
        </w:tc>
        <w:tc>
          <w:tcPr>
            <w:tcW w:type="dxa" w:w="2556"/>
          </w:tcPr>
          <w:p>
            <w:pPr>
              <w:spacing w:after="80" w:before="80"/>
            </w:pPr>
            <w:r>
              <w:rPr>
                <w:b w:val="0"/>
                <w:sz w:val="19"/>
              </w:rPr>
              <w:t>452,42</w:t>
            </w:r>
          </w:p>
        </w:tc>
        <w:tc>
          <w:tcPr>
            <w:tcW w:type="dxa" w:w="2556"/>
          </w:tcPr>
          <w:p>
            <w:pPr>
              <w:spacing w:after="80" w:before="80"/>
            </w:pPr>
            <w:r>
              <w:rPr>
                <w:b w:val="0"/>
                <w:sz w:val="19"/>
              </w:rPr>
              <w:t>Q-S-30</w:t>
            </w:r>
          </w:p>
        </w:tc>
        <w:tc>
          <w:tcPr>
            <w:tcW w:type="dxa" w:w="2556"/>
          </w:tcPr>
          <w:p>
            <w:pPr>
              <w:spacing w:after="80" w:before="80"/>
            </w:pPr>
            <w:r>
              <w:rPr>
                <w:b w:val="0"/>
                <w:sz w:val="19"/>
              </w:rPr>
              <w:t>450,00</w:t>
            </w:r>
          </w:p>
        </w:tc>
      </w:tr>
      <w:tr>
        <w:trPr>
          <w:cantSplit/>
        </w:trPr>
        <w:tc>
          <w:tcPr>
            <w:tcW w:type="dxa" w:w="2556"/>
          </w:tcPr>
          <w:p>
            <w:pPr>
              <w:spacing w:after="80" w:before="80"/>
            </w:pPr>
            <w:r>
              <w:rPr>
                <w:b w:val="0"/>
                <w:sz w:val="19"/>
              </w:rPr>
              <w:t>Q-R-31</w:t>
            </w:r>
          </w:p>
        </w:tc>
        <w:tc>
          <w:tcPr>
            <w:tcW w:type="dxa" w:w="2556"/>
          </w:tcPr>
          <w:p>
            <w:pPr>
              <w:spacing w:after="80" w:before="80"/>
            </w:pPr>
            <w:r>
              <w:rPr>
                <w:b w:val="0"/>
                <w:sz w:val="19"/>
              </w:rPr>
              <w:t>452,42</w:t>
            </w:r>
          </w:p>
        </w:tc>
        <w:tc>
          <w:tcPr>
            <w:tcW w:type="dxa" w:w="2556"/>
          </w:tcPr>
          <w:p>
            <w:pPr>
              <w:spacing w:after="80" w:before="80"/>
            </w:pPr>
            <w:r>
              <w:rPr>
                <w:b w:val="0"/>
                <w:sz w:val="19"/>
              </w:rPr>
              <w:t>Q-S-31</w:t>
            </w:r>
          </w:p>
        </w:tc>
        <w:tc>
          <w:tcPr>
            <w:tcW w:type="dxa" w:w="2556"/>
          </w:tcPr>
          <w:p>
            <w:pPr>
              <w:spacing w:after="80" w:before="80"/>
            </w:pPr>
            <w:r>
              <w:rPr>
                <w:b w:val="0"/>
                <w:sz w:val="19"/>
              </w:rPr>
              <w:t>450,00</w:t>
            </w:r>
          </w:p>
        </w:tc>
      </w:tr>
      <w:tr>
        <w:trPr>
          <w:cantSplit/>
        </w:trPr>
        <w:tc>
          <w:tcPr>
            <w:tcW w:type="dxa" w:w="2556"/>
          </w:tcPr>
          <w:p>
            <w:pPr>
              <w:spacing w:after="80" w:before="80"/>
            </w:pPr>
            <w:r>
              <w:rPr>
                <w:b w:val="0"/>
                <w:sz w:val="19"/>
              </w:rPr>
              <w:t>Q-R-32</w:t>
            </w:r>
          </w:p>
        </w:tc>
        <w:tc>
          <w:tcPr>
            <w:tcW w:type="dxa" w:w="2556"/>
          </w:tcPr>
          <w:p>
            <w:pPr>
              <w:spacing w:after="80" w:before="80"/>
            </w:pPr>
            <w:r>
              <w:rPr>
                <w:b w:val="0"/>
                <w:sz w:val="19"/>
              </w:rPr>
              <w:t>447,55</w:t>
            </w:r>
          </w:p>
        </w:tc>
        <w:tc>
          <w:tcPr>
            <w:tcW w:type="dxa" w:w="2556"/>
          </w:tcPr>
          <w:p>
            <w:pPr>
              <w:spacing w:after="80" w:before="80"/>
            </w:pPr>
            <w:r>
              <w:rPr>
                <w:b w:val="0"/>
                <w:sz w:val="19"/>
              </w:rPr>
              <w:t>Q-S-32</w:t>
            </w:r>
          </w:p>
        </w:tc>
        <w:tc>
          <w:tcPr>
            <w:tcW w:type="dxa" w:w="2556"/>
          </w:tcPr>
          <w:p>
            <w:pPr>
              <w:spacing w:after="80" w:before="80"/>
            </w:pPr>
            <w:r>
              <w:rPr>
                <w:b w:val="0"/>
                <w:sz w:val="19"/>
              </w:rPr>
              <w:t>450,00</w:t>
            </w:r>
          </w:p>
        </w:tc>
      </w:tr>
      <w:tr>
        <w:trPr>
          <w:cantSplit/>
        </w:trPr>
        <w:tc>
          <w:tcPr>
            <w:tcW w:type="dxa" w:w="2556"/>
          </w:tcPr>
          <w:p>
            <w:pPr>
              <w:spacing w:after="80" w:before="80"/>
            </w:pPr>
            <w:r>
              <w:rPr>
                <w:b w:val="0"/>
                <w:sz w:val="19"/>
              </w:rPr>
              <w:t>Q-R-33</w:t>
            </w:r>
          </w:p>
        </w:tc>
        <w:tc>
          <w:tcPr>
            <w:tcW w:type="dxa" w:w="2556"/>
          </w:tcPr>
          <w:p>
            <w:pPr>
              <w:spacing w:after="80" w:before="80"/>
            </w:pPr>
            <w:r>
              <w:rPr>
                <w:b w:val="0"/>
                <w:sz w:val="19"/>
              </w:rPr>
              <w:t>447,55</w:t>
            </w:r>
          </w:p>
        </w:tc>
        <w:tc>
          <w:tcPr>
            <w:tcW w:type="dxa" w:w="2556"/>
          </w:tcPr>
          <w:p>
            <w:pPr>
              <w:spacing w:after="80" w:before="80"/>
            </w:pPr>
            <w:r>
              <w:rPr>
                <w:b w:val="0"/>
                <w:sz w:val="19"/>
              </w:rPr>
              <w:t>Q-S-33</w:t>
            </w:r>
          </w:p>
        </w:tc>
        <w:tc>
          <w:tcPr>
            <w:tcW w:type="dxa" w:w="2556"/>
          </w:tcPr>
          <w:p>
            <w:pPr>
              <w:spacing w:after="80" w:before="80"/>
            </w:pPr>
            <w:r>
              <w:rPr>
                <w:b w:val="0"/>
                <w:sz w:val="19"/>
              </w:rPr>
              <w:t>450,00</w:t>
            </w:r>
          </w:p>
        </w:tc>
      </w:tr>
      <w:tr>
        <w:trPr>
          <w:cantSplit/>
        </w:trPr>
        <w:tc>
          <w:tcPr>
            <w:tcW w:type="dxa" w:w="2556"/>
          </w:tcPr>
          <w:p>
            <w:pPr>
              <w:spacing w:after="80" w:before="80"/>
            </w:pPr>
            <w:r>
              <w:rPr>
                <w:b w:val="0"/>
                <w:sz w:val="19"/>
              </w:rPr>
              <w:t>Q-R-34</w:t>
            </w:r>
          </w:p>
        </w:tc>
        <w:tc>
          <w:tcPr>
            <w:tcW w:type="dxa" w:w="2556"/>
          </w:tcPr>
          <w:p>
            <w:pPr>
              <w:spacing w:after="80" w:before="80"/>
            </w:pPr>
            <w:r>
              <w:rPr>
                <w:b w:val="0"/>
                <w:sz w:val="19"/>
              </w:rPr>
              <w:t>447,55</w:t>
            </w:r>
          </w:p>
        </w:tc>
        <w:tc>
          <w:tcPr>
            <w:tcW w:type="dxa" w:w="2556"/>
          </w:tcPr>
          <w:p>
            <w:pPr>
              <w:spacing w:after="80" w:before="80"/>
            </w:pPr>
            <w:r>
              <w:rPr>
                <w:b w:val="0"/>
                <w:sz w:val="19"/>
              </w:rPr>
              <w:t>Q-S-34</w:t>
            </w:r>
          </w:p>
        </w:tc>
        <w:tc>
          <w:tcPr>
            <w:tcW w:type="dxa" w:w="2556"/>
          </w:tcPr>
          <w:p>
            <w:pPr>
              <w:spacing w:after="80" w:before="80"/>
            </w:pPr>
            <w:r>
              <w:rPr>
                <w:b w:val="0"/>
                <w:sz w:val="19"/>
              </w:rPr>
              <w:t>450,00</w:t>
            </w:r>
          </w:p>
        </w:tc>
      </w:tr>
      <w:tr>
        <w:trPr>
          <w:cantSplit/>
        </w:trPr>
        <w:tc>
          <w:tcPr>
            <w:tcW w:type="dxa" w:w="2556"/>
          </w:tcPr>
          <w:p>
            <w:pPr>
              <w:spacing w:after="80" w:before="80"/>
            </w:pPr>
            <w:r>
              <w:rPr>
                <w:b w:val="0"/>
                <w:sz w:val="19"/>
              </w:rPr>
              <w:t>Q-R-35</w:t>
            </w:r>
          </w:p>
        </w:tc>
        <w:tc>
          <w:tcPr>
            <w:tcW w:type="dxa" w:w="2556"/>
          </w:tcPr>
          <w:p>
            <w:pPr>
              <w:spacing w:after="80" w:before="80"/>
            </w:pPr>
            <w:r>
              <w:rPr>
                <w:b w:val="0"/>
                <w:sz w:val="19"/>
              </w:rPr>
              <w:t>447,55</w:t>
            </w:r>
          </w:p>
        </w:tc>
        <w:tc>
          <w:tcPr>
            <w:tcW w:type="dxa" w:w="2556"/>
          </w:tcPr>
          <w:p>
            <w:pPr>
              <w:spacing w:after="80" w:before="80"/>
            </w:pPr>
            <w:r>
              <w:rPr>
                <w:b w:val="0"/>
                <w:sz w:val="19"/>
              </w:rPr>
              <w:t>Q-S-35</w:t>
            </w:r>
          </w:p>
        </w:tc>
        <w:tc>
          <w:tcPr>
            <w:tcW w:type="dxa" w:w="2556"/>
          </w:tcPr>
          <w:p>
            <w:pPr>
              <w:spacing w:after="80" w:before="80"/>
            </w:pPr>
            <w:r>
              <w:rPr>
                <w:b w:val="0"/>
                <w:sz w:val="19"/>
              </w:rPr>
              <w:t>649,97</w:t>
            </w:r>
          </w:p>
        </w:tc>
      </w:tr>
      <w:tr>
        <w:trPr>
          <w:cantSplit/>
        </w:trPr>
        <w:tc>
          <w:tcPr>
            <w:tcW w:type="dxa" w:w="2556"/>
          </w:tcPr>
          <w:p>
            <w:pPr>
              <w:spacing w:after="80" w:before="80"/>
            </w:pPr>
            <w:r>
              <w:rPr>
                <w:b w:val="0"/>
                <w:sz w:val="19"/>
              </w:rPr>
              <w:t>Q-R-36</w:t>
            </w:r>
          </w:p>
        </w:tc>
        <w:tc>
          <w:tcPr>
            <w:tcW w:type="dxa" w:w="2556"/>
          </w:tcPr>
          <w:p>
            <w:pPr>
              <w:spacing w:after="80" w:before="80"/>
            </w:pPr>
            <w:r>
              <w:rPr>
                <w:b w:val="0"/>
                <w:sz w:val="19"/>
              </w:rPr>
              <w:t>447,55</w:t>
            </w:r>
          </w:p>
        </w:tc>
        <w:tc>
          <w:tcPr>
            <w:tcW w:type="dxa" w:w="2556"/>
          </w:tcPr>
          <w:p>
            <w:pPr>
              <w:spacing w:after="80" w:before="80"/>
            </w:pPr>
            <w:r>
              <w:rPr>
                <w:b w:val="0"/>
                <w:sz w:val="19"/>
              </w:rPr>
            </w:r>
          </w:p>
        </w:tc>
        <w:tc>
          <w:tcPr>
            <w:tcW w:type="dxa" w:w="2556"/>
          </w:tcPr>
          <w:p>
            <w:pPr>
              <w:spacing w:after="80" w:before="80"/>
            </w:pPr>
            <w:r>
              <w:rPr>
                <w:b w:val="0"/>
                <w:sz w:val="19"/>
              </w:rPr>
            </w:r>
          </w:p>
        </w:tc>
      </w:tr>
      <w:tr>
        <w:trPr>
          <w:cantSplit/>
        </w:trPr>
        <w:tc>
          <w:tcPr>
            <w:tcW w:type="dxa" w:w="2556"/>
          </w:tcPr>
          <w:p>
            <w:pPr>
              <w:spacing w:after="80" w:before="80"/>
            </w:pPr>
            <w:r>
              <w:rPr>
                <w:b w:val="0"/>
                <w:sz w:val="19"/>
              </w:rPr>
              <w:t>Q-R-37</w:t>
            </w:r>
          </w:p>
        </w:tc>
        <w:tc>
          <w:tcPr>
            <w:tcW w:type="dxa" w:w="2556"/>
          </w:tcPr>
          <w:p>
            <w:pPr>
              <w:spacing w:after="80" w:before="80"/>
            </w:pPr>
            <w:r>
              <w:rPr>
                <w:b w:val="0"/>
                <w:sz w:val="19"/>
              </w:rPr>
              <w:t>447,55</w:t>
            </w:r>
          </w:p>
        </w:tc>
        <w:tc>
          <w:tcPr>
            <w:tcW w:type="dxa" w:w="2556"/>
          </w:tcPr>
          <w:p>
            <w:pPr>
              <w:spacing w:after="80" w:before="80"/>
            </w:pPr>
            <w:r>
              <w:rPr>
                <w:b w:val="0"/>
                <w:sz w:val="19"/>
              </w:rPr>
            </w:r>
          </w:p>
        </w:tc>
        <w:tc>
          <w:tcPr>
            <w:tcW w:type="dxa" w:w="2556"/>
          </w:tcPr>
          <w:p>
            <w:pPr>
              <w:spacing w:after="80" w:before="80"/>
            </w:pPr>
            <w:r>
              <w:rPr>
                <w:b w:val="0"/>
                <w:sz w:val="19"/>
              </w:rPr>
            </w:r>
          </w:p>
        </w:tc>
      </w:tr>
      <w:tr>
        <w:trPr>
          <w:cantSplit/>
        </w:trPr>
        <w:tc>
          <w:tcPr>
            <w:tcW w:type="dxa" w:w="2556"/>
          </w:tcPr>
          <w:p>
            <w:pPr>
              <w:spacing w:after="80" w:before="80"/>
            </w:pPr>
            <w:r>
              <w:rPr>
                <w:b w:val="0"/>
                <w:sz w:val="19"/>
              </w:rPr>
              <w:t>Q-R-38</w:t>
            </w:r>
          </w:p>
        </w:tc>
        <w:tc>
          <w:tcPr>
            <w:tcW w:type="dxa" w:w="2556"/>
          </w:tcPr>
          <w:p>
            <w:pPr>
              <w:spacing w:after="80" w:before="80"/>
            </w:pPr>
            <w:r>
              <w:rPr>
                <w:b w:val="0"/>
                <w:sz w:val="19"/>
              </w:rPr>
              <w:t>447,55</w:t>
            </w:r>
          </w:p>
        </w:tc>
        <w:tc>
          <w:tcPr>
            <w:tcW w:type="dxa" w:w="2556"/>
          </w:tcPr>
          <w:p>
            <w:pPr>
              <w:spacing w:after="80" w:before="80"/>
            </w:pPr>
            <w:r>
              <w:rPr>
                <w:b w:val="0"/>
                <w:sz w:val="19"/>
              </w:rPr>
            </w:r>
          </w:p>
        </w:tc>
        <w:tc>
          <w:tcPr>
            <w:tcW w:type="dxa" w:w="2556"/>
          </w:tcPr>
          <w:p>
            <w:pPr>
              <w:spacing w:after="80" w:before="80"/>
            </w:pPr>
            <w:r>
              <w:rPr>
                <w:b w:val="0"/>
                <w:sz w:val="19"/>
              </w:rPr>
            </w:r>
          </w:p>
        </w:tc>
      </w:tr>
      <w:tr>
        <w:trPr>
          <w:cantSplit/>
        </w:trPr>
        <w:tc>
          <w:tcPr>
            <w:tcW w:type="dxa" w:w="2556"/>
          </w:tcPr>
          <w:p>
            <w:pPr>
              <w:spacing w:after="80" w:before="80"/>
            </w:pPr>
            <w:r>
              <w:rPr>
                <w:b w:val="0"/>
                <w:sz w:val="19"/>
              </w:rPr>
              <w:t>Q-R-39</w:t>
            </w:r>
          </w:p>
        </w:tc>
        <w:tc>
          <w:tcPr>
            <w:tcW w:type="dxa" w:w="2556"/>
          </w:tcPr>
          <w:p>
            <w:pPr>
              <w:spacing w:after="80" w:before="80"/>
            </w:pPr>
            <w:r>
              <w:rPr>
                <w:b w:val="0"/>
                <w:sz w:val="19"/>
              </w:rPr>
              <w:t>447,55</w:t>
            </w:r>
          </w:p>
        </w:tc>
        <w:tc>
          <w:tcPr>
            <w:tcW w:type="dxa" w:w="2556"/>
          </w:tcPr>
          <w:p>
            <w:pPr>
              <w:spacing w:after="80" w:before="80"/>
            </w:pPr>
            <w:r>
              <w:rPr>
                <w:b w:val="0"/>
                <w:sz w:val="19"/>
              </w:rPr>
            </w:r>
          </w:p>
        </w:tc>
        <w:tc>
          <w:tcPr>
            <w:tcW w:type="dxa" w:w="2556"/>
          </w:tcPr>
          <w:p>
            <w:pPr>
              <w:spacing w:after="80" w:before="80"/>
            </w:pPr>
            <w:r>
              <w:rPr>
                <w:b w:val="0"/>
                <w:sz w:val="19"/>
              </w:rPr>
            </w:r>
          </w:p>
        </w:tc>
      </w:tr>
      <w:tr>
        <w:trPr>
          <w:cantSplit/>
        </w:trPr>
        <w:tc>
          <w:tcPr>
            <w:tcW w:type="dxa" w:w="2556"/>
          </w:tcPr>
          <w:p>
            <w:pPr>
              <w:spacing w:after="80" w:before="80"/>
            </w:pPr>
            <w:r>
              <w:rPr>
                <w:b w:val="0"/>
                <w:sz w:val="19"/>
              </w:rPr>
              <w:t>Q-R-40</w:t>
            </w:r>
          </w:p>
        </w:tc>
        <w:tc>
          <w:tcPr>
            <w:tcW w:type="dxa" w:w="2556"/>
          </w:tcPr>
          <w:p>
            <w:pPr>
              <w:spacing w:after="80" w:before="80"/>
            </w:pPr>
            <w:r>
              <w:rPr>
                <w:b w:val="0"/>
                <w:sz w:val="19"/>
              </w:rPr>
              <w:t>500,00</w:t>
            </w:r>
          </w:p>
        </w:tc>
        <w:tc>
          <w:tcPr>
            <w:tcW w:type="dxa" w:w="2556"/>
          </w:tcPr>
          <w:p>
            <w:pPr>
              <w:spacing w:after="80" w:before="80"/>
            </w:pPr>
            <w:r>
              <w:rPr>
                <w:b w:val="0"/>
                <w:sz w:val="19"/>
              </w:rPr>
            </w:r>
          </w:p>
        </w:tc>
        <w:tc>
          <w:tcPr>
            <w:tcW w:type="dxa" w:w="2556"/>
          </w:tcPr>
          <w:p>
            <w:pPr>
              <w:spacing w:after="80" w:before="80"/>
            </w:pPr>
            <w:r>
              <w:rPr>
                <w:b w:val="0"/>
                <w:sz w:val="19"/>
              </w:rPr>
            </w:r>
          </w:p>
        </w:tc>
      </w:tr>
      <w:tr>
        <w:trPr>
          <w:cantSplit/>
        </w:trPr>
        <w:tc>
          <w:tcPr>
            <w:tcW w:type="dxa" w:w="2556"/>
          </w:tcPr>
          <w:p>
            <w:pPr>
              <w:spacing w:after="80" w:before="80"/>
            </w:pPr>
            <w:r>
              <w:rPr>
                <w:b w:val="0"/>
                <w:sz w:val="19"/>
              </w:rPr>
              <w:t>Q-R-41</w:t>
            </w:r>
          </w:p>
        </w:tc>
        <w:tc>
          <w:tcPr>
            <w:tcW w:type="dxa" w:w="2556"/>
          </w:tcPr>
          <w:p>
            <w:pPr>
              <w:spacing w:after="80" w:before="80"/>
            </w:pPr>
            <w:r>
              <w:rPr>
                <w:b w:val="0"/>
                <w:sz w:val="19"/>
              </w:rPr>
              <w:t>500,00</w:t>
            </w:r>
          </w:p>
        </w:tc>
        <w:tc>
          <w:tcPr>
            <w:tcW w:type="dxa" w:w="2556"/>
          </w:tcPr>
          <w:p>
            <w:pPr>
              <w:spacing w:after="80" w:before="80"/>
            </w:pPr>
            <w:r>
              <w:rPr>
                <w:b w:val="0"/>
                <w:sz w:val="19"/>
              </w:rPr>
            </w:r>
          </w:p>
        </w:tc>
        <w:tc>
          <w:tcPr>
            <w:tcW w:type="dxa" w:w="2556"/>
          </w:tcPr>
          <w:p>
            <w:pPr>
              <w:spacing w:after="80" w:before="80"/>
            </w:pPr>
            <w:r>
              <w:rPr>
                <w:b w:val="0"/>
                <w:sz w:val="19"/>
              </w:rPr>
            </w:r>
          </w:p>
        </w:tc>
      </w:tr>
      <w:tr>
        <w:trPr>
          <w:cantSplit/>
        </w:trPr>
        <w:tc>
          <w:tcPr>
            <w:tcW w:type="dxa" w:w="2556"/>
          </w:tcPr>
          <w:p>
            <w:pPr>
              <w:spacing w:after="80" w:before="80"/>
            </w:pPr>
            <w:r>
              <w:rPr>
                <w:b w:val="0"/>
                <w:sz w:val="19"/>
              </w:rPr>
              <w:t>Q-R-42</w:t>
            </w:r>
          </w:p>
        </w:tc>
        <w:tc>
          <w:tcPr>
            <w:tcW w:type="dxa" w:w="2556"/>
          </w:tcPr>
          <w:p>
            <w:pPr>
              <w:spacing w:after="80" w:before="80"/>
            </w:pPr>
            <w:r>
              <w:rPr>
                <w:b w:val="0"/>
                <w:sz w:val="19"/>
              </w:rPr>
              <w:t>500,00</w:t>
            </w:r>
          </w:p>
        </w:tc>
        <w:tc>
          <w:tcPr>
            <w:tcW w:type="dxa" w:w="2556"/>
          </w:tcPr>
          <w:p>
            <w:pPr>
              <w:spacing w:after="80" w:before="80"/>
            </w:pPr>
            <w:r>
              <w:rPr>
                <w:b w:val="0"/>
                <w:sz w:val="19"/>
              </w:rPr>
            </w:r>
          </w:p>
        </w:tc>
        <w:tc>
          <w:tcPr>
            <w:tcW w:type="dxa" w:w="2556"/>
          </w:tcPr>
          <w:p>
            <w:pPr>
              <w:spacing w:after="80" w:before="80"/>
            </w:pPr>
            <w:r>
              <w:rPr>
                <w:b w:val="0"/>
                <w:sz w:val="19"/>
              </w:rPr>
            </w:r>
          </w:p>
        </w:tc>
      </w:tr>
      <w:tr>
        <w:trPr>
          <w:cantSplit/>
        </w:trPr>
        <w:tc>
          <w:tcPr>
            <w:tcW w:type="dxa" w:w="2556"/>
          </w:tcPr>
          <w:p>
            <w:pPr>
              <w:spacing w:after="80" w:before="80"/>
            </w:pPr>
            <w:r>
              <w:rPr>
                <w:b w:val="0"/>
                <w:sz w:val="19"/>
              </w:rPr>
              <w:t>Q-R-43</w:t>
            </w:r>
          </w:p>
        </w:tc>
        <w:tc>
          <w:tcPr>
            <w:tcW w:type="dxa" w:w="2556"/>
          </w:tcPr>
          <w:p>
            <w:pPr>
              <w:spacing w:after="80" w:before="80"/>
            </w:pPr>
            <w:r>
              <w:rPr>
                <w:b w:val="0"/>
                <w:sz w:val="19"/>
              </w:rPr>
              <w:t>500,00</w:t>
            </w:r>
          </w:p>
        </w:tc>
        <w:tc>
          <w:tcPr>
            <w:tcW w:type="dxa" w:w="2556"/>
          </w:tcPr>
          <w:p>
            <w:pPr>
              <w:spacing w:after="80" w:before="80"/>
            </w:pPr>
            <w:r>
              <w:rPr>
                <w:b w:val="0"/>
                <w:sz w:val="19"/>
              </w:rPr>
            </w:r>
          </w:p>
        </w:tc>
        <w:tc>
          <w:tcPr>
            <w:tcW w:type="dxa" w:w="2556"/>
          </w:tcPr>
          <w:p>
            <w:pPr>
              <w:spacing w:after="80" w:before="80"/>
            </w:pPr>
            <w:r>
              <w:rPr>
                <w:b w:val="0"/>
                <w:sz w:val="19"/>
              </w:rPr>
            </w:r>
          </w:p>
        </w:tc>
      </w:tr>
      <w:tr>
        <w:trPr>
          <w:cantSplit/>
        </w:trPr>
        <w:tc>
          <w:tcPr>
            <w:tcW w:type="dxa" w:w="2556"/>
          </w:tcPr>
          <w:p>
            <w:pPr>
              <w:spacing w:after="80" w:before="80"/>
            </w:pPr>
            <w:r>
              <w:rPr>
                <w:b w:val="0"/>
                <w:sz w:val="19"/>
              </w:rPr>
              <w:t>Q-R-44</w:t>
            </w:r>
          </w:p>
        </w:tc>
        <w:tc>
          <w:tcPr>
            <w:tcW w:type="dxa" w:w="2556"/>
          </w:tcPr>
          <w:p>
            <w:pPr>
              <w:spacing w:after="80" w:before="80"/>
            </w:pPr>
            <w:r>
              <w:rPr>
                <w:b w:val="0"/>
                <w:sz w:val="19"/>
              </w:rPr>
              <w:t>500,00</w:t>
            </w:r>
          </w:p>
        </w:tc>
        <w:tc>
          <w:tcPr>
            <w:tcW w:type="dxa" w:w="2556"/>
          </w:tcPr>
          <w:p>
            <w:pPr>
              <w:spacing w:after="80" w:before="80"/>
            </w:pPr>
            <w:r>
              <w:rPr>
                <w:b w:val="0"/>
                <w:sz w:val="19"/>
              </w:rPr>
            </w:r>
          </w:p>
        </w:tc>
        <w:tc>
          <w:tcPr>
            <w:tcW w:type="dxa" w:w="2556"/>
          </w:tcPr>
          <w:p>
            <w:pPr>
              <w:spacing w:after="80" w:before="80"/>
            </w:pPr>
            <w:r>
              <w:rPr>
                <w:b w:val="0"/>
                <w:sz w:val="19"/>
              </w:rPr>
            </w:r>
          </w:p>
        </w:tc>
      </w:tr>
      <w:tr>
        <w:trPr>
          <w:cantSplit/>
        </w:trPr>
        <w:tc>
          <w:tcPr>
            <w:tcW w:type="dxa" w:w="2556"/>
          </w:tcPr>
          <w:p>
            <w:pPr>
              <w:spacing w:after="80" w:before="80"/>
            </w:pPr>
            <w:r>
              <w:rPr>
                <w:b w:val="0"/>
                <w:sz w:val="19"/>
              </w:rPr>
              <w:t>Q-R-45</w:t>
            </w:r>
          </w:p>
        </w:tc>
        <w:tc>
          <w:tcPr>
            <w:tcW w:type="dxa" w:w="2556"/>
          </w:tcPr>
          <w:p>
            <w:pPr>
              <w:spacing w:after="80" w:before="80"/>
            </w:pPr>
            <w:r>
              <w:rPr>
                <w:b w:val="0"/>
                <w:sz w:val="19"/>
              </w:rPr>
              <w:t>500,00</w:t>
            </w:r>
          </w:p>
        </w:tc>
        <w:tc>
          <w:tcPr>
            <w:tcW w:type="dxa" w:w="2556"/>
          </w:tcPr>
          <w:p>
            <w:pPr>
              <w:spacing w:after="80" w:before="80"/>
            </w:pPr>
            <w:r>
              <w:rPr>
                <w:b w:val="0"/>
                <w:sz w:val="19"/>
              </w:rPr>
            </w:r>
          </w:p>
        </w:tc>
        <w:tc>
          <w:tcPr>
            <w:tcW w:type="dxa" w:w="2556"/>
          </w:tcPr>
          <w:p>
            <w:pPr>
              <w:spacing w:after="80" w:before="80"/>
            </w:pPr>
            <w:r>
              <w:rPr>
                <w:b w:val="0"/>
                <w:sz w:val="19"/>
              </w:rPr>
            </w:r>
          </w:p>
        </w:tc>
      </w:tr>
      <w:tr>
        <w:trPr>
          <w:cantSplit/>
        </w:trPr>
        <w:tc>
          <w:tcPr>
            <w:tcW w:type="dxa" w:w="2556"/>
          </w:tcPr>
          <w:p>
            <w:pPr>
              <w:spacing w:after="80" w:before="80"/>
            </w:pPr>
            <w:r>
              <w:rPr>
                <w:b w:val="0"/>
                <w:sz w:val="19"/>
              </w:rPr>
              <w:t>Q-R-46</w:t>
            </w:r>
          </w:p>
        </w:tc>
        <w:tc>
          <w:tcPr>
            <w:tcW w:type="dxa" w:w="2556"/>
          </w:tcPr>
          <w:p>
            <w:pPr>
              <w:spacing w:after="80" w:before="80"/>
            </w:pPr>
            <w:r>
              <w:rPr>
                <w:b w:val="0"/>
                <w:sz w:val="19"/>
              </w:rPr>
              <w:t>500,00</w:t>
            </w:r>
          </w:p>
        </w:tc>
        <w:tc>
          <w:tcPr>
            <w:tcW w:type="dxa" w:w="2556"/>
          </w:tcPr>
          <w:p>
            <w:pPr>
              <w:spacing w:after="80" w:before="80"/>
            </w:pPr>
            <w:r>
              <w:rPr>
                <w:b w:val="0"/>
                <w:sz w:val="19"/>
              </w:rPr>
            </w:r>
          </w:p>
        </w:tc>
        <w:tc>
          <w:tcPr>
            <w:tcW w:type="dxa" w:w="2556"/>
          </w:tcPr>
          <w:p>
            <w:pPr>
              <w:spacing w:after="80" w:before="80"/>
            </w:pPr>
            <w:r>
              <w:rPr>
                <w:b w:val="0"/>
                <w:sz w:val="19"/>
              </w:rPr>
            </w:r>
          </w:p>
        </w:tc>
      </w:tr>
      <w:tr>
        <w:trPr>
          <w:cantSplit/>
        </w:trPr>
        <w:tc>
          <w:tcPr>
            <w:tcW w:type="dxa" w:w="2556"/>
          </w:tcPr>
          <w:p>
            <w:pPr>
              <w:spacing w:after="80" w:before="80"/>
            </w:pPr>
            <w:r>
              <w:rPr>
                <w:b w:val="0"/>
                <w:sz w:val="19"/>
              </w:rPr>
              <w:t>Q-R-47</w:t>
            </w:r>
          </w:p>
        </w:tc>
        <w:tc>
          <w:tcPr>
            <w:tcW w:type="dxa" w:w="2556"/>
          </w:tcPr>
          <w:p>
            <w:pPr>
              <w:spacing w:after="80" w:before="80"/>
            </w:pPr>
            <w:r>
              <w:rPr>
                <w:b w:val="0"/>
                <w:sz w:val="19"/>
              </w:rPr>
              <w:t>705,35</w:t>
            </w:r>
          </w:p>
        </w:tc>
        <w:tc>
          <w:tcPr>
            <w:tcW w:type="dxa" w:w="2556"/>
          </w:tcPr>
          <w:p>
            <w:pPr>
              <w:spacing w:after="80" w:before="80"/>
            </w:pPr>
            <w:r>
              <w:rPr>
                <w:b w:val="0"/>
                <w:sz w:val="19"/>
              </w:rPr>
            </w:r>
          </w:p>
        </w:tc>
        <w:tc>
          <w:tcPr>
            <w:tcW w:type="dxa" w:w="2556"/>
          </w:tcPr>
          <w:p>
            <w:pPr>
              <w:spacing w:after="80" w:before="80"/>
            </w:pPr>
            <w:r>
              <w:rPr>
                <w:b w:val="0"/>
                <w:sz w:val="19"/>
              </w:rPr>
            </w:r>
          </w:p>
        </w:tc>
      </w:tr>
      <w:tr>
        <w:trPr>
          <w:cantSplit/>
        </w:trPr>
        <w:tc>
          <w:tcPr>
            <w:tcW w:type="dxa" w:w="2556"/>
          </w:tcPr>
          <w:p>
            <w:pPr>
              <w:spacing w:after="80" w:before="80"/>
            </w:pPr>
            <w:r>
              <w:rPr>
                <w:b w:val="0"/>
                <w:sz w:val="19"/>
              </w:rPr>
              <w:t>Q-R-48</w:t>
            </w:r>
          </w:p>
        </w:tc>
        <w:tc>
          <w:tcPr>
            <w:tcW w:type="dxa" w:w="2556"/>
          </w:tcPr>
          <w:p>
            <w:pPr>
              <w:spacing w:after="80" w:before="80"/>
            </w:pPr>
            <w:r>
              <w:rPr>
                <w:b w:val="0"/>
                <w:sz w:val="19"/>
              </w:rPr>
              <w:t>249,64</w:t>
            </w:r>
          </w:p>
        </w:tc>
        <w:tc>
          <w:tcPr>
            <w:tcW w:type="dxa" w:w="2556"/>
          </w:tcPr>
          <w:p>
            <w:pPr>
              <w:spacing w:after="80" w:before="80"/>
            </w:pPr>
            <w:r>
              <w:rPr>
                <w:b w:val="0"/>
                <w:sz w:val="19"/>
              </w:rPr>
            </w:r>
          </w:p>
        </w:tc>
        <w:tc>
          <w:tcPr>
            <w:tcW w:type="dxa" w:w="2556"/>
          </w:tcPr>
          <w:p>
            <w:pPr>
              <w:spacing w:after="80" w:before="80"/>
            </w:pPr>
            <w:r>
              <w:rPr>
                <w:b w:val="0"/>
                <w:sz w:val="19"/>
              </w:rPr>
            </w:r>
          </w:p>
        </w:tc>
      </w:tr>
      <w:tr>
        <w:trPr>
          <w:cantSplit/>
        </w:trPr>
        <w:tc>
          <w:tcPr>
            <w:tcW w:type="dxa" w:w="2556"/>
          </w:tcPr>
          <w:p>
            <w:pPr>
              <w:spacing w:after="80" w:before="80"/>
            </w:pPr>
            <w:r>
              <w:rPr>
                <w:b w:val="0"/>
                <w:sz w:val="19"/>
              </w:rPr>
              <w:t>Q-R-49</w:t>
            </w:r>
          </w:p>
        </w:tc>
        <w:tc>
          <w:tcPr>
            <w:tcW w:type="dxa" w:w="2556"/>
          </w:tcPr>
          <w:p>
            <w:pPr>
              <w:spacing w:after="80" w:before="80"/>
            </w:pPr>
            <w:r>
              <w:rPr>
                <w:b w:val="0"/>
                <w:sz w:val="19"/>
              </w:rPr>
              <w:t>249,12</w:t>
            </w:r>
          </w:p>
        </w:tc>
        <w:tc>
          <w:tcPr>
            <w:tcW w:type="dxa" w:w="2556"/>
          </w:tcPr>
          <w:p>
            <w:pPr>
              <w:spacing w:after="80" w:before="80"/>
            </w:pPr>
            <w:r>
              <w:rPr>
                <w:b w:val="0"/>
                <w:sz w:val="19"/>
              </w:rPr>
            </w:r>
          </w:p>
        </w:tc>
        <w:tc>
          <w:tcPr>
            <w:tcW w:type="dxa" w:w="2556"/>
          </w:tcPr>
          <w:p>
            <w:pPr>
              <w:spacing w:after="80" w:before="80"/>
            </w:pPr>
            <w:r>
              <w:rPr>
                <w:b w:val="0"/>
                <w:sz w:val="19"/>
              </w:rPr>
            </w:r>
          </w:p>
        </w:tc>
      </w:tr>
      <w:tr>
        <w:trPr>
          <w:cantSplit/>
        </w:trPr>
        <w:tc>
          <w:tcPr>
            <w:tcW w:type="dxa" w:w="2556"/>
          </w:tcPr>
          <w:p>
            <w:pPr>
              <w:spacing w:after="80" w:before="80"/>
            </w:pPr>
            <w:r>
              <w:rPr>
                <w:b w:val="0"/>
                <w:sz w:val="19"/>
              </w:rPr>
              <w:t>Q-R-50</w:t>
            </w:r>
          </w:p>
        </w:tc>
        <w:tc>
          <w:tcPr>
            <w:tcW w:type="dxa" w:w="2556"/>
          </w:tcPr>
          <w:p>
            <w:pPr>
              <w:spacing w:after="80" w:before="80"/>
            </w:pPr>
            <w:r>
              <w:rPr>
                <w:b w:val="0"/>
                <w:sz w:val="19"/>
              </w:rPr>
              <w:t>250,05</w:t>
            </w:r>
          </w:p>
        </w:tc>
        <w:tc>
          <w:tcPr>
            <w:tcW w:type="dxa" w:w="2556"/>
          </w:tcPr>
          <w:p>
            <w:pPr>
              <w:spacing w:after="80" w:before="80"/>
            </w:pPr>
            <w:r>
              <w:rPr>
                <w:b w:val="0"/>
                <w:sz w:val="19"/>
              </w:rPr>
            </w:r>
          </w:p>
        </w:tc>
        <w:tc>
          <w:tcPr>
            <w:tcW w:type="dxa" w:w="2556"/>
          </w:tcPr>
          <w:p>
            <w:pPr>
              <w:spacing w:after="80" w:before="80"/>
            </w:pPr>
            <w:r>
              <w:rPr>
                <w:b w:val="0"/>
                <w:sz w:val="19"/>
              </w:rPr>
            </w:r>
          </w:p>
        </w:tc>
      </w:tr>
      <w:tr>
        <w:trPr>
          <w:cantSplit/>
        </w:trPr>
        <w:tc>
          <w:tcPr>
            <w:tcW w:type="dxa" w:w="2556"/>
          </w:tcPr>
          <w:p>
            <w:pPr>
              <w:spacing w:after="80" w:before="80"/>
            </w:pPr>
            <w:r>
              <w:rPr>
                <w:b w:val="0"/>
                <w:sz w:val="19"/>
              </w:rPr>
              <w:t>Q-R-51</w:t>
            </w:r>
          </w:p>
        </w:tc>
        <w:tc>
          <w:tcPr>
            <w:tcW w:type="dxa" w:w="2556"/>
          </w:tcPr>
          <w:p>
            <w:pPr>
              <w:spacing w:after="80" w:before="80"/>
            </w:pPr>
            <w:r>
              <w:rPr>
                <w:b w:val="0"/>
                <w:sz w:val="19"/>
              </w:rPr>
              <w:t>251,01</w:t>
            </w:r>
          </w:p>
        </w:tc>
        <w:tc>
          <w:tcPr>
            <w:tcW w:type="dxa" w:w="2556"/>
          </w:tcPr>
          <w:p>
            <w:pPr>
              <w:spacing w:after="80" w:before="80"/>
            </w:pPr>
            <w:r>
              <w:rPr>
                <w:b w:val="0"/>
                <w:sz w:val="19"/>
              </w:rPr>
            </w:r>
          </w:p>
        </w:tc>
        <w:tc>
          <w:tcPr>
            <w:tcW w:type="dxa" w:w="2556"/>
          </w:tcPr>
          <w:p>
            <w:pPr>
              <w:spacing w:after="80" w:before="80"/>
            </w:pPr>
            <w:r>
              <w:rPr>
                <w:b w:val="0"/>
                <w:sz w:val="19"/>
              </w:rPr>
            </w:r>
          </w:p>
        </w:tc>
      </w:tr>
      <w:tr>
        <w:trPr>
          <w:cantSplit/>
        </w:trPr>
        <w:tc>
          <w:tcPr>
            <w:tcW w:type="dxa" w:w="2556"/>
          </w:tcPr>
          <w:p>
            <w:pPr>
              <w:spacing w:after="80" w:before="80"/>
            </w:pPr>
            <w:r>
              <w:rPr>
                <w:b w:val="0"/>
                <w:sz w:val="19"/>
              </w:rPr>
              <w:t>Q-R-52</w:t>
            </w:r>
          </w:p>
        </w:tc>
        <w:tc>
          <w:tcPr>
            <w:tcW w:type="dxa" w:w="2556"/>
          </w:tcPr>
          <w:p>
            <w:pPr>
              <w:spacing w:after="80" w:before="80"/>
            </w:pPr>
            <w:r>
              <w:rPr>
                <w:b w:val="0"/>
                <w:sz w:val="19"/>
              </w:rPr>
              <w:t>250,00</w:t>
            </w:r>
          </w:p>
        </w:tc>
        <w:tc>
          <w:tcPr>
            <w:tcW w:type="dxa" w:w="2556"/>
          </w:tcPr>
          <w:p>
            <w:pPr>
              <w:spacing w:after="80" w:before="80"/>
            </w:pPr>
            <w:r>
              <w:rPr>
                <w:b w:val="0"/>
                <w:sz w:val="19"/>
              </w:rPr>
            </w:r>
          </w:p>
        </w:tc>
        <w:tc>
          <w:tcPr>
            <w:tcW w:type="dxa" w:w="2556"/>
          </w:tcPr>
          <w:p>
            <w:pPr>
              <w:spacing w:after="80" w:before="80"/>
            </w:pPr>
            <w:r>
              <w:rPr>
                <w:b w:val="0"/>
                <w:sz w:val="19"/>
              </w:rPr>
            </w:r>
          </w:p>
        </w:tc>
      </w:tr>
      <w:tr>
        <w:trPr>
          <w:cantSplit/>
        </w:trPr>
        <w:tc>
          <w:tcPr>
            <w:tcW w:type="dxa" w:w="2556"/>
          </w:tcPr>
          <w:p>
            <w:pPr>
              <w:spacing w:after="80" w:before="80"/>
            </w:pPr>
            <w:r>
              <w:rPr>
                <w:b w:val="0"/>
                <w:sz w:val="19"/>
              </w:rPr>
              <w:t>Q-R-53</w:t>
            </w:r>
          </w:p>
        </w:tc>
        <w:tc>
          <w:tcPr>
            <w:tcW w:type="dxa" w:w="2556"/>
          </w:tcPr>
          <w:p>
            <w:pPr>
              <w:spacing w:after="80" w:before="80"/>
            </w:pPr>
            <w:r>
              <w:rPr>
                <w:b w:val="0"/>
                <w:sz w:val="19"/>
              </w:rPr>
              <w:t>249,96</w:t>
            </w:r>
          </w:p>
        </w:tc>
        <w:tc>
          <w:tcPr>
            <w:tcW w:type="dxa" w:w="2556"/>
          </w:tcPr>
          <w:p>
            <w:pPr>
              <w:spacing w:after="80" w:before="80"/>
            </w:pPr>
            <w:r>
              <w:rPr>
                <w:b w:val="0"/>
                <w:sz w:val="19"/>
              </w:rPr>
            </w:r>
          </w:p>
        </w:tc>
        <w:tc>
          <w:tcPr>
            <w:tcW w:type="dxa" w:w="2556"/>
          </w:tcPr>
          <w:p>
            <w:pPr>
              <w:spacing w:after="80" w:before="80"/>
            </w:pPr>
            <w:r>
              <w:rPr>
                <w:b w:val="0"/>
                <w:sz w:val="19"/>
              </w:rPr>
            </w:r>
          </w:p>
        </w:tc>
      </w:tr>
      <w:tr>
        <w:trPr>
          <w:cantSplit/>
        </w:trPr>
        <w:tc>
          <w:tcPr>
            <w:tcW w:type="dxa" w:w="2556"/>
          </w:tcPr>
          <w:p>
            <w:pPr>
              <w:spacing w:after="80" w:before="80"/>
            </w:pPr>
            <w:r>
              <w:rPr>
                <w:b w:val="0"/>
                <w:sz w:val="19"/>
              </w:rPr>
              <w:t>Q-R-54</w:t>
            </w:r>
          </w:p>
        </w:tc>
        <w:tc>
          <w:tcPr>
            <w:tcW w:type="dxa" w:w="2556"/>
          </w:tcPr>
          <w:p>
            <w:pPr>
              <w:spacing w:after="80" w:before="80"/>
            </w:pPr>
            <w:r>
              <w:rPr>
                <w:b w:val="0"/>
                <w:sz w:val="19"/>
              </w:rPr>
              <w:t>356,69</w:t>
            </w:r>
          </w:p>
        </w:tc>
        <w:tc>
          <w:tcPr>
            <w:tcW w:type="dxa" w:w="2556"/>
          </w:tcPr>
          <w:p>
            <w:pPr>
              <w:spacing w:after="80" w:before="80"/>
            </w:pPr>
            <w:r>
              <w:rPr>
                <w:b w:val="0"/>
                <w:sz w:val="19"/>
              </w:rPr>
            </w:r>
          </w:p>
        </w:tc>
        <w:tc>
          <w:tcPr>
            <w:tcW w:type="dxa" w:w="2556"/>
          </w:tcPr>
          <w:p>
            <w:pPr>
              <w:spacing w:after="80" w:before="80"/>
            </w:pPr>
            <w:r>
              <w:rPr>
                <w:b w:val="0"/>
                <w:sz w:val="19"/>
              </w:rPr>
            </w:r>
          </w:p>
        </w:tc>
      </w:tr>
      <w:tr>
        <w:trPr>
          <w:cantSplit/>
        </w:trPr>
        <w:tc>
          <w:tcPr>
            <w:tcW w:type="dxa" w:w="2556"/>
          </w:tcPr>
          <w:p>
            <w:pPr>
              <w:spacing w:after="80" w:before="80"/>
            </w:pPr>
            <w:r>
              <w:rPr>
                <w:b w:val="0"/>
                <w:sz w:val="19"/>
              </w:rPr>
              <w:t>Q-R-55</w:t>
            </w:r>
          </w:p>
        </w:tc>
        <w:tc>
          <w:tcPr>
            <w:tcW w:type="dxa" w:w="2556"/>
          </w:tcPr>
          <w:p>
            <w:pPr>
              <w:spacing w:after="80" w:before="80"/>
            </w:pPr>
            <w:r>
              <w:rPr>
                <w:b w:val="0"/>
                <w:sz w:val="19"/>
              </w:rPr>
              <w:t>249,60</w:t>
            </w:r>
          </w:p>
        </w:tc>
        <w:tc>
          <w:tcPr>
            <w:tcW w:type="dxa" w:w="2556"/>
          </w:tcPr>
          <w:p>
            <w:pPr>
              <w:spacing w:after="80" w:before="80"/>
            </w:pPr>
            <w:r>
              <w:rPr>
                <w:b w:val="0"/>
                <w:sz w:val="19"/>
              </w:rPr>
            </w:r>
          </w:p>
        </w:tc>
        <w:tc>
          <w:tcPr>
            <w:tcW w:type="dxa" w:w="2556"/>
          </w:tcPr>
          <w:p>
            <w:pPr>
              <w:spacing w:after="80" w:before="80"/>
            </w:pPr>
            <w:r>
              <w:rPr>
                <w:b w:val="0"/>
                <w:sz w:val="19"/>
              </w:rPr>
            </w:r>
          </w:p>
        </w:tc>
      </w:tr>
      <w:tr>
        <w:trPr>
          <w:cantSplit/>
        </w:trPr>
        <w:tc>
          <w:tcPr>
            <w:tcW w:type="dxa" w:w="2556"/>
          </w:tcPr>
          <w:p>
            <w:pPr>
              <w:spacing w:after="80" w:before="80"/>
            </w:pPr>
            <w:r>
              <w:rPr>
                <w:b w:val="0"/>
                <w:sz w:val="19"/>
              </w:rPr>
              <w:t>Q-R-56</w:t>
            </w:r>
          </w:p>
        </w:tc>
        <w:tc>
          <w:tcPr>
            <w:tcW w:type="dxa" w:w="2556"/>
          </w:tcPr>
          <w:p>
            <w:pPr>
              <w:spacing w:after="80" w:before="80"/>
            </w:pPr>
            <w:r>
              <w:rPr>
                <w:b w:val="0"/>
                <w:sz w:val="19"/>
              </w:rPr>
              <w:t>249,03</w:t>
            </w:r>
          </w:p>
        </w:tc>
        <w:tc>
          <w:tcPr>
            <w:tcW w:type="dxa" w:w="2556"/>
          </w:tcPr>
          <w:p>
            <w:pPr>
              <w:spacing w:after="80" w:before="80"/>
            </w:pPr>
            <w:r>
              <w:rPr>
                <w:b w:val="0"/>
                <w:sz w:val="19"/>
              </w:rPr>
            </w:r>
          </w:p>
        </w:tc>
        <w:tc>
          <w:tcPr>
            <w:tcW w:type="dxa" w:w="2556"/>
          </w:tcPr>
          <w:p>
            <w:pPr>
              <w:spacing w:after="80" w:before="80"/>
            </w:pPr>
            <w:r>
              <w:rPr>
                <w:b w:val="0"/>
                <w:sz w:val="19"/>
              </w:rPr>
            </w:r>
          </w:p>
        </w:tc>
      </w:tr>
      <w:tr>
        <w:trPr>
          <w:cantSplit/>
        </w:trPr>
        <w:tc>
          <w:tcPr>
            <w:tcW w:type="dxa" w:w="2556"/>
          </w:tcPr>
          <w:p>
            <w:pPr>
              <w:spacing w:after="80" w:before="80"/>
            </w:pPr>
            <w:r>
              <w:rPr>
                <w:b w:val="0"/>
                <w:sz w:val="19"/>
              </w:rPr>
              <w:t>Q-R-57</w:t>
            </w:r>
          </w:p>
        </w:tc>
        <w:tc>
          <w:tcPr>
            <w:tcW w:type="dxa" w:w="2556"/>
          </w:tcPr>
          <w:p>
            <w:pPr>
              <w:spacing w:after="80" w:before="80"/>
            </w:pPr>
            <w:r>
              <w:rPr>
                <w:b w:val="0"/>
                <w:sz w:val="19"/>
              </w:rPr>
              <w:t>248,02</w:t>
            </w:r>
          </w:p>
        </w:tc>
        <w:tc>
          <w:tcPr>
            <w:tcW w:type="dxa" w:w="2556"/>
          </w:tcPr>
          <w:p>
            <w:pPr>
              <w:spacing w:after="80" w:before="80"/>
            </w:pPr>
            <w:r>
              <w:rPr>
                <w:b w:val="0"/>
                <w:sz w:val="19"/>
              </w:rPr>
            </w:r>
          </w:p>
        </w:tc>
        <w:tc>
          <w:tcPr>
            <w:tcW w:type="dxa" w:w="2556"/>
          </w:tcPr>
          <w:p>
            <w:pPr>
              <w:spacing w:after="80" w:before="80"/>
            </w:pPr>
            <w:r>
              <w:rPr>
                <w:b w:val="0"/>
                <w:sz w:val="19"/>
              </w:rPr>
            </w:r>
          </w:p>
        </w:tc>
      </w:tr>
      <w:tr>
        <w:trPr>
          <w:cantSplit/>
        </w:trPr>
        <w:tc>
          <w:tcPr>
            <w:tcW w:type="dxa" w:w="2556"/>
          </w:tcPr>
          <w:p>
            <w:pPr>
              <w:spacing w:after="80" w:before="80"/>
            </w:pPr>
            <w:r>
              <w:rPr>
                <w:b w:val="0"/>
                <w:sz w:val="19"/>
              </w:rPr>
              <w:t>Q-R-58</w:t>
            </w:r>
          </w:p>
        </w:tc>
        <w:tc>
          <w:tcPr>
            <w:tcW w:type="dxa" w:w="2556"/>
          </w:tcPr>
          <w:p>
            <w:pPr>
              <w:spacing w:after="80" w:before="80"/>
            </w:pPr>
            <w:r>
              <w:rPr>
                <w:b w:val="0"/>
                <w:sz w:val="19"/>
              </w:rPr>
              <w:t>249,12</w:t>
            </w:r>
          </w:p>
        </w:tc>
        <w:tc>
          <w:tcPr>
            <w:tcW w:type="dxa" w:w="2556"/>
          </w:tcPr>
          <w:p>
            <w:pPr>
              <w:spacing w:after="80" w:before="80"/>
            </w:pPr>
            <w:r>
              <w:rPr>
                <w:b w:val="0"/>
                <w:sz w:val="19"/>
              </w:rPr>
            </w:r>
          </w:p>
        </w:tc>
        <w:tc>
          <w:tcPr>
            <w:tcW w:type="dxa" w:w="2556"/>
          </w:tcPr>
          <w:p>
            <w:pPr>
              <w:spacing w:after="80" w:before="80"/>
            </w:pPr>
            <w:r>
              <w:rPr>
                <w:b w:val="0"/>
                <w:sz w:val="19"/>
              </w:rPr>
            </w:r>
          </w:p>
        </w:tc>
      </w:tr>
      <w:tr>
        <w:trPr>
          <w:cantSplit/>
        </w:trPr>
        <w:tc>
          <w:tcPr>
            <w:tcW w:type="dxa" w:w="2556"/>
          </w:tcPr>
          <w:p>
            <w:pPr>
              <w:spacing w:after="80" w:before="80"/>
            </w:pPr>
            <w:r>
              <w:rPr>
                <w:b w:val="0"/>
                <w:sz w:val="19"/>
              </w:rPr>
              <w:t>Q-R-59</w:t>
            </w:r>
          </w:p>
        </w:tc>
        <w:tc>
          <w:tcPr>
            <w:tcW w:type="dxa" w:w="2556"/>
          </w:tcPr>
          <w:p>
            <w:pPr>
              <w:spacing w:after="80" w:before="80"/>
            </w:pPr>
            <w:r>
              <w:rPr>
                <w:b w:val="0"/>
                <w:sz w:val="19"/>
              </w:rPr>
              <w:t>250,00</w:t>
            </w:r>
          </w:p>
        </w:tc>
        <w:tc>
          <w:tcPr>
            <w:tcW w:type="dxa" w:w="2556"/>
          </w:tcPr>
          <w:p>
            <w:pPr>
              <w:spacing w:after="80" w:before="80"/>
            </w:pPr>
            <w:r>
              <w:rPr>
                <w:b w:val="0"/>
                <w:sz w:val="19"/>
              </w:rPr>
            </w:r>
          </w:p>
        </w:tc>
        <w:tc>
          <w:tcPr>
            <w:tcW w:type="dxa" w:w="2556"/>
          </w:tcPr>
          <w:p>
            <w:pPr>
              <w:spacing w:after="80" w:before="80"/>
            </w:pPr>
            <w:r>
              <w:rPr>
                <w:b w:val="0"/>
                <w:sz w:val="19"/>
              </w:rPr>
            </w:r>
          </w:p>
        </w:tc>
      </w:tr>
      <w:tr>
        <w:trPr>
          <w:cantSplit/>
        </w:trPr>
        <w:tc>
          <w:tcPr>
            <w:tcW w:type="dxa" w:w="2556"/>
          </w:tcPr>
          <w:p>
            <w:pPr>
              <w:spacing w:after="80" w:before="80"/>
            </w:pPr>
            <w:r>
              <w:rPr>
                <w:b w:val="0"/>
                <w:sz w:val="19"/>
              </w:rPr>
              <w:t>Q-R-60</w:t>
            </w:r>
          </w:p>
        </w:tc>
        <w:tc>
          <w:tcPr>
            <w:tcW w:type="dxa" w:w="2556"/>
          </w:tcPr>
          <w:p>
            <w:pPr>
              <w:spacing w:after="80" w:before="80"/>
            </w:pPr>
            <w:r>
              <w:rPr>
                <w:b w:val="0"/>
                <w:sz w:val="19"/>
              </w:rPr>
              <w:t>250,03</w:t>
            </w:r>
          </w:p>
        </w:tc>
        <w:tc>
          <w:tcPr>
            <w:tcW w:type="dxa" w:w="2556"/>
          </w:tcPr>
          <w:p>
            <w:pPr>
              <w:spacing w:after="80" w:before="80"/>
            </w:pPr>
            <w:r>
              <w:rPr>
                <w:b w:val="0"/>
                <w:sz w:val="19"/>
              </w:rPr>
            </w:r>
          </w:p>
        </w:tc>
        <w:tc>
          <w:tcPr>
            <w:tcW w:type="dxa" w:w="2556"/>
          </w:tcPr>
          <w:p>
            <w:pPr>
              <w:spacing w:after="80" w:before="80"/>
            </w:pPr>
            <w:r>
              <w:rPr>
                <w:b w:val="0"/>
                <w:sz w:val="19"/>
              </w:rPr>
            </w:r>
          </w:p>
        </w:tc>
      </w:tr>
      <w:tr>
        <w:trPr>
          <w:cantSplit/>
        </w:trPr>
        <w:tc>
          <w:tcPr>
            <w:tcW w:type="dxa" w:w="2556"/>
          </w:tcPr>
          <w:p>
            <w:pPr>
              <w:spacing w:after="80" w:before="80"/>
            </w:pPr>
            <w:r>
              <w:rPr>
                <w:b w:val="0"/>
                <w:sz w:val="19"/>
              </w:rPr>
              <w:t>Q-R-61</w:t>
            </w:r>
          </w:p>
        </w:tc>
        <w:tc>
          <w:tcPr>
            <w:tcW w:type="dxa" w:w="2556"/>
          </w:tcPr>
          <w:p>
            <w:pPr>
              <w:spacing w:after="80" w:before="80"/>
            </w:pPr>
            <w:r>
              <w:rPr>
                <w:b w:val="0"/>
                <w:sz w:val="19"/>
              </w:rPr>
              <w:t>242,21</w:t>
            </w:r>
          </w:p>
        </w:tc>
        <w:tc>
          <w:tcPr>
            <w:tcW w:type="dxa" w:w="2556"/>
          </w:tcPr>
          <w:p>
            <w:pPr>
              <w:spacing w:after="80" w:before="80"/>
            </w:pPr>
            <w:r>
              <w:rPr>
                <w:b w:val="0"/>
                <w:sz w:val="19"/>
              </w:rPr>
            </w:r>
          </w:p>
        </w:tc>
        <w:tc>
          <w:tcPr>
            <w:tcW w:type="dxa" w:w="2556"/>
          </w:tcPr>
          <w:p>
            <w:pPr>
              <w:spacing w:after="80" w:before="80"/>
            </w:pPr>
            <w:r>
              <w:rPr>
                <w:b w:val="0"/>
                <w:sz w:val="19"/>
              </w:rPr>
            </w:r>
          </w:p>
        </w:tc>
      </w:tr>
      <w:tr>
        <w:trPr>
          <w:cantSplit/>
        </w:trPr>
        <w:tc>
          <w:tcPr>
            <w:tcW w:type="dxa" w:w="2556"/>
          </w:tcPr>
          <w:p>
            <w:pPr>
              <w:spacing w:after="80" w:before="80"/>
            </w:pPr>
            <w:r>
              <w:rPr>
                <w:b w:val="0"/>
                <w:sz w:val="19"/>
              </w:rPr>
              <w:t>Q-R-62</w:t>
            </w:r>
          </w:p>
        </w:tc>
        <w:tc>
          <w:tcPr>
            <w:tcW w:type="dxa" w:w="2556"/>
          </w:tcPr>
          <w:p>
            <w:pPr>
              <w:spacing w:after="80" w:before="80"/>
            </w:pPr>
            <w:r>
              <w:rPr>
                <w:b w:val="0"/>
                <w:sz w:val="19"/>
              </w:rPr>
              <w:t>471,00</w:t>
            </w:r>
          </w:p>
        </w:tc>
        <w:tc>
          <w:tcPr>
            <w:tcW w:type="dxa" w:w="2556"/>
          </w:tcPr>
          <w:p>
            <w:pPr>
              <w:spacing w:after="80" w:before="80"/>
            </w:pPr>
            <w:r>
              <w:rPr>
                <w:b w:val="0"/>
                <w:sz w:val="19"/>
              </w:rPr>
            </w:r>
          </w:p>
        </w:tc>
        <w:tc>
          <w:tcPr>
            <w:tcW w:type="dxa" w:w="2556"/>
          </w:tcPr>
          <w:p>
            <w:pPr>
              <w:spacing w:after="80" w:before="80"/>
            </w:pPr>
            <w:r>
              <w:rPr>
                <w:b w:val="0"/>
                <w:sz w:val="19"/>
              </w:rPr>
            </w:r>
          </w:p>
        </w:tc>
      </w:tr>
      <w:tr>
        <w:trPr>
          <w:cantSplit/>
        </w:trPr>
        <w:tc>
          <w:tcPr>
            <w:tcW w:type="dxa" w:w="2556"/>
          </w:tcPr>
          <w:p>
            <w:pPr>
              <w:spacing w:after="80" w:before="80"/>
            </w:pPr>
            <w:r>
              <w:rPr>
                <w:b w:val="0"/>
                <w:sz w:val="19"/>
              </w:rPr>
              <w:t>Q-R-63</w:t>
            </w:r>
          </w:p>
        </w:tc>
        <w:tc>
          <w:tcPr>
            <w:tcW w:type="dxa" w:w="2556"/>
          </w:tcPr>
          <w:p>
            <w:pPr>
              <w:spacing w:after="80" w:before="80"/>
            </w:pPr>
            <w:r>
              <w:rPr>
                <w:b w:val="0"/>
                <w:sz w:val="19"/>
              </w:rPr>
              <w:t>471,00</w:t>
            </w:r>
          </w:p>
        </w:tc>
        <w:tc>
          <w:tcPr>
            <w:tcW w:type="dxa" w:w="2556"/>
          </w:tcPr>
          <w:p>
            <w:pPr>
              <w:spacing w:after="80" w:before="80"/>
            </w:pPr>
            <w:r>
              <w:rPr>
                <w:b w:val="0"/>
                <w:sz w:val="19"/>
              </w:rPr>
            </w:r>
          </w:p>
        </w:tc>
        <w:tc>
          <w:tcPr>
            <w:tcW w:type="dxa" w:w="2556"/>
          </w:tcPr>
          <w:p>
            <w:pPr>
              <w:spacing w:after="80" w:before="80"/>
            </w:pPr>
            <w:r>
              <w:rPr>
                <w:b w:val="0"/>
                <w:sz w:val="19"/>
              </w:rPr>
            </w:r>
          </w:p>
        </w:tc>
      </w:tr>
      <w:tr>
        <w:trPr>
          <w:cantSplit/>
        </w:trPr>
        <w:tc>
          <w:tcPr>
            <w:tcW w:type="dxa" w:w="2556"/>
          </w:tcPr>
          <w:p>
            <w:pPr>
              <w:spacing w:after="80" w:before="80"/>
            </w:pPr>
            <w:r>
              <w:rPr>
                <w:b w:val="0"/>
                <w:sz w:val="19"/>
              </w:rPr>
              <w:t>Q-R-64</w:t>
            </w:r>
          </w:p>
        </w:tc>
        <w:tc>
          <w:tcPr>
            <w:tcW w:type="dxa" w:w="2556"/>
          </w:tcPr>
          <w:p>
            <w:pPr>
              <w:spacing w:after="80" w:before="80"/>
            </w:pPr>
            <w:r>
              <w:rPr>
                <w:b w:val="0"/>
                <w:sz w:val="19"/>
              </w:rPr>
              <w:t>471,00</w:t>
            </w:r>
          </w:p>
        </w:tc>
        <w:tc>
          <w:tcPr>
            <w:tcW w:type="dxa" w:w="2556"/>
          </w:tcPr>
          <w:p>
            <w:pPr>
              <w:spacing w:after="80" w:before="80"/>
            </w:pPr>
            <w:r>
              <w:rPr>
                <w:b w:val="0"/>
                <w:sz w:val="19"/>
              </w:rPr>
            </w:r>
          </w:p>
        </w:tc>
        <w:tc>
          <w:tcPr>
            <w:tcW w:type="dxa" w:w="2556"/>
          </w:tcPr>
          <w:p>
            <w:pPr>
              <w:spacing w:after="80" w:before="80"/>
            </w:pPr>
            <w:r>
              <w:rPr>
                <w:b w:val="0"/>
                <w:sz w:val="19"/>
              </w:rPr>
            </w:r>
          </w:p>
        </w:tc>
      </w:tr>
      <w:tr>
        <w:trPr>
          <w:cantSplit/>
        </w:trPr>
        <w:tc>
          <w:tcPr>
            <w:tcW w:type="dxa" w:w="2556"/>
          </w:tcPr>
          <w:p>
            <w:pPr>
              <w:spacing w:after="80" w:before="80"/>
            </w:pPr>
            <w:r>
              <w:rPr>
                <w:b w:val="0"/>
                <w:sz w:val="19"/>
              </w:rPr>
              <w:t>Q-R-65</w:t>
            </w:r>
          </w:p>
        </w:tc>
        <w:tc>
          <w:tcPr>
            <w:tcW w:type="dxa" w:w="2556"/>
          </w:tcPr>
          <w:p>
            <w:pPr>
              <w:spacing w:after="80" w:before="80"/>
            </w:pPr>
            <w:r>
              <w:rPr>
                <w:b w:val="0"/>
                <w:sz w:val="19"/>
              </w:rPr>
              <w:t>471,00</w:t>
            </w:r>
          </w:p>
        </w:tc>
        <w:tc>
          <w:tcPr>
            <w:tcW w:type="dxa" w:w="2556"/>
          </w:tcPr>
          <w:p>
            <w:pPr>
              <w:spacing w:after="80" w:before="80"/>
            </w:pPr>
            <w:r>
              <w:rPr>
                <w:b w:val="0"/>
                <w:sz w:val="19"/>
              </w:rPr>
            </w:r>
          </w:p>
        </w:tc>
        <w:tc>
          <w:tcPr>
            <w:tcW w:type="dxa" w:w="2556"/>
          </w:tcPr>
          <w:p>
            <w:pPr>
              <w:spacing w:after="80" w:before="80"/>
            </w:pPr>
            <w:r>
              <w:rPr>
                <w:b w:val="0"/>
                <w:sz w:val="19"/>
              </w:rPr>
            </w:r>
          </w:p>
        </w:tc>
      </w:tr>
    </w:tbl>
    <w:p>
      <w:pPr>
        <w:spacing w:after="20"/>
      </w:pPr>
    </w:p>
    <w:p>
      <w:pPr>
        <w:widowControl/>
      </w:pPr>
      <w:r>
        <w:t>crosswalk_linhagem.json e .csv organizam 55 grupos físicos, cobrindo cada um dos 95 códigos anteriores e cada um dos 100 propostos uma vez. Registram revisões, áreas, hashes, versões, evidência, confiança, ação candidata e aprovações. Todos permanecem PENDING_APPROVAL e todos os UUIDs reais permanecem nulos. Nem códigos iguais nem este alinhamento raster comprovam continuidade jurídica. A tabela abaixo resume todos os grupos; os arquivos preservam o detalhe por código.</w:t>
      </w:r>
    </w:p>
    <w:tbl>
      <w:tblPr>
        <w:tblW w:type="dxa" w:w="10224"/>
        <w:tblLayout w:type="fixed"/>
        <w:tblLook w:firstColumn="1" w:firstRow="1" w:lastColumn="0" w:lastRow="0" w:noHBand="0" w:noVBand="1" w:val="04A0"/>
      </w:tblPr>
      <w:tblGrid>
        <w:gridCol w:w="3168"/>
        <w:gridCol w:w="2232"/>
        <w:gridCol w:w="2448"/>
        <w:gridCol w:w="2376"/>
      </w:tblGrid>
      <w:tr>
        <w:trPr>
          <w:tblHeader/>
          <w:cantSplit/>
        </w:trPr>
        <w:tc>
          <w:tcPr>
            <w:tcW w:type="dxa" w:w="3168"/>
            <w:shd w:fill="E8ECEA"/>
          </w:tcPr>
          <w:p>
            <w:pPr>
              <w:spacing w:after="80" w:before="80"/>
            </w:pPr>
            <w:r>
              <w:rPr>
                <w:b/>
                <w:sz w:val="19"/>
              </w:rPr>
              <w:t>Grupo físico</w:t>
            </w:r>
          </w:p>
        </w:tc>
        <w:tc>
          <w:tcPr>
            <w:tcW w:type="dxa" w:w="2232"/>
            <w:shd w:fill="E8ECEA"/>
          </w:tcPr>
          <w:p>
            <w:pPr>
              <w:spacing w:after="80" w:before="80"/>
            </w:pPr>
            <w:r>
              <w:rPr>
                <w:b/>
                <w:sz w:val="19"/>
              </w:rPr>
              <w:t>Códigos anteriores</w:t>
            </w:r>
          </w:p>
        </w:tc>
        <w:tc>
          <w:tcPr>
            <w:tcW w:type="dxa" w:w="2448"/>
            <w:shd w:fill="E8ECEA"/>
          </w:tcPr>
          <w:p>
            <w:pPr>
              <w:spacing w:after="80" w:before="80"/>
            </w:pPr>
            <w:r>
              <w:rPr>
                <w:b/>
                <w:sz w:val="19"/>
              </w:rPr>
              <w:t>Códigos propostos</w:t>
            </w:r>
          </w:p>
        </w:tc>
        <w:tc>
          <w:tcPr>
            <w:tcW w:type="dxa" w:w="2376"/>
            <w:shd w:fill="E8ECEA"/>
          </w:tcPr>
          <w:p>
            <w:pPr>
              <w:spacing w:after="80" w:before="80"/>
            </w:pPr>
            <w:r>
              <w:rPr>
                <w:b/>
                <w:sz w:val="19"/>
              </w:rPr>
              <w:t>Ação candidata</w:t>
            </w:r>
          </w:p>
        </w:tc>
      </w:tr>
      <w:tr>
        <w:trPr>
          <w:cantSplit/>
        </w:trPr>
        <w:tc>
          <w:tcPr>
            <w:tcW w:type="dxa" w:w="3168"/>
          </w:tcPr>
          <w:p>
            <w:pPr>
              <w:spacing w:after="80" w:before="80"/>
            </w:pPr>
            <w:r>
              <w:rPr>
                <w:b w:val="0"/>
                <w:sz w:val="19"/>
              </w:rPr>
              <w:t>R oeste parcela 01</w:t>
            </w:r>
          </w:p>
        </w:tc>
        <w:tc>
          <w:tcPr>
            <w:tcW w:type="dxa" w:w="2232"/>
          </w:tcPr>
          <w:p>
            <w:pPr>
              <w:spacing w:after="80" w:before="80"/>
            </w:pPr>
            <w:r>
              <w:rPr>
                <w:b w:val="0"/>
                <w:sz w:val="19"/>
              </w:rPr>
              <w:t>Q-R-01</w:t>
            </w:r>
          </w:p>
        </w:tc>
        <w:tc>
          <w:tcPr>
            <w:tcW w:type="dxa" w:w="2448"/>
          </w:tcPr>
          <w:p>
            <w:pPr>
              <w:spacing w:after="80" w:before="80"/>
            </w:pPr>
            <w:r>
              <w:rPr>
                <w:b w:val="0"/>
                <w:sz w:val="19"/>
              </w:rPr>
              <w:t>Q-R-01</w:t>
            </w:r>
          </w:p>
        </w:tc>
        <w:tc>
          <w:tcPr>
            <w:tcW w:type="dxa" w:w="2376"/>
          </w:tcPr>
          <w:p>
            <w:pPr>
              <w:spacing w:after="80" w:before="80"/>
            </w:pPr>
            <w:r>
              <w:rPr>
                <w:b w:val="0"/>
                <w:sz w:val="19"/>
              </w:rPr>
              <w:t>Preservação candidata</w:t>
            </w:r>
          </w:p>
        </w:tc>
      </w:tr>
      <w:tr>
        <w:trPr>
          <w:cantSplit/>
        </w:trPr>
        <w:tc>
          <w:tcPr>
            <w:tcW w:type="dxa" w:w="3168"/>
          </w:tcPr>
          <w:p>
            <w:pPr>
              <w:spacing w:after="80" w:before="80"/>
            </w:pPr>
            <w:r>
              <w:rPr>
                <w:b w:val="0"/>
                <w:sz w:val="19"/>
              </w:rPr>
              <w:t>R oeste parcela 02</w:t>
            </w:r>
          </w:p>
        </w:tc>
        <w:tc>
          <w:tcPr>
            <w:tcW w:type="dxa" w:w="2232"/>
          </w:tcPr>
          <w:p>
            <w:pPr>
              <w:spacing w:after="80" w:before="80"/>
            </w:pPr>
            <w:r>
              <w:rPr>
                <w:b w:val="0"/>
                <w:sz w:val="19"/>
              </w:rPr>
              <w:t>Q-R-02</w:t>
            </w:r>
          </w:p>
        </w:tc>
        <w:tc>
          <w:tcPr>
            <w:tcW w:type="dxa" w:w="2448"/>
          </w:tcPr>
          <w:p>
            <w:pPr>
              <w:spacing w:after="80" w:before="80"/>
            </w:pPr>
            <w:r>
              <w:rPr>
                <w:b w:val="0"/>
                <w:sz w:val="19"/>
              </w:rPr>
              <w:t>Q-R-02</w:t>
            </w:r>
          </w:p>
        </w:tc>
        <w:tc>
          <w:tcPr>
            <w:tcW w:type="dxa" w:w="2376"/>
          </w:tcPr>
          <w:p>
            <w:pPr>
              <w:spacing w:after="80" w:before="80"/>
            </w:pPr>
            <w:r>
              <w:rPr>
                <w:b w:val="0"/>
                <w:sz w:val="19"/>
              </w:rPr>
              <w:t>Preservação candidata</w:t>
            </w:r>
          </w:p>
        </w:tc>
      </w:tr>
      <w:tr>
        <w:trPr>
          <w:cantSplit/>
        </w:trPr>
        <w:tc>
          <w:tcPr>
            <w:tcW w:type="dxa" w:w="3168"/>
          </w:tcPr>
          <w:p>
            <w:pPr>
              <w:spacing w:after="80" w:before="80"/>
            </w:pPr>
            <w:r>
              <w:rPr>
                <w:b w:val="0"/>
                <w:sz w:val="19"/>
              </w:rPr>
              <w:t>R oeste parcela 05</w:t>
            </w:r>
          </w:p>
        </w:tc>
        <w:tc>
          <w:tcPr>
            <w:tcW w:type="dxa" w:w="2232"/>
          </w:tcPr>
          <w:p>
            <w:pPr>
              <w:spacing w:after="80" w:before="80"/>
            </w:pPr>
            <w:r>
              <w:rPr>
                <w:b w:val="0"/>
                <w:sz w:val="19"/>
              </w:rPr>
              <w:t>Q-R-05</w:t>
            </w:r>
          </w:p>
        </w:tc>
        <w:tc>
          <w:tcPr>
            <w:tcW w:type="dxa" w:w="2448"/>
          </w:tcPr>
          <w:p>
            <w:pPr>
              <w:spacing w:after="80" w:before="80"/>
            </w:pPr>
            <w:r>
              <w:rPr>
                <w:b w:val="0"/>
                <w:sz w:val="19"/>
              </w:rPr>
              <w:t>Q-R-05</w:t>
            </w:r>
          </w:p>
        </w:tc>
        <w:tc>
          <w:tcPr>
            <w:tcW w:type="dxa" w:w="2376"/>
          </w:tcPr>
          <w:p>
            <w:pPr>
              <w:spacing w:after="80" w:before="80"/>
            </w:pPr>
            <w:r>
              <w:rPr>
                <w:b w:val="0"/>
                <w:sz w:val="19"/>
              </w:rPr>
              <w:t>Preservação candidata</w:t>
            </w:r>
          </w:p>
        </w:tc>
      </w:tr>
      <w:tr>
        <w:trPr>
          <w:cantSplit/>
        </w:trPr>
        <w:tc>
          <w:tcPr>
            <w:tcW w:type="dxa" w:w="3168"/>
          </w:tcPr>
          <w:p>
            <w:pPr>
              <w:spacing w:after="80" w:before="80"/>
            </w:pPr>
            <w:r>
              <w:rPr>
                <w:b w:val="0"/>
                <w:sz w:val="19"/>
              </w:rPr>
              <w:t>R oeste parcela 06</w:t>
            </w:r>
          </w:p>
        </w:tc>
        <w:tc>
          <w:tcPr>
            <w:tcW w:type="dxa" w:w="2232"/>
          </w:tcPr>
          <w:p>
            <w:pPr>
              <w:spacing w:after="80" w:before="80"/>
            </w:pPr>
            <w:r>
              <w:rPr>
                <w:b w:val="0"/>
                <w:sz w:val="19"/>
              </w:rPr>
              <w:t>Q-R-06</w:t>
            </w:r>
          </w:p>
        </w:tc>
        <w:tc>
          <w:tcPr>
            <w:tcW w:type="dxa" w:w="2448"/>
          </w:tcPr>
          <w:p>
            <w:pPr>
              <w:spacing w:after="80" w:before="80"/>
            </w:pPr>
            <w:r>
              <w:rPr>
                <w:b w:val="0"/>
                <w:sz w:val="19"/>
              </w:rPr>
              <w:t>Q-R-06</w:t>
            </w:r>
          </w:p>
        </w:tc>
        <w:tc>
          <w:tcPr>
            <w:tcW w:type="dxa" w:w="2376"/>
          </w:tcPr>
          <w:p>
            <w:pPr>
              <w:spacing w:after="80" w:before="80"/>
            </w:pPr>
            <w:r>
              <w:rPr>
                <w:b w:val="0"/>
                <w:sz w:val="19"/>
              </w:rPr>
              <w:t>Preservação candidata</w:t>
            </w:r>
          </w:p>
        </w:tc>
      </w:tr>
      <w:tr>
        <w:trPr>
          <w:cantSplit/>
        </w:trPr>
        <w:tc>
          <w:tcPr>
            <w:tcW w:type="dxa" w:w="3168"/>
          </w:tcPr>
          <w:p>
            <w:pPr>
              <w:spacing w:after="80" w:before="80"/>
            </w:pPr>
            <w:r>
              <w:rPr>
                <w:b w:val="0"/>
                <w:sz w:val="19"/>
              </w:rPr>
              <w:t>R oeste parcela 07</w:t>
            </w:r>
          </w:p>
        </w:tc>
        <w:tc>
          <w:tcPr>
            <w:tcW w:type="dxa" w:w="2232"/>
          </w:tcPr>
          <w:p>
            <w:pPr>
              <w:spacing w:after="80" w:before="80"/>
            </w:pPr>
            <w:r>
              <w:rPr>
                <w:b w:val="0"/>
                <w:sz w:val="19"/>
              </w:rPr>
              <w:t>Q-R-07</w:t>
            </w:r>
          </w:p>
        </w:tc>
        <w:tc>
          <w:tcPr>
            <w:tcW w:type="dxa" w:w="2448"/>
          </w:tcPr>
          <w:p>
            <w:pPr>
              <w:spacing w:after="80" w:before="80"/>
            </w:pPr>
            <w:r>
              <w:rPr>
                <w:b w:val="0"/>
                <w:sz w:val="19"/>
              </w:rPr>
              <w:t>Q-R-07</w:t>
            </w:r>
          </w:p>
        </w:tc>
        <w:tc>
          <w:tcPr>
            <w:tcW w:type="dxa" w:w="2376"/>
          </w:tcPr>
          <w:p>
            <w:pPr>
              <w:spacing w:after="80" w:before="80"/>
            </w:pPr>
            <w:r>
              <w:rPr>
                <w:b w:val="0"/>
                <w:sz w:val="19"/>
              </w:rPr>
              <w:t>Preservação candidata</w:t>
            </w:r>
          </w:p>
        </w:tc>
      </w:tr>
      <w:tr>
        <w:trPr>
          <w:cantSplit/>
        </w:trPr>
        <w:tc>
          <w:tcPr>
            <w:tcW w:type="dxa" w:w="3168"/>
          </w:tcPr>
          <w:p>
            <w:pPr>
              <w:spacing w:after="80" w:before="80"/>
            </w:pPr>
            <w:r>
              <w:rPr>
                <w:b w:val="0"/>
                <w:sz w:val="19"/>
              </w:rPr>
              <w:t>R oeste parcela 08</w:t>
            </w:r>
          </w:p>
        </w:tc>
        <w:tc>
          <w:tcPr>
            <w:tcW w:type="dxa" w:w="2232"/>
          </w:tcPr>
          <w:p>
            <w:pPr>
              <w:spacing w:after="80" w:before="80"/>
            </w:pPr>
            <w:r>
              <w:rPr>
                <w:b w:val="0"/>
                <w:sz w:val="19"/>
              </w:rPr>
              <w:t>Q-R-08</w:t>
            </w:r>
          </w:p>
        </w:tc>
        <w:tc>
          <w:tcPr>
            <w:tcW w:type="dxa" w:w="2448"/>
          </w:tcPr>
          <w:p>
            <w:pPr>
              <w:spacing w:after="80" w:before="80"/>
            </w:pPr>
            <w:r>
              <w:rPr>
                <w:b w:val="0"/>
                <w:sz w:val="19"/>
              </w:rPr>
              <w:t>Q-R-08</w:t>
            </w:r>
          </w:p>
        </w:tc>
        <w:tc>
          <w:tcPr>
            <w:tcW w:type="dxa" w:w="2376"/>
          </w:tcPr>
          <w:p>
            <w:pPr>
              <w:spacing w:after="80" w:before="80"/>
            </w:pPr>
            <w:r>
              <w:rPr>
                <w:b w:val="0"/>
                <w:sz w:val="19"/>
              </w:rPr>
              <w:t>Preservação candidata</w:t>
            </w:r>
          </w:p>
        </w:tc>
      </w:tr>
      <w:tr>
        <w:trPr>
          <w:cantSplit/>
        </w:trPr>
        <w:tc>
          <w:tcPr>
            <w:tcW w:type="dxa" w:w="3168"/>
          </w:tcPr>
          <w:p>
            <w:pPr>
              <w:spacing w:after="80" w:before="80"/>
            </w:pPr>
            <w:r>
              <w:rPr>
                <w:b w:val="0"/>
                <w:sz w:val="19"/>
              </w:rPr>
              <w:t>R oeste parcela 13</w:t>
            </w:r>
          </w:p>
        </w:tc>
        <w:tc>
          <w:tcPr>
            <w:tcW w:type="dxa" w:w="2232"/>
          </w:tcPr>
          <w:p>
            <w:pPr>
              <w:spacing w:after="80" w:before="80"/>
            </w:pPr>
            <w:r>
              <w:rPr>
                <w:b w:val="0"/>
                <w:sz w:val="19"/>
              </w:rPr>
              <w:t>Q-R-13</w:t>
            </w:r>
          </w:p>
        </w:tc>
        <w:tc>
          <w:tcPr>
            <w:tcW w:type="dxa" w:w="2448"/>
          </w:tcPr>
          <w:p>
            <w:pPr>
              <w:spacing w:after="80" w:before="80"/>
            </w:pPr>
            <w:r>
              <w:rPr>
                <w:b w:val="0"/>
                <w:sz w:val="19"/>
              </w:rPr>
              <w:t>Q-R-13</w:t>
            </w:r>
          </w:p>
        </w:tc>
        <w:tc>
          <w:tcPr>
            <w:tcW w:type="dxa" w:w="2376"/>
          </w:tcPr>
          <w:p>
            <w:pPr>
              <w:spacing w:after="80" w:before="80"/>
            </w:pPr>
            <w:r>
              <w:rPr>
                <w:b w:val="0"/>
                <w:sz w:val="19"/>
              </w:rPr>
              <w:t>Preservação candidata</w:t>
            </w:r>
          </w:p>
        </w:tc>
      </w:tr>
      <w:tr>
        <w:trPr>
          <w:cantSplit/>
        </w:trPr>
        <w:tc>
          <w:tcPr>
            <w:tcW w:type="dxa" w:w="3168"/>
          </w:tcPr>
          <w:p>
            <w:pPr>
              <w:spacing w:after="80" w:before="80"/>
            </w:pPr>
            <w:r>
              <w:rPr>
                <w:b w:val="0"/>
                <w:sz w:val="19"/>
              </w:rPr>
              <w:t>R oeste parcela 14</w:t>
            </w:r>
          </w:p>
        </w:tc>
        <w:tc>
          <w:tcPr>
            <w:tcW w:type="dxa" w:w="2232"/>
          </w:tcPr>
          <w:p>
            <w:pPr>
              <w:spacing w:after="80" w:before="80"/>
            </w:pPr>
            <w:r>
              <w:rPr>
                <w:b w:val="0"/>
                <w:sz w:val="19"/>
              </w:rPr>
              <w:t>Q-R-14</w:t>
            </w:r>
          </w:p>
        </w:tc>
        <w:tc>
          <w:tcPr>
            <w:tcW w:type="dxa" w:w="2448"/>
          </w:tcPr>
          <w:p>
            <w:pPr>
              <w:spacing w:after="80" w:before="80"/>
            </w:pPr>
            <w:r>
              <w:rPr>
                <w:b w:val="0"/>
                <w:sz w:val="19"/>
              </w:rPr>
              <w:t>Q-R-14</w:t>
            </w:r>
          </w:p>
        </w:tc>
        <w:tc>
          <w:tcPr>
            <w:tcW w:type="dxa" w:w="2376"/>
          </w:tcPr>
          <w:p>
            <w:pPr>
              <w:spacing w:after="80" w:before="80"/>
            </w:pPr>
            <w:r>
              <w:rPr>
                <w:b w:val="0"/>
                <w:sz w:val="19"/>
              </w:rPr>
              <w:t>Preservação candidata</w:t>
            </w:r>
          </w:p>
        </w:tc>
      </w:tr>
      <w:tr>
        <w:trPr>
          <w:cantSplit/>
        </w:trPr>
        <w:tc>
          <w:tcPr>
            <w:tcW w:type="dxa" w:w="3168"/>
          </w:tcPr>
          <w:p>
            <w:pPr>
              <w:spacing w:after="80" w:before="80"/>
            </w:pPr>
            <w:r>
              <w:rPr>
                <w:b w:val="0"/>
                <w:sz w:val="19"/>
              </w:rPr>
              <w:t>R oeste parcela 15</w:t>
            </w:r>
          </w:p>
        </w:tc>
        <w:tc>
          <w:tcPr>
            <w:tcW w:type="dxa" w:w="2232"/>
          </w:tcPr>
          <w:p>
            <w:pPr>
              <w:spacing w:after="80" w:before="80"/>
            </w:pPr>
            <w:r>
              <w:rPr>
                <w:b w:val="0"/>
                <w:sz w:val="19"/>
              </w:rPr>
              <w:t>Q-R-15</w:t>
            </w:r>
          </w:p>
        </w:tc>
        <w:tc>
          <w:tcPr>
            <w:tcW w:type="dxa" w:w="2448"/>
          </w:tcPr>
          <w:p>
            <w:pPr>
              <w:spacing w:after="80" w:before="80"/>
            </w:pPr>
            <w:r>
              <w:rPr>
                <w:b w:val="0"/>
                <w:sz w:val="19"/>
              </w:rPr>
              <w:t>Q-R-15</w:t>
            </w:r>
          </w:p>
        </w:tc>
        <w:tc>
          <w:tcPr>
            <w:tcW w:type="dxa" w:w="2376"/>
          </w:tcPr>
          <w:p>
            <w:pPr>
              <w:spacing w:after="80" w:before="80"/>
            </w:pPr>
            <w:r>
              <w:rPr>
                <w:b w:val="0"/>
                <w:sz w:val="19"/>
              </w:rPr>
              <w:t>Preservação candidata</w:t>
            </w:r>
          </w:p>
        </w:tc>
      </w:tr>
      <w:tr>
        <w:trPr>
          <w:cantSplit/>
        </w:trPr>
        <w:tc>
          <w:tcPr>
            <w:tcW w:type="dxa" w:w="3168"/>
          </w:tcPr>
          <w:p>
            <w:pPr>
              <w:spacing w:after="80" w:before="80"/>
            </w:pPr>
            <w:r>
              <w:rPr>
                <w:b w:val="0"/>
                <w:sz w:val="19"/>
              </w:rPr>
              <w:t>R oeste parcela 16</w:t>
            </w:r>
          </w:p>
        </w:tc>
        <w:tc>
          <w:tcPr>
            <w:tcW w:type="dxa" w:w="2232"/>
          </w:tcPr>
          <w:p>
            <w:pPr>
              <w:spacing w:after="80" w:before="80"/>
            </w:pPr>
            <w:r>
              <w:rPr>
                <w:b w:val="0"/>
                <w:sz w:val="19"/>
              </w:rPr>
              <w:t>Q-R-16</w:t>
            </w:r>
          </w:p>
        </w:tc>
        <w:tc>
          <w:tcPr>
            <w:tcW w:type="dxa" w:w="2448"/>
          </w:tcPr>
          <w:p>
            <w:pPr>
              <w:spacing w:after="80" w:before="80"/>
            </w:pPr>
            <w:r>
              <w:rPr>
                <w:b w:val="0"/>
                <w:sz w:val="19"/>
              </w:rPr>
              <w:t>Q-R-16</w:t>
            </w:r>
          </w:p>
        </w:tc>
        <w:tc>
          <w:tcPr>
            <w:tcW w:type="dxa" w:w="2376"/>
          </w:tcPr>
          <w:p>
            <w:pPr>
              <w:spacing w:after="80" w:before="80"/>
            </w:pPr>
            <w:r>
              <w:rPr>
                <w:b w:val="0"/>
                <w:sz w:val="19"/>
              </w:rPr>
              <w:t>Preservação candidata</w:t>
            </w:r>
          </w:p>
        </w:tc>
      </w:tr>
      <w:tr>
        <w:trPr>
          <w:cantSplit/>
        </w:trPr>
        <w:tc>
          <w:tcPr>
            <w:tcW w:type="dxa" w:w="3168"/>
          </w:tcPr>
          <w:p>
            <w:pPr>
              <w:spacing w:after="80" w:before="80"/>
            </w:pPr>
            <w:r>
              <w:rPr>
                <w:b w:val="0"/>
                <w:sz w:val="19"/>
              </w:rPr>
              <w:t>R oeste parcela 17</w:t>
            </w:r>
          </w:p>
        </w:tc>
        <w:tc>
          <w:tcPr>
            <w:tcW w:type="dxa" w:w="2232"/>
          </w:tcPr>
          <w:p>
            <w:pPr>
              <w:spacing w:after="80" w:before="80"/>
            </w:pPr>
            <w:r>
              <w:rPr>
                <w:b w:val="0"/>
                <w:sz w:val="19"/>
              </w:rPr>
              <w:t>Q-R-17</w:t>
            </w:r>
          </w:p>
        </w:tc>
        <w:tc>
          <w:tcPr>
            <w:tcW w:type="dxa" w:w="2448"/>
          </w:tcPr>
          <w:p>
            <w:pPr>
              <w:spacing w:after="80" w:before="80"/>
            </w:pPr>
            <w:r>
              <w:rPr>
                <w:b w:val="0"/>
                <w:sz w:val="19"/>
              </w:rPr>
              <w:t>Q-R-17</w:t>
            </w:r>
          </w:p>
        </w:tc>
        <w:tc>
          <w:tcPr>
            <w:tcW w:type="dxa" w:w="2376"/>
          </w:tcPr>
          <w:p>
            <w:pPr>
              <w:spacing w:after="80" w:before="80"/>
            </w:pPr>
            <w:r>
              <w:rPr>
                <w:b w:val="0"/>
                <w:sz w:val="19"/>
              </w:rPr>
              <w:t>Preservação candidata</w:t>
            </w:r>
          </w:p>
        </w:tc>
      </w:tr>
      <w:tr>
        <w:trPr>
          <w:cantSplit/>
        </w:trPr>
        <w:tc>
          <w:tcPr>
            <w:tcW w:type="dxa" w:w="3168"/>
          </w:tcPr>
          <w:p>
            <w:pPr>
              <w:spacing w:after="80" w:before="80"/>
            </w:pPr>
            <w:r>
              <w:rPr>
                <w:b w:val="0"/>
                <w:sz w:val="19"/>
              </w:rPr>
              <w:t>R oeste parcela 18</w:t>
            </w:r>
          </w:p>
        </w:tc>
        <w:tc>
          <w:tcPr>
            <w:tcW w:type="dxa" w:w="2232"/>
          </w:tcPr>
          <w:p>
            <w:pPr>
              <w:spacing w:after="80" w:before="80"/>
            </w:pPr>
            <w:r>
              <w:rPr>
                <w:b w:val="0"/>
                <w:sz w:val="19"/>
              </w:rPr>
              <w:t>Q-R-18</w:t>
            </w:r>
          </w:p>
        </w:tc>
        <w:tc>
          <w:tcPr>
            <w:tcW w:type="dxa" w:w="2448"/>
          </w:tcPr>
          <w:p>
            <w:pPr>
              <w:spacing w:after="80" w:before="80"/>
            </w:pPr>
            <w:r>
              <w:rPr>
                <w:b w:val="0"/>
                <w:sz w:val="19"/>
              </w:rPr>
              <w:t>Q-R-18</w:t>
            </w:r>
          </w:p>
        </w:tc>
        <w:tc>
          <w:tcPr>
            <w:tcW w:type="dxa" w:w="2376"/>
          </w:tcPr>
          <w:p>
            <w:pPr>
              <w:spacing w:after="80" w:before="80"/>
            </w:pPr>
            <w:r>
              <w:rPr>
                <w:b w:val="0"/>
                <w:sz w:val="19"/>
              </w:rPr>
              <w:t>Preservação candidata</w:t>
            </w:r>
          </w:p>
        </w:tc>
      </w:tr>
      <w:tr>
        <w:trPr>
          <w:cantSplit/>
        </w:trPr>
        <w:tc>
          <w:tcPr>
            <w:tcW w:type="dxa" w:w="3168"/>
          </w:tcPr>
          <w:p>
            <w:pPr>
              <w:spacing w:after="80" w:before="80"/>
            </w:pPr>
            <w:r>
              <w:rPr>
                <w:b w:val="0"/>
                <w:sz w:val="19"/>
              </w:rPr>
              <w:t>R oeste parcela 19</w:t>
            </w:r>
          </w:p>
        </w:tc>
        <w:tc>
          <w:tcPr>
            <w:tcW w:type="dxa" w:w="2232"/>
          </w:tcPr>
          <w:p>
            <w:pPr>
              <w:spacing w:after="80" w:before="80"/>
            </w:pPr>
            <w:r>
              <w:rPr>
                <w:b w:val="0"/>
                <w:sz w:val="19"/>
              </w:rPr>
              <w:t>Q-R-19</w:t>
            </w:r>
          </w:p>
        </w:tc>
        <w:tc>
          <w:tcPr>
            <w:tcW w:type="dxa" w:w="2448"/>
          </w:tcPr>
          <w:p>
            <w:pPr>
              <w:spacing w:after="80" w:before="80"/>
            </w:pPr>
            <w:r>
              <w:rPr>
                <w:b w:val="0"/>
                <w:sz w:val="19"/>
              </w:rPr>
              <w:t>Q-R-19</w:t>
            </w:r>
          </w:p>
        </w:tc>
        <w:tc>
          <w:tcPr>
            <w:tcW w:type="dxa" w:w="2376"/>
          </w:tcPr>
          <w:p>
            <w:pPr>
              <w:spacing w:after="80" w:before="80"/>
            </w:pPr>
            <w:r>
              <w:rPr>
                <w:b w:val="0"/>
                <w:sz w:val="19"/>
              </w:rPr>
              <w:t>Preservação candidata</w:t>
            </w:r>
          </w:p>
        </w:tc>
      </w:tr>
      <w:tr>
        <w:trPr>
          <w:cantSplit/>
        </w:trPr>
        <w:tc>
          <w:tcPr>
            <w:tcW w:type="dxa" w:w="3168"/>
          </w:tcPr>
          <w:p>
            <w:pPr>
              <w:spacing w:after="80" w:before="80"/>
            </w:pPr>
            <w:r>
              <w:rPr>
                <w:b w:val="0"/>
                <w:sz w:val="19"/>
              </w:rPr>
              <w:t>R dupla central 03</w:t>
            </w:r>
          </w:p>
        </w:tc>
        <w:tc>
          <w:tcPr>
            <w:tcW w:type="dxa" w:w="2232"/>
          </w:tcPr>
          <w:p>
            <w:pPr>
              <w:spacing w:after="80" w:before="80"/>
            </w:pPr>
            <w:r>
              <w:rPr>
                <w:b w:val="0"/>
                <w:sz w:val="19"/>
              </w:rPr>
              <w:t>Q-R-03</w:t>
            </w:r>
          </w:p>
        </w:tc>
        <w:tc>
          <w:tcPr>
            <w:tcW w:type="dxa" w:w="2448"/>
          </w:tcPr>
          <w:p>
            <w:pPr>
              <w:spacing w:after="80" w:before="80"/>
            </w:pPr>
            <w:r>
              <w:rPr>
                <w:b w:val="0"/>
                <w:sz w:val="19"/>
              </w:rPr>
              <w:t>Q-R-03</w:t>
            </w:r>
          </w:p>
        </w:tc>
        <w:tc>
          <w:tcPr>
            <w:tcW w:type="dxa" w:w="2376"/>
          </w:tcPr>
          <w:p>
            <w:pPr>
              <w:spacing w:after="80" w:before="80"/>
            </w:pPr>
            <w:r>
              <w:rPr>
                <w:b w:val="0"/>
                <w:sz w:val="19"/>
              </w:rPr>
              <w:t>ajuste area limite candidato</w:t>
            </w:r>
          </w:p>
        </w:tc>
      </w:tr>
      <w:tr>
        <w:trPr>
          <w:cantSplit/>
        </w:trPr>
        <w:tc>
          <w:tcPr>
            <w:tcW w:type="dxa" w:w="3168"/>
          </w:tcPr>
          <w:p>
            <w:pPr>
              <w:spacing w:after="80" w:before="80"/>
            </w:pPr>
            <w:r>
              <w:rPr>
                <w:b w:val="0"/>
                <w:sz w:val="19"/>
              </w:rPr>
              <w:t>R dupla central 04</w:t>
            </w:r>
          </w:p>
        </w:tc>
        <w:tc>
          <w:tcPr>
            <w:tcW w:type="dxa" w:w="2232"/>
          </w:tcPr>
          <w:p>
            <w:pPr>
              <w:spacing w:after="80" w:before="80"/>
            </w:pPr>
            <w:r>
              <w:rPr>
                <w:b w:val="0"/>
                <w:sz w:val="19"/>
              </w:rPr>
              <w:t>Q-R-04</w:t>
            </w:r>
          </w:p>
        </w:tc>
        <w:tc>
          <w:tcPr>
            <w:tcW w:type="dxa" w:w="2448"/>
          </w:tcPr>
          <w:p>
            <w:pPr>
              <w:spacing w:after="80" w:before="80"/>
            </w:pPr>
            <w:r>
              <w:rPr>
                <w:b w:val="0"/>
                <w:sz w:val="19"/>
              </w:rPr>
              <w:t>Q-R-04</w:t>
            </w:r>
          </w:p>
        </w:tc>
        <w:tc>
          <w:tcPr>
            <w:tcW w:type="dxa" w:w="2376"/>
          </w:tcPr>
          <w:p>
            <w:pPr>
              <w:spacing w:after="80" w:before="80"/>
            </w:pPr>
            <w:r>
              <w:rPr>
                <w:b w:val="0"/>
                <w:sz w:val="19"/>
              </w:rPr>
              <w:t>ajuste area limite candidato</w:t>
            </w:r>
          </w:p>
        </w:tc>
      </w:tr>
      <w:tr>
        <w:trPr>
          <w:cantSplit/>
        </w:trPr>
        <w:tc>
          <w:tcPr>
            <w:tcW w:type="dxa" w:w="3168"/>
          </w:tcPr>
          <w:p>
            <w:pPr>
              <w:spacing w:after="80" w:before="80"/>
            </w:pPr>
            <w:r>
              <w:rPr>
                <w:b w:val="0"/>
                <w:sz w:val="19"/>
              </w:rPr>
              <w:t>R faixa superior leste posicao 1</w:t>
            </w:r>
          </w:p>
        </w:tc>
        <w:tc>
          <w:tcPr>
            <w:tcW w:type="dxa" w:w="2232"/>
          </w:tcPr>
          <w:p>
            <w:pPr>
              <w:spacing w:after="80" w:before="80"/>
            </w:pPr>
            <w:r>
              <w:rPr>
                <w:b w:val="0"/>
                <w:sz w:val="19"/>
              </w:rPr>
              <w:t>Q-R-48</w:t>
            </w:r>
          </w:p>
        </w:tc>
        <w:tc>
          <w:tcPr>
            <w:tcW w:type="dxa" w:w="2448"/>
          </w:tcPr>
          <w:p>
            <w:pPr>
              <w:spacing w:after="80" w:before="80"/>
            </w:pPr>
            <w:r>
              <w:rPr>
                <w:b w:val="0"/>
                <w:sz w:val="19"/>
              </w:rPr>
              <w:t>Q-R-40</w:t>
            </w:r>
          </w:p>
        </w:tc>
        <w:tc>
          <w:tcPr>
            <w:tcW w:type="dxa" w:w="2376"/>
          </w:tcPr>
          <w:p>
            <w:pPr>
              <w:spacing w:after="80" w:before="80"/>
            </w:pPr>
            <w:r>
              <w:rPr>
                <w:b w:val="0"/>
                <w:sz w:val="19"/>
              </w:rPr>
              <w:t>Renumeração candidata</w:t>
            </w:r>
          </w:p>
        </w:tc>
      </w:tr>
      <w:tr>
        <w:trPr>
          <w:cantSplit/>
        </w:trPr>
        <w:tc>
          <w:tcPr>
            <w:tcW w:type="dxa" w:w="3168"/>
          </w:tcPr>
          <w:p>
            <w:pPr>
              <w:spacing w:after="80" w:before="80"/>
            </w:pPr>
            <w:r>
              <w:rPr>
                <w:b w:val="0"/>
                <w:sz w:val="19"/>
              </w:rPr>
              <w:t>R faixa superior leste posicao 2</w:t>
            </w:r>
          </w:p>
        </w:tc>
        <w:tc>
          <w:tcPr>
            <w:tcW w:type="dxa" w:w="2232"/>
          </w:tcPr>
          <w:p>
            <w:pPr>
              <w:spacing w:after="80" w:before="80"/>
            </w:pPr>
            <w:r>
              <w:rPr>
                <w:b w:val="0"/>
                <w:sz w:val="19"/>
              </w:rPr>
              <w:t>Q-R-49</w:t>
            </w:r>
          </w:p>
        </w:tc>
        <w:tc>
          <w:tcPr>
            <w:tcW w:type="dxa" w:w="2448"/>
          </w:tcPr>
          <w:p>
            <w:pPr>
              <w:spacing w:after="80" w:before="80"/>
            </w:pPr>
            <w:r>
              <w:rPr>
                <w:b w:val="0"/>
                <w:sz w:val="19"/>
              </w:rPr>
              <w:t>Q-R-41</w:t>
            </w:r>
          </w:p>
        </w:tc>
        <w:tc>
          <w:tcPr>
            <w:tcW w:type="dxa" w:w="2376"/>
          </w:tcPr>
          <w:p>
            <w:pPr>
              <w:spacing w:after="80" w:before="80"/>
            </w:pPr>
            <w:r>
              <w:rPr>
                <w:b w:val="0"/>
                <w:sz w:val="19"/>
              </w:rPr>
              <w:t>Renumeração candidata</w:t>
            </w:r>
          </w:p>
        </w:tc>
      </w:tr>
      <w:tr>
        <w:trPr>
          <w:cantSplit/>
        </w:trPr>
        <w:tc>
          <w:tcPr>
            <w:tcW w:type="dxa" w:w="3168"/>
          </w:tcPr>
          <w:p>
            <w:pPr>
              <w:spacing w:after="80" w:before="80"/>
            </w:pPr>
            <w:r>
              <w:rPr>
                <w:b w:val="0"/>
                <w:sz w:val="19"/>
              </w:rPr>
              <w:t>R faixa superior leste posicao 3</w:t>
            </w:r>
          </w:p>
        </w:tc>
        <w:tc>
          <w:tcPr>
            <w:tcW w:type="dxa" w:w="2232"/>
          </w:tcPr>
          <w:p>
            <w:pPr>
              <w:spacing w:after="80" w:before="80"/>
            </w:pPr>
            <w:r>
              <w:rPr>
                <w:b w:val="0"/>
                <w:sz w:val="19"/>
              </w:rPr>
              <w:t>Q-R-50</w:t>
            </w:r>
          </w:p>
        </w:tc>
        <w:tc>
          <w:tcPr>
            <w:tcW w:type="dxa" w:w="2448"/>
          </w:tcPr>
          <w:p>
            <w:pPr>
              <w:spacing w:after="80" w:before="80"/>
            </w:pPr>
            <w:r>
              <w:rPr>
                <w:b w:val="0"/>
                <w:sz w:val="19"/>
              </w:rPr>
              <w:t>Q-R-42</w:t>
            </w:r>
          </w:p>
        </w:tc>
        <w:tc>
          <w:tcPr>
            <w:tcW w:type="dxa" w:w="2376"/>
          </w:tcPr>
          <w:p>
            <w:pPr>
              <w:spacing w:after="80" w:before="80"/>
            </w:pPr>
            <w:r>
              <w:rPr>
                <w:b w:val="0"/>
                <w:sz w:val="19"/>
              </w:rPr>
              <w:t>Renumeração candidata</w:t>
            </w:r>
          </w:p>
        </w:tc>
      </w:tr>
      <w:tr>
        <w:trPr>
          <w:cantSplit/>
        </w:trPr>
        <w:tc>
          <w:tcPr>
            <w:tcW w:type="dxa" w:w="3168"/>
          </w:tcPr>
          <w:p>
            <w:pPr>
              <w:spacing w:after="80" w:before="80"/>
            </w:pPr>
            <w:r>
              <w:rPr>
                <w:b w:val="0"/>
                <w:sz w:val="19"/>
              </w:rPr>
              <w:t>R faixa superior leste posicao 4</w:t>
            </w:r>
          </w:p>
        </w:tc>
        <w:tc>
          <w:tcPr>
            <w:tcW w:type="dxa" w:w="2232"/>
          </w:tcPr>
          <w:p>
            <w:pPr>
              <w:spacing w:after="80" w:before="80"/>
            </w:pPr>
            <w:r>
              <w:rPr>
                <w:b w:val="0"/>
                <w:sz w:val="19"/>
              </w:rPr>
              <w:t>Q-R-51</w:t>
            </w:r>
          </w:p>
        </w:tc>
        <w:tc>
          <w:tcPr>
            <w:tcW w:type="dxa" w:w="2448"/>
          </w:tcPr>
          <w:p>
            <w:pPr>
              <w:spacing w:after="80" w:before="80"/>
            </w:pPr>
            <w:r>
              <w:rPr>
                <w:b w:val="0"/>
                <w:sz w:val="19"/>
              </w:rPr>
              <w:t>Q-R-43</w:t>
            </w:r>
          </w:p>
        </w:tc>
        <w:tc>
          <w:tcPr>
            <w:tcW w:type="dxa" w:w="2376"/>
          </w:tcPr>
          <w:p>
            <w:pPr>
              <w:spacing w:after="80" w:before="80"/>
            </w:pPr>
            <w:r>
              <w:rPr>
                <w:b w:val="0"/>
                <w:sz w:val="19"/>
              </w:rPr>
              <w:t>Renumeração candidata</w:t>
            </w:r>
          </w:p>
        </w:tc>
      </w:tr>
      <w:tr>
        <w:trPr>
          <w:cantSplit/>
        </w:trPr>
        <w:tc>
          <w:tcPr>
            <w:tcW w:type="dxa" w:w="3168"/>
          </w:tcPr>
          <w:p>
            <w:pPr>
              <w:spacing w:after="80" w:before="80"/>
            </w:pPr>
            <w:r>
              <w:rPr>
                <w:b w:val="0"/>
                <w:sz w:val="19"/>
              </w:rPr>
              <w:t>R faixa superior leste posicao 5</w:t>
            </w:r>
          </w:p>
        </w:tc>
        <w:tc>
          <w:tcPr>
            <w:tcW w:type="dxa" w:w="2232"/>
          </w:tcPr>
          <w:p>
            <w:pPr>
              <w:spacing w:after="80" w:before="80"/>
            </w:pPr>
            <w:r>
              <w:rPr>
                <w:b w:val="0"/>
                <w:sz w:val="19"/>
              </w:rPr>
              <w:t>Q-R-52</w:t>
            </w:r>
          </w:p>
        </w:tc>
        <w:tc>
          <w:tcPr>
            <w:tcW w:type="dxa" w:w="2448"/>
          </w:tcPr>
          <w:p>
            <w:pPr>
              <w:spacing w:after="80" w:before="80"/>
            </w:pPr>
            <w:r>
              <w:rPr>
                <w:b w:val="0"/>
                <w:sz w:val="19"/>
              </w:rPr>
              <w:t>Q-R-44</w:t>
            </w:r>
          </w:p>
        </w:tc>
        <w:tc>
          <w:tcPr>
            <w:tcW w:type="dxa" w:w="2376"/>
          </w:tcPr>
          <w:p>
            <w:pPr>
              <w:spacing w:after="80" w:before="80"/>
            </w:pPr>
            <w:r>
              <w:rPr>
                <w:b w:val="0"/>
                <w:sz w:val="19"/>
              </w:rPr>
              <w:t>Renumeração candidata</w:t>
            </w:r>
          </w:p>
        </w:tc>
      </w:tr>
      <w:tr>
        <w:trPr>
          <w:cantSplit/>
        </w:trPr>
        <w:tc>
          <w:tcPr>
            <w:tcW w:type="dxa" w:w="3168"/>
          </w:tcPr>
          <w:p>
            <w:pPr>
              <w:spacing w:after="80" w:before="80"/>
            </w:pPr>
            <w:r>
              <w:rPr>
                <w:b w:val="0"/>
                <w:sz w:val="19"/>
              </w:rPr>
              <w:t>R faixa superior leste posicao 6</w:t>
            </w:r>
          </w:p>
        </w:tc>
        <w:tc>
          <w:tcPr>
            <w:tcW w:type="dxa" w:w="2232"/>
          </w:tcPr>
          <w:p>
            <w:pPr>
              <w:spacing w:after="80" w:before="80"/>
            </w:pPr>
            <w:r>
              <w:rPr>
                <w:b w:val="0"/>
                <w:sz w:val="19"/>
              </w:rPr>
              <w:t>Q-R-53</w:t>
            </w:r>
          </w:p>
        </w:tc>
        <w:tc>
          <w:tcPr>
            <w:tcW w:type="dxa" w:w="2448"/>
          </w:tcPr>
          <w:p>
            <w:pPr>
              <w:spacing w:after="80" w:before="80"/>
            </w:pPr>
            <w:r>
              <w:rPr>
                <w:b w:val="0"/>
                <w:sz w:val="19"/>
              </w:rPr>
              <w:t>Q-R-45</w:t>
            </w:r>
          </w:p>
        </w:tc>
        <w:tc>
          <w:tcPr>
            <w:tcW w:type="dxa" w:w="2376"/>
          </w:tcPr>
          <w:p>
            <w:pPr>
              <w:spacing w:after="80" w:before="80"/>
            </w:pPr>
            <w:r>
              <w:rPr>
                <w:b w:val="0"/>
                <w:sz w:val="19"/>
              </w:rPr>
              <w:t>Renumeração candidata</w:t>
            </w:r>
          </w:p>
        </w:tc>
      </w:tr>
      <w:tr>
        <w:trPr>
          <w:cantSplit/>
        </w:trPr>
        <w:tc>
          <w:tcPr>
            <w:tcW w:type="dxa" w:w="3168"/>
          </w:tcPr>
          <w:p>
            <w:pPr>
              <w:spacing w:after="80" w:before="80"/>
            </w:pPr>
            <w:r>
              <w:rPr>
                <w:b w:val="0"/>
                <w:sz w:val="19"/>
              </w:rPr>
              <w:t>R faixa superior leste posicao 7</w:t>
            </w:r>
          </w:p>
        </w:tc>
        <w:tc>
          <w:tcPr>
            <w:tcW w:type="dxa" w:w="2232"/>
          </w:tcPr>
          <w:p>
            <w:pPr>
              <w:spacing w:after="80" w:before="80"/>
            </w:pPr>
            <w:r>
              <w:rPr>
                <w:b w:val="0"/>
                <w:sz w:val="19"/>
              </w:rPr>
              <w:t>Q-R-54</w:t>
            </w:r>
          </w:p>
        </w:tc>
        <w:tc>
          <w:tcPr>
            <w:tcW w:type="dxa" w:w="2448"/>
          </w:tcPr>
          <w:p>
            <w:pPr>
              <w:spacing w:after="80" w:before="80"/>
            </w:pPr>
            <w:r>
              <w:rPr>
                <w:b w:val="0"/>
                <w:sz w:val="19"/>
              </w:rPr>
              <w:t>Q-R-46</w:t>
            </w:r>
          </w:p>
        </w:tc>
        <w:tc>
          <w:tcPr>
            <w:tcW w:type="dxa" w:w="2376"/>
          </w:tcPr>
          <w:p>
            <w:pPr>
              <w:spacing w:after="80" w:before="80"/>
            </w:pPr>
            <w:r>
              <w:rPr>
                <w:b w:val="0"/>
                <w:sz w:val="19"/>
              </w:rPr>
              <w:t>Renumeração candidata</w:t>
            </w:r>
          </w:p>
        </w:tc>
      </w:tr>
      <w:tr>
        <w:trPr>
          <w:cantSplit/>
        </w:trPr>
        <w:tc>
          <w:tcPr>
            <w:tcW w:type="dxa" w:w="3168"/>
          </w:tcPr>
          <w:p>
            <w:pPr>
              <w:spacing w:after="80" w:before="80"/>
            </w:pPr>
            <w:r>
              <w:rPr>
                <w:b w:val="0"/>
                <w:sz w:val="19"/>
              </w:rPr>
              <w:t>R faixa superior leste posicao 8</w:t>
            </w:r>
          </w:p>
        </w:tc>
        <w:tc>
          <w:tcPr>
            <w:tcW w:type="dxa" w:w="2232"/>
          </w:tcPr>
          <w:p>
            <w:pPr>
              <w:spacing w:after="80" w:before="80"/>
            </w:pPr>
            <w:r>
              <w:rPr>
                <w:b w:val="0"/>
                <w:sz w:val="19"/>
              </w:rPr>
              <w:t>Q-R-55</w:t>
            </w:r>
          </w:p>
        </w:tc>
        <w:tc>
          <w:tcPr>
            <w:tcW w:type="dxa" w:w="2448"/>
          </w:tcPr>
          <w:p>
            <w:pPr>
              <w:spacing w:after="80" w:before="80"/>
            </w:pPr>
            <w:r>
              <w:rPr>
                <w:b w:val="0"/>
                <w:sz w:val="19"/>
              </w:rPr>
              <w:t>Q-R-47</w:t>
            </w:r>
          </w:p>
        </w:tc>
        <w:tc>
          <w:tcPr>
            <w:tcW w:type="dxa" w:w="2376"/>
          </w:tcPr>
          <w:p>
            <w:pPr>
              <w:spacing w:after="80" w:before="80"/>
            </w:pPr>
            <w:r>
              <w:rPr>
                <w:b w:val="0"/>
                <w:sz w:val="19"/>
              </w:rPr>
              <w:t>Renumeração candidata</w:t>
            </w:r>
          </w:p>
        </w:tc>
      </w:tr>
      <w:tr>
        <w:trPr>
          <w:cantSplit/>
        </w:trPr>
        <w:tc>
          <w:tcPr>
            <w:tcW w:type="dxa" w:w="3168"/>
          </w:tcPr>
          <w:p>
            <w:pPr>
              <w:spacing w:after="80" w:before="80"/>
            </w:pPr>
            <w:r>
              <w:rPr>
                <w:b w:val="0"/>
                <w:sz w:val="19"/>
              </w:rPr>
              <w:t>R perimetro inferior posicao 1</w:t>
            </w:r>
          </w:p>
        </w:tc>
        <w:tc>
          <w:tcPr>
            <w:tcW w:type="dxa" w:w="2232"/>
          </w:tcPr>
          <w:p>
            <w:pPr>
              <w:spacing w:after="80" w:before="80"/>
            </w:pPr>
            <w:r>
              <w:rPr>
                <w:b w:val="0"/>
                <w:sz w:val="19"/>
              </w:rPr>
              <w:t>Q-R-56</w:t>
            </w:r>
          </w:p>
        </w:tc>
        <w:tc>
          <w:tcPr>
            <w:tcW w:type="dxa" w:w="2448"/>
          </w:tcPr>
          <w:p>
            <w:pPr>
              <w:spacing w:after="80" w:before="80"/>
            </w:pPr>
            <w:r>
              <w:rPr>
                <w:b w:val="0"/>
                <w:sz w:val="19"/>
              </w:rPr>
              <w:t>Q-R-62</w:t>
            </w:r>
          </w:p>
        </w:tc>
        <w:tc>
          <w:tcPr>
            <w:tcW w:type="dxa" w:w="2376"/>
          </w:tcPr>
          <w:p>
            <w:pPr>
              <w:spacing w:after="80" w:before="80"/>
            </w:pPr>
            <w:r>
              <w:rPr>
                <w:b w:val="0"/>
                <w:sz w:val="19"/>
              </w:rPr>
              <w:t>renumeracao e ajuste limite candidatos</w:t>
            </w:r>
          </w:p>
        </w:tc>
      </w:tr>
      <w:tr>
        <w:trPr>
          <w:cantSplit/>
        </w:trPr>
        <w:tc>
          <w:tcPr>
            <w:tcW w:type="dxa" w:w="3168"/>
          </w:tcPr>
          <w:p>
            <w:pPr>
              <w:spacing w:after="80" w:before="80"/>
            </w:pPr>
            <w:r>
              <w:rPr>
                <w:b w:val="0"/>
                <w:sz w:val="19"/>
              </w:rPr>
              <w:t>R perimetro inferior posicao 2</w:t>
            </w:r>
          </w:p>
        </w:tc>
        <w:tc>
          <w:tcPr>
            <w:tcW w:type="dxa" w:w="2232"/>
          </w:tcPr>
          <w:p>
            <w:pPr>
              <w:spacing w:after="80" w:before="80"/>
            </w:pPr>
            <w:r>
              <w:rPr>
                <w:b w:val="0"/>
                <w:sz w:val="19"/>
              </w:rPr>
              <w:t>Q-R-57</w:t>
            </w:r>
          </w:p>
        </w:tc>
        <w:tc>
          <w:tcPr>
            <w:tcW w:type="dxa" w:w="2448"/>
          </w:tcPr>
          <w:p>
            <w:pPr>
              <w:spacing w:after="80" w:before="80"/>
            </w:pPr>
            <w:r>
              <w:rPr>
                <w:b w:val="0"/>
                <w:sz w:val="19"/>
              </w:rPr>
              <w:t>Q-R-63</w:t>
            </w:r>
          </w:p>
        </w:tc>
        <w:tc>
          <w:tcPr>
            <w:tcW w:type="dxa" w:w="2376"/>
          </w:tcPr>
          <w:p>
            <w:pPr>
              <w:spacing w:after="80" w:before="80"/>
            </w:pPr>
            <w:r>
              <w:rPr>
                <w:b w:val="0"/>
                <w:sz w:val="19"/>
              </w:rPr>
              <w:t>renumeracao e ajuste limite candidatos</w:t>
            </w:r>
          </w:p>
        </w:tc>
      </w:tr>
      <w:tr>
        <w:trPr>
          <w:cantSplit/>
        </w:trPr>
        <w:tc>
          <w:tcPr>
            <w:tcW w:type="dxa" w:w="3168"/>
          </w:tcPr>
          <w:p>
            <w:pPr>
              <w:spacing w:after="80" w:before="80"/>
            </w:pPr>
            <w:r>
              <w:rPr>
                <w:b w:val="0"/>
                <w:sz w:val="19"/>
              </w:rPr>
              <w:t>R perimetro inferior posicao 3</w:t>
            </w:r>
          </w:p>
        </w:tc>
        <w:tc>
          <w:tcPr>
            <w:tcW w:type="dxa" w:w="2232"/>
          </w:tcPr>
          <w:p>
            <w:pPr>
              <w:spacing w:after="80" w:before="80"/>
            </w:pPr>
            <w:r>
              <w:rPr>
                <w:b w:val="0"/>
                <w:sz w:val="19"/>
              </w:rPr>
              <w:t>Q-R-58</w:t>
            </w:r>
          </w:p>
        </w:tc>
        <w:tc>
          <w:tcPr>
            <w:tcW w:type="dxa" w:w="2448"/>
          </w:tcPr>
          <w:p>
            <w:pPr>
              <w:spacing w:after="80" w:before="80"/>
            </w:pPr>
            <w:r>
              <w:rPr>
                <w:b w:val="0"/>
                <w:sz w:val="19"/>
              </w:rPr>
              <w:t>Q-R-64</w:t>
            </w:r>
          </w:p>
        </w:tc>
        <w:tc>
          <w:tcPr>
            <w:tcW w:type="dxa" w:w="2376"/>
          </w:tcPr>
          <w:p>
            <w:pPr>
              <w:spacing w:after="80" w:before="80"/>
            </w:pPr>
            <w:r>
              <w:rPr>
                <w:b w:val="0"/>
                <w:sz w:val="19"/>
              </w:rPr>
              <w:t>renumeracao e ajuste limite candidatos</w:t>
            </w:r>
          </w:p>
        </w:tc>
      </w:tr>
      <w:tr>
        <w:trPr>
          <w:cantSplit/>
        </w:trPr>
        <w:tc>
          <w:tcPr>
            <w:tcW w:type="dxa" w:w="3168"/>
          </w:tcPr>
          <w:p>
            <w:pPr>
              <w:spacing w:after="80" w:before="80"/>
            </w:pPr>
            <w:r>
              <w:rPr>
                <w:b w:val="0"/>
                <w:sz w:val="19"/>
              </w:rPr>
              <w:t>R perimetro inferior posicao 4</w:t>
            </w:r>
          </w:p>
        </w:tc>
        <w:tc>
          <w:tcPr>
            <w:tcW w:type="dxa" w:w="2232"/>
          </w:tcPr>
          <w:p>
            <w:pPr>
              <w:spacing w:after="80" w:before="80"/>
            </w:pPr>
            <w:r>
              <w:rPr>
                <w:b w:val="0"/>
                <w:sz w:val="19"/>
              </w:rPr>
              <w:t>Q-R-59</w:t>
            </w:r>
          </w:p>
        </w:tc>
        <w:tc>
          <w:tcPr>
            <w:tcW w:type="dxa" w:w="2448"/>
          </w:tcPr>
          <w:p>
            <w:pPr>
              <w:spacing w:after="80" w:before="80"/>
            </w:pPr>
            <w:r>
              <w:rPr>
                <w:b w:val="0"/>
                <w:sz w:val="19"/>
              </w:rPr>
              <w:t>Q-R-65</w:t>
            </w:r>
          </w:p>
        </w:tc>
        <w:tc>
          <w:tcPr>
            <w:tcW w:type="dxa" w:w="2376"/>
          </w:tcPr>
          <w:p>
            <w:pPr>
              <w:spacing w:after="80" w:before="80"/>
            </w:pPr>
            <w:r>
              <w:rPr>
                <w:b w:val="0"/>
                <w:sz w:val="19"/>
              </w:rPr>
              <w:t>renumeracao e ajuste limite candidatos</w:t>
            </w:r>
          </w:p>
        </w:tc>
      </w:tr>
      <w:tr>
        <w:trPr>
          <w:cantSplit/>
        </w:trPr>
        <w:tc>
          <w:tcPr>
            <w:tcW w:type="dxa" w:w="3168"/>
          </w:tcPr>
          <w:p>
            <w:pPr>
              <w:spacing w:after="80" w:before="80"/>
            </w:pPr>
            <w:r>
              <w:rPr>
                <w:b w:val="0"/>
                <w:sz w:val="19"/>
              </w:rPr>
              <w:t>R ilha central leste posicao 1</w:t>
            </w:r>
          </w:p>
        </w:tc>
        <w:tc>
          <w:tcPr>
            <w:tcW w:type="dxa" w:w="2232"/>
          </w:tcPr>
          <w:p>
            <w:pPr>
              <w:spacing w:after="80" w:before="80"/>
            </w:pPr>
            <w:r>
              <w:rPr>
                <w:b w:val="0"/>
                <w:sz w:val="19"/>
              </w:rPr>
              <w:t>Q-R-28</w:t>
            </w:r>
          </w:p>
        </w:tc>
        <w:tc>
          <w:tcPr>
            <w:tcW w:type="dxa" w:w="2448"/>
          </w:tcPr>
          <w:p>
            <w:pPr>
              <w:spacing w:after="80" w:before="80"/>
            </w:pPr>
            <w:r>
              <w:rPr>
                <w:b w:val="0"/>
                <w:sz w:val="19"/>
              </w:rPr>
              <w:t>Q-R-26</w:t>
            </w:r>
          </w:p>
        </w:tc>
        <w:tc>
          <w:tcPr>
            <w:tcW w:type="dxa" w:w="2376"/>
          </w:tcPr>
          <w:p>
            <w:pPr>
              <w:spacing w:after="80" w:before="80"/>
            </w:pPr>
            <w:r>
              <w:rPr>
                <w:b w:val="0"/>
                <w:sz w:val="19"/>
              </w:rPr>
              <w:t>Renumeração candidata</w:t>
            </w:r>
          </w:p>
        </w:tc>
      </w:tr>
      <w:tr>
        <w:trPr>
          <w:cantSplit/>
        </w:trPr>
        <w:tc>
          <w:tcPr>
            <w:tcW w:type="dxa" w:w="3168"/>
          </w:tcPr>
          <w:p>
            <w:pPr>
              <w:spacing w:after="80" w:before="80"/>
            </w:pPr>
            <w:r>
              <w:rPr>
                <w:b w:val="0"/>
                <w:sz w:val="19"/>
              </w:rPr>
              <w:t>R ilha central leste posicao 2</w:t>
            </w:r>
          </w:p>
        </w:tc>
        <w:tc>
          <w:tcPr>
            <w:tcW w:type="dxa" w:w="2232"/>
          </w:tcPr>
          <w:p>
            <w:pPr>
              <w:spacing w:after="80" w:before="80"/>
            </w:pPr>
            <w:r>
              <w:rPr>
                <w:b w:val="0"/>
                <w:sz w:val="19"/>
              </w:rPr>
              <w:t>Q-R-29</w:t>
            </w:r>
          </w:p>
        </w:tc>
        <w:tc>
          <w:tcPr>
            <w:tcW w:type="dxa" w:w="2448"/>
          </w:tcPr>
          <w:p>
            <w:pPr>
              <w:spacing w:after="80" w:before="80"/>
            </w:pPr>
            <w:r>
              <w:rPr>
                <w:b w:val="0"/>
                <w:sz w:val="19"/>
              </w:rPr>
              <w:t>Q-R-27</w:t>
            </w:r>
          </w:p>
        </w:tc>
        <w:tc>
          <w:tcPr>
            <w:tcW w:type="dxa" w:w="2376"/>
          </w:tcPr>
          <w:p>
            <w:pPr>
              <w:spacing w:after="80" w:before="80"/>
            </w:pPr>
            <w:r>
              <w:rPr>
                <w:b w:val="0"/>
                <w:sz w:val="19"/>
              </w:rPr>
              <w:t>Renumeração candidata</w:t>
            </w:r>
          </w:p>
        </w:tc>
      </w:tr>
      <w:tr>
        <w:trPr>
          <w:cantSplit/>
        </w:trPr>
        <w:tc>
          <w:tcPr>
            <w:tcW w:type="dxa" w:w="3168"/>
          </w:tcPr>
          <w:p>
            <w:pPr>
              <w:spacing w:after="80" w:before="80"/>
            </w:pPr>
            <w:r>
              <w:rPr>
                <w:b w:val="0"/>
                <w:sz w:val="19"/>
              </w:rPr>
              <w:t>R ilha central leste posicao 3</w:t>
            </w:r>
          </w:p>
        </w:tc>
        <w:tc>
          <w:tcPr>
            <w:tcW w:type="dxa" w:w="2232"/>
          </w:tcPr>
          <w:p>
            <w:pPr>
              <w:spacing w:after="80" w:before="80"/>
            </w:pPr>
            <w:r>
              <w:rPr>
                <w:b w:val="0"/>
                <w:sz w:val="19"/>
              </w:rPr>
              <w:t>Q-R-30</w:t>
            </w:r>
          </w:p>
        </w:tc>
        <w:tc>
          <w:tcPr>
            <w:tcW w:type="dxa" w:w="2448"/>
          </w:tcPr>
          <w:p>
            <w:pPr>
              <w:spacing w:after="80" w:before="80"/>
            </w:pPr>
            <w:r>
              <w:rPr>
                <w:b w:val="0"/>
                <w:sz w:val="19"/>
              </w:rPr>
              <w:t>Q-R-28</w:t>
            </w:r>
          </w:p>
        </w:tc>
        <w:tc>
          <w:tcPr>
            <w:tcW w:type="dxa" w:w="2376"/>
          </w:tcPr>
          <w:p>
            <w:pPr>
              <w:spacing w:after="80" w:before="80"/>
            </w:pPr>
            <w:r>
              <w:rPr>
                <w:b w:val="0"/>
                <w:sz w:val="19"/>
              </w:rPr>
              <w:t>Renumeração candidata</w:t>
            </w:r>
          </w:p>
        </w:tc>
      </w:tr>
      <w:tr>
        <w:trPr>
          <w:cantSplit/>
        </w:trPr>
        <w:tc>
          <w:tcPr>
            <w:tcW w:type="dxa" w:w="3168"/>
          </w:tcPr>
          <w:p>
            <w:pPr>
              <w:spacing w:after="80" w:before="80"/>
            </w:pPr>
            <w:r>
              <w:rPr>
                <w:b w:val="0"/>
                <w:sz w:val="19"/>
              </w:rPr>
              <w:t>R pequena ilha oeste coluna 1</w:t>
            </w:r>
          </w:p>
        </w:tc>
        <w:tc>
          <w:tcPr>
            <w:tcW w:type="dxa" w:w="2232"/>
          </w:tcPr>
          <w:p>
            <w:pPr>
              <w:spacing w:after="80" w:before="80"/>
            </w:pPr>
            <w:r>
              <w:rPr>
                <w:b w:val="0"/>
                <w:sz w:val="19"/>
              </w:rPr>
              <w:t>Q-R-41</w:t>
            </w:r>
          </w:p>
        </w:tc>
        <w:tc>
          <w:tcPr>
            <w:tcW w:type="dxa" w:w="2448"/>
          </w:tcPr>
          <w:p>
            <w:pPr>
              <w:spacing w:after="80" w:before="80"/>
            </w:pPr>
            <w:r>
              <w:rPr>
                <w:b w:val="0"/>
                <w:sz w:val="19"/>
              </w:rPr>
              <w:t>Q-R-48, Q-R-55</w:t>
            </w:r>
          </w:p>
        </w:tc>
        <w:tc>
          <w:tcPr>
            <w:tcW w:type="dxa" w:w="2376"/>
          </w:tcPr>
          <w:p>
            <w:pPr>
              <w:spacing w:after="80" w:before="80"/>
            </w:pPr>
            <w:r>
              <w:rPr>
                <w:b w:val="0"/>
                <w:sz w:val="19"/>
              </w:rPr>
              <w:t>Divisão candidata</w:t>
            </w:r>
          </w:p>
        </w:tc>
      </w:tr>
      <w:tr>
        <w:trPr>
          <w:cantSplit/>
        </w:trPr>
        <w:tc>
          <w:tcPr>
            <w:tcW w:type="dxa" w:w="3168"/>
          </w:tcPr>
          <w:p>
            <w:pPr>
              <w:spacing w:after="80" w:before="80"/>
            </w:pPr>
            <w:r>
              <w:rPr>
                <w:b w:val="0"/>
                <w:sz w:val="19"/>
              </w:rPr>
              <w:t>R pequena ilha oeste coluna 2</w:t>
            </w:r>
          </w:p>
        </w:tc>
        <w:tc>
          <w:tcPr>
            <w:tcW w:type="dxa" w:w="2232"/>
          </w:tcPr>
          <w:p>
            <w:pPr>
              <w:spacing w:after="80" w:before="80"/>
            </w:pPr>
            <w:r>
              <w:rPr>
                <w:b w:val="0"/>
                <w:sz w:val="19"/>
              </w:rPr>
              <w:t>Q-R-42</w:t>
            </w:r>
          </w:p>
        </w:tc>
        <w:tc>
          <w:tcPr>
            <w:tcW w:type="dxa" w:w="2448"/>
          </w:tcPr>
          <w:p>
            <w:pPr>
              <w:spacing w:after="80" w:before="80"/>
            </w:pPr>
            <w:r>
              <w:rPr>
                <w:b w:val="0"/>
                <w:sz w:val="19"/>
              </w:rPr>
              <w:t>Q-R-49, Q-R-56</w:t>
            </w:r>
          </w:p>
        </w:tc>
        <w:tc>
          <w:tcPr>
            <w:tcW w:type="dxa" w:w="2376"/>
          </w:tcPr>
          <w:p>
            <w:pPr>
              <w:spacing w:after="80" w:before="80"/>
            </w:pPr>
            <w:r>
              <w:rPr>
                <w:b w:val="0"/>
                <w:sz w:val="19"/>
              </w:rPr>
              <w:t>Divisão candidata</w:t>
            </w:r>
          </w:p>
        </w:tc>
      </w:tr>
      <w:tr>
        <w:trPr>
          <w:cantSplit/>
        </w:trPr>
        <w:tc>
          <w:tcPr>
            <w:tcW w:type="dxa" w:w="3168"/>
          </w:tcPr>
          <w:p>
            <w:pPr>
              <w:spacing w:after="80" w:before="80"/>
            </w:pPr>
            <w:r>
              <w:rPr>
                <w:b w:val="0"/>
                <w:sz w:val="19"/>
              </w:rPr>
              <w:t>R pequena ilha oeste coluna 3</w:t>
            </w:r>
          </w:p>
        </w:tc>
        <w:tc>
          <w:tcPr>
            <w:tcW w:type="dxa" w:w="2232"/>
          </w:tcPr>
          <w:p>
            <w:pPr>
              <w:spacing w:after="80" w:before="80"/>
            </w:pPr>
            <w:r>
              <w:rPr>
                <w:b w:val="0"/>
                <w:sz w:val="19"/>
              </w:rPr>
              <w:t>Q-R-43</w:t>
            </w:r>
          </w:p>
        </w:tc>
        <w:tc>
          <w:tcPr>
            <w:tcW w:type="dxa" w:w="2448"/>
          </w:tcPr>
          <w:p>
            <w:pPr>
              <w:spacing w:after="80" w:before="80"/>
            </w:pPr>
            <w:r>
              <w:rPr>
                <w:b w:val="0"/>
                <w:sz w:val="19"/>
              </w:rPr>
              <w:t>Q-R-50, Q-R-57</w:t>
            </w:r>
          </w:p>
        </w:tc>
        <w:tc>
          <w:tcPr>
            <w:tcW w:type="dxa" w:w="2376"/>
          </w:tcPr>
          <w:p>
            <w:pPr>
              <w:spacing w:after="80" w:before="80"/>
            </w:pPr>
            <w:r>
              <w:rPr>
                <w:b w:val="0"/>
                <w:sz w:val="19"/>
              </w:rPr>
              <w:t>Divisão candidata</w:t>
            </w:r>
          </w:p>
        </w:tc>
      </w:tr>
      <w:tr>
        <w:trPr>
          <w:cantSplit/>
        </w:trPr>
        <w:tc>
          <w:tcPr>
            <w:tcW w:type="dxa" w:w="3168"/>
          </w:tcPr>
          <w:p>
            <w:pPr>
              <w:spacing w:after="80" w:before="80"/>
            </w:pPr>
            <w:r>
              <w:rPr>
                <w:b w:val="0"/>
                <w:sz w:val="19"/>
              </w:rPr>
              <w:t>R pequena ilha leste coluna 1</w:t>
            </w:r>
          </w:p>
        </w:tc>
        <w:tc>
          <w:tcPr>
            <w:tcW w:type="dxa" w:w="2232"/>
          </w:tcPr>
          <w:p>
            <w:pPr>
              <w:spacing w:after="80" w:before="80"/>
            </w:pPr>
            <w:r>
              <w:rPr>
                <w:b w:val="0"/>
                <w:sz w:val="19"/>
              </w:rPr>
              <w:t>Q-R-44</w:t>
            </w:r>
          </w:p>
        </w:tc>
        <w:tc>
          <w:tcPr>
            <w:tcW w:type="dxa" w:w="2448"/>
          </w:tcPr>
          <w:p>
            <w:pPr>
              <w:spacing w:after="80" w:before="80"/>
            </w:pPr>
            <w:r>
              <w:rPr>
                <w:b w:val="0"/>
                <w:sz w:val="19"/>
              </w:rPr>
              <w:t>Q-R-51, Q-R-58</w:t>
            </w:r>
          </w:p>
        </w:tc>
        <w:tc>
          <w:tcPr>
            <w:tcW w:type="dxa" w:w="2376"/>
          </w:tcPr>
          <w:p>
            <w:pPr>
              <w:spacing w:after="80" w:before="80"/>
            </w:pPr>
            <w:r>
              <w:rPr>
                <w:b w:val="0"/>
                <w:sz w:val="19"/>
              </w:rPr>
              <w:t>Divisão candidata</w:t>
            </w:r>
          </w:p>
        </w:tc>
      </w:tr>
      <w:tr>
        <w:trPr>
          <w:cantSplit/>
        </w:trPr>
        <w:tc>
          <w:tcPr>
            <w:tcW w:type="dxa" w:w="3168"/>
          </w:tcPr>
          <w:p>
            <w:pPr>
              <w:spacing w:after="80" w:before="80"/>
            </w:pPr>
            <w:r>
              <w:rPr>
                <w:b w:val="0"/>
                <w:sz w:val="19"/>
              </w:rPr>
              <w:t>R pequena ilha leste coluna 2</w:t>
            </w:r>
          </w:p>
        </w:tc>
        <w:tc>
          <w:tcPr>
            <w:tcW w:type="dxa" w:w="2232"/>
          </w:tcPr>
          <w:p>
            <w:pPr>
              <w:spacing w:after="80" w:before="80"/>
            </w:pPr>
            <w:r>
              <w:rPr>
                <w:b w:val="0"/>
                <w:sz w:val="19"/>
              </w:rPr>
              <w:t>Q-R-45</w:t>
            </w:r>
          </w:p>
        </w:tc>
        <w:tc>
          <w:tcPr>
            <w:tcW w:type="dxa" w:w="2448"/>
          </w:tcPr>
          <w:p>
            <w:pPr>
              <w:spacing w:after="80" w:before="80"/>
            </w:pPr>
            <w:r>
              <w:rPr>
                <w:b w:val="0"/>
                <w:sz w:val="19"/>
              </w:rPr>
              <w:t>Q-R-52, Q-R-59</w:t>
            </w:r>
          </w:p>
        </w:tc>
        <w:tc>
          <w:tcPr>
            <w:tcW w:type="dxa" w:w="2376"/>
          </w:tcPr>
          <w:p>
            <w:pPr>
              <w:spacing w:after="80" w:before="80"/>
            </w:pPr>
            <w:r>
              <w:rPr>
                <w:b w:val="0"/>
                <w:sz w:val="19"/>
              </w:rPr>
              <w:t>Divisão candidata</w:t>
            </w:r>
          </w:p>
        </w:tc>
      </w:tr>
      <w:tr>
        <w:trPr>
          <w:cantSplit/>
        </w:trPr>
        <w:tc>
          <w:tcPr>
            <w:tcW w:type="dxa" w:w="3168"/>
          </w:tcPr>
          <w:p>
            <w:pPr>
              <w:spacing w:after="80" w:before="80"/>
            </w:pPr>
            <w:r>
              <w:rPr>
                <w:b w:val="0"/>
                <w:sz w:val="19"/>
              </w:rPr>
              <w:t>R pequena ilha leste coluna 3</w:t>
            </w:r>
          </w:p>
        </w:tc>
        <w:tc>
          <w:tcPr>
            <w:tcW w:type="dxa" w:w="2232"/>
          </w:tcPr>
          <w:p>
            <w:pPr>
              <w:spacing w:after="80" w:before="80"/>
            </w:pPr>
            <w:r>
              <w:rPr>
                <w:b w:val="0"/>
                <w:sz w:val="19"/>
              </w:rPr>
              <w:t>Q-R-46</w:t>
            </w:r>
          </w:p>
        </w:tc>
        <w:tc>
          <w:tcPr>
            <w:tcW w:type="dxa" w:w="2448"/>
          </w:tcPr>
          <w:p>
            <w:pPr>
              <w:spacing w:after="80" w:before="80"/>
            </w:pPr>
            <w:r>
              <w:rPr>
                <w:b w:val="0"/>
                <w:sz w:val="19"/>
              </w:rPr>
              <w:t>Q-R-53, Q-R-60</w:t>
            </w:r>
          </w:p>
        </w:tc>
        <w:tc>
          <w:tcPr>
            <w:tcW w:type="dxa" w:w="2376"/>
          </w:tcPr>
          <w:p>
            <w:pPr>
              <w:spacing w:after="80" w:before="80"/>
            </w:pPr>
            <w:r>
              <w:rPr>
                <w:b w:val="0"/>
                <w:sz w:val="19"/>
              </w:rPr>
              <w:t>Divisão candidata</w:t>
            </w:r>
          </w:p>
        </w:tc>
      </w:tr>
      <w:tr>
        <w:trPr>
          <w:cantSplit/>
        </w:trPr>
        <w:tc>
          <w:tcPr>
            <w:tcW w:type="dxa" w:w="3168"/>
          </w:tcPr>
          <w:p>
            <w:pPr>
              <w:spacing w:after="80" w:before="80"/>
            </w:pPr>
            <w:r>
              <w:rPr>
                <w:b w:val="0"/>
                <w:sz w:val="19"/>
              </w:rPr>
              <w:t>R pequena ilha leste coluna 4</w:t>
            </w:r>
          </w:p>
        </w:tc>
        <w:tc>
          <w:tcPr>
            <w:tcW w:type="dxa" w:w="2232"/>
          </w:tcPr>
          <w:p>
            <w:pPr>
              <w:spacing w:after="80" w:before="80"/>
            </w:pPr>
            <w:r>
              <w:rPr>
                <w:b w:val="0"/>
                <w:sz w:val="19"/>
              </w:rPr>
              <w:t>Q-R-47</w:t>
            </w:r>
          </w:p>
        </w:tc>
        <w:tc>
          <w:tcPr>
            <w:tcW w:type="dxa" w:w="2448"/>
          </w:tcPr>
          <w:p>
            <w:pPr>
              <w:spacing w:after="80" w:before="80"/>
            </w:pPr>
            <w:r>
              <w:rPr>
                <w:b w:val="0"/>
                <w:sz w:val="19"/>
              </w:rPr>
              <w:t>Q-R-54, Q-R-61</w:t>
            </w:r>
          </w:p>
        </w:tc>
        <w:tc>
          <w:tcPr>
            <w:tcW w:type="dxa" w:w="2376"/>
          </w:tcPr>
          <w:p>
            <w:pPr>
              <w:spacing w:after="80" w:before="80"/>
            </w:pPr>
            <w:r>
              <w:rPr>
                <w:b w:val="0"/>
                <w:sz w:val="19"/>
              </w:rPr>
              <w:t>Divisão candidata</w:t>
            </w:r>
          </w:p>
        </w:tc>
      </w:tr>
      <w:tr>
        <w:trPr>
          <w:cantSplit/>
        </w:trPr>
        <w:tc>
          <w:tcPr>
            <w:tcW w:type="dxa" w:w="3168"/>
          </w:tcPr>
          <w:p>
            <w:pPr>
              <w:spacing w:after="80" w:before="80"/>
            </w:pPr>
            <w:r>
              <w:rPr>
                <w:b w:val="0"/>
                <w:sz w:val="19"/>
              </w:rPr>
              <w:t>R faixa central superior cortada pela transversal</w:t>
            </w:r>
          </w:p>
        </w:tc>
        <w:tc>
          <w:tcPr>
            <w:tcW w:type="dxa" w:w="2232"/>
          </w:tcPr>
          <w:p>
            <w:pPr>
              <w:spacing w:after="80" w:before="80"/>
            </w:pPr>
            <w:r>
              <w:rPr>
                <w:b w:val="0"/>
                <w:sz w:val="19"/>
              </w:rPr>
              <w:t>Q-R-09 a Q-R-12, Q-R-31 a Q-R-40</w:t>
            </w:r>
          </w:p>
        </w:tc>
        <w:tc>
          <w:tcPr>
            <w:tcW w:type="dxa" w:w="2448"/>
          </w:tcPr>
          <w:p>
            <w:pPr>
              <w:spacing w:after="80" w:before="80"/>
            </w:pPr>
            <w:r>
              <w:rPr>
                <w:b w:val="0"/>
                <w:sz w:val="19"/>
              </w:rPr>
              <w:t>Q-R-09 a Q-R-12, Q-R-29 a Q-R-39</w:t>
            </w:r>
          </w:p>
        </w:tc>
        <w:tc>
          <w:tcPr>
            <w:tcW w:type="dxa" w:w="2376"/>
          </w:tcPr>
          <w:p>
            <w:pPr>
              <w:spacing w:after="80" w:before="80"/>
            </w:pPr>
            <w:r>
              <w:rPr>
                <w:b w:val="0"/>
                <w:sz w:val="19"/>
              </w:rPr>
              <w:t>reparcelamento correspondencia pendente</w:t>
            </w:r>
          </w:p>
        </w:tc>
      </w:tr>
      <w:tr>
        <w:trPr>
          <w:cantSplit/>
        </w:trPr>
        <w:tc>
          <w:tcPr>
            <w:tcW w:type="dxa" w:w="3168"/>
          </w:tcPr>
          <w:p>
            <w:pPr>
              <w:spacing w:after="80" w:before="80"/>
            </w:pPr>
            <w:r>
              <w:rPr>
                <w:b w:val="0"/>
                <w:sz w:val="19"/>
              </w:rPr>
              <w:t>R faixa central inferior e nova passagem</w:t>
            </w:r>
          </w:p>
        </w:tc>
        <w:tc>
          <w:tcPr>
            <w:tcW w:type="dxa" w:w="2232"/>
          </w:tcPr>
          <w:p>
            <w:pPr>
              <w:spacing w:after="80" w:before="80"/>
            </w:pPr>
            <w:r>
              <w:rPr>
                <w:b w:val="0"/>
                <w:sz w:val="19"/>
              </w:rPr>
              <w:t>Q-R-20 a Q-R-27</w:t>
            </w:r>
          </w:p>
        </w:tc>
        <w:tc>
          <w:tcPr>
            <w:tcW w:type="dxa" w:w="2448"/>
          </w:tcPr>
          <w:p>
            <w:pPr>
              <w:spacing w:after="80" w:before="80"/>
            </w:pPr>
            <w:r>
              <w:rPr>
                <w:b w:val="0"/>
                <w:sz w:val="19"/>
              </w:rPr>
              <w:t>Q-R-20 a Q-R-25</w:t>
            </w:r>
          </w:p>
        </w:tc>
        <w:tc>
          <w:tcPr>
            <w:tcW w:type="dxa" w:w="2376"/>
          </w:tcPr>
          <w:p>
            <w:pPr>
              <w:spacing w:after="80" w:before="80"/>
            </w:pPr>
            <w:r>
              <w:rPr>
                <w:b w:val="0"/>
                <w:sz w:val="19"/>
              </w:rPr>
              <w:t>reparcelamento correspondencia pendente</w:t>
            </w:r>
          </w:p>
        </w:tc>
      </w:tr>
      <w:tr>
        <w:trPr>
          <w:cantSplit/>
        </w:trPr>
        <w:tc>
          <w:tcPr>
            <w:tcW w:type="dxa" w:w="3168"/>
          </w:tcPr>
          <w:p>
            <w:pPr>
              <w:spacing w:after="80" w:before="80"/>
            </w:pPr>
            <w:r>
              <w:rPr>
                <w:b w:val="0"/>
                <w:sz w:val="19"/>
              </w:rPr>
              <w:t>S superior direita posicao 6</w:t>
            </w:r>
          </w:p>
        </w:tc>
        <w:tc>
          <w:tcPr>
            <w:tcW w:type="dxa" w:w="2232"/>
          </w:tcPr>
          <w:p>
            <w:pPr>
              <w:spacing w:after="80" w:before="80"/>
            </w:pPr>
            <w:r>
              <w:rPr>
                <w:b w:val="0"/>
                <w:sz w:val="19"/>
              </w:rPr>
              <w:t>Q-S-19</w:t>
            </w:r>
          </w:p>
        </w:tc>
        <w:tc>
          <w:tcPr>
            <w:tcW w:type="dxa" w:w="2448"/>
          </w:tcPr>
          <w:p>
            <w:pPr>
              <w:spacing w:after="80" w:before="80"/>
            </w:pPr>
            <w:r>
              <w:rPr>
                <w:b w:val="0"/>
                <w:sz w:val="19"/>
              </w:rPr>
              <w:t>Q-S-18</w:t>
            </w:r>
          </w:p>
        </w:tc>
        <w:tc>
          <w:tcPr>
            <w:tcW w:type="dxa" w:w="2376"/>
          </w:tcPr>
          <w:p>
            <w:pPr>
              <w:spacing w:after="80" w:before="80"/>
            </w:pPr>
            <w:r>
              <w:rPr>
                <w:b w:val="0"/>
                <w:sz w:val="19"/>
              </w:rPr>
              <w:t>Renumeração candidata</w:t>
            </w:r>
          </w:p>
        </w:tc>
      </w:tr>
      <w:tr>
        <w:trPr>
          <w:cantSplit/>
        </w:trPr>
        <w:tc>
          <w:tcPr>
            <w:tcW w:type="dxa" w:w="3168"/>
          </w:tcPr>
          <w:p>
            <w:pPr>
              <w:spacing w:after="80" w:before="80"/>
            </w:pPr>
            <w:r>
              <w:rPr>
                <w:b w:val="0"/>
                <w:sz w:val="19"/>
              </w:rPr>
              <w:t>S superior direita posicao 5</w:t>
            </w:r>
          </w:p>
        </w:tc>
        <w:tc>
          <w:tcPr>
            <w:tcW w:type="dxa" w:w="2232"/>
          </w:tcPr>
          <w:p>
            <w:pPr>
              <w:spacing w:after="80" w:before="80"/>
            </w:pPr>
            <w:r>
              <w:rPr>
                <w:b w:val="0"/>
                <w:sz w:val="19"/>
              </w:rPr>
              <w:t>Q-S-20</w:t>
            </w:r>
          </w:p>
        </w:tc>
        <w:tc>
          <w:tcPr>
            <w:tcW w:type="dxa" w:w="2448"/>
          </w:tcPr>
          <w:p>
            <w:pPr>
              <w:spacing w:after="80" w:before="80"/>
            </w:pPr>
            <w:r>
              <w:rPr>
                <w:b w:val="0"/>
                <w:sz w:val="19"/>
              </w:rPr>
              <w:t>Q-S-19</w:t>
            </w:r>
          </w:p>
        </w:tc>
        <w:tc>
          <w:tcPr>
            <w:tcW w:type="dxa" w:w="2376"/>
          </w:tcPr>
          <w:p>
            <w:pPr>
              <w:spacing w:after="80" w:before="80"/>
            </w:pPr>
            <w:r>
              <w:rPr>
                <w:b w:val="0"/>
                <w:sz w:val="19"/>
              </w:rPr>
              <w:t>Renumeração candidata</w:t>
            </w:r>
          </w:p>
        </w:tc>
      </w:tr>
      <w:tr>
        <w:trPr>
          <w:cantSplit/>
        </w:trPr>
        <w:tc>
          <w:tcPr>
            <w:tcW w:type="dxa" w:w="3168"/>
          </w:tcPr>
          <w:p>
            <w:pPr>
              <w:spacing w:after="80" w:before="80"/>
            </w:pPr>
            <w:r>
              <w:rPr>
                <w:b w:val="0"/>
                <w:sz w:val="19"/>
              </w:rPr>
              <w:t>S superior direita posicao 4</w:t>
            </w:r>
          </w:p>
        </w:tc>
        <w:tc>
          <w:tcPr>
            <w:tcW w:type="dxa" w:w="2232"/>
          </w:tcPr>
          <w:p>
            <w:pPr>
              <w:spacing w:after="80" w:before="80"/>
            </w:pPr>
            <w:r>
              <w:rPr>
                <w:b w:val="0"/>
                <w:sz w:val="19"/>
              </w:rPr>
              <w:t>Q-S-21</w:t>
            </w:r>
          </w:p>
        </w:tc>
        <w:tc>
          <w:tcPr>
            <w:tcW w:type="dxa" w:w="2448"/>
          </w:tcPr>
          <w:p>
            <w:pPr>
              <w:spacing w:after="80" w:before="80"/>
            </w:pPr>
            <w:r>
              <w:rPr>
                <w:b w:val="0"/>
                <w:sz w:val="19"/>
              </w:rPr>
              <w:t>Q-S-20</w:t>
            </w:r>
          </w:p>
        </w:tc>
        <w:tc>
          <w:tcPr>
            <w:tcW w:type="dxa" w:w="2376"/>
          </w:tcPr>
          <w:p>
            <w:pPr>
              <w:spacing w:after="80" w:before="80"/>
            </w:pPr>
            <w:r>
              <w:rPr>
                <w:b w:val="0"/>
                <w:sz w:val="19"/>
              </w:rPr>
              <w:t>Renumeração candidata</w:t>
            </w:r>
          </w:p>
        </w:tc>
      </w:tr>
      <w:tr>
        <w:trPr>
          <w:cantSplit/>
        </w:trPr>
        <w:tc>
          <w:tcPr>
            <w:tcW w:type="dxa" w:w="3168"/>
          </w:tcPr>
          <w:p>
            <w:pPr>
              <w:spacing w:after="80" w:before="80"/>
            </w:pPr>
            <w:r>
              <w:rPr>
                <w:b w:val="0"/>
                <w:sz w:val="19"/>
              </w:rPr>
              <w:t>S superior direita posicao 3</w:t>
            </w:r>
          </w:p>
        </w:tc>
        <w:tc>
          <w:tcPr>
            <w:tcW w:type="dxa" w:w="2232"/>
          </w:tcPr>
          <w:p>
            <w:pPr>
              <w:spacing w:after="80" w:before="80"/>
            </w:pPr>
            <w:r>
              <w:rPr>
                <w:b w:val="0"/>
                <w:sz w:val="19"/>
              </w:rPr>
              <w:t>Q-S-22</w:t>
            </w:r>
          </w:p>
        </w:tc>
        <w:tc>
          <w:tcPr>
            <w:tcW w:type="dxa" w:w="2448"/>
          </w:tcPr>
          <w:p>
            <w:pPr>
              <w:spacing w:after="80" w:before="80"/>
            </w:pPr>
            <w:r>
              <w:rPr>
                <w:b w:val="0"/>
                <w:sz w:val="19"/>
              </w:rPr>
              <w:t>Q-S-21</w:t>
            </w:r>
          </w:p>
        </w:tc>
        <w:tc>
          <w:tcPr>
            <w:tcW w:type="dxa" w:w="2376"/>
          </w:tcPr>
          <w:p>
            <w:pPr>
              <w:spacing w:after="80" w:before="80"/>
            </w:pPr>
            <w:r>
              <w:rPr>
                <w:b w:val="0"/>
                <w:sz w:val="19"/>
              </w:rPr>
              <w:t>Renumeração candidata</w:t>
            </w:r>
          </w:p>
        </w:tc>
      </w:tr>
      <w:tr>
        <w:trPr>
          <w:cantSplit/>
        </w:trPr>
        <w:tc>
          <w:tcPr>
            <w:tcW w:type="dxa" w:w="3168"/>
          </w:tcPr>
          <w:p>
            <w:pPr>
              <w:spacing w:after="80" w:before="80"/>
            </w:pPr>
            <w:r>
              <w:rPr>
                <w:b w:val="0"/>
                <w:sz w:val="19"/>
              </w:rPr>
              <w:t>S superior direita posicao 2</w:t>
            </w:r>
          </w:p>
        </w:tc>
        <w:tc>
          <w:tcPr>
            <w:tcW w:type="dxa" w:w="2232"/>
          </w:tcPr>
          <w:p>
            <w:pPr>
              <w:spacing w:after="80" w:before="80"/>
            </w:pPr>
            <w:r>
              <w:rPr>
                <w:b w:val="0"/>
                <w:sz w:val="19"/>
              </w:rPr>
              <w:t>Q-S-23</w:t>
            </w:r>
          </w:p>
        </w:tc>
        <w:tc>
          <w:tcPr>
            <w:tcW w:type="dxa" w:w="2448"/>
          </w:tcPr>
          <w:p>
            <w:pPr>
              <w:spacing w:after="80" w:before="80"/>
            </w:pPr>
            <w:r>
              <w:rPr>
                <w:b w:val="0"/>
                <w:sz w:val="19"/>
              </w:rPr>
              <w:t>Q-S-22</w:t>
            </w:r>
          </w:p>
        </w:tc>
        <w:tc>
          <w:tcPr>
            <w:tcW w:type="dxa" w:w="2376"/>
          </w:tcPr>
          <w:p>
            <w:pPr>
              <w:spacing w:after="80" w:before="80"/>
            </w:pPr>
            <w:r>
              <w:rPr>
                <w:b w:val="0"/>
                <w:sz w:val="19"/>
              </w:rPr>
              <w:t>Renumeração candidata</w:t>
            </w:r>
          </w:p>
        </w:tc>
      </w:tr>
      <w:tr>
        <w:trPr>
          <w:cantSplit/>
        </w:trPr>
        <w:tc>
          <w:tcPr>
            <w:tcW w:type="dxa" w:w="3168"/>
          </w:tcPr>
          <w:p>
            <w:pPr>
              <w:spacing w:after="80" w:before="80"/>
            </w:pPr>
            <w:r>
              <w:rPr>
                <w:b w:val="0"/>
                <w:sz w:val="19"/>
              </w:rPr>
              <w:t>S superior direita posicao 1</w:t>
            </w:r>
          </w:p>
        </w:tc>
        <w:tc>
          <w:tcPr>
            <w:tcW w:type="dxa" w:w="2232"/>
          </w:tcPr>
          <w:p>
            <w:pPr>
              <w:spacing w:after="80" w:before="80"/>
            </w:pPr>
            <w:r>
              <w:rPr>
                <w:b w:val="0"/>
                <w:sz w:val="19"/>
              </w:rPr>
              <w:t>Q-S-24</w:t>
            </w:r>
          </w:p>
        </w:tc>
        <w:tc>
          <w:tcPr>
            <w:tcW w:type="dxa" w:w="2448"/>
          </w:tcPr>
          <w:p>
            <w:pPr>
              <w:spacing w:after="80" w:before="80"/>
            </w:pPr>
            <w:r>
              <w:rPr>
                <w:b w:val="0"/>
                <w:sz w:val="19"/>
              </w:rPr>
              <w:t>Q-S-23</w:t>
            </w:r>
          </w:p>
        </w:tc>
        <w:tc>
          <w:tcPr>
            <w:tcW w:type="dxa" w:w="2376"/>
          </w:tcPr>
          <w:p>
            <w:pPr>
              <w:spacing w:after="80" w:before="80"/>
            </w:pPr>
            <w:r>
              <w:rPr>
                <w:b w:val="0"/>
                <w:sz w:val="19"/>
              </w:rPr>
              <w:t>Renumeração candidata</w:t>
            </w:r>
          </w:p>
        </w:tc>
      </w:tr>
      <w:tr>
        <w:trPr>
          <w:cantSplit/>
        </w:trPr>
        <w:tc>
          <w:tcPr>
            <w:tcW w:type="dxa" w:w="3168"/>
          </w:tcPr>
          <w:p>
            <w:pPr>
              <w:spacing w:after="80" w:before="80"/>
            </w:pPr>
            <w:r>
              <w:rPr>
                <w:b w:val="0"/>
                <w:sz w:val="19"/>
              </w:rPr>
              <w:t>S superior direita posicao 0</w:t>
            </w:r>
          </w:p>
        </w:tc>
        <w:tc>
          <w:tcPr>
            <w:tcW w:type="dxa" w:w="2232"/>
          </w:tcPr>
          <w:p>
            <w:pPr>
              <w:spacing w:after="80" w:before="80"/>
            </w:pPr>
            <w:r>
              <w:rPr>
                <w:b w:val="0"/>
                <w:sz w:val="19"/>
              </w:rPr>
              <w:t>Q-S-25</w:t>
            </w:r>
          </w:p>
        </w:tc>
        <w:tc>
          <w:tcPr>
            <w:tcW w:type="dxa" w:w="2448"/>
          </w:tcPr>
          <w:p>
            <w:pPr>
              <w:spacing w:after="80" w:before="80"/>
            </w:pPr>
            <w:r>
              <w:rPr>
                <w:b w:val="0"/>
                <w:sz w:val="19"/>
              </w:rPr>
              <w:t>Q-S-24</w:t>
            </w:r>
          </w:p>
        </w:tc>
        <w:tc>
          <w:tcPr>
            <w:tcW w:type="dxa" w:w="2376"/>
          </w:tcPr>
          <w:p>
            <w:pPr>
              <w:spacing w:after="80" w:before="80"/>
            </w:pPr>
            <w:r>
              <w:rPr>
                <w:b w:val="0"/>
                <w:sz w:val="19"/>
              </w:rPr>
              <w:t>Renumeração candidata</w:t>
            </w:r>
          </w:p>
        </w:tc>
      </w:tr>
      <w:tr>
        <w:trPr>
          <w:cantSplit/>
        </w:trPr>
        <w:tc>
          <w:tcPr>
            <w:tcW w:type="dxa" w:w="3168"/>
          </w:tcPr>
          <w:p>
            <w:pPr>
              <w:spacing w:after="80" w:before="80"/>
            </w:pPr>
            <w:r>
              <w:rPr>
                <w:b w:val="0"/>
                <w:sz w:val="19"/>
              </w:rPr>
              <w:t>S inferior direita posicao 1</w:t>
            </w:r>
          </w:p>
        </w:tc>
        <w:tc>
          <w:tcPr>
            <w:tcW w:type="dxa" w:w="2232"/>
          </w:tcPr>
          <w:p>
            <w:pPr>
              <w:spacing w:after="80" w:before="80"/>
            </w:pPr>
            <w:r>
              <w:rPr>
                <w:b w:val="0"/>
                <w:sz w:val="19"/>
              </w:rPr>
              <w:t>Q-S-12</w:t>
            </w:r>
          </w:p>
        </w:tc>
        <w:tc>
          <w:tcPr>
            <w:tcW w:type="dxa" w:w="2448"/>
          </w:tcPr>
          <w:p>
            <w:pPr>
              <w:spacing w:after="80" w:before="80"/>
            </w:pPr>
            <w:r>
              <w:rPr>
                <w:b w:val="0"/>
                <w:sz w:val="19"/>
              </w:rPr>
              <w:t>Q-S-11</w:t>
            </w:r>
          </w:p>
        </w:tc>
        <w:tc>
          <w:tcPr>
            <w:tcW w:type="dxa" w:w="2376"/>
          </w:tcPr>
          <w:p>
            <w:pPr>
              <w:spacing w:after="80" w:before="80"/>
            </w:pPr>
            <w:r>
              <w:rPr>
                <w:b w:val="0"/>
                <w:sz w:val="19"/>
              </w:rPr>
              <w:t>Renumeração candidata</w:t>
            </w:r>
          </w:p>
        </w:tc>
      </w:tr>
      <w:tr>
        <w:trPr>
          <w:cantSplit/>
        </w:trPr>
        <w:tc>
          <w:tcPr>
            <w:tcW w:type="dxa" w:w="3168"/>
          </w:tcPr>
          <w:p>
            <w:pPr>
              <w:spacing w:after="80" w:before="80"/>
            </w:pPr>
            <w:r>
              <w:rPr>
                <w:b w:val="0"/>
                <w:sz w:val="19"/>
              </w:rPr>
              <w:t>S inferior direita posicao 2</w:t>
            </w:r>
          </w:p>
        </w:tc>
        <w:tc>
          <w:tcPr>
            <w:tcW w:type="dxa" w:w="2232"/>
          </w:tcPr>
          <w:p>
            <w:pPr>
              <w:spacing w:after="80" w:before="80"/>
            </w:pPr>
            <w:r>
              <w:rPr>
                <w:b w:val="0"/>
                <w:sz w:val="19"/>
              </w:rPr>
              <w:t>Q-S-13</w:t>
            </w:r>
          </w:p>
        </w:tc>
        <w:tc>
          <w:tcPr>
            <w:tcW w:type="dxa" w:w="2448"/>
          </w:tcPr>
          <w:p>
            <w:pPr>
              <w:spacing w:after="80" w:before="80"/>
            </w:pPr>
            <w:r>
              <w:rPr>
                <w:b w:val="0"/>
                <w:sz w:val="19"/>
              </w:rPr>
              <w:t>Q-S-12</w:t>
            </w:r>
          </w:p>
        </w:tc>
        <w:tc>
          <w:tcPr>
            <w:tcW w:type="dxa" w:w="2376"/>
          </w:tcPr>
          <w:p>
            <w:pPr>
              <w:spacing w:after="80" w:before="80"/>
            </w:pPr>
            <w:r>
              <w:rPr>
                <w:b w:val="0"/>
                <w:sz w:val="19"/>
              </w:rPr>
              <w:t>Renumeração candidata</w:t>
            </w:r>
          </w:p>
        </w:tc>
      </w:tr>
      <w:tr>
        <w:trPr>
          <w:cantSplit/>
        </w:trPr>
        <w:tc>
          <w:tcPr>
            <w:tcW w:type="dxa" w:w="3168"/>
          </w:tcPr>
          <w:p>
            <w:pPr>
              <w:spacing w:after="80" w:before="80"/>
            </w:pPr>
            <w:r>
              <w:rPr>
                <w:b w:val="0"/>
                <w:sz w:val="19"/>
              </w:rPr>
              <w:t>S inferior direita posicao 3</w:t>
            </w:r>
          </w:p>
        </w:tc>
        <w:tc>
          <w:tcPr>
            <w:tcW w:type="dxa" w:w="2232"/>
          </w:tcPr>
          <w:p>
            <w:pPr>
              <w:spacing w:after="80" w:before="80"/>
            </w:pPr>
            <w:r>
              <w:rPr>
                <w:b w:val="0"/>
                <w:sz w:val="19"/>
              </w:rPr>
              <w:t>Q-S-14</w:t>
            </w:r>
          </w:p>
        </w:tc>
        <w:tc>
          <w:tcPr>
            <w:tcW w:type="dxa" w:w="2448"/>
          </w:tcPr>
          <w:p>
            <w:pPr>
              <w:spacing w:after="80" w:before="80"/>
            </w:pPr>
            <w:r>
              <w:rPr>
                <w:b w:val="0"/>
                <w:sz w:val="19"/>
              </w:rPr>
              <w:t>Q-S-13</w:t>
            </w:r>
          </w:p>
        </w:tc>
        <w:tc>
          <w:tcPr>
            <w:tcW w:type="dxa" w:w="2376"/>
          </w:tcPr>
          <w:p>
            <w:pPr>
              <w:spacing w:after="80" w:before="80"/>
            </w:pPr>
            <w:r>
              <w:rPr>
                <w:b w:val="0"/>
                <w:sz w:val="19"/>
              </w:rPr>
              <w:t>Renumeração candidata</w:t>
            </w:r>
          </w:p>
        </w:tc>
      </w:tr>
      <w:tr>
        <w:trPr>
          <w:cantSplit/>
        </w:trPr>
        <w:tc>
          <w:tcPr>
            <w:tcW w:type="dxa" w:w="3168"/>
          </w:tcPr>
          <w:p>
            <w:pPr>
              <w:spacing w:after="80" w:before="80"/>
            </w:pPr>
            <w:r>
              <w:rPr>
                <w:b w:val="0"/>
                <w:sz w:val="19"/>
              </w:rPr>
              <w:t>S inferior direita posicao 4</w:t>
            </w:r>
          </w:p>
        </w:tc>
        <w:tc>
          <w:tcPr>
            <w:tcW w:type="dxa" w:w="2232"/>
          </w:tcPr>
          <w:p>
            <w:pPr>
              <w:spacing w:after="80" w:before="80"/>
            </w:pPr>
            <w:r>
              <w:rPr>
                <w:b w:val="0"/>
                <w:sz w:val="19"/>
              </w:rPr>
              <w:t>Q-S-15</w:t>
            </w:r>
          </w:p>
        </w:tc>
        <w:tc>
          <w:tcPr>
            <w:tcW w:type="dxa" w:w="2448"/>
          </w:tcPr>
          <w:p>
            <w:pPr>
              <w:spacing w:after="80" w:before="80"/>
            </w:pPr>
            <w:r>
              <w:rPr>
                <w:b w:val="0"/>
                <w:sz w:val="19"/>
              </w:rPr>
              <w:t>Q-S-14</w:t>
            </w:r>
          </w:p>
        </w:tc>
        <w:tc>
          <w:tcPr>
            <w:tcW w:type="dxa" w:w="2376"/>
          </w:tcPr>
          <w:p>
            <w:pPr>
              <w:spacing w:after="80" w:before="80"/>
            </w:pPr>
            <w:r>
              <w:rPr>
                <w:b w:val="0"/>
                <w:sz w:val="19"/>
              </w:rPr>
              <w:t>Renumeração candidata</w:t>
            </w:r>
          </w:p>
        </w:tc>
      </w:tr>
      <w:tr>
        <w:trPr>
          <w:cantSplit/>
        </w:trPr>
        <w:tc>
          <w:tcPr>
            <w:tcW w:type="dxa" w:w="3168"/>
          </w:tcPr>
          <w:p>
            <w:pPr>
              <w:spacing w:after="80" w:before="80"/>
            </w:pPr>
            <w:r>
              <w:rPr>
                <w:b w:val="0"/>
                <w:sz w:val="19"/>
              </w:rPr>
              <w:t>S inferior direita posicao 5</w:t>
            </w:r>
          </w:p>
        </w:tc>
        <w:tc>
          <w:tcPr>
            <w:tcW w:type="dxa" w:w="2232"/>
          </w:tcPr>
          <w:p>
            <w:pPr>
              <w:spacing w:after="80" w:before="80"/>
            </w:pPr>
            <w:r>
              <w:rPr>
                <w:b w:val="0"/>
                <w:sz w:val="19"/>
              </w:rPr>
              <w:t>Q-S-16</w:t>
            </w:r>
          </w:p>
        </w:tc>
        <w:tc>
          <w:tcPr>
            <w:tcW w:type="dxa" w:w="2448"/>
          </w:tcPr>
          <w:p>
            <w:pPr>
              <w:spacing w:after="80" w:before="80"/>
            </w:pPr>
            <w:r>
              <w:rPr>
                <w:b w:val="0"/>
                <w:sz w:val="19"/>
              </w:rPr>
              <w:t>Q-S-15</w:t>
            </w:r>
          </w:p>
        </w:tc>
        <w:tc>
          <w:tcPr>
            <w:tcW w:type="dxa" w:w="2376"/>
          </w:tcPr>
          <w:p>
            <w:pPr>
              <w:spacing w:after="80" w:before="80"/>
            </w:pPr>
            <w:r>
              <w:rPr>
                <w:b w:val="0"/>
                <w:sz w:val="19"/>
              </w:rPr>
              <w:t>Renumeração candidata</w:t>
            </w:r>
          </w:p>
        </w:tc>
      </w:tr>
      <w:tr>
        <w:trPr>
          <w:cantSplit/>
        </w:trPr>
        <w:tc>
          <w:tcPr>
            <w:tcW w:type="dxa" w:w="3168"/>
          </w:tcPr>
          <w:p>
            <w:pPr>
              <w:spacing w:after="80" w:before="80"/>
            </w:pPr>
            <w:r>
              <w:rPr>
                <w:b w:val="0"/>
                <w:sz w:val="19"/>
              </w:rPr>
              <w:t>S inferior direita posicao 6</w:t>
            </w:r>
          </w:p>
        </w:tc>
        <w:tc>
          <w:tcPr>
            <w:tcW w:type="dxa" w:w="2232"/>
          </w:tcPr>
          <w:p>
            <w:pPr>
              <w:spacing w:after="80" w:before="80"/>
            </w:pPr>
            <w:r>
              <w:rPr>
                <w:b w:val="0"/>
                <w:sz w:val="19"/>
              </w:rPr>
              <w:t>Q-S-17</w:t>
            </w:r>
          </w:p>
        </w:tc>
        <w:tc>
          <w:tcPr>
            <w:tcW w:type="dxa" w:w="2448"/>
          </w:tcPr>
          <w:p>
            <w:pPr>
              <w:spacing w:after="80" w:before="80"/>
            </w:pPr>
            <w:r>
              <w:rPr>
                <w:b w:val="0"/>
                <w:sz w:val="19"/>
              </w:rPr>
              <w:t>Q-S-16</w:t>
            </w:r>
          </w:p>
        </w:tc>
        <w:tc>
          <w:tcPr>
            <w:tcW w:type="dxa" w:w="2376"/>
          </w:tcPr>
          <w:p>
            <w:pPr>
              <w:spacing w:after="80" w:before="80"/>
            </w:pPr>
            <w:r>
              <w:rPr>
                <w:b w:val="0"/>
                <w:sz w:val="19"/>
              </w:rPr>
              <w:t>Renumeração candidata</w:t>
            </w:r>
          </w:p>
        </w:tc>
      </w:tr>
      <w:tr>
        <w:trPr>
          <w:cantSplit/>
        </w:trPr>
        <w:tc>
          <w:tcPr>
            <w:tcW w:type="dxa" w:w="3168"/>
          </w:tcPr>
          <w:p>
            <w:pPr>
              <w:spacing w:after="80" w:before="80"/>
            </w:pPr>
            <w:r>
              <w:rPr>
                <w:b w:val="0"/>
                <w:sz w:val="19"/>
              </w:rPr>
              <w:t>S inferior direita posicao 7</w:t>
            </w:r>
          </w:p>
        </w:tc>
        <w:tc>
          <w:tcPr>
            <w:tcW w:type="dxa" w:w="2232"/>
          </w:tcPr>
          <w:p>
            <w:pPr>
              <w:spacing w:after="80" w:before="80"/>
            </w:pPr>
            <w:r>
              <w:rPr>
                <w:b w:val="0"/>
                <w:sz w:val="19"/>
              </w:rPr>
              <w:t>Q-S-18</w:t>
            </w:r>
          </w:p>
        </w:tc>
        <w:tc>
          <w:tcPr>
            <w:tcW w:type="dxa" w:w="2448"/>
          </w:tcPr>
          <w:p>
            <w:pPr>
              <w:spacing w:after="80" w:before="80"/>
            </w:pPr>
            <w:r>
              <w:rPr>
                <w:b w:val="0"/>
                <w:sz w:val="19"/>
              </w:rPr>
              <w:t>Q-S-17</w:t>
            </w:r>
          </w:p>
        </w:tc>
        <w:tc>
          <w:tcPr>
            <w:tcW w:type="dxa" w:w="2376"/>
          </w:tcPr>
          <w:p>
            <w:pPr>
              <w:spacing w:after="80" w:before="80"/>
            </w:pPr>
            <w:r>
              <w:rPr>
                <w:b w:val="0"/>
                <w:sz w:val="19"/>
              </w:rPr>
              <w:t>Renumeração candidata</w:t>
            </w:r>
          </w:p>
        </w:tc>
      </w:tr>
      <w:tr>
        <w:trPr>
          <w:cantSplit/>
        </w:trPr>
        <w:tc>
          <w:tcPr>
            <w:tcW w:type="dxa" w:w="3168"/>
          </w:tcPr>
          <w:p>
            <w:pPr>
              <w:spacing w:after="80" w:before="80"/>
            </w:pPr>
            <w:r>
              <w:rPr>
                <w:b w:val="0"/>
                <w:sz w:val="19"/>
              </w:rPr>
              <w:t>S superior esquerda terminal maior trocado de lado</w:t>
            </w:r>
          </w:p>
        </w:tc>
        <w:tc>
          <w:tcPr>
            <w:tcW w:type="dxa" w:w="2232"/>
          </w:tcPr>
          <w:p>
            <w:pPr>
              <w:spacing w:after="80" w:before="80"/>
            </w:pPr>
            <w:r>
              <w:rPr>
                <w:b w:val="0"/>
                <w:sz w:val="19"/>
              </w:rPr>
              <w:t>Q-S-26 a Q-S-36</w:t>
            </w:r>
          </w:p>
        </w:tc>
        <w:tc>
          <w:tcPr>
            <w:tcW w:type="dxa" w:w="2448"/>
          </w:tcPr>
          <w:p>
            <w:pPr>
              <w:spacing w:after="80" w:before="80"/>
            </w:pPr>
            <w:r>
              <w:rPr>
                <w:b w:val="0"/>
                <w:sz w:val="19"/>
              </w:rPr>
              <w:t>Q-S-25 a Q-S-35</w:t>
            </w:r>
          </w:p>
        </w:tc>
        <w:tc>
          <w:tcPr>
            <w:tcW w:type="dxa" w:w="2376"/>
          </w:tcPr>
          <w:p>
            <w:pPr>
              <w:spacing w:after="80" w:before="80"/>
            </w:pPr>
            <w:r>
              <w:rPr>
                <w:b w:val="0"/>
                <w:sz w:val="19"/>
              </w:rPr>
              <w:t>reparcelamento correspondencia pendente</w:t>
            </w:r>
          </w:p>
        </w:tc>
      </w:tr>
      <w:tr>
        <w:trPr>
          <w:cantSplit/>
        </w:trPr>
        <w:tc>
          <w:tcPr>
            <w:tcW w:type="dxa" w:w="3168"/>
          </w:tcPr>
          <w:p>
            <w:pPr>
              <w:spacing w:after="80" w:before="80"/>
            </w:pPr>
            <w:r>
              <w:rPr>
                <w:b w:val="0"/>
                <w:sz w:val="19"/>
              </w:rPr>
              <w:t>S inferior esquerda cortada pela transversal</w:t>
            </w:r>
          </w:p>
        </w:tc>
        <w:tc>
          <w:tcPr>
            <w:tcW w:type="dxa" w:w="2232"/>
          </w:tcPr>
          <w:p>
            <w:pPr>
              <w:spacing w:after="80" w:before="80"/>
            </w:pPr>
            <w:r>
              <w:rPr>
                <w:b w:val="0"/>
                <w:sz w:val="19"/>
              </w:rPr>
              <w:t>Q-S-01 a Q-S-11</w:t>
            </w:r>
          </w:p>
        </w:tc>
        <w:tc>
          <w:tcPr>
            <w:tcW w:type="dxa" w:w="2448"/>
          </w:tcPr>
          <w:p>
            <w:pPr>
              <w:spacing w:after="80" w:before="80"/>
            </w:pPr>
            <w:r>
              <w:rPr>
                <w:b w:val="0"/>
                <w:sz w:val="19"/>
              </w:rPr>
              <w:t>Q-S-01 a Q-S-10</w:t>
            </w:r>
          </w:p>
        </w:tc>
        <w:tc>
          <w:tcPr>
            <w:tcW w:type="dxa" w:w="2376"/>
          </w:tcPr>
          <w:p>
            <w:pPr>
              <w:spacing w:after="80" w:before="80"/>
            </w:pPr>
            <w:r>
              <w:rPr>
                <w:b w:val="0"/>
                <w:sz w:val="19"/>
              </w:rPr>
              <w:t>reparcelamento correspondencia pendente</w:t>
            </w:r>
          </w:p>
        </w:tc>
      </w:tr>
    </w:tbl>
    <w:p>
      <w:pPr>
        <w:spacing w:after="20"/>
      </w:pPr>
    </w:p>
    <w:p>
      <w:pPr>
        <w:widowControl/>
      </w:pPr>
      <w:r>
        <w:t>O caso R-56 foi tratado explicitamente: o antigo lote de 471 m² está no conjunto inferior e é candidato espacial ao novo R-62. O novo R-56 tem 249,03 m² e pertence à subdivisão da antiga ilha R-41 a R-43. Não há UPDATE, associação comercial ou revisão de preço gerados por igualdade nominal de R-56.</w:t>
      </w:r>
    </w:p>
    <w:p>
      <w:pPr>
        <w:pStyle w:val="Heading1"/>
      </w:pPr>
      <w:r>
        <w:t>D Geometria e circulação</w:t>
      </w:r>
    </w:p>
    <w:p>
      <w:pPr>
        <w:widowControl/>
      </w:pPr>
      <w:r>
        <w:t>O gerador extrai contornos fechados da imagem nativa, simplifica em 3,2 pixels nativos, aproxima pontas compartilhadas até 1,4 pixels da grade de inspeção e insere junções coerentes. As formas não foram esticadas para atingir áreas oficiais. Cantos radiados, trapézios e o limite inferior inclinado de R-62 a R-65 permanecem representados. Cada anel local é fechado, finito, simples e orientado de forma consistente. O ponto de rótulo é interno à parcela, calculado por representative_point, não pela média dos vértices.</w:t>
      </w:r>
    </w:p>
    <w:p>
      <w:pPr>
        <w:widowControl/>
      </w:pPr>
      <w:r>
        <w:t>As coordenadas utilizam LOCAL_NORMALIZED, SRID 0, em unidades de cena; 0,15 unidade de cena corresponde a um metro na calibração histórica. Não são longitude/latitude ou WGS84. A origem raster está no canto superior esquerdo, X para a direita e Y para baixo. A grade de inspeção tem largura 1888 e fator nativo 5,2616525424. Aplica-se primeiro a transformação afim para o referencial histórico; somente depois ocorre a conversão para coordenadas locais. A calibração global não foi alterada.</w:t>
      </w:r>
    </w:p>
    <w:p>
      <w:pPr>
        <w:widowControl/>
      </w:pPr>
      <w:r>
        <w:t>Com u e v na grade de inspeção: sourceX = 1,5056770501648136u − 0,00038893441509291193v + 3151,3107458024915; sourceY = 0,017094028627930902u + 1,5053614459728695v + 770,1650528245467. LocalX = (sourceX − 600) × 120 / 5500 − 60; LocalY = (sourceY − 900) × 120 / 5500 − 45,2727272727. Rotação do eixo X: 0,650454 grau. Os coeficientes completos estão em calibracao.json.</w:t>
      </w:r>
    </w:p>
    <w:p>
      <w:pPr>
        <w:widowControl/>
      </w:pPr>
      <w:r>
        <w:t>Foram usados seis controles distribuídos não colineares e três checagens independentes, todos referenciados à geometria do repositório, sem levantamento de campo. RMSE dos controles: 1.133 m; máximo: 1.928 m. RMSE das checagens: 1.851 m; máximo: 2.512 m. A tabela de controles, observações e resíduos está em calibracao.json. Não se declara precisão centimétrica.</w:t>
      </w:r>
    </w:p>
    <w:p>
      <w:pPr>
        <w:widowControl/>
      </w:pPr>
      <w:r>
        <w:t>A tolerância antiga de 0,15% não foi relaxada: os 100 polígonos a excedem, com desvio absoluto máximo de 7,657079% entre área calculada e oficial. A combinação de raster e registro histórico não comprova metragens geométricas cadastrais. A entrega conserva UNVALIDATED/NEEDS_REVIEW. Para validação métrica definitiva são necessários controle mais preciso e/ou arquivo técnico original confirmado; corrigir limites exige gerar nova revisão e repetir QA, sem ajustar área por escala X.</w:t>
      </w:r>
    </w:p>
    <w:p>
      <w:pPr>
        <w:widowControl/>
      </w:pPr>
      <w:r>
        <w:t>Há também conflito físico preexistente com os apoios preservados: no repositório antigo, B37 sobrepõe S-24 em 156,393 m² e B38 sobrepõe S-25 em 152,669 m². No registro novo, B37 cruza S-22 (1,029 m²) e S-23 (154,783 m²); B38 cruza S-23 (1,312 m²) e S-24 (150,782 m²). São áreas calculadas na calibração histórica, sem precisão cadastral. B37/B38 não foram movidas ou apagadas, nem os contornos da planta recortados para esconder o problema. C4, B7, B8 e D3 não apresentam invasão pelos novos lotes. evidencias/conflitos_apoios.json e geometria_qa.json registram o bloqueio. O SQL aborta essas interseções mesmo com aprovações preenchidas; resolver exige decisão cadastral explícita e uma revisão compatível com os limites autorizados. A aceitação geométrica completa ainda NÃO foi atingida.</w:t>
      </w:r>
    </w:p>
    <w:p>
      <w:pPr>
        <w:widowControl/>
      </w:pPr>
      <w:r>
        <w:t>A transversal EXPORURAL-ACESSO-TRANSVERSAL-01 começa na Bruno Schwartz, passa entre S-04/S-05, cruza Johan Muller, passa entre R-31/R-32, cruza Gustavo Bessel e termina entre R-22/R-23 no limite indicado. Não atravessa a faixa superior S, o estacionamento ou o Mirante. A largura documental nominal é 6,00 m; as concordâncias raster estão representadas, mas não certificadas em campo. Nome mostrado: Via interna — denominação a confirmar.</w:t>
      </w:r>
    </w:p>
    <w:p>
      <w:pPr>
        <w:widowControl/>
      </w:pPr>
      <w:r>
        <w:t>Rua 15 de Novembro fica entre R-39/R-40 e à esquerda de R-48/R-55, separando esse conjunto de R-28. A passagem entre R-50/R-51 e R-57/R-58 recebe outro ID técnico. As sete divisas horizontais 48/55 a 54/61 são bordas de lotes e não entidades de rua. O corredor existente entre R-25/R-26 também tem identidade própria. As duas passagens já desenhadas na planta, anteriormente sem entidade individual, explicam duas das três entidades viárias acrescentadas.</w:t>
      </w:r>
    </w:p>
    <w:tbl>
      <w:tblPr>
        <w:tblW w:type="dxa" w:w="10224"/>
        <w:tblLayout w:type="fixed"/>
        <w:tblLook w:firstColumn="1" w:firstRow="1" w:lastColumn="0" w:lastRow="0" w:noHBand="0" w:noVBand="1" w:val="04A0"/>
      </w:tblPr>
      <w:tblGrid>
        <w:gridCol w:w="3408"/>
        <w:gridCol w:w="3408"/>
        <w:gridCol w:w="3408"/>
      </w:tblGrid>
      <w:tr>
        <w:trPr>
          <w:tblHeader/>
          <w:cantSplit/>
        </w:trPr>
        <w:tc>
          <w:tcPr>
            <w:tcW w:type="dxa" w:w="3408"/>
            <w:shd w:fill="E8ECEA"/>
          </w:tcPr>
          <w:p>
            <w:pPr>
              <w:spacing w:after="80" w:before="80"/>
            </w:pPr>
            <w:r>
              <w:rPr>
                <w:b/>
                <w:sz w:val="19"/>
              </w:rPr>
              <w:t>Identificador técnico</w:t>
            </w:r>
          </w:p>
        </w:tc>
        <w:tc>
          <w:tcPr>
            <w:tcW w:type="dxa" w:w="3408"/>
            <w:shd w:fill="E8ECEA"/>
          </w:tcPr>
          <w:p>
            <w:pPr>
              <w:spacing w:after="80" w:before="80"/>
            </w:pPr>
            <w:r>
              <w:rPr>
                <w:b/>
                <w:sz w:val="19"/>
              </w:rPr>
              <w:t>Nome exibido</w:t>
            </w:r>
          </w:p>
        </w:tc>
        <w:tc>
          <w:tcPr>
            <w:tcW w:type="dxa" w:w="3408"/>
            <w:shd w:fill="E8ECEA"/>
          </w:tcPr>
          <w:p>
            <w:pPr>
              <w:spacing w:after="80" w:before="80"/>
            </w:pPr>
            <w:r>
              <w:rPr>
                <w:b/>
                <w:sz w:val="19"/>
              </w:rPr>
              <w:t>Tratamento</w:t>
            </w:r>
          </w:p>
        </w:tc>
      </w:tr>
      <w:tr>
        <w:trPr>
          <w:cantSplit/>
        </w:trPr>
        <w:tc>
          <w:tcPr>
            <w:tcW w:type="dxa" w:w="3408"/>
          </w:tcPr>
          <w:p>
            <w:pPr>
              <w:spacing w:after="80" w:before="80"/>
            </w:pPr>
            <w:r>
              <w:rPr>
                <w:b w:val="0"/>
                <w:sz w:val="19"/>
              </w:rPr>
              <w:t>RUA-BRUNO-SCHWARTZ</w:t>
            </w:r>
          </w:p>
        </w:tc>
        <w:tc>
          <w:tcPr>
            <w:tcW w:type="dxa" w:w="3408"/>
          </w:tcPr>
          <w:p>
            <w:pPr>
              <w:spacing w:after="80" w:before="80"/>
            </w:pPr>
            <w:r>
              <w:rPr>
                <w:b w:val="0"/>
                <w:sz w:val="19"/>
              </w:rPr>
              <w:t>Rua Bruno Schwartz</w:t>
            </w:r>
          </w:p>
        </w:tc>
        <w:tc>
          <w:tcPr>
            <w:tcW w:type="dxa" w:w="3408"/>
          </w:tcPr>
          <w:p>
            <w:pPr>
              <w:spacing w:after="80" w:before="80"/>
            </w:pPr>
            <w:r>
              <w:rPr>
                <w:b w:val="0"/>
                <w:sz w:val="19"/>
              </w:rPr>
              <w:t>Via existente ajustada localmente</w:t>
            </w:r>
          </w:p>
        </w:tc>
      </w:tr>
      <w:tr>
        <w:trPr>
          <w:cantSplit/>
        </w:trPr>
        <w:tc>
          <w:tcPr>
            <w:tcW w:type="dxa" w:w="3408"/>
          </w:tcPr>
          <w:p>
            <w:pPr>
              <w:spacing w:after="80" w:before="80"/>
            </w:pPr>
            <w:r>
              <w:rPr>
                <w:b w:val="0"/>
                <w:sz w:val="19"/>
              </w:rPr>
              <w:t>RUA-JOHAN-MULLER</w:t>
            </w:r>
          </w:p>
        </w:tc>
        <w:tc>
          <w:tcPr>
            <w:tcW w:type="dxa" w:w="3408"/>
          </w:tcPr>
          <w:p>
            <w:pPr>
              <w:spacing w:after="80" w:before="80"/>
            </w:pPr>
            <w:r>
              <w:rPr>
                <w:b w:val="0"/>
                <w:sz w:val="19"/>
              </w:rPr>
              <w:t>Rua Johan Muller</w:t>
            </w:r>
          </w:p>
        </w:tc>
        <w:tc>
          <w:tcPr>
            <w:tcW w:type="dxa" w:w="3408"/>
          </w:tcPr>
          <w:p>
            <w:pPr>
              <w:spacing w:after="80" w:before="80"/>
            </w:pPr>
            <w:r>
              <w:rPr>
                <w:b w:val="0"/>
                <w:sz w:val="19"/>
              </w:rPr>
              <w:t>Via existente ajustada localmente</w:t>
            </w:r>
          </w:p>
        </w:tc>
      </w:tr>
      <w:tr>
        <w:trPr>
          <w:cantSplit/>
        </w:trPr>
        <w:tc>
          <w:tcPr>
            <w:tcW w:type="dxa" w:w="3408"/>
          </w:tcPr>
          <w:p>
            <w:pPr>
              <w:spacing w:after="80" w:before="80"/>
            </w:pPr>
            <w:r>
              <w:rPr>
                <w:b w:val="0"/>
                <w:sz w:val="19"/>
              </w:rPr>
              <w:t>RUA-GUSTAVO-BESSEL</w:t>
            </w:r>
          </w:p>
        </w:tc>
        <w:tc>
          <w:tcPr>
            <w:tcW w:type="dxa" w:w="3408"/>
          </w:tcPr>
          <w:p>
            <w:pPr>
              <w:spacing w:after="80" w:before="80"/>
            </w:pPr>
            <w:r>
              <w:rPr>
                <w:b w:val="0"/>
                <w:sz w:val="19"/>
              </w:rPr>
              <w:t>Rua Gustavo Bessel</w:t>
            </w:r>
          </w:p>
        </w:tc>
        <w:tc>
          <w:tcPr>
            <w:tcW w:type="dxa" w:w="3408"/>
          </w:tcPr>
          <w:p>
            <w:pPr>
              <w:spacing w:after="80" w:before="80"/>
            </w:pPr>
            <w:r>
              <w:rPr>
                <w:b w:val="0"/>
                <w:sz w:val="19"/>
              </w:rPr>
              <w:t>Via existente ajustada localmente</w:t>
            </w:r>
          </w:p>
        </w:tc>
      </w:tr>
      <w:tr>
        <w:trPr>
          <w:cantSplit/>
        </w:trPr>
        <w:tc>
          <w:tcPr>
            <w:tcW w:type="dxa" w:w="3408"/>
          </w:tcPr>
          <w:p>
            <w:pPr>
              <w:spacing w:after="80" w:before="80"/>
            </w:pPr>
            <w:r>
              <w:rPr>
                <w:b w:val="0"/>
                <w:sz w:val="19"/>
              </w:rPr>
              <w:t>RUA-EMANUEL-BRACHMANN</w:t>
            </w:r>
          </w:p>
        </w:tc>
        <w:tc>
          <w:tcPr>
            <w:tcW w:type="dxa" w:w="3408"/>
          </w:tcPr>
          <w:p>
            <w:pPr>
              <w:spacing w:after="80" w:before="80"/>
            </w:pPr>
            <w:r>
              <w:rPr>
                <w:b w:val="0"/>
                <w:sz w:val="19"/>
              </w:rPr>
              <w:t>Rua Emanuel Brachmann</w:t>
            </w:r>
          </w:p>
        </w:tc>
        <w:tc>
          <w:tcPr>
            <w:tcW w:type="dxa" w:w="3408"/>
          </w:tcPr>
          <w:p>
            <w:pPr>
              <w:spacing w:after="80" w:before="80"/>
            </w:pPr>
            <w:r>
              <w:rPr>
                <w:b w:val="0"/>
                <w:sz w:val="19"/>
              </w:rPr>
              <w:t>Via existente ajustada localmente</w:t>
            </w:r>
          </w:p>
        </w:tc>
      </w:tr>
      <w:tr>
        <w:trPr>
          <w:cantSplit/>
        </w:trPr>
        <w:tc>
          <w:tcPr>
            <w:tcW w:type="dxa" w:w="3408"/>
          </w:tcPr>
          <w:p>
            <w:pPr>
              <w:spacing w:after="80" w:before="80"/>
            </w:pPr>
            <w:r>
              <w:rPr>
                <w:b w:val="0"/>
                <w:sz w:val="19"/>
              </w:rPr>
              <w:t>RUA-15-NOVEMBRO</w:t>
            </w:r>
          </w:p>
        </w:tc>
        <w:tc>
          <w:tcPr>
            <w:tcW w:type="dxa" w:w="3408"/>
          </w:tcPr>
          <w:p>
            <w:pPr>
              <w:spacing w:after="80" w:before="80"/>
            </w:pPr>
            <w:r>
              <w:rPr>
                <w:b w:val="0"/>
                <w:sz w:val="19"/>
              </w:rPr>
              <w:t>Rua 15 de Novembro</w:t>
            </w:r>
          </w:p>
        </w:tc>
        <w:tc>
          <w:tcPr>
            <w:tcW w:type="dxa" w:w="3408"/>
          </w:tcPr>
          <w:p>
            <w:pPr>
              <w:spacing w:after="80" w:before="80"/>
            </w:pPr>
            <w:r>
              <w:rPr>
                <w:b w:val="0"/>
                <w:sz w:val="19"/>
              </w:rPr>
              <w:t>Via existente ajustada localmente</w:t>
            </w:r>
          </w:p>
        </w:tc>
      </w:tr>
      <w:tr>
        <w:trPr>
          <w:cantSplit/>
        </w:trPr>
        <w:tc>
          <w:tcPr>
            <w:tcW w:type="dxa" w:w="3408"/>
          </w:tcPr>
          <w:p>
            <w:pPr>
              <w:spacing w:after="80" w:before="80"/>
            </w:pPr>
            <w:r>
              <w:rPr>
                <w:b w:val="0"/>
                <w:sz w:val="19"/>
              </w:rPr>
              <w:t>RUA-PASTOR-ALBERT-LEHENBAUER</w:t>
            </w:r>
          </w:p>
        </w:tc>
        <w:tc>
          <w:tcPr>
            <w:tcW w:type="dxa" w:w="3408"/>
          </w:tcPr>
          <w:p>
            <w:pPr>
              <w:spacing w:after="80" w:before="80"/>
            </w:pPr>
            <w:r>
              <w:rPr>
                <w:b w:val="0"/>
                <w:sz w:val="19"/>
              </w:rPr>
              <w:t>Rua Pastor Albert Lehenbauer</w:t>
            </w:r>
          </w:p>
        </w:tc>
        <w:tc>
          <w:tcPr>
            <w:tcW w:type="dxa" w:w="3408"/>
          </w:tcPr>
          <w:p>
            <w:pPr>
              <w:spacing w:after="80" w:before="80"/>
            </w:pPr>
            <w:r>
              <w:rPr>
                <w:b w:val="0"/>
                <w:sz w:val="19"/>
              </w:rPr>
              <w:t>Via existente ajustada localmente</w:t>
            </w:r>
          </w:p>
        </w:tc>
      </w:tr>
      <w:tr>
        <w:trPr>
          <w:cantSplit/>
        </w:trPr>
        <w:tc>
          <w:tcPr>
            <w:tcW w:type="dxa" w:w="3408"/>
          </w:tcPr>
          <w:p>
            <w:pPr>
              <w:spacing w:after="80" w:before="80"/>
            </w:pPr>
            <w:r>
              <w:rPr>
                <w:b w:val="0"/>
                <w:sz w:val="19"/>
              </w:rPr>
              <w:t>RUA-UBIRETAMA</w:t>
            </w:r>
          </w:p>
        </w:tc>
        <w:tc>
          <w:tcPr>
            <w:tcW w:type="dxa" w:w="3408"/>
          </w:tcPr>
          <w:p>
            <w:pPr>
              <w:spacing w:after="80" w:before="80"/>
            </w:pPr>
            <w:r>
              <w:rPr>
                <w:b w:val="0"/>
                <w:sz w:val="19"/>
              </w:rPr>
              <w:t>Rua Ubiretama</w:t>
            </w:r>
          </w:p>
        </w:tc>
        <w:tc>
          <w:tcPr>
            <w:tcW w:type="dxa" w:w="3408"/>
          </w:tcPr>
          <w:p>
            <w:pPr>
              <w:spacing w:after="80" w:before="80"/>
            </w:pPr>
            <w:r>
              <w:rPr>
                <w:b w:val="0"/>
                <w:sz w:val="19"/>
              </w:rPr>
              <w:t>Via existente ajustada localmente</w:t>
            </w:r>
          </w:p>
        </w:tc>
      </w:tr>
      <w:tr>
        <w:trPr>
          <w:cantSplit/>
        </w:trPr>
        <w:tc>
          <w:tcPr>
            <w:tcW w:type="dxa" w:w="3408"/>
          </w:tcPr>
          <w:p>
            <w:pPr>
              <w:spacing w:after="80" w:before="80"/>
            </w:pPr>
            <w:r>
              <w:rPr>
                <w:b w:val="0"/>
                <w:sz w:val="19"/>
              </w:rPr>
              <w:t>EXPORURAL-ACESSO-TRANSVERSAL-01</w:t>
            </w:r>
          </w:p>
        </w:tc>
        <w:tc>
          <w:tcPr>
            <w:tcW w:type="dxa" w:w="3408"/>
          </w:tcPr>
          <w:p>
            <w:pPr>
              <w:spacing w:after="80" w:before="80"/>
            </w:pPr>
            <w:r>
              <w:rPr>
                <w:b w:val="0"/>
                <w:sz w:val="19"/>
              </w:rPr>
              <w:t>Via interna — denominação a confirmar</w:t>
            </w:r>
          </w:p>
        </w:tc>
        <w:tc>
          <w:tcPr>
            <w:tcW w:type="dxa" w:w="3408"/>
          </w:tcPr>
          <w:p>
            <w:pPr>
              <w:spacing w:after="80" w:before="80"/>
            </w:pPr>
            <w:r>
              <w:rPr>
                <w:b w:val="0"/>
                <w:sz w:val="19"/>
              </w:rPr>
              <w:t>Nova transversal</w:t>
            </w:r>
          </w:p>
        </w:tc>
      </w:tr>
      <w:tr>
        <w:trPr>
          <w:cantSplit/>
        </w:trPr>
        <w:tc>
          <w:tcPr>
            <w:tcW w:type="dxa" w:w="3408"/>
          </w:tcPr>
          <w:p>
            <w:pPr>
              <w:spacing w:after="80" w:before="80"/>
            </w:pPr>
            <w:r>
              <w:rPr>
                <w:b w:val="0"/>
                <w:sz w:val="19"/>
              </w:rPr>
              <w:t>EXPORURAL-PASSAGEM-INTERNA-01</w:t>
            </w:r>
          </w:p>
        </w:tc>
        <w:tc>
          <w:tcPr>
            <w:tcW w:type="dxa" w:w="3408"/>
          </w:tcPr>
          <w:p>
            <w:pPr>
              <w:spacing w:after="80" w:before="80"/>
            </w:pPr>
            <w:r>
              <w:rPr>
                <w:b w:val="0"/>
                <w:sz w:val="19"/>
              </w:rPr>
              <w:t>Passagem interna — denominação a confirmar</w:t>
            </w:r>
          </w:p>
        </w:tc>
        <w:tc>
          <w:tcPr>
            <w:tcW w:type="dxa" w:w="3408"/>
          </w:tcPr>
          <w:p>
            <w:pPr>
              <w:spacing w:after="80" w:before="80"/>
            </w:pPr>
            <w:r>
              <w:rPr>
                <w:b w:val="0"/>
                <w:sz w:val="19"/>
              </w:rPr>
              <w:t>Passagem existente individualizada</w:t>
            </w:r>
          </w:p>
        </w:tc>
      </w:tr>
      <w:tr>
        <w:trPr>
          <w:cantSplit/>
        </w:trPr>
        <w:tc>
          <w:tcPr>
            <w:tcW w:type="dxa" w:w="3408"/>
          </w:tcPr>
          <w:p>
            <w:pPr>
              <w:spacing w:after="80" w:before="80"/>
            </w:pPr>
            <w:r>
              <w:rPr>
                <w:b w:val="0"/>
                <w:sz w:val="19"/>
              </w:rPr>
              <w:t>EXPORURAL-PASSAGEM-INTERNA-02</w:t>
            </w:r>
          </w:p>
        </w:tc>
        <w:tc>
          <w:tcPr>
            <w:tcW w:type="dxa" w:w="3408"/>
          </w:tcPr>
          <w:p>
            <w:pPr>
              <w:spacing w:after="80" w:before="80"/>
            </w:pPr>
            <w:r>
              <w:rPr>
                <w:b w:val="0"/>
                <w:sz w:val="19"/>
              </w:rPr>
              <w:t>Corredor existente — denominação a confirmar</w:t>
            </w:r>
          </w:p>
        </w:tc>
        <w:tc>
          <w:tcPr>
            <w:tcW w:type="dxa" w:w="3408"/>
          </w:tcPr>
          <w:p>
            <w:pPr>
              <w:spacing w:after="80" w:before="80"/>
            </w:pPr>
            <w:r>
              <w:rPr>
                <w:b w:val="0"/>
                <w:sz w:val="19"/>
              </w:rPr>
              <w:t>Passagem existente individualizada</w:t>
            </w:r>
          </w:p>
        </w:tc>
      </w:tr>
    </w:tbl>
    <w:p>
      <w:pPr>
        <w:spacing w:after="20"/>
      </w:pPr>
    </w:p>
    <w:p>
      <w:pPr>
        <w:widowControl/>
      </w:pPr>
      <w:r>
        <w:t>As vias existentes conservam a identidade persistida quando o preflight a confirmar. RUA-UBIRETAMA-LATERAL-R55 e RUA-LESTE-EXPORURAL foram auditadas, preservadas e incluídas na checagem de sobreposição contra os lotes novos. A menção histórica a R55 não é prova do lote atual: atualizar descrição somente mediante confirmação, sem recriar a via ou trocar seu UUID. Interseções rua-rua são permitidas; lote-rua não.</w:t>
      </w:r>
    </w:p>
    <w:p>
      <w:pPr>
        <w:pStyle w:val="Heading1"/>
      </w:pPr>
      <w:r>
        <w:t>E Código e consumidores auditados</w:t>
      </w:r>
    </w:p>
    <w:p>
      <w:pPr>
        <w:widowControl/>
      </w:pPr>
      <w:r>
        <w:t>exporuralReference2028.ts constrói uma fixture explícita e rejeita entrada source=database ou projeto com orgId persistido. Seus IDs incluem reference:preview e a revisão; não servem como IDs de banco. Os 100 lotes locais são BLOCKED, NOT_FOR_SALE, sem preço, comprador ou vínculo inventado. A entrada de preview substitui o cliente Supabase por um stub que lança erro para qualquer RPC, tabela ou escrita. O CSP limita conexões ao servidor local.</w:t>
      </w:r>
    </w:p>
    <w:p>
      <w:pPr>
        <w:widowControl/>
      </w:pPr>
      <w:r>
        <w:t>O preview utiliza CommercialMapShell, CommercialMapPage, o mesmo CommercialMapCanvas, controles e renderer. Não existe mapa paralelo. Lista, busca, filtros, exportação e dashboard recebem as entidades/lotes revisados e a área do manifesto. A renderização dos números reutiliza o atlas instanciado existente, ativa-se somente por metadata.geometryRevision de Exporural 2028 e usa o mesmo labelAnchor. Picking, contorno e cartão continuam associados ao mesmo entityId. A apresentação SOLD vermelho com cadeado não foi alterada. alteracoes_codigo.patch contém as mudanças de frontend, scripts e testes para o Lovable conferir contra o HEAD atual e integrar preservando eventuais melhorias posteriores.</w:t>
      </w:r>
    </w:p>
    <w:p>
      <w:pPr>
        <w:widowControl/>
      </w:pPr>
      <w:r>
        <w:t>Duas adaptações compartilhadas eram necessárias: o paisagismo de R-13/R-14/R-02 passou a localizar cantos por geometria em vez de índices fixos, eliminando uma degeneração com anéis que têm novas junções; e a seleção/carrinho descarta entidades R/S cujo UUID, código, área, revisão ou geometria mudou entre leituras. Essa limpeza fecha checkout obsoleto sem cancelar reserva ou editar contrato. A numeração usa a camada já existente sem duplicá-la na visão pública.</w:t>
      </w:r>
    </w:p>
    <w:p>
      <w:pPr>
        <w:widowControl/>
      </w:pPr>
      <w:r>
        <w:t>officialReference2026.ts e seus expectedLotCounts R59/S36 continuam representando a revisão antiga usada pelo bootstrap histórico. As contagens 65/35 e 116/100 pertencem à revisão 2028, seus manifestos e validadores. reconcileExporuralReference.ts permanece autoritativo para o banco, sem sobrepor a proposta local. commercialMapService, proteções de useCommercialMap, preços e regras de acesso não foram removidos. Segmentação usa a área Exporural da própria entidade; a rua nova participa da circulação, do segmento e das entidades apresentadas. A navegação de visita continua derivando superfícies das entidades ROAD.</w:t>
      </w:r>
    </w:p>
    <w:p>
      <w:pPr>
        <w:pStyle w:val="Heading1"/>
      </w:pPr>
      <w:r>
        <w:t>F Banco e preflight obrigatório</w:t>
      </w:r>
    </w:p>
    <w:p>
      <w:pPr>
        <w:widowControl/>
      </w:pPr>
      <w:r>
        <w:t>Não houve conexão com Supabase. O esquema foi lido das migrations versionadas, especialmente 20260710010000_create_commercial_map.sql, 20260804090000_create_commission_map_segments.sql e 20260811153000_apply_exporural_reference_2026_4_fidelity.sql e suas duplicatas cronológicas. O ambiente vivo pode divergir; os nomes e constraints devem ser confirmados pelo Lovable antes de qualquer aplicação.</w:t>
      </w:r>
    </w:p>
    <w:tbl>
      <w:tblPr>
        <w:tblW w:type="dxa" w:w="10224"/>
        <w:tblLayout w:type="fixed"/>
        <w:tblLook w:firstColumn="1" w:firstRow="1" w:lastColumn="0" w:lastRow="0" w:noHBand="0" w:noVBand="1" w:val="04A0"/>
      </w:tblPr>
      <w:tblGrid>
        <w:gridCol w:w="3384"/>
        <w:gridCol w:w="6840"/>
      </w:tblGrid>
      <w:tr>
        <w:trPr>
          <w:tblHeader/>
          <w:cantSplit/>
        </w:trPr>
        <w:tc>
          <w:tcPr>
            <w:tcW w:type="dxa" w:w="3384"/>
            <w:shd w:fill="E8ECEA"/>
          </w:tcPr>
          <w:p>
            <w:pPr>
              <w:spacing w:after="80" w:before="80"/>
            </w:pPr>
            <w:r>
              <w:rPr>
                <w:b/>
                <w:sz w:val="19"/>
              </w:rPr>
              <w:t>Tabela</w:t>
            </w:r>
          </w:p>
        </w:tc>
        <w:tc>
          <w:tcPr>
            <w:tcW w:type="dxa" w:w="6840"/>
            <w:shd w:fill="E8ECEA"/>
          </w:tcPr>
          <w:p>
            <w:pPr>
              <w:spacing w:after="80" w:before="80"/>
            </w:pPr>
            <w:r>
              <w:rPr>
                <w:b/>
                <w:sz w:val="19"/>
              </w:rPr>
              <w:t>Campos e finalidade confirmados</w:t>
            </w:r>
          </w:p>
        </w:tc>
      </w:tr>
      <w:tr>
        <w:trPr>
          <w:cantSplit/>
        </w:trPr>
        <w:tc>
          <w:tcPr>
            <w:tcW w:type="dxa" w:w="3384"/>
          </w:tcPr>
          <w:p>
            <w:pPr>
              <w:spacing w:after="80" w:before="80"/>
            </w:pPr>
            <w:r>
              <w:rPr>
                <w:b w:val="0"/>
                <w:sz w:val="19"/>
              </w:rPr>
              <w:t>map_projects</w:t>
            </w:r>
          </w:p>
        </w:tc>
        <w:tc>
          <w:tcPr>
            <w:tcW w:type="dxa" w:w="6840"/>
          </w:tcPr>
          <w:p>
            <w:pPr>
              <w:spacing w:after="80" w:before="80"/>
            </w:pPr>
            <w:r>
              <w:rPr>
                <w:b w:val="0"/>
                <w:sz w:val="19"/>
              </w:rPr>
              <w:t>id, org_id, reference_revision, active_version, is_published, is_archived; controle do projeto e publicação</w:t>
            </w:r>
          </w:p>
        </w:tc>
      </w:tr>
      <w:tr>
        <w:trPr>
          <w:cantSplit/>
        </w:trPr>
        <w:tc>
          <w:tcPr>
            <w:tcW w:type="dxa" w:w="3384"/>
          </w:tcPr>
          <w:p>
            <w:pPr>
              <w:spacing w:after="80" w:before="80"/>
            </w:pPr>
            <w:r>
              <w:rPr>
                <w:b w:val="0"/>
                <w:sz w:val="19"/>
              </w:rPr>
              <w:t>map_entities</w:t>
            </w:r>
          </w:p>
        </w:tc>
        <w:tc>
          <w:tcPr>
            <w:tcW w:type="dxa" w:w="6840"/>
          </w:tcPr>
          <w:p>
            <w:pPr>
              <w:spacing w:after="80" w:before="80"/>
            </w:pPr>
            <w:r>
              <w:rPr>
                <w:b w:val="0"/>
                <w:sz w:val="19"/>
              </w:rPr>
              <w:t>id, project_id, layer_id, parent_entity_id, public_identifier, classification, verification_status, is_sellable, is_archived, metadata, segment_id</w:t>
            </w:r>
          </w:p>
        </w:tc>
      </w:tr>
      <w:tr>
        <w:trPr>
          <w:cantSplit/>
        </w:trPr>
        <w:tc>
          <w:tcPr>
            <w:tcW w:type="dxa" w:w="3384"/>
          </w:tcPr>
          <w:p>
            <w:pPr>
              <w:spacing w:after="80" w:before="80"/>
            </w:pPr>
            <w:r>
              <w:rPr>
                <w:b w:val="0"/>
                <w:sz w:val="19"/>
              </w:rPr>
              <w:t>map_entity_geometries</w:t>
            </w:r>
          </w:p>
        </w:tc>
        <w:tc>
          <w:tcPr>
            <w:tcW w:type="dxa" w:w="6840"/>
          </w:tcPr>
          <w:p>
            <w:pPr>
              <w:spacing w:after="80" w:before="80"/>
            </w:pPr>
            <w:r>
              <w:rPr>
                <w:b w:val="0"/>
                <w:sz w:val="19"/>
              </w:rPr>
              <w:t>id, entity_id, geometry JSONB, native_geometry Polygon SRID 0 gerada, version, is_current, calibration_version, elevation, extrusion_height, rotation</w:t>
            </w:r>
          </w:p>
        </w:tc>
      </w:tr>
      <w:tr>
        <w:trPr>
          <w:cantSplit/>
        </w:trPr>
        <w:tc>
          <w:tcPr>
            <w:tcW w:type="dxa" w:w="3384"/>
          </w:tcPr>
          <w:p>
            <w:pPr>
              <w:spacing w:after="80" w:before="80"/>
            </w:pPr>
            <w:r>
              <w:rPr>
                <w:b w:val="0"/>
                <w:sz w:val="19"/>
              </w:rPr>
              <w:t>map_geometry_versions</w:t>
            </w:r>
          </w:p>
        </w:tc>
        <w:tc>
          <w:tcPr>
            <w:tcW w:type="dxa" w:w="6840"/>
          </w:tcPr>
          <w:p>
            <w:pPr>
              <w:spacing w:after="80" w:before="80"/>
            </w:pPr>
            <w:r>
              <w:rPr>
                <w:b w:val="0"/>
                <w:sz w:val="19"/>
              </w:rPr>
              <w:t>geometry_id, entity_id, version e geometria anterior; histórico versionado</w:t>
            </w:r>
          </w:p>
        </w:tc>
      </w:tr>
      <w:tr>
        <w:trPr>
          <w:cantSplit/>
        </w:trPr>
        <w:tc>
          <w:tcPr>
            <w:tcW w:type="dxa" w:w="3384"/>
          </w:tcPr>
          <w:p>
            <w:pPr>
              <w:spacing w:after="80" w:before="80"/>
            </w:pPr>
            <w:r>
              <w:rPr>
                <w:b w:val="0"/>
                <w:sz w:val="19"/>
              </w:rPr>
              <w:t>commercial_lots</w:t>
            </w:r>
          </w:p>
        </w:tc>
        <w:tc>
          <w:tcPr>
            <w:tcW w:type="dxa" w:w="6840"/>
          </w:tcPr>
          <w:p>
            <w:pPr>
              <w:spacing w:after="80" w:before="80"/>
            </w:pPr>
            <w:r>
              <w:rPr>
                <w:b w:val="0"/>
                <w:sz w:val="19"/>
              </w:rPr>
              <w:t>id, entity_id, public_identifier, block, lot_number, official_area_sqm, calculated_area_sqm, status, area_validation_status, archived_at</w:t>
            </w:r>
          </w:p>
        </w:tc>
      </w:tr>
      <w:tr>
        <w:trPr>
          <w:cantSplit/>
        </w:trPr>
        <w:tc>
          <w:tcPr>
            <w:tcW w:type="dxa" w:w="3384"/>
          </w:tcPr>
          <w:p>
            <w:pPr>
              <w:spacing w:after="80" w:before="80"/>
            </w:pPr>
            <w:r>
              <w:rPr>
                <w:b w:val="0"/>
                <w:sz w:val="19"/>
              </w:rPr>
              <w:t>map_segments</w:t>
            </w:r>
          </w:p>
        </w:tc>
        <w:tc>
          <w:tcPr>
            <w:tcW w:type="dxa" w:w="6840"/>
          </w:tcPr>
          <w:p>
            <w:pPr>
              <w:spacing w:after="80" w:before="80"/>
            </w:pPr>
            <w:r>
              <w:rPr>
                <w:b w:val="0"/>
                <w:sz w:val="19"/>
              </w:rPr>
              <w:t>id, project_id, slug, source_reference, boundary_data, is_active; expectedEntityCount, expectedLotCount, lineageBaselineAt</w:t>
            </w:r>
          </w:p>
        </w:tc>
      </w:tr>
      <w:tr>
        <w:trPr>
          <w:cantSplit/>
        </w:trPr>
        <w:tc>
          <w:tcPr>
            <w:tcW w:type="dxa" w:w="3384"/>
          </w:tcPr>
          <w:p>
            <w:pPr>
              <w:spacing w:after="80" w:before="80"/>
            </w:pPr>
            <w:r>
              <w:rPr>
                <w:b w:val="0"/>
                <w:sz w:val="19"/>
              </w:rPr>
              <w:t>map_lot_lineage</w:t>
            </w:r>
          </w:p>
        </w:tc>
        <w:tc>
          <w:tcPr>
            <w:tcW w:type="dxa" w:w="6840"/>
          </w:tcPr>
          <w:p>
            <w:pPr>
              <w:spacing w:after="80" w:before="80"/>
            </w:pPr>
            <w:r>
              <w:rPr>
                <w:b w:val="0"/>
                <w:sz w:val="19"/>
              </w:rPr>
              <w:t>source_lot_id, target_lot_id, relationship, created_by; SPLIT_FROM, MERGED_FROM, SUPERSEDES</w:t>
            </w:r>
          </w:p>
        </w:tc>
      </w:tr>
      <w:tr>
        <w:trPr>
          <w:cantSplit/>
        </w:trPr>
        <w:tc>
          <w:tcPr>
            <w:tcW w:type="dxa" w:w="3384"/>
          </w:tcPr>
          <w:p>
            <w:pPr>
              <w:spacing w:after="80" w:before="80"/>
            </w:pPr>
            <w:r>
              <w:rPr>
                <w:b w:val="0"/>
                <w:sz w:val="19"/>
              </w:rPr>
              <w:t>map_reference_migration_snapshots</w:t>
            </w:r>
          </w:p>
        </w:tc>
        <w:tc>
          <w:tcPr>
            <w:tcW w:type="dxa" w:w="6840"/>
          </w:tcPr>
          <w:p>
            <w:pPr>
              <w:spacing w:after="80" w:before="80"/>
            </w:pPr>
            <w:r>
              <w:rPr>
                <w:b w:val="0"/>
                <w:sz w:val="19"/>
              </w:rPr>
              <w:t>project_id, area_code, source_revision, payload_hash, status, snapshot, apply_result e dados de rollback</w:t>
            </w:r>
          </w:p>
        </w:tc>
      </w:tr>
      <w:tr>
        <w:trPr>
          <w:cantSplit/>
        </w:trPr>
        <w:tc>
          <w:tcPr>
            <w:tcW w:type="dxa" w:w="3384"/>
          </w:tcPr>
          <w:p>
            <w:pPr>
              <w:spacing w:after="80" w:before="80"/>
            </w:pPr>
            <w:r>
              <w:rPr>
                <w:b w:val="0"/>
                <w:sz w:val="19"/>
              </w:rPr>
              <w:t>map_activity_logs</w:t>
            </w:r>
          </w:p>
        </w:tc>
        <w:tc>
          <w:tcPr>
            <w:tcW w:type="dxa" w:w="6840"/>
          </w:tcPr>
          <w:p>
            <w:pPr>
              <w:spacing w:after="80" w:before="80"/>
            </w:pPr>
            <w:r>
              <w:rPr>
                <w:b w:val="0"/>
                <w:sz w:val="19"/>
              </w:rPr>
              <w:t>org_id, project_id, action, reason, before_state, after_state, actor_user_id</w:t>
            </w:r>
          </w:p>
        </w:tc>
      </w:tr>
      <w:tr>
        <w:trPr>
          <w:cantSplit/>
        </w:trPr>
        <w:tc>
          <w:tcPr>
            <w:tcW w:type="dxa" w:w="3384"/>
          </w:tcPr>
          <w:p>
            <w:pPr>
              <w:spacing w:after="80" w:before="80"/>
            </w:pPr>
            <w:r>
              <w:rPr>
                <w:b w:val="0"/>
                <w:sz w:val="19"/>
              </w:rPr>
              <w:t>lot_prices</w:t>
            </w:r>
          </w:p>
        </w:tc>
        <w:tc>
          <w:tcPr>
            <w:tcW w:type="dxa" w:w="6840"/>
          </w:tcPr>
          <w:p>
            <w:pPr>
              <w:spacing w:after="80" w:before="80"/>
            </w:pPr>
            <w:r>
              <w:rPr>
                <w:b w:val="0"/>
                <w:sz w:val="19"/>
              </w:rPr>
              <w:t>lot_id, pricing_mode, base_price, price_per_sqm, asking_price, minimum_price, is_active; sem alterações automáticas</w:t>
            </w:r>
          </w:p>
        </w:tc>
      </w:tr>
      <w:tr>
        <w:trPr>
          <w:cantSplit/>
        </w:trPr>
        <w:tc>
          <w:tcPr>
            <w:tcW w:type="dxa" w:w="3384"/>
          </w:tcPr>
          <w:p>
            <w:pPr>
              <w:spacing w:after="80" w:before="80"/>
            </w:pPr>
            <w:r>
              <w:rPr>
                <w:b w:val="0"/>
                <w:sz w:val="19"/>
              </w:rPr>
              <w:t>lot_reservations e lot_negotiations</w:t>
            </w:r>
          </w:p>
        </w:tc>
        <w:tc>
          <w:tcPr>
            <w:tcW w:type="dxa" w:w="6840"/>
          </w:tcPr>
          <w:p>
            <w:pPr>
              <w:spacing w:after="80" w:before="80"/>
            </w:pPr>
            <w:r>
              <w:rPr>
                <w:b w:val="0"/>
                <w:sz w:val="19"/>
              </w:rPr>
              <w:t>lot_id, status e histórico de negociações/reservas; rechecagem sob bloqueio</w:t>
            </w:r>
          </w:p>
        </w:tc>
      </w:tr>
      <w:tr>
        <w:trPr>
          <w:cantSplit/>
        </w:trPr>
        <w:tc>
          <w:tcPr>
            <w:tcW w:type="dxa" w:w="3384"/>
          </w:tcPr>
          <w:p>
            <w:pPr>
              <w:spacing w:after="80" w:before="80"/>
            </w:pPr>
            <w:r>
              <w:rPr>
                <w:b w:val="0"/>
                <w:sz w:val="19"/>
              </w:rPr>
              <w:t>lot_sales, lot_contracts e lot_contract_versions</w:t>
            </w:r>
          </w:p>
        </w:tc>
        <w:tc>
          <w:tcPr>
            <w:tcW w:type="dxa" w:w="6840"/>
          </w:tcPr>
          <w:p>
            <w:pPr>
              <w:spacing w:after="80" w:before="80"/>
            </w:pPr>
            <w:r>
              <w:rPr>
                <w:b w:val="0"/>
                <w:sz w:val="19"/>
              </w:rPr>
              <w:t>lot_id ou contract_id, valores e snapshots históricos; não reassociar nem sobrescrever</w:t>
            </w:r>
          </w:p>
        </w:tc>
      </w:tr>
    </w:tbl>
    <w:p>
      <w:pPr>
        <w:spacing w:after="20"/>
      </w:pPr>
    </w:p>
    <w:p>
      <w:pPr>
        <w:widowControl/>
      </w:pPr>
      <w:r>
        <w:t>Executar primeiro somente preflight.sql, em transação de leitura repetível e encerrada com ROLLBACK. Definir os UUIDs reais de org_id e project_id na sessão, confirmar projeto, ator autorizado, segmento, revisões, calibração, inventário, unicidade inclusive arquivados, versões/hash MD5 da geometria corrente, updated_at, contratos, reservas, vendas, negociações, preços, histórico e linhagem. Exportar os resultados e confrontar parcela física por parcela física com o crosswalk. Divergência exige abortar e relatar, nunca apagar dados para ajustar contagens.</w:t>
      </w:r>
    </w:p>
    <w:p>
      <w:pPr>
        <w:widowControl/>
      </w:pPr>
      <w:r>
        <w:t>A fixture corrente tem 108 entidades/95 lotes; a migration histórica citada esperava 111/95. Não se presume qual está implantada. O preflight deve explicar apoios e vias realmente presentes. Na fixture proposta são 116/100: 100 lotes + 10 vias + 3 entidades de área/quadra + 3 apoios correntes. Uma base viva de 111/95 com os mesmos 102 registros afetados resultaria em 119/100, não 116/100. O SQL conta ambos separadamente e exige expected_entity_count aprovado.</w:t>
      </w:r>
    </w:p>
    <w:p>
      <w:pPr>
        <w:widowControl/>
      </w:pPr>
      <w:r>
        <w:t>O script exige auth.uid() auditável, map.admin e os privilégios de manutenção necessários. Na migration consultada, authenticated tem apenas SELECT em map_reference_migration_snapshots. O Lovable deve confirmar o executor de manutenção já autorizado do projeto; não desativar RLS, não criar bypass aberto nem remover verificações. Se o executor não estiver disponível, interromper antes da proposta transacional.</w:t>
      </w:r>
    </w:p>
    <w:p>
      <w:pPr>
        <w:pStyle w:val="Heading1"/>
      </w:pPr>
      <w:r>
        <w:t>G Linhagem e preservação comercial</w:t>
      </w:r>
    </w:p>
    <w:p>
      <w:pPr>
        <w:widowControl/>
      </w:pPr>
      <w:r>
        <w:t>approvals_resolvidas.json é o formulário completo de aplicação, ainda NÃO RESOLVIDO: contém 102 entidades anteriores (95 lotes e sete vias), 110 destinos (100 lotes e dez vias), versões/hash/timestamps esperados e alocações pai-filho. null e false são bloqueios intencionais. Para continuidade comprovada, preencher source_entity_id/source_lot_id com UUIDs reais e action=preserve. Para parcela resultante nova, action=create somente após aprovar pais, filhos e destinação do pai. Novos UUIDs são gerados pelo PostgreSQL na transação autorizada, nunca fornecidos pela fixture.</w:t>
      </w:r>
    </w:p>
    <w:p>
      <w:pPr>
        <w:widowControl/>
      </w:pPr>
      <w:r>
        <w:t>Todas as aprovações devem citar evidência e responsável. Pais com venda ou contrato histórico são bloqueados pelo script genérico; exigem procedimento específico autorizado. Pai com reserva/negociação ativa não pode ser arquivado automaticamente. Uma continuidade com vínculo ativo exige resolução explícita documentada. Não copiar venda para vários filhos, não cancelar reservas, não apagar contratos, não transportar negócio por renumeração e não preencher preços por suposição.</w:t>
      </w:r>
    </w:p>
    <w:p>
      <w:pPr>
        <w:widowControl/>
      </w:pPr>
      <w:r>
        <w:t>Nos registros preservados, o SQL conserva status, identidade, linhas de preços e vínculos. Novos lotes são BLOCKED e is_sellable=false, sem inserir preço zero ou linha de preço. NEEDS_REVIEW/UNVALIDATED não deve ser convertido em VERIFIED/VALIDATED para contornar a revisão. A alteração de área pode afetar uma cotação futura por m²; a política e os valores futuros devem ser aprovados separadamente. Snapshots e valores de negócios firmados não são recalculados.</w:t>
      </w:r>
    </w:p>
    <w:p>
      <w:pPr>
        <w:pStyle w:val="Heading1"/>
      </w:pPr>
      <w:r>
        <w:t>H Aplicação transacional proposta</w:t>
      </w:r>
    </w:p>
    <w:p>
      <w:pPr>
        <w:widowControl/>
      </w:pPr>
      <w:r>
        <w:t>apply_exporural_reference_2026 foi inspecionada: recebe arrays e reconcilia registros por public_identifier, pressupondo a antiga composição. Não é segura para esta renumeração e não deve ser reutilizada. sync_commercial_map_reference_2026 também não deve ser usado; ele poderia repovoar o parque inteiro. Os SQL desta entrega estão somente na pasta documental, fora de supabase/migrations e sem execução automática no carregamento do mapa.</w:t>
      </w:r>
    </w:p>
    <w:p>
      <w:pPr>
        <w:widowControl/>
      </w:pPr>
      <w:r>
        <w:t>Após resolver e autorizar cartografia/linhagem, preparar carregar_payload.sql com o JSON aprovado, abrir BEGIN na mesma sessão, carregar a tabela temporária, executar migration_proposta.sql e verificacao_pos_migracao.sql. Só fazer COMMIT após comparar resultados e snapshots. O script usa bloqueio do projeto, advisory lock, bloqueio dos registros comerciais, versões/timestamps/hash esperados, aprovação por destino, escopo R/S, topologia e colisões. RLS e autorização continuam ativas.</w:t>
      </w:r>
    </w:p>
    <w:p>
      <w:pPr>
        <w:widowControl/>
      </w:pPr>
      <w:r>
        <w:t>Os códigos antigos são primeiro substituídos por identificadores temporários derivados de UUID dentro da transação; então se atribuem os códigos finais aos UUIDs aprovados. Pais retirados são arquivados com identificador de auditoria e histórico, sem DELETE físico. A geometria anterior é gravada em map_geometry_versions. O hash do payload, a revisão e o estado pós-aplicação são gravados no snapshot. Repetir o mesmo payload e estado retorna sem alterações; payload diferente ou deriva posterior aborta. As garantias transacionais ainda precisam ser executadas contra banco local isolado antes do banco vivo.</w:t>
      </w:r>
    </w:p>
    <w:p>
      <w:pPr>
        <w:widowControl/>
      </w:pPr>
      <w:r>
        <w:t>O conjunto proposto deve avançar active_version e manter reference_revision global, atualizar source_reference do segmento e gravar expectedEntityCount e expectedLotCount com suas contagens reais independentes. lineageBaselineAt é redefinido após inserir a linhagem aprovada, evitando somar a mesma divisão novamente. A entidade de rua aumenta entidades, não lotes. O projeto fica is_published=false até a validação/publicação conforme o processo existente.</w:t>
      </w:r>
    </w:p>
    <w:p>
      <w:pPr>
        <w:pStyle w:val="Heading1"/>
      </w:pPr>
      <w:r>
        <w:t>I Snapshot e restauração</w:t>
      </w:r>
    </w:p>
    <w:p>
      <w:pPr>
        <w:widowControl/>
      </w:pPr>
      <w:r>
        <w:t>O snapshot inclui projeto, segmento, entidades, geometrias, lotes, preços, reservas, negociações, vendas, contratos, versões contratuais e linhagem afetada. O hash externo do estado fora do escopo é comparado antes/depois. rollback_por_snapshot.md fornece o procedimento condicionado: bloquear, verificar que não houve venda ou mudança posterior, preservar uma cópia do estado atual e restaurar por UUID sob transação. Se houver deriva, abortar a restauração e fazer reconciliação específica; nunca restaurar por cima de negócio novo. Filhos ficam arquivados e a geometria restaurada avança o histórico. Nenhum rollback foi executado.</w:t>
      </w:r>
    </w:p>
    <w:p>
      <w:pPr>
        <w:pStyle w:val="Heading1"/>
      </w:pPr>
      <w:r>
        <w:t>J Validação publicação e cache</w:t>
      </w:r>
    </w:p>
    <w:p>
      <w:pPr>
        <w:widowControl/>
      </w:pPr>
      <w:r>
        <w:t>A releitura após COMMIT deve ocorrer em sessão nova. Conferir as 100 áreas individuais com o manifesto, não só totais; revisar código/entity_id/lot_id, labelAnchor, polígonos, R-56=249,03, via transversal e separação da Rua 15 de Novembro. Conferir contratos/preços/reservas contra snapshot. Validar get_commission_map_segment_inventory, baselineEntityCount, baselineLotCount e lineageDelta em mapa completo e por comissão. Invalidar consultas React Query do mapa, comissão, lotes/preços e dashboard; recarregar a partir do servidor e limpar seleção antiga. Publicar apenas conforme os bloqueios de revisão do projeto permitirem.</w:t>
      </w:r>
    </w:p>
    <w:p>
      <w:pPr>
        <w:widowControl/>
      </w:pPr>
      <w:r>
        <w:t>Os testes locais cobriram códigos/somas, sequências e vizinhança, rótulos internos, polígonos simples/fechados, divisas compartilhadas, ausência de lote-lote e lote-via em todas as ruas carregadas, B7/B8/D3 preservados, ausência de S-36/R-66, identidade R-56, fixture determinística, seleção obsoleta, métricas e invariância externa. O teste de paisagismo da referência antiga também passou. A proposta SQL passou pelo parser PostgreSQL/PLpgSQL pglast; esse resultado é somente sintático, não execução nem prova de RLS, triggers ou concorrência.</w:t>
      </w:r>
    </w:p>
    <w:p>
      <w:pPr>
        <w:widowControl/>
      </w:pPr>
      <w:r>
        <w:t>Comandos e saídas: npm run typecheck e ESLint dos arquivos alterados terminaram com código 0; npm run build -- --manifest passou, com avisos existentes de tamanho de chunks e Browserslist antigo. A checagem focal inicial passou 20 testes de revisão/paisagismo; ao ampliar a proteção para B37/B38/C4, a suíte manteve UMA FALHA de aceitação por sobreposição com B37/B38. Essa verificação não foi removida ou relaxada para passar. Os demais testes de revisão, paisagismo, política pública e SOLD passaram nas execuções registradas. Foi necessário aumentar somente o timeout do runner para 60 s em testes pesados de paisagismo; nenhuma tolerância geométrica foi relaxada. A suíte ampliada anterior registrou 59 passes e três falhas: uma por timeout depois resolvida, uma expectativa antiga do explorador (262 versus 264) e um hash histórico de arquitetura. A auditoria inicial também encontrou expectativa global 1577 versus 1579. As falhas de snapshots/contagens históricas foram preservadas e não são consideradas passes.</w:t>
      </w:r>
    </w:p>
    <w:p>
      <w:pPr>
        <w:widowControl/>
      </w:pPr>
      <w:r>
        <w:t>evidencias/runtime contém capturas reais de antes/depois na mesma câmera, viewport desktop 1440 × 1000, zoom e camadas para seis vistas: geral, faixas S, faixa central R, subdivisões, perímetro 62–65 e transversal. O clique no novo R-56 apresentou 249,03 m²; trocar revisão limpou seleção. Foi injetada perda de contexto WebGL e verificada recuperação. Viewport mobile 390 × 844 e a rota completa com fallback acessível também foram exercitados. resultados.json registra navegador, erros, bloqueios de rede, estado, inventário e recursos. Pranchas técnicas de sobreposição em evidencias/pranchas usam exatamente as coordenadas da fixture, mas não são screenshots do renderer.</w:t>
      </w:r>
    </w:p>
    <w:p>
      <w:pPr>
        <w:widowControl/>
      </w:pPr>
      <w:r>
        <w:t>A recuperação WebGL teve resultados mistos nas repetições: execucao-validada-anterior.json registra sucesso com as mesmas identidades de Canvas, renderer, câmera e controles; tentativa-contexto-timeout.json registra uma espera de recuperação que excedeu 90 s durante execução concorrente de outras tarefas locais. Isso não comprova a causa da falha. O ensaio final fica em resultados.json. Estabilidade sob pressão de recursos permanece pendente e não se declara aceite universal do renderer.</w:t>
      </w:r>
    </w:p>
    <w:p>
      <w:pPr>
        <w:widowControl/>
      </w:pPr>
      <w:r>
        <w:t>Limites: as rotas reais de componentes foram testadas com fixtures e Supabase substituído por stub, sem sessão autenticada real nem dados vivos de comissão. O fallback acessível denominado 2D é a lista/tabela existente; não foi criada uma segunda maquete 2D. Não houve teste em celular físico, Safari/iOS, Android, produção, CI remota ou banco isolado, pois Docker/psql não estavam disponíveis. Não há certificação universal de FPS/memória ou prazo de cold start. A primeira captura revelou e motivou a correção dos índices do paisagismo; uma navegação de fallback excedeu timeout sob carga e foi repetida no ensaio final, concluído sem erros. Os logs registram as tentativas de diagnóstico e o JSON de runtime registra a execução final.</w:t>
      </w:r>
    </w:p>
    <w:p>
      <w:pPr>
        <w:pStyle w:val="Heading1"/>
      </w:pPr>
      <w:r>
        <w:t>K Pendências para autorização</w:t>
      </w:r>
    </w:p>
    <w:tbl>
      <w:tblPr>
        <w:tblW w:type="dxa" w:w="10224"/>
        <w:tblLayout w:type="fixed"/>
        <w:tblLook w:firstColumn="1" w:firstRow="1" w:lastColumn="0" w:lastRow="0" w:noHBand="0" w:noVBand="1" w:val="04A0"/>
      </w:tblPr>
      <w:tblGrid>
        <w:gridCol w:w="3408"/>
        <w:gridCol w:w="3408"/>
        <w:gridCol w:w="3408"/>
      </w:tblGrid>
      <w:tr>
        <w:trPr>
          <w:tblHeader/>
          <w:cantSplit/>
        </w:trPr>
        <w:tc>
          <w:tcPr>
            <w:tcW w:type="dxa" w:w="3408"/>
            <w:shd w:fill="E8ECEA"/>
          </w:tcPr>
          <w:p>
            <w:pPr>
              <w:spacing w:after="80" w:before="80"/>
            </w:pPr>
            <w:r>
              <w:rPr>
                <w:b/>
                <w:sz w:val="19"/>
              </w:rPr>
              <w:t>Pendência</w:t>
            </w:r>
          </w:p>
        </w:tc>
        <w:tc>
          <w:tcPr>
            <w:tcW w:type="dxa" w:w="3408"/>
            <w:shd w:fill="E8ECEA"/>
          </w:tcPr>
          <w:p>
            <w:pPr>
              <w:spacing w:after="80" w:before="80"/>
            </w:pPr>
            <w:r>
              <w:rPr>
                <w:b/>
                <w:sz w:val="19"/>
              </w:rPr>
              <w:t>Responsável pela resolução</w:t>
            </w:r>
          </w:p>
        </w:tc>
        <w:tc>
          <w:tcPr>
            <w:tcW w:type="dxa" w:w="3408"/>
            <w:shd w:fill="E8ECEA"/>
          </w:tcPr>
          <w:p>
            <w:pPr>
              <w:spacing w:after="80" w:before="80"/>
            </w:pPr>
            <w:r>
              <w:rPr>
                <w:b/>
                <w:sz w:val="19"/>
              </w:rPr>
              <w:t>Efeito</w:t>
            </w:r>
          </w:p>
        </w:tc>
      </w:tr>
      <w:tr>
        <w:trPr>
          <w:cantSplit/>
        </w:trPr>
        <w:tc>
          <w:tcPr>
            <w:tcW w:type="dxa" w:w="3408"/>
          </w:tcPr>
          <w:p>
            <w:pPr>
              <w:spacing w:after="80" w:before="80"/>
            </w:pPr>
            <w:r>
              <w:rPr>
                <w:b w:val="0"/>
                <w:sz w:val="19"/>
              </w:rPr>
              <w:t>Calibração e diferença de área calculada</w:t>
            </w:r>
          </w:p>
        </w:tc>
        <w:tc>
          <w:tcPr>
            <w:tcW w:type="dxa" w:w="3408"/>
          </w:tcPr>
          <w:p>
            <w:pPr>
              <w:spacing w:after="80" w:before="80"/>
            </w:pPr>
            <w:r>
              <w:rPr>
                <w:b w:val="0"/>
                <w:sz w:val="19"/>
              </w:rPr>
              <w:t>Responsável cartográfico e Lovable</w:t>
            </w:r>
          </w:p>
        </w:tc>
        <w:tc>
          <w:tcPr>
            <w:tcW w:type="dxa" w:w="3408"/>
          </w:tcPr>
          <w:p>
            <w:pPr>
              <w:spacing w:after="80" w:before="80"/>
            </w:pPr>
            <w:r>
              <w:rPr>
                <w:b w:val="0"/>
                <w:sz w:val="19"/>
              </w:rPr>
              <w:t>Bloqueia aceite cadastral e aplicação proposta</w:t>
            </w:r>
          </w:p>
        </w:tc>
      </w:tr>
      <w:tr>
        <w:trPr>
          <w:cantSplit/>
        </w:trPr>
        <w:tc>
          <w:tcPr>
            <w:tcW w:type="dxa" w:w="3408"/>
          </w:tcPr>
          <w:p>
            <w:pPr>
              <w:spacing w:after="80" w:before="80"/>
            </w:pPr>
            <w:r>
              <w:rPr>
                <w:b w:val="0"/>
                <w:sz w:val="19"/>
              </w:rPr>
              <w:t>B37 e B38 sobrepostos às parcelas S</w:t>
            </w:r>
          </w:p>
        </w:tc>
        <w:tc>
          <w:tcPr>
            <w:tcW w:type="dxa" w:w="3408"/>
          </w:tcPr>
          <w:p>
            <w:pPr>
              <w:spacing w:after="80" w:before="80"/>
            </w:pPr>
            <w:r>
              <w:rPr>
                <w:b w:val="0"/>
                <w:sz w:val="19"/>
              </w:rPr>
              <w:t>Responsável cadastral e organização</w:t>
            </w:r>
          </w:p>
        </w:tc>
        <w:tc>
          <w:tcPr>
            <w:tcW w:type="dxa" w:w="3408"/>
          </w:tcPr>
          <w:p>
            <w:pPr>
              <w:spacing w:after="80" w:before="80"/>
            </w:pPr>
            <w:r>
              <w:rPr>
                <w:b w:val="0"/>
                <w:sz w:val="19"/>
              </w:rPr>
              <w:t>Bloqueio geométrico explícito; preservar estruturas até decisão autorizada</w:t>
            </w:r>
          </w:p>
        </w:tc>
      </w:tr>
      <w:tr>
        <w:trPr>
          <w:cantSplit/>
        </w:trPr>
        <w:tc>
          <w:tcPr>
            <w:tcW w:type="dxa" w:w="3408"/>
          </w:tcPr>
          <w:p>
            <w:pPr>
              <w:spacing w:after="80" w:before="80"/>
            </w:pPr>
            <w:r>
              <w:rPr>
                <w:b w:val="0"/>
                <w:sz w:val="19"/>
              </w:rPr>
              <w:t>UUIDs e identidade de cada parcela</w:t>
            </w:r>
          </w:p>
        </w:tc>
        <w:tc>
          <w:tcPr>
            <w:tcW w:type="dxa" w:w="3408"/>
          </w:tcPr>
          <w:p>
            <w:pPr>
              <w:spacing w:after="80" w:before="80"/>
            </w:pPr>
            <w:r>
              <w:rPr>
                <w:b w:val="0"/>
                <w:sz w:val="19"/>
              </w:rPr>
              <w:t>Gestão cadastral/comercial e Lovable</w:t>
            </w:r>
          </w:p>
        </w:tc>
        <w:tc>
          <w:tcPr>
            <w:tcW w:type="dxa" w:w="3408"/>
          </w:tcPr>
          <w:p>
            <w:pPr>
              <w:spacing w:after="80" w:before="80"/>
            </w:pPr>
            <w:r>
              <w:rPr>
                <w:b w:val="0"/>
                <w:sz w:val="19"/>
              </w:rPr>
              <w:t>Bloqueia renumeração e reassociação</w:t>
            </w:r>
          </w:p>
        </w:tc>
      </w:tr>
      <w:tr>
        <w:trPr>
          <w:cantSplit/>
        </w:trPr>
        <w:tc>
          <w:tcPr>
            <w:tcW w:type="dxa" w:w="3408"/>
          </w:tcPr>
          <w:p>
            <w:pPr>
              <w:spacing w:after="80" w:before="80"/>
            </w:pPr>
            <w:r>
              <w:rPr>
                <w:b w:val="0"/>
                <w:sz w:val="19"/>
              </w:rPr>
              <w:t>Divisões e reparcelamentos ambíguos</w:t>
            </w:r>
          </w:p>
        </w:tc>
        <w:tc>
          <w:tcPr>
            <w:tcW w:type="dxa" w:w="3408"/>
          </w:tcPr>
          <w:p>
            <w:pPr>
              <w:spacing w:after="80" w:before="80"/>
            </w:pPr>
            <w:r>
              <w:rPr>
                <w:b w:val="0"/>
                <w:sz w:val="19"/>
              </w:rPr>
              <w:t>Gestão cadastral/comercial</w:t>
            </w:r>
          </w:p>
        </w:tc>
        <w:tc>
          <w:tcPr>
            <w:tcW w:type="dxa" w:w="3408"/>
          </w:tcPr>
          <w:p>
            <w:pPr>
              <w:spacing w:after="80" w:before="80"/>
            </w:pPr>
            <w:r>
              <w:rPr>
                <w:b w:val="0"/>
                <w:sz w:val="19"/>
              </w:rPr>
              <w:t>Aprovar cada pai/filho e arquivamento</w:t>
            </w:r>
          </w:p>
        </w:tc>
      </w:tr>
      <w:tr>
        <w:trPr>
          <w:cantSplit/>
        </w:trPr>
        <w:tc>
          <w:tcPr>
            <w:tcW w:type="dxa" w:w="3408"/>
          </w:tcPr>
          <w:p>
            <w:pPr>
              <w:spacing w:after="80" w:before="80"/>
            </w:pPr>
            <w:r>
              <w:rPr>
                <w:b w:val="0"/>
                <w:sz w:val="19"/>
              </w:rPr>
              <w:t>Reservas vendas e contratos ativos ou históricos</w:t>
            </w:r>
          </w:p>
        </w:tc>
        <w:tc>
          <w:tcPr>
            <w:tcW w:type="dxa" w:w="3408"/>
          </w:tcPr>
          <w:p>
            <w:pPr>
              <w:spacing w:after="80" w:before="80"/>
            </w:pPr>
            <w:r>
              <w:rPr>
                <w:b w:val="0"/>
                <w:sz w:val="19"/>
              </w:rPr>
              <w:t>Responsável comercial/jurídico</w:t>
            </w:r>
          </w:p>
        </w:tc>
        <w:tc>
          <w:tcPr>
            <w:tcW w:type="dxa" w:w="3408"/>
          </w:tcPr>
          <w:p>
            <w:pPr>
              <w:spacing w:after="80" w:before="80"/>
            </w:pPr>
            <w:r>
              <w:rPr>
                <w:b w:val="0"/>
                <w:sz w:val="19"/>
              </w:rPr>
              <w:t>Procedimento explícito sem transferência automática</w:t>
            </w:r>
          </w:p>
        </w:tc>
      </w:tr>
      <w:tr>
        <w:trPr>
          <w:cantSplit/>
        </w:trPr>
        <w:tc>
          <w:tcPr>
            <w:tcW w:type="dxa" w:w="3408"/>
          </w:tcPr>
          <w:p>
            <w:pPr>
              <w:spacing w:after="80" w:before="80"/>
            </w:pPr>
            <w:r>
              <w:rPr>
                <w:b w:val="0"/>
                <w:sz w:val="19"/>
              </w:rPr>
              <w:t>Nome da transversal e passagens</w:t>
            </w:r>
          </w:p>
        </w:tc>
        <w:tc>
          <w:tcPr>
            <w:tcW w:type="dxa" w:w="3408"/>
          </w:tcPr>
          <w:p>
            <w:pPr>
              <w:spacing w:after="80" w:before="80"/>
            </w:pPr>
            <w:r>
              <w:rPr>
                <w:b w:val="0"/>
                <w:sz w:val="19"/>
              </w:rPr>
              <w:t>Organização da feira</w:t>
            </w:r>
          </w:p>
        </w:tc>
        <w:tc>
          <w:tcPr>
            <w:tcW w:type="dxa" w:w="3408"/>
          </w:tcPr>
          <w:p>
            <w:pPr>
              <w:spacing w:after="80" w:before="80"/>
            </w:pPr>
            <w:r>
              <w:rPr>
                <w:b w:val="0"/>
                <w:sz w:val="19"/>
              </w:rPr>
              <w:t>Manter denominação a confirmar</w:t>
            </w:r>
          </w:p>
        </w:tc>
      </w:tr>
      <w:tr>
        <w:trPr>
          <w:cantSplit/>
        </w:trPr>
        <w:tc>
          <w:tcPr>
            <w:tcW w:type="dxa" w:w="3408"/>
          </w:tcPr>
          <w:p>
            <w:pPr>
              <w:spacing w:after="80" w:before="80"/>
            </w:pPr>
            <w:r>
              <w:rPr>
                <w:b w:val="0"/>
                <w:sz w:val="19"/>
              </w:rPr>
              <w:t>Destinação dos 568,78 m² sem número</w:t>
            </w:r>
          </w:p>
        </w:tc>
        <w:tc>
          <w:tcPr>
            <w:tcW w:type="dxa" w:w="3408"/>
          </w:tcPr>
          <w:p>
            <w:pPr>
              <w:spacing w:after="80" w:before="80"/>
            </w:pPr>
            <w:r>
              <w:rPr>
                <w:b w:val="0"/>
                <w:sz w:val="19"/>
              </w:rPr>
              <w:t>Organização da feira</w:t>
            </w:r>
          </w:p>
        </w:tc>
        <w:tc>
          <w:tcPr>
            <w:tcW w:type="dxa" w:w="3408"/>
          </w:tcPr>
          <w:p>
            <w:pPr>
              <w:spacing w:after="80" w:before="80"/>
            </w:pPr>
            <w:r>
              <w:rPr>
                <w:b w:val="0"/>
                <w:sz w:val="19"/>
              </w:rPr>
              <w:t>Excluir de venda e do inventário de 100 lotes</w:t>
            </w:r>
          </w:p>
        </w:tc>
      </w:tr>
      <w:tr>
        <w:trPr>
          <w:cantSplit/>
        </w:trPr>
        <w:tc>
          <w:tcPr>
            <w:tcW w:type="dxa" w:w="3408"/>
          </w:tcPr>
          <w:p>
            <w:pPr>
              <w:spacing w:after="80" w:before="80"/>
            </w:pPr>
            <w:r>
              <w:rPr>
                <w:b w:val="0"/>
                <w:sz w:val="19"/>
              </w:rPr>
              <w:t>Cadastro preço e autorização de novas parcelas</w:t>
            </w:r>
          </w:p>
        </w:tc>
        <w:tc>
          <w:tcPr>
            <w:tcW w:type="dxa" w:w="3408"/>
          </w:tcPr>
          <w:p>
            <w:pPr>
              <w:spacing w:after="80" w:before="80"/>
            </w:pPr>
            <w:r>
              <w:rPr>
                <w:b w:val="0"/>
                <w:sz w:val="19"/>
              </w:rPr>
              <w:t>Responsável comercial</w:t>
            </w:r>
          </w:p>
        </w:tc>
        <w:tc>
          <w:tcPr>
            <w:tcW w:type="dxa" w:w="3408"/>
          </w:tcPr>
          <w:p>
            <w:pPr>
              <w:spacing w:after="80" w:before="80"/>
            </w:pPr>
            <w:r>
              <w:rPr>
                <w:b w:val="0"/>
                <w:sz w:val="19"/>
              </w:rPr>
              <w:t>Manter BLOCKED e sem preço até liberação</w:t>
            </w:r>
          </w:p>
        </w:tc>
      </w:tr>
      <w:tr>
        <w:trPr>
          <w:cantSplit/>
        </w:trPr>
        <w:tc>
          <w:tcPr>
            <w:tcW w:type="dxa" w:w="3408"/>
          </w:tcPr>
          <w:p>
            <w:pPr>
              <w:spacing w:after="80" w:before="80"/>
            </w:pPr>
            <w:r>
              <w:rPr>
                <w:b w:val="0"/>
                <w:sz w:val="19"/>
              </w:rPr>
              <w:t>Preflight banco isolado executor e publicação</w:t>
            </w:r>
          </w:p>
        </w:tc>
        <w:tc>
          <w:tcPr>
            <w:tcW w:type="dxa" w:w="3408"/>
          </w:tcPr>
          <w:p>
            <w:pPr>
              <w:spacing w:after="80" w:before="80"/>
            </w:pPr>
            <w:r>
              <w:rPr>
                <w:b w:val="0"/>
                <w:sz w:val="19"/>
              </w:rPr>
              <w:t>Lovable</w:t>
            </w:r>
          </w:p>
        </w:tc>
        <w:tc>
          <w:tcPr>
            <w:tcW w:type="dxa" w:w="3408"/>
          </w:tcPr>
          <w:p>
            <w:pPr>
              <w:spacing w:after="80" w:before="80"/>
            </w:pPr>
            <w:r>
              <w:rPr>
                <w:b w:val="0"/>
                <w:sz w:val="19"/>
              </w:rPr>
              <w:t>Não aplicar por simples build ou commit</w:t>
            </w:r>
          </w:p>
        </w:tc>
      </w:tr>
    </w:tbl>
    <w:p>
      <w:pPr>
        <w:spacing w:after="20"/>
      </w:pPr>
    </w:p>
    <w:p>
      <w:pPr>
        <w:pStyle w:val="Heading1"/>
      </w:pPr>
      <w:r>
        <w:t>L Arquivos e ordem de uso</w:t>
      </w:r>
    </w:p>
    <w:tbl>
      <w:tblPr>
        <w:tblW w:type="dxa" w:w="10224"/>
        <w:tblLayout w:type="fixed"/>
        <w:tblLook w:firstColumn="1" w:firstRow="1" w:lastColumn="0" w:lastRow="0" w:noHBand="0" w:noVBand="1" w:val="04A0"/>
      </w:tblPr>
      <w:tblGrid>
        <w:gridCol w:w="3384"/>
        <w:gridCol w:w="6840"/>
      </w:tblGrid>
      <w:tr>
        <w:trPr>
          <w:tblHeader/>
          <w:cantSplit/>
        </w:trPr>
        <w:tc>
          <w:tcPr>
            <w:tcW w:type="dxa" w:w="3384"/>
            <w:shd w:fill="E8ECEA"/>
          </w:tcPr>
          <w:p>
            <w:pPr>
              <w:spacing w:after="80" w:before="80"/>
            </w:pPr>
            <w:r>
              <w:rPr>
                <w:b/>
                <w:sz w:val="19"/>
              </w:rPr>
              <w:t>Arquivo ou pasta</w:t>
            </w:r>
          </w:p>
        </w:tc>
        <w:tc>
          <w:tcPr>
            <w:tcW w:type="dxa" w:w="6840"/>
            <w:shd w:fill="E8ECEA"/>
          </w:tcPr>
          <w:p>
            <w:pPr>
              <w:spacing w:after="80" w:before="80"/>
            </w:pPr>
            <w:r>
              <w:rPr>
                <w:b/>
                <w:sz w:val="19"/>
              </w:rPr>
              <w:t>Utilização</w:t>
            </w:r>
          </w:p>
        </w:tc>
      </w:tr>
      <w:tr>
        <w:trPr>
          <w:cantSplit/>
        </w:trPr>
        <w:tc>
          <w:tcPr>
            <w:tcW w:type="dxa" w:w="3384"/>
          </w:tcPr>
          <w:p>
            <w:pPr>
              <w:spacing w:after="80" w:before="80"/>
            </w:pPr>
            <w:r>
              <w:rPr>
                <w:b w:val="0"/>
                <w:sz w:val="19"/>
              </w:rPr>
              <w:t>RELATORIO_PARA_LOVABLE.md e .docx</w:t>
            </w:r>
          </w:p>
        </w:tc>
        <w:tc>
          <w:tcPr>
            <w:tcW w:type="dxa" w:w="6840"/>
          </w:tcPr>
          <w:p>
            <w:pPr>
              <w:spacing w:after="80" w:before="80"/>
            </w:pPr>
            <w:r>
              <w:rPr>
                <w:b w:val="0"/>
                <w:sz w:val="19"/>
              </w:rPr>
              <w:t>Mesmo conteúdo preenchido desta entrega</w:t>
            </w:r>
          </w:p>
        </w:tc>
      </w:tr>
      <w:tr>
        <w:trPr>
          <w:cantSplit/>
        </w:trPr>
        <w:tc>
          <w:tcPr>
            <w:tcW w:type="dxa" w:w="3384"/>
          </w:tcPr>
          <w:p>
            <w:pPr>
              <w:spacing w:after="80" w:before="80"/>
            </w:pPr>
            <w:r>
              <w:rPr>
                <w:b w:val="0"/>
                <w:sz w:val="19"/>
              </w:rPr>
              <w:t>alteracoes_codigo.patch</w:t>
            </w:r>
          </w:p>
        </w:tc>
        <w:tc>
          <w:tcPr>
            <w:tcW w:type="dxa" w:w="6840"/>
          </w:tcPr>
          <w:p>
            <w:pPr>
              <w:spacing w:after="80" w:before="80"/>
            </w:pPr>
            <w:r>
              <w:rPr>
                <w:b w:val="0"/>
                <w:sz w:val="19"/>
              </w:rPr>
              <w:t>Frontend, scripts e testes; comparar com a base e integrar sem reverter mudanças posteriores</w:t>
            </w:r>
          </w:p>
        </w:tc>
      </w:tr>
      <w:tr>
        <w:trPr>
          <w:cantSplit/>
        </w:trPr>
        <w:tc>
          <w:tcPr>
            <w:tcW w:type="dxa" w:w="3384"/>
          </w:tcPr>
          <w:p>
            <w:pPr>
              <w:spacing w:after="80" w:before="80"/>
            </w:pPr>
            <w:r>
              <w:rPr>
                <w:b w:val="0"/>
                <w:sz w:val="19"/>
              </w:rPr>
              <w:t>manifesto_lotes.json e .csv</w:t>
            </w:r>
          </w:p>
        </w:tc>
        <w:tc>
          <w:tcPr>
            <w:tcW w:type="dxa" w:w="6840"/>
          </w:tcPr>
          <w:p>
            <w:pPr>
              <w:spacing w:after="80" w:before="80"/>
            </w:pPr>
            <w:r>
              <w:rPr>
                <w:b w:val="0"/>
                <w:sz w:val="19"/>
              </w:rPr>
              <w:t>100 parcelas e áreas oficiais propostas</w:t>
            </w:r>
          </w:p>
        </w:tc>
      </w:tr>
      <w:tr>
        <w:trPr>
          <w:cantSplit/>
        </w:trPr>
        <w:tc>
          <w:tcPr>
            <w:tcW w:type="dxa" w:w="3384"/>
          </w:tcPr>
          <w:p>
            <w:pPr>
              <w:spacing w:after="80" w:before="80"/>
            </w:pPr>
            <w:r>
              <w:rPr>
                <w:b w:val="0"/>
                <w:sz w:val="19"/>
              </w:rPr>
              <w:t>crosswalk_linhagem.json e .csv</w:t>
            </w:r>
          </w:p>
        </w:tc>
        <w:tc>
          <w:tcPr>
            <w:tcW w:type="dxa" w:w="6840"/>
          </w:tcPr>
          <w:p>
            <w:pPr>
              <w:spacing w:after="80" w:before="80"/>
            </w:pPr>
            <w:r>
              <w:rPr>
                <w:b w:val="0"/>
                <w:sz w:val="19"/>
              </w:rPr>
              <w:t>Grupos físicos e todas as correspondências pendentes</w:t>
            </w:r>
          </w:p>
        </w:tc>
      </w:tr>
      <w:tr>
        <w:trPr>
          <w:cantSplit/>
        </w:trPr>
        <w:tc>
          <w:tcPr>
            <w:tcW w:type="dxa" w:w="3384"/>
          </w:tcPr>
          <w:p>
            <w:pPr>
              <w:spacing w:after="80" w:before="80"/>
            </w:pPr>
            <w:r>
              <w:rPr>
                <w:b w:val="0"/>
                <w:sz w:val="19"/>
              </w:rPr>
              <w:t>geometrias_lotes.json e geometria_vias.json</w:t>
            </w:r>
          </w:p>
        </w:tc>
        <w:tc>
          <w:tcPr>
            <w:tcW w:type="dxa" w:w="6840"/>
          </w:tcPr>
          <w:p>
            <w:pPr>
              <w:spacing w:after="80" w:before="80"/>
            </w:pPr>
            <w:r>
              <w:rPr>
                <w:b w:val="0"/>
                <w:sz w:val="19"/>
              </w:rPr>
              <w:t>Anéis usados no preview, coordenadas locais, âncoras e SHA-256</w:t>
            </w:r>
          </w:p>
        </w:tc>
      </w:tr>
      <w:tr>
        <w:trPr>
          <w:cantSplit/>
        </w:trPr>
        <w:tc>
          <w:tcPr>
            <w:tcW w:type="dxa" w:w="3384"/>
          </w:tcPr>
          <w:p>
            <w:pPr>
              <w:spacing w:after="80" w:before="80"/>
            </w:pPr>
            <w:r>
              <w:rPr>
                <w:b w:val="0"/>
                <w:sz w:val="19"/>
              </w:rPr>
              <w:t>calibracao.json e fontes_e_revisao.json</w:t>
            </w:r>
          </w:p>
        </w:tc>
        <w:tc>
          <w:tcPr>
            <w:tcW w:type="dxa" w:w="6840"/>
          </w:tcPr>
          <w:p>
            <w:pPr>
              <w:spacing w:after="80" w:before="80"/>
            </w:pPr>
            <w:r>
              <w:rPr>
                <w:b w:val="0"/>
                <w:sz w:val="19"/>
              </w:rPr>
              <w:t>Transformação, controles, resíduos e origem</w:t>
            </w:r>
          </w:p>
        </w:tc>
      </w:tr>
      <w:tr>
        <w:trPr>
          <w:cantSplit/>
        </w:trPr>
        <w:tc>
          <w:tcPr>
            <w:tcW w:type="dxa" w:w="3384"/>
          </w:tcPr>
          <w:p>
            <w:pPr>
              <w:spacing w:after="80" w:before="80"/>
            </w:pPr>
            <w:r>
              <w:rPr>
                <w:b w:val="0"/>
                <w:sz w:val="19"/>
              </w:rPr>
              <w:t>referencia_anterior.json</w:t>
            </w:r>
          </w:p>
        </w:tc>
        <w:tc>
          <w:tcPr>
            <w:tcW w:type="dxa" w:w="6840"/>
          </w:tcPr>
          <w:p>
            <w:pPr>
              <w:spacing w:after="80" w:before="80"/>
            </w:pPr>
            <w:r>
              <w:rPr>
                <w:b w:val="0"/>
                <w:sz w:val="19"/>
              </w:rPr>
              <w:t>Referência do repositório; não é snapshot de banco</w:t>
            </w:r>
          </w:p>
        </w:tc>
      </w:tr>
      <w:tr>
        <w:trPr>
          <w:cantSplit/>
        </w:trPr>
        <w:tc>
          <w:tcPr>
            <w:tcW w:type="dxa" w:w="3384"/>
          </w:tcPr>
          <w:p>
            <w:pPr>
              <w:spacing w:after="80" w:before="80"/>
            </w:pPr>
            <w:r>
              <w:rPr>
                <w:b w:val="0"/>
                <w:sz w:val="19"/>
              </w:rPr>
              <w:t>payload_preview.json</w:t>
            </w:r>
          </w:p>
        </w:tc>
        <w:tc>
          <w:tcPr>
            <w:tcW w:type="dxa" w:w="6840"/>
          </w:tcPr>
          <w:p>
            <w:pPr>
              <w:spacing w:after="80" w:before="80"/>
            </w:pPr>
            <w:r>
              <w:rPr>
                <w:b w:val="0"/>
                <w:sz w:val="19"/>
              </w:rPr>
              <w:t>Fixture sintética para inspeção; NÃO enviar a RPC de persistência</w:t>
            </w:r>
          </w:p>
        </w:tc>
      </w:tr>
      <w:tr>
        <w:trPr>
          <w:cantSplit/>
        </w:trPr>
        <w:tc>
          <w:tcPr>
            <w:tcW w:type="dxa" w:w="3384"/>
          </w:tcPr>
          <w:p>
            <w:pPr>
              <w:spacing w:after="80" w:before="80"/>
            </w:pPr>
            <w:r>
              <w:rPr>
                <w:b w:val="0"/>
                <w:sz w:val="19"/>
              </w:rPr>
              <w:t>approvals_resolvidas.json e carregar_payload.sql</w:t>
            </w:r>
          </w:p>
        </w:tc>
        <w:tc>
          <w:tcPr>
            <w:tcW w:type="dxa" w:w="6840"/>
          </w:tcPr>
          <w:p>
            <w:pPr>
              <w:spacing w:after="80" w:before="80"/>
            </w:pPr>
            <w:r>
              <w:rPr>
                <w:b w:val="0"/>
                <w:sz w:val="19"/>
              </w:rPr>
              <w:t>Plano explicitamente bloqueado; completar com preflight e aprovações</w:t>
            </w:r>
          </w:p>
        </w:tc>
      </w:tr>
      <w:tr>
        <w:trPr>
          <w:cantSplit/>
        </w:trPr>
        <w:tc>
          <w:tcPr>
            <w:tcW w:type="dxa" w:w="3384"/>
          </w:tcPr>
          <w:p>
            <w:pPr>
              <w:spacing w:after="80" w:before="80"/>
            </w:pPr>
            <w:r>
              <w:rPr>
                <w:b w:val="0"/>
                <w:sz w:val="19"/>
              </w:rPr>
              <w:t>preflight.sql</w:t>
            </w:r>
          </w:p>
        </w:tc>
        <w:tc>
          <w:tcPr>
            <w:tcW w:type="dxa" w:w="6840"/>
          </w:tcPr>
          <w:p>
            <w:pPr>
              <w:spacing w:after="80" w:before="80"/>
            </w:pPr>
            <w:r>
              <w:rPr>
                <w:b w:val="0"/>
                <w:sz w:val="19"/>
              </w:rPr>
              <w:t>Executar primeiro e somente em leitura</w:t>
            </w:r>
          </w:p>
        </w:tc>
      </w:tr>
      <w:tr>
        <w:trPr>
          <w:cantSplit/>
        </w:trPr>
        <w:tc>
          <w:tcPr>
            <w:tcW w:type="dxa" w:w="3384"/>
          </w:tcPr>
          <w:p>
            <w:pPr>
              <w:spacing w:after="80" w:before="80"/>
            </w:pPr>
            <w:r>
              <w:rPr>
                <w:b w:val="0"/>
                <w:sz w:val="19"/>
              </w:rPr>
              <w:t>migration_proposta.sql</w:t>
            </w:r>
          </w:p>
        </w:tc>
        <w:tc>
          <w:tcPr>
            <w:tcW w:type="dxa" w:w="6840"/>
          </w:tcPr>
          <w:p>
            <w:pPr>
              <w:spacing w:after="80" w:before="80"/>
            </w:pPr>
            <w:r>
              <w:rPr>
                <w:b w:val="0"/>
                <w:sz w:val="19"/>
              </w:rPr>
              <w:t>Aplicar só após autorizações e ensaio isolado, na mesma transação do payload</w:t>
            </w:r>
          </w:p>
        </w:tc>
      </w:tr>
      <w:tr>
        <w:trPr>
          <w:cantSplit/>
        </w:trPr>
        <w:tc>
          <w:tcPr>
            <w:tcW w:type="dxa" w:w="3384"/>
          </w:tcPr>
          <w:p>
            <w:pPr>
              <w:spacing w:after="80" w:before="80"/>
            </w:pPr>
            <w:r>
              <w:rPr>
                <w:b w:val="0"/>
                <w:sz w:val="19"/>
              </w:rPr>
              <w:t>verificacao_pos_migracao.sql</w:t>
            </w:r>
          </w:p>
        </w:tc>
        <w:tc>
          <w:tcPr>
            <w:tcW w:type="dxa" w:w="6840"/>
          </w:tcPr>
          <w:p>
            <w:pPr>
              <w:spacing w:after="80" w:before="80"/>
            </w:pPr>
            <w:r>
              <w:rPr>
                <w:b w:val="0"/>
                <w:sz w:val="19"/>
              </w:rPr>
              <w:t>Verificar antes do COMMIT e em nova sessão depois</w:t>
            </w:r>
          </w:p>
        </w:tc>
      </w:tr>
      <w:tr>
        <w:trPr>
          <w:cantSplit/>
        </w:trPr>
        <w:tc>
          <w:tcPr>
            <w:tcW w:type="dxa" w:w="3384"/>
          </w:tcPr>
          <w:p>
            <w:pPr>
              <w:spacing w:after="80" w:before="80"/>
            </w:pPr>
            <w:r>
              <w:rPr>
                <w:b w:val="0"/>
                <w:sz w:val="19"/>
              </w:rPr>
              <w:t>rollback_por_snapshot.md</w:t>
            </w:r>
          </w:p>
        </w:tc>
        <w:tc>
          <w:tcPr>
            <w:tcW w:type="dxa" w:w="6840"/>
          </w:tcPr>
          <w:p>
            <w:pPr>
              <w:spacing w:after="80" w:before="80"/>
            </w:pPr>
            <w:r>
              <w:rPr>
                <w:b w:val="0"/>
                <w:sz w:val="19"/>
              </w:rPr>
              <w:t>Restauração condicionada à ausência de mudanças posteriores</w:t>
            </w:r>
          </w:p>
        </w:tc>
      </w:tr>
      <w:tr>
        <w:trPr>
          <w:cantSplit/>
        </w:trPr>
        <w:tc>
          <w:tcPr>
            <w:tcW w:type="dxa" w:w="3384"/>
          </w:tcPr>
          <w:p>
            <w:pPr>
              <w:spacing w:after="80" w:before="80"/>
            </w:pPr>
            <w:r>
              <w:rPr>
                <w:b w:val="0"/>
                <w:sz w:val="19"/>
              </w:rPr>
              <w:t>REPRODUCAO.md e TESTES_DE_BANCO_PENDENTES.md</w:t>
            </w:r>
          </w:p>
        </w:tc>
        <w:tc>
          <w:tcPr>
            <w:tcW w:type="dxa" w:w="6840"/>
          </w:tcPr>
          <w:p>
            <w:pPr>
              <w:spacing w:after="80" w:before="80"/>
            </w:pPr>
            <w:r>
              <w:rPr>
                <w:b w:val="0"/>
                <w:sz w:val="19"/>
              </w:rPr>
              <w:t>Comandos locais e matriz de persistência ainda não executada</w:t>
            </w:r>
          </w:p>
        </w:tc>
      </w:tr>
      <w:tr>
        <w:trPr>
          <w:cantSplit/>
        </w:trPr>
        <w:tc>
          <w:tcPr>
            <w:tcW w:type="dxa" w:w="3384"/>
          </w:tcPr>
          <w:p>
            <w:pPr>
              <w:spacing w:after="80" w:before="80"/>
            </w:pPr>
            <w:r>
              <w:rPr>
                <w:b w:val="0"/>
                <w:sz w:val="19"/>
              </w:rPr>
              <w:t>evidencias/ e fontes/</w:t>
            </w:r>
          </w:p>
        </w:tc>
        <w:tc>
          <w:tcPr>
            <w:tcW w:type="dxa" w:w="6840"/>
          </w:tcPr>
          <w:p>
            <w:pPr>
              <w:spacing w:after="80" w:before="80"/>
            </w:pPr>
            <w:r>
              <w:rPr>
                <w:b w:val="0"/>
                <w:sz w:val="19"/>
              </w:rPr>
              <w:t>Logs, screenshots, sobreposições e fontes exatas</w:t>
            </w:r>
          </w:p>
        </w:tc>
      </w:tr>
      <w:tr>
        <w:trPr>
          <w:cantSplit/>
        </w:trPr>
        <w:tc>
          <w:tcPr>
            <w:tcW w:type="dxa" w:w="3384"/>
          </w:tcPr>
          <w:p>
            <w:pPr>
              <w:spacing w:after="80" w:before="80"/>
            </w:pPr>
            <w:r>
              <w:rPr>
                <w:b w:val="0"/>
                <w:sz w:val="19"/>
              </w:rPr>
              <w:t>arquivos_alterados.txt e inventario_arquivos_sha256.json</w:t>
            </w:r>
          </w:p>
        </w:tc>
        <w:tc>
          <w:tcPr>
            <w:tcW w:type="dxa" w:w="6840"/>
          </w:tcPr>
          <w:p>
            <w:pPr>
              <w:spacing w:after="80" w:before="80"/>
            </w:pPr>
            <w:r>
              <w:rPr>
                <w:b w:val="0"/>
                <w:sz w:val="19"/>
              </w:rPr>
              <w:t>Arquivos alterados e integridade do pacote</w:t>
            </w:r>
          </w:p>
        </w:tc>
      </w:tr>
      <w:tr>
        <w:trPr>
          <w:cantSplit/>
        </w:trPr>
        <w:tc>
          <w:tcPr>
            <w:tcW w:type="dxa" w:w="3384"/>
          </w:tcPr>
          <w:p>
            <w:pPr>
              <w:spacing w:after="80" w:before="80"/>
            </w:pPr>
            <w:r>
              <w:rPr>
                <w:b w:val="0"/>
                <w:sz w:val="19"/>
              </w:rPr>
              <w:t>PROMPT_PARA_LOVABLE.txt</w:t>
            </w:r>
          </w:p>
        </w:tc>
        <w:tc>
          <w:tcPr>
            <w:tcW w:type="dxa" w:w="6840"/>
          </w:tcPr>
          <w:p>
            <w:pPr>
              <w:spacing w:after="80" w:before="80"/>
            </w:pPr>
            <w:r>
              <w:rPr>
                <w:b w:val="0"/>
                <w:sz w:val="19"/>
              </w:rPr>
              <w:t>Texto pronto para encaminhar com este pacote</w:t>
            </w:r>
          </w:p>
        </w:tc>
      </w:tr>
    </w:tbl>
    <w:p>
      <w:pPr>
        <w:spacing w:after="20"/>
      </w:pPr>
    </w:p>
    <w:p>
      <w:pPr>
        <w:widowControl/>
      </w:pPr>
      <w:r>
        <w:t>Estado da entrega: análise do repositório concluída; código e preview implementados; testes locais executados com os limites registrados; pendências cartográficas e de linhagem abertas; pacote de banco preparado e não aplicado; aplicação Supabase e publicação pendentes do Lovable. Nenhuma alteração foi aplicada ao Supabase pelo Codex</w:t>
      </w:r>
    </w:p>
    <w:sectPr w:rsidR="00FC693F" w:rsidRPr="0006063C" w:rsidSect="00034616">
      <w:footerReference w:type="default" r:id="rId9"/>
      <w:pgSz w:w="12240" w:h="15840"/>
      <w:pgMar w:top="1008" w:right="1008" w:bottom="1008"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8"/>
      </w:rPr>
      <w:t xml:space="preserve">Exporural 2028  •  Proposta local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59" w:lineRule="auto"/>
    </w:pPr>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00" w:after="0"/>
      <w:outlineLvl w:val="0"/>
    </w:pPr>
    <w:rPr>
      <w:rFonts w:asciiTheme="majorHAnsi" w:eastAsiaTheme="majorEastAsia" w:hAnsiTheme="majorHAnsi" w:cstheme="majorBidi" w:ascii="Arial" w:hAnsi="Arial"/>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Arial" w:hAnsi="Arial"/>
      <w:color w:val="000000"/>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Revisão cadastral e geométrica da Exporural FENASOJA 2028</dc:title>
  <dc:subject>Entrega local para revisão e aplicação autorizada pelo Lovable</dc:subject>
  <dc:creator>Codex</dc:creator>
  <cp:keywords/>
  <dc:description>generated by python-docx</dc:description>
  <cp:lastModifiedBy/>
  <cp:revision>1</cp:revision>
  <dcterms:created xsi:type="dcterms:W3CDTF">2013-12-23T23:15:00Z</dcterms:created>
  <dcterms:modified xsi:type="dcterms:W3CDTF">2013-12-23T23:15:00Z</dcterms:modified>
  <cp:category/>
</cp:coreProperties>
</file>