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color w:val="1F5C99"/>
          <w:sz w:val="28"/>
          <w:szCs w:val="28"/>
        </w:rPr>
        <w:t xml:space="preserve">DESENVOLVIMENTO FRONT-END I</w:t>
      </w:r>
    </w:p>
    <w:p>
      <w:pPr>
        <w:spacing w:after="400"/>
        <w:jc w:val="center"/>
      </w:pPr>
      <w:r>
        <w:rPr>
          <w:b/>
          <w:bCs/>
          <w:color w:val="1F5C99"/>
          <w:sz w:val="40"/>
          <w:szCs w:val="40"/>
        </w:rPr>
        <w:t xml:space="preserve">SPRINT 2 — RELATÓRIO DE EVOLUÇÃO</w:t>
      </w:r>
    </w:p>
    <w:p>
      <w:pPr>
        <w:spacing w:after="600"/>
        <w:jc w:val="center"/>
      </w:pPr>
      <w:r>
        <w:rPr>
          <w:i/>
          <w:iCs/>
          <w:color w:val="555555"/>
          <w:sz w:val="24"/>
          <w:szCs w:val="24"/>
        </w:rPr>
        <w:t xml:space="preserve">Este documento registra o que o grupo construiu até agora. Seja honesto sobre o que foi feito, o que ficou para trás e o que ainda falta para a entrega final.</w:t>
      </w:r>
    </w:p>
    <w:p>
      <w:pPr>
        <w:pStyle w:val="Heading1"/>
      </w:pPr>
      <w:r>
        <w:t xml:space="preserve">1. Identificação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Nome do Sistema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URL do Repositório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i/>
                <w:iCs/>
                <w:color w:val="888888"/>
                <w:sz w:val="20"/>
                <w:szCs w:val="20"/>
              </w:rPr>
              <w:t xml:space="preserve">https://github.com/... ou https://codeberg.org/...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Integrantes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Data da Apresentação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i/>
                <w:iCs/>
                <w:color w:val="888888"/>
                <w:sz w:val="20"/>
                <w:szCs w:val="20"/>
              </w:rPr>
              <w:t xml:space="preserve">Conforme cronograma da disciplina</w:t>
            </w:r>
          </w:p>
        </w:tc>
      </w:tr>
    </w:tbl>
    <w:p>
      <w:pPr>
        <w:spacing w:after="120"/>
        <w:jc w:val="left"/>
      </w:pPr>
      <w:r>
        <w:t xml:space="preserve"/>
      </w:r>
    </w:p>
    <w:p>
      <w:pPr>
        <w:pStyle w:val="Heading1"/>
      </w:pPr>
      <w:r>
        <w:t xml:space="preserve">2. Páginas e Estrutura Front-end Entregues</w:t>
      </w:r>
    </w:p>
    <w:p>
      <w:pPr>
        <w:spacing w:after="160"/>
      </w:pPr>
      <w:r>
        <w:rPr>
          <w:i/>
          <w:iCs/>
          <w:color w:val="555555"/>
          <w:sz w:val="20"/>
          <w:szCs w:val="20"/>
        </w:rPr>
        <w:t xml:space="preserve">Liste as páginas que estão funcionando no navegador. Seja específico — não vale escrever 'página de cadastro' se só o HTML foi feito sem nenhum comportamento.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1"/>
        <w:gridCol w:w="3429"/>
        <w:gridCol w:w="2256"/>
        <w:gridCol w:w="2707"/>
      </w:tblGrid>
      <w:tr>
        <w:tc>
          <w:tcPr>
            <w:tcW w:type="dxa" w:w="631"/>
            <w:tcBorders>
              <w:top w:val="single" w:color="1F5C99" w:sz="1"/>
              <w:left w:val="single" w:color="1F5C99" w:sz="1"/>
              <w:bottom w:val="single" w:color="1F5C99" w:sz="1"/>
              <w:right w:val="single" w:color="1F5C99" w:sz="1"/>
            </w:tcBorders>
            <w:shd w:fill="1F5C9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3429"/>
            <w:tcBorders>
              <w:top w:val="single" w:color="1F5C99" w:sz="1"/>
              <w:left w:val="single" w:color="1F5C99" w:sz="1"/>
              <w:bottom w:val="single" w:color="1F5C99" w:sz="1"/>
              <w:right w:val="single" w:color="1F5C99" w:sz="1"/>
            </w:tcBorders>
            <w:shd w:fill="1F5C9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Página / Funcionalidade</w:t>
            </w:r>
          </w:p>
        </w:tc>
        <w:tc>
          <w:tcPr>
            <w:tcW w:type="dxa" w:w="2256"/>
            <w:tcBorders>
              <w:top w:val="single" w:color="1F5C99" w:sz="1"/>
              <w:left w:val="single" w:color="1F5C99" w:sz="1"/>
              <w:bottom w:val="single" w:color="1F5C99" w:sz="1"/>
              <w:right w:val="single" w:color="1F5C99" w:sz="1"/>
            </w:tcBorders>
            <w:shd w:fill="1F5C9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2707"/>
            <w:tcBorders>
              <w:top w:val="single" w:color="1F5C99" w:sz="1"/>
              <w:left w:val="single" w:color="1F5C99" w:sz="1"/>
              <w:bottom w:val="single" w:color="1F5C99" w:sz="1"/>
              <w:right w:val="single" w:color="1F5C99" w:sz="1"/>
            </w:tcBorders>
            <w:shd w:fill="1F5C9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JavaScript implementado?</w:t>
            </w:r>
          </w:p>
        </w:tc>
      </w:tr>
      <w:tr>
        <w:tc>
          <w:tcPr>
            <w:tcW w:type="dxa" w:w="63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342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☐ Completa  ☐ Parcial</w:t>
            </w:r>
          </w:p>
        </w:tc>
        <w:tc>
          <w:tcPr>
            <w:tcW w:type="dxa" w:w="27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☐ Sim  ☐ Não</w:t>
            </w:r>
          </w:p>
        </w:tc>
      </w:tr>
      <w:tr>
        <w:tc>
          <w:tcPr>
            <w:tcW w:type="dxa" w:w="63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342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☐ Completa  ☐ Parcial</w:t>
            </w:r>
          </w:p>
        </w:tc>
        <w:tc>
          <w:tcPr>
            <w:tcW w:type="dxa" w:w="27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☐ Sim  ☐ Não</w:t>
            </w:r>
          </w:p>
        </w:tc>
      </w:tr>
      <w:tr>
        <w:tc>
          <w:tcPr>
            <w:tcW w:type="dxa" w:w="63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342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☐ Completa  ☐ Parcial</w:t>
            </w:r>
          </w:p>
        </w:tc>
        <w:tc>
          <w:tcPr>
            <w:tcW w:type="dxa" w:w="27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☐ Sim  ☐ Não</w:t>
            </w:r>
          </w:p>
        </w:tc>
      </w:tr>
      <w:tr>
        <w:tc>
          <w:tcPr>
            <w:tcW w:type="dxa" w:w="63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342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☐ Completa  ☐ Parcial</w:t>
            </w:r>
          </w:p>
        </w:tc>
        <w:tc>
          <w:tcPr>
            <w:tcW w:type="dxa" w:w="27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☐ Sim  ☐ Não</w:t>
            </w:r>
          </w:p>
        </w:tc>
      </w:tr>
      <w:tr>
        <w:tc>
          <w:tcPr>
            <w:tcW w:type="dxa" w:w="63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342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☐ Completa  ☐ Parcial</w:t>
            </w:r>
          </w:p>
        </w:tc>
        <w:tc>
          <w:tcPr>
            <w:tcW w:type="dxa" w:w="27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☐ Sim  ☐ Não</w:t>
            </w:r>
          </w:p>
        </w:tc>
      </w:tr>
    </w:tbl>
    <w:p>
      <w:pPr>
        <w:spacing w:after="120"/>
        <w:jc w:val="left"/>
      </w:pPr>
      <w:r>
        <w:t xml:space="preserve"/>
      </w:r>
    </w:p>
    <w:p>
      <w:pPr>
        <w:pStyle w:val="Heading1"/>
      </w:pPr>
      <w:r>
        <w:t xml:space="preserve">3. JavaScript Implementado</w:t>
      </w:r>
    </w:p>
    <w:p>
      <w:pPr>
        <w:pStyle w:val="Heading2"/>
      </w:pPr>
      <w:r>
        <w:t xml:space="preserve">3.1 Resumo das funcionalidades JavaScript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Funcionalidades de DOM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i/>
                <w:iCs/>
                <w:color w:val="888888"/>
                <w:sz w:val="20"/>
                <w:szCs w:val="20"/>
              </w:rPr>
              <w:t xml:space="preserve">Ex: criação/remoção dinâmica de elementos, seleção de elementos...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Validações de formulário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i/>
                <w:iCs/>
                <w:color w:val="888888"/>
                <w:sz w:val="20"/>
                <w:szCs w:val="20"/>
              </w:rPr>
              <w:t xml:space="preserve">Ex: campos obrigatórios, formato de e-mail, tamanho mínimo...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Eventos implementados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i/>
                <w:iCs/>
                <w:color w:val="888888"/>
                <w:sz w:val="20"/>
                <w:szCs w:val="20"/>
              </w:rPr>
              <w:t xml:space="preserve">Ex: click, submit, keyup, change...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Armazenamento local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i/>
                <w:iCs/>
                <w:color w:val="888888"/>
                <w:sz w:val="20"/>
                <w:szCs w:val="20"/>
              </w:rPr>
              <w:t xml:space="preserve">Ex: localStorage para preferências do usuário, carrinho...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Outros recursos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i/>
                <w:iCs/>
                <w:color w:val="888888"/>
                <w:sz w:val="20"/>
                <w:szCs w:val="20"/>
              </w:rPr>
              <w:t xml:space="preserve">Ex: manipulação de datas, cálculos, animações...</w:t>
            </w:r>
          </w:p>
        </w:tc>
      </w:tr>
    </w:tbl>
    <w:p>
      <w:pPr>
        <w:spacing w:after="120"/>
        <w:jc w:val="left"/>
      </w:pPr>
      <w:r>
        <w:t xml:space="preserve"/>
      </w:r>
    </w:p>
    <w:p>
      <w:pPr>
        <w:pStyle w:val="Heading2"/>
      </w:pPr>
      <w:r>
        <w:t xml:space="preserve">3.2 Trecho de código mais representativo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i/>
                <w:iCs/>
                <w:color w:val="888888"/>
                <w:sz w:val="20"/>
                <w:szCs w:val="20"/>
              </w:rPr>
              <w:t xml:space="preserve">Descreva (sem colar código) o trecho de JavaScript que o grupo considera mais importante até agora. Explique o que ele faz, por que foi necessário e o que aconteceria se ele não existisse.</w:t>
            </w:r>
          </w:p>
          <w:p>
            <w:r>
              <w:rPr>
                <w:sz w:val="20"/>
                <w:szCs w:val="20"/>
              </w:rPr>
              <w:t xml:space="preserve"/>
            </w:r>
          </w:p>
          <w:p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  <w:jc w:val="left"/>
      </w:pPr>
      <w:r>
        <w:t xml:space="preserve"/>
      </w:r>
    </w:p>
    <w:p>
      <w:pPr>
        <w:pStyle w:val="Heading1"/>
      </w:pPr>
      <w:r>
        <w:t xml:space="preserve">4. Controle de Versão e Organização</w:t>
      </w:r>
    </w:p>
    <w:p>
      <w:pPr>
        <w:pStyle w:val="Heading2"/>
      </w:pPr>
      <w:r>
        <w:t xml:space="preserve">4.1 Evidências de uso do Git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Total de commits no período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i/>
                <w:iCs/>
                <w:color w:val="88888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Organização dos arquivos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i/>
                <w:iCs/>
                <w:color w:val="888888"/>
                <w:sz w:val="20"/>
                <w:szCs w:val="20"/>
              </w:rPr>
              <w:t xml:space="preserve">Ex: /css, /js, /pages, /assets...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Todos os integrantes commitaram?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i/>
                <w:iCs/>
                <w:color w:val="888888"/>
                <w:sz w:val="20"/>
                <w:szCs w:val="20"/>
              </w:rPr>
              <w:t xml:space="preserve">☐ Sim  ☐ Não (explique: _______)</w:t>
            </w:r>
          </w:p>
        </w:tc>
      </w:tr>
    </w:tbl>
    <w:p>
      <w:pPr>
        <w:spacing w:after="120"/>
        <w:jc w:val="left"/>
      </w:pPr>
      <w:r>
        <w:t xml:space="preserve"/>
      </w:r>
    </w:p>
    <w:p>
      <w:pPr>
        <w:pStyle w:val="Heading2"/>
      </w:pPr>
      <w:r>
        <w:t xml:space="preserve">4.2 Reflexão sobre o processo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i/>
                <w:iCs/>
                <w:color w:val="888888"/>
                <w:sz w:val="20"/>
                <w:szCs w:val="20"/>
              </w:rPr>
              <w:t xml:space="preserve">O que funcionou bem no trabalho em equipe? O que foi difícil? Foque em aspectos técnicos e de processo.</w:t>
            </w:r>
          </w:p>
          <w:p>
            <w:r>
              <w:rPr>
                <w:sz w:val="20"/>
                <w:szCs w:val="20"/>
              </w:rPr>
              <w:t xml:space="preserve"/>
            </w:r>
          </w:p>
          <w:p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  <w:jc w:val="left"/>
      </w:pPr>
      <w:r>
        <w:t xml:space="preserve"/>
      </w:r>
    </w:p>
    <w:p>
      <w:pPr>
        <w:pStyle w:val="Heading1"/>
      </w:pPr>
      <w:r>
        <w:t xml:space="preserve">5. Ajustes de Escopo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i/>
                <w:iCs/>
                <w:color w:val="888888"/>
                <w:sz w:val="20"/>
                <w:szCs w:val="20"/>
              </w:rPr>
              <w:t xml:space="preserve">O escopo original do pré-projeto mudou? Se sim, o que mudou e por quê? Mudanças de escopo são normais — o que o professor quer ver é que o grupo tomou uma decisão consciente.</w:t>
            </w:r>
          </w:p>
          <w:p>
            <w:r>
              <w:rPr>
                <w:sz w:val="20"/>
                <w:szCs w:val="20"/>
              </w:rPr>
              <w:t xml:space="preserve"/>
            </w:r>
          </w:p>
          <w:p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  <w:jc w:val="left"/>
      </w:pPr>
      <w:r>
        <w:t xml:space="preserve"/>
      </w:r>
    </w:p>
    <w:p>
      <w:pPr>
        <w:pStyle w:val="Heading1"/>
      </w:pPr>
      <w:r>
        <w:t xml:space="preserve">6. Plano para a Sprint 3</w:t>
      </w:r>
    </w:p>
    <w:p>
      <w:pPr>
        <w:spacing w:after="160"/>
      </w:pPr>
      <w:r>
        <w:rPr>
          <w:i/>
          <w:iCs/>
          <w:color w:val="555555"/>
          <w:sz w:val="20"/>
          <w:szCs w:val="20"/>
        </w:rPr>
        <w:t xml:space="preserve">O que o grupo pretende entregar na apresentação final? Liste o que ainda falta implementar no front-end.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1"/>
        <w:gridCol w:w="5415"/>
        <w:gridCol w:w="2978"/>
      </w:tblGrid>
      <w:tr>
        <w:tc>
          <w:tcPr>
            <w:tcW w:type="dxa" w:w="631"/>
            <w:tcBorders>
              <w:top w:val="single" w:color="1F5C99" w:sz="1"/>
              <w:left w:val="single" w:color="1F5C99" w:sz="1"/>
              <w:bottom w:val="single" w:color="1F5C99" w:sz="1"/>
              <w:right w:val="single" w:color="1F5C99" w:sz="1"/>
            </w:tcBorders>
            <w:shd w:fill="1F5C9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5415"/>
            <w:tcBorders>
              <w:top w:val="single" w:color="1F5C99" w:sz="1"/>
              <w:left w:val="single" w:color="1F5C99" w:sz="1"/>
              <w:bottom w:val="single" w:color="1F5C99" w:sz="1"/>
              <w:right w:val="single" w:color="1F5C99" w:sz="1"/>
            </w:tcBorders>
            <w:shd w:fill="1F5C9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 que falta fazer (front-end)</w:t>
            </w:r>
          </w:p>
        </w:tc>
        <w:tc>
          <w:tcPr>
            <w:tcW w:type="dxa" w:w="2978"/>
            <w:tcBorders>
              <w:top w:val="single" w:color="1F5C99" w:sz="1"/>
              <w:left w:val="single" w:color="1F5C99" w:sz="1"/>
              <w:bottom w:val="single" w:color="1F5C99" w:sz="1"/>
              <w:right w:val="single" w:color="1F5C99" w:sz="1"/>
            </w:tcBorders>
            <w:shd w:fill="1F5C9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Responsável(is)</w:t>
            </w:r>
          </w:p>
        </w:tc>
      </w:tr>
      <w:tr>
        <w:tc>
          <w:tcPr>
            <w:tcW w:type="dxa" w:w="63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541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97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3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541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97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3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541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97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3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541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97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  <w:jc w:val="left"/>
      </w:pPr>
      <w:r>
        <w:t xml:space="preserve"/>
      </w:r>
    </w:p>
    <w:p>
      <w:pPr>
        <w:spacing w:after="160"/>
      </w:pPr>
      <w:r>
        <w:rPr>
          <w:i/>
          <w:iCs/>
          <w:color w:val="555555"/>
          <w:sz w:val="20"/>
          <w:szCs w:val="20"/>
        </w:rPr>
        <w:t xml:space="preserve">Lembre: o professor vai olhar o histórico de commits — o trabalho precisa aparecer no repositório, não só neste documento.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5C99" w:sz="4" w:space="1"/>
      </w:pBdr>
      <w:spacing w:before="300" w:after="200"/>
      <w:outlineLvl w:val="0"/>
    </w:pPr>
    <w:rPr>
      <w:rFonts w:ascii="Arial" w:cs="Arial" w:eastAsia="Arial" w:hAnsi="Arial"/>
      <w:b/>
      <w:bCs/>
      <w:color w:val="1F5C99"/>
      <w:sz w:val="30"/>
      <w:szCs w:val="30"/>
    </w:rPr>
  </w:style>
  <w:style w:type="paragraph" w:styleId="Heading2">
    <w:name w:val="Heading 2"/>
    <w:basedOn w:val="Normal"/>
    <w:next w:val="Normal"/>
    <w:qFormat/>
    <w:pPr>
      <w:spacing w:before="200" w:after="140"/>
      <w:outlineLvl w:val="1"/>
    </w:pPr>
    <w:rPr>
      <w:rFonts w:ascii="Arial" w:cs="Arial" w:eastAsia="Arial" w:hAnsi="Arial"/>
      <w:b/>
      <w:bCs/>
      <w:color w:val="2E75B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2026-03-21T11:11:58.666Z</dcterms:created>
  <dcterms:modified xsi:type="dcterms:W3CDTF">2026-03-21T11:11:58.666Z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