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6BA2" w14:textId="2A0354AC" w:rsidR="1E74F0C7" w:rsidRDefault="1E74F0C7" w:rsidP="1E74F0C7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14:paraId="5CC59604" w14:textId="2FAF79D7" w:rsidR="00F6671F" w:rsidRDefault="00F6671F" w:rsidP="779F774B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E57">
        <w:rPr>
          <w:rFonts w:ascii="Verdana" w:hAnsi="Verdana"/>
          <w:b/>
          <w:bCs/>
          <w:sz w:val="28"/>
          <w:szCs w:val="28"/>
        </w:rPr>
        <w:t>TEATRO</w:t>
      </w:r>
      <w:r w:rsidR="00C95F51">
        <w:rPr>
          <w:rFonts w:ascii="Verdana" w:hAnsi="Verdana"/>
          <w:b/>
          <w:bCs/>
          <w:sz w:val="28"/>
          <w:szCs w:val="28"/>
        </w:rPr>
        <w:t xml:space="preserve"> </w:t>
      </w:r>
      <w:proofErr w:type="gramStart"/>
      <w:r w:rsidR="00C95F51">
        <w:rPr>
          <w:rFonts w:ascii="Verdana" w:hAnsi="Verdana"/>
          <w:b/>
          <w:bCs/>
          <w:sz w:val="28"/>
          <w:szCs w:val="28"/>
        </w:rPr>
        <w:t>6 ano</w:t>
      </w:r>
      <w:proofErr w:type="gramEnd"/>
      <w:r>
        <w:br/>
      </w:r>
      <w:r w:rsidR="61D83683" w:rsidRPr="779F774B">
        <w:rPr>
          <w:rFonts w:ascii="Verdana" w:hAnsi="Verdana"/>
          <w:b/>
          <w:bCs/>
          <w:sz w:val="28"/>
          <w:szCs w:val="28"/>
        </w:rPr>
        <w:t>CURRÍCULO</w:t>
      </w:r>
      <w:r w:rsidR="00A37426" w:rsidRPr="779F774B">
        <w:rPr>
          <w:rFonts w:ascii="Verdana" w:hAnsi="Verdana"/>
          <w:b/>
          <w:bCs/>
          <w:sz w:val="28"/>
          <w:szCs w:val="28"/>
        </w:rPr>
        <w:t xml:space="preserve"> - 202</w:t>
      </w:r>
      <w:r w:rsidR="5CBDF0D1" w:rsidRPr="779F774B">
        <w:rPr>
          <w:rFonts w:ascii="Verdana" w:hAnsi="Verdana"/>
          <w:b/>
          <w:bCs/>
          <w:sz w:val="28"/>
          <w:szCs w:val="28"/>
        </w:rPr>
        <w:t>6</w:t>
      </w:r>
      <w:r>
        <w:br/>
      </w:r>
    </w:p>
    <w:p w14:paraId="672A6659" w14:textId="77777777" w:rsidR="00D35C87" w:rsidRDefault="00D35C87"/>
    <w:tbl>
      <w:tblPr>
        <w:tblStyle w:val="Tabelacomgrade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14:paraId="0AC7A475" w14:textId="77777777" w:rsidTr="097193E1">
        <w:tc>
          <w:tcPr>
            <w:tcW w:w="10456" w:type="dxa"/>
            <w:shd w:val="clear" w:color="auto" w:fill="660066"/>
          </w:tcPr>
          <w:p w14:paraId="70723687" w14:textId="3C61240F" w:rsidR="00C22106" w:rsidRPr="00C22106" w:rsidRDefault="6C3129FA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14:paraId="6D4E6AD1" w14:textId="77777777" w:rsidR="00C95F51" w:rsidRDefault="097193E1" w:rsidP="00C95F51">
      <w:r>
        <w:br/>
      </w:r>
      <w:r w:rsidR="00C95F51">
        <w:t xml:space="preserve">O componente de Teatro nos Anos Finais do Ensino Fundamental tem como propósito promover o desenvolvimento integral do estudante por meio da linguagem cênica, ampliando sua capacidade de expressão, comunicação e leitura do mundo. O programa busca proporcionar experiências práticas e reflexivas que estimulem a imaginação, a sensibilidade e a autoria, reconhecendo o teatro como espaço de convivência, investigação e criação coletiva.  </w:t>
      </w:r>
      <w:r w:rsidR="00C95F51">
        <w:br/>
      </w:r>
      <w:r w:rsidR="00C95F51">
        <w:br/>
        <w:t xml:space="preserve">Ao longo do curso, o estudante desenvolve competências artísticas, cognitivas e socioemocionais. Aprende a utilizar o corpo e a voz como instrumentos expressivos, a escutar e colaborar com o grupo, a criar e sustentar personagens e narrativas, e a compreender o papel do teatro como manifestação cultural e social. Essas competências fortalecem a autoconfiança, o respeito às diferenças e a empatia, valores fundamentais para a formação ética e cidadã.  </w:t>
      </w:r>
      <w:r w:rsidR="00C95F51">
        <w:br/>
      </w:r>
      <w:r w:rsidR="00C95F51">
        <w:br/>
        <w:t xml:space="preserve">O programa também estimula o pensamento crítico e a capacidade de simbolizar e ressignificar experiências pessoais e coletivas por meio da arte. A experimentação e o erro são compreendidos como parte essencial do processo criativo, desenvolvendo a autonomia e o senso de autoria dos alunos.  </w:t>
      </w:r>
    </w:p>
    <w:p w14:paraId="3AD0DCAB" w14:textId="720CBA27" w:rsidR="204E260B" w:rsidRDefault="00C95F51" w:rsidP="00C95F51">
      <w:r>
        <w:br/>
        <w:t>Ao final do curso, esperamos que o estudante seja capaz de participar ativamente de processos colaborativos de criação, compreendendo e utilizando os elementos da linguagem teatral (corpo, voz, espaço, tempo, personagem e ação). Ele será capaz de propor e sustentar cenas autorais, refletir sobre o papel do teatro na sociedade e reconhecer-se como sujeito criador e comunicador de ideias e emoções.</w:t>
      </w:r>
      <w:r>
        <w:br/>
      </w:r>
    </w:p>
    <w:p w14:paraId="4506803A" w14:textId="669D7FCA" w:rsidR="097193E1" w:rsidRDefault="097193E1" w:rsidP="097193E1">
      <w:pPr>
        <w:rPr>
          <w:rFonts w:ascii="Calibri" w:eastAsia="Calibri" w:hAnsi="Calibri" w:cs="Calibri"/>
        </w:rPr>
      </w:pPr>
    </w:p>
    <w:tbl>
      <w:tblPr>
        <w:tblStyle w:val="Tabelacomgrade"/>
        <w:tblW w:w="0" w:type="auto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14:paraId="6CA7A457" w14:textId="77777777" w:rsidTr="097193E1">
        <w:tc>
          <w:tcPr>
            <w:tcW w:w="10456" w:type="dxa"/>
            <w:shd w:val="clear" w:color="auto" w:fill="660066"/>
          </w:tcPr>
          <w:p w14:paraId="3F87C7D0" w14:textId="2B0D4BFD" w:rsidR="00C22106" w:rsidRPr="00C22106" w:rsidRDefault="1BA61061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14:paraId="76142F5A" w14:textId="08FD3624" w:rsidR="00F6671F" w:rsidRDefault="00F6671F" w:rsidP="7862FBAD">
      <w:pPr>
        <w:spacing w:after="0" w:line="240" w:lineRule="auto"/>
        <w:rPr>
          <w:rStyle w:val="normaltextrun"/>
          <w:rFonts w:ascii="Calibri" w:eastAsia="Calibri" w:hAnsi="Calibri" w:cs="Calibri"/>
          <w:color w:val="000000" w:themeColor="text1"/>
        </w:rPr>
      </w:pPr>
    </w:p>
    <w:p w14:paraId="13001937" w14:textId="2CFFE5FA" w:rsidR="00C95F51" w:rsidRPr="00C95F51" w:rsidRDefault="00C95F51" w:rsidP="00C95F5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b/>
          <w:bCs/>
          <w:color w:val="000000" w:themeColor="text1"/>
        </w:rPr>
        <w:t>Rubrica do 1º Bimestre – O Corpo como Expressão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 xml:space="preserve">, </w:t>
      </w:r>
      <w:r w:rsidR="009374F4" w:rsidRPr="00C95F51">
        <w:rPr>
          <w:rFonts w:ascii="Calibri" w:eastAsia="Calibri" w:hAnsi="Calibri" w:cs="Calibri"/>
          <w:b/>
          <w:bCs/>
          <w:color w:val="000000" w:themeColor="text1"/>
        </w:rPr>
        <w:t>A Voz e o Ritmo da Cena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.</w:t>
      </w:r>
    </w:p>
    <w:p w14:paraId="05D415E5" w14:textId="77777777" w:rsidR="00C95F51" w:rsidRPr="00C95F51" w:rsidRDefault="00C95F51" w:rsidP="00C95F51">
      <w:pPr>
        <w:numPr>
          <w:ilvl w:val="0"/>
          <w:numId w:val="15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Reconhece o corpo como instrumento expressivo e comunicativo.</w:t>
      </w:r>
    </w:p>
    <w:p w14:paraId="3458AD89" w14:textId="77777777" w:rsidR="00C95F51" w:rsidRPr="00C95F51" w:rsidRDefault="00C95F51" w:rsidP="00C95F51">
      <w:pPr>
        <w:numPr>
          <w:ilvl w:val="0"/>
          <w:numId w:val="15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Explora gestos, posturas e deslocamentos que expressam intenções e emoções.</w:t>
      </w:r>
    </w:p>
    <w:p w14:paraId="49063537" w14:textId="77777777" w:rsidR="00C95F51" w:rsidRPr="00C95F51" w:rsidRDefault="00C95F51" w:rsidP="00C95F51">
      <w:pPr>
        <w:numPr>
          <w:ilvl w:val="0"/>
          <w:numId w:val="15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Demonstra consciência corporal e espacial nas atividades cênicas.</w:t>
      </w:r>
    </w:p>
    <w:p w14:paraId="0E344DA9" w14:textId="77777777" w:rsidR="00C95F51" w:rsidRDefault="00C95F51" w:rsidP="00C95F51">
      <w:pPr>
        <w:numPr>
          <w:ilvl w:val="0"/>
          <w:numId w:val="15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Participa de jogos teatrais de integração e confiança com o grupo.</w:t>
      </w:r>
    </w:p>
    <w:p w14:paraId="5233B20C" w14:textId="77777777" w:rsidR="00C95F51" w:rsidRPr="00C95F51" w:rsidRDefault="00C95F51" w:rsidP="00C95F51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Utiliza a voz como ferramenta expressiva, variando ritmo, volume e entonação.</w:t>
      </w:r>
    </w:p>
    <w:p w14:paraId="2442597E" w14:textId="77777777" w:rsidR="00C95F51" w:rsidRPr="00C95F51" w:rsidRDefault="00C95F51" w:rsidP="00C95F51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Integra corpo e voz em pequenas improvisações.</w:t>
      </w:r>
    </w:p>
    <w:p w14:paraId="206FF62A" w14:textId="77777777" w:rsidR="00C95F51" w:rsidRPr="00C95F51" w:rsidRDefault="00C95F51" w:rsidP="00C95F51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Desenvolve escuta ativa e atenção ao ritmo coletivo da cena.</w:t>
      </w:r>
    </w:p>
    <w:p w14:paraId="0243765D" w14:textId="77777777" w:rsidR="00C95F51" w:rsidRDefault="00C95F51" w:rsidP="00C95F51">
      <w:pPr>
        <w:numPr>
          <w:ilvl w:val="0"/>
          <w:numId w:val="1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Demonstra clareza e projeção vocal adequadas ao espaço e ao público.</w:t>
      </w:r>
    </w:p>
    <w:p w14:paraId="26FD7809" w14:textId="77777777" w:rsidR="00C95F51" w:rsidRPr="00C95F51" w:rsidRDefault="00C95F51" w:rsidP="00C95F51">
      <w:pPr>
        <w:spacing w:after="0" w:line="240" w:lineRule="auto"/>
        <w:ind w:left="720"/>
        <w:jc w:val="both"/>
        <w:rPr>
          <w:rFonts w:ascii="Calibri" w:eastAsia="Calibri" w:hAnsi="Calibri" w:cs="Calibri"/>
          <w:color w:val="000000" w:themeColor="text1"/>
        </w:rPr>
      </w:pPr>
    </w:p>
    <w:p w14:paraId="71207DBD" w14:textId="38030D99" w:rsidR="00C95F51" w:rsidRPr="00C95F51" w:rsidRDefault="00C95F51" w:rsidP="00C95F5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b/>
          <w:bCs/>
          <w:color w:val="000000" w:themeColor="text1"/>
        </w:rPr>
        <w:t xml:space="preserve">Rubrica do 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2</w:t>
      </w:r>
      <w:r w:rsidRPr="00C95F51">
        <w:rPr>
          <w:rFonts w:ascii="Calibri" w:eastAsia="Calibri" w:hAnsi="Calibri" w:cs="Calibri"/>
          <w:b/>
          <w:bCs/>
          <w:color w:val="000000" w:themeColor="text1"/>
        </w:rPr>
        <w:t>º Bimestre – Jogo Teatral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 xml:space="preserve">, </w:t>
      </w:r>
      <w:r w:rsidR="009374F4" w:rsidRPr="00C95F51">
        <w:rPr>
          <w:rFonts w:ascii="Calibri" w:eastAsia="Calibri" w:hAnsi="Calibri" w:cs="Calibri"/>
          <w:b/>
          <w:bCs/>
          <w:color w:val="000000" w:themeColor="text1"/>
        </w:rPr>
        <w:t>Linguagem Teatral e Cena Curta</w:t>
      </w:r>
    </w:p>
    <w:p w14:paraId="06849F19" w14:textId="77777777" w:rsidR="00C95F51" w:rsidRPr="00C95F51" w:rsidRDefault="00C95F51" w:rsidP="00C95F51">
      <w:pPr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Cria personagens e situações a partir de estímulos corporais, vocais e emocionais.</w:t>
      </w:r>
    </w:p>
    <w:p w14:paraId="28D8279F" w14:textId="77777777" w:rsidR="00C95F51" w:rsidRPr="00C95F51" w:rsidRDefault="00C95F51" w:rsidP="00C95F51">
      <w:pPr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Demonstra espontaneidade e disponibilidade no jogo cênico.</w:t>
      </w:r>
    </w:p>
    <w:p w14:paraId="0774D8AE" w14:textId="77777777" w:rsidR="00C95F51" w:rsidRPr="00C95F51" w:rsidRDefault="00C95F51" w:rsidP="00C95F51">
      <w:pPr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Valoriza o processo de criação coletiva, contribuindo com ideias e escuta.</w:t>
      </w:r>
    </w:p>
    <w:p w14:paraId="28A93D7D" w14:textId="77777777" w:rsidR="00C95F51" w:rsidRDefault="00C95F51" w:rsidP="00C95F51">
      <w:pPr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Apresenta pequenas cenas criadas em grupo com coerência e envolvimento.</w:t>
      </w:r>
    </w:p>
    <w:p w14:paraId="06E816D1" w14:textId="77777777" w:rsidR="00C95F51" w:rsidRPr="009374F4" w:rsidRDefault="00C95F51" w:rsidP="009374F4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9374F4">
        <w:rPr>
          <w:rFonts w:ascii="Calibri" w:eastAsia="Calibri" w:hAnsi="Calibri" w:cs="Calibri"/>
          <w:color w:val="000000" w:themeColor="text1"/>
        </w:rPr>
        <w:t>Identifica e aplica os elementos da linguagem teatral (ator, ação, público, tempo, espaço).</w:t>
      </w:r>
    </w:p>
    <w:p w14:paraId="10BFF1DF" w14:textId="77777777" w:rsidR="00C95F51" w:rsidRPr="00C95F51" w:rsidRDefault="00C95F51" w:rsidP="00C95F51">
      <w:pPr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Estrutura pequenas cenas autorais com início, meio e fim.</w:t>
      </w:r>
    </w:p>
    <w:p w14:paraId="2EAEB65A" w14:textId="77777777" w:rsidR="00C95F51" w:rsidRPr="00C95F51" w:rsidRDefault="00C95F51" w:rsidP="00C95F51">
      <w:pPr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Demonstra capacidade de planejar e revisar uma criação cênica.</w:t>
      </w:r>
    </w:p>
    <w:p w14:paraId="7F967954" w14:textId="77777777" w:rsidR="00C95F51" w:rsidRDefault="00C95F51" w:rsidP="00C95F51">
      <w:pPr>
        <w:numPr>
          <w:ilvl w:val="0"/>
          <w:numId w:val="18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Participa de compartilhamentos e reflexões sobre o processo de criação.</w:t>
      </w:r>
    </w:p>
    <w:p w14:paraId="428FA7F1" w14:textId="77777777" w:rsidR="00C95F51" w:rsidRPr="00C95F51" w:rsidRDefault="00C95F51" w:rsidP="00C95F51">
      <w:pPr>
        <w:spacing w:after="0" w:line="240" w:lineRule="auto"/>
        <w:ind w:left="720"/>
        <w:jc w:val="both"/>
        <w:rPr>
          <w:rFonts w:ascii="Calibri" w:eastAsia="Calibri" w:hAnsi="Calibri" w:cs="Calibri"/>
          <w:color w:val="000000" w:themeColor="text1"/>
        </w:rPr>
      </w:pPr>
    </w:p>
    <w:p w14:paraId="4AB9752A" w14:textId="2B2F754E" w:rsidR="00C95F51" w:rsidRPr="00C95F51" w:rsidRDefault="00C95F51" w:rsidP="00C95F5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b/>
          <w:bCs/>
          <w:color w:val="000000" w:themeColor="text1"/>
        </w:rPr>
        <w:lastRenderedPageBreak/>
        <w:t xml:space="preserve">Rubrica do 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3</w:t>
      </w:r>
      <w:r w:rsidRPr="00C95F51">
        <w:rPr>
          <w:rFonts w:ascii="Calibri" w:eastAsia="Calibri" w:hAnsi="Calibri" w:cs="Calibri"/>
          <w:b/>
          <w:bCs/>
          <w:color w:val="000000" w:themeColor="text1"/>
        </w:rPr>
        <w:t>º Bimestre – Dramaturgia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,</w:t>
      </w:r>
      <w:r w:rsidRPr="00C95F51">
        <w:rPr>
          <w:rFonts w:ascii="Calibri" w:eastAsia="Calibri" w:hAnsi="Calibri" w:cs="Calibri"/>
          <w:b/>
          <w:bCs/>
          <w:color w:val="000000" w:themeColor="text1"/>
        </w:rPr>
        <w:t xml:space="preserve"> Criação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 xml:space="preserve"> e </w:t>
      </w:r>
      <w:r w:rsidR="009374F4" w:rsidRPr="00C95F51">
        <w:rPr>
          <w:rFonts w:ascii="Calibri" w:eastAsia="Calibri" w:hAnsi="Calibri" w:cs="Calibri"/>
          <w:b/>
          <w:bCs/>
          <w:color w:val="000000" w:themeColor="text1"/>
        </w:rPr>
        <w:t>Construção Cênica</w:t>
      </w:r>
    </w:p>
    <w:p w14:paraId="47D0AA98" w14:textId="77777777" w:rsidR="00C95F51" w:rsidRPr="00C95F51" w:rsidRDefault="00C95F51" w:rsidP="00C95F51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Compreende e experimenta estruturas narrativas básicas no teatro.</w:t>
      </w:r>
    </w:p>
    <w:p w14:paraId="2B2D56FF" w14:textId="77777777" w:rsidR="00C95F51" w:rsidRPr="00C95F51" w:rsidRDefault="00C95F51" w:rsidP="00C95F51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Cria e adapta textos ou roteiros curtos para o palco.</w:t>
      </w:r>
    </w:p>
    <w:p w14:paraId="056F3CF2" w14:textId="77777777" w:rsidR="00C95F51" w:rsidRPr="00C95F51" w:rsidRDefault="00C95F51" w:rsidP="00C95F51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Constrói personagens com coerência física, vocal e emocional.</w:t>
      </w:r>
    </w:p>
    <w:p w14:paraId="1781CE42" w14:textId="77777777" w:rsidR="00C95F51" w:rsidRDefault="00C95F51" w:rsidP="00C95F51">
      <w:pPr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Integra fala, gesto e emoção no desenvolvimento da cena.</w:t>
      </w:r>
    </w:p>
    <w:p w14:paraId="4975C489" w14:textId="77777777" w:rsidR="00C95F51" w:rsidRPr="009374F4" w:rsidRDefault="00C95F51" w:rsidP="009374F4">
      <w:pPr>
        <w:pStyle w:val="PargrafodaLista"/>
        <w:numPr>
          <w:ilvl w:val="0"/>
          <w:numId w:val="19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9374F4">
        <w:rPr>
          <w:rFonts w:ascii="Calibri" w:eastAsia="Calibri" w:hAnsi="Calibri" w:cs="Calibri"/>
          <w:color w:val="000000" w:themeColor="text1"/>
        </w:rPr>
        <w:t>Planeja coletivamente uma sequência de cenas ou uma pequena montagem.</w:t>
      </w:r>
    </w:p>
    <w:p w14:paraId="460199F4" w14:textId="77777777" w:rsidR="00C95F51" w:rsidRPr="00C95F51" w:rsidRDefault="00C95F51" w:rsidP="00C95F51">
      <w:pPr>
        <w:numPr>
          <w:ilvl w:val="0"/>
          <w:numId w:val="20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Explora os elementos visuais e sonoros da cena (figurino, cenário, trilha, iluminação).</w:t>
      </w:r>
    </w:p>
    <w:p w14:paraId="467C0BD8" w14:textId="77777777" w:rsidR="00C95F51" w:rsidRPr="00C95F51" w:rsidRDefault="00C95F51" w:rsidP="00C95F51">
      <w:pPr>
        <w:numPr>
          <w:ilvl w:val="0"/>
          <w:numId w:val="20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Reconhece e valoriza as diferentes funções dentro do processo teatral.</w:t>
      </w:r>
    </w:p>
    <w:p w14:paraId="1FDF2E05" w14:textId="77777777" w:rsidR="00C95F51" w:rsidRDefault="00C95F51" w:rsidP="00C95F51">
      <w:pPr>
        <w:numPr>
          <w:ilvl w:val="0"/>
          <w:numId w:val="20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Trabalha de forma colaborativa e responsável em ensaios e apresentações.</w:t>
      </w:r>
    </w:p>
    <w:p w14:paraId="7148A3D8" w14:textId="77777777" w:rsidR="00C95F51" w:rsidRPr="00C95F51" w:rsidRDefault="00C95F51" w:rsidP="00C95F51">
      <w:pPr>
        <w:spacing w:after="0" w:line="240" w:lineRule="auto"/>
        <w:ind w:left="720"/>
        <w:jc w:val="both"/>
        <w:rPr>
          <w:rFonts w:ascii="Calibri" w:eastAsia="Calibri" w:hAnsi="Calibri" w:cs="Calibri"/>
          <w:color w:val="000000" w:themeColor="text1"/>
        </w:rPr>
      </w:pPr>
    </w:p>
    <w:p w14:paraId="4FF53368" w14:textId="51A0BFC3" w:rsidR="00C95F51" w:rsidRPr="00C95F51" w:rsidRDefault="00C95F51" w:rsidP="00C95F51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b/>
          <w:bCs/>
          <w:color w:val="000000" w:themeColor="text1"/>
        </w:rPr>
        <w:t xml:space="preserve">Rubrica do 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4</w:t>
      </w:r>
      <w:r w:rsidRPr="00C95F51">
        <w:rPr>
          <w:rFonts w:ascii="Calibri" w:eastAsia="Calibri" w:hAnsi="Calibri" w:cs="Calibri"/>
          <w:b/>
          <w:bCs/>
          <w:color w:val="000000" w:themeColor="text1"/>
        </w:rPr>
        <w:t>º Bimestre – Teatro e Sociedade</w:t>
      </w:r>
      <w:r w:rsidR="009374F4">
        <w:rPr>
          <w:rFonts w:ascii="Calibri" w:eastAsia="Calibri" w:hAnsi="Calibri" w:cs="Calibri"/>
          <w:b/>
          <w:bCs/>
          <w:color w:val="000000" w:themeColor="text1"/>
        </w:rPr>
        <w:t>- Apresentações públicas e reflexão</w:t>
      </w:r>
    </w:p>
    <w:p w14:paraId="0CC20276" w14:textId="77777777" w:rsidR="00C95F51" w:rsidRPr="00C95F51" w:rsidRDefault="00C95F51" w:rsidP="00C95F51">
      <w:pPr>
        <w:numPr>
          <w:ilvl w:val="0"/>
          <w:numId w:val="21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Relaciona o teatro a temas contemporâneos e experiências humanas.</w:t>
      </w:r>
    </w:p>
    <w:p w14:paraId="09E52F01" w14:textId="14CC577A" w:rsidR="00C95F51" w:rsidRPr="00C95F51" w:rsidRDefault="00C95F51" w:rsidP="00C95F51">
      <w:pPr>
        <w:numPr>
          <w:ilvl w:val="0"/>
          <w:numId w:val="21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Cria cenas autorais</w:t>
      </w:r>
      <w:r w:rsidR="009374F4">
        <w:rPr>
          <w:rFonts w:ascii="Calibri" w:eastAsia="Calibri" w:hAnsi="Calibri" w:cs="Calibri"/>
          <w:color w:val="000000" w:themeColor="text1"/>
        </w:rPr>
        <w:t xml:space="preserve"> e espetáculos</w:t>
      </w:r>
      <w:r w:rsidRPr="00C95F51">
        <w:rPr>
          <w:rFonts w:ascii="Calibri" w:eastAsia="Calibri" w:hAnsi="Calibri" w:cs="Calibri"/>
          <w:color w:val="000000" w:themeColor="text1"/>
        </w:rPr>
        <w:t xml:space="preserve"> que expressem pontos de vista e provoquem reflexão.</w:t>
      </w:r>
    </w:p>
    <w:p w14:paraId="3848ED70" w14:textId="77777777" w:rsidR="00C95F51" w:rsidRPr="00C95F51" w:rsidRDefault="00C95F51" w:rsidP="00C95F51">
      <w:pPr>
        <w:numPr>
          <w:ilvl w:val="0"/>
          <w:numId w:val="21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Analisa criticamente o papel da arte na vida social e pessoal.</w:t>
      </w:r>
    </w:p>
    <w:p w14:paraId="378D8BCF" w14:textId="6BC3FC0E" w:rsidR="00C95F51" w:rsidRPr="00C95F51" w:rsidRDefault="00C95F51" w:rsidP="00C95F51">
      <w:pPr>
        <w:numPr>
          <w:ilvl w:val="0"/>
          <w:numId w:val="21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Demonstra empatia e engajamento ao abordar questões sociais em cena.</w:t>
      </w:r>
    </w:p>
    <w:p w14:paraId="4C39556C" w14:textId="77777777" w:rsidR="00C95F51" w:rsidRPr="00C95F51" w:rsidRDefault="00C95F51" w:rsidP="00C95F51">
      <w:pPr>
        <w:numPr>
          <w:ilvl w:val="0"/>
          <w:numId w:val="2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Participa de apresentação pública integrando os elementos da linguagem teatral.</w:t>
      </w:r>
    </w:p>
    <w:p w14:paraId="23B9DA7B" w14:textId="77777777" w:rsidR="00C95F51" w:rsidRPr="00C95F51" w:rsidRDefault="00C95F51" w:rsidP="00C95F51">
      <w:pPr>
        <w:numPr>
          <w:ilvl w:val="0"/>
          <w:numId w:val="22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C95F51">
        <w:rPr>
          <w:rFonts w:ascii="Calibri" w:eastAsia="Calibri" w:hAnsi="Calibri" w:cs="Calibri"/>
          <w:color w:val="000000" w:themeColor="text1"/>
        </w:rPr>
        <w:t>Reconhece o teatro como espaço de encontro, diálogo e transformação.</w:t>
      </w:r>
    </w:p>
    <w:p w14:paraId="2DCC9773" w14:textId="043D32A7" w:rsidR="204E260B" w:rsidRDefault="204E260B" w:rsidP="204E260B">
      <w:pPr>
        <w:spacing w:after="0" w:line="240" w:lineRule="auto"/>
        <w:jc w:val="both"/>
        <w:rPr>
          <w:rStyle w:val="normaltextrun"/>
          <w:rFonts w:ascii="Calibri" w:eastAsia="Calibri" w:hAnsi="Calibri" w:cs="Calibri"/>
          <w:color w:val="000000" w:themeColor="text1"/>
        </w:rPr>
      </w:pPr>
    </w:p>
    <w:p w14:paraId="6EB76B47" w14:textId="4ED1A5E5" w:rsidR="7862FBAD" w:rsidRDefault="7862FBAD" w:rsidP="097193E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2106" w14:paraId="191110AF" w14:textId="77777777" w:rsidTr="097193E1">
        <w:tc>
          <w:tcPr>
            <w:tcW w:w="10456" w:type="dxa"/>
            <w:shd w:val="clear" w:color="auto" w:fill="660066"/>
          </w:tcPr>
          <w:p w14:paraId="4A7D0B5C" w14:textId="04B50C60" w:rsidR="00C22106" w:rsidRPr="00C22106" w:rsidRDefault="633E4FD4" w:rsidP="00826B47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="5C22D5DD" w:rsidRPr="097193E1">
              <w:rPr>
                <w:sz w:val="26"/>
                <w:szCs w:val="26"/>
              </w:rPr>
              <w:t>ATIVIDADES</w:t>
            </w:r>
            <w:r w:rsidR="01752632" w:rsidRPr="097193E1">
              <w:rPr>
                <w:sz w:val="26"/>
                <w:szCs w:val="26"/>
              </w:rPr>
              <w:t>,</w:t>
            </w:r>
            <w:r w:rsidR="5C22D5DD" w:rsidRPr="097193E1">
              <w:rPr>
                <w:sz w:val="26"/>
                <w:szCs w:val="26"/>
              </w:rPr>
              <w:t xml:space="preserve"> DISPOSITIVOS</w:t>
            </w:r>
            <w:r w:rsidR="0D1D87DB" w:rsidRPr="097193E1">
              <w:rPr>
                <w:sz w:val="26"/>
                <w:szCs w:val="26"/>
              </w:rPr>
              <w:t xml:space="preserve"> E IDEIAS PARA PARCERIAS INTERDISCIPLINARES</w:t>
            </w:r>
          </w:p>
        </w:tc>
      </w:tr>
    </w:tbl>
    <w:p w14:paraId="2B749987" w14:textId="2AA02315" w:rsidR="00C95F51" w:rsidRDefault="097193E1" w:rsidP="00C95F51">
      <w:r>
        <w:br/>
      </w:r>
    </w:p>
    <w:p w14:paraId="087BDDAA" w14:textId="77777777" w:rsidR="00C95F51" w:rsidRPr="00C95F51" w:rsidRDefault="00C95F51" w:rsidP="00C95F51">
      <w:r w:rsidRPr="00C95F51">
        <w:rPr>
          <w:b/>
          <w:bCs/>
        </w:rPr>
        <w:t>A – Atividades que podem ser desenvolvidas</w:t>
      </w:r>
    </w:p>
    <w:p w14:paraId="12F379E8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Jogos teatrais de expressão corporal e vocal.</w:t>
      </w:r>
    </w:p>
    <w:p w14:paraId="21988722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Criação de personagens e improvisações.</w:t>
      </w:r>
    </w:p>
    <w:p w14:paraId="7384F29F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Leituras dramáticas e escrita de pequenas cenas.</w:t>
      </w:r>
    </w:p>
    <w:p w14:paraId="4E5CC4B5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Ensaios e processos colaborativos de montagem.</w:t>
      </w:r>
    </w:p>
    <w:p w14:paraId="57F332D6" w14:textId="77777777" w:rsidR="00C95F51" w:rsidRPr="00C95F51" w:rsidRDefault="00C95F51" w:rsidP="00C95F51">
      <w:pPr>
        <w:pStyle w:val="PargrafodaLista"/>
        <w:numPr>
          <w:ilvl w:val="0"/>
          <w:numId w:val="23"/>
        </w:numPr>
      </w:pPr>
      <w:r w:rsidRPr="00C95F51">
        <w:t>Mostras internas e apresentações públicas.</w:t>
      </w:r>
    </w:p>
    <w:p w14:paraId="27F228D7" w14:textId="77777777" w:rsidR="00C95F51" w:rsidRDefault="00C95F51" w:rsidP="00C95F51">
      <w:pPr>
        <w:pStyle w:val="PargrafodaLista"/>
        <w:numPr>
          <w:ilvl w:val="0"/>
          <w:numId w:val="23"/>
        </w:numPr>
      </w:pPr>
      <w:r w:rsidRPr="00C95F51">
        <w:t>Reflexões e autoavaliações sobre o processo criativo.</w:t>
      </w:r>
    </w:p>
    <w:p w14:paraId="29E21FE2" w14:textId="77777777" w:rsidR="00C95F51" w:rsidRPr="00C95F51" w:rsidRDefault="00C95F51" w:rsidP="00C95F51">
      <w:pPr>
        <w:pStyle w:val="PargrafodaLista"/>
      </w:pPr>
    </w:p>
    <w:p w14:paraId="10158591" w14:textId="77777777" w:rsidR="00C95F51" w:rsidRPr="00C95F51" w:rsidRDefault="00C95F51" w:rsidP="00C95F51">
      <w:r w:rsidRPr="00C95F51">
        <w:rPr>
          <w:b/>
          <w:bCs/>
        </w:rPr>
        <w:t>B – Calendário de eventos e atividades essenciais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108"/>
        <w:gridCol w:w="1912"/>
        <w:gridCol w:w="3021"/>
      </w:tblGrid>
      <w:tr w:rsidR="00C95F51" w:rsidRPr="00C95F51" w14:paraId="463E1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1CDC4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42F939F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Objetivo ligado ao currículo</w:t>
            </w:r>
          </w:p>
        </w:tc>
        <w:tc>
          <w:tcPr>
            <w:tcW w:w="0" w:type="auto"/>
            <w:vAlign w:val="center"/>
            <w:hideMark/>
          </w:tcPr>
          <w:p w14:paraId="403F162D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Quando acontece</w:t>
            </w:r>
          </w:p>
        </w:tc>
        <w:tc>
          <w:tcPr>
            <w:tcW w:w="0" w:type="auto"/>
            <w:vAlign w:val="center"/>
            <w:hideMark/>
          </w:tcPr>
          <w:p w14:paraId="4F4286E7" w14:textId="77777777" w:rsidR="00C95F51" w:rsidRPr="00C95F51" w:rsidRDefault="00C95F51" w:rsidP="00C95F51">
            <w:pPr>
              <w:pStyle w:val="PargrafodaLista"/>
              <w:rPr>
                <w:b/>
                <w:bCs/>
              </w:rPr>
            </w:pPr>
            <w:r w:rsidRPr="00C95F51">
              <w:rPr>
                <w:b/>
                <w:bCs/>
              </w:rPr>
              <w:t>Evidência esperada</w:t>
            </w:r>
          </w:p>
        </w:tc>
      </w:tr>
      <w:tr w:rsidR="00C95F51" w:rsidRPr="00C95F51" w14:paraId="35C1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86DD" w14:textId="77777777" w:rsidR="00C95F51" w:rsidRPr="00C95F51" w:rsidRDefault="00C95F51" w:rsidP="00C95F51">
            <w:pPr>
              <w:pStyle w:val="PargrafodaLista"/>
            </w:pPr>
            <w:r w:rsidRPr="00C95F51">
              <w:t>Mostra de Teatro</w:t>
            </w:r>
          </w:p>
        </w:tc>
        <w:tc>
          <w:tcPr>
            <w:tcW w:w="0" w:type="auto"/>
            <w:vAlign w:val="center"/>
            <w:hideMark/>
          </w:tcPr>
          <w:p w14:paraId="508FC12C" w14:textId="77777777" w:rsidR="00C95F51" w:rsidRPr="00C95F51" w:rsidRDefault="00C95F51" w:rsidP="00C95F51">
            <w:pPr>
              <w:pStyle w:val="PargrafodaLista"/>
            </w:pPr>
            <w:r w:rsidRPr="00C95F51">
              <w:t>Compartilhar processos e criações dos alunos</w:t>
            </w:r>
          </w:p>
        </w:tc>
        <w:tc>
          <w:tcPr>
            <w:tcW w:w="0" w:type="auto"/>
            <w:vAlign w:val="center"/>
            <w:hideMark/>
          </w:tcPr>
          <w:p w14:paraId="35F29C9C" w14:textId="77777777" w:rsidR="00C95F51" w:rsidRPr="00C95F51" w:rsidRDefault="00C95F51" w:rsidP="00C95F51">
            <w:pPr>
              <w:pStyle w:val="PargrafodaLista"/>
            </w:pPr>
            <w:r w:rsidRPr="00C95F51">
              <w:t>8º bimestre</w:t>
            </w:r>
          </w:p>
        </w:tc>
        <w:tc>
          <w:tcPr>
            <w:tcW w:w="0" w:type="auto"/>
            <w:vAlign w:val="center"/>
            <w:hideMark/>
          </w:tcPr>
          <w:p w14:paraId="376EEE87" w14:textId="77777777" w:rsidR="00C95F51" w:rsidRPr="00C95F51" w:rsidRDefault="00C95F51" w:rsidP="00C95F51">
            <w:pPr>
              <w:pStyle w:val="PargrafodaLista"/>
            </w:pPr>
            <w:r w:rsidRPr="00C95F51">
              <w:t>Apresentação pública e reflexão coletiva</w:t>
            </w:r>
          </w:p>
        </w:tc>
      </w:tr>
      <w:tr w:rsidR="00C95F51" w:rsidRPr="00C95F51" w14:paraId="48AD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8307" w14:textId="1A020D42" w:rsidR="00C95F51" w:rsidRPr="00C95F51" w:rsidRDefault="009374F4" w:rsidP="00C95F51">
            <w:pPr>
              <w:pStyle w:val="PargrafodaLista"/>
            </w:pPr>
            <w:r>
              <w:t xml:space="preserve">Mostra </w:t>
            </w:r>
            <w:r w:rsidR="00C95F51" w:rsidRPr="00C95F51">
              <w:t>Cultural</w:t>
            </w:r>
          </w:p>
        </w:tc>
        <w:tc>
          <w:tcPr>
            <w:tcW w:w="0" w:type="auto"/>
            <w:vAlign w:val="center"/>
            <w:hideMark/>
          </w:tcPr>
          <w:p w14:paraId="124C99DC" w14:textId="77777777" w:rsidR="00C95F51" w:rsidRPr="00C95F51" w:rsidRDefault="00C95F51" w:rsidP="00C95F51">
            <w:pPr>
              <w:pStyle w:val="PargrafodaLista"/>
            </w:pPr>
            <w:r w:rsidRPr="00C95F51">
              <w:t>Integrar o teatro a outras linguagens artísticas</w:t>
            </w:r>
          </w:p>
        </w:tc>
        <w:tc>
          <w:tcPr>
            <w:tcW w:w="0" w:type="auto"/>
            <w:vAlign w:val="center"/>
            <w:hideMark/>
          </w:tcPr>
          <w:p w14:paraId="1FB73922" w14:textId="77777777" w:rsidR="00C95F51" w:rsidRPr="00C95F51" w:rsidRDefault="00C95F51" w:rsidP="00C95F51">
            <w:pPr>
              <w:pStyle w:val="PargrafodaLista"/>
            </w:pPr>
            <w:r w:rsidRPr="00C95F51">
              <w:t>4º bimestre</w:t>
            </w:r>
          </w:p>
        </w:tc>
        <w:tc>
          <w:tcPr>
            <w:tcW w:w="0" w:type="auto"/>
            <w:vAlign w:val="center"/>
            <w:hideMark/>
          </w:tcPr>
          <w:p w14:paraId="53178745" w14:textId="392B8945" w:rsidR="00C95F51" w:rsidRPr="00C95F51" w:rsidRDefault="00C95F51" w:rsidP="00C95F51">
            <w:pPr>
              <w:pStyle w:val="PargrafodaLista"/>
            </w:pPr>
            <w:r w:rsidRPr="00C95F51">
              <w:t>Cena</w:t>
            </w:r>
            <w:r w:rsidR="009374F4">
              <w:t xml:space="preserve"> ou apresentação</w:t>
            </w:r>
            <w:r w:rsidRPr="00C95F51">
              <w:t xml:space="preserve"> interdisciplinar </w:t>
            </w:r>
          </w:p>
        </w:tc>
      </w:tr>
      <w:tr w:rsidR="00C95F51" w:rsidRPr="00C95F51" w14:paraId="18E76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C9ED" w14:textId="77777777" w:rsidR="00C95F51" w:rsidRPr="00C95F51" w:rsidRDefault="00C95F51" w:rsidP="00C95F51">
            <w:pPr>
              <w:pStyle w:val="PargrafodaLista"/>
            </w:pPr>
            <w:r w:rsidRPr="00C95F51">
              <w:t>Apresentações internas</w:t>
            </w:r>
          </w:p>
        </w:tc>
        <w:tc>
          <w:tcPr>
            <w:tcW w:w="0" w:type="auto"/>
            <w:vAlign w:val="center"/>
            <w:hideMark/>
          </w:tcPr>
          <w:p w14:paraId="0CA7512F" w14:textId="77777777" w:rsidR="00C95F51" w:rsidRPr="00C95F51" w:rsidRDefault="00C95F51" w:rsidP="00C95F51">
            <w:pPr>
              <w:pStyle w:val="PargrafodaLista"/>
            </w:pPr>
            <w:r w:rsidRPr="00C95F51">
              <w:t>Estimular autonomia e expressão criadora</w:t>
            </w:r>
          </w:p>
        </w:tc>
        <w:tc>
          <w:tcPr>
            <w:tcW w:w="0" w:type="auto"/>
            <w:vAlign w:val="center"/>
            <w:hideMark/>
          </w:tcPr>
          <w:p w14:paraId="09E22183" w14:textId="77777777" w:rsidR="00C95F51" w:rsidRPr="00C95F51" w:rsidRDefault="00C95F51" w:rsidP="00C95F51">
            <w:pPr>
              <w:pStyle w:val="PargrafodaLista"/>
            </w:pPr>
            <w:r w:rsidRPr="00C95F51">
              <w:t>Ao longo do ano</w:t>
            </w:r>
          </w:p>
        </w:tc>
        <w:tc>
          <w:tcPr>
            <w:tcW w:w="0" w:type="auto"/>
            <w:vAlign w:val="center"/>
            <w:hideMark/>
          </w:tcPr>
          <w:p w14:paraId="667F39FF" w14:textId="77777777" w:rsidR="00C95F51" w:rsidRDefault="00C95F51" w:rsidP="00C95F51">
            <w:pPr>
              <w:pStyle w:val="PargrafodaLista"/>
            </w:pPr>
            <w:r w:rsidRPr="00C95F51">
              <w:t>Cenas curtas e ensaios abertos</w:t>
            </w:r>
          </w:p>
          <w:p w14:paraId="22DE8DA5" w14:textId="77777777" w:rsidR="009374F4" w:rsidRDefault="009374F4" w:rsidP="00C95F51">
            <w:pPr>
              <w:pStyle w:val="PargrafodaLista"/>
            </w:pPr>
          </w:p>
          <w:p w14:paraId="432C6339" w14:textId="77777777" w:rsidR="00C95F51" w:rsidRPr="00C95F51" w:rsidRDefault="00C95F51" w:rsidP="00C95F51">
            <w:pPr>
              <w:pStyle w:val="PargrafodaLista"/>
            </w:pPr>
          </w:p>
        </w:tc>
      </w:tr>
    </w:tbl>
    <w:p w14:paraId="00E34230" w14:textId="4F096AFA" w:rsidR="00C95F51" w:rsidRPr="00C95F51" w:rsidRDefault="00C95F51" w:rsidP="00C95F51">
      <w:r w:rsidRPr="00C95F51">
        <w:rPr>
          <w:b/>
          <w:bCs/>
        </w:rPr>
        <w:t>C – Possibilidades de parcerias interdisciplinares</w:t>
      </w:r>
    </w:p>
    <w:p w14:paraId="296EDC5E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proofErr w:type="spellStart"/>
      <w:r w:rsidRPr="00C95F51">
        <w:rPr>
          <w:b/>
          <w:bCs/>
        </w:rPr>
        <w:t>Microparcerias</w:t>
      </w:r>
      <w:proofErr w:type="spellEnd"/>
      <w:r w:rsidRPr="00C95F51">
        <w:rPr>
          <w:b/>
          <w:bCs/>
        </w:rPr>
        <w:t>:</w:t>
      </w:r>
      <w:r w:rsidRPr="00C95F51">
        <w:t xml:space="preserve"> Artes Visuais (criação de figurinos e cenários); Língua Portuguesa (escrita dramática); Educação Física (consciência corporal e jogos).</w:t>
      </w:r>
    </w:p>
    <w:p w14:paraId="1D08CD15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r w:rsidRPr="00C95F51">
        <w:rPr>
          <w:b/>
          <w:bCs/>
        </w:rPr>
        <w:t>Projetos bimestrais:</w:t>
      </w:r>
      <w:r w:rsidRPr="00C95F51">
        <w:t xml:space="preserve"> Produção de cena a partir de textos literários, temas históricos ou questões sociais.</w:t>
      </w:r>
    </w:p>
    <w:p w14:paraId="75B04FD1" w14:textId="77777777" w:rsidR="00C95F51" w:rsidRPr="00C95F51" w:rsidRDefault="00C95F51" w:rsidP="00C95F51">
      <w:pPr>
        <w:pStyle w:val="PargrafodaLista"/>
        <w:numPr>
          <w:ilvl w:val="0"/>
          <w:numId w:val="24"/>
        </w:numPr>
      </w:pPr>
      <w:r w:rsidRPr="00C95F51">
        <w:rPr>
          <w:b/>
          <w:bCs/>
        </w:rPr>
        <w:t>Outras parcerias:</w:t>
      </w:r>
      <w:r w:rsidRPr="00C95F51">
        <w:t xml:space="preserve"> Participação em eventos culturais, visitas a espetáculos, projetos integrados com Música e Ciências Humanas.</w:t>
      </w:r>
    </w:p>
    <w:p w14:paraId="3C957493" w14:textId="3CCDE258" w:rsidR="5B805B26" w:rsidRDefault="5B805B26" w:rsidP="00C95F51">
      <w:pPr>
        <w:pStyle w:val="PargrafodaLista"/>
      </w:pPr>
    </w:p>
    <w:sectPr w:rsidR="5B805B26" w:rsidSect="00F6671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06ED" w14:textId="77777777" w:rsidR="00164F4F" w:rsidRDefault="00164F4F">
      <w:pPr>
        <w:spacing w:after="0" w:line="240" w:lineRule="auto"/>
      </w:pPr>
      <w:r>
        <w:separator/>
      </w:r>
    </w:p>
  </w:endnote>
  <w:endnote w:type="continuationSeparator" w:id="0">
    <w:p w14:paraId="38407264" w14:textId="77777777" w:rsidR="00164F4F" w:rsidRDefault="00164F4F">
      <w:pPr>
        <w:spacing w:after="0" w:line="240" w:lineRule="auto"/>
      </w:pPr>
      <w:r>
        <w:continuationSeparator/>
      </w:r>
    </w:p>
  </w:endnote>
  <w:endnote w:type="continuationNotice" w:id="1">
    <w:p w14:paraId="639D78F2" w14:textId="77777777" w:rsidR="00164F4F" w:rsidRDefault="00164F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E41B" w14:textId="38C29242" w:rsidR="192D84B0" w:rsidRDefault="192D84B0" w:rsidP="192D84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C4A79" w14:textId="77777777" w:rsidR="00164F4F" w:rsidRDefault="00164F4F">
      <w:pPr>
        <w:spacing w:after="0" w:line="240" w:lineRule="auto"/>
      </w:pPr>
      <w:r>
        <w:separator/>
      </w:r>
    </w:p>
  </w:footnote>
  <w:footnote w:type="continuationSeparator" w:id="0">
    <w:p w14:paraId="2CE7E19B" w14:textId="77777777" w:rsidR="00164F4F" w:rsidRDefault="00164F4F">
      <w:pPr>
        <w:spacing w:after="0" w:line="240" w:lineRule="auto"/>
      </w:pPr>
      <w:r>
        <w:continuationSeparator/>
      </w:r>
    </w:p>
  </w:footnote>
  <w:footnote w:type="continuationNotice" w:id="1">
    <w:p w14:paraId="20337FF1" w14:textId="77777777" w:rsidR="00164F4F" w:rsidRDefault="00164F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C6B5" w14:textId="345928FA" w:rsidR="192D84B0" w:rsidRDefault="192D84B0" w:rsidP="192D84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8A2"/>
    <w:multiLevelType w:val="multilevel"/>
    <w:tmpl w:val="489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1BA"/>
    <w:multiLevelType w:val="multilevel"/>
    <w:tmpl w:val="A5B8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1F2F"/>
    <w:multiLevelType w:val="hybridMultilevel"/>
    <w:tmpl w:val="54F6E95A"/>
    <w:lvl w:ilvl="0" w:tplc="DEC481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B4F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E85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E4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4C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E0F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106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E9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0E4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1703"/>
    <w:multiLevelType w:val="multilevel"/>
    <w:tmpl w:val="EB5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24C8"/>
    <w:multiLevelType w:val="multilevel"/>
    <w:tmpl w:val="774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1D2B"/>
    <w:multiLevelType w:val="hybridMultilevel"/>
    <w:tmpl w:val="7FAC5050"/>
    <w:lvl w:ilvl="0" w:tplc="9CD04C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00B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06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22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CC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E3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89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6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DA2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C3903"/>
    <w:multiLevelType w:val="hybridMultilevel"/>
    <w:tmpl w:val="D8C0D8BE"/>
    <w:lvl w:ilvl="0" w:tplc="7ECE3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AA5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CF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83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2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82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C4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C5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8B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E4331"/>
    <w:multiLevelType w:val="multilevel"/>
    <w:tmpl w:val="016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66896"/>
    <w:multiLevelType w:val="hybridMultilevel"/>
    <w:tmpl w:val="CB62F972"/>
    <w:lvl w:ilvl="0" w:tplc="2D602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40D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A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2D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1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B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04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64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E0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C5888"/>
    <w:multiLevelType w:val="hybridMultilevel"/>
    <w:tmpl w:val="C406CB84"/>
    <w:lvl w:ilvl="0" w:tplc="23968100">
      <w:start w:val="1"/>
      <w:numFmt w:val="decimal"/>
      <w:lvlText w:val="%1."/>
      <w:lvlJc w:val="left"/>
      <w:pPr>
        <w:ind w:left="720" w:hanging="360"/>
      </w:pPr>
    </w:lvl>
    <w:lvl w:ilvl="1" w:tplc="65DC00BC">
      <w:start w:val="1"/>
      <w:numFmt w:val="lowerLetter"/>
      <w:lvlText w:val="%2."/>
      <w:lvlJc w:val="left"/>
      <w:pPr>
        <w:ind w:left="1440" w:hanging="360"/>
      </w:pPr>
    </w:lvl>
    <w:lvl w:ilvl="2" w:tplc="6CD6D6F0">
      <w:start w:val="1"/>
      <w:numFmt w:val="lowerRoman"/>
      <w:lvlText w:val="%3."/>
      <w:lvlJc w:val="right"/>
      <w:pPr>
        <w:ind w:left="2160" w:hanging="180"/>
      </w:pPr>
    </w:lvl>
    <w:lvl w:ilvl="3" w:tplc="501485D8">
      <w:start w:val="1"/>
      <w:numFmt w:val="decimal"/>
      <w:lvlText w:val="%4."/>
      <w:lvlJc w:val="left"/>
      <w:pPr>
        <w:ind w:left="2880" w:hanging="360"/>
      </w:pPr>
    </w:lvl>
    <w:lvl w:ilvl="4" w:tplc="4CEA01B2">
      <w:start w:val="1"/>
      <w:numFmt w:val="lowerLetter"/>
      <w:lvlText w:val="%5."/>
      <w:lvlJc w:val="left"/>
      <w:pPr>
        <w:ind w:left="3600" w:hanging="360"/>
      </w:pPr>
    </w:lvl>
    <w:lvl w:ilvl="5" w:tplc="7FB85788">
      <w:start w:val="1"/>
      <w:numFmt w:val="lowerRoman"/>
      <w:lvlText w:val="%6."/>
      <w:lvlJc w:val="right"/>
      <w:pPr>
        <w:ind w:left="4320" w:hanging="180"/>
      </w:pPr>
    </w:lvl>
    <w:lvl w:ilvl="6" w:tplc="97C4B90C">
      <w:start w:val="1"/>
      <w:numFmt w:val="decimal"/>
      <w:lvlText w:val="%7."/>
      <w:lvlJc w:val="left"/>
      <w:pPr>
        <w:ind w:left="5040" w:hanging="360"/>
      </w:pPr>
    </w:lvl>
    <w:lvl w:ilvl="7" w:tplc="8BEEC6C2">
      <w:start w:val="1"/>
      <w:numFmt w:val="lowerLetter"/>
      <w:lvlText w:val="%8."/>
      <w:lvlJc w:val="left"/>
      <w:pPr>
        <w:ind w:left="5760" w:hanging="360"/>
      </w:pPr>
    </w:lvl>
    <w:lvl w:ilvl="8" w:tplc="9C9C7DE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6D30D8"/>
    <w:multiLevelType w:val="multilevel"/>
    <w:tmpl w:val="02C8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6B40B"/>
    <w:multiLevelType w:val="hybridMultilevel"/>
    <w:tmpl w:val="565C9D72"/>
    <w:lvl w:ilvl="0" w:tplc="8C7037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38AB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EB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F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0F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09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EE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85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2C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D15"/>
    <w:multiLevelType w:val="multilevel"/>
    <w:tmpl w:val="5BA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6A182"/>
    <w:multiLevelType w:val="hybridMultilevel"/>
    <w:tmpl w:val="E26E34A4"/>
    <w:lvl w:ilvl="0" w:tplc="C234EC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49E3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E4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49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C5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AC9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21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C3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04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FE916"/>
    <w:multiLevelType w:val="hybridMultilevel"/>
    <w:tmpl w:val="256E699E"/>
    <w:lvl w:ilvl="0" w:tplc="6D2494DA">
      <w:start w:val="1"/>
      <w:numFmt w:val="decimal"/>
      <w:lvlText w:val="%1."/>
      <w:lvlJc w:val="left"/>
      <w:pPr>
        <w:ind w:left="720" w:hanging="360"/>
      </w:pPr>
    </w:lvl>
    <w:lvl w:ilvl="1" w:tplc="D86C3362">
      <w:start w:val="1"/>
      <w:numFmt w:val="lowerLetter"/>
      <w:lvlText w:val="%2."/>
      <w:lvlJc w:val="left"/>
      <w:pPr>
        <w:ind w:left="1440" w:hanging="360"/>
      </w:pPr>
    </w:lvl>
    <w:lvl w:ilvl="2" w:tplc="BA78406E">
      <w:start w:val="1"/>
      <w:numFmt w:val="lowerRoman"/>
      <w:lvlText w:val="%3."/>
      <w:lvlJc w:val="right"/>
      <w:pPr>
        <w:ind w:left="2160" w:hanging="180"/>
      </w:pPr>
    </w:lvl>
    <w:lvl w:ilvl="3" w:tplc="51EAF492">
      <w:start w:val="1"/>
      <w:numFmt w:val="decimal"/>
      <w:lvlText w:val="%4."/>
      <w:lvlJc w:val="left"/>
      <w:pPr>
        <w:ind w:left="2880" w:hanging="360"/>
      </w:pPr>
    </w:lvl>
    <w:lvl w:ilvl="4" w:tplc="3BBACA50">
      <w:start w:val="1"/>
      <w:numFmt w:val="lowerLetter"/>
      <w:lvlText w:val="%5."/>
      <w:lvlJc w:val="left"/>
      <w:pPr>
        <w:ind w:left="3600" w:hanging="360"/>
      </w:pPr>
    </w:lvl>
    <w:lvl w:ilvl="5" w:tplc="FFC26D6E">
      <w:start w:val="1"/>
      <w:numFmt w:val="lowerRoman"/>
      <w:lvlText w:val="%6."/>
      <w:lvlJc w:val="right"/>
      <w:pPr>
        <w:ind w:left="4320" w:hanging="180"/>
      </w:pPr>
    </w:lvl>
    <w:lvl w:ilvl="6" w:tplc="8B3E57F0">
      <w:start w:val="1"/>
      <w:numFmt w:val="decimal"/>
      <w:lvlText w:val="%7."/>
      <w:lvlJc w:val="left"/>
      <w:pPr>
        <w:ind w:left="5040" w:hanging="360"/>
      </w:pPr>
    </w:lvl>
    <w:lvl w:ilvl="7" w:tplc="078E286A">
      <w:start w:val="1"/>
      <w:numFmt w:val="lowerLetter"/>
      <w:lvlText w:val="%8."/>
      <w:lvlJc w:val="left"/>
      <w:pPr>
        <w:ind w:left="5760" w:hanging="360"/>
      </w:pPr>
    </w:lvl>
    <w:lvl w:ilvl="8" w:tplc="DD2212E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9CF98"/>
    <w:multiLevelType w:val="hybridMultilevel"/>
    <w:tmpl w:val="FF9837FE"/>
    <w:lvl w:ilvl="0" w:tplc="659470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24E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8E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42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A4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2F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60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A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6A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7E904"/>
    <w:multiLevelType w:val="hybridMultilevel"/>
    <w:tmpl w:val="82AA4D20"/>
    <w:lvl w:ilvl="0" w:tplc="4420EC96">
      <w:start w:val="1"/>
      <w:numFmt w:val="decimal"/>
      <w:lvlText w:val="%1."/>
      <w:lvlJc w:val="left"/>
      <w:pPr>
        <w:ind w:left="720" w:hanging="360"/>
      </w:pPr>
    </w:lvl>
    <w:lvl w:ilvl="1" w:tplc="E1CA8810">
      <w:start w:val="1"/>
      <w:numFmt w:val="lowerLetter"/>
      <w:lvlText w:val="%2."/>
      <w:lvlJc w:val="left"/>
      <w:pPr>
        <w:ind w:left="1440" w:hanging="360"/>
      </w:pPr>
    </w:lvl>
    <w:lvl w:ilvl="2" w:tplc="40B6F64C">
      <w:start w:val="1"/>
      <w:numFmt w:val="lowerRoman"/>
      <w:lvlText w:val="%3."/>
      <w:lvlJc w:val="right"/>
      <w:pPr>
        <w:ind w:left="2160" w:hanging="180"/>
      </w:pPr>
    </w:lvl>
    <w:lvl w:ilvl="3" w:tplc="7346E69E">
      <w:start w:val="1"/>
      <w:numFmt w:val="decimal"/>
      <w:lvlText w:val="%4."/>
      <w:lvlJc w:val="left"/>
      <w:pPr>
        <w:ind w:left="2880" w:hanging="360"/>
      </w:pPr>
    </w:lvl>
    <w:lvl w:ilvl="4" w:tplc="EB7441FA">
      <w:start w:val="1"/>
      <w:numFmt w:val="lowerLetter"/>
      <w:lvlText w:val="%5."/>
      <w:lvlJc w:val="left"/>
      <w:pPr>
        <w:ind w:left="3600" w:hanging="360"/>
      </w:pPr>
    </w:lvl>
    <w:lvl w:ilvl="5" w:tplc="98266B40">
      <w:start w:val="1"/>
      <w:numFmt w:val="lowerRoman"/>
      <w:lvlText w:val="%6."/>
      <w:lvlJc w:val="right"/>
      <w:pPr>
        <w:ind w:left="4320" w:hanging="180"/>
      </w:pPr>
    </w:lvl>
    <w:lvl w:ilvl="6" w:tplc="FB1E548C">
      <w:start w:val="1"/>
      <w:numFmt w:val="decimal"/>
      <w:lvlText w:val="%7."/>
      <w:lvlJc w:val="left"/>
      <w:pPr>
        <w:ind w:left="5040" w:hanging="360"/>
      </w:pPr>
    </w:lvl>
    <w:lvl w:ilvl="7" w:tplc="F5E02F32">
      <w:start w:val="1"/>
      <w:numFmt w:val="lowerLetter"/>
      <w:lvlText w:val="%8."/>
      <w:lvlJc w:val="left"/>
      <w:pPr>
        <w:ind w:left="5760" w:hanging="360"/>
      </w:pPr>
    </w:lvl>
    <w:lvl w:ilvl="8" w:tplc="1486978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765F39"/>
    <w:multiLevelType w:val="multilevel"/>
    <w:tmpl w:val="BD48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42F2F"/>
    <w:multiLevelType w:val="multilevel"/>
    <w:tmpl w:val="9CF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53A2CA"/>
    <w:multiLevelType w:val="hybridMultilevel"/>
    <w:tmpl w:val="937C62AA"/>
    <w:lvl w:ilvl="0" w:tplc="9A7046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E8F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2C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A4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69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A84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8F0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C0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BA1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03445"/>
    <w:multiLevelType w:val="multilevel"/>
    <w:tmpl w:val="F4B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14038">
    <w:abstractNumId w:val="6"/>
  </w:num>
  <w:num w:numId="2" w16cid:durableId="559707702">
    <w:abstractNumId w:val="10"/>
  </w:num>
  <w:num w:numId="3" w16cid:durableId="489368826">
    <w:abstractNumId w:val="16"/>
  </w:num>
  <w:num w:numId="4" w16cid:durableId="2054891133">
    <w:abstractNumId w:val="15"/>
  </w:num>
  <w:num w:numId="5" w16cid:durableId="1223057633">
    <w:abstractNumId w:val="9"/>
  </w:num>
  <w:num w:numId="6" w16cid:durableId="622925096">
    <w:abstractNumId w:val="17"/>
  </w:num>
  <w:num w:numId="7" w16cid:durableId="1830366956">
    <w:abstractNumId w:val="2"/>
  </w:num>
  <w:num w:numId="8" w16cid:durableId="252401243">
    <w:abstractNumId w:val="5"/>
  </w:num>
  <w:num w:numId="9" w16cid:durableId="710686123">
    <w:abstractNumId w:val="13"/>
  </w:num>
  <w:num w:numId="10" w16cid:durableId="1598053751">
    <w:abstractNumId w:val="22"/>
  </w:num>
  <w:num w:numId="11" w16cid:durableId="552470406">
    <w:abstractNumId w:val="18"/>
  </w:num>
  <w:num w:numId="12" w16cid:durableId="2033913080">
    <w:abstractNumId w:val="21"/>
  </w:num>
  <w:num w:numId="13" w16cid:durableId="2009598852">
    <w:abstractNumId w:val="12"/>
  </w:num>
  <w:num w:numId="14" w16cid:durableId="1841122014">
    <w:abstractNumId w:val="7"/>
  </w:num>
  <w:num w:numId="15" w16cid:durableId="1536039810">
    <w:abstractNumId w:val="19"/>
  </w:num>
  <w:num w:numId="16" w16cid:durableId="2005929553">
    <w:abstractNumId w:val="1"/>
  </w:num>
  <w:num w:numId="17" w16cid:durableId="1063261668">
    <w:abstractNumId w:val="23"/>
  </w:num>
  <w:num w:numId="18" w16cid:durableId="86929215">
    <w:abstractNumId w:val="20"/>
  </w:num>
  <w:num w:numId="19" w16cid:durableId="1259944533">
    <w:abstractNumId w:val="0"/>
  </w:num>
  <w:num w:numId="20" w16cid:durableId="201984105">
    <w:abstractNumId w:val="3"/>
  </w:num>
  <w:num w:numId="21" w16cid:durableId="673384473">
    <w:abstractNumId w:val="11"/>
  </w:num>
  <w:num w:numId="22" w16cid:durableId="2135755681">
    <w:abstractNumId w:val="14"/>
  </w:num>
  <w:num w:numId="23" w16cid:durableId="671681934">
    <w:abstractNumId w:val="8"/>
  </w:num>
  <w:num w:numId="24" w16cid:durableId="1178346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1F"/>
    <w:rsid w:val="000105F0"/>
    <w:rsid w:val="00033C47"/>
    <w:rsid w:val="00075495"/>
    <w:rsid w:val="000A6CDB"/>
    <w:rsid w:val="00164F4F"/>
    <w:rsid w:val="00192DE7"/>
    <w:rsid w:val="00247F8F"/>
    <w:rsid w:val="00310C42"/>
    <w:rsid w:val="00384E6E"/>
    <w:rsid w:val="003A4FA1"/>
    <w:rsid w:val="0048330A"/>
    <w:rsid w:val="004F338D"/>
    <w:rsid w:val="0056484D"/>
    <w:rsid w:val="00717D9E"/>
    <w:rsid w:val="007470E0"/>
    <w:rsid w:val="007814E0"/>
    <w:rsid w:val="007B7A92"/>
    <w:rsid w:val="007F26D3"/>
    <w:rsid w:val="00805CCF"/>
    <w:rsid w:val="0081727B"/>
    <w:rsid w:val="00826B47"/>
    <w:rsid w:val="00843886"/>
    <w:rsid w:val="00856479"/>
    <w:rsid w:val="00863D7C"/>
    <w:rsid w:val="008A0096"/>
    <w:rsid w:val="008F2CBE"/>
    <w:rsid w:val="00935E2B"/>
    <w:rsid w:val="009374F4"/>
    <w:rsid w:val="009B39EB"/>
    <w:rsid w:val="00A37426"/>
    <w:rsid w:val="00A970DE"/>
    <w:rsid w:val="00AB4440"/>
    <w:rsid w:val="00AE6E57"/>
    <w:rsid w:val="00B0437C"/>
    <w:rsid w:val="00B1138C"/>
    <w:rsid w:val="00B34D87"/>
    <w:rsid w:val="00B95DB3"/>
    <w:rsid w:val="00C22106"/>
    <w:rsid w:val="00C70213"/>
    <w:rsid w:val="00C95F51"/>
    <w:rsid w:val="00CA4D23"/>
    <w:rsid w:val="00CE7B04"/>
    <w:rsid w:val="00CFA4D9"/>
    <w:rsid w:val="00D35C87"/>
    <w:rsid w:val="00D3606B"/>
    <w:rsid w:val="00D67DB1"/>
    <w:rsid w:val="00DE68C2"/>
    <w:rsid w:val="00E0013C"/>
    <w:rsid w:val="00E150C6"/>
    <w:rsid w:val="00E61F02"/>
    <w:rsid w:val="00EA2D75"/>
    <w:rsid w:val="00EC0BF3"/>
    <w:rsid w:val="00F20B8E"/>
    <w:rsid w:val="00F28AFC"/>
    <w:rsid w:val="00F6671F"/>
    <w:rsid w:val="00F85AB4"/>
    <w:rsid w:val="00FB4F68"/>
    <w:rsid w:val="00FD7BE8"/>
    <w:rsid w:val="01752632"/>
    <w:rsid w:val="01AB65C5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D1D87DB"/>
    <w:rsid w:val="0EB40014"/>
    <w:rsid w:val="0EBA3977"/>
    <w:rsid w:val="0F00E0E9"/>
    <w:rsid w:val="0F91812C"/>
    <w:rsid w:val="101AEC4E"/>
    <w:rsid w:val="10F87193"/>
    <w:rsid w:val="115E88CD"/>
    <w:rsid w:val="11F4C04C"/>
    <w:rsid w:val="12BC4936"/>
    <w:rsid w:val="12FCE591"/>
    <w:rsid w:val="13511ABB"/>
    <w:rsid w:val="1452D947"/>
    <w:rsid w:val="1658ACF4"/>
    <w:rsid w:val="17E635E0"/>
    <w:rsid w:val="192D84B0"/>
    <w:rsid w:val="197DFCCB"/>
    <w:rsid w:val="19BD2762"/>
    <w:rsid w:val="1A52E2BA"/>
    <w:rsid w:val="1A69C704"/>
    <w:rsid w:val="1B167DC3"/>
    <w:rsid w:val="1B4FF2D7"/>
    <w:rsid w:val="1B9D44E5"/>
    <w:rsid w:val="1BA61061"/>
    <w:rsid w:val="1C5BD52C"/>
    <w:rsid w:val="1CA1B9D6"/>
    <w:rsid w:val="1E74F0C7"/>
    <w:rsid w:val="1FA7BD91"/>
    <w:rsid w:val="1FE399F3"/>
    <w:rsid w:val="204E260B"/>
    <w:rsid w:val="205CD854"/>
    <w:rsid w:val="2209CEF8"/>
    <w:rsid w:val="228F45FE"/>
    <w:rsid w:val="23199AD8"/>
    <w:rsid w:val="23BA4DB8"/>
    <w:rsid w:val="24EF52A9"/>
    <w:rsid w:val="26C4481E"/>
    <w:rsid w:val="26E0E1E6"/>
    <w:rsid w:val="26F7DA50"/>
    <w:rsid w:val="2779934B"/>
    <w:rsid w:val="2879BD0F"/>
    <w:rsid w:val="28B512DE"/>
    <w:rsid w:val="2A2CB64B"/>
    <w:rsid w:val="2CE67D6E"/>
    <w:rsid w:val="2E678F21"/>
    <w:rsid w:val="2E86CFF5"/>
    <w:rsid w:val="302C7EB3"/>
    <w:rsid w:val="3148EA82"/>
    <w:rsid w:val="31752AB7"/>
    <w:rsid w:val="34E833CA"/>
    <w:rsid w:val="35264213"/>
    <w:rsid w:val="3579928A"/>
    <w:rsid w:val="35F2A9DF"/>
    <w:rsid w:val="36BE5783"/>
    <w:rsid w:val="3718B805"/>
    <w:rsid w:val="37215A02"/>
    <w:rsid w:val="37C30D41"/>
    <w:rsid w:val="383BBAB5"/>
    <w:rsid w:val="38C86DEE"/>
    <w:rsid w:val="39B17371"/>
    <w:rsid w:val="3BA5493C"/>
    <w:rsid w:val="3BD50E21"/>
    <w:rsid w:val="3D1E90C7"/>
    <w:rsid w:val="3DA1EF2D"/>
    <w:rsid w:val="3DA626FB"/>
    <w:rsid w:val="3DE33179"/>
    <w:rsid w:val="3DF7FB43"/>
    <w:rsid w:val="4346A28B"/>
    <w:rsid w:val="43856149"/>
    <w:rsid w:val="438F8BCB"/>
    <w:rsid w:val="44D949C8"/>
    <w:rsid w:val="455D430E"/>
    <w:rsid w:val="456CBD01"/>
    <w:rsid w:val="45BAF825"/>
    <w:rsid w:val="476E9345"/>
    <w:rsid w:val="47D41D64"/>
    <w:rsid w:val="47E69829"/>
    <w:rsid w:val="49572FBC"/>
    <w:rsid w:val="498DD52F"/>
    <w:rsid w:val="4A2533B7"/>
    <w:rsid w:val="4C9C8718"/>
    <w:rsid w:val="4D2C3074"/>
    <w:rsid w:val="4E0A94B4"/>
    <w:rsid w:val="4F486DB0"/>
    <w:rsid w:val="4F66AB85"/>
    <w:rsid w:val="4F7FC249"/>
    <w:rsid w:val="4FA245E7"/>
    <w:rsid w:val="50F264BB"/>
    <w:rsid w:val="50F79372"/>
    <w:rsid w:val="51E3073C"/>
    <w:rsid w:val="5257355A"/>
    <w:rsid w:val="535B17FE"/>
    <w:rsid w:val="54955148"/>
    <w:rsid w:val="5495B02D"/>
    <w:rsid w:val="54984199"/>
    <w:rsid w:val="5511355D"/>
    <w:rsid w:val="554F860A"/>
    <w:rsid w:val="5770C37E"/>
    <w:rsid w:val="58B5B32F"/>
    <w:rsid w:val="58BCAFA6"/>
    <w:rsid w:val="5908E719"/>
    <w:rsid w:val="5A53613F"/>
    <w:rsid w:val="5B3C4A3B"/>
    <w:rsid w:val="5B805B26"/>
    <w:rsid w:val="5C22D5DD"/>
    <w:rsid w:val="5CBDF0D1"/>
    <w:rsid w:val="5DB25A87"/>
    <w:rsid w:val="5DC41F0D"/>
    <w:rsid w:val="5E50A737"/>
    <w:rsid w:val="5EFEC004"/>
    <w:rsid w:val="5F575A5C"/>
    <w:rsid w:val="5F5E41AF"/>
    <w:rsid w:val="5F80DBEA"/>
    <w:rsid w:val="601EE157"/>
    <w:rsid w:val="60EA5781"/>
    <w:rsid w:val="61D83683"/>
    <w:rsid w:val="61FB000C"/>
    <w:rsid w:val="633E4FD4"/>
    <w:rsid w:val="65679686"/>
    <w:rsid w:val="65AD116F"/>
    <w:rsid w:val="65CF6210"/>
    <w:rsid w:val="6615E449"/>
    <w:rsid w:val="66CDD4B8"/>
    <w:rsid w:val="679F9113"/>
    <w:rsid w:val="684D5A4A"/>
    <w:rsid w:val="68EE1171"/>
    <w:rsid w:val="6AF4E4C4"/>
    <w:rsid w:val="6BD4D132"/>
    <w:rsid w:val="6C056B15"/>
    <w:rsid w:val="6C3129FA"/>
    <w:rsid w:val="6CAA9EA7"/>
    <w:rsid w:val="6CED479D"/>
    <w:rsid w:val="6E808483"/>
    <w:rsid w:val="6ECE748B"/>
    <w:rsid w:val="7140F8A3"/>
    <w:rsid w:val="71E94C12"/>
    <w:rsid w:val="7371D5FA"/>
    <w:rsid w:val="738A3ECC"/>
    <w:rsid w:val="7456A308"/>
    <w:rsid w:val="779F774B"/>
    <w:rsid w:val="77B28F81"/>
    <w:rsid w:val="77D13E2A"/>
    <w:rsid w:val="7862FBAD"/>
    <w:rsid w:val="78D6F2E0"/>
    <w:rsid w:val="79397211"/>
    <w:rsid w:val="797FD963"/>
    <w:rsid w:val="7ABD4B22"/>
    <w:rsid w:val="7CB2E506"/>
    <w:rsid w:val="7CB327EB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  <w15:chartTrackingRefBased/>
  <w15:docId w15:val="{86849DDA-B690-4673-ABF9-49ECC939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customStyle="1" w:styleId="TTULO">
    <w:name w:val="TÍTULO"/>
    <w:basedOn w:val="Normal"/>
    <w:link w:val="TTULOChar"/>
    <w:uiPriority w:val="1"/>
    <w:qFormat/>
    <w:rsid w:val="204E260B"/>
    <w:pPr>
      <w:spacing w:after="0" w:line="360" w:lineRule="atLeast"/>
      <w:jc w:val="center"/>
    </w:pPr>
    <w:rPr>
      <w:rFonts w:eastAsiaTheme="minorEastAsia"/>
      <w:b/>
      <w:bCs/>
      <w:caps/>
      <w:color w:val="000000" w:themeColor="text1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uiPriority w:val="1"/>
    <w:rsid w:val="204E260B"/>
    <w:rPr>
      <w:rFonts w:asciiTheme="minorHAnsi" w:eastAsiaTheme="minorEastAsia" w:hAnsiTheme="minorHAnsi" w:cstheme="minorBidi"/>
      <w:b/>
      <w:bCs/>
      <w:caps/>
      <w:color w:val="000000" w:themeColor="text1"/>
      <w:sz w:val="28"/>
      <w:szCs w:val="28"/>
      <w:lang w:val="en-GB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2.xml><?xml version="1.0" encoding="utf-8"?>
<ds:datastoreItem xmlns:ds="http://schemas.openxmlformats.org/officeDocument/2006/customXml" ds:itemID="{62217911-595E-4EA9-8862-23D9DBA4EA0B}"/>
</file>

<file path=customXml/itemProps3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840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Lígia Pinheiro Paganini</dc:creator>
  <cp:keywords/>
  <dc:description/>
  <cp:lastModifiedBy>melissa maranhão affonso</cp:lastModifiedBy>
  <cp:revision>3</cp:revision>
  <dcterms:created xsi:type="dcterms:W3CDTF">2025-11-05T21:16:00Z</dcterms:created>
  <dcterms:modified xsi:type="dcterms:W3CDTF">2025-11-05T21:35:00Z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