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1981"/>
        <w:gridCol w:w="2838"/>
      </w:tblGrid>
      <w:tr w:rsidRPr="00DC3D2A" w:rsidR="00C56B2A" w:rsidTr="1C80AEFF" w14:paraId="2BFA2C37" w14:textId="77777777">
        <w:trPr>
          <w:gridAfter w:val="1"/>
          <w:wAfter w:w="2838" w:type="dxa"/>
        </w:trPr>
        <w:tc>
          <w:tcPr>
            <w:tcW w:w="6800" w:type="dxa"/>
            <w:gridSpan w:val="2"/>
            <w:shd w:val="clear" w:color="auto" w:fill="auto"/>
            <w:tcMar/>
          </w:tcPr>
          <w:p w:rsidRPr="00DC3D2A" w:rsidR="00C56B2A" w:rsidP="00D05840" w:rsidRDefault="00C56B2A" w14:paraId="413511D7" w14:textId="77777777">
            <w:pPr>
              <w:spacing w:after="0"/>
              <w:rPr>
                <w:b/>
                <w:sz w:val="32"/>
                <w:szCs w:val="32"/>
              </w:rPr>
            </w:pPr>
            <w:r w:rsidRPr="00DC3D2A">
              <w:rPr>
                <w:b/>
                <w:sz w:val="32"/>
                <w:szCs w:val="32"/>
              </w:rPr>
              <w:t>PLANEJAMENTO ANUAL</w:t>
            </w:r>
          </w:p>
        </w:tc>
      </w:tr>
      <w:tr w:rsidRPr="00996C5E" w:rsidR="00C56B2A" w:rsidTr="1C80AEFF" w14:paraId="342D33A3" w14:textId="77777777">
        <w:trPr>
          <w:gridAfter w:val="1"/>
          <w:wAfter w:w="2838" w:type="dxa"/>
        </w:trPr>
        <w:tc>
          <w:tcPr>
            <w:tcW w:w="4819" w:type="dxa"/>
            <w:shd w:val="clear" w:color="auto" w:fill="auto"/>
            <w:tcMar/>
          </w:tcPr>
          <w:p w:rsidRPr="00996C5E" w:rsidR="00C56B2A" w:rsidP="00104489" w:rsidRDefault="00C56B2A" w14:paraId="377EFBEB" w14:textId="1EAE8C89">
            <w:pPr>
              <w:spacing w:after="0"/>
            </w:pPr>
            <w:r w:rsidRPr="00AF47CA">
              <w:rPr>
                <w:u w:val="single"/>
              </w:rPr>
              <w:t>Ciclo</w:t>
            </w:r>
            <w:r w:rsidRPr="00996C5E">
              <w:t>:</w:t>
            </w:r>
            <w:r w:rsidRPr="0088256C" w:rsidR="00864642">
              <w:rPr>
                <w:rFonts w:asciiTheme="minorHAnsi" w:hAnsiTheme="minorHAnsi" w:cstheme="minorHAnsi"/>
              </w:rPr>
              <w:t xml:space="preserve"> Ensino Fundamental – anos </w:t>
            </w:r>
            <w:r w:rsidR="007070DA">
              <w:rPr>
                <w:rFonts w:asciiTheme="minorHAnsi" w:hAnsiTheme="minorHAnsi" w:cstheme="minorHAnsi"/>
              </w:rPr>
              <w:t>finais</w:t>
            </w:r>
          </w:p>
        </w:tc>
        <w:tc>
          <w:tcPr>
            <w:tcW w:w="1981" w:type="dxa"/>
            <w:shd w:val="clear" w:color="auto" w:fill="auto"/>
            <w:tcMar/>
          </w:tcPr>
          <w:p w:rsidRPr="00996C5E" w:rsidR="00C56B2A" w:rsidP="007070DA" w:rsidRDefault="00C56B2A" w14:paraId="1D933A38" w14:textId="07A26E5D">
            <w:pPr>
              <w:spacing w:after="0"/>
            </w:pPr>
            <w:r w:rsidRPr="00AF47CA">
              <w:rPr>
                <w:u w:val="single"/>
              </w:rPr>
              <w:t>Série</w:t>
            </w:r>
            <w:r w:rsidRPr="00996C5E">
              <w:t>:</w:t>
            </w:r>
            <w:r w:rsidR="00540432">
              <w:t xml:space="preserve"> 9º ano</w:t>
            </w:r>
            <w:r w:rsidR="00864642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56B2A" w:rsidTr="1C80AEFF" w14:paraId="60E09C6F" w14:textId="77777777">
        <w:tc>
          <w:tcPr>
            <w:tcW w:w="9638" w:type="dxa"/>
            <w:gridSpan w:val="3"/>
            <w:shd w:val="clear" w:color="auto" w:fill="auto"/>
            <w:tcMar/>
          </w:tcPr>
          <w:p w:rsidRPr="00AA4350" w:rsidR="00AA4350" w:rsidP="78D13EB8" w:rsidRDefault="00AA4350" w14:paraId="3F5BC139" w14:textId="6358F468">
            <w:pPr>
              <w:spacing w:after="0"/>
              <w:rPr>
                <w:u w:val="single"/>
              </w:rPr>
            </w:pPr>
            <w:r w:rsidRPr="1C80AEFF" w:rsidR="547B3938">
              <w:rPr>
                <w:u w:val="single"/>
              </w:rPr>
              <w:t>Área:</w:t>
            </w:r>
            <w:r w:rsidRPr="1C80AEFF" w:rsidR="0EA106E3">
              <w:rPr>
                <w:u w:val="single"/>
              </w:rPr>
              <w:t xml:space="preserve"> </w:t>
            </w:r>
            <w:r w:rsidRPr="1C80AEFF" w:rsidR="0EA106E3">
              <w:rPr>
                <w:u w:val="single"/>
              </w:rPr>
              <w:t>Maker</w:t>
            </w:r>
          </w:p>
          <w:p w:rsidR="00C56B2A" w:rsidP="007070DA" w:rsidRDefault="00C56B2A" w14:paraId="4522BE05" w14:textId="193C0028">
            <w:pPr>
              <w:spacing w:after="0"/>
            </w:pPr>
            <w:r w:rsidRPr="00AF47CA">
              <w:rPr>
                <w:u w:val="single"/>
              </w:rPr>
              <w:t>Componente</w:t>
            </w:r>
            <w:r>
              <w:t>:</w:t>
            </w:r>
            <w:r w:rsidRPr="0088256C" w:rsidR="00864642">
              <w:rPr>
                <w:rFonts w:asciiTheme="minorHAnsi" w:hAnsiTheme="minorHAnsi" w:cstheme="minorHAnsi"/>
              </w:rPr>
              <w:t xml:space="preserve"> </w:t>
            </w:r>
            <w:r w:rsidR="00540432">
              <w:rPr>
                <w:rFonts w:asciiTheme="minorHAnsi" w:hAnsiTheme="minorHAnsi" w:cstheme="minorHAnsi"/>
              </w:rPr>
              <w:t>Maker</w:t>
            </w:r>
          </w:p>
        </w:tc>
      </w:tr>
      <w:tr w:rsidR="00C56B2A" w:rsidTr="1C80AEFF" w14:paraId="1C95267C" w14:textId="77777777">
        <w:tc>
          <w:tcPr>
            <w:tcW w:w="9638" w:type="dxa"/>
            <w:gridSpan w:val="3"/>
            <w:shd w:val="clear" w:color="auto" w:fill="auto"/>
            <w:tcMar/>
          </w:tcPr>
          <w:p w:rsidR="00C56B2A" w:rsidP="00D05840" w:rsidRDefault="00C56B2A" w14:paraId="23DE2744" w14:textId="2F8140A5">
            <w:pPr>
              <w:spacing w:after="0"/>
            </w:pPr>
            <w:r w:rsidRPr="00AF47CA">
              <w:rPr>
                <w:u w:val="single"/>
              </w:rPr>
              <w:t>Carga horária semanal</w:t>
            </w:r>
            <w:r>
              <w:t>:</w:t>
            </w:r>
            <w:r w:rsidR="00540432">
              <w:t xml:space="preserve"> 2 aulas</w:t>
            </w:r>
          </w:p>
        </w:tc>
      </w:tr>
      <w:tr w:rsidR="00C56B2A" w:rsidTr="1C80AEFF" w14:paraId="03EF11FE" w14:textId="77777777">
        <w:tc>
          <w:tcPr>
            <w:tcW w:w="9638" w:type="dxa"/>
            <w:gridSpan w:val="3"/>
            <w:shd w:val="clear" w:color="auto" w:fill="auto"/>
            <w:tcMar/>
          </w:tcPr>
          <w:p w:rsidR="00C56B2A" w:rsidP="00D05840" w:rsidRDefault="00C56B2A" w14:paraId="20F2212A" w14:textId="53D43499">
            <w:pPr>
              <w:spacing w:after="0"/>
            </w:pPr>
            <w:r w:rsidRPr="65984F06" w:rsidR="00C56B2A">
              <w:rPr>
                <w:u w:val="single"/>
              </w:rPr>
              <w:t>Ano letivo</w:t>
            </w:r>
            <w:r w:rsidR="00C56B2A">
              <w:rPr/>
              <w:t>:</w:t>
            </w:r>
            <w:r w:rsidR="00AF47CA">
              <w:rPr/>
              <w:t xml:space="preserve"> </w:t>
            </w:r>
            <w:r w:rsidR="006E3C16">
              <w:rPr/>
              <w:t>202</w:t>
            </w:r>
            <w:r w:rsidR="67CBF08D">
              <w:rPr/>
              <w:t>6</w:t>
            </w:r>
          </w:p>
        </w:tc>
      </w:tr>
    </w:tbl>
    <w:p w:rsidRPr="0088256C" w:rsidR="00864642" w:rsidP="65984F06" w:rsidRDefault="00C56B2A" w14:paraId="617329C2" w14:textId="7E8A8067">
      <w:pPr>
        <w:rPr>
          <w:rFonts w:ascii="Calibri" w:hAnsi="Calibri" w:cs="Calibri" w:asciiTheme="minorAscii" w:hAnsiTheme="minorAscii" w:cstheme="minorAscii"/>
        </w:rPr>
      </w:pPr>
      <w:r w:rsidRPr="65984F06" w:rsidR="00C56B2A">
        <w:rPr>
          <w:u w:val="single"/>
        </w:rPr>
        <w:t>Equipe Docente</w:t>
      </w:r>
      <w:r w:rsidR="00C56B2A">
        <w:rPr/>
        <w:t xml:space="preserve">: </w:t>
      </w:r>
      <w:r w:rsidR="00461E98">
        <w:rPr/>
        <w:t xml:space="preserve">André </w:t>
      </w:r>
      <w:r w:rsidR="00E41CCD">
        <w:rPr/>
        <w:t xml:space="preserve">Ferreira (ABV) e </w:t>
      </w:r>
      <w:r w:rsidR="6559D510">
        <w:rPr/>
        <w:t>Leonardo</w:t>
      </w:r>
      <w:r w:rsidR="00E41CCD">
        <w:rPr/>
        <w:t xml:space="preserve"> (JK)</w:t>
      </w:r>
    </w:p>
    <w:p w:rsidRPr="00AF47CA" w:rsidR="007270E3" w:rsidP="007270E3" w:rsidRDefault="007270E3" w14:paraId="48CAD884" w14:textId="43423147">
      <w:pPr>
        <w:jc w:val="center"/>
        <w:rPr>
          <w:rFonts w:asciiTheme="minorHAnsi" w:hAnsiTheme="minorHAnsi" w:cstheme="minorHAnsi"/>
          <w:b/>
        </w:rPr>
      </w:pPr>
      <w:r w:rsidRPr="00AF47CA">
        <w:rPr>
          <w:rFonts w:asciiTheme="minorHAnsi" w:hAnsiTheme="minorHAnsi" w:cstheme="minorHAnsi"/>
          <w:b/>
        </w:rPr>
        <w:t>Competências Gerais da Educação Básica - BNCC</w:t>
      </w:r>
    </w:p>
    <w:p w:rsidRPr="007270E3" w:rsidR="007270E3" w:rsidP="1C80AEFF" w:rsidRDefault="007270E3" w14:paraId="3E9B3040" w14:textId="1627165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1C80AEFF" w:rsidR="5A933F6E">
        <w:rPr>
          <w:rFonts w:cs="Calibri"/>
        </w:rPr>
        <w:t>Valorizar e utilizar os conhecimentos historicamente construídos sobre o mundo físico, social, cultural e digital para entender e explicar a realidade, continuar aprendendo e colaborar para a construção de uma sociedade justa, democrática e inclusiva</w:t>
      </w:r>
    </w:p>
    <w:p w:rsidRPr="007270E3" w:rsidR="007270E3" w:rsidP="1C80AEFF" w:rsidRDefault="007270E3" w14:paraId="54266414" w14:textId="2F4C4182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1C80AEFF" w:rsidR="5A933F6E">
        <w:rPr>
          <w:rFonts w:cs="Calibri"/>
        </w:rPr>
        <w:t>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com base nos conhecimentos das diferentes áreas.</w:t>
      </w:r>
    </w:p>
    <w:p w:rsidRPr="007270E3" w:rsidR="007270E3" w:rsidP="1C80AEFF" w:rsidRDefault="007270E3" w14:paraId="66815F5F" w14:textId="3F0688D2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1C80AEFF" w:rsidR="5A933F6E">
        <w:rPr>
          <w:rFonts w:cs="Calibri"/>
        </w:rPr>
        <w:t xml:space="preserve">Valorizar e fruir as diversas manifestações artísticas e culturais, das locais às mundiais, </w:t>
      </w:r>
      <w:r w:rsidRPr="1C80AEFF" w:rsidR="5A933F6E">
        <w:rPr>
          <w:rFonts w:cs="Calibri"/>
        </w:rPr>
        <w:t>e também</w:t>
      </w:r>
      <w:r w:rsidRPr="1C80AEFF" w:rsidR="5A933F6E">
        <w:rPr>
          <w:rFonts w:cs="Calibri"/>
        </w:rPr>
        <w:t xml:space="preserve"> participar de práticas diversificadas da produção artístico-cultural.</w:t>
      </w:r>
    </w:p>
    <w:p w:rsidRPr="007270E3" w:rsidR="007270E3" w:rsidP="1C80AEFF" w:rsidRDefault="007270E3" w14:paraId="7AC9126C" w14:textId="77BEC21D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1C80AEFF" w:rsidR="5A933F6E">
        <w:rPr>
          <w:rFonts w:cs="Calibri"/>
        </w:rPr>
        <w:t>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mútuo.</w:t>
      </w:r>
    </w:p>
    <w:p w:rsidRPr="007270E3" w:rsidR="007270E3" w:rsidP="1C80AEFF" w:rsidRDefault="007270E3" w14:paraId="7425B30E" w14:textId="15DFA88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1C80AEFF" w:rsidR="5A933F6E">
        <w:rPr>
          <w:rFonts w:cs="Calibri"/>
        </w:rPr>
        <w:t>Compreender, utilizar e criar tecnologias digitais de informação e comunicação de forma crítica, significativa, reflexiva e ética nas diversas práticas sociais (incluindo as escolares) para se comunicar, acessar e disseminar informações, produzir conhecimentos, resolver problemas e exercer protagonismo e autoria na vida pessoal e coletiva.</w:t>
      </w:r>
    </w:p>
    <w:p w:rsidRPr="007270E3" w:rsidR="007270E3" w:rsidP="1C80AEFF" w:rsidRDefault="007270E3" w14:paraId="67BC4149" w14:textId="551C6F7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1C80AEFF" w:rsidR="5A933F6E">
        <w:rPr>
          <w:rFonts w:cs="Calibri"/>
        </w:rPr>
        <w:t>Valorizar a diversidade de saberes e vivências culturais e apropriar-se de conhecimentos e experiências que lhe possibilitem entender as relações próprias do mundo do trabalho e fazer escolhas alinhadas ao exercício da cidadania e ao seu projeto de vida, com liberdade, autonomia, consciência crítica e responsabilidade.</w:t>
      </w:r>
    </w:p>
    <w:p w:rsidRPr="007270E3" w:rsidR="007270E3" w:rsidP="1C80AEFF" w:rsidRDefault="007270E3" w14:paraId="41BE220F" w14:textId="4CA297A0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1C80AEFF" w:rsidR="5A933F6E">
        <w:rPr>
          <w:rFonts w:cs="Calibri"/>
        </w:rPr>
        <w:t>Argumentar com base em fatos, dados e informações confiáveis, para formular, negociar e defender ideias, pontos de vista e decisões comuns que respeitem e promovam os direitos humanos, a consciência socioambiental e o consumo responsável em âmbito local, regional e global, com posicionamento ético em relação ao cuidado de si mesmo, dos outros e do planeta.</w:t>
      </w:r>
    </w:p>
    <w:p w:rsidRPr="007270E3" w:rsidR="007270E3" w:rsidP="1C80AEFF" w:rsidRDefault="007270E3" w14:paraId="216388CB" w14:textId="06F716A2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1C80AEFF" w:rsidR="5A933F6E">
        <w:rPr>
          <w:rFonts w:cs="Calibri"/>
        </w:rPr>
        <w:t xml:space="preserve">Conhecer-se, apreciar-se e cuidar de sua saúde física e emocional, compreendendo-se na diversidade humana e reconhecendo suas emoções e as dos outros, com autocrítica e capacidade para lidar com elas. </w:t>
      </w:r>
    </w:p>
    <w:p w:rsidRPr="007270E3" w:rsidR="007270E3" w:rsidP="1C80AEFF" w:rsidRDefault="007270E3" w14:paraId="0196859A" w14:textId="1B7B86B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1C80AEFF" w:rsidR="5A933F6E">
        <w:rPr>
          <w:rFonts w:cs="Calibri"/>
        </w:rPr>
        <w:t>Exercitar a empatia, o diálogo, a resolução de conflitos e a cooperação, fazendo-se respeitar e promovendo o respeito ao outro e aos direitos humanos, com acolhimento e valorização da diversidade de indivíduos e de grupos sociais, seus saberes, identidades, culturas e potencialidades, sem preconceitos de qualquer natureza.</w:t>
      </w:r>
    </w:p>
    <w:p w:rsidRPr="007270E3" w:rsidR="007270E3" w:rsidP="1C80AEFF" w:rsidRDefault="007270E3" w14:paraId="5220BDDC" w14:textId="456CDBA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1C80AEFF" w:rsidR="339CAABB">
        <w:rPr>
          <w:rFonts w:cs="Calibri"/>
        </w:rPr>
        <w:t>Agir pessoal e coletivamente com autonomia, responsabilidade, flexibilidade, resiliência e determinação, tomando decisões com base em princípios éticos, democráticos, inclusivos, sustentáveis e solidários.</w:t>
      </w:r>
    </w:p>
    <w:p w:rsidR="007270E3" w:rsidP="00006031" w:rsidRDefault="007270E3" w14:paraId="5DEF0D18" w14:textId="51F6555C">
      <w:pPr>
        <w:jc w:val="center"/>
        <w:rPr>
          <w:rFonts w:asciiTheme="minorHAnsi" w:hAnsiTheme="minorHAnsi" w:cstheme="minorHAnsi"/>
        </w:rPr>
      </w:pPr>
    </w:p>
    <w:p w:rsidR="78D13EB8" w:rsidRDefault="78D13EB8" w14:paraId="6FD50EFB" w14:textId="3E2F1DF7">
      <w:r>
        <w:br w:type="page"/>
      </w:r>
    </w:p>
    <w:p w:rsidR="749FF3F1" w:rsidP="35FC98B1" w:rsidRDefault="749FF3F1" w14:paraId="7724131A" w14:textId="0B2D0913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center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commentRangeStart w:id="1718962777"/>
      <w:r w:rsidRPr="35FC98B1" w:rsidR="749FF3F1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BNCC DA COMPUTAÇÃO</w:t>
      </w:r>
    </w:p>
    <w:p w:rsidR="4602B3D1" w:rsidP="35FC98B1" w:rsidRDefault="4602B3D1" w14:paraId="2A2BC065" w14:textId="46E7A9E5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2C03DE3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(EF09CO01) Criar soluções de problemas para os quais seja adequado o uso de árvores e grafos para descrever suas informações e automatizá-las usando uma linguagem de programação.</w:t>
      </w:r>
    </w:p>
    <w:p w:rsidR="2C03DE35" w:rsidP="35FC98B1" w:rsidRDefault="2C03DE35" w14:paraId="60CBED3E" w14:textId="05440531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2C03DE3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(EF09CO03) Usar autômatos para descrever comportamentos de forma abstrata automatizando-os através de uma linguagem de programação baseada em eventos.</w:t>
      </w:r>
    </w:p>
    <w:p w:rsidR="2C03DE35" w:rsidP="35FC98B1" w:rsidRDefault="2C03DE35" w14:paraId="1048C55B" w14:textId="5DC3A250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2C03DE3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(EF09CO06) Analisar problemas sociais de sua cidade e estado a partir de ambientes digitais, propondo soluções.</w:t>
      </w:r>
    </w:p>
    <w:p w:rsidR="2C03DE35" w:rsidP="35FC98B1" w:rsidRDefault="2C03DE35" w14:paraId="7F9A6402" w14:textId="600A4DA5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2C03DE3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(EF09CO02) Construir soluções computacionais de problemas de diferentes áreas do conhecimento, de forma individual e colaborativa, selecionando as estruturas de dados e técnicas adequadas, aperfeiçoando e articulando saberes escolares.</w:t>
      </w:r>
    </w:p>
    <w:p w:rsidR="2C03DE35" w:rsidP="35FC98B1" w:rsidRDefault="2C03DE35" w14:paraId="750E2010" w14:textId="3C60BDE5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2C03DE3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(EF09CO10) Avaliar a veracidade, credibilidade e relevância da informação em seus diferentes formatos, sendo capaz de identificar o propósito pelo qual foi disseminada.</w:t>
      </w:r>
    </w:p>
    <w:p w:rsidR="1C80AEFF" w:rsidP="35FC98B1" w:rsidRDefault="1C80AEFF" w14:paraId="2AB03FD2" w14:textId="38407B75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2C03DE3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EF09CO09) Criar ou utilizar conteúdo em meio digital, compreendendo questões éticas relacionadas a direitos autorais e de uso de imagem.</w:t>
      </w:r>
    </w:p>
    <w:p w:rsidR="1C80AEFF" w:rsidP="35FC98B1" w:rsidRDefault="1C80AEFF" w14:paraId="029A682C" w14:textId="34323E58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center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</w:pPr>
      <w:r w:rsidRPr="35FC98B1" w:rsidR="749FF3F1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HABILIDADES DO CURRÍCULO DE LD LC</w:t>
      </w:r>
      <w:commentRangeEnd w:id="1718962777"/>
      <w:r>
        <w:rPr>
          <w:rStyle w:val="CommentReference"/>
        </w:rPr>
        <w:commentReference w:id="1718962777"/>
      </w:r>
    </w:p>
    <w:p w:rsidR="5DB94114" w:rsidP="35FC98B1" w:rsidRDefault="5DB94114" w14:paraId="65139E40" w14:textId="3D7BDF52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5DB9411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AF5A91 / EM5A31 - Ter autonomia para usar equipamentos de segurança para evitar acidentes pessoais e coletivos.</w:t>
      </w:r>
    </w:p>
    <w:p w:rsidR="5DB94114" w:rsidP="35FC98B1" w:rsidRDefault="5DB94114" w14:paraId="7000BDC7" w14:textId="1C88F14E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5DB9411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AF5A92 / EM5A32 - Projetar peças 3D detalhadas para aprimorar os protótipos.</w:t>
      </w:r>
    </w:p>
    <w:p w:rsidR="5DB94114" w:rsidP="35FC98B1" w:rsidRDefault="5DB94114" w14:paraId="405D86C8" w14:textId="4B42EEF9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5DB9411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AF5A93 / EM5A33 - Pensar soluções criativas para exercitar a computação criativa e vestível.</w:t>
      </w:r>
    </w:p>
    <w:p w:rsidR="5DB94114" w:rsidP="35FC98B1" w:rsidRDefault="5DB94114" w14:paraId="3D0B8B7D" w14:textId="6022531A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5DB9411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AF5A94 / EM5A34 - Criar algoritmos para aprimorar o uso de sensores nos protótipos.</w:t>
      </w:r>
    </w:p>
    <w:p w:rsidR="5DB94114" w:rsidP="35FC98B1" w:rsidRDefault="5DB94114" w14:paraId="3B2DC7FE" w14:textId="300A4405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5DB9411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AF5A95 / EM5A35 - Usar os ODS para pensar soluções para o conceito de cidades inteligentes.</w:t>
      </w:r>
    </w:p>
    <w:p w:rsidR="5DB94114" w:rsidP="35FC98B1" w:rsidRDefault="5DB94114" w14:paraId="77593097" w14:textId="5AD4BB0C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5DB9411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AF5A96 / EM5A36 - Aplicar o rigor estético para apresentar protótipos funcionais atraentes.</w:t>
      </w:r>
    </w:p>
    <w:p w:rsidR="5DB94114" w:rsidP="35FC98B1" w:rsidRDefault="5DB94114" w14:paraId="5A1F9239" w14:textId="116161EE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5DB9411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AF5A97 / EM5A37 - Entender a importância das treliças nas estruturas para aprimorar os protótipos.</w:t>
      </w:r>
    </w:p>
    <w:p w:rsidR="5DB94114" w:rsidP="35FC98B1" w:rsidRDefault="5DB94114" w14:paraId="6F3AD593" w14:textId="42FD84F4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35FC98B1" w:rsidR="5DB9411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AF5A99 / EM5A38 - Aplicar os princípios da Robótica para </w:t>
      </w:r>
      <w:r w:rsidRPr="35FC98B1" w:rsidR="5DB9411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prototipar</w:t>
      </w:r>
      <w:r w:rsidRPr="35FC98B1" w:rsidR="5DB9411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 soluções para problemas do cotidiano.</w:t>
      </w:r>
    </w:p>
    <w:p w:rsidR="35FC98B1" w:rsidP="35FC98B1" w:rsidRDefault="35FC98B1" w14:paraId="27249A53" w14:textId="3C856B59">
      <w:pPr>
        <w:pStyle w:val="ListParagraph"/>
        <w:ind w:left="720"/>
        <w:jc w:val="both"/>
        <w:rPr>
          <w:rFonts w:eastAsia="Times New Roman" w:cs="Calibri" w:cstheme="minorAscii"/>
          <w:color w:val="000000" w:themeColor="text1" w:themeTint="FF" w:themeShade="FF"/>
        </w:rPr>
      </w:pPr>
    </w:p>
    <w:p w:rsidR="35FC98B1" w:rsidP="35FC98B1" w:rsidRDefault="35FC98B1" w14:paraId="49D42E4B" w14:textId="787537F5">
      <w:pPr>
        <w:pStyle w:val="Normal"/>
        <w:ind w:left="708"/>
        <w:jc w:val="both"/>
        <w:rPr>
          <w:rFonts w:eastAsia="Times New Roman" w:cs="Calibri" w:cstheme="minorAscii"/>
          <w:color w:val="000000" w:themeColor="text1" w:themeTint="FF" w:themeShade="FF"/>
        </w:rPr>
      </w:pPr>
    </w:p>
    <w:tbl>
      <w:tblPr>
        <w:tblW w:w="1517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8"/>
        <w:gridCol w:w="4432"/>
        <w:gridCol w:w="9838"/>
      </w:tblGrid>
      <w:tr w:rsidRPr="00AD3CE2" w:rsidR="00573B89" w:rsidTr="78D13EB8" w14:paraId="7B6975FC" w14:textId="77777777">
        <w:trPr>
          <w:trHeight w:val="283"/>
        </w:trPr>
        <w:tc>
          <w:tcPr>
            <w:tcW w:w="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7270E3" w:rsidR="00573B89" w:rsidP="00D05840" w:rsidRDefault="00573B89" w14:paraId="3E00127E" w14:textId="0D8857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  <w:lang w:eastAsia="pt-BR"/>
              </w:rPr>
            </w:pPr>
            <w:r w:rsidRPr="007270E3">
              <w:rPr>
                <w:rFonts w:cs="Calibri"/>
                <w:b/>
                <w:sz w:val="20"/>
                <w:szCs w:val="20"/>
                <w:lang w:eastAsia="pt-BR"/>
              </w:rPr>
              <w:t>BIM</w:t>
            </w:r>
          </w:p>
        </w:tc>
        <w:tc>
          <w:tcPr>
            <w:tcW w:w="4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73B89" w:rsidP="00D05840" w:rsidRDefault="00573B89" w14:paraId="034B957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eastAsia="pt-BR"/>
              </w:rPr>
              <w:t>Objetos de Conhecimento</w:t>
            </w:r>
          </w:p>
          <w:p w:rsidRPr="00DC3D2A" w:rsidR="00573B89" w:rsidP="00D05840" w:rsidRDefault="00573B89" w14:paraId="37A32812" w14:textId="0F9F1136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eastAsia="pt-BR"/>
              </w:rPr>
              <w:t>(Conteúdos)</w:t>
            </w:r>
          </w:p>
        </w:tc>
        <w:tc>
          <w:tcPr>
            <w:tcW w:w="98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DC3D2A" w:rsidR="00573B89" w:rsidP="00D05840" w:rsidRDefault="00573B89" w14:paraId="56E4B143" w14:textId="29F5BAA0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Minion Pro" w:hAnsi="Minion Pro" w:cs="Minion Pro"/>
                <w:color w:val="000000"/>
                <w:sz w:val="20"/>
                <w:szCs w:val="20"/>
                <w:lang w:eastAsia="pt-BR"/>
              </w:rPr>
            </w:pPr>
            <w:r w:rsidRPr="00DC3D2A">
              <w:rPr>
                <w:rFonts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Habilidades 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eastAsia="pt-BR"/>
              </w:rPr>
              <w:t>B</w:t>
            </w:r>
            <w:r w:rsidRPr="00DC3D2A">
              <w:rPr>
                <w:rFonts w:cs="Calibri"/>
                <w:b/>
                <w:bCs/>
                <w:color w:val="000000"/>
                <w:sz w:val="20"/>
                <w:szCs w:val="20"/>
                <w:lang w:eastAsia="pt-BR"/>
              </w:rPr>
              <w:t>N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eastAsia="pt-BR"/>
              </w:rPr>
              <w:t>CC / Indicadores de aprendizagem</w:t>
            </w:r>
          </w:p>
        </w:tc>
      </w:tr>
      <w:tr w:rsidRPr="00AD3CE2" w:rsidR="00A21F5D" w:rsidTr="78D13EB8" w14:paraId="132FABF5" w14:textId="77777777">
        <w:trPr>
          <w:trHeight w:val="3402"/>
        </w:trPr>
        <w:tc>
          <w:tcPr>
            <w:tcW w:w="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D3CE2" w:rsidR="00A21F5D" w:rsidP="00A21F5D" w:rsidRDefault="00A21F5D" w14:paraId="17E04F9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Minion Pro" w:hAnsi="Minion Pro" w:cs="Minion Pro"/>
                <w:color w:val="000000"/>
                <w:sz w:val="20"/>
                <w:szCs w:val="20"/>
                <w:lang w:val="en-GB" w:eastAsia="pt-BR"/>
              </w:rPr>
            </w:pPr>
            <w:r w:rsidRPr="00AD3CE2"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 xml:space="preserve">1º 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B</w:t>
            </w:r>
            <w:r w:rsidRPr="00AD3CE2"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I</w:t>
            </w:r>
          </w:p>
        </w:tc>
        <w:tc>
          <w:tcPr>
            <w:tcW w:w="4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770C8" w:rsidR="00A21F5D" w:rsidP="78D13EB8" w:rsidRDefault="00A21F5D" w14:paraId="4B2012F7" w14:textId="3AF2FC4A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sz w:val="20"/>
                <w:szCs w:val="20"/>
                <w:lang w:eastAsia="pt-BR"/>
              </w:rPr>
            </w:pPr>
            <w:r w:rsidRPr="78D13EB8" w:rsidR="3C918CD4">
              <w:rPr>
                <w:rFonts w:eastAsia="Times New Roman" w:cs="Calibri"/>
                <w:sz w:val="20"/>
                <w:szCs w:val="20"/>
                <w:lang w:eastAsia="pt-BR"/>
              </w:rPr>
              <w:t xml:space="preserve">Estratégias de Pesquisa – o que é uma </w:t>
            </w:r>
            <w:r w:rsidRPr="78D13EB8" w:rsidR="3C918CD4">
              <w:rPr>
                <w:rFonts w:eastAsia="Times New Roman" w:cs="Calibri"/>
                <w:sz w:val="20"/>
                <w:szCs w:val="20"/>
                <w:lang w:eastAsia="pt-BR"/>
              </w:rPr>
              <w:t>Smart</w:t>
            </w:r>
            <w:r w:rsidRPr="78D13EB8" w:rsidR="3C918CD4">
              <w:rPr>
                <w:rFonts w:eastAsia="Times New Roman" w:cs="Calibri"/>
                <w:sz w:val="20"/>
                <w:szCs w:val="20"/>
                <w:lang w:eastAsia="pt-BR"/>
              </w:rPr>
              <w:t xml:space="preserve"> City?</w:t>
            </w:r>
          </w:p>
          <w:p w:rsidRPr="00E770C8" w:rsidR="00A21F5D" w:rsidP="78D13EB8" w:rsidRDefault="00A21F5D" w14:paraId="28846AF1" w14:textId="18558EE6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sz w:val="20"/>
                <w:szCs w:val="20"/>
                <w:lang w:eastAsia="pt-BR"/>
              </w:rPr>
            </w:pPr>
            <w:r w:rsidRPr="78D13EB8" w:rsidR="3C918CD4">
              <w:rPr>
                <w:rFonts w:eastAsia="Times New Roman" w:cs="Calibri"/>
                <w:sz w:val="20"/>
                <w:szCs w:val="20"/>
                <w:lang w:eastAsia="pt-BR"/>
              </w:rPr>
              <w:t>Circuito de desafios para o desenvolvimento de habilidades e técnicas:</w:t>
            </w:r>
          </w:p>
          <w:p w:rsidRPr="00E770C8" w:rsidR="00A21F5D" w:rsidP="78D13EB8" w:rsidRDefault="00A21F5D" w14:paraId="7B0777E3" w14:textId="4411458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sz w:val="20"/>
                <w:szCs w:val="20"/>
                <w:lang w:eastAsia="pt-BR"/>
              </w:rPr>
            </w:pPr>
            <w:r w:rsidRPr="78D13EB8" w:rsidR="3C918CD4">
              <w:rPr>
                <w:rFonts w:eastAsia="Times New Roman" w:cs="Calibri"/>
                <w:sz w:val="20"/>
                <w:szCs w:val="20"/>
                <w:lang w:eastAsia="pt-BR"/>
              </w:rPr>
              <w:t xml:space="preserve">Desafio 1 – </w:t>
            </w:r>
            <w:r w:rsidRPr="78D13EB8" w:rsidR="08B330C4">
              <w:rPr>
                <w:rFonts w:eastAsia="Times New Roman" w:cs="Calibri"/>
                <w:sz w:val="20"/>
                <w:szCs w:val="20"/>
                <w:lang w:eastAsia="pt-BR"/>
              </w:rPr>
              <w:t xml:space="preserve">Controlando um LED com </w:t>
            </w:r>
            <w:r w:rsidRPr="78D13EB8" w:rsidR="08B330C4">
              <w:rPr>
                <w:rFonts w:eastAsia="Times New Roman" w:cs="Calibri"/>
                <w:sz w:val="20"/>
                <w:szCs w:val="20"/>
                <w:lang w:eastAsia="pt-BR"/>
              </w:rPr>
              <w:t>pushbutton</w:t>
            </w:r>
            <w:r w:rsidRPr="78D13EB8" w:rsidR="3C918CD4">
              <w:rPr>
                <w:rFonts w:eastAsia="Times New Roman" w:cs="Calibri"/>
                <w:sz w:val="20"/>
                <w:szCs w:val="20"/>
                <w:lang w:eastAsia="pt-BR"/>
              </w:rPr>
              <w:t>;</w:t>
            </w:r>
          </w:p>
          <w:p w:rsidR="00A21F5D" w:rsidP="78D13EB8" w:rsidRDefault="00A21F5D" w14:paraId="688F4596" w14:textId="7769657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sz w:val="20"/>
                <w:szCs w:val="20"/>
                <w:lang w:eastAsia="pt-BR"/>
              </w:rPr>
            </w:pPr>
            <w:r w:rsidRPr="78D13EB8" w:rsidR="3C918CD4">
              <w:rPr>
                <w:rFonts w:eastAsia="Times New Roman" w:cs="Calibri"/>
                <w:sz w:val="20"/>
                <w:szCs w:val="20"/>
                <w:lang w:eastAsia="pt-BR"/>
              </w:rPr>
              <w:t xml:space="preserve">Desafio 2 – </w:t>
            </w:r>
            <w:r w:rsidRPr="78D13EB8" w:rsidR="224CA025">
              <w:rPr>
                <w:rFonts w:eastAsia="Times New Roman" w:cs="Calibri"/>
                <w:sz w:val="20"/>
                <w:szCs w:val="20"/>
                <w:lang w:eastAsia="pt-BR"/>
              </w:rPr>
              <w:t>Criando um gráfico em barra utilizando LEDs e potenciômetro (variação da intensidade de corrente analógica)</w:t>
            </w:r>
          </w:p>
          <w:p w:rsidRPr="00E770C8" w:rsidR="00FE05AC" w:rsidP="78D13EB8" w:rsidRDefault="00FE05AC" w14:paraId="6312A0AF" w14:textId="745D1F4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sz w:val="20"/>
                <w:szCs w:val="20"/>
                <w:lang w:eastAsia="pt-BR"/>
              </w:rPr>
            </w:pPr>
            <w:r w:rsidRPr="78D13EB8" w:rsidR="4BAE3A07">
              <w:rPr>
                <w:rFonts w:eastAsia="Times New Roman" w:cs="Calibri"/>
                <w:sz w:val="20"/>
                <w:szCs w:val="20"/>
                <w:lang w:eastAsia="pt-BR"/>
              </w:rPr>
              <w:t xml:space="preserve">Desafio 3 – Utilizando </w:t>
            </w:r>
            <w:r w:rsidRPr="78D13EB8" w:rsidR="7FDC6578">
              <w:rPr>
                <w:rFonts w:eastAsia="Times New Roman" w:cs="Calibri"/>
                <w:sz w:val="20"/>
                <w:szCs w:val="20"/>
                <w:lang w:eastAsia="pt-BR"/>
              </w:rPr>
              <w:t>u</w:t>
            </w:r>
            <w:r w:rsidRPr="78D13EB8" w:rsidR="4BAE3A07">
              <w:rPr>
                <w:rFonts w:eastAsia="Times New Roman" w:cs="Calibri"/>
                <w:sz w:val="20"/>
                <w:szCs w:val="20"/>
                <w:lang w:eastAsia="pt-BR"/>
              </w:rPr>
              <w:t>m potenciômetro para criar efeito estroboscópico.</w:t>
            </w:r>
          </w:p>
          <w:p w:rsidRPr="00E770C8" w:rsidR="00A21F5D" w:rsidP="78D13EB8" w:rsidRDefault="00A21F5D" w14:paraId="3A9E99BD" w14:textId="415E957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cs="Calibri" w:cstheme="minorAscii"/>
                <w:sz w:val="20"/>
                <w:szCs w:val="20"/>
                <w:lang w:eastAsia="pt-BR"/>
              </w:rPr>
            </w:pPr>
            <w:r w:rsidRPr="78D13EB8" w:rsidR="3C918CD4">
              <w:rPr>
                <w:rFonts w:eastAsia="Times New Roman" w:cs="Calibri"/>
                <w:sz w:val="20"/>
                <w:szCs w:val="20"/>
                <w:lang w:eastAsia="pt-BR"/>
              </w:rPr>
              <w:t xml:space="preserve">Desafio </w:t>
            </w:r>
            <w:r w:rsidRPr="78D13EB8" w:rsidR="4BAE3A07">
              <w:rPr>
                <w:rFonts w:eastAsia="Times New Roman" w:cs="Calibri"/>
                <w:sz w:val="20"/>
                <w:szCs w:val="20"/>
                <w:lang w:eastAsia="pt-BR"/>
              </w:rPr>
              <w:t>4</w:t>
            </w:r>
            <w:r w:rsidRPr="78D13EB8" w:rsidR="3C918CD4">
              <w:rPr>
                <w:rFonts w:eastAsia="Times New Roman" w:cs="Calibri"/>
                <w:sz w:val="20"/>
                <w:szCs w:val="20"/>
                <w:lang w:eastAsia="pt-BR"/>
              </w:rPr>
              <w:t xml:space="preserve"> – </w:t>
            </w:r>
            <w:r w:rsidRPr="78D13EB8" w:rsidR="6D7D7306">
              <w:rPr>
                <w:rFonts w:eastAsia="Times New Roman" w:cs="Calibri"/>
                <w:sz w:val="20"/>
                <w:szCs w:val="20"/>
                <w:lang w:eastAsia="pt-BR"/>
              </w:rPr>
              <w:t xml:space="preserve">Sensor de intrusos utilizando </w:t>
            </w:r>
            <w:r w:rsidRPr="78D13EB8" w:rsidR="6D7D7306">
              <w:rPr>
                <w:rFonts w:eastAsia="Times New Roman" w:cs="Calibri"/>
                <w:sz w:val="20"/>
                <w:szCs w:val="20"/>
                <w:lang w:eastAsia="pt-BR"/>
              </w:rPr>
              <w:t>pushbutton</w:t>
            </w:r>
            <w:r w:rsidRPr="78D13EB8" w:rsidR="6D7D7306">
              <w:rPr>
                <w:rFonts w:eastAsia="Times New Roman" w:cs="Calibri"/>
                <w:sz w:val="20"/>
                <w:szCs w:val="20"/>
                <w:lang w:eastAsia="pt-BR"/>
              </w:rPr>
              <w:t xml:space="preserve">, LEDs, ultrassom, </w:t>
            </w:r>
            <w:r w:rsidRPr="78D13EB8" w:rsidR="6D7D7306">
              <w:rPr>
                <w:rFonts w:eastAsia="Times New Roman" w:cs="Calibri"/>
                <w:sz w:val="20"/>
                <w:szCs w:val="20"/>
                <w:lang w:eastAsia="pt-BR"/>
              </w:rPr>
              <w:t>buzzer</w:t>
            </w:r>
            <w:r w:rsidRPr="78D13EB8" w:rsidR="6D7D7306">
              <w:rPr>
                <w:rFonts w:eastAsia="Times New Roman" w:cs="Calibri"/>
                <w:sz w:val="20"/>
                <w:szCs w:val="20"/>
                <w:lang w:eastAsia="pt-BR"/>
              </w:rPr>
              <w:t xml:space="preserve"> </w:t>
            </w:r>
            <w:r w:rsidRPr="78D13EB8" w:rsidR="36E6F441">
              <w:rPr>
                <w:rFonts w:eastAsia="Times New Roman" w:cs="Calibri"/>
                <w:sz w:val="20"/>
                <w:szCs w:val="20"/>
                <w:lang w:eastAsia="pt-BR"/>
              </w:rPr>
              <w:t>e servo motor.</w:t>
            </w:r>
          </w:p>
        </w:tc>
        <w:tc>
          <w:tcPr>
            <w:tcW w:w="98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21F5D" w:rsidP="78D13EB8" w:rsidRDefault="00A21F5D" w14:paraId="0FA4363E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78D13EB8" w:rsidR="3C918CD4">
              <w:rPr>
                <w:rFonts w:cs="Calibri"/>
                <w:sz w:val="20"/>
                <w:szCs w:val="20"/>
              </w:rPr>
              <w:t>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com base nos conhecimentos das diferentes áreas.</w:t>
            </w:r>
          </w:p>
          <w:p w:rsidR="00A21F5D" w:rsidP="78D13EB8" w:rsidRDefault="00A21F5D" w14:paraId="29C1A5BE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="00A21F5D" w:rsidP="78D13EB8" w:rsidRDefault="00A21F5D" w14:paraId="05002CDD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78D13EB8" w:rsidR="3C918CD4">
              <w:rPr>
                <w:rFonts w:cs="Calibri"/>
                <w:sz w:val="20"/>
                <w:szCs w:val="20"/>
              </w:rPr>
              <w:t>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mútuo.</w:t>
            </w:r>
          </w:p>
          <w:p w:rsidR="00A21F5D" w:rsidP="78D13EB8" w:rsidRDefault="00A21F5D" w14:paraId="72C5CEA8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F55A31" w:rsidR="00A21F5D" w:rsidP="78D13EB8" w:rsidRDefault="00A21F5D" w14:paraId="299601F6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78D13EB8" w:rsidR="3C918CD4">
              <w:rPr>
                <w:rFonts w:cs="Calibri"/>
                <w:sz w:val="20"/>
                <w:szCs w:val="20"/>
              </w:rPr>
              <w:t>Exercitar a empatia, o diálogo, a resolução de conflitos e a cooperação, fazendo-se respeitar e promovendo o respeito ao outro e aos direitos humanos, com acolhimento e valorização da diversidade de indivíduos e de grupos sociais, seus saberes, identidades, culturas e potencialidades, sem preconceitos de qualquer natureza.</w:t>
            </w:r>
          </w:p>
          <w:p w:rsidRPr="00F55A31" w:rsidR="00A21F5D" w:rsidP="78D13EB8" w:rsidRDefault="00A21F5D" w14:paraId="7AD608D0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="00A21F5D" w:rsidP="78D13EB8" w:rsidRDefault="00A21F5D" w14:paraId="001D1A96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78D13EB8" w:rsidR="3C918CD4">
              <w:rPr>
                <w:rFonts w:cs="Calibri"/>
                <w:sz w:val="20"/>
                <w:szCs w:val="20"/>
              </w:rPr>
              <w:t>Reconhecer a influência dos avanços tecnológicos no surgimento de novas atividades profissionais.</w:t>
            </w:r>
          </w:p>
          <w:p w:rsidRPr="00F55A31" w:rsidR="00A21F5D" w:rsidP="78D13EB8" w:rsidRDefault="00A21F5D" w14:paraId="7791AC41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F55A31" w:rsidR="00A21F5D" w:rsidP="78D13EB8" w:rsidRDefault="00A21F5D" w14:paraId="2A8A298F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78D13EB8" w:rsidR="3C918CD4">
              <w:rPr>
                <w:rFonts w:cs="Calibri"/>
                <w:sz w:val="20"/>
                <w:szCs w:val="20"/>
              </w:rPr>
              <w:t>Utilizar instrumentos de medida, eletrônicos ou analógicos, como multímetro, paquímetro e micrômetro, entre outros, nas atividades relacionadas aos projetos.</w:t>
            </w:r>
          </w:p>
          <w:p w:rsidR="00A21F5D" w:rsidP="78D13EB8" w:rsidRDefault="00A21F5D" w14:paraId="1169230D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78D13EB8" w:rsidR="3C918CD4">
              <w:rPr>
                <w:rFonts w:cs="Calibri"/>
                <w:sz w:val="20"/>
                <w:szCs w:val="20"/>
              </w:rPr>
              <w:t>Construir circuitos utilizando microcontroladores para acionar os diversos componentes eletrônicos.</w:t>
            </w:r>
          </w:p>
          <w:p w:rsidRPr="00F55A31" w:rsidR="00A21F5D" w:rsidP="78D13EB8" w:rsidRDefault="00A21F5D" w14:paraId="097263DF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="00A21F5D" w:rsidP="78D13EB8" w:rsidRDefault="00A21F5D" w14:paraId="046E13B1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78D13EB8" w:rsidR="3C918CD4">
              <w:rPr>
                <w:rFonts w:cs="Calibri"/>
                <w:sz w:val="20"/>
                <w:szCs w:val="20"/>
              </w:rPr>
              <w:t xml:space="preserve">Fazendo perguntas e definindo problemas – Uma prática da ciência é fazer e refinar perguntas que levem a descrições e explicação de como o mundo natural e planejado funciona e que podem ser testadas empiricamente. </w:t>
            </w:r>
          </w:p>
          <w:p w:rsidRPr="00F55A31" w:rsidR="00A21F5D" w:rsidP="78D13EB8" w:rsidRDefault="00A21F5D" w14:paraId="0DF63130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="00A21F5D" w:rsidP="78D13EB8" w:rsidRDefault="00A21F5D" w14:paraId="38C9C7A5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78D13EB8" w:rsidR="3C918CD4">
              <w:rPr>
                <w:rFonts w:cs="Calibri"/>
                <w:sz w:val="20"/>
                <w:szCs w:val="20"/>
              </w:rPr>
              <w:t>Desenvolvendo e usando modelos – Uma prática da ciência e da engenharia é usar e construir modelos como ferramentas úteis para representar ideias e explicações. Essas ferramentas incluem diagramas, desenhos, réplicas físicas, representações matemáticas, analogias e simulações de computador.</w:t>
            </w:r>
          </w:p>
          <w:p w:rsidRPr="00F55A31" w:rsidR="00A21F5D" w:rsidP="78D13EB8" w:rsidRDefault="00A21F5D" w14:paraId="2FFCCA2D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DB5E33" w:rsidR="00A21F5D" w:rsidP="78D13EB8" w:rsidRDefault="00A21F5D" w14:paraId="28CE41C6" w14:textId="0FE4F3E5">
            <w:pPr>
              <w:spacing w:after="0" w:line="240" w:lineRule="auto"/>
              <w:jc w:val="both"/>
              <w:rPr>
                <w:rFonts w:ascii="Calibri" w:hAnsi="Calibri" w:cs="Calibri" w:asciiTheme="minorAscii" w:hAnsiTheme="minorAscii" w:cstheme="minorAscii"/>
                <w:sz w:val="20"/>
                <w:szCs w:val="20"/>
                <w:lang w:eastAsia="pt-BR"/>
              </w:rPr>
            </w:pPr>
            <w:r w:rsidRPr="78D13EB8" w:rsidR="3C918CD4">
              <w:rPr>
                <w:rFonts w:cs="Calibri"/>
                <w:sz w:val="20"/>
                <w:szCs w:val="20"/>
              </w:rPr>
              <w:t>Planejamento e realização de investigações – Cientistas e engenheiros planejam e realizam investigações em campo ou no laboratório, trabalhando de forma colaborativa e individual. Suas investigações são sistemáticas e exigem esclarecer o que conta como dados e identificar variáveis ou parâmetros.</w:t>
            </w:r>
          </w:p>
        </w:tc>
      </w:tr>
      <w:tr w:rsidRPr="00AD3CE2" w:rsidR="00A21F5D" w:rsidTr="78D13EB8" w14:paraId="4EF7277A" w14:textId="77777777">
        <w:trPr>
          <w:trHeight w:val="10695"/>
        </w:trPr>
        <w:tc>
          <w:tcPr>
            <w:tcW w:w="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D3CE2" w:rsidR="00A21F5D" w:rsidP="00A21F5D" w:rsidRDefault="00A21F5D" w14:paraId="26E4803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Minion Pro" w:hAnsi="Minion Pro" w:cs="Minion Pro"/>
                <w:color w:val="000000"/>
                <w:sz w:val="20"/>
                <w:szCs w:val="20"/>
                <w:lang w:val="en-GB" w:eastAsia="pt-BR"/>
              </w:rPr>
            </w:pPr>
            <w:r w:rsidRPr="00AD3CE2"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 xml:space="preserve">2º 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B</w:t>
            </w:r>
            <w:r w:rsidRPr="00AD3CE2"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I</w:t>
            </w:r>
          </w:p>
        </w:tc>
        <w:tc>
          <w:tcPr>
            <w:tcW w:w="4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23117" w:rsidR="00A21F5D" w:rsidP="00E23117" w:rsidRDefault="00A21F5D" w14:paraId="5D6D5FF9" w14:textId="7777777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lang w:eastAsia="pt-BR"/>
              </w:rPr>
            </w:pPr>
            <w:r w:rsidRPr="00E23117">
              <w:rPr>
                <w:rFonts w:eastAsia="Times New Roman" w:cs="Calibri"/>
                <w:lang w:eastAsia="pt-BR"/>
              </w:rPr>
              <w:t>Aprofundamento na pesquisa sobre cidades inteligentes:</w:t>
            </w:r>
          </w:p>
          <w:p w:rsidRPr="00E23117" w:rsidR="00A21F5D" w:rsidP="00E23117" w:rsidRDefault="00A21F5D" w14:paraId="4807ADBF" w14:textId="137B7A66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lang w:eastAsia="pt-BR"/>
              </w:rPr>
            </w:pPr>
            <w:r w:rsidRPr="00E23117">
              <w:rPr>
                <w:rFonts w:eastAsia="Times New Roman" w:cs="Calibri"/>
                <w:lang w:eastAsia="pt-BR"/>
              </w:rPr>
              <w:t>Origem do conceito de cidade (Aristóteles) e suas mudanças ao longo do tempo;</w:t>
            </w:r>
          </w:p>
          <w:p w:rsidRPr="00E23117" w:rsidR="00A21F5D" w:rsidP="00E23117" w:rsidRDefault="00A21F5D" w14:paraId="69A14D81" w14:textId="77ECDC0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lang w:eastAsia="pt-BR"/>
              </w:rPr>
            </w:pPr>
            <w:r w:rsidRPr="00E23117">
              <w:rPr>
                <w:rFonts w:eastAsia="Times New Roman" w:cs="Calibri"/>
                <w:lang w:eastAsia="pt-BR"/>
              </w:rPr>
              <w:t xml:space="preserve">Definições de cidade inteligente atuais; </w:t>
            </w:r>
          </w:p>
          <w:p w:rsidRPr="00E23117" w:rsidR="00A21F5D" w:rsidP="00E23117" w:rsidRDefault="00A21F5D" w14:paraId="6C2734E3" w14:textId="5610D34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lang w:eastAsia="pt-BR"/>
              </w:rPr>
            </w:pPr>
            <w:r w:rsidRPr="00E23117">
              <w:rPr>
                <w:rFonts w:eastAsia="Times New Roman" w:cs="Calibri"/>
                <w:lang w:eastAsia="pt-BR"/>
              </w:rPr>
              <w:t>Escolha dos problemas a serem trabalhados e busca de soluções;</w:t>
            </w:r>
          </w:p>
          <w:p w:rsidRPr="00E23117" w:rsidR="00A21F5D" w:rsidP="00E23117" w:rsidRDefault="00A21F5D" w14:paraId="3724DF4D" w14:textId="28AFB86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lang w:eastAsia="pt-BR"/>
              </w:rPr>
            </w:pPr>
            <w:r w:rsidRPr="00E23117">
              <w:rPr>
                <w:rFonts w:eastAsia="Times New Roman" w:cs="Calibri"/>
                <w:lang w:eastAsia="pt-BR"/>
              </w:rPr>
              <w:t>Desenvolvimento de solução do problema escolhido pela equipe; e</w:t>
            </w:r>
          </w:p>
          <w:p w:rsidRPr="00461E98" w:rsidR="00A21F5D" w:rsidP="00E23117" w:rsidRDefault="00A21F5D" w14:paraId="5851F19B" w14:textId="464D0FD2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cstheme="minorHAnsi"/>
              </w:rPr>
            </w:pPr>
            <w:r w:rsidRPr="00E23117">
              <w:rPr>
                <w:rFonts w:eastAsia="Times New Roman" w:cs="Calibri"/>
                <w:lang w:eastAsia="pt-BR"/>
              </w:rPr>
              <w:t>Construção do produto (maquete/modelo) que representa o funcionamento da solução desenvolvida pela equipe.</w:t>
            </w:r>
            <w:r>
              <w:rPr>
                <w:rFonts w:eastAsia="Times New Roman" w:cs="Calibri"/>
                <w:color w:val="000000" w:themeColor="text1"/>
                <w:lang w:eastAsia="pt-BR"/>
              </w:rPr>
              <w:t xml:space="preserve"> </w:t>
            </w:r>
          </w:p>
        </w:tc>
        <w:tc>
          <w:tcPr>
            <w:tcW w:w="98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21F5D" w:rsidP="00A21F5D" w:rsidRDefault="00A21F5D" w14:paraId="77CE858A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900DD1">
              <w:rPr>
                <w:rFonts w:cs="Calibri"/>
              </w:rPr>
              <w:t>Valorizar e utilizar os conhecimentos historicamente construídos sobre o mundo físico, social, cultural e digital para entender e explicar a realidade, continuar aprendendo e colaborar para a construção de uma sociedade justa, democrática e inclusiva</w:t>
            </w:r>
            <w:r>
              <w:rPr>
                <w:rFonts w:cs="Calibri"/>
              </w:rPr>
              <w:t>.</w:t>
            </w:r>
          </w:p>
          <w:p w:rsidR="00A21F5D" w:rsidP="00A21F5D" w:rsidRDefault="00A21F5D" w14:paraId="48E60960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3C0286A9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900DD1">
              <w:rPr>
                <w:rFonts w:cs="Calibri"/>
              </w:rPr>
              <w:t>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com base nos conhecimentos das diferentes áreas.</w:t>
            </w:r>
          </w:p>
          <w:p w:rsidR="00A21F5D" w:rsidP="00A21F5D" w:rsidRDefault="00A21F5D" w14:paraId="47F4D29E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1640CD58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900DD1">
              <w:rPr>
                <w:rFonts w:cs="Calibri"/>
              </w:rPr>
              <w:t>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mútuo.</w:t>
            </w:r>
          </w:p>
          <w:p w:rsidR="00A21F5D" w:rsidP="00A21F5D" w:rsidRDefault="00A21F5D" w14:paraId="4F12698E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10685C75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900DD1">
              <w:rPr>
                <w:rFonts w:cs="Calibri"/>
              </w:rPr>
              <w:t>Compreender, utilizar e criar tecnologias digitais de informação e comunicação de forma crítica, significativa, reflexiva e ética nas diversas práticas sociais (incluindo as escolares) para se comunicar, acessar e disseminar informações, produzir conhecimentos, resolver problemas e exercer protagonismo e autoria na vida pessoal e coletiva.</w:t>
            </w:r>
          </w:p>
          <w:p w:rsidR="00A21F5D" w:rsidP="00A21F5D" w:rsidRDefault="00A21F5D" w14:paraId="0EAFAF40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04E2ED51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900DD1">
              <w:rPr>
                <w:rFonts w:cs="Calibri"/>
              </w:rPr>
              <w:t>Valorizar a diversidade de saberes e vivências culturais e apropriar-se de conhecimentos e experiências que lhe possibilitem entender as relações próprias do mundo do trabalho e fazer escolhas alinhadas ao exercício da cidadania e ao seu projeto de vida, com liberdade, autonomia, consciência crítica e responsabilidade.</w:t>
            </w:r>
          </w:p>
          <w:p w:rsidR="00A21F5D" w:rsidP="00A21F5D" w:rsidRDefault="00A21F5D" w14:paraId="10B6DF58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52A2FF2C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900DD1">
              <w:rPr>
                <w:rFonts w:cs="Calibri"/>
              </w:rPr>
              <w:t>Argumentar com base em fatos, dados e informações confiáveis, para formular, negociar e defender ideias, pontos de vista e decisões comuns que respeitem e promovam os direitos humanos, a consciência socioambiental e o consumo responsável em âmbito local, regional e global, com posicionamento ético em relação ao cuidado de si mesmo, dos outros e do planeta.</w:t>
            </w:r>
          </w:p>
          <w:p w:rsidR="00A21F5D" w:rsidP="00A21F5D" w:rsidRDefault="00A21F5D" w14:paraId="52240A68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4BB0264D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AD1303">
              <w:rPr>
                <w:rFonts w:cs="Calibri"/>
              </w:rPr>
              <w:t>Exercitar a empatia, o diálogo, a resolução de conflitos e a cooperação, fazendo-se respeitar e promovendo o respeito ao outro e aos direitos humanos, com acolhimento e valorização da diversidade de indivíduos e de grupos sociais, seus saberes, identidades, culturas e potencialidades, sem preconceitos de qualquer natureza.</w:t>
            </w:r>
          </w:p>
          <w:p w:rsidR="00A21F5D" w:rsidP="00A21F5D" w:rsidRDefault="00A21F5D" w14:paraId="3FBA2EBD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649FEF89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FB6391">
              <w:rPr>
                <w:rFonts w:cs="Calibri"/>
              </w:rPr>
              <w:t>Fazendo perguntas e definindo problemas – Uma prática da ciência é fazer e refinar perguntas que levem a descrições e explicação de como o mundo natural e planejado funciona e que podem ser testadas empiricamente.</w:t>
            </w:r>
          </w:p>
          <w:p w:rsidRPr="00FB6391" w:rsidR="00A21F5D" w:rsidP="00A21F5D" w:rsidRDefault="00A21F5D" w14:paraId="66B543AB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52F1DC59" w14:textId="30E2845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29C2358B" w:rsidR="00A21F5D">
              <w:rPr>
                <w:rFonts w:cs="Calibri"/>
              </w:rPr>
              <w:t>Desenvolvendo e usando modelos – Uma prática da ciência e da engenharia é usar e construir modelos como ferramentas úteis para representar ideias e explicações. Essas ferramentas incluem diagramas, desenhos, réplicas físicas, representações matemáticas, analogias e simulações de computador.</w:t>
            </w:r>
          </w:p>
          <w:p w:rsidRPr="00FB6391" w:rsidR="00A21F5D" w:rsidP="00A21F5D" w:rsidRDefault="00A21F5D" w14:paraId="239F2B62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2C501B68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FB6391">
              <w:rPr>
                <w:rFonts w:cs="Calibri"/>
              </w:rPr>
              <w:t>Planejamento e realização de investigações – Cientistas e engenheiros planejam e realizam investigações em campo ou no laboratório, trabalhando de forma colaborativa e individual. Suas investigações são sistemáticas e exigem esclarecer o que conta como dados e identificar variáveis ou parâmetros.</w:t>
            </w:r>
          </w:p>
          <w:p w:rsidRPr="00FB6391" w:rsidR="00A21F5D" w:rsidP="00A21F5D" w:rsidRDefault="00A21F5D" w14:paraId="18381F3A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3C12C19F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FB6391">
              <w:rPr>
                <w:rFonts w:cs="Calibri"/>
              </w:rPr>
              <w:t>Analisando e interpretando dados – As investigações científicas produzem dados que devem ser analisados a fim de obter significado, Como os padrões e tendências de dados nem sempre são óbvios, os cientistas usam uma variedade de ferramentas – incluindo tabulação, interpretação gráfica, visualização e análise estatística – para identificar os recursos e padrões significativos nos dados. Os cientistas identificam fontes de erro nas investigações e calculam o grau de certeza nos resultados. A tecnologia moderna facilita muito a coleta de grandes conjuntos de dados, fornecendo fontes secundárias para análise.</w:t>
            </w:r>
          </w:p>
          <w:p w:rsidRPr="00FB6391" w:rsidR="00A21F5D" w:rsidP="00A21F5D" w:rsidRDefault="00A21F5D" w14:paraId="369ACA87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FB6391">
              <w:rPr>
                <w:rFonts w:cs="Calibri"/>
              </w:rPr>
              <w:t xml:space="preserve"> </w:t>
            </w:r>
          </w:p>
          <w:p w:rsidR="00A21F5D" w:rsidP="00A21F5D" w:rsidRDefault="00A21F5D" w14:paraId="6B5867BF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FB6391">
              <w:rPr>
                <w:rFonts w:cs="Calibri"/>
              </w:rPr>
              <w:t>Utilização de matemática e pensamento computacional – Tanto na ciência quanto na engenharia, a matemática e a computação são ferramentas fundamentais para representar variáveis físicas e seus relacionamentos. Eles são usados para uma variedade de tarefas, como a construção de simulações, análise estatística de dados; e reconhecer, expressar a aplicar relações quantitativas.</w:t>
            </w:r>
          </w:p>
          <w:p w:rsidRPr="00FB6391" w:rsidR="00A21F5D" w:rsidP="00A21F5D" w:rsidRDefault="00A21F5D" w14:paraId="3990E7E6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071D3069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FB6391">
              <w:rPr>
                <w:rFonts w:cs="Calibri"/>
              </w:rPr>
              <w:t xml:space="preserve">Construindo explicações e projetando soluções – Os produtos da ciência são explicações e os produtos da engenharia são soluções. </w:t>
            </w:r>
          </w:p>
          <w:p w:rsidRPr="00FB6391" w:rsidR="00A21F5D" w:rsidP="00A21F5D" w:rsidRDefault="00A21F5D" w14:paraId="05D6D50F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1DB85AAC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FB6391">
              <w:rPr>
                <w:rFonts w:cs="Calibri"/>
              </w:rPr>
              <w:t xml:space="preserve">Engajando-se em argumentos a partir de evidências – Argumentação é o processo pelo qual explicações e soluções são alcançadas. </w:t>
            </w:r>
          </w:p>
          <w:p w:rsidRPr="00FB6391" w:rsidR="00A21F5D" w:rsidP="00A21F5D" w:rsidRDefault="00A21F5D" w14:paraId="447B3121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Pr="00461E98" w:rsidR="00A21F5D" w:rsidP="78D13EB8" w:rsidRDefault="00A21F5D" w14:paraId="1F7629DD" w14:textId="5652D8E4">
            <w:pPr>
              <w:spacing w:after="0" w:line="240" w:lineRule="auto"/>
              <w:ind/>
              <w:jc w:val="both"/>
              <w:rPr>
                <w:rFonts w:cs="Calibri"/>
              </w:rPr>
            </w:pPr>
            <w:r w:rsidRPr="78D13EB8" w:rsidR="3C918CD4">
              <w:rPr>
                <w:rFonts w:cs="Calibri"/>
              </w:rPr>
              <w:t>Obtenção, avaliação e comunicação de informações – Cientistas e engenheiros devem ser capazes de comunicar de forma clara e persuasiva as ideias e métodos que geram. Criticar e comunicar ideias individualmente e em grupos é uma atividade profissional crítica.</w:t>
            </w:r>
          </w:p>
        </w:tc>
      </w:tr>
      <w:tr w:rsidRPr="00AD3CE2" w:rsidR="00A21F5D" w:rsidTr="78D13EB8" w14:paraId="50085286" w14:textId="77777777">
        <w:trPr>
          <w:trHeight w:val="2551"/>
        </w:trPr>
        <w:tc>
          <w:tcPr>
            <w:tcW w:w="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D3CE2" w:rsidR="00A21F5D" w:rsidP="00A21F5D" w:rsidRDefault="00A21F5D" w14:paraId="7AB2521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Minion Pro" w:hAnsi="Minion Pro" w:cs="Minion Pro"/>
                <w:color w:val="000000"/>
                <w:sz w:val="20"/>
                <w:szCs w:val="20"/>
                <w:lang w:val="en-GB" w:eastAsia="pt-BR"/>
              </w:rPr>
            </w:pPr>
            <w:r w:rsidRPr="00AD3CE2"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 xml:space="preserve">3º 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B</w:t>
            </w:r>
            <w:r w:rsidRPr="00AD3CE2"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I</w:t>
            </w:r>
          </w:p>
        </w:tc>
        <w:tc>
          <w:tcPr>
            <w:tcW w:w="4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BE578C" w:rsidP="00BE578C" w:rsidRDefault="00BE578C" w14:paraId="590E86A9" w14:textId="7008DAF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lang w:eastAsia="pt-BR"/>
              </w:rPr>
            </w:pPr>
            <w:r>
              <w:rPr>
                <w:rFonts w:eastAsia="Times New Roman" w:cs="Calibri"/>
                <w:lang w:eastAsia="pt-BR"/>
              </w:rPr>
              <w:t>Apresentação do projeto cidades Inteligentes na mostra cultural.</w:t>
            </w:r>
          </w:p>
          <w:p w:rsidRPr="00AE62C6" w:rsidR="00A21F5D" w:rsidP="00AE62C6" w:rsidRDefault="00BE578C" w14:paraId="54E4001C" w14:textId="7777777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cstheme="minorHAnsi"/>
                <w:sz w:val="24"/>
                <w:szCs w:val="24"/>
                <w:lang w:eastAsia="pt-BR"/>
              </w:rPr>
            </w:pPr>
            <w:r>
              <w:rPr>
                <w:rFonts w:eastAsia="Times New Roman" w:cs="Calibri"/>
                <w:lang w:eastAsia="pt-BR"/>
              </w:rPr>
              <w:t>Programação em linha utilizando a linguagem C++</w:t>
            </w:r>
            <w:r w:rsidR="005E6815">
              <w:rPr>
                <w:rFonts w:eastAsia="Times New Roman" w:cs="Calibri"/>
                <w:lang w:eastAsia="pt-BR"/>
              </w:rPr>
              <w:t xml:space="preserve"> aplicado a plataforma Arduino</w:t>
            </w:r>
          </w:p>
          <w:p w:rsidRPr="0029433A" w:rsidR="00AE62C6" w:rsidP="29C2358B" w:rsidRDefault="00AE62C6" w14:paraId="38A8C6B0" w14:textId="239BCE3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cs="Calibri" w:cstheme="minorAscii"/>
                <w:sz w:val="24"/>
                <w:szCs w:val="24"/>
                <w:lang w:eastAsia="pt-BR"/>
              </w:rPr>
            </w:pPr>
            <w:r w:rsidRPr="29C2358B" w:rsidR="00AE62C6">
              <w:rPr>
                <w:rFonts w:eastAsia="Times New Roman" w:cs="Calibri"/>
                <w:lang w:eastAsia="pt-BR"/>
              </w:rPr>
              <w:t>Fundamen</w:t>
            </w:r>
            <w:r w:rsidRPr="29C2358B" w:rsidR="24722AF7">
              <w:rPr>
                <w:rFonts w:eastAsia="Times New Roman" w:cs="Calibri"/>
                <w:lang w:eastAsia="pt-BR"/>
              </w:rPr>
              <w:t>t</w:t>
            </w:r>
            <w:r w:rsidRPr="29C2358B" w:rsidR="00AE62C6">
              <w:rPr>
                <w:rFonts w:eastAsia="Times New Roman" w:cs="Calibri"/>
                <w:lang w:eastAsia="pt-BR"/>
              </w:rPr>
              <w:t>os da linguagem C</w:t>
            </w:r>
            <w:r w:rsidRPr="29C2358B" w:rsidR="007F1980">
              <w:rPr>
                <w:rFonts w:eastAsia="Times New Roman" w:cs="Calibri"/>
                <w:lang w:eastAsia="pt-BR"/>
              </w:rPr>
              <w:t xml:space="preserve"> – Piscando um LED (</w:t>
            </w:r>
            <w:r w:rsidRPr="29C2358B" w:rsidR="00ED7E7E">
              <w:rPr>
                <w:rFonts w:eastAsia="Times New Roman" w:cs="Calibri"/>
                <w:lang w:eastAsia="pt-BR"/>
              </w:rPr>
              <w:t>tradução da lingu</w:t>
            </w:r>
            <w:r w:rsidRPr="29C2358B" w:rsidR="45F0CE95">
              <w:rPr>
                <w:rFonts w:eastAsia="Times New Roman" w:cs="Calibri"/>
                <w:lang w:eastAsia="pt-BR"/>
              </w:rPr>
              <w:t>a</w:t>
            </w:r>
            <w:r w:rsidRPr="29C2358B" w:rsidR="00ED7E7E">
              <w:rPr>
                <w:rFonts w:eastAsia="Times New Roman" w:cs="Calibri"/>
                <w:lang w:eastAsia="pt-BR"/>
              </w:rPr>
              <w:t>gem em blocos para a IDE Arduino)</w:t>
            </w:r>
          </w:p>
          <w:p w:rsidRPr="00ED7E7E" w:rsidR="0029433A" w:rsidP="29C2358B" w:rsidRDefault="0029433A" w14:paraId="74351153" w14:textId="1202E2F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cs="Calibri" w:cstheme="minorAscii"/>
                <w:sz w:val="24"/>
                <w:szCs w:val="24"/>
                <w:lang w:eastAsia="pt-BR"/>
              </w:rPr>
            </w:pPr>
            <w:r w:rsidRPr="29C2358B" w:rsidR="0029433A">
              <w:rPr>
                <w:rFonts w:eastAsia="Times New Roman" w:cs="Calibri"/>
                <w:lang w:eastAsia="pt-BR"/>
              </w:rPr>
              <w:t>E</w:t>
            </w:r>
            <w:r w:rsidRPr="29C2358B" w:rsidR="751036F3">
              <w:rPr>
                <w:rFonts w:eastAsia="Times New Roman" w:cs="Calibri"/>
                <w:lang w:eastAsia="pt-BR"/>
              </w:rPr>
              <w:t>n</w:t>
            </w:r>
            <w:r w:rsidRPr="29C2358B" w:rsidR="0029433A">
              <w:rPr>
                <w:rFonts w:eastAsia="Times New Roman" w:cs="Calibri"/>
                <w:lang w:eastAsia="pt-BR"/>
              </w:rPr>
              <w:t>tradas</w:t>
            </w:r>
            <w:r w:rsidRPr="29C2358B" w:rsidR="0029433A">
              <w:rPr>
                <w:rFonts w:eastAsia="Times New Roman" w:cs="Calibri"/>
                <w:lang w:eastAsia="pt-BR"/>
              </w:rPr>
              <w:t xml:space="preserve"> e saídas </w:t>
            </w:r>
            <w:r w:rsidRPr="29C2358B" w:rsidR="00D40283">
              <w:rPr>
                <w:rFonts w:eastAsia="Times New Roman" w:cs="Calibri"/>
                <w:lang w:eastAsia="pt-BR"/>
              </w:rPr>
              <w:t>–</w:t>
            </w:r>
            <w:r w:rsidRPr="29C2358B" w:rsidR="0029433A">
              <w:rPr>
                <w:rFonts w:eastAsia="Times New Roman" w:cs="Calibri"/>
                <w:lang w:eastAsia="pt-BR"/>
              </w:rPr>
              <w:t xml:space="preserve"> digital</w:t>
            </w:r>
            <w:r w:rsidRPr="29C2358B" w:rsidR="00D40283">
              <w:rPr>
                <w:rFonts w:eastAsia="Times New Roman" w:cs="Calibri"/>
                <w:lang w:eastAsia="pt-BR"/>
              </w:rPr>
              <w:t>/analógica</w:t>
            </w:r>
          </w:p>
          <w:p w:rsidRPr="00B928A2" w:rsidR="00D12D2E" w:rsidP="29C2358B" w:rsidRDefault="00125D50" w14:paraId="1B72D31C" w14:textId="095510E2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cs="Calibri" w:cstheme="minorAscii"/>
                <w:sz w:val="24"/>
                <w:szCs w:val="24"/>
                <w:lang w:eastAsia="pt-BR"/>
              </w:rPr>
            </w:pPr>
            <w:r w:rsidRPr="29C2358B" w:rsidR="00125D50">
              <w:rPr>
                <w:rFonts w:eastAsia="Times New Roman" w:cs="Calibri"/>
                <w:lang w:eastAsia="pt-BR"/>
              </w:rPr>
              <w:t>Estr</w:t>
            </w:r>
            <w:r w:rsidRPr="29C2358B" w:rsidR="4E2E4B45">
              <w:rPr>
                <w:rFonts w:eastAsia="Times New Roman" w:cs="Calibri"/>
                <w:lang w:eastAsia="pt-BR"/>
              </w:rPr>
              <w:t>u</w:t>
            </w:r>
            <w:r w:rsidRPr="29C2358B" w:rsidR="00125D50">
              <w:rPr>
                <w:rFonts w:eastAsia="Times New Roman" w:cs="Calibri"/>
                <w:lang w:eastAsia="pt-BR"/>
              </w:rPr>
              <w:t>turas</w:t>
            </w:r>
            <w:r w:rsidRPr="29C2358B" w:rsidR="00125D50">
              <w:rPr>
                <w:rFonts w:eastAsia="Times New Roman" w:cs="Calibri"/>
                <w:lang w:eastAsia="pt-BR"/>
              </w:rPr>
              <w:t xml:space="preserve"> de repetição – </w:t>
            </w:r>
            <w:r w:rsidRPr="29C2358B" w:rsidR="00125D50">
              <w:rPr>
                <w:rFonts w:eastAsia="Times New Roman" w:cs="Calibri"/>
                <w:lang w:eastAsia="pt-BR"/>
              </w:rPr>
              <w:t>If</w:t>
            </w:r>
            <w:r w:rsidRPr="29C2358B" w:rsidR="00125D50">
              <w:rPr>
                <w:rFonts w:eastAsia="Times New Roman" w:cs="Calibri"/>
                <w:lang w:eastAsia="pt-BR"/>
              </w:rPr>
              <w:t xml:space="preserve">, </w:t>
            </w:r>
            <w:r w:rsidRPr="29C2358B" w:rsidR="00125D50">
              <w:rPr>
                <w:rFonts w:eastAsia="Times New Roman" w:cs="Calibri"/>
                <w:lang w:eastAsia="pt-BR"/>
              </w:rPr>
              <w:t>If</w:t>
            </w:r>
            <w:r w:rsidRPr="29C2358B" w:rsidR="00125D50">
              <w:rPr>
                <w:rFonts w:eastAsia="Times New Roman" w:cs="Calibri"/>
                <w:lang w:eastAsia="pt-BR"/>
              </w:rPr>
              <w:t>/</w:t>
            </w:r>
            <w:r w:rsidRPr="29C2358B" w:rsidR="00125D50">
              <w:rPr>
                <w:rFonts w:eastAsia="Times New Roman" w:cs="Calibri"/>
                <w:lang w:eastAsia="pt-BR"/>
              </w:rPr>
              <w:t>else</w:t>
            </w:r>
            <w:r w:rsidRPr="29C2358B" w:rsidR="00125D50">
              <w:rPr>
                <w:rFonts w:eastAsia="Times New Roman" w:cs="Calibri"/>
                <w:lang w:eastAsia="pt-BR"/>
              </w:rPr>
              <w:t xml:space="preserve">, For e </w:t>
            </w:r>
            <w:r w:rsidRPr="29C2358B" w:rsidR="00125D50">
              <w:rPr>
                <w:rFonts w:eastAsia="Times New Roman" w:cs="Calibri"/>
                <w:lang w:eastAsia="pt-BR"/>
              </w:rPr>
              <w:t>While</w:t>
            </w:r>
          </w:p>
          <w:p w:rsidRPr="00B928A2" w:rsidR="00B928A2" w:rsidP="00B928A2" w:rsidRDefault="00583D94" w14:paraId="782F830F" w14:textId="4C22F3B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cstheme="minorHAnsi"/>
                <w:sz w:val="24"/>
                <w:szCs w:val="24"/>
                <w:lang w:eastAsia="pt-BR"/>
              </w:rPr>
            </w:pPr>
            <w:r>
              <w:rPr>
                <w:rFonts w:eastAsia="Times New Roman" w:cs="Calibri"/>
                <w:lang w:eastAsia="pt-BR"/>
              </w:rPr>
              <w:t>Funções</w:t>
            </w:r>
          </w:p>
        </w:tc>
        <w:tc>
          <w:tcPr>
            <w:tcW w:w="98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B94679" w:rsidR="00A21F5D" w:rsidP="00A21F5D" w:rsidRDefault="00A21F5D" w14:paraId="3151C7CD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com base nos conhecimentos das diferentes áreas.</w:t>
            </w:r>
          </w:p>
          <w:p w:rsidRPr="00B94679" w:rsidR="00A21F5D" w:rsidP="00A21F5D" w:rsidRDefault="00A21F5D" w14:paraId="296AE196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Pr="00B94679" w:rsidR="00A21F5D" w:rsidP="00A21F5D" w:rsidRDefault="00A21F5D" w14:paraId="045CF05E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Valorizar e fruir as diversas manifestações artísticas e culturais, das locais às mundiais, e também participar de práticas diversificadas da produção artístico-cultural.</w:t>
            </w:r>
          </w:p>
          <w:p w:rsidRPr="00B94679" w:rsidR="00A21F5D" w:rsidP="00A21F5D" w:rsidRDefault="00A21F5D" w14:paraId="7C7DF473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Pr="00B94679" w:rsidR="00A21F5D" w:rsidP="00A21F5D" w:rsidRDefault="00A21F5D" w14:paraId="0717E9B9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mútuo.</w:t>
            </w:r>
          </w:p>
          <w:p w:rsidR="00A21F5D" w:rsidP="00A21F5D" w:rsidRDefault="00A21F5D" w14:paraId="3B6E211E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Compreender, utilizar e criar tecnologias digitais de informação e comunicação de forma crítica, significativa, reflexiva e ética nas diversas práticas sociais (incluindo as escolares) para se comunicar, acessar e disseminar informações, produzir conhecimentos, resolver problemas e exercer protagonismo e autoria na vida pessoal e coletiva.</w:t>
            </w:r>
          </w:p>
          <w:p w:rsidR="00A21F5D" w:rsidP="00A21F5D" w:rsidRDefault="00A21F5D" w14:paraId="0AF95D9C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Pr="00B94679" w:rsidR="00A21F5D" w:rsidP="00A21F5D" w:rsidRDefault="00A21F5D" w14:paraId="1B88D7C1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Valorizar a diversidade de saberes e vivências culturais e apropriar-se de conhecimentos e experiências que lhe possibilitem entender as relações próprias do mundo do trabalho e fazer escolhas alinhadas ao exercício da cidadania e ao seu projeto de vida, com liberdade, autonomia, consciência crítica e responsabilidade.</w:t>
            </w:r>
          </w:p>
          <w:p w:rsidRPr="00B94679" w:rsidR="00A21F5D" w:rsidP="00A21F5D" w:rsidRDefault="00A21F5D" w14:paraId="6BC9D5C9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391B7595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Exercitar a empatia, o diálogo, a resolução de conflitos e a cooperação, fazendo-se respeitar e promovendo o respeito ao outro e aos direitos humanos, com acolhimento e valorização da diversidade de indivíduos e de grupos sociais, seus saberes, identidades, culturas e potencialidades, sem preconceitos de qualquer natureza.</w:t>
            </w:r>
          </w:p>
          <w:p w:rsidR="00A21F5D" w:rsidP="00A21F5D" w:rsidRDefault="00A21F5D" w14:paraId="6D7AAED1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Pr="00B94679" w:rsidR="00A21F5D" w:rsidP="00A21F5D" w:rsidRDefault="00A21F5D" w14:paraId="16917207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Agir pessoal e coletivamente com autonomia, responsabilidade, flexibilidade, resiliência e determinação, tomando decisões com base em princípios éticos, democráticos, inclusivos, sustentáveis e solidários.</w:t>
            </w:r>
          </w:p>
          <w:p w:rsidR="00A21F5D" w:rsidP="00A21F5D" w:rsidRDefault="00A21F5D" w14:paraId="64D031CF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Pr="00B94679" w:rsidR="00A21F5D" w:rsidP="00A21F5D" w:rsidRDefault="00A21F5D" w14:paraId="2213C60A" w14:textId="77777777">
            <w:pPr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 xml:space="preserve">Fazendo perguntas e definindo problemas – Uma prática da ciência é fazer e refinar perguntas que levem a descrições e explicação de como o mundo natural e planejado funciona e que podem ser testadas empiricamente. </w:t>
            </w:r>
          </w:p>
          <w:p w:rsidRPr="00B94679" w:rsidR="00A21F5D" w:rsidP="00A21F5D" w:rsidRDefault="00A21F5D" w14:paraId="6BA1406D" w14:textId="77777777">
            <w:pPr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Desenvolvendo e usando modelos – Uma prática da ciência e da engenharia é usar e construir modelos como ferramentas úteis para representar ideias e explicações. Essas ferramentas incluem diagramas, desenhos, réplicas físicas, representações matemáticas, analogias e simulações de computador.</w:t>
            </w:r>
          </w:p>
          <w:p w:rsidRPr="00B94679" w:rsidR="00A21F5D" w:rsidP="00A21F5D" w:rsidRDefault="00A21F5D" w14:paraId="24318ACA" w14:textId="77777777">
            <w:pPr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Planejamento e realização de investigações – Cientistas e engenheiros planejam e realizam investigações em campo ou no laboratório, trabalhando de forma colaborativa e individual. Suas investigações são sistemáticas e exigem esclarecer o que conta como dados e identificar variáveis ou parâmetros.</w:t>
            </w:r>
          </w:p>
          <w:p w:rsidRPr="00B94679" w:rsidR="00A21F5D" w:rsidP="00A21F5D" w:rsidRDefault="00A21F5D" w14:paraId="1BA61E28" w14:textId="77777777">
            <w:pPr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Utilização de matemática e pensamento computacional – Tanto na ciência quanto na engenharia, a matemática e a computação são ferramentas fundamentais para representar variáveis físicas e seus relacionamentos. Eles são usados para uma variedade de tarefas, como a construção de simulações, análise estatística de dados; e reconhecer, expressar a aplicar relações quantitativas.</w:t>
            </w:r>
          </w:p>
          <w:p w:rsidRPr="00B94679" w:rsidR="00A21F5D" w:rsidP="00A21F5D" w:rsidRDefault="00A21F5D" w14:paraId="4EDFB5E7" w14:textId="77777777">
            <w:pPr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 xml:space="preserve">Construindo explicações e projetando soluções – Os produtos da ciência são explicações e os produtos da engenharia são soluções. </w:t>
            </w:r>
          </w:p>
          <w:p w:rsidRPr="00B94679" w:rsidR="00A21F5D" w:rsidP="00A21F5D" w:rsidRDefault="00A21F5D" w14:paraId="775242CB" w14:textId="77777777">
            <w:pPr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 xml:space="preserve">Engajando-se em argumentos a partir de evidências – Argumentação é o processo pelo qual explicações e soluções são alcançadas. </w:t>
            </w:r>
          </w:p>
          <w:p w:rsidRPr="00DB5E33" w:rsidR="00A21F5D" w:rsidP="29C2358B" w:rsidRDefault="00A21F5D" w14:paraId="1B88B3DA" w14:textId="118EE0FA">
            <w:pPr>
              <w:spacing w:after="0" w:line="240" w:lineRule="auto"/>
              <w:jc w:val="both"/>
              <w:rPr>
                <w:rFonts w:cs="Calibri"/>
                <w:lang w:eastAsia="pt-BR"/>
              </w:rPr>
            </w:pPr>
            <w:r w:rsidRPr="29C2358B" w:rsidR="00A21F5D">
              <w:rPr>
                <w:rFonts w:cs="Calibri"/>
              </w:rPr>
              <w:t>Obtenção, avaliação e comunicação de informações – Cientistas e engenheiros devem ser capazes de comunicar de forma clara e persuasiva as ideias e métodos que geram. Criticar e comunicar ideias individualmente e em grupos é uma atividade profissional crítica.</w:t>
            </w:r>
          </w:p>
        </w:tc>
      </w:tr>
      <w:tr w:rsidRPr="00AD3CE2" w:rsidR="00A21F5D" w:rsidTr="78D13EB8" w14:paraId="744967A5" w14:textId="77777777">
        <w:trPr>
          <w:trHeight w:val="2551"/>
        </w:trPr>
        <w:tc>
          <w:tcPr>
            <w:tcW w:w="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D3CE2" w:rsidR="00A21F5D" w:rsidP="00A21F5D" w:rsidRDefault="00A21F5D" w14:paraId="485BA8DE" w14:textId="228CD502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4</w:t>
            </w:r>
            <w:r w:rsidRPr="00AD3CE2"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 xml:space="preserve">º 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B</w:t>
            </w:r>
            <w:r w:rsidRPr="00AD3CE2"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I</w:t>
            </w:r>
          </w:p>
        </w:tc>
        <w:tc>
          <w:tcPr>
            <w:tcW w:w="4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21F5D" w:rsidP="00583D94" w:rsidRDefault="00583D94" w14:paraId="15FE1883" w14:textId="7777777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lang w:eastAsia="pt-BR"/>
              </w:rPr>
            </w:pPr>
            <w:r>
              <w:rPr>
                <w:rFonts w:eastAsia="Times New Roman" w:cs="Calibri"/>
                <w:lang w:eastAsia="pt-BR"/>
              </w:rPr>
              <w:t>Arrays e strings</w:t>
            </w:r>
          </w:p>
          <w:p w:rsidR="00B503C0" w:rsidP="00583D94" w:rsidRDefault="00273A97" w14:paraId="50F72A17" w14:textId="2B9D7D9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lang w:eastAsia="pt-BR"/>
              </w:rPr>
            </w:pPr>
            <w:r w:rsidRPr="29C2358B" w:rsidR="00273A97">
              <w:rPr>
                <w:rFonts w:eastAsia="Times New Roman" w:cs="Calibri"/>
                <w:lang w:eastAsia="pt-BR"/>
              </w:rPr>
              <w:t xml:space="preserve">Biblioteca padrão para Arduino </w:t>
            </w:r>
            <w:r w:rsidRPr="29C2358B" w:rsidR="00864EDE">
              <w:rPr>
                <w:rFonts w:eastAsia="Times New Roman" w:cs="Calibri"/>
                <w:lang w:eastAsia="pt-BR"/>
              </w:rPr>
              <w:t>–</w:t>
            </w:r>
            <w:r w:rsidRPr="29C2358B" w:rsidR="00273A97">
              <w:rPr>
                <w:rFonts w:eastAsia="Times New Roman" w:cs="Calibri"/>
                <w:lang w:eastAsia="pt-BR"/>
              </w:rPr>
              <w:t xml:space="preserve"> </w:t>
            </w:r>
            <w:r w:rsidRPr="29C2358B" w:rsidR="6431355D">
              <w:rPr>
                <w:rFonts w:eastAsia="Times New Roman" w:cs="Calibri"/>
                <w:lang w:eastAsia="pt-BR"/>
              </w:rPr>
              <w:t>n</w:t>
            </w:r>
            <w:r w:rsidRPr="29C2358B" w:rsidR="00864EDE">
              <w:rPr>
                <w:rFonts w:eastAsia="Times New Roman" w:cs="Calibri"/>
                <w:lang w:eastAsia="pt-BR"/>
              </w:rPr>
              <w:t>úmeros aleatórios, funções matemáticas, entrada e saída avançada</w:t>
            </w:r>
            <w:r w:rsidRPr="29C2358B" w:rsidR="00D0791D">
              <w:rPr>
                <w:rFonts w:eastAsia="Times New Roman" w:cs="Calibri"/>
                <w:lang w:eastAsia="pt-BR"/>
              </w:rPr>
              <w:t>, interrupções.</w:t>
            </w:r>
          </w:p>
          <w:p w:rsidRPr="00583D94" w:rsidR="00273A97" w:rsidP="00583D94" w:rsidRDefault="00104489" w14:paraId="61D7CD5C" w14:textId="1363BFC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right="133"/>
              <w:jc w:val="both"/>
              <w:rPr>
                <w:rFonts w:eastAsia="Times New Roman" w:cs="Calibri"/>
                <w:lang w:eastAsia="pt-BR"/>
              </w:rPr>
            </w:pPr>
            <w:r>
              <w:rPr>
                <w:rFonts w:eastAsia="Times New Roman" w:cs="Calibri"/>
                <w:lang w:eastAsia="pt-BR"/>
              </w:rPr>
              <w:t>Projeto Arduino utilizando programação em linha.</w:t>
            </w:r>
          </w:p>
        </w:tc>
        <w:tc>
          <w:tcPr>
            <w:tcW w:w="98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B94679" w:rsidR="00A21F5D" w:rsidP="00A21F5D" w:rsidRDefault="00A21F5D" w14:paraId="3ACBB89D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com base nos conhecimentos das diferentes áreas.</w:t>
            </w:r>
          </w:p>
          <w:p w:rsidRPr="00B94679" w:rsidR="00A21F5D" w:rsidP="00A21F5D" w:rsidRDefault="00A21F5D" w14:paraId="34763222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Pr="00B94679" w:rsidR="00A21F5D" w:rsidP="00A21F5D" w:rsidRDefault="00A21F5D" w14:paraId="356E06B0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Valorizar e fruir as diversas manifestações artísticas e culturais, das locais às mundiais, e também participar de práticas diversificadas da produção artístico-cultural.</w:t>
            </w:r>
          </w:p>
          <w:p w:rsidRPr="00B94679" w:rsidR="00A21F5D" w:rsidP="00A21F5D" w:rsidRDefault="00A21F5D" w14:paraId="59035A97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Pr="00B94679" w:rsidR="00A21F5D" w:rsidP="00A21F5D" w:rsidRDefault="00A21F5D" w14:paraId="70B725B9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mútuo.</w:t>
            </w:r>
          </w:p>
          <w:p w:rsidR="00A21F5D" w:rsidP="00A21F5D" w:rsidRDefault="00A21F5D" w14:paraId="3D2F265D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Compreender, utilizar e criar tecnologias digitais de informação e comunicação de forma crítica, significativa, reflexiva e ética nas diversas práticas sociais (incluindo as escolares) para se comunicar, acessar e disseminar informações, produzir conhecimentos, resolver problemas e exercer protagonismo e autoria na vida pessoal e coletiva.</w:t>
            </w:r>
          </w:p>
          <w:p w:rsidR="00A21F5D" w:rsidP="00A21F5D" w:rsidRDefault="00A21F5D" w14:paraId="54DF96E0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Pr="00B94679" w:rsidR="00A21F5D" w:rsidP="00A21F5D" w:rsidRDefault="00A21F5D" w14:paraId="20ABE818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Valorizar a diversidade de saberes e vivências culturais e apropriar-se de conhecimentos e experiências que lhe possibilitem entender as relações próprias do mundo do trabalho e fazer escolhas alinhadas ao exercício da cidadania e ao seu projeto de vida, com liberdade, autonomia, consciência crítica e responsabilidade.</w:t>
            </w:r>
          </w:p>
          <w:p w:rsidRPr="00B94679" w:rsidR="00A21F5D" w:rsidP="00A21F5D" w:rsidRDefault="00A21F5D" w14:paraId="7DF39697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="00A21F5D" w:rsidP="00A21F5D" w:rsidRDefault="00A21F5D" w14:paraId="04E50FB4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Exercitar a empatia, o diálogo, a resolução de conflitos e a cooperação, fazendo-se respeitar e promovendo o respeito ao outro e aos direitos humanos, com acolhimento e valorização da diversidade de indivíduos e de grupos sociais, seus saberes, identidades, culturas e potencialidades, sem preconceitos de qualquer natureza.</w:t>
            </w:r>
          </w:p>
          <w:p w:rsidR="00A21F5D" w:rsidP="00A21F5D" w:rsidRDefault="00A21F5D" w14:paraId="62980EC8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Pr="00B94679" w:rsidR="00A21F5D" w:rsidP="00A21F5D" w:rsidRDefault="00A21F5D" w14:paraId="7E7BF6CE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Agir pessoal e coletivamente com autonomia, responsabilidade, flexibilidade, resiliência e determinação, tomando decisões com base em princípios éticos, democráticos, inclusivos, sustentáveis e solidários.</w:t>
            </w:r>
          </w:p>
          <w:p w:rsidR="00A21F5D" w:rsidP="00A21F5D" w:rsidRDefault="00A21F5D" w14:paraId="74B8291B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  <w:p w:rsidRPr="00B94679" w:rsidR="00A21F5D" w:rsidP="00A21F5D" w:rsidRDefault="00A21F5D" w14:paraId="580DDCC7" w14:textId="77777777">
            <w:pPr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 xml:space="preserve">Fazendo perguntas e definindo problemas – Uma prática da ciência é fazer e refinar perguntas que levem a descrições e explicação de como o mundo natural e planejado funciona e que podem ser testadas empiricamente. </w:t>
            </w:r>
          </w:p>
          <w:p w:rsidRPr="00B94679" w:rsidR="00A21F5D" w:rsidP="00A21F5D" w:rsidRDefault="00A21F5D" w14:paraId="26DBB4C2" w14:textId="77777777">
            <w:pPr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Desenvolvendo e usando modelos – Uma prática da ciência e da engenharia é usar e construir modelos como ferramentas úteis para representar ideias e explicações. Essas ferramentas incluem diagramas, desenhos, réplicas físicas, representações matemáticas, analogias e simulações de computador.</w:t>
            </w:r>
          </w:p>
          <w:p w:rsidRPr="00B94679" w:rsidR="00A21F5D" w:rsidP="00A21F5D" w:rsidRDefault="00A21F5D" w14:paraId="55B2309F" w14:textId="77777777">
            <w:pPr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Planejamento e realização de investigações – Cientistas e engenheiros planejam e realizam investigações em campo ou no laboratório, trabalhando de forma colaborativa e individual. Suas investigações são sistemáticas e exigem esclarecer o que conta como dados e identificar variáveis ou parâmetros.</w:t>
            </w:r>
          </w:p>
          <w:p w:rsidRPr="00B94679" w:rsidR="00A21F5D" w:rsidP="00A21F5D" w:rsidRDefault="00A21F5D" w14:paraId="30001BCE" w14:textId="77777777">
            <w:pPr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>Utilização de matemática e pensamento computacional – Tanto na ciência quanto na engenharia, a matemática e a computação são ferramentas fundamentais para representar variáveis físicas e seus relacionamentos. Eles são usados para uma variedade de tarefas, como a construção de simulações, análise estatística de dados; e reconhecer, expressar a aplicar relações quantitativas.</w:t>
            </w:r>
          </w:p>
          <w:p w:rsidRPr="00B94679" w:rsidR="00A21F5D" w:rsidP="00A21F5D" w:rsidRDefault="00A21F5D" w14:paraId="0F3771B9" w14:textId="77777777">
            <w:pPr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 xml:space="preserve">Construindo explicações e projetando soluções – Os produtos da ciência são explicações e os produtos da engenharia são soluções. </w:t>
            </w:r>
          </w:p>
          <w:p w:rsidRPr="00B94679" w:rsidR="00A21F5D" w:rsidP="00A21F5D" w:rsidRDefault="00A21F5D" w14:paraId="5D128F69" w14:textId="77777777">
            <w:pPr>
              <w:jc w:val="both"/>
              <w:rPr>
                <w:rFonts w:cs="Calibri"/>
              </w:rPr>
            </w:pPr>
            <w:r w:rsidRPr="00B94679">
              <w:rPr>
                <w:rFonts w:cs="Calibri"/>
              </w:rPr>
              <w:t xml:space="preserve">Engajando-se em argumentos a partir de evidências – Argumentação é o processo pelo qual explicações e soluções são alcançadas. </w:t>
            </w:r>
          </w:p>
          <w:p w:rsidRPr="00DB5E33" w:rsidR="00A21F5D" w:rsidP="29C2358B" w:rsidRDefault="00A21F5D" w14:paraId="7F6A347F" w14:textId="029A8815">
            <w:pPr>
              <w:spacing w:after="0" w:line="240" w:lineRule="auto"/>
              <w:jc w:val="both"/>
              <w:rPr>
                <w:rFonts w:cs="Calibri"/>
                <w:lang w:eastAsia="pt-BR"/>
              </w:rPr>
            </w:pPr>
            <w:r w:rsidRPr="29C2358B" w:rsidR="00A21F5D">
              <w:rPr>
                <w:rFonts w:cs="Calibri"/>
              </w:rPr>
              <w:t>Obtenção, avaliação e comunicação de informações – Cientistas e engenheiros devem ser capazes de comunicar de forma clara e persuasiva as ideias e métodos que geram. Criticar e comunicar ideias individualmente e em grupos é uma atividade profissional crítica.</w:t>
            </w:r>
          </w:p>
        </w:tc>
      </w:tr>
    </w:tbl>
    <w:p w:rsidR="003B45B6" w:rsidRDefault="003B45B6" w14:paraId="7F71BDE4" w14:textId="77777777"/>
    <w:sectPr w:rsidR="003B45B6" w:rsidSect="00D42C26">
      <w:headerReference w:type="default" r:id="rId12"/>
      <w:footerReference w:type="even" r:id="rId13"/>
      <w:footerReference w:type="default" r:id="rId14"/>
      <w:pgSz w:w="16838" w:h="11906" w:orient="landscape"/>
      <w:pgMar w:top="270" w:right="720" w:bottom="460" w:left="697" w:header="289" w:footer="533" w:gutter="0"/>
      <w:cols w:space="708"/>
      <w:docGrid w:linePitch="326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G" w:author="Tatiana de Souza Mendes Garcia" w:date="2025-12-03T20:26:24" w:id="1718962777">
    <w:p xmlns:w14="http://schemas.microsoft.com/office/word/2010/wordml" xmlns:w="http://schemas.openxmlformats.org/wordprocessingml/2006/main" w:rsidR="4AC779E3" w:rsidRDefault="42DD5529" w14:paraId="614ADCB8" w14:textId="1C5F2A2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"mailto:leonardo.correa@lourencocastanho.com.br"</w:instrText>
      </w:r>
      <w:bookmarkStart w:name="_@_9842640B43664368AA21E42493B08D1BZ" w:id="717700642"/>
      <w:r>
        <w:fldChar w:fldCharType="separate"/>
      </w:r>
      <w:bookmarkEnd w:id="717700642"/>
      <w:r w:rsidRPr="51F78235" w:rsidR="61080C34">
        <w:rPr>
          <w:rStyle w:val="Mention"/>
          <w:noProof/>
        </w:rPr>
        <w:t>@Leonardo Melchior Correa</w:t>
      </w:r>
      <w:r>
        <w:fldChar w:fldCharType="end"/>
      </w:r>
      <w:r w:rsidRPr="47E1E6EE" w:rsidR="6CB73794">
        <w:t xml:space="preserve"> </w:t>
      </w:r>
      <w:r>
        <w:fldChar w:fldCharType="begin"/>
      </w:r>
      <w:r>
        <w:instrText xml:space="preserve"> HYPERLINK "mailto:andre.ferreira@lourencocastanho.com.br"</w:instrText>
      </w:r>
      <w:bookmarkStart w:name="_@_87A1141D701E4A9CA92D2667A1219193Z" w:id="1069714985"/>
      <w:r>
        <w:fldChar w:fldCharType="separate"/>
      </w:r>
      <w:bookmarkEnd w:id="1069714985"/>
      <w:r w:rsidRPr="260A6106" w:rsidR="6DADC4BF">
        <w:rPr>
          <w:rStyle w:val="Mention"/>
          <w:noProof/>
        </w:rPr>
        <w:t>@André Lozano Ferreira</w:t>
      </w:r>
      <w:r>
        <w:fldChar w:fldCharType="end"/>
      </w:r>
      <w:r w:rsidRPr="2FD2B7C9" w:rsidR="79887977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14ADCB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B7BA15A" w16cex:dateUtc="2025-12-03T23:26:24.65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14ADCB8" w16cid:durableId="5B7BA1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42C26" w:rsidP="00C56B2A" w:rsidRDefault="00D42C26" w14:paraId="7D6B6089" w14:textId="77777777">
      <w:pPr>
        <w:spacing w:after="0" w:line="240" w:lineRule="auto"/>
      </w:pPr>
      <w:r>
        <w:separator/>
      </w:r>
    </w:p>
  </w:endnote>
  <w:endnote w:type="continuationSeparator" w:id="0">
    <w:p w:rsidR="00D42C26" w:rsidP="00C56B2A" w:rsidRDefault="00D42C26" w14:paraId="516D1833" w14:textId="77777777">
      <w:pPr>
        <w:spacing w:after="0" w:line="240" w:lineRule="auto"/>
      </w:pPr>
      <w:r>
        <w:continuationSeparator/>
      </w:r>
    </w:p>
  </w:endnote>
  <w:endnote w:type="continuationNotice" w:id="1">
    <w:p w:rsidR="00D42C26" w:rsidRDefault="00D42C26" w14:paraId="5CB7B04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19186841"/>
      <w:docPartObj>
        <w:docPartGallery w:val="Page Numbers (Bottom of Page)"/>
        <w:docPartUnique/>
      </w:docPartObj>
    </w:sdtPr>
    <w:sdtContent>
      <w:p w:rsidR="00D05840" w:rsidP="00D05840" w:rsidRDefault="00D05840" w14:paraId="239DDE33" w14:textId="3F0C0D99">
        <w:pPr>
          <w:pStyle w:val="Footer"/>
          <w:framePr w:wrap="none" w:hAnchor="margin" w:vAnchor="text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73B89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D05840" w:rsidP="00C56B2A" w:rsidRDefault="00D05840" w14:paraId="7DC3F3E3" w14:textId="77777777">
    <w:pPr>
      <w:pStyle w:val="Footer"/>
      <w:ind w:right="360" w:firstLine="36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23004247"/>
      <w:docPartObj>
        <w:docPartGallery w:val="Page Numbers (Bottom of Page)"/>
        <w:docPartUnique/>
      </w:docPartObj>
    </w:sdtPr>
    <w:sdtContent>
      <w:p w:rsidR="00D05840" w:rsidP="00D05840" w:rsidRDefault="00D05840" w14:paraId="5B32B30D" w14:textId="02D9061E">
        <w:pPr>
          <w:pStyle w:val="Footer"/>
          <w:framePr w:wrap="none" w:hAnchor="margin" w:vAnchor="text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73B8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D05840" w:rsidP="00C56B2A" w:rsidRDefault="00D05840" w14:paraId="2D10A57D" w14:textId="77777777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42C26" w:rsidP="00C56B2A" w:rsidRDefault="00D42C26" w14:paraId="67FFC710" w14:textId="77777777">
      <w:pPr>
        <w:spacing w:after="0" w:line="240" w:lineRule="auto"/>
      </w:pPr>
      <w:r>
        <w:separator/>
      </w:r>
    </w:p>
  </w:footnote>
  <w:footnote w:type="continuationSeparator" w:id="0">
    <w:p w:rsidR="00D42C26" w:rsidP="00C56B2A" w:rsidRDefault="00D42C26" w14:paraId="2D687092" w14:textId="77777777">
      <w:pPr>
        <w:spacing w:after="0" w:line="240" w:lineRule="auto"/>
      </w:pPr>
      <w:r>
        <w:continuationSeparator/>
      </w:r>
    </w:p>
  </w:footnote>
  <w:footnote w:type="continuationNotice" w:id="1">
    <w:p w:rsidR="00D42C26" w:rsidRDefault="00D42C26" w14:paraId="6C049A5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D05840" w:rsidP="00C56B2A" w:rsidRDefault="701A00CA" w14:paraId="4C06A81F" w14:textId="06EDF649">
    <w:pPr>
      <w:pStyle w:val="Header"/>
      <w:jc w:val="right"/>
    </w:pPr>
    <w:r>
      <w:rPr>
        <w:noProof/>
        <w:lang w:eastAsia="pt-BR"/>
      </w:rPr>
      <w:drawing>
        <wp:inline distT="0" distB="0" distL="0" distR="0" wp14:anchorId="720DF2C8" wp14:editId="050B833E">
          <wp:extent cx="1437005" cy="486410"/>
          <wp:effectExtent l="0" t="0" r="0" b="0"/>
          <wp:docPr id="2" name="Picture 2" descr="Uma imagem contendo Logotipo&#10;&#10;Descrição gerad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005" cy="486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6580"/>
    <w:multiLevelType w:val="hybridMultilevel"/>
    <w:tmpl w:val="37EE3682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0546DE"/>
    <w:multiLevelType w:val="hybridMultilevel"/>
    <w:tmpl w:val="4370B214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DF0525"/>
    <w:multiLevelType w:val="hybridMultilevel"/>
    <w:tmpl w:val="06F8B7C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DA7AAA"/>
    <w:multiLevelType w:val="hybridMultilevel"/>
    <w:tmpl w:val="426A29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9230C"/>
    <w:multiLevelType w:val="hybridMultilevel"/>
    <w:tmpl w:val="534ABBFE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CC7B9F"/>
    <w:multiLevelType w:val="hybridMultilevel"/>
    <w:tmpl w:val="B02C01C4"/>
    <w:lvl w:ilvl="0" w:tplc="C388F1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410734"/>
    <w:multiLevelType w:val="hybridMultilevel"/>
    <w:tmpl w:val="0A105C2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EF36BC"/>
    <w:multiLevelType w:val="hybridMultilevel"/>
    <w:tmpl w:val="1376D3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197FF3"/>
    <w:multiLevelType w:val="hybridMultilevel"/>
    <w:tmpl w:val="F3D4D37E"/>
    <w:lvl w:ilvl="0" w:tplc="0F86E2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A0831EE"/>
    <w:multiLevelType w:val="hybridMultilevel"/>
    <w:tmpl w:val="68C82558"/>
    <w:lvl w:ilvl="0" w:tplc="2DF2104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6BEAA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8A6A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9845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3A4A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5C3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D80A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E84C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4239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B3721D7"/>
    <w:multiLevelType w:val="hybridMultilevel"/>
    <w:tmpl w:val="EEC0DB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0D5D27"/>
    <w:multiLevelType w:val="hybridMultilevel"/>
    <w:tmpl w:val="C2224810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F9F12DE"/>
    <w:multiLevelType w:val="hybridMultilevel"/>
    <w:tmpl w:val="ABE4F76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167DFF"/>
    <w:multiLevelType w:val="hybridMultilevel"/>
    <w:tmpl w:val="F6C232BC"/>
    <w:lvl w:ilvl="0" w:tplc="BC7464D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588EB8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FAB4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D6C5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76B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C2F2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60F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9E31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C6F8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038672B"/>
    <w:multiLevelType w:val="hybridMultilevel"/>
    <w:tmpl w:val="EEC0DBEE"/>
    <w:lvl w:ilvl="0" w:tplc="BF98B678">
      <w:start w:val="1"/>
      <w:numFmt w:val="decimal"/>
      <w:lvlText w:val="%1."/>
      <w:lvlJc w:val="left"/>
      <w:pPr>
        <w:ind w:left="720" w:hanging="360"/>
      </w:pPr>
    </w:lvl>
    <w:lvl w:ilvl="1" w:tplc="C8D63014">
      <w:start w:val="1"/>
      <w:numFmt w:val="lowerLetter"/>
      <w:lvlText w:val="%2."/>
      <w:lvlJc w:val="left"/>
      <w:pPr>
        <w:ind w:left="1440" w:hanging="360"/>
      </w:pPr>
    </w:lvl>
    <w:lvl w:ilvl="2" w:tplc="F2CE4AAE">
      <w:start w:val="1"/>
      <w:numFmt w:val="lowerRoman"/>
      <w:lvlText w:val="%3."/>
      <w:lvlJc w:val="right"/>
      <w:pPr>
        <w:ind w:left="2160" w:hanging="180"/>
      </w:pPr>
    </w:lvl>
    <w:lvl w:ilvl="3" w:tplc="626C4074">
      <w:start w:val="1"/>
      <w:numFmt w:val="decimal"/>
      <w:lvlText w:val="%4."/>
      <w:lvlJc w:val="left"/>
      <w:pPr>
        <w:ind w:left="2880" w:hanging="360"/>
      </w:pPr>
    </w:lvl>
    <w:lvl w:ilvl="4" w:tplc="FCD40CE4">
      <w:start w:val="1"/>
      <w:numFmt w:val="lowerLetter"/>
      <w:lvlText w:val="%5."/>
      <w:lvlJc w:val="left"/>
      <w:pPr>
        <w:ind w:left="3600" w:hanging="360"/>
      </w:pPr>
    </w:lvl>
    <w:lvl w:ilvl="5" w:tplc="0AFCC316">
      <w:start w:val="1"/>
      <w:numFmt w:val="lowerRoman"/>
      <w:lvlText w:val="%6."/>
      <w:lvlJc w:val="right"/>
      <w:pPr>
        <w:ind w:left="4320" w:hanging="180"/>
      </w:pPr>
    </w:lvl>
    <w:lvl w:ilvl="6" w:tplc="BD503514">
      <w:start w:val="1"/>
      <w:numFmt w:val="decimal"/>
      <w:lvlText w:val="%7."/>
      <w:lvlJc w:val="left"/>
      <w:pPr>
        <w:ind w:left="5040" w:hanging="360"/>
      </w:pPr>
    </w:lvl>
    <w:lvl w:ilvl="7" w:tplc="8CFACFFE">
      <w:start w:val="1"/>
      <w:numFmt w:val="lowerLetter"/>
      <w:lvlText w:val="%8."/>
      <w:lvlJc w:val="left"/>
      <w:pPr>
        <w:ind w:left="5760" w:hanging="360"/>
      </w:pPr>
    </w:lvl>
    <w:lvl w:ilvl="8" w:tplc="EB2E03C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06163"/>
    <w:multiLevelType w:val="hybridMultilevel"/>
    <w:tmpl w:val="9B708E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6F4755"/>
    <w:multiLevelType w:val="hybridMultilevel"/>
    <w:tmpl w:val="3C0E5538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B610615"/>
    <w:multiLevelType w:val="hybridMultilevel"/>
    <w:tmpl w:val="2BBAD988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BBF3143"/>
    <w:multiLevelType w:val="hybridMultilevel"/>
    <w:tmpl w:val="0FE05C90"/>
    <w:lvl w:ilvl="0" w:tplc="79FC545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E2AEE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1055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588D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CE53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96FF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4A80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784E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0870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622E3A"/>
    <w:multiLevelType w:val="hybridMultilevel"/>
    <w:tmpl w:val="65C6DC24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664C36"/>
    <w:multiLevelType w:val="hybridMultilevel"/>
    <w:tmpl w:val="B71C2EE0"/>
    <w:lvl w:ilvl="0" w:tplc="C388F1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49047594">
    <w:abstractNumId w:val="13"/>
  </w:num>
  <w:num w:numId="2" w16cid:durableId="1182747690">
    <w:abstractNumId w:val="18"/>
  </w:num>
  <w:num w:numId="3" w16cid:durableId="1161579986">
    <w:abstractNumId w:val="9"/>
  </w:num>
  <w:num w:numId="4" w16cid:durableId="1906331156">
    <w:abstractNumId w:val="6"/>
  </w:num>
  <w:num w:numId="5" w16cid:durableId="1744523436">
    <w:abstractNumId w:val="1"/>
  </w:num>
  <w:num w:numId="6" w16cid:durableId="961497095">
    <w:abstractNumId w:val="2"/>
  </w:num>
  <w:num w:numId="7" w16cid:durableId="858081339">
    <w:abstractNumId w:val="19"/>
  </w:num>
  <w:num w:numId="8" w16cid:durableId="813370927">
    <w:abstractNumId w:val="0"/>
  </w:num>
  <w:num w:numId="9" w16cid:durableId="295334667">
    <w:abstractNumId w:val="17"/>
  </w:num>
  <w:num w:numId="10" w16cid:durableId="637957192">
    <w:abstractNumId w:val="16"/>
  </w:num>
  <w:num w:numId="11" w16cid:durableId="1137263289">
    <w:abstractNumId w:val="4"/>
  </w:num>
  <w:num w:numId="12" w16cid:durableId="1073627879">
    <w:abstractNumId w:val="11"/>
  </w:num>
  <w:num w:numId="13" w16cid:durableId="443114623">
    <w:abstractNumId w:val="8"/>
  </w:num>
  <w:num w:numId="14" w16cid:durableId="1048605127">
    <w:abstractNumId w:val="12"/>
  </w:num>
  <w:num w:numId="15" w16cid:durableId="1682047569">
    <w:abstractNumId w:val="20"/>
  </w:num>
  <w:num w:numId="16" w16cid:durableId="661196663">
    <w:abstractNumId w:val="5"/>
  </w:num>
  <w:num w:numId="17" w16cid:durableId="872377449">
    <w:abstractNumId w:val="3"/>
  </w:num>
  <w:num w:numId="18" w16cid:durableId="334038711">
    <w:abstractNumId w:val="15"/>
  </w:num>
  <w:num w:numId="19" w16cid:durableId="1169754341">
    <w:abstractNumId w:val="14"/>
  </w:num>
  <w:num w:numId="20" w16cid:durableId="1752920387">
    <w:abstractNumId w:val="10"/>
  </w:num>
  <w:num w:numId="21" w16cid:durableId="1577517797">
    <w:abstractNumId w:val="7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atiana de Souza Mendes Garcia">
    <w15:presenceInfo w15:providerId="AD" w15:userId="S::tatianam@lourencocastanho.com.br::96184c4b-7109-4ad4-8c7d-87a8dd141429"/>
  </w15:person>
  <w15:person w15:author="Tatiana de Souza Mendes Garcia">
    <w15:presenceInfo w15:providerId="AD" w15:userId="S::tatianam@lourencocastanho.com.br::96184c4b-7109-4ad4-8c7d-87a8dd14142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hideSpellingErrors/>
  <w:hideGrammaticalErrors/>
  <w:trackRevisions w:val="false"/>
  <w:defaultTabStop w:val="708"/>
  <w:hyphenationZone w:val="425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B2A"/>
    <w:rsid w:val="00006031"/>
    <w:rsid w:val="00011683"/>
    <w:rsid w:val="00016030"/>
    <w:rsid w:val="000268B9"/>
    <w:rsid w:val="00030A5D"/>
    <w:rsid w:val="00036067"/>
    <w:rsid w:val="00042383"/>
    <w:rsid w:val="000466BB"/>
    <w:rsid w:val="00051AD1"/>
    <w:rsid w:val="00057246"/>
    <w:rsid w:val="00063369"/>
    <w:rsid w:val="00065050"/>
    <w:rsid w:val="00066B27"/>
    <w:rsid w:val="00072E68"/>
    <w:rsid w:val="000779C5"/>
    <w:rsid w:val="0008279C"/>
    <w:rsid w:val="000A3529"/>
    <w:rsid w:val="000B4CA4"/>
    <w:rsid w:val="000C0F2C"/>
    <w:rsid w:val="000C4F9A"/>
    <w:rsid w:val="000D14E4"/>
    <w:rsid w:val="000D601A"/>
    <w:rsid w:val="000D7A58"/>
    <w:rsid w:val="000F12BC"/>
    <w:rsid w:val="000F1588"/>
    <w:rsid w:val="001019A5"/>
    <w:rsid w:val="00104489"/>
    <w:rsid w:val="00105AC0"/>
    <w:rsid w:val="0011032C"/>
    <w:rsid w:val="00114BA1"/>
    <w:rsid w:val="001230E8"/>
    <w:rsid w:val="001253DA"/>
    <w:rsid w:val="00125D50"/>
    <w:rsid w:val="00125DFC"/>
    <w:rsid w:val="0013037F"/>
    <w:rsid w:val="00143645"/>
    <w:rsid w:val="001527BC"/>
    <w:rsid w:val="00155C92"/>
    <w:rsid w:val="0016700D"/>
    <w:rsid w:val="00167C1D"/>
    <w:rsid w:val="00175816"/>
    <w:rsid w:val="001A43CC"/>
    <w:rsid w:val="001A4F85"/>
    <w:rsid w:val="001A7BD2"/>
    <w:rsid w:val="001B0D72"/>
    <w:rsid w:val="001B372F"/>
    <w:rsid w:val="001B5FA9"/>
    <w:rsid w:val="001C181B"/>
    <w:rsid w:val="001D1C94"/>
    <w:rsid w:val="001D223C"/>
    <w:rsid w:val="001D2A85"/>
    <w:rsid w:val="001D40D9"/>
    <w:rsid w:val="001D5D89"/>
    <w:rsid w:val="001D72F8"/>
    <w:rsid w:val="001D7CD8"/>
    <w:rsid w:val="001E1AD2"/>
    <w:rsid w:val="001E2973"/>
    <w:rsid w:val="001E2B7B"/>
    <w:rsid w:val="001E3BF3"/>
    <w:rsid w:val="001E56E7"/>
    <w:rsid w:val="001E5F30"/>
    <w:rsid w:val="001E6BBC"/>
    <w:rsid w:val="0021759B"/>
    <w:rsid w:val="002235F8"/>
    <w:rsid w:val="00226BAA"/>
    <w:rsid w:val="0025104D"/>
    <w:rsid w:val="00263DF0"/>
    <w:rsid w:val="00265257"/>
    <w:rsid w:val="00267F15"/>
    <w:rsid w:val="0027309D"/>
    <w:rsid w:val="00273A97"/>
    <w:rsid w:val="00274E2A"/>
    <w:rsid w:val="002861A9"/>
    <w:rsid w:val="00287E15"/>
    <w:rsid w:val="0029433A"/>
    <w:rsid w:val="002A188A"/>
    <w:rsid w:val="002B0BB8"/>
    <w:rsid w:val="002B2097"/>
    <w:rsid w:val="002B4377"/>
    <w:rsid w:val="002B4CDC"/>
    <w:rsid w:val="002B72C2"/>
    <w:rsid w:val="002C0A07"/>
    <w:rsid w:val="002C30C7"/>
    <w:rsid w:val="002C5E2C"/>
    <w:rsid w:val="002D12DB"/>
    <w:rsid w:val="002D23C7"/>
    <w:rsid w:val="002D3C20"/>
    <w:rsid w:val="002D5316"/>
    <w:rsid w:val="002D6B93"/>
    <w:rsid w:val="002E5B4F"/>
    <w:rsid w:val="002F55BE"/>
    <w:rsid w:val="002F5A87"/>
    <w:rsid w:val="002F608B"/>
    <w:rsid w:val="003003C4"/>
    <w:rsid w:val="003009DC"/>
    <w:rsid w:val="003028D9"/>
    <w:rsid w:val="00306BC9"/>
    <w:rsid w:val="00312825"/>
    <w:rsid w:val="0031350F"/>
    <w:rsid w:val="00324198"/>
    <w:rsid w:val="00333DDF"/>
    <w:rsid w:val="00334688"/>
    <w:rsid w:val="00335B0B"/>
    <w:rsid w:val="00350D0D"/>
    <w:rsid w:val="003526E7"/>
    <w:rsid w:val="00356ACC"/>
    <w:rsid w:val="003626E6"/>
    <w:rsid w:val="00371BD0"/>
    <w:rsid w:val="003844A8"/>
    <w:rsid w:val="00387678"/>
    <w:rsid w:val="0039026D"/>
    <w:rsid w:val="00391A0C"/>
    <w:rsid w:val="003A356C"/>
    <w:rsid w:val="003A66C5"/>
    <w:rsid w:val="003B0364"/>
    <w:rsid w:val="003B45B6"/>
    <w:rsid w:val="003B6D99"/>
    <w:rsid w:val="003D1998"/>
    <w:rsid w:val="003D6AD1"/>
    <w:rsid w:val="003F0359"/>
    <w:rsid w:val="003F7773"/>
    <w:rsid w:val="004016C6"/>
    <w:rsid w:val="0040483B"/>
    <w:rsid w:val="004052FA"/>
    <w:rsid w:val="004105C9"/>
    <w:rsid w:val="00424B94"/>
    <w:rsid w:val="0042674B"/>
    <w:rsid w:val="00430C1A"/>
    <w:rsid w:val="00431DEB"/>
    <w:rsid w:val="004350A6"/>
    <w:rsid w:val="00437ACA"/>
    <w:rsid w:val="00442D81"/>
    <w:rsid w:val="00443085"/>
    <w:rsid w:val="00446641"/>
    <w:rsid w:val="00447E2B"/>
    <w:rsid w:val="00461E98"/>
    <w:rsid w:val="00471CD0"/>
    <w:rsid w:val="004740EF"/>
    <w:rsid w:val="00480324"/>
    <w:rsid w:val="0048100E"/>
    <w:rsid w:val="00481D7C"/>
    <w:rsid w:val="00485F1E"/>
    <w:rsid w:val="00497CF0"/>
    <w:rsid w:val="004A28E6"/>
    <w:rsid w:val="004B039B"/>
    <w:rsid w:val="004B3224"/>
    <w:rsid w:val="004D6201"/>
    <w:rsid w:val="004D7B62"/>
    <w:rsid w:val="004F1157"/>
    <w:rsid w:val="004F1D8C"/>
    <w:rsid w:val="004F74E8"/>
    <w:rsid w:val="004F7AB3"/>
    <w:rsid w:val="0050027E"/>
    <w:rsid w:val="00503ADE"/>
    <w:rsid w:val="005073AD"/>
    <w:rsid w:val="00511D3A"/>
    <w:rsid w:val="00515D77"/>
    <w:rsid w:val="00524AE9"/>
    <w:rsid w:val="005255C0"/>
    <w:rsid w:val="00531642"/>
    <w:rsid w:val="005357BC"/>
    <w:rsid w:val="0053795B"/>
    <w:rsid w:val="00540432"/>
    <w:rsid w:val="00552431"/>
    <w:rsid w:val="00552638"/>
    <w:rsid w:val="00552CB3"/>
    <w:rsid w:val="00567B8A"/>
    <w:rsid w:val="00570326"/>
    <w:rsid w:val="00571BD3"/>
    <w:rsid w:val="00573B89"/>
    <w:rsid w:val="00576D63"/>
    <w:rsid w:val="00580B7A"/>
    <w:rsid w:val="00583D4F"/>
    <w:rsid w:val="00583D94"/>
    <w:rsid w:val="005856E9"/>
    <w:rsid w:val="00585A90"/>
    <w:rsid w:val="0058740A"/>
    <w:rsid w:val="00592121"/>
    <w:rsid w:val="005A200B"/>
    <w:rsid w:val="005A46C9"/>
    <w:rsid w:val="005B0B53"/>
    <w:rsid w:val="005B4475"/>
    <w:rsid w:val="005B57C0"/>
    <w:rsid w:val="005C0E04"/>
    <w:rsid w:val="005C657C"/>
    <w:rsid w:val="005D39F4"/>
    <w:rsid w:val="005D7C72"/>
    <w:rsid w:val="005E2817"/>
    <w:rsid w:val="005E4005"/>
    <w:rsid w:val="005E5D19"/>
    <w:rsid w:val="005E6815"/>
    <w:rsid w:val="006143CB"/>
    <w:rsid w:val="00621D90"/>
    <w:rsid w:val="00644A6A"/>
    <w:rsid w:val="00647D28"/>
    <w:rsid w:val="006564C6"/>
    <w:rsid w:val="00660C69"/>
    <w:rsid w:val="00667F49"/>
    <w:rsid w:val="00675362"/>
    <w:rsid w:val="00677282"/>
    <w:rsid w:val="0068048A"/>
    <w:rsid w:val="00680EC3"/>
    <w:rsid w:val="00685632"/>
    <w:rsid w:val="006A60AD"/>
    <w:rsid w:val="006B4244"/>
    <w:rsid w:val="006D178F"/>
    <w:rsid w:val="006D2309"/>
    <w:rsid w:val="006D459C"/>
    <w:rsid w:val="006E1833"/>
    <w:rsid w:val="006E3C16"/>
    <w:rsid w:val="006F11C4"/>
    <w:rsid w:val="00702E00"/>
    <w:rsid w:val="00704BB8"/>
    <w:rsid w:val="00705862"/>
    <w:rsid w:val="00706D26"/>
    <w:rsid w:val="007070DA"/>
    <w:rsid w:val="0071088B"/>
    <w:rsid w:val="007270E3"/>
    <w:rsid w:val="007304E3"/>
    <w:rsid w:val="00730DB2"/>
    <w:rsid w:val="00733135"/>
    <w:rsid w:val="00741610"/>
    <w:rsid w:val="007463F2"/>
    <w:rsid w:val="007503BE"/>
    <w:rsid w:val="007527D0"/>
    <w:rsid w:val="0075772E"/>
    <w:rsid w:val="00760E17"/>
    <w:rsid w:val="007715A8"/>
    <w:rsid w:val="007755DF"/>
    <w:rsid w:val="007778AE"/>
    <w:rsid w:val="00784D63"/>
    <w:rsid w:val="007869CA"/>
    <w:rsid w:val="007870EC"/>
    <w:rsid w:val="007B6366"/>
    <w:rsid w:val="007C4BFA"/>
    <w:rsid w:val="007D426F"/>
    <w:rsid w:val="007D52A5"/>
    <w:rsid w:val="007D59B4"/>
    <w:rsid w:val="007E1E5D"/>
    <w:rsid w:val="007E3B52"/>
    <w:rsid w:val="007F1980"/>
    <w:rsid w:val="00800044"/>
    <w:rsid w:val="0080256E"/>
    <w:rsid w:val="008061BC"/>
    <w:rsid w:val="0081268E"/>
    <w:rsid w:val="00820631"/>
    <w:rsid w:val="00827EDE"/>
    <w:rsid w:val="0083092F"/>
    <w:rsid w:val="008317CF"/>
    <w:rsid w:val="00836505"/>
    <w:rsid w:val="00836B0A"/>
    <w:rsid w:val="00844A47"/>
    <w:rsid w:val="00846C6F"/>
    <w:rsid w:val="00864642"/>
    <w:rsid w:val="00864EDE"/>
    <w:rsid w:val="008704AD"/>
    <w:rsid w:val="00870614"/>
    <w:rsid w:val="00871A40"/>
    <w:rsid w:val="008828A9"/>
    <w:rsid w:val="00893709"/>
    <w:rsid w:val="008B12D2"/>
    <w:rsid w:val="008B39D5"/>
    <w:rsid w:val="008B6800"/>
    <w:rsid w:val="008C104E"/>
    <w:rsid w:val="008C1637"/>
    <w:rsid w:val="008C240D"/>
    <w:rsid w:val="008C48B4"/>
    <w:rsid w:val="008C5594"/>
    <w:rsid w:val="008D1D61"/>
    <w:rsid w:val="008F001D"/>
    <w:rsid w:val="008F0DF9"/>
    <w:rsid w:val="008F23AB"/>
    <w:rsid w:val="008F4A05"/>
    <w:rsid w:val="008F62B2"/>
    <w:rsid w:val="008F7E9C"/>
    <w:rsid w:val="009068A2"/>
    <w:rsid w:val="00907D11"/>
    <w:rsid w:val="00911E32"/>
    <w:rsid w:val="00914B08"/>
    <w:rsid w:val="009259BC"/>
    <w:rsid w:val="009356D6"/>
    <w:rsid w:val="009367C1"/>
    <w:rsid w:val="00936E4F"/>
    <w:rsid w:val="00940150"/>
    <w:rsid w:val="00954B7A"/>
    <w:rsid w:val="009655D9"/>
    <w:rsid w:val="00974E4C"/>
    <w:rsid w:val="009837A4"/>
    <w:rsid w:val="00983992"/>
    <w:rsid w:val="009841E1"/>
    <w:rsid w:val="00990610"/>
    <w:rsid w:val="009943F1"/>
    <w:rsid w:val="009A3283"/>
    <w:rsid w:val="009A4C66"/>
    <w:rsid w:val="009D0D0A"/>
    <w:rsid w:val="009D2E95"/>
    <w:rsid w:val="009D5B37"/>
    <w:rsid w:val="009D7DC1"/>
    <w:rsid w:val="009E282F"/>
    <w:rsid w:val="009E7A0A"/>
    <w:rsid w:val="009E7D39"/>
    <w:rsid w:val="00A00EC7"/>
    <w:rsid w:val="00A028FA"/>
    <w:rsid w:val="00A14356"/>
    <w:rsid w:val="00A1725F"/>
    <w:rsid w:val="00A21F5D"/>
    <w:rsid w:val="00A42C32"/>
    <w:rsid w:val="00A42DCC"/>
    <w:rsid w:val="00A4553F"/>
    <w:rsid w:val="00A460A1"/>
    <w:rsid w:val="00A47DD4"/>
    <w:rsid w:val="00A5684C"/>
    <w:rsid w:val="00A56B1A"/>
    <w:rsid w:val="00A673D5"/>
    <w:rsid w:val="00A87CDC"/>
    <w:rsid w:val="00A900C5"/>
    <w:rsid w:val="00A92D9F"/>
    <w:rsid w:val="00A94755"/>
    <w:rsid w:val="00AA291E"/>
    <w:rsid w:val="00AA4350"/>
    <w:rsid w:val="00AC6610"/>
    <w:rsid w:val="00AD2A47"/>
    <w:rsid w:val="00AD63FD"/>
    <w:rsid w:val="00AE45FE"/>
    <w:rsid w:val="00AE62C6"/>
    <w:rsid w:val="00AE71F2"/>
    <w:rsid w:val="00AF31EE"/>
    <w:rsid w:val="00AF47CA"/>
    <w:rsid w:val="00AF7F13"/>
    <w:rsid w:val="00B111E5"/>
    <w:rsid w:val="00B11C26"/>
    <w:rsid w:val="00B15365"/>
    <w:rsid w:val="00B23CB5"/>
    <w:rsid w:val="00B33BFD"/>
    <w:rsid w:val="00B414A1"/>
    <w:rsid w:val="00B41FA4"/>
    <w:rsid w:val="00B45513"/>
    <w:rsid w:val="00B503C0"/>
    <w:rsid w:val="00B6469A"/>
    <w:rsid w:val="00B720D5"/>
    <w:rsid w:val="00B74A44"/>
    <w:rsid w:val="00B9105D"/>
    <w:rsid w:val="00B928A2"/>
    <w:rsid w:val="00B94F31"/>
    <w:rsid w:val="00BA3F2D"/>
    <w:rsid w:val="00BB3F9C"/>
    <w:rsid w:val="00BD07D9"/>
    <w:rsid w:val="00BD11C0"/>
    <w:rsid w:val="00BD2A09"/>
    <w:rsid w:val="00BD3933"/>
    <w:rsid w:val="00BD59B0"/>
    <w:rsid w:val="00BD5F4B"/>
    <w:rsid w:val="00BD6F42"/>
    <w:rsid w:val="00BD7E16"/>
    <w:rsid w:val="00BE228F"/>
    <w:rsid w:val="00BE578C"/>
    <w:rsid w:val="00BF0456"/>
    <w:rsid w:val="00C07564"/>
    <w:rsid w:val="00C10818"/>
    <w:rsid w:val="00C10830"/>
    <w:rsid w:val="00C12231"/>
    <w:rsid w:val="00C23D59"/>
    <w:rsid w:val="00C31D1A"/>
    <w:rsid w:val="00C32F80"/>
    <w:rsid w:val="00C3682B"/>
    <w:rsid w:val="00C42A3E"/>
    <w:rsid w:val="00C43CA6"/>
    <w:rsid w:val="00C529EA"/>
    <w:rsid w:val="00C56B2A"/>
    <w:rsid w:val="00C6320E"/>
    <w:rsid w:val="00C660A1"/>
    <w:rsid w:val="00C67E8D"/>
    <w:rsid w:val="00C77893"/>
    <w:rsid w:val="00C92FF6"/>
    <w:rsid w:val="00C94748"/>
    <w:rsid w:val="00CA2A86"/>
    <w:rsid w:val="00CB5B78"/>
    <w:rsid w:val="00CB5FDC"/>
    <w:rsid w:val="00CC0BDE"/>
    <w:rsid w:val="00CC2C74"/>
    <w:rsid w:val="00CC3C47"/>
    <w:rsid w:val="00CC6FE5"/>
    <w:rsid w:val="00CC7B2B"/>
    <w:rsid w:val="00CD3258"/>
    <w:rsid w:val="00CD565D"/>
    <w:rsid w:val="00CD569D"/>
    <w:rsid w:val="00CE5773"/>
    <w:rsid w:val="00CF2E0B"/>
    <w:rsid w:val="00CF7FD0"/>
    <w:rsid w:val="00D04E74"/>
    <w:rsid w:val="00D05840"/>
    <w:rsid w:val="00D0791D"/>
    <w:rsid w:val="00D07E15"/>
    <w:rsid w:val="00D12D2E"/>
    <w:rsid w:val="00D2620A"/>
    <w:rsid w:val="00D26279"/>
    <w:rsid w:val="00D27C20"/>
    <w:rsid w:val="00D30705"/>
    <w:rsid w:val="00D32948"/>
    <w:rsid w:val="00D35CD6"/>
    <w:rsid w:val="00D36D87"/>
    <w:rsid w:val="00D40283"/>
    <w:rsid w:val="00D42C26"/>
    <w:rsid w:val="00D46064"/>
    <w:rsid w:val="00D5214D"/>
    <w:rsid w:val="00D7035C"/>
    <w:rsid w:val="00D71FE0"/>
    <w:rsid w:val="00D7522E"/>
    <w:rsid w:val="00D94A53"/>
    <w:rsid w:val="00D9643B"/>
    <w:rsid w:val="00DB0D50"/>
    <w:rsid w:val="00DB3599"/>
    <w:rsid w:val="00DB5E33"/>
    <w:rsid w:val="00DE0388"/>
    <w:rsid w:val="00DE2EA8"/>
    <w:rsid w:val="00DF4375"/>
    <w:rsid w:val="00DF6E82"/>
    <w:rsid w:val="00E030F6"/>
    <w:rsid w:val="00E03713"/>
    <w:rsid w:val="00E04FA3"/>
    <w:rsid w:val="00E07D6E"/>
    <w:rsid w:val="00E12087"/>
    <w:rsid w:val="00E21DB2"/>
    <w:rsid w:val="00E23117"/>
    <w:rsid w:val="00E24046"/>
    <w:rsid w:val="00E32049"/>
    <w:rsid w:val="00E32399"/>
    <w:rsid w:val="00E32457"/>
    <w:rsid w:val="00E331E3"/>
    <w:rsid w:val="00E34273"/>
    <w:rsid w:val="00E4156A"/>
    <w:rsid w:val="00E41CCD"/>
    <w:rsid w:val="00E4437E"/>
    <w:rsid w:val="00E47179"/>
    <w:rsid w:val="00E52CCF"/>
    <w:rsid w:val="00E627D4"/>
    <w:rsid w:val="00E62A95"/>
    <w:rsid w:val="00E634C1"/>
    <w:rsid w:val="00E76C25"/>
    <w:rsid w:val="00E770C8"/>
    <w:rsid w:val="00E923AC"/>
    <w:rsid w:val="00E92BBE"/>
    <w:rsid w:val="00E93148"/>
    <w:rsid w:val="00E9581A"/>
    <w:rsid w:val="00E97E03"/>
    <w:rsid w:val="00EA02C2"/>
    <w:rsid w:val="00EA0A0F"/>
    <w:rsid w:val="00EA62BF"/>
    <w:rsid w:val="00EA7F34"/>
    <w:rsid w:val="00EB0D4D"/>
    <w:rsid w:val="00EC1214"/>
    <w:rsid w:val="00EC8C5B"/>
    <w:rsid w:val="00ED7E7E"/>
    <w:rsid w:val="00EE5C59"/>
    <w:rsid w:val="00EF15CE"/>
    <w:rsid w:val="00EF5D03"/>
    <w:rsid w:val="00F01DAB"/>
    <w:rsid w:val="00F06606"/>
    <w:rsid w:val="00F101C1"/>
    <w:rsid w:val="00F12C45"/>
    <w:rsid w:val="00F15567"/>
    <w:rsid w:val="00F155C3"/>
    <w:rsid w:val="00F17238"/>
    <w:rsid w:val="00F246A8"/>
    <w:rsid w:val="00F31D56"/>
    <w:rsid w:val="00F33F44"/>
    <w:rsid w:val="00F42D0C"/>
    <w:rsid w:val="00F43968"/>
    <w:rsid w:val="00F47C67"/>
    <w:rsid w:val="00F55C46"/>
    <w:rsid w:val="00F6453B"/>
    <w:rsid w:val="00F65E2B"/>
    <w:rsid w:val="00F668A1"/>
    <w:rsid w:val="00F86059"/>
    <w:rsid w:val="00F874FC"/>
    <w:rsid w:val="00F92D8D"/>
    <w:rsid w:val="00F92D9C"/>
    <w:rsid w:val="00F9398D"/>
    <w:rsid w:val="00F93DCB"/>
    <w:rsid w:val="00F9415F"/>
    <w:rsid w:val="00F953AE"/>
    <w:rsid w:val="00FA00ED"/>
    <w:rsid w:val="00FB4A39"/>
    <w:rsid w:val="00FB69DE"/>
    <w:rsid w:val="00FB7E2B"/>
    <w:rsid w:val="00FD017D"/>
    <w:rsid w:val="00FD7A59"/>
    <w:rsid w:val="00FE05AC"/>
    <w:rsid w:val="00FE0727"/>
    <w:rsid w:val="00FE73AE"/>
    <w:rsid w:val="00FE751F"/>
    <w:rsid w:val="01E48AC6"/>
    <w:rsid w:val="021B6F88"/>
    <w:rsid w:val="02274259"/>
    <w:rsid w:val="02D624C8"/>
    <w:rsid w:val="031B229A"/>
    <w:rsid w:val="03527189"/>
    <w:rsid w:val="03F5FD63"/>
    <w:rsid w:val="07A2DF33"/>
    <w:rsid w:val="07E1A827"/>
    <w:rsid w:val="086134B7"/>
    <w:rsid w:val="088205EC"/>
    <w:rsid w:val="08B330C4"/>
    <w:rsid w:val="094EC357"/>
    <w:rsid w:val="0ABD20B2"/>
    <w:rsid w:val="0BFFB737"/>
    <w:rsid w:val="0C11957E"/>
    <w:rsid w:val="0CF3EB19"/>
    <w:rsid w:val="0D11C179"/>
    <w:rsid w:val="0D92C6AD"/>
    <w:rsid w:val="0EA106E3"/>
    <w:rsid w:val="0EFA764F"/>
    <w:rsid w:val="0F468966"/>
    <w:rsid w:val="15DF6AEA"/>
    <w:rsid w:val="172E2F98"/>
    <w:rsid w:val="1766F758"/>
    <w:rsid w:val="177B3B4B"/>
    <w:rsid w:val="17A84EEF"/>
    <w:rsid w:val="184488AC"/>
    <w:rsid w:val="18C9FFF9"/>
    <w:rsid w:val="19465A92"/>
    <w:rsid w:val="1A96DC28"/>
    <w:rsid w:val="1C11233F"/>
    <w:rsid w:val="1C32AC89"/>
    <w:rsid w:val="1C80AEFF"/>
    <w:rsid w:val="1CA2BDBD"/>
    <w:rsid w:val="1D52B8B1"/>
    <w:rsid w:val="1E34D093"/>
    <w:rsid w:val="1EB49FC2"/>
    <w:rsid w:val="1EBD29DF"/>
    <w:rsid w:val="1EE498B6"/>
    <w:rsid w:val="2058FA40"/>
    <w:rsid w:val="213DC12F"/>
    <w:rsid w:val="223A7FD9"/>
    <w:rsid w:val="224CA025"/>
    <w:rsid w:val="235B7224"/>
    <w:rsid w:val="2364A532"/>
    <w:rsid w:val="236F0360"/>
    <w:rsid w:val="237D8A49"/>
    <w:rsid w:val="23909B02"/>
    <w:rsid w:val="24722AF7"/>
    <w:rsid w:val="24D1FFB8"/>
    <w:rsid w:val="24E24A70"/>
    <w:rsid w:val="2506E1BF"/>
    <w:rsid w:val="279BF177"/>
    <w:rsid w:val="282A6753"/>
    <w:rsid w:val="28381655"/>
    <w:rsid w:val="29C2358B"/>
    <w:rsid w:val="2B017F0C"/>
    <w:rsid w:val="2BD3F74F"/>
    <w:rsid w:val="2C03DE35"/>
    <w:rsid w:val="2C186AC6"/>
    <w:rsid w:val="2E259A0A"/>
    <w:rsid w:val="2E386556"/>
    <w:rsid w:val="2F51138E"/>
    <w:rsid w:val="2F51F6C7"/>
    <w:rsid w:val="2FDCD91B"/>
    <w:rsid w:val="30BA2AF5"/>
    <w:rsid w:val="31A6A8FC"/>
    <w:rsid w:val="32BFFF5D"/>
    <w:rsid w:val="339CAABB"/>
    <w:rsid w:val="3542E500"/>
    <w:rsid w:val="35FC98B1"/>
    <w:rsid w:val="3662DEFB"/>
    <w:rsid w:val="36E6F441"/>
    <w:rsid w:val="3859D263"/>
    <w:rsid w:val="38A4BC9E"/>
    <w:rsid w:val="39778F19"/>
    <w:rsid w:val="398629B8"/>
    <w:rsid w:val="3986C613"/>
    <w:rsid w:val="39EC981D"/>
    <w:rsid w:val="39ED524A"/>
    <w:rsid w:val="39EE6017"/>
    <w:rsid w:val="3B3CFC58"/>
    <w:rsid w:val="3B417ABC"/>
    <w:rsid w:val="3C918CD4"/>
    <w:rsid w:val="3D535F41"/>
    <w:rsid w:val="3D942614"/>
    <w:rsid w:val="3EE331DF"/>
    <w:rsid w:val="41152DC6"/>
    <w:rsid w:val="41C0C8D5"/>
    <w:rsid w:val="4255A3D0"/>
    <w:rsid w:val="45D55280"/>
    <w:rsid w:val="45F0CE95"/>
    <w:rsid w:val="4602B3D1"/>
    <w:rsid w:val="4772059E"/>
    <w:rsid w:val="48DD6874"/>
    <w:rsid w:val="49CEDAAA"/>
    <w:rsid w:val="4BAE3A07"/>
    <w:rsid w:val="4CE1A70D"/>
    <w:rsid w:val="4CF031CF"/>
    <w:rsid w:val="4D493CB4"/>
    <w:rsid w:val="4D57A003"/>
    <w:rsid w:val="4D6C47DC"/>
    <w:rsid w:val="4E2E4B45"/>
    <w:rsid w:val="4EC0E2B1"/>
    <w:rsid w:val="50E8E7D4"/>
    <w:rsid w:val="541DCA5E"/>
    <w:rsid w:val="547B3938"/>
    <w:rsid w:val="54858136"/>
    <w:rsid w:val="563ABB31"/>
    <w:rsid w:val="596DF23C"/>
    <w:rsid w:val="59AE3CF1"/>
    <w:rsid w:val="5A933F6E"/>
    <w:rsid w:val="5AD14CAC"/>
    <w:rsid w:val="5BE56EC4"/>
    <w:rsid w:val="5C51FEA2"/>
    <w:rsid w:val="5D12B13B"/>
    <w:rsid w:val="5DB94114"/>
    <w:rsid w:val="5E81193D"/>
    <w:rsid w:val="5EF116DE"/>
    <w:rsid w:val="5FEB25D3"/>
    <w:rsid w:val="60583573"/>
    <w:rsid w:val="6077D896"/>
    <w:rsid w:val="62B470C7"/>
    <w:rsid w:val="63A8CB18"/>
    <w:rsid w:val="6431355D"/>
    <w:rsid w:val="6527B11B"/>
    <w:rsid w:val="6559D510"/>
    <w:rsid w:val="6562970C"/>
    <w:rsid w:val="65984F06"/>
    <w:rsid w:val="65B5D652"/>
    <w:rsid w:val="65D7AC0F"/>
    <w:rsid w:val="66B1BB5F"/>
    <w:rsid w:val="67B3A74F"/>
    <w:rsid w:val="67CBF08D"/>
    <w:rsid w:val="68B698D0"/>
    <w:rsid w:val="6B3FF2F5"/>
    <w:rsid w:val="6C4F3484"/>
    <w:rsid w:val="6C5CB05E"/>
    <w:rsid w:val="6D5D4A31"/>
    <w:rsid w:val="6D7D7306"/>
    <w:rsid w:val="6E096806"/>
    <w:rsid w:val="6E124B2C"/>
    <w:rsid w:val="6E144E02"/>
    <w:rsid w:val="6FFD2A16"/>
    <w:rsid w:val="701A00CA"/>
    <w:rsid w:val="72BE513C"/>
    <w:rsid w:val="741D732A"/>
    <w:rsid w:val="749FF3F1"/>
    <w:rsid w:val="751036F3"/>
    <w:rsid w:val="7632225F"/>
    <w:rsid w:val="7841B98F"/>
    <w:rsid w:val="7860E488"/>
    <w:rsid w:val="78D13EB8"/>
    <w:rsid w:val="79DA8DC2"/>
    <w:rsid w:val="7D2C0611"/>
    <w:rsid w:val="7DECD482"/>
    <w:rsid w:val="7DFD91A8"/>
    <w:rsid w:val="7E0393CF"/>
    <w:rsid w:val="7F4E2E1B"/>
    <w:rsid w:val="7FDC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E4C05"/>
  <w15:chartTrackingRefBased/>
  <w15:docId w15:val="{C79E10B7-946B-433D-8835-F2072709C7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48B4"/>
    <w:pPr>
      <w:spacing w:after="160" w:line="259" w:lineRule="auto"/>
    </w:pPr>
    <w:rPr>
      <w:rFonts w:ascii="Calibri" w:hAnsi="Calibri" w:eastAsia="Calibri" w:cs="Times New Roman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6B2A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56B2A"/>
    <w:rPr>
      <w:rFonts w:ascii="Calibri" w:hAnsi="Calibri" w:eastAsia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56B2A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56B2A"/>
    <w:rPr>
      <w:rFonts w:ascii="Calibri" w:hAnsi="Calibri" w:eastAsia="Calibri" w:cs="Times New Roman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C56B2A"/>
  </w:style>
  <w:style w:type="paragraph" w:styleId="NormalWeb">
    <w:name w:val="Normal (Web)"/>
    <w:basedOn w:val="Normal"/>
    <w:uiPriority w:val="99"/>
    <w:unhideWhenUsed/>
    <w:rsid w:val="00864642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9367C1"/>
    <w:pPr>
      <w:ind w:left="720"/>
      <w:contextualSpacing/>
    </w:pPr>
    <w:rPr>
      <w:rFonts w:asciiTheme="minorHAnsi" w:hAnsiTheme="minorHAnsi" w:eastAsiaTheme="minorHAnsi" w:cstheme="minorBidi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rFonts w:ascii="Calibri" w:hAnsi="Calibri" w:eastAsia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1F5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5FA9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448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04489"/>
    <w:rPr>
      <w:rFonts w:ascii="Calibri" w:hAnsi="Calibri" w:eastAsia="Calibri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0448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3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openxmlformats.org/officeDocument/2006/relationships/footer" Target="footer1.xml" Id="rId13" /><Relationship Type="http://schemas.microsoft.com/office/2019/05/relationships/documenttasks" Target="documenttasks/documenttasks1.xml" Id="rId18" /><Relationship Type="http://schemas.openxmlformats.org/officeDocument/2006/relationships/glossaryDocument" Target="glossary/document.xml" Id="Re183e7d031e84709" /><Relationship Type="http://schemas.openxmlformats.org/officeDocument/2006/relationships/settings" Target="settings.xml" Id="rId3" /><Relationship Type="http://schemas.openxmlformats.org/officeDocument/2006/relationships/customXml" Target="../customXml/item3.xml" Id="rId21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microsoft.com/office/2011/relationships/people" Target="people.xml" Id="rId16" /><Relationship Type="http://schemas.openxmlformats.org/officeDocument/2006/relationships/customXml" Target="../customXml/item2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customXml" Target="../customXml/item1.xml" Id="rId19" /><Relationship Type="http://schemas.openxmlformats.org/officeDocument/2006/relationships/webSettings" Target="webSettings.xml" Id="rId4" /><Relationship Type="http://schemas.microsoft.com/office/2016/09/relationships/commentsIds" Target="commentsIds.xml" Id="rId9" /><Relationship Type="http://schemas.openxmlformats.org/officeDocument/2006/relationships/footer" Target="footer2.xml" Id="rId14" /><Relationship Type="http://schemas.openxmlformats.org/officeDocument/2006/relationships/comments" Target="comments.xml" Id="R771e050db0764229" /><Relationship Type="http://schemas.microsoft.com/office/2018/08/relationships/commentsExtensible" Target="commentsExtensible.xml" Id="R75e0070c272a41c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2C92964C-17D7-4E5B-83B4-9139797C425E}">
    <t:Anchor>
      <t:Comment id="2130300911"/>
    </t:Anchor>
    <t:History>
      <t:Event id="{853CD41A-23A5-4EAD-A522-36BC686BAD8E}" time="2024-01-29T17:55:36.11Z">
        <t:Attribution userId="S::viniciusm@lourencocastanho.com.br::27c69487-e9a2-43e0-8fd3-83d8b731b194" userProvider="AD" userName="Vinicius Modolo Santos"/>
        <t:Anchor>
          <t:Comment id="2130300911"/>
        </t:Anchor>
        <t:Create/>
      </t:Event>
      <t:Event id="{775BD238-4EDE-4548-8927-EF7598F19A19}" time="2024-01-29T17:55:36.11Z">
        <t:Attribution userId="S::viniciusm@lourencocastanho.com.br::27c69487-e9a2-43e0-8fd3-83d8b731b194" userProvider="AD" userName="Vinicius Modolo Santos"/>
        <t:Anchor>
          <t:Comment id="2130300911"/>
        </t:Anchor>
        <t:Assign userId="S::tatianam@lourencocastanho.com.br::96184c4b-7109-4ad4-8c7d-87a8dd141429" userProvider="AD" userName="Tatiana de Souza Mendes Garcia"/>
      </t:Event>
      <t:Event id="{4ACDC20E-A73E-4E60-A455-183B4A211BF9}" time="2024-01-29T17:55:36.11Z">
        <t:Attribution userId="S::viniciusm@lourencocastanho.com.br::27c69487-e9a2-43e0-8fd3-83d8b731b194" userProvider="AD" userName="Vinicius Modolo Santos"/>
        <t:Anchor>
          <t:Comment id="2130300911"/>
        </t:Anchor>
        <t:SetTitle title="@Tatiana de Souza Mendes Garcia Feito."/>
      </t:Event>
      <t:Event id="{A264B846-83F1-4A47-97AC-2987247C7B11}" time="2024-02-02T19:34:51.235Z">
        <t:Attribution userId="S::tatianam@lourencocastanho.com.br::96184c4b-7109-4ad4-8c7d-87a8dd141429" userProvider="AD" userName="Tatiana de Souza Mendes Garcia"/>
        <t:Anchor>
          <t:Comment id="2141821421"/>
        </t:Anchor>
        <t:UnassignAll/>
      </t:Event>
      <t:Event id="{FD2DB670-B897-4175-8238-92940DD89636}" time="2024-02-02T19:34:51.235Z">
        <t:Attribution userId="S::tatianam@lourencocastanho.com.br::96184c4b-7109-4ad4-8c7d-87a8dd141429" userProvider="AD" userName="Tatiana de Souza Mendes Garcia"/>
        <t:Anchor>
          <t:Comment id="2141821421"/>
        </t:Anchor>
        <t:Assign userId="S::viniciusm@lourencocastanho.com.br::27c69487-e9a2-43e0-8fd3-83d8b731b194" userProvider="AD" userName="Vinicius Modolo Santos"/>
      </t:Event>
    </t:History>
  </t:Task>
</t:Task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3ba8e-12b5-4cda-9c28-6859f7dbfaeb}"/>
      </w:docPartPr>
      <w:docPartBody>
        <w:p xmlns:wp14="http://schemas.microsoft.com/office/word/2010/wordml" w14:paraId="7BD4E2D2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AC97EBCD-4145-4E3C-8BBB-7DE088C40FED}"/>
</file>

<file path=customXml/itemProps2.xml><?xml version="1.0" encoding="utf-8"?>
<ds:datastoreItem xmlns:ds="http://schemas.openxmlformats.org/officeDocument/2006/customXml" ds:itemID="{AB1FA8D4-0690-4B9A-9B72-A304A793B2A1}"/>
</file>

<file path=customXml/itemProps3.xml><?xml version="1.0" encoding="utf-8"?>
<ds:datastoreItem xmlns:ds="http://schemas.openxmlformats.org/officeDocument/2006/customXml" ds:itemID="{608C2771-28DC-4F39-9130-B3E3651611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Fábia Helena Chiorboli Antunes</dc:creator>
  <cp:keywords/>
  <dc:description/>
  <cp:lastModifiedBy>André Lozano Ferreira</cp:lastModifiedBy>
  <cp:revision>42</cp:revision>
  <cp:lastPrinted>2022-11-28T16:19:00Z</cp:lastPrinted>
  <dcterms:created xsi:type="dcterms:W3CDTF">2022-11-28T16:19:00Z</dcterms:created>
  <dcterms:modified xsi:type="dcterms:W3CDTF">2025-12-04T13:19:15Z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