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2713" w:rsidRPr="00411400" w:rsidRDefault="00C62713" w:rsidP="00411400">
      <w:pPr>
        <w:keepNext/>
        <w:keepLines/>
        <w:spacing w:line="360" w:lineRule="auto"/>
        <w:jc w:val="center"/>
        <w:outlineLvl w:val="0"/>
        <w:rPr>
          <w:rFonts w:eastAsiaTheme="majorEastAsia" w:cs="Times New Roman"/>
          <w:b/>
          <w:sz w:val="24"/>
          <w:szCs w:val="24"/>
        </w:rPr>
      </w:pPr>
      <w:r w:rsidRPr="00411400">
        <w:rPr>
          <w:rFonts w:eastAsiaTheme="majorEastAsia" w:cs="Times New Roman"/>
          <w:b/>
          <w:sz w:val="24"/>
          <w:szCs w:val="24"/>
        </w:rPr>
        <w:t>Estilos de liderazgo de los Responsables Técnicos de los Laboratorios Nacionales de la Universidad Nacional Autónoma de México (UNAM)</w:t>
      </w: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r w:rsidRPr="00411400">
        <w:rPr>
          <w:rFonts w:cs="Times New Roman"/>
          <w:sz w:val="24"/>
          <w:szCs w:val="24"/>
        </w:rPr>
        <w:t>La presente entrevista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r w:rsidRPr="00411400">
        <w:rPr>
          <w:rFonts w:cs="Times New Roman"/>
          <w:sz w:val="24"/>
          <w:szCs w:val="24"/>
        </w:rPr>
        <w:tab/>
        <w:t>El objetivo de esta investigación es conocer los estilos de liderazgo de los Responsables Técnicos</w:t>
      </w:r>
      <w:r w:rsidRPr="00411400">
        <w:rPr>
          <w:rFonts w:cs="Times New Roman"/>
          <w:sz w:val="24"/>
          <w:szCs w:val="24"/>
          <w:vertAlign w:val="superscript"/>
        </w:rPr>
        <w:footnoteReference w:id="1"/>
      </w:r>
      <w:r w:rsidRPr="00411400">
        <w:rPr>
          <w:rFonts w:cs="Times New Roman"/>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30 minutos. La información proporcionada para satisfacer el objetivo de la investigación se reservará exclusivamente al análisis agregado y sobre la base de la confidencialidad.</w:t>
      </w: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r w:rsidRPr="00411400">
        <w:rPr>
          <w:rFonts w:cs="Times New Roman"/>
          <w:b/>
          <w:sz w:val="24"/>
          <w:szCs w:val="24"/>
        </w:rPr>
        <w:t>Actividad:</w:t>
      </w:r>
      <w:r w:rsidRPr="00411400">
        <w:rPr>
          <w:rFonts w:cs="Times New Roman"/>
          <w:sz w:val="24"/>
          <w:szCs w:val="24"/>
        </w:rPr>
        <w:t xml:space="preserve"> Entrevista</w:t>
      </w:r>
    </w:p>
    <w:p w:rsidR="00C62713" w:rsidRPr="00411400" w:rsidRDefault="00C62713" w:rsidP="00411400">
      <w:pPr>
        <w:spacing w:line="360" w:lineRule="auto"/>
        <w:rPr>
          <w:rFonts w:cs="Times New Roman"/>
          <w:sz w:val="24"/>
          <w:szCs w:val="24"/>
        </w:rPr>
      </w:pPr>
      <w:r w:rsidRPr="00411400">
        <w:rPr>
          <w:rFonts w:cs="Times New Roman"/>
          <w:b/>
          <w:sz w:val="24"/>
          <w:szCs w:val="24"/>
        </w:rPr>
        <w:t>Temática</w:t>
      </w:r>
      <w:r w:rsidRPr="00411400">
        <w:rPr>
          <w:rFonts w:cs="Times New Roman"/>
          <w:sz w:val="24"/>
          <w:szCs w:val="24"/>
        </w:rPr>
        <w:t>: El liderazgo en los Laboratorios Nacionales de la UNAM</w:t>
      </w:r>
    </w:p>
    <w:p w:rsidR="00C62713" w:rsidRPr="00411400" w:rsidRDefault="00C62713" w:rsidP="00411400">
      <w:pPr>
        <w:spacing w:line="360" w:lineRule="auto"/>
        <w:rPr>
          <w:rFonts w:cs="Times New Roman"/>
          <w:sz w:val="24"/>
          <w:szCs w:val="24"/>
        </w:rPr>
      </w:pPr>
      <w:r w:rsidRPr="00411400">
        <w:rPr>
          <w:rFonts w:cs="Times New Roman"/>
          <w:b/>
          <w:sz w:val="24"/>
          <w:szCs w:val="24"/>
        </w:rPr>
        <w:t>Laboratorio:</w:t>
      </w:r>
      <w:r w:rsidR="00411400" w:rsidRPr="00411400">
        <w:rPr>
          <w:rFonts w:cs="Times New Roman"/>
          <w:b/>
          <w:sz w:val="24"/>
          <w:szCs w:val="24"/>
        </w:rPr>
        <w:t xml:space="preserve"> </w:t>
      </w:r>
      <w:r w:rsidR="00411400" w:rsidRPr="00411400">
        <w:rPr>
          <w:rFonts w:cs="Times New Roman"/>
          <w:sz w:val="24"/>
          <w:szCs w:val="24"/>
        </w:rPr>
        <w:t>Ciencias de la Sostenibilidad</w:t>
      </w:r>
    </w:p>
    <w:p w:rsidR="00C62713" w:rsidRPr="00411400" w:rsidRDefault="00C62713" w:rsidP="00411400">
      <w:pPr>
        <w:spacing w:line="360" w:lineRule="auto"/>
        <w:rPr>
          <w:rFonts w:cs="Times New Roman"/>
          <w:sz w:val="24"/>
          <w:szCs w:val="24"/>
        </w:rPr>
      </w:pPr>
      <w:r w:rsidRPr="00411400">
        <w:rPr>
          <w:rFonts w:cs="Times New Roman"/>
          <w:b/>
          <w:sz w:val="24"/>
          <w:szCs w:val="24"/>
        </w:rPr>
        <w:t>Día:</w:t>
      </w:r>
      <w:r w:rsidR="00411400" w:rsidRPr="00411400">
        <w:rPr>
          <w:rFonts w:cs="Times New Roman"/>
          <w:b/>
          <w:sz w:val="24"/>
          <w:szCs w:val="24"/>
        </w:rPr>
        <w:t xml:space="preserve"> </w:t>
      </w:r>
      <w:r w:rsidR="00411400" w:rsidRPr="00411400">
        <w:rPr>
          <w:rFonts w:cs="Times New Roman"/>
          <w:sz w:val="24"/>
          <w:szCs w:val="24"/>
        </w:rPr>
        <w:t>25 de junio de 2019</w:t>
      </w:r>
    </w:p>
    <w:p w:rsidR="00C62713" w:rsidRPr="00411400" w:rsidRDefault="00C62713" w:rsidP="00411400">
      <w:pPr>
        <w:spacing w:line="360" w:lineRule="auto"/>
        <w:rPr>
          <w:rFonts w:cs="Times New Roman"/>
          <w:sz w:val="24"/>
          <w:szCs w:val="24"/>
        </w:rPr>
      </w:pPr>
      <w:r w:rsidRPr="00411400">
        <w:rPr>
          <w:rFonts w:cs="Times New Roman"/>
          <w:b/>
          <w:sz w:val="24"/>
          <w:szCs w:val="24"/>
        </w:rPr>
        <w:t>Lugar:</w:t>
      </w:r>
      <w:r w:rsidR="00411400" w:rsidRPr="00411400">
        <w:rPr>
          <w:rFonts w:cs="Times New Roman"/>
          <w:b/>
          <w:sz w:val="24"/>
          <w:szCs w:val="24"/>
        </w:rPr>
        <w:t xml:space="preserve"> </w:t>
      </w:r>
      <w:r w:rsidR="00411400" w:rsidRPr="00411400">
        <w:rPr>
          <w:rFonts w:cs="Times New Roman"/>
          <w:sz w:val="24"/>
          <w:szCs w:val="24"/>
        </w:rPr>
        <w:t>Instituto de Ecología UNAM, Ciudad Universitaria, Ciudad de México</w:t>
      </w:r>
    </w:p>
    <w:p w:rsidR="00C62713" w:rsidRPr="00411400" w:rsidRDefault="00C62713" w:rsidP="00411400">
      <w:pPr>
        <w:spacing w:line="360" w:lineRule="auto"/>
        <w:rPr>
          <w:rFonts w:cs="Times New Roman"/>
          <w:sz w:val="24"/>
          <w:szCs w:val="24"/>
        </w:rPr>
      </w:pPr>
      <w:r w:rsidRPr="00411400">
        <w:rPr>
          <w:rFonts w:cs="Times New Roman"/>
          <w:b/>
          <w:sz w:val="24"/>
          <w:szCs w:val="24"/>
        </w:rPr>
        <w:t>Hora:</w:t>
      </w:r>
      <w:r w:rsidR="00411400" w:rsidRPr="00411400">
        <w:rPr>
          <w:rFonts w:cs="Times New Roman"/>
          <w:b/>
          <w:sz w:val="24"/>
          <w:szCs w:val="24"/>
        </w:rPr>
        <w:t xml:space="preserve"> </w:t>
      </w:r>
      <w:r w:rsidR="00411400" w:rsidRPr="00411400">
        <w:rPr>
          <w:rFonts w:cs="Times New Roman"/>
          <w:sz w:val="24"/>
          <w:szCs w:val="24"/>
        </w:rPr>
        <w:t>11: 00 horas</w:t>
      </w:r>
    </w:p>
    <w:p w:rsidR="00C62713" w:rsidRDefault="00C62713" w:rsidP="00411400">
      <w:pPr>
        <w:spacing w:line="360" w:lineRule="auto"/>
        <w:rPr>
          <w:rFonts w:cs="Times New Roman"/>
          <w:b/>
          <w:sz w:val="24"/>
          <w:szCs w:val="24"/>
        </w:rPr>
      </w:pPr>
    </w:p>
    <w:p w:rsidR="00411400" w:rsidRDefault="00411400" w:rsidP="00411400">
      <w:pPr>
        <w:spacing w:line="360" w:lineRule="auto"/>
        <w:rPr>
          <w:rFonts w:cs="Times New Roman"/>
          <w:b/>
          <w:sz w:val="24"/>
          <w:szCs w:val="24"/>
        </w:rPr>
      </w:pPr>
    </w:p>
    <w:p w:rsidR="00411400" w:rsidRDefault="00411400" w:rsidP="00411400">
      <w:pPr>
        <w:spacing w:line="360" w:lineRule="auto"/>
        <w:rPr>
          <w:rFonts w:cs="Times New Roman"/>
          <w:b/>
          <w:sz w:val="24"/>
          <w:szCs w:val="24"/>
        </w:rPr>
      </w:pPr>
    </w:p>
    <w:p w:rsidR="00411400" w:rsidRDefault="00411400" w:rsidP="00411400">
      <w:pPr>
        <w:spacing w:line="360" w:lineRule="auto"/>
        <w:rPr>
          <w:rFonts w:cs="Times New Roman"/>
          <w:b/>
          <w:sz w:val="24"/>
          <w:szCs w:val="24"/>
        </w:rPr>
      </w:pPr>
    </w:p>
    <w:p w:rsidR="00411400" w:rsidRPr="00411400" w:rsidRDefault="00411400" w:rsidP="00411400">
      <w:pPr>
        <w:spacing w:line="360" w:lineRule="auto"/>
        <w:rPr>
          <w:rFonts w:cs="Times New Roman"/>
          <w:b/>
          <w:sz w:val="24"/>
          <w:szCs w:val="24"/>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62713" w:rsidRPr="00411400" w:rsidTr="000330F4">
        <w:tc>
          <w:tcPr>
            <w:tcW w:w="3114" w:type="dxa"/>
          </w:tcPr>
          <w:p w:rsidR="00C62713" w:rsidRPr="00411400" w:rsidRDefault="00C62713" w:rsidP="00411400">
            <w:pPr>
              <w:spacing w:line="360" w:lineRule="auto"/>
              <w:rPr>
                <w:rFonts w:cs="Times New Roman"/>
                <w:b/>
                <w:sz w:val="24"/>
                <w:szCs w:val="24"/>
              </w:rPr>
            </w:pPr>
            <w:r w:rsidRPr="00411400">
              <w:rPr>
                <w:rFonts w:cs="Times New Roman"/>
                <w:b/>
                <w:sz w:val="24"/>
                <w:szCs w:val="24"/>
              </w:rPr>
              <w:lastRenderedPageBreak/>
              <w:t>Nombre del RT</w:t>
            </w:r>
          </w:p>
        </w:tc>
        <w:tc>
          <w:tcPr>
            <w:tcW w:w="992" w:type="dxa"/>
          </w:tcPr>
          <w:p w:rsidR="00C62713" w:rsidRPr="00411400" w:rsidRDefault="00C62713" w:rsidP="00411400">
            <w:pPr>
              <w:spacing w:line="360" w:lineRule="auto"/>
              <w:rPr>
                <w:rFonts w:cs="Times New Roman"/>
                <w:b/>
                <w:sz w:val="24"/>
                <w:szCs w:val="24"/>
              </w:rPr>
            </w:pPr>
            <w:r w:rsidRPr="00411400">
              <w:rPr>
                <w:rFonts w:cs="Times New Roman"/>
                <w:b/>
                <w:sz w:val="24"/>
                <w:szCs w:val="24"/>
              </w:rPr>
              <w:t>Edad</w:t>
            </w:r>
          </w:p>
        </w:tc>
        <w:tc>
          <w:tcPr>
            <w:tcW w:w="1985" w:type="dxa"/>
          </w:tcPr>
          <w:p w:rsidR="00C62713" w:rsidRPr="00411400" w:rsidRDefault="00C62713" w:rsidP="00411400">
            <w:pPr>
              <w:spacing w:line="360" w:lineRule="auto"/>
              <w:rPr>
                <w:rFonts w:cs="Times New Roman"/>
                <w:b/>
                <w:sz w:val="24"/>
                <w:szCs w:val="24"/>
              </w:rPr>
            </w:pPr>
            <w:r w:rsidRPr="00411400">
              <w:rPr>
                <w:rFonts w:cs="Times New Roman"/>
                <w:b/>
                <w:sz w:val="24"/>
                <w:szCs w:val="24"/>
              </w:rPr>
              <w:t>Grado académico</w:t>
            </w:r>
          </w:p>
        </w:tc>
        <w:tc>
          <w:tcPr>
            <w:tcW w:w="2835" w:type="dxa"/>
          </w:tcPr>
          <w:p w:rsidR="00C62713" w:rsidRPr="00411400" w:rsidRDefault="00C62713" w:rsidP="00411400">
            <w:pPr>
              <w:spacing w:line="360" w:lineRule="auto"/>
              <w:rPr>
                <w:rFonts w:cs="Times New Roman"/>
                <w:b/>
                <w:sz w:val="24"/>
                <w:szCs w:val="24"/>
              </w:rPr>
            </w:pPr>
            <w:r w:rsidRPr="00411400">
              <w:rPr>
                <w:rFonts w:cs="Times New Roman"/>
                <w:b/>
                <w:sz w:val="24"/>
                <w:szCs w:val="24"/>
              </w:rPr>
              <w:t>Nombramiento</w:t>
            </w:r>
          </w:p>
        </w:tc>
      </w:tr>
      <w:tr w:rsidR="00C62713" w:rsidRPr="00411400" w:rsidTr="000330F4">
        <w:tc>
          <w:tcPr>
            <w:tcW w:w="3114" w:type="dxa"/>
          </w:tcPr>
          <w:p w:rsidR="00C62713" w:rsidRPr="00411400" w:rsidRDefault="00411400" w:rsidP="00411400">
            <w:pPr>
              <w:spacing w:line="360" w:lineRule="auto"/>
              <w:rPr>
                <w:rFonts w:cs="Times New Roman"/>
                <w:sz w:val="24"/>
                <w:szCs w:val="24"/>
              </w:rPr>
            </w:pPr>
            <w:r w:rsidRPr="00411400">
              <w:rPr>
                <w:rFonts w:cs="Times New Roman"/>
                <w:sz w:val="24"/>
                <w:szCs w:val="24"/>
              </w:rPr>
              <w:t>Ana Elena Escalante Hernández</w:t>
            </w:r>
          </w:p>
        </w:tc>
        <w:tc>
          <w:tcPr>
            <w:tcW w:w="992" w:type="dxa"/>
          </w:tcPr>
          <w:p w:rsidR="00C62713" w:rsidRPr="00411400" w:rsidRDefault="00411400" w:rsidP="00411400">
            <w:pPr>
              <w:spacing w:line="360" w:lineRule="auto"/>
              <w:rPr>
                <w:rFonts w:cs="Times New Roman"/>
                <w:sz w:val="24"/>
                <w:szCs w:val="24"/>
              </w:rPr>
            </w:pPr>
            <w:r w:rsidRPr="00411400">
              <w:rPr>
                <w:rFonts w:cs="Times New Roman"/>
                <w:sz w:val="24"/>
                <w:szCs w:val="24"/>
              </w:rPr>
              <w:t>42</w:t>
            </w:r>
          </w:p>
        </w:tc>
        <w:tc>
          <w:tcPr>
            <w:tcW w:w="1985" w:type="dxa"/>
          </w:tcPr>
          <w:p w:rsidR="00C62713" w:rsidRPr="00411400" w:rsidRDefault="00411400" w:rsidP="00411400">
            <w:pPr>
              <w:spacing w:line="360" w:lineRule="auto"/>
              <w:rPr>
                <w:rFonts w:cs="Times New Roman"/>
                <w:sz w:val="24"/>
                <w:szCs w:val="24"/>
              </w:rPr>
            </w:pPr>
            <w:r w:rsidRPr="00411400">
              <w:rPr>
                <w:rFonts w:cs="Times New Roman"/>
                <w:sz w:val="24"/>
                <w:szCs w:val="24"/>
              </w:rPr>
              <w:t>Doctor</w:t>
            </w:r>
          </w:p>
        </w:tc>
        <w:tc>
          <w:tcPr>
            <w:tcW w:w="2835" w:type="dxa"/>
          </w:tcPr>
          <w:p w:rsidR="00C62713" w:rsidRPr="00411400" w:rsidRDefault="00411400" w:rsidP="00411400">
            <w:pPr>
              <w:spacing w:line="360" w:lineRule="auto"/>
              <w:rPr>
                <w:rFonts w:cs="Times New Roman"/>
                <w:sz w:val="24"/>
                <w:szCs w:val="24"/>
              </w:rPr>
            </w:pPr>
            <w:r w:rsidRPr="00411400">
              <w:rPr>
                <w:rFonts w:cs="Times New Roman"/>
                <w:sz w:val="24"/>
                <w:szCs w:val="24"/>
              </w:rPr>
              <w:t>Investigador Titular A</w:t>
            </w:r>
          </w:p>
        </w:tc>
      </w:tr>
    </w:tbl>
    <w:p w:rsidR="00C62713" w:rsidRPr="00411400" w:rsidRDefault="00C62713" w:rsidP="00411400">
      <w:pPr>
        <w:spacing w:line="360" w:lineRule="auto"/>
        <w:rPr>
          <w:rFonts w:cs="Times New Roman"/>
          <w:b/>
          <w:sz w:val="24"/>
          <w:szCs w:val="24"/>
        </w:rPr>
      </w:pPr>
    </w:p>
    <w:p w:rsidR="00C62713" w:rsidRPr="00411400" w:rsidRDefault="00C62713" w:rsidP="00411400">
      <w:pPr>
        <w:keepNext/>
        <w:keepLines/>
        <w:spacing w:before="40" w:line="360" w:lineRule="auto"/>
        <w:outlineLvl w:val="1"/>
        <w:rPr>
          <w:rFonts w:eastAsiaTheme="majorEastAsia" w:cs="Times New Roman"/>
          <w:b/>
          <w:sz w:val="24"/>
          <w:szCs w:val="24"/>
        </w:rPr>
      </w:pPr>
      <w:bookmarkStart w:id="0" w:name="_Hlk10716659"/>
    </w:p>
    <w:p w:rsidR="00C62713" w:rsidRPr="00411400" w:rsidRDefault="00C62713" w:rsidP="00411400">
      <w:pPr>
        <w:keepNext/>
        <w:keepLines/>
        <w:spacing w:before="40" w:line="360" w:lineRule="auto"/>
        <w:outlineLvl w:val="1"/>
        <w:rPr>
          <w:rFonts w:eastAsiaTheme="majorEastAsia" w:cs="Times New Roman"/>
          <w:b/>
          <w:sz w:val="24"/>
          <w:szCs w:val="24"/>
        </w:rPr>
      </w:pPr>
      <w:r w:rsidRPr="00411400">
        <w:rPr>
          <w:rFonts w:eastAsiaTheme="majorEastAsia" w:cs="Times New Roman"/>
          <w:b/>
          <w:sz w:val="24"/>
          <w:szCs w:val="24"/>
        </w:rPr>
        <w:t>Instrucciones</w:t>
      </w:r>
    </w:p>
    <w:p w:rsidR="00C62713" w:rsidRPr="00411400" w:rsidRDefault="00C62713" w:rsidP="00411400">
      <w:pPr>
        <w:spacing w:line="360" w:lineRule="auto"/>
        <w:rPr>
          <w:rFonts w:cs="Times New Roman"/>
          <w:sz w:val="24"/>
          <w:szCs w:val="24"/>
        </w:rPr>
      </w:pPr>
    </w:p>
    <w:bookmarkEnd w:id="0"/>
    <w:p w:rsidR="00411400" w:rsidRPr="00411400" w:rsidRDefault="00C62713" w:rsidP="00411400">
      <w:pPr>
        <w:spacing w:line="360" w:lineRule="auto"/>
        <w:rPr>
          <w:rFonts w:eastAsiaTheme="majorEastAsia" w:cs="Times New Roman"/>
          <w:b/>
          <w:sz w:val="24"/>
          <w:szCs w:val="24"/>
        </w:rPr>
      </w:pPr>
      <w:r w:rsidRPr="00411400">
        <w:rPr>
          <w:rFonts w:cs="Times New Roman"/>
          <w:sz w:val="24"/>
          <w:szCs w:val="24"/>
        </w:rPr>
        <w:t>El documento está dedicado a conocer su experiencia en la conducción del laboratorio. Usted puede responder abiertamente a las preguntas.</w:t>
      </w:r>
    </w:p>
    <w:p w:rsidR="00411400" w:rsidRPr="00411400" w:rsidRDefault="00411400" w:rsidP="00411400">
      <w:pPr>
        <w:spacing w:line="360" w:lineRule="auto"/>
        <w:rPr>
          <w:rFonts w:cs="Times New Roman"/>
          <w:sz w:val="24"/>
          <w:szCs w:val="24"/>
        </w:rPr>
      </w:pPr>
    </w:p>
    <w:p w:rsidR="00411400" w:rsidRPr="00411400" w:rsidRDefault="00411400" w:rsidP="00411400">
      <w:pPr>
        <w:pStyle w:val="Prrafodelista"/>
        <w:numPr>
          <w:ilvl w:val="0"/>
          <w:numId w:val="4"/>
        </w:numPr>
        <w:spacing w:line="360" w:lineRule="auto"/>
        <w:rPr>
          <w:rFonts w:cs="Times New Roman"/>
          <w:sz w:val="24"/>
          <w:szCs w:val="24"/>
        </w:rPr>
      </w:pPr>
      <w:r w:rsidRPr="00411400">
        <w:rPr>
          <w:rFonts w:cs="Times New Roman"/>
          <w:sz w:val="24"/>
          <w:szCs w:val="24"/>
        </w:rPr>
        <w:t>Proporcione una breve semblanza sobre su trabajo académico.</w:t>
      </w:r>
    </w:p>
    <w:p w:rsidR="00411400" w:rsidRDefault="00411400" w:rsidP="00411400">
      <w:pPr>
        <w:spacing w:line="360" w:lineRule="auto"/>
        <w:rPr>
          <w:rFonts w:cs="Times New Roman"/>
          <w:sz w:val="24"/>
          <w:szCs w:val="24"/>
        </w:rPr>
      </w:pPr>
      <w:r w:rsidRPr="00411400">
        <w:rPr>
          <w:rFonts w:cs="Times New Roman"/>
          <w:sz w:val="24"/>
          <w:szCs w:val="24"/>
        </w:rPr>
        <w:t xml:space="preserve">Yo estudié biología en la Facultad de Ciencias de la UNAM y después hice un doctorado en Ecología y evolución de bacterias, también en la UNAM. En ambos casos los proyectos de investigación tenían tintes, más en el doctorado que la licenciatura, de conservación y de uso de información científica para la conservación. En el caso del doctorado, como mi tesis la hice en Cuatro Ciénegas, Coahuila, mucho de la información que yo </w:t>
      </w:r>
      <w:proofErr w:type="gramStart"/>
      <w:r w:rsidRPr="00411400">
        <w:rPr>
          <w:rFonts w:cs="Times New Roman"/>
          <w:sz w:val="24"/>
          <w:szCs w:val="24"/>
        </w:rPr>
        <w:t>genere</w:t>
      </w:r>
      <w:proofErr w:type="gramEnd"/>
      <w:r w:rsidRPr="00411400">
        <w:rPr>
          <w:rFonts w:cs="Times New Roman"/>
          <w:sz w:val="24"/>
          <w:szCs w:val="24"/>
        </w:rPr>
        <w:t xml:space="preserve"> durante mi doctorado se usó para la gestión de cuestiones relacionadas con la conservación del área natural protegida de Cuatro Ciénegas. Después hice un posdoctorado en la Universidad de Minnesota y Ahí me seguí más por la línea de evolución de bacterias y después tuve una plaza en el CISESE, que es un centro CONACyT en Ensenada, en el departamento de conservación y ahí seguí trabajando con bacterias y análisis de diversidad de comunidades completas para contribuir a estrategias de conservación. Después surgió el proyecto del LANCIS en el Instituto de Ecología y se abrieron muchas plazas y yo opte por una de ellas, entonces desde 2012 estoy trabajando como investigadora del Instituto de Ecología. Uno de los objetivos de mis investigaciones es la generación de indicadores microbianos de función y estado ecosistémico, la intención es usar la información obtenida a través de este interés para tomar decisiones sobre este estado de conservación y funcionamiento ecosistémico en cuestiones de sostenibilidad. </w:t>
      </w:r>
    </w:p>
    <w:p w:rsidR="00411400" w:rsidRPr="00411400" w:rsidRDefault="00411400" w:rsidP="00411400">
      <w:pPr>
        <w:spacing w:line="360" w:lineRule="auto"/>
        <w:rPr>
          <w:rFonts w:cs="Times New Roman"/>
          <w:sz w:val="24"/>
          <w:szCs w:val="24"/>
        </w:rPr>
      </w:pPr>
      <w:bookmarkStart w:id="1" w:name="_GoBack"/>
      <w:bookmarkEnd w:id="1"/>
    </w:p>
    <w:p w:rsidR="00411400" w:rsidRPr="00411400" w:rsidRDefault="00411400" w:rsidP="00411400">
      <w:pPr>
        <w:spacing w:line="360" w:lineRule="auto"/>
        <w:rPr>
          <w:rFonts w:cs="Times New Roman"/>
          <w:sz w:val="24"/>
          <w:szCs w:val="24"/>
        </w:rPr>
      </w:pPr>
    </w:p>
    <w:p w:rsidR="00411400" w:rsidRPr="00411400" w:rsidRDefault="00411400" w:rsidP="00411400">
      <w:pPr>
        <w:pStyle w:val="Prrafodelista"/>
        <w:numPr>
          <w:ilvl w:val="0"/>
          <w:numId w:val="4"/>
        </w:numPr>
        <w:spacing w:line="360" w:lineRule="auto"/>
        <w:rPr>
          <w:rFonts w:cs="Times New Roman"/>
          <w:sz w:val="24"/>
          <w:szCs w:val="24"/>
        </w:rPr>
      </w:pPr>
      <w:r w:rsidRPr="00411400">
        <w:rPr>
          <w:rFonts w:cs="Times New Roman"/>
          <w:sz w:val="24"/>
          <w:szCs w:val="24"/>
        </w:rPr>
        <w:lastRenderedPageBreak/>
        <w:t>¿Cómo fue el proceso para que fuera designado Responsable Técnico del laboratorio?</w:t>
      </w:r>
    </w:p>
    <w:p w:rsidR="00411400" w:rsidRPr="00411400" w:rsidRDefault="00411400" w:rsidP="00411400">
      <w:pPr>
        <w:spacing w:line="360" w:lineRule="auto"/>
        <w:rPr>
          <w:rFonts w:cs="Times New Roman"/>
          <w:sz w:val="24"/>
          <w:szCs w:val="24"/>
        </w:rPr>
      </w:pPr>
      <w:r w:rsidRPr="00411400">
        <w:rPr>
          <w:rFonts w:cs="Times New Roman"/>
          <w:sz w:val="24"/>
          <w:szCs w:val="24"/>
        </w:rPr>
        <w:t xml:space="preserve">Realmente yo creo que lo más importante es que el director anterior del Instituto, que es el que empujó el proyecto del Laboratorio Nacional con CONACyT, tuvo la visión de que el laboratorio fuera un departamento para no depender de los programas del Consejo y yo terminé siendo jefa del laboratorio porque fui en la primera contratación nueva para el laboratorio, incluso antes de que fuera departamento, además de que participen muy activamente en la elaboración del programa de posgrado en Ciencias de la sostenibilidad y, digamos, que llegue y arranque con los primeros pasos del laboratorio y como hice mi doctorado también en el Instituto de ecología conozco a mucha gente en el Instituto y conozco al laboratorio desde el principio, yo creo que esa fue la razón para que me nombraran como jefa del laboratorio. Este laboratorio ha tenido distintos proyectos y han sido liderados por distintos investigadores, empezando por el director anterior y después uno de los investigadores más importantes del laboratorio que fue el Responsable Técnico, actualmente no hay Responsable Técnico en el laboratorio porque ya se acabaron los proyectos, ya no participamos en la última convocatoria. </w:t>
      </w:r>
    </w:p>
    <w:p w:rsidR="00411400" w:rsidRPr="00411400" w:rsidRDefault="00411400" w:rsidP="00411400">
      <w:pPr>
        <w:spacing w:line="360" w:lineRule="auto"/>
        <w:rPr>
          <w:rFonts w:cs="Times New Roman"/>
          <w:sz w:val="24"/>
          <w:szCs w:val="24"/>
        </w:rPr>
      </w:pPr>
    </w:p>
    <w:p w:rsidR="00411400" w:rsidRPr="00411400" w:rsidRDefault="00411400" w:rsidP="00411400">
      <w:pPr>
        <w:pStyle w:val="Prrafodelista"/>
        <w:numPr>
          <w:ilvl w:val="0"/>
          <w:numId w:val="4"/>
        </w:numPr>
        <w:spacing w:line="360" w:lineRule="auto"/>
        <w:rPr>
          <w:rFonts w:cs="Times New Roman"/>
          <w:sz w:val="24"/>
          <w:szCs w:val="24"/>
        </w:rPr>
      </w:pPr>
      <w:r w:rsidRPr="00411400">
        <w:rPr>
          <w:rFonts w:cs="Times New Roman"/>
          <w:sz w:val="24"/>
          <w:szCs w:val="24"/>
        </w:rPr>
        <w:t>¿Cómo organiza el trabajo científico en el laboratorio para el cumplimiento de sus objetivos (esquema de trabajo)?</w:t>
      </w:r>
    </w:p>
    <w:p w:rsidR="00411400" w:rsidRPr="00411400" w:rsidRDefault="00411400" w:rsidP="00411400">
      <w:pPr>
        <w:spacing w:line="360" w:lineRule="auto"/>
        <w:rPr>
          <w:rFonts w:cs="Times New Roman"/>
          <w:sz w:val="24"/>
          <w:szCs w:val="24"/>
        </w:rPr>
      </w:pPr>
      <w:r w:rsidRPr="00411400">
        <w:rPr>
          <w:rFonts w:cs="Times New Roman"/>
          <w:sz w:val="24"/>
          <w:szCs w:val="24"/>
        </w:rPr>
        <w:t xml:space="preserve">La manera en la que organizamos el trabajo científico y académico es a través de áreas que no son áreas físicas, sino áreas operativas en donde tenemos un área de investigación, un área de vinculación que se encarga de hacer las gestiones, que se encarga de identificar actores y llevar a cabo la promoción, y un área concretamente de servicios en donde imponemos un sistema de gestión de calidad, que es requisito para la certificación, y donde nos enfocamos pero los servicios de creación de capacidades para la gente por las organizaciones que lo soliciten, capacidades para la toma de decisiones en sostenibilidad. Estamos trabajando en nuestra organización, tenemos investigadores y técnicos que están organizados en distintas áreas, tenemos el área de cómputo y modelación, gobernanza y procesos participativos, análisis genéticos, moleculares y ambientales. Nuestra organización es porosa, los distintos miembros del laboratorio se comunican de forma transversal a través de los investigadores y los proyectos. </w:t>
      </w:r>
    </w:p>
    <w:p w:rsidR="00411400" w:rsidRPr="00411400" w:rsidRDefault="00411400" w:rsidP="00411400">
      <w:pPr>
        <w:spacing w:line="360" w:lineRule="auto"/>
        <w:rPr>
          <w:rFonts w:cs="Times New Roman"/>
          <w:sz w:val="24"/>
          <w:szCs w:val="24"/>
        </w:rPr>
      </w:pPr>
    </w:p>
    <w:p w:rsidR="00411400" w:rsidRPr="00411400" w:rsidRDefault="00411400" w:rsidP="00411400">
      <w:pPr>
        <w:pStyle w:val="Prrafodelista"/>
        <w:numPr>
          <w:ilvl w:val="0"/>
          <w:numId w:val="4"/>
        </w:numPr>
        <w:spacing w:line="360" w:lineRule="auto"/>
        <w:rPr>
          <w:rFonts w:cs="Times New Roman"/>
          <w:sz w:val="24"/>
          <w:szCs w:val="24"/>
        </w:rPr>
      </w:pPr>
      <w:r w:rsidRPr="00411400">
        <w:rPr>
          <w:rFonts w:cs="Times New Roman"/>
          <w:sz w:val="24"/>
          <w:szCs w:val="24"/>
        </w:rPr>
        <w:lastRenderedPageBreak/>
        <w:t>Desde su punto de vista, ¿el liderazgo y la conducción del Responsable Técnico en el laboratorio influye en la efectividad de este?</w:t>
      </w:r>
    </w:p>
    <w:p w:rsidR="00411400" w:rsidRPr="00411400" w:rsidRDefault="00411400" w:rsidP="00411400">
      <w:pPr>
        <w:spacing w:line="360" w:lineRule="auto"/>
        <w:rPr>
          <w:rFonts w:cs="Times New Roman"/>
          <w:sz w:val="24"/>
          <w:szCs w:val="24"/>
        </w:rPr>
      </w:pPr>
      <w:r w:rsidRPr="00411400">
        <w:rPr>
          <w:rFonts w:cs="Times New Roman"/>
          <w:sz w:val="24"/>
          <w:szCs w:val="24"/>
        </w:rPr>
        <w:t xml:space="preserve">El liderazgo es muy importante, si no hay alguien que esté haciendo estas labores, platicar con la gente, sentarse a discutir, pensar cómo organizarse, no se termina de concretar nada. En el laboratorio hay una tensión pues como no hay claramente un Responsable Técnico pero si un Jefe de Departamento, han surgido distintos responsables que no son necesariamente el Responsable Técnico, esto porque no se decidió desde un principio que Responsable Técnico y Jefe del Departamento tenían que ser la misma persona, entonces surgieron distintos proyectos con distintos responsables que no son el jefe del laboratorio y entonces se vuelve una organización donde la cabeza no está claramente definida. </w:t>
      </w:r>
    </w:p>
    <w:p w:rsidR="00411400" w:rsidRPr="00411400" w:rsidRDefault="00411400" w:rsidP="00411400">
      <w:pPr>
        <w:spacing w:line="360" w:lineRule="auto"/>
        <w:rPr>
          <w:rFonts w:eastAsiaTheme="majorEastAsia" w:cs="Times New Roman"/>
          <w:b/>
          <w:sz w:val="24"/>
          <w:szCs w:val="24"/>
        </w:rPr>
      </w:pPr>
    </w:p>
    <w:p w:rsidR="00C62713" w:rsidRPr="00411400" w:rsidRDefault="00411400" w:rsidP="00411400">
      <w:pPr>
        <w:spacing w:line="360" w:lineRule="auto"/>
        <w:rPr>
          <w:rFonts w:cs="Times New Roman"/>
          <w:sz w:val="24"/>
          <w:szCs w:val="24"/>
        </w:rPr>
      </w:pPr>
      <w:r w:rsidRPr="00411400">
        <w:rPr>
          <w:rFonts w:cs="Times New Roman"/>
          <w:sz w:val="24"/>
          <w:szCs w:val="24"/>
        </w:rPr>
        <w:t xml:space="preserve"> </w:t>
      </w:r>
    </w:p>
    <w:p w:rsidR="009808B1" w:rsidRPr="00411400" w:rsidRDefault="009808B1"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rPr>
          <w:rFonts w:cs="Times New Roman"/>
          <w:sz w:val="24"/>
          <w:szCs w:val="24"/>
        </w:rPr>
      </w:pPr>
    </w:p>
    <w:p w:rsidR="00C62713" w:rsidRPr="00411400" w:rsidRDefault="00C62713" w:rsidP="00411400">
      <w:pPr>
        <w:spacing w:line="360" w:lineRule="auto"/>
        <w:jc w:val="center"/>
        <w:rPr>
          <w:rFonts w:cs="Times New Roman"/>
          <w:sz w:val="24"/>
          <w:szCs w:val="24"/>
        </w:rPr>
      </w:pPr>
      <w:r w:rsidRPr="00411400">
        <w:rPr>
          <w:rFonts w:cs="Times New Roman"/>
          <w:sz w:val="24"/>
          <w:szCs w:val="24"/>
        </w:rPr>
        <w:t xml:space="preserve">¡Gracias </w:t>
      </w:r>
      <w:r w:rsidR="00A33C23" w:rsidRPr="00411400">
        <w:rPr>
          <w:rFonts w:cs="Times New Roman"/>
          <w:sz w:val="24"/>
          <w:szCs w:val="24"/>
        </w:rPr>
        <w:t>por su participación!</w:t>
      </w:r>
    </w:p>
    <w:sectPr w:rsidR="00C62713" w:rsidRPr="004114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C8B" w:rsidRDefault="00176C8B" w:rsidP="00C62713">
      <w:r>
        <w:separator/>
      </w:r>
    </w:p>
  </w:endnote>
  <w:endnote w:type="continuationSeparator" w:id="0">
    <w:p w:rsidR="00176C8B" w:rsidRDefault="00176C8B" w:rsidP="00C6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C8B" w:rsidRDefault="00176C8B" w:rsidP="00C62713">
      <w:r>
        <w:separator/>
      </w:r>
    </w:p>
  </w:footnote>
  <w:footnote w:type="continuationSeparator" w:id="0">
    <w:p w:rsidR="00176C8B" w:rsidRDefault="00176C8B" w:rsidP="00C62713">
      <w:r>
        <w:continuationSeparator/>
      </w:r>
    </w:p>
  </w:footnote>
  <w:footnote w:id="1">
    <w:p w:rsidR="00C62713" w:rsidRDefault="00C62713" w:rsidP="00C62713">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6264"/>
    <w:multiLevelType w:val="hybridMultilevel"/>
    <w:tmpl w:val="D31A1B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3"/>
    <w:rsid w:val="00093E47"/>
    <w:rsid w:val="00175B18"/>
    <w:rsid w:val="00176C8B"/>
    <w:rsid w:val="00185664"/>
    <w:rsid w:val="003361E3"/>
    <w:rsid w:val="003E4217"/>
    <w:rsid w:val="00411400"/>
    <w:rsid w:val="00795D1D"/>
    <w:rsid w:val="009808B1"/>
    <w:rsid w:val="00A33C23"/>
    <w:rsid w:val="00B12E46"/>
    <w:rsid w:val="00C62713"/>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2776"/>
  <w15:chartTrackingRefBased/>
  <w15:docId w15:val="{062A39E9-57A9-4E8F-AD14-36C73153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C62713"/>
    <w:rPr>
      <w:sz w:val="20"/>
    </w:rPr>
  </w:style>
  <w:style w:type="character" w:customStyle="1" w:styleId="TextonotapieCar">
    <w:name w:val="Texto nota pie Car"/>
    <w:basedOn w:val="Fuentedeprrafopredeter"/>
    <w:link w:val="Textonotapie"/>
    <w:uiPriority w:val="99"/>
    <w:semiHidden/>
    <w:rsid w:val="00C62713"/>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C62713"/>
    <w:rPr>
      <w:vertAlign w:val="superscript"/>
    </w:rPr>
  </w:style>
  <w:style w:type="table" w:styleId="Tablaconcuadrcula">
    <w:name w:val="Table Grid"/>
    <w:basedOn w:val="Tablanormal"/>
    <w:uiPriority w:val="39"/>
    <w:rsid w:val="00C62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1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5466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2019-08-31T20:09:00Z</dcterms:created>
  <dcterms:modified xsi:type="dcterms:W3CDTF">2019-08-31T20:09:00Z</dcterms:modified>
</cp:coreProperties>
</file>