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D47792">
      <w:r>
        <w:t>02 Clinical Lab Tests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046C" w:rsidTr="0080046C"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Heart Rate</w:t>
            </w:r>
          </w:p>
        </w:tc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60-100 beats/min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Respiratory Rate</w:t>
            </w:r>
          </w:p>
        </w:tc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12-18 respirations/min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BP</w:t>
            </w:r>
          </w:p>
        </w:tc>
        <w:tc>
          <w:tcPr>
            <w:tcW w:w="4788" w:type="dxa"/>
          </w:tcPr>
          <w:p w:rsidR="00485D3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</w:t>
            </w: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                                       Systolic             Diastolic</w:t>
            </w: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Normal                                 120                      80</w:t>
            </w: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Prehypertension            +20 = 140           +10 = 90</w:t>
            </w: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Stage 1 </w:t>
            </w:r>
            <w:proofErr w:type="spellStart"/>
            <w:r w:rsidRPr="00327C99">
              <w:rPr>
                <w:sz w:val="24"/>
                <w:szCs w:val="24"/>
              </w:rPr>
              <w:t>hypertnt</w:t>
            </w:r>
            <w:proofErr w:type="spellEnd"/>
            <w:r w:rsidRPr="00327C99">
              <w:rPr>
                <w:sz w:val="24"/>
                <w:szCs w:val="24"/>
              </w:rPr>
              <w:t xml:space="preserve">            +20 = 160           + 10 = 100</w:t>
            </w:r>
          </w:p>
          <w:p w:rsidR="0080046C" w:rsidRPr="00327C99" w:rsidRDefault="008004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Stage 2 </w:t>
            </w:r>
            <w:proofErr w:type="spellStart"/>
            <w:r w:rsidRPr="00327C99">
              <w:rPr>
                <w:sz w:val="24"/>
                <w:szCs w:val="24"/>
              </w:rPr>
              <w:t>hypertnt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&gt;160                  &gt;100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3D0261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Temp</w:t>
            </w:r>
          </w:p>
        </w:tc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485D3C">
            <w:pPr>
              <w:rPr>
                <w:rFonts w:ascii="Arial" w:hAnsi="Arial"/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Oral     </w:t>
            </w:r>
            <w:r w:rsidR="003D0261" w:rsidRPr="00327C99">
              <w:rPr>
                <w:sz w:val="24"/>
                <w:szCs w:val="24"/>
              </w:rPr>
              <w:t>98.6</w:t>
            </w:r>
            <w:r w:rsidR="003D0261" w:rsidRPr="00327C99">
              <w:rPr>
                <w:rFonts w:ascii="Arial" w:hAnsi="Arial"/>
                <w:sz w:val="24"/>
                <w:szCs w:val="24"/>
              </w:rPr>
              <w:t>° F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485D3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IBW (ideal body weight)</w:t>
            </w:r>
          </w:p>
        </w:tc>
        <w:tc>
          <w:tcPr>
            <w:tcW w:w="4788" w:type="dxa"/>
          </w:tcPr>
          <w:p w:rsidR="00485D3C" w:rsidRPr="00327C99" w:rsidRDefault="00485D3C">
            <w:pPr>
              <w:rPr>
                <w:sz w:val="24"/>
                <w:szCs w:val="24"/>
              </w:rPr>
            </w:pPr>
          </w:p>
          <w:p w:rsidR="0080046C" w:rsidRPr="00327C99" w:rsidRDefault="00485D3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IBW male = 50    + (2.3)(height in inches &gt;60)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IBW female = 45 + (2.3)(height in inches &gt;60)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80046C" w:rsidRPr="00327C99" w:rsidRDefault="0080046C">
            <w:pPr>
              <w:rPr>
                <w:sz w:val="24"/>
                <w:szCs w:val="24"/>
              </w:rPr>
            </w:pPr>
          </w:p>
          <w:p w:rsidR="00485D3C" w:rsidRPr="00327C99" w:rsidRDefault="00485D3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BMI (body mass index)</w:t>
            </w:r>
          </w:p>
          <w:p w:rsidR="00485D3C" w:rsidRPr="00327C99" w:rsidRDefault="00485D3C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0046C" w:rsidRPr="00327C99" w:rsidRDefault="0080046C">
            <w:pPr>
              <w:rPr>
                <w:sz w:val="24"/>
                <w:szCs w:val="24"/>
              </w:rPr>
            </w:pPr>
          </w:p>
          <w:p w:rsidR="00053532" w:rsidRPr="00327C99" w:rsidRDefault="00053532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BMI = (weight kg)/(height m^2)</w:t>
            </w:r>
          </w:p>
          <w:p w:rsidR="003536B2" w:rsidRPr="00327C99" w:rsidRDefault="003536B2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Obese if BMI &gt; 30</w:t>
            </w:r>
          </w:p>
          <w:p w:rsidR="003536B2" w:rsidRPr="00327C99" w:rsidRDefault="003536B2">
            <w:pPr>
              <w:rPr>
                <w:sz w:val="24"/>
                <w:szCs w:val="24"/>
              </w:rPr>
            </w:pPr>
          </w:p>
        </w:tc>
      </w:tr>
      <w:tr w:rsidR="0080046C" w:rsidTr="0080046C">
        <w:tc>
          <w:tcPr>
            <w:tcW w:w="4788" w:type="dxa"/>
          </w:tcPr>
          <w:p w:rsidR="0080046C" w:rsidRPr="00327C99" w:rsidRDefault="00123EDB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Gestational Age</w:t>
            </w:r>
          </w:p>
        </w:tc>
        <w:tc>
          <w:tcPr>
            <w:tcW w:w="4788" w:type="dxa"/>
          </w:tcPr>
          <w:p w:rsidR="0080046C" w:rsidRPr="00327C99" w:rsidRDefault="00123EDB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8 months</w:t>
            </w:r>
            <w:r w:rsidR="00BE242A" w:rsidRPr="00327C99">
              <w:rPr>
                <w:sz w:val="24"/>
                <w:szCs w:val="24"/>
              </w:rPr>
              <w:t xml:space="preserve"> = 40 weeks</w:t>
            </w:r>
            <w:r w:rsidRPr="00327C99">
              <w:rPr>
                <w:sz w:val="24"/>
                <w:szCs w:val="24"/>
              </w:rPr>
              <w:t xml:space="preserve"> (+- 2 weeks)</w:t>
            </w:r>
          </w:p>
        </w:tc>
      </w:tr>
    </w:tbl>
    <w:p w:rsidR="0080046C" w:rsidRDefault="0080046C"/>
    <w:p w:rsidR="0080046C" w:rsidRDefault="0080046C"/>
    <w:p w:rsidR="0080046C" w:rsidRDefault="0080046C"/>
    <w:p w:rsidR="0080046C" w:rsidRDefault="0080046C"/>
    <w:p w:rsidR="009E74EE" w:rsidRDefault="009E74EE"/>
    <w:p w:rsidR="0080046C" w:rsidRDefault="0080046C"/>
    <w:p w:rsidR="0080046C" w:rsidRDefault="0080046C"/>
    <w:p w:rsidR="0080046C" w:rsidRDefault="0080046C"/>
    <w:p w:rsidR="0080046C" w:rsidRDefault="0080046C"/>
    <w:p w:rsidR="0080046C" w:rsidRDefault="0080046C"/>
    <w:p w:rsidR="0080046C" w:rsidRDefault="0080046C"/>
    <w:p w:rsidR="0080046C" w:rsidRDefault="0080046C"/>
    <w:p w:rsidR="0080046C" w:rsidRDefault="00A5658E"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2643497</wp:posOffset>
            </wp:positionH>
            <wp:positionV relativeFrom="paragraph">
              <wp:posOffset>-344384</wp:posOffset>
            </wp:positionV>
            <wp:extent cx="3507922" cy="1341911"/>
            <wp:effectExtent l="19050" t="0" r="0" b="0"/>
            <wp:wrapNone/>
            <wp:docPr id="3" name="Picture 3" descr="C:\Users\Leon D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 D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22" cy="134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3AB" w:rsidRPr="000F23AB">
        <w:rPr>
          <w:b/>
        </w:rPr>
      </w:r>
      <w:r w:rsidR="000F23AB" w:rsidRPr="000F23AB">
        <w:rPr>
          <w:b/>
        </w:rPr>
        <w:pict>
          <v:group id="_x0000_s1026" editas="canvas" style="width:333pt;height:1in;mso-position-horizontal-relative:char;mso-position-vertical-relative:line" coordorigin="1800,3944" coordsize="6660,14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3944;width:6660;height:1440" o:preferrelative="f">
              <v:fill o:detectmouseclick="t"/>
              <v:path o:extrusionok="t" o:connecttype="none"/>
              <o:lock v:ext="edit" text="t"/>
            </v:shape>
            <v:line id="_x0000_s1028" style="position:absolute" from="2699,4304" to="2700,5024"/>
            <v:line id="_x0000_s1029" style="position:absolute" from="3420,4304" to="3421,5024"/>
            <v:line id="_x0000_s1030" style="position:absolute" from="1980,4664" to="4140,4665"/>
            <v:line id="_x0000_s1031" style="position:absolute;flip:y" from="4140,4304" to="4500,4664"/>
            <v:line id="_x0000_s1032" style="position:absolute" from="4140,4664" to="4500,502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980;top:4304;width:720;height:360" filled="f" stroked="f">
              <v:textbox>
                <w:txbxContent>
                  <w:p w:rsidR="00A72D34" w:rsidRPr="00645807" w:rsidRDefault="00A72D34" w:rsidP="008442C3">
                    <w:pPr>
                      <w:rPr>
                        <w:sz w:val="20"/>
                      </w:rPr>
                    </w:pPr>
                    <w:r w:rsidRPr="00645807">
                      <w:rPr>
                        <w:sz w:val="20"/>
                      </w:rPr>
                      <w:t>Na</w:t>
                    </w:r>
                  </w:p>
                </w:txbxContent>
              </v:textbox>
            </v:shape>
            <v:shape id="_x0000_s1034" type="#_x0000_t202" style="position:absolute;left:1920;top:4664;width:720;height:360" filled="f" stroked="f">
              <v:textbox>
                <w:txbxContent>
                  <w:p w:rsidR="00A72D34" w:rsidRPr="00645807" w:rsidRDefault="00A72D34" w:rsidP="008442C3">
                    <w:pPr>
                      <w:rPr>
                        <w:sz w:val="20"/>
                      </w:rPr>
                    </w:pPr>
                    <w:r>
                      <w:t xml:space="preserve"> </w:t>
                    </w:r>
                    <w:r w:rsidRPr="00645807">
                      <w:rPr>
                        <w:sz w:val="20"/>
                      </w:rPr>
                      <w:t>K</w:t>
                    </w:r>
                  </w:p>
                </w:txbxContent>
              </v:textbox>
            </v:shape>
            <v:shape id="_x0000_s1035" type="#_x0000_t202" style="position:absolute;left:2700;top:4304;width:720;height:360" filled="f" stroked="f">
              <v:textbox>
                <w:txbxContent>
                  <w:p w:rsidR="00A72D34" w:rsidRPr="00645807" w:rsidRDefault="00A72D34" w:rsidP="008442C3">
                    <w:pPr>
                      <w:rPr>
                        <w:sz w:val="20"/>
                      </w:rPr>
                    </w:pPr>
                    <w:r w:rsidRPr="00645807">
                      <w:rPr>
                        <w:sz w:val="20"/>
                      </w:rPr>
                      <w:t>Cl</w:t>
                    </w:r>
                  </w:p>
                </w:txbxContent>
              </v:textbox>
            </v:shape>
            <v:shape id="_x0000_s1036" type="#_x0000_t202" style="position:absolute;left:2700;top:4664;width:720;height:360" filled="f" stroked="f">
              <v:textbox>
                <w:txbxContent>
                  <w:p w:rsidR="00A72D34" w:rsidRPr="00645807" w:rsidRDefault="00A72D34" w:rsidP="008442C3">
                    <w:pPr>
                      <w:rPr>
                        <w:vertAlign w:val="subscript"/>
                      </w:rPr>
                    </w:pPr>
                    <w:r w:rsidRPr="00645807">
                      <w:rPr>
                        <w:sz w:val="20"/>
                      </w:rPr>
                      <w:t>CO</w:t>
                    </w:r>
                    <w:r w:rsidRPr="00645807">
                      <w:rPr>
                        <w:sz w:val="20"/>
                        <w:vertAlign w:val="subscript"/>
                      </w:rPr>
                      <w:t>s</w:t>
                    </w:r>
                    <w:r w:rsidRPr="00645807"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t>CO</w:t>
                    </w:r>
                    <w:r>
                      <w:rPr>
                        <w:vertAlign w:val="subscript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3420;top:4304;width:900;height:360" filled="f" stroked="f">
              <v:textbox>
                <w:txbxContent>
                  <w:p w:rsidR="00A72D34" w:rsidRDefault="00A72D34" w:rsidP="008442C3">
                    <w:r w:rsidRPr="00645807">
                      <w:rPr>
                        <w:sz w:val="20"/>
                      </w:rPr>
                      <w:t>BUN</w:t>
                    </w:r>
                  </w:p>
                </w:txbxContent>
              </v:textbox>
            </v:shape>
            <v:shape id="_x0000_s1038" type="#_x0000_t202" style="position:absolute;left:3420;top:4664;width:720;height:360" filled="f" stroked="f">
              <v:textbox>
                <w:txbxContent>
                  <w:p w:rsidR="00A72D34" w:rsidRPr="00645807" w:rsidRDefault="00A72D34" w:rsidP="008442C3">
                    <w:pPr>
                      <w:rPr>
                        <w:sz w:val="20"/>
                      </w:rPr>
                    </w:pPr>
                    <w:r>
                      <w:t xml:space="preserve"> </w:t>
                    </w:r>
                    <w:r w:rsidRPr="00645807">
                      <w:rPr>
                        <w:sz w:val="20"/>
                      </w:rPr>
                      <w:t>Cr</w:t>
                    </w:r>
                  </w:p>
                </w:txbxContent>
              </v:textbox>
            </v:shape>
            <v:shape id="_x0000_s1039" type="#_x0000_t202" style="position:absolute;left:4320;top:4484;width:1398;height:540" filled="f" stroked="f">
              <v:textbox>
                <w:txbxContent>
                  <w:p w:rsidR="00A72D34" w:rsidRDefault="00A72D34" w:rsidP="008442C3">
                    <w:r w:rsidRPr="00645807">
                      <w:t>Glu</w:t>
                    </w:r>
                    <w:r>
                      <w:t>cose</w:t>
                    </w:r>
                  </w:p>
                </w:txbxContent>
              </v:textbox>
            </v:shape>
            <v:shape id="_x0000_s1040" type="#_x0000_t202" style="position:absolute;left:6120;top:4664;width:720;height:360" filled="f" stroked="f">
              <v:textbox>
                <w:txbxContent>
                  <w:p w:rsidR="00A72D34" w:rsidRPr="00645807" w:rsidRDefault="00A72D34" w:rsidP="008442C3"/>
                </w:txbxContent>
              </v:textbox>
            </v:shape>
            <w10:wrap type="none"/>
            <w10:anchorlock/>
          </v:group>
        </w:pict>
      </w:r>
    </w:p>
    <w:tbl>
      <w:tblPr>
        <w:tblStyle w:val="TableGrid"/>
        <w:tblW w:w="0" w:type="auto"/>
        <w:tblLook w:val="04A0"/>
      </w:tblPr>
      <w:tblGrid>
        <w:gridCol w:w="4788"/>
        <w:gridCol w:w="5490"/>
      </w:tblGrid>
      <w:tr w:rsidR="008442C3" w:rsidTr="00327C99">
        <w:tc>
          <w:tcPr>
            <w:tcW w:w="4788" w:type="dxa"/>
          </w:tcPr>
          <w:p w:rsidR="00A61D9D" w:rsidRPr="00327C99" w:rsidRDefault="00A61D9D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N</w:t>
            </w:r>
            <w:r w:rsidRPr="00327C99">
              <w:rPr>
                <w:b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90" w:type="dxa"/>
          </w:tcPr>
          <w:p w:rsidR="00A61D9D" w:rsidRPr="00327C99" w:rsidRDefault="00A61D9D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135 – 145 </w:t>
            </w:r>
            <w:r w:rsidR="00266B8B" w:rsidRPr="00327C99">
              <w:rPr>
                <w:sz w:val="24"/>
                <w:szCs w:val="24"/>
                <w:highlight w:val="yellow"/>
              </w:rPr>
              <w:t xml:space="preserve">     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mEq</w:t>
            </w:r>
            <w:proofErr w:type="spellEnd"/>
            <w:r w:rsidRPr="00327C99">
              <w:rPr>
                <w:sz w:val="24"/>
                <w:szCs w:val="24"/>
                <w:highlight w:val="yellow"/>
              </w:rPr>
              <w:t>/L</w:t>
            </w:r>
            <w:r w:rsidR="002D7763" w:rsidRPr="00327C99">
              <w:rPr>
                <w:sz w:val="24"/>
                <w:szCs w:val="24"/>
                <w:highlight w:val="yellow"/>
              </w:rPr>
              <w:t xml:space="preserve">                   140   (+- 5)</w:t>
            </w:r>
          </w:p>
        </w:tc>
      </w:tr>
      <w:tr w:rsidR="002D7763" w:rsidTr="00327C99">
        <w:tc>
          <w:tcPr>
            <w:tcW w:w="4788" w:type="dxa"/>
          </w:tcPr>
          <w:p w:rsidR="002D7763" w:rsidRPr="00327C99" w:rsidRDefault="002D7763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C</w:t>
            </w:r>
            <w:r w:rsidRPr="00327C99">
              <w:rPr>
                <w:b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5490" w:type="dxa"/>
          </w:tcPr>
          <w:p w:rsidR="002D7763" w:rsidRPr="00327C99" w:rsidRDefault="002D7763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95  – 105     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mEq</w:t>
            </w:r>
            <w:proofErr w:type="spellEnd"/>
            <w:r w:rsidRPr="00327C99">
              <w:rPr>
                <w:sz w:val="24"/>
                <w:szCs w:val="24"/>
                <w:highlight w:val="yellow"/>
              </w:rPr>
              <w:t>/L                   100   (+- 5)</w:t>
            </w:r>
          </w:p>
        </w:tc>
      </w:tr>
      <w:tr w:rsidR="00367709" w:rsidTr="00327C99">
        <w:tc>
          <w:tcPr>
            <w:tcW w:w="4788" w:type="dxa"/>
          </w:tcPr>
          <w:p w:rsidR="00367709" w:rsidRPr="00327C99" w:rsidRDefault="00367709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BUN</w:t>
            </w:r>
          </w:p>
        </w:tc>
        <w:tc>
          <w:tcPr>
            <w:tcW w:w="5490" w:type="dxa"/>
          </w:tcPr>
          <w:p w:rsidR="00367709" w:rsidRPr="00327C99" w:rsidRDefault="00367709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    8 – 20       mg/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  <w:r w:rsidRPr="00327C99">
              <w:rPr>
                <w:sz w:val="24"/>
                <w:szCs w:val="24"/>
                <w:highlight w:val="yellow"/>
              </w:rPr>
              <w:t xml:space="preserve">                    15    (+-5)</w:t>
            </w:r>
          </w:p>
        </w:tc>
      </w:tr>
      <w:tr w:rsidR="002D7763" w:rsidTr="00327C99">
        <w:tc>
          <w:tcPr>
            <w:tcW w:w="4788" w:type="dxa"/>
          </w:tcPr>
          <w:p w:rsidR="002D7763" w:rsidRPr="00327C99" w:rsidRDefault="002D7763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K (</w:t>
            </w:r>
            <w:r w:rsidRPr="00327C99">
              <w:rPr>
                <w:b/>
                <w:sz w:val="24"/>
                <w:szCs w:val="24"/>
                <w:highlight w:val="yellow"/>
              </w:rPr>
              <w:t>P</w:t>
            </w:r>
            <w:r w:rsidRPr="00327C99">
              <w:rPr>
                <w:sz w:val="24"/>
                <w:szCs w:val="24"/>
                <w:highlight w:val="yellow"/>
              </w:rPr>
              <w:t>otassium)</w:t>
            </w:r>
          </w:p>
        </w:tc>
        <w:tc>
          <w:tcPr>
            <w:tcW w:w="5490" w:type="dxa"/>
          </w:tcPr>
          <w:p w:rsidR="002D7763" w:rsidRPr="00327C99" w:rsidRDefault="0065684B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</w:t>
            </w:r>
            <w:r w:rsidR="006E1186" w:rsidRPr="00327C99">
              <w:rPr>
                <w:sz w:val="24"/>
                <w:szCs w:val="24"/>
                <w:highlight w:val="yellow"/>
              </w:rPr>
              <w:t xml:space="preserve"> </w:t>
            </w:r>
            <w:r w:rsidR="002D7763" w:rsidRPr="00327C99">
              <w:rPr>
                <w:sz w:val="24"/>
                <w:szCs w:val="24"/>
                <w:highlight w:val="yellow"/>
              </w:rPr>
              <w:t xml:space="preserve">3.5 – 5          </w:t>
            </w:r>
            <w:proofErr w:type="spellStart"/>
            <w:r w:rsidR="002D7763" w:rsidRPr="00327C99">
              <w:rPr>
                <w:sz w:val="24"/>
                <w:szCs w:val="24"/>
                <w:highlight w:val="yellow"/>
              </w:rPr>
              <w:t>mEq</w:t>
            </w:r>
            <w:proofErr w:type="spellEnd"/>
            <w:r w:rsidR="002D7763" w:rsidRPr="00327C99">
              <w:rPr>
                <w:sz w:val="24"/>
                <w:szCs w:val="24"/>
                <w:highlight w:val="yellow"/>
              </w:rPr>
              <w:t>/L                     4     (+- 1)</w:t>
            </w:r>
          </w:p>
        </w:tc>
      </w:tr>
      <w:tr w:rsidR="002D7763" w:rsidTr="00327C99">
        <w:tc>
          <w:tcPr>
            <w:tcW w:w="4788" w:type="dxa"/>
          </w:tcPr>
          <w:p w:rsidR="002D7763" w:rsidRPr="00327C99" w:rsidRDefault="00285F13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Plasma </w:t>
            </w:r>
            <w:r w:rsidRPr="00327C99">
              <w:rPr>
                <w:b/>
                <w:sz w:val="24"/>
                <w:szCs w:val="24"/>
                <w:highlight w:val="yellow"/>
              </w:rPr>
              <w:t>CO</w:t>
            </w:r>
            <w:r w:rsidRPr="00327C99">
              <w:rPr>
                <w:sz w:val="24"/>
                <w:szCs w:val="24"/>
                <w:highlight w:val="yellow"/>
              </w:rPr>
              <w:t>2 (actually HCO3-)</w:t>
            </w:r>
          </w:p>
        </w:tc>
        <w:tc>
          <w:tcPr>
            <w:tcW w:w="5490" w:type="dxa"/>
          </w:tcPr>
          <w:p w:rsidR="002D7763" w:rsidRPr="00327C99" w:rsidRDefault="0065684B" w:rsidP="00367709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</w:t>
            </w:r>
            <w:r w:rsidR="004F6CD1" w:rsidRPr="00327C99">
              <w:rPr>
                <w:sz w:val="24"/>
                <w:szCs w:val="24"/>
                <w:highlight w:val="yellow"/>
              </w:rPr>
              <w:t xml:space="preserve"> 22 – 28       </w:t>
            </w:r>
            <w:proofErr w:type="spellStart"/>
            <w:r w:rsidR="004F6CD1" w:rsidRPr="00327C99">
              <w:rPr>
                <w:sz w:val="24"/>
                <w:szCs w:val="24"/>
                <w:highlight w:val="yellow"/>
              </w:rPr>
              <w:t>mEq</w:t>
            </w:r>
            <w:proofErr w:type="spellEnd"/>
            <w:r w:rsidR="004F6CD1" w:rsidRPr="00327C99">
              <w:rPr>
                <w:sz w:val="24"/>
                <w:szCs w:val="24"/>
                <w:highlight w:val="yellow"/>
              </w:rPr>
              <w:t>/L</w:t>
            </w:r>
            <w:r w:rsidR="00497D23" w:rsidRPr="00327C99">
              <w:rPr>
                <w:sz w:val="24"/>
                <w:szCs w:val="24"/>
                <w:highlight w:val="yellow"/>
              </w:rPr>
              <w:t xml:space="preserve">              </w:t>
            </w:r>
            <w:r w:rsidR="006E1186" w:rsidRPr="00327C99">
              <w:rPr>
                <w:sz w:val="24"/>
                <w:szCs w:val="24"/>
                <w:highlight w:val="yellow"/>
              </w:rPr>
              <w:t xml:space="preserve"> </w:t>
            </w:r>
            <w:r w:rsidR="00497D23" w:rsidRPr="00327C99">
              <w:rPr>
                <w:sz w:val="24"/>
                <w:szCs w:val="24"/>
                <w:highlight w:val="yellow"/>
              </w:rPr>
              <w:t xml:space="preserve">     </w:t>
            </w:r>
            <w:r w:rsidR="00367709" w:rsidRPr="00327C99">
              <w:rPr>
                <w:sz w:val="24"/>
                <w:szCs w:val="24"/>
                <w:highlight w:val="yellow"/>
              </w:rPr>
              <w:t xml:space="preserve"> </w:t>
            </w:r>
            <w:r w:rsidR="00497D23" w:rsidRPr="00327C99">
              <w:rPr>
                <w:sz w:val="24"/>
                <w:szCs w:val="24"/>
                <w:highlight w:val="yellow"/>
              </w:rPr>
              <w:t>25    (+-3)</w:t>
            </w:r>
          </w:p>
        </w:tc>
      </w:tr>
      <w:tr w:rsidR="00367709" w:rsidTr="00327C99">
        <w:tc>
          <w:tcPr>
            <w:tcW w:w="4788" w:type="dxa"/>
          </w:tcPr>
          <w:p w:rsidR="00367709" w:rsidRPr="00327C99" w:rsidRDefault="00367709" w:rsidP="006C4B45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327C99">
              <w:rPr>
                <w:sz w:val="24"/>
                <w:szCs w:val="24"/>
                <w:highlight w:val="yellow"/>
              </w:rPr>
              <w:t>CrCl</w:t>
            </w:r>
            <w:proofErr w:type="spellEnd"/>
          </w:p>
        </w:tc>
        <w:tc>
          <w:tcPr>
            <w:tcW w:w="5490" w:type="dxa"/>
          </w:tcPr>
          <w:p w:rsidR="00367709" w:rsidRPr="00327C99" w:rsidRDefault="00367709" w:rsidP="00367709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0.6 – 1.2      mg/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  <w:r w:rsidRPr="00327C99">
              <w:rPr>
                <w:sz w:val="24"/>
                <w:szCs w:val="24"/>
                <w:highlight w:val="yellow"/>
              </w:rPr>
              <w:t xml:space="preserve">                      1     (+-0.5)</w:t>
            </w:r>
          </w:p>
        </w:tc>
      </w:tr>
      <w:tr w:rsidR="00776D6C" w:rsidTr="00327C99">
        <w:tc>
          <w:tcPr>
            <w:tcW w:w="4788" w:type="dxa"/>
          </w:tcPr>
          <w:p w:rsidR="00A55C91" w:rsidRPr="00327C99" w:rsidRDefault="00776D6C" w:rsidP="00331629">
            <w:pPr>
              <w:tabs>
                <w:tab w:val="left" w:pos="2899"/>
              </w:tabs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Glucose</w:t>
            </w:r>
          </w:p>
          <w:p w:rsidR="00647A58" w:rsidRPr="00327C99" w:rsidRDefault="00647A58" w:rsidP="00331629">
            <w:pPr>
              <w:tabs>
                <w:tab w:val="left" w:pos="2899"/>
              </w:tabs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   Post load glucose</w:t>
            </w:r>
          </w:p>
          <w:p w:rsidR="00776D6C" w:rsidRPr="00327C99" w:rsidRDefault="00A55C91" w:rsidP="00331629">
            <w:pPr>
              <w:tabs>
                <w:tab w:val="left" w:pos="2899"/>
              </w:tabs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Pre-Diabetic Glucose</w:t>
            </w:r>
            <w:r w:rsidR="00331629" w:rsidRPr="00327C99">
              <w:rPr>
                <w:sz w:val="24"/>
                <w:szCs w:val="24"/>
                <w:highlight w:val="yellow"/>
              </w:rPr>
              <w:tab/>
            </w:r>
          </w:p>
          <w:p w:rsidR="00331629" w:rsidRPr="00327C99" w:rsidRDefault="00331629" w:rsidP="00331629">
            <w:pPr>
              <w:tabs>
                <w:tab w:val="left" w:pos="2899"/>
              </w:tabs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>Diabetic Glucose</w:t>
            </w:r>
          </w:p>
        </w:tc>
        <w:tc>
          <w:tcPr>
            <w:tcW w:w="5490" w:type="dxa"/>
          </w:tcPr>
          <w:p w:rsidR="00776D6C" w:rsidRPr="00327C99" w:rsidRDefault="00647A58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70  – 100      </w:t>
            </w:r>
            <w:r w:rsidR="00776D6C" w:rsidRPr="00327C99">
              <w:rPr>
                <w:sz w:val="24"/>
                <w:szCs w:val="24"/>
                <w:highlight w:val="yellow"/>
              </w:rPr>
              <w:t>mg/</w:t>
            </w:r>
            <w:proofErr w:type="spellStart"/>
            <w:r w:rsidR="00776D6C"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  <w:r w:rsidR="00776D6C" w:rsidRPr="00327C99">
              <w:rPr>
                <w:sz w:val="24"/>
                <w:szCs w:val="24"/>
                <w:highlight w:val="yellow"/>
              </w:rPr>
              <w:t xml:space="preserve">                   85     (+-15)</w:t>
            </w:r>
            <w:r w:rsidR="00D777E6" w:rsidRPr="00327C99">
              <w:rPr>
                <w:sz w:val="24"/>
                <w:szCs w:val="24"/>
                <w:highlight w:val="yellow"/>
              </w:rPr>
              <w:t xml:space="preserve"> passing</w:t>
            </w:r>
          </w:p>
          <w:p w:rsidR="00647A58" w:rsidRPr="00327C99" w:rsidRDefault="00647A58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    &lt; 140         mg/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</w:p>
          <w:p w:rsidR="00A55C91" w:rsidRPr="00327C99" w:rsidRDefault="00A55C91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 100 – 125 </w:t>
            </w:r>
            <w:r w:rsidR="00331629" w:rsidRPr="00327C99">
              <w:rPr>
                <w:sz w:val="24"/>
                <w:szCs w:val="24"/>
                <w:highlight w:val="yellow"/>
              </w:rPr>
              <w:t xml:space="preserve">  </w:t>
            </w:r>
            <w:r w:rsidRPr="00327C99">
              <w:rPr>
                <w:sz w:val="24"/>
                <w:szCs w:val="24"/>
                <w:highlight w:val="yellow"/>
              </w:rPr>
              <w:t xml:space="preserve">  mg/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</w:p>
          <w:p w:rsidR="00331629" w:rsidRPr="00327C99" w:rsidRDefault="00331629" w:rsidP="006C4B45">
            <w:pPr>
              <w:rPr>
                <w:sz w:val="24"/>
                <w:szCs w:val="24"/>
                <w:highlight w:val="yellow"/>
              </w:rPr>
            </w:pPr>
            <w:r w:rsidRPr="00327C99">
              <w:rPr>
                <w:sz w:val="24"/>
                <w:szCs w:val="24"/>
                <w:highlight w:val="yellow"/>
              </w:rPr>
              <w:t xml:space="preserve">Over 126     </w:t>
            </w:r>
            <w:r w:rsidR="00647A58" w:rsidRPr="00327C99">
              <w:rPr>
                <w:sz w:val="24"/>
                <w:szCs w:val="24"/>
                <w:highlight w:val="yellow"/>
              </w:rPr>
              <w:t xml:space="preserve"> </w:t>
            </w:r>
            <w:r w:rsidRPr="00327C99">
              <w:rPr>
                <w:sz w:val="24"/>
                <w:szCs w:val="24"/>
                <w:highlight w:val="yellow"/>
              </w:rPr>
              <w:t xml:space="preserve"> mg/</w:t>
            </w:r>
            <w:proofErr w:type="spellStart"/>
            <w:r w:rsidRPr="00327C99">
              <w:rPr>
                <w:sz w:val="24"/>
                <w:szCs w:val="24"/>
                <w:highlight w:val="yellow"/>
              </w:rPr>
              <w:t>dL</w:t>
            </w:r>
            <w:proofErr w:type="spellEnd"/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Serum </w:t>
            </w:r>
            <w:r w:rsidRPr="00327C99">
              <w:rPr>
                <w:b/>
                <w:sz w:val="24"/>
                <w:szCs w:val="24"/>
              </w:rPr>
              <w:t>Ca</w:t>
            </w:r>
            <w:r w:rsidRPr="00327C99">
              <w:rPr>
                <w:sz w:val="24"/>
                <w:szCs w:val="24"/>
              </w:rPr>
              <w:t>lcium (total)</w:t>
            </w:r>
          </w:p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Unbound Calcium</w:t>
            </w: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8.5 – 10.5   </w:t>
            </w:r>
            <w:r w:rsidR="00631F90" w:rsidRPr="00327C99">
              <w:rPr>
                <w:sz w:val="24"/>
                <w:szCs w:val="24"/>
              </w:rPr>
              <w:t xml:space="preserve"> </w:t>
            </w:r>
            <w:r w:rsidRPr="00327C99">
              <w:rPr>
                <w:sz w:val="24"/>
                <w:szCs w:val="24"/>
              </w:rPr>
              <w:t xml:space="preserve"> mg/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  9     (+-1)</w:t>
            </w:r>
          </w:p>
          <w:p w:rsidR="00776D6C" w:rsidRPr="00327C99" w:rsidRDefault="00776D6C" w:rsidP="00EF500F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4.5 – 5.6      </w:t>
            </w:r>
            <w:r w:rsidR="00631F90" w:rsidRPr="00327C99">
              <w:rPr>
                <w:sz w:val="24"/>
                <w:szCs w:val="24"/>
              </w:rPr>
              <w:t xml:space="preserve"> </w:t>
            </w:r>
            <w:r w:rsidRPr="00327C99">
              <w:rPr>
                <w:sz w:val="24"/>
                <w:szCs w:val="24"/>
              </w:rPr>
              <w:t>mg/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  5     (+-1)</w:t>
            </w: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b/>
                <w:sz w:val="24"/>
                <w:szCs w:val="24"/>
              </w:rPr>
              <w:t>A</w:t>
            </w:r>
            <w:r w:rsidRPr="00327C99">
              <w:rPr>
                <w:sz w:val="24"/>
                <w:szCs w:val="24"/>
              </w:rPr>
              <w:t>lbumin</w:t>
            </w: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  3  -  5           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   4     (+-1)</w:t>
            </w: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Phosphate</w:t>
            </w: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2.5 – 5.0    </w:t>
            </w:r>
            <w:r w:rsidR="00631F90" w:rsidRPr="00327C99">
              <w:rPr>
                <w:sz w:val="24"/>
                <w:szCs w:val="24"/>
              </w:rPr>
              <w:t xml:space="preserve"> </w:t>
            </w:r>
            <w:r w:rsidRPr="00327C99">
              <w:rPr>
                <w:sz w:val="24"/>
                <w:szCs w:val="24"/>
              </w:rPr>
              <w:t xml:space="preserve">  mg/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  4     (+-1)</w:t>
            </w: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Magnesium</w:t>
            </w: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1.6 – 2.4   </w:t>
            </w:r>
            <w:r w:rsidR="00631F90" w:rsidRPr="00327C99">
              <w:rPr>
                <w:sz w:val="24"/>
                <w:szCs w:val="24"/>
              </w:rPr>
              <w:t xml:space="preserve"> </w:t>
            </w:r>
            <w:r w:rsidRPr="00327C99">
              <w:rPr>
                <w:sz w:val="24"/>
                <w:szCs w:val="24"/>
              </w:rPr>
              <w:t xml:space="preserve">  </w:t>
            </w:r>
            <w:proofErr w:type="spellStart"/>
            <w:r w:rsidRPr="00327C99">
              <w:rPr>
                <w:sz w:val="24"/>
                <w:szCs w:val="24"/>
              </w:rPr>
              <w:t>mEq</w:t>
            </w:r>
            <w:proofErr w:type="spellEnd"/>
            <w:r w:rsidRPr="00327C99">
              <w:rPr>
                <w:sz w:val="24"/>
                <w:szCs w:val="24"/>
              </w:rPr>
              <w:t>/L                      2     (+-1)</w:t>
            </w: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Uric Acid in Males</w:t>
            </w:r>
          </w:p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Uric Acid in Females</w:t>
            </w: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3.5 – 8.5        mg/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5      (+-2)</w:t>
            </w:r>
          </w:p>
          <w:p w:rsidR="00776D6C" w:rsidRPr="00327C99" w:rsidRDefault="00776D6C" w:rsidP="00BD486F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2.3 – 6.6        mg/</w:t>
            </w:r>
            <w:proofErr w:type="spellStart"/>
            <w:r w:rsidRPr="00327C99">
              <w:rPr>
                <w:sz w:val="24"/>
                <w:szCs w:val="24"/>
              </w:rPr>
              <w:t>dL</w:t>
            </w:r>
            <w:proofErr w:type="spellEnd"/>
            <w:r w:rsidRPr="00327C99">
              <w:rPr>
                <w:sz w:val="24"/>
                <w:szCs w:val="24"/>
              </w:rPr>
              <w:t xml:space="preserve">                    4      (+-2)</w:t>
            </w:r>
          </w:p>
        </w:tc>
      </w:tr>
      <w:tr w:rsidR="00776D6C" w:rsidTr="00327C99">
        <w:tc>
          <w:tcPr>
            <w:tcW w:w="4788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:rsidR="00776D6C" w:rsidRPr="00327C99" w:rsidRDefault="00776D6C">
            <w:pPr>
              <w:rPr>
                <w:sz w:val="24"/>
                <w:szCs w:val="24"/>
              </w:rPr>
            </w:pPr>
          </w:p>
        </w:tc>
      </w:tr>
      <w:tr w:rsidR="00776D6C" w:rsidTr="00327C99">
        <w:tc>
          <w:tcPr>
            <w:tcW w:w="4788" w:type="dxa"/>
          </w:tcPr>
          <w:p w:rsidR="00776D6C" w:rsidRPr="00327C99" w:rsidRDefault="00631F90">
            <w:pPr>
              <w:rPr>
                <w:sz w:val="24"/>
                <w:szCs w:val="24"/>
              </w:rPr>
            </w:pPr>
            <w:r w:rsidRPr="00327C99">
              <w:rPr>
                <w:b/>
                <w:sz w:val="24"/>
                <w:szCs w:val="24"/>
              </w:rPr>
              <w:t>P</w:t>
            </w:r>
            <w:r w:rsidRPr="00327C99">
              <w:rPr>
                <w:sz w:val="24"/>
                <w:szCs w:val="24"/>
              </w:rPr>
              <w:t>aCO2</w:t>
            </w:r>
            <w:r w:rsidR="0091555D" w:rsidRPr="00327C99">
              <w:rPr>
                <w:sz w:val="24"/>
                <w:szCs w:val="24"/>
              </w:rPr>
              <w:t xml:space="preserve"> (Arterial)</w:t>
            </w:r>
          </w:p>
          <w:p w:rsidR="00631F90" w:rsidRPr="00327C99" w:rsidRDefault="00631F90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>PaO2</w:t>
            </w:r>
          </w:p>
        </w:tc>
        <w:tc>
          <w:tcPr>
            <w:tcW w:w="5490" w:type="dxa"/>
          </w:tcPr>
          <w:p w:rsidR="00776D6C" w:rsidRPr="00327C99" w:rsidRDefault="00631F90" w:rsidP="004455C2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35 – 45          mmHg                    40 (+-5)</w:t>
            </w:r>
          </w:p>
          <w:p w:rsidR="00A53240" w:rsidRPr="00327C99" w:rsidRDefault="00A53240" w:rsidP="004455C2">
            <w:pPr>
              <w:rPr>
                <w:sz w:val="24"/>
                <w:szCs w:val="24"/>
              </w:rPr>
            </w:pPr>
            <w:r w:rsidRPr="00327C99">
              <w:rPr>
                <w:sz w:val="24"/>
                <w:szCs w:val="24"/>
              </w:rPr>
              <w:t xml:space="preserve">   90 – 100       mmHg                     100 (+-10)</w:t>
            </w:r>
          </w:p>
        </w:tc>
      </w:tr>
      <w:tr w:rsidR="0091555D" w:rsidTr="00327C99">
        <w:tc>
          <w:tcPr>
            <w:tcW w:w="4788" w:type="dxa"/>
          </w:tcPr>
          <w:p w:rsidR="0091555D" w:rsidRDefault="0091555D"/>
        </w:tc>
        <w:tc>
          <w:tcPr>
            <w:tcW w:w="5490" w:type="dxa"/>
          </w:tcPr>
          <w:p w:rsidR="0091555D" w:rsidRDefault="0091555D" w:rsidP="004455C2"/>
        </w:tc>
      </w:tr>
    </w:tbl>
    <w:p w:rsidR="0080046C" w:rsidRDefault="0080046C"/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635BDF" w:rsidRDefault="00635BDF">
      <w:pPr>
        <w:rPr>
          <w:color w:val="FF0000"/>
          <w:sz w:val="28"/>
          <w:szCs w:val="28"/>
        </w:rPr>
      </w:pPr>
    </w:p>
    <w:p w:rsidR="0080046C" w:rsidRPr="00A61D9D" w:rsidRDefault="00A61D9D">
      <w:pPr>
        <w:rPr>
          <w:color w:val="FF0000"/>
          <w:sz w:val="28"/>
          <w:szCs w:val="28"/>
        </w:rPr>
      </w:pPr>
      <w:r w:rsidRPr="00A61D9D">
        <w:rPr>
          <w:color w:val="FF0000"/>
          <w:sz w:val="28"/>
          <w:szCs w:val="28"/>
        </w:rPr>
        <w:lastRenderedPageBreak/>
        <w:t>Sodium</w:t>
      </w:r>
      <w:r w:rsidR="003E5066">
        <w:rPr>
          <w:color w:val="FF0000"/>
          <w:sz w:val="28"/>
          <w:szCs w:val="28"/>
        </w:rPr>
        <w:t xml:space="preserve"> </w:t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3E5066">
        <w:rPr>
          <w:color w:val="FF0000"/>
          <w:sz w:val="28"/>
          <w:szCs w:val="28"/>
        </w:rPr>
        <w:t>p10</w:t>
      </w:r>
    </w:p>
    <w:p w:rsidR="002D7763" w:rsidRDefault="008A1FCB" w:rsidP="002D7763">
      <w:pPr>
        <w:pStyle w:val="ListParagraph"/>
        <w:numPr>
          <w:ilvl w:val="0"/>
          <w:numId w:val="9"/>
        </w:numPr>
      </w:pPr>
      <w:r>
        <w:t xml:space="preserve">Cause of </w:t>
      </w:r>
      <w:proofErr w:type="spellStart"/>
      <w:r w:rsidR="002D7763">
        <w:t>HyPERnatremia</w:t>
      </w:r>
      <w:proofErr w:type="spellEnd"/>
    </w:p>
    <w:p w:rsidR="002D7763" w:rsidRDefault="002D7763" w:rsidP="002D7763">
      <w:pPr>
        <w:pStyle w:val="ListParagraph"/>
        <w:numPr>
          <w:ilvl w:val="1"/>
          <w:numId w:val="9"/>
        </w:numPr>
      </w:pPr>
      <w:r>
        <w:t>Endocrine problem</w:t>
      </w:r>
      <w:r>
        <w:tab/>
      </w:r>
      <w:r>
        <w:tab/>
      </w:r>
      <w:r>
        <w:tab/>
      </w:r>
      <w:r w:rsidR="00FB5E03">
        <w:tab/>
      </w:r>
      <w:r>
        <w:t>Cushing’s syndrome or hyperaldosteronism</w:t>
      </w:r>
    </w:p>
    <w:p w:rsidR="002D7763" w:rsidRDefault="002D7763" w:rsidP="002D7763">
      <w:pPr>
        <w:pStyle w:val="ListParagraph"/>
        <w:numPr>
          <w:ilvl w:val="1"/>
          <w:numId w:val="9"/>
        </w:numPr>
      </w:pPr>
      <w:r>
        <w:t>Diabetes Insipidus</w:t>
      </w:r>
      <w:r>
        <w:tab/>
      </w:r>
      <w:r>
        <w:tab/>
      </w:r>
      <w:r>
        <w:tab/>
      </w:r>
      <w:r w:rsidR="00FB5E03">
        <w:tab/>
      </w:r>
      <w:r>
        <w:t>High Sodiu</w:t>
      </w:r>
      <w:r w:rsidR="009E74EE">
        <w:t xml:space="preserve">m b/c loss of water sodium gets </w:t>
      </w:r>
      <w:r>
        <w:t>concentrated</w:t>
      </w:r>
    </w:p>
    <w:p w:rsidR="002D7763" w:rsidRDefault="002D7763" w:rsidP="002D7763">
      <w:pPr>
        <w:pStyle w:val="ListParagraph"/>
        <w:numPr>
          <w:ilvl w:val="2"/>
          <w:numId w:val="9"/>
        </w:numPr>
      </w:pPr>
      <w:r>
        <w:t>Reason?</w:t>
      </w:r>
      <w:r>
        <w:tab/>
      </w:r>
      <w:r>
        <w:tab/>
      </w:r>
      <w:r>
        <w:tab/>
      </w:r>
      <w:r w:rsidR="00FB5E03">
        <w:tab/>
      </w:r>
      <w:r>
        <w:t xml:space="preserve">Low antidiuretic hormone </w:t>
      </w:r>
      <w:r>
        <w:sym w:font="Wingdings" w:char="F0E0"/>
      </w:r>
      <w:r>
        <w:t xml:space="preserve"> pee </w:t>
      </w:r>
      <w:proofErr w:type="spellStart"/>
      <w:r>
        <w:t>alot</w:t>
      </w:r>
      <w:proofErr w:type="spellEnd"/>
    </w:p>
    <w:p w:rsidR="00A61D9D" w:rsidRDefault="008A1FCB" w:rsidP="00A61D9D">
      <w:pPr>
        <w:pStyle w:val="ListParagraph"/>
        <w:numPr>
          <w:ilvl w:val="0"/>
          <w:numId w:val="9"/>
        </w:numPr>
      </w:pPr>
      <w:r>
        <w:t xml:space="preserve">Cause of </w:t>
      </w:r>
      <w:proofErr w:type="spellStart"/>
      <w:r w:rsidR="00A61D9D">
        <w:t>Hy</w:t>
      </w:r>
      <w:r w:rsidR="00276D5D">
        <w:t>PO</w:t>
      </w:r>
      <w:r w:rsidR="00A61D9D">
        <w:t>natremia</w:t>
      </w:r>
      <w:proofErr w:type="spellEnd"/>
    </w:p>
    <w:p w:rsidR="00A61D9D" w:rsidRDefault="00A61D9D" w:rsidP="00A61D9D">
      <w:pPr>
        <w:pStyle w:val="ListParagraph"/>
        <w:numPr>
          <w:ilvl w:val="1"/>
          <w:numId w:val="9"/>
        </w:numPr>
      </w:pPr>
      <w:r>
        <w:t>Neurological problems</w:t>
      </w:r>
      <w:r>
        <w:tab/>
      </w:r>
      <w:r>
        <w:tab/>
      </w:r>
      <w:r w:rsidR="00FB5E03">
        <w:tab/>
      </w:r>
      <w:r>
        <w:t>brain swells (hypo, water enters cell)</w:t>
      </w:r>
    </w:p>
    <w:p w:rsidR="00A61D9D" w:rsidRDefault="00A61D9D" w:rsidP="00A61D9D">
      <w:pPr>
        <w:pStyle w:val="ListParagraph"/>
        <w:numPr>
          <w:ilvl w:val="1"/>
          <w:numId w:val="9"/>
        </w:numPr>
      </w:pPr>
      <w:r>
        <w:t xml:space="preserve">SIADH </w:t>
      </w:r>
      <w:r>
        <w:tab/>
      </w:r>
      <w:r>
        <w:tab/>
      </w:r>
      <w:r>
        <w:tab/>
      </w:r>
      <w:r>
        <w:tab/>
      </w:r>
      <w:r w:rsidR="00FB5E03">
        <w:tab/>
      </w:r>
      <w:r>
        <w:t>Syndrome of Inappropriate antidiuretic Hormone</w:t>
      </w:r>
    </w:p>
    <w:p w:rsidR="00A61D9D" w:rsidRDefault="00A61D9D" w:rsidP="00A61D9D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FB5E03">
        <w:tab/>
      </w:r>
      <w:r>
        <w:t xml:space="preserve">Too much antidiuretic </w:t>
      </w:r>
      <w:r>
        <w:sym w:font="Wingdings" w:char="F0E0"/>
      </w:r>
      <w:r>
        <w:t xml:space="preserve"> no diuresis </w:t>
      </w:r>
      <w:r>
        <w:sym w:font="Wingdings" w:char="F0E0"/>
      </w:r>
      <w:r>
        <w:t xml:space="preserve"> H2O dilute Na</w:t>
      </w:r>
      <w:r>
        <w:tab/>
      </w:r>
    </w:p>
    <w:p w:rsidR="00A61D9D" w:rsidRDefault="00A61D9D" w:rsidP="00A61D9D">
      <w:pPr>
        <w:pStyle w:val="ListParagraph"/>
        <w:numPr>
          <w:ilvl w:val="1"/>
          <w:numId w:val="9"/>
        </w:numPr>
      </w:pPr>
      <w:proofErr w:type="spellStart"/>
      <w:r>
        <w:t>Hyp</w:t>
      </w:r>
      <w:r w:rsidR="00FB5E03">
        <w:t>ER</w:t>
      </w:r>
      <w:r>
        <w:t>volemia</w:t>
      </w:r>
      <w:proofErr w:type="spellEnd"/>
      <w:r>
        <w:t xml:space="preserve"> (too much fluid)</w:t>
      </w:r>
      <w:r>
        <w:tab/>
      </w:r>
      <w:r w:rsidR="00FB5E03">
        <w:tab/>
      </w:r>
      <w:r>
        <w:t>dilute sodium</w:t>
      </w:r>
    </w:p>
    <w:p w:rsidR="00276D5D" w:rsidRDefault="00A61D9D" w:rsidP="002D7763">
      <w:pPr>
        <w:pStyle w:val="ListParagraph"/>
        <w:ind w:left="1080"/>
      </w:pPr>
      <w:r>
        <w:tab/>
        <w:t>Treat?</w:t>
      </w:r>
      <w:r>
        <w:tab/>
      </w:r>
      <w:r>
        <w:tab/>
      </w:r>
      <w:r>
        <w:tab/>
      </w:r>
      <w:r>
        <w:tab/>
      </w:r>
      <w:r w:rsidR="00FB5E03">
        <w:tab/>
      </w:r>
      <w:r>
        <w:t>Loop diuretic (furosemide)</w:t>
      </w:r>
      <w:r>
        <w:tab/>
      </w:r>
    </w:p>
    <w:p w:rsidR="00737B2D" w:rsidRPr="00737B2D" w:rsidRDefault="00737B2D" w:rsidP="00737B2D">
      <w:pPr>
        <w:rPr>
          <w:color w:val="FF0000"/>
          <w:sz w:val="28"/>
          <w:szCs w:val="28"/>
        </w:rPr>
      </w:pPr>
      <w:r w:rsidRPr="00737B2D">
        <w:rPr>
          <w:color w:val="FF0000"/>
          <w:sz w:val="28"/>
          <w:szCs w:val="28"/>
        </w:rPr>
        <w:t>Chloride</w:t>
      </w:r>
      <w:r w:rsidR="004F6CD1">
        <w:rPr>
          <w:color w:val="FF0000"/>
          <w:sz w:val="28"/>
          <w:szCs w:val="28"/>
        </w:rPr>
        <w:t xml:space="preserve"> </w:t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4F6CD1">
        <w:rPr>
          <w:color w:val="FF0000"/>
          <w:sz w:val="28"/>
          <w:szCs w:val="28"/>
        </w:rPr>
        <w:t>p12</w:t>
      </w:r>
    </w:p>
    <w:p w:rsidR="00737B2D" w:rsidRDefault="008A1FCB" w:rsidP="00737B2D">
      <w:pPr>
        <w:pStyle w:val="ListParagraph"/>
        <w:numPr>
          <w:ilvl w:val="0"/>
          <w:numId w:val="11"/>
        </w:numPr>
      </w:pPr>
      <w:r>
        <w:t xml:space="preserve">Cause of </w:t>
      </w:r>
      <w:proofErr w:type="spellStart"/>
      <w:r w:rsidR="00737B2D">
        <w:t>HyPERchloremia</w:t>
      </w:r>
      <w:proofErr w:type="spellEnd"/>
    </w:p>
    <w:p w:rsidR="0026571A" w:rsidRPr="00BB0126" w:rsidRDefault="0026571A" w:rsidP="0026571A">
      <w:pPr>
        <w:pStyle w:val="ListParagraph"/>
        <w:numPr>
          <w:ilvl w:val="1"/>
          <w:numId w:val="11"/>
        </w:numPr>
        <w:rPr>
          <w:highlight w:val="yellow"/>
        </w:rPr>
      </w:pPr>
      <w:r w:rsidRPr="00BB0126">
        <w:rPr>
          <w:highlight w:val="yellow"/>
        </w:rPr>
        <w:t>Diarrhea</w:t>
      </w:r>
      <w:r w:rsidR="006D0E2C">
        <w:rPr>
          <w:highlight w:val="yellow"/>
        </w:rPr>
        <w:t xml:space="preserve"> </w:t>
      </w:r>
      <w:r w:rsidR="006D0E2C" w:rsidRPr="006D0E2C">
        <w:rPr>
          <w:highlight w:val="yellow"/>
        </w:rPr>
        <w:sym w:font="Wingdings" w:char="F0E0"/>
      </w:r>
      <w:r w:rsidR="006D0E2C">
        <w:rPr>
          <w:highlight w:val="yellow"/>
        </w:rPr>
        <w:t xml:space="preserve"> acidosis</w:t>
      </w:r>
      <w:r w:rsidRPr="00BB0126">
        <w:rPr>
          <w:highlight w:val="yellow"/>
        </w:rPr>
        <w:tab/>
      </w:r>
      <w:r w:rsidRPr="00BB0126">
        <w:rPr>
          <w:highlight w:val="yellow"/>
        </w:rPr>
        <w:tab/>
      </w:r>
      <w:r w:rsidRPr="00BB0126">
        <w:rPr>
          <w:highlight w:val="yellow"/>
        </w:rPr>
        <w:tab/>
      </w:r>
      <w:r w:rsidR="00FB5E03">
        <w:rPr>
          <w:highlight w:val="yellow"/>
        </w:rPr>
        <w:tab/>
      </w:r>
      <w:r w:rsidRPr="00BB0126">
        <w:rPr>
          <w:highlight w:val="yellow"/>
        </w:rPr>
        <w:t>lose Na</w:t>
      </w:r>
      <w:r w:rsidR="00684C2C">
        <w:rPr>
          <w:highlight w:val="yellow"/>
        </w:rPr>
        <w:t xml:space="preserve"> +</w:t>
      </w:r>
      <w:r w:rsidRPr="00BB0126">
        <w:rPr>
          <w:highlight w:val="yellow"/>
        </w:rPr>
        <w:t xml:space="preserve"> bicarb </w:t>
      </w:r>
      <w:r w:rsidRPr="00BB0126">
        <w:rPr>
          <w:highlight w:val="yellow"/>
        </w:rPr>
        <w:sym w:font="Wingdings" w:char="F0E0"/>
      </w:r>
      <w:r w:rsidRPr="00BB0126">
        <w:rPr>
          <w:highlight w:val="yellow"/>
        </w:rPr>
        <w:t xml:space="preserve"> decrease in blood volume</w:t>
      </w:r>
    </w:p>
    <w:p w:rsidR="0026571A" w:rsidRDefault="0026571A" w:rsidP="00FB5E03">
      <w:pPr>
        <w:pStyle w:val="ListParagraph"/>
        <w:ind w:left="4320" w:firstLine="720"/>
      </w:pPr>
      <w:r w:rsidRPr="00BB0126">
        <w:rPr>
          <w:highlight w:val="yellow"/>
        </w:rPr>
        <w:t>Body reacts by reabsorbing Na</w:t>
      </w:r>
      <w:r w:rsidR="00684C2C">
        <w:rPr>
          <w:highlight w:val="yellow"/>
        </w:rPr>
        <w:t xml:space="preserve"> </w:t>
      </w:r>
      <w:r w:rsidRPr="00BB0126">
        <w:rPr>
          <w:highlight w:val="yellow"/>
        </w:rPr>
        <w:t>+</w:t>
      </w:r>
      <w:r w:rsidR="00684C2C">
        <w:rPr>
          <w:highlight w:val="yellow"/>
        </w:rPr>
        <w:t xml:space="preserve"> </w:t>
      </w:r>
      <w:r w:rsidRPr="00BB0126">
        <w:rPr>
          <w:highlight w:val="yellow"/>
        </w:rPr>
        <w:t>Cl instead of bicarb</w:t>
      </w:r>
    </w:p>
    <w:p w:rsidR="00737B2D" w:rsidRDefault="008A1FCB" w:rsidP="00737B2D">
      <w:pPr>
        <w:pStyle w:val="ListParagraph"/>
        <w:numPr>
          <w:ilvl w:val="0"/>
          <w:numId w:val="11"/>
        </w:numPr>
      </w:pPr>
      <w:r>
        <w:t xml:space="preserve">Cause of </w:t>
      </w:r>
      <w:proofErr w:type="spellStart"/>
      <w:r w:rsidR="00737B2D">
        <w:t>HyPOchloremia</w:t>
      </w:r>
      <w:proofErr w:type="spellEnd"/>
      <w:r w:rsidR="00737B2D">
        <w:tab/>
      </w:r>
      <w:r w:rsidR="00737B2D">
        <w:tab/>
      </w:r>
      <w:r w:rsidR="00737B2D">
        <w:tab/>
      </w:r>
      <w:r w:rsidR="00737B2D">
        <w:tab/>
      </w:r>
    </w:p>
    <w:p w:rsidR="00737B2D" w:rsidRDefault="00737B2D" w:rsidP="00737B2D">
      <w:pPr>
        <w:pStyle w:val="ListParagraph"/>
        <w:numPr>
          <w:ilvl w:val="1"/>
          <w:numId w:val="11"/>
        </w:numPr>
      </w:pPr>
      <w:r>
        <w:t xml:space="preserve">Vomiting </w:t>
      </w:r>
      <w:r>
        <w:sym w:font="Wingdings" w:char="F0E0"/>
      </w:r>
      <w:r>
        <w:t xml:space="preserve"> alkalosis</w:t>
      </w:r>
      <w:r>
        <w:tab/>
      </w:r>
      <w:r>
        <w:tab/>
      </w:r>
      <w:r w:rsidR="00FB5E03">
        <w:tab/>
      </w:r>
      <w:r>
        <w:t xml:space="preserve">removes HCl from stomach </w:t>
      </w:r>
      <w:r>
        <w:sym w:font="Wingdings" w:char="F0E0"/>
      </w:r>
      <w:r>
        <w:t xml:space="preserve"> becomes alkyl</w:t>
      </w:r>
    </w:p>
    <w:p w:rsidR="0080046C" w:rsidRPr="00B828F5" w:rsidRDefault="006771EC">
      <w:pPr>
        <w:rPr>
          <w:color w:val="FF0000"/>
          <w:sz w:val="28"/>
          <w:szCs w:val="28"/>
        </w:rPr>
      </w:pPr>
      <w:r w:rsidRPr="00B828F5">
        <w:rPr>
          <w:color w:val="FF0000"/>
          <w:sz w:val="28"/>
          <w:szCs w:val="28"/>
        </w:rPr>
        <w:t>Potassium</w:t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647A58">
        <w:rPr>
          <w:color w:val="FF0000"/>
          <w:sz w:val="28"/>
          <w:szCs w:val="28"/>
        </w:rPr>
        <w:tab/>
      </w:r>
      <w:r w:rsidR="009E74EE">
        <w:rPr>
          <w:color w:val="FF0000"/>
          <w:sz w:val="28"/>
          <w:szCs w:val="28"/>
        </w:rPr>
        <w:t xml:space="preserve"> p</w:t>
      </w:r>
      <w:r w:rsidR="004F6CD1">
        <w:rPr>
          <w:color w:val="FF0000"/>
          <w:sz w:val="28"/>
          <w:szCs w:val="28"/>
        </w:rPr>
        <w:t>11</w:t>
      </w:r>
    </w:p>
    <w:p w:rsidR="002D7763" w:rsidRDefault="008A1FCB" w:rsidP="002D7763">
      <w:pPr>
        <w:pStyle w:val="ListParagraph"/>
        <w:numPr>
          <w:ilvl w:val="0"/>
          <w:numId w:val="10"/>
        </w:numPr>
      </w:pPr>
      <w:r>
        <w:t xml:space="preserve">Cause of </w:t>
      </w:r>
      <w:r w:rsidR="002D7763">
        <w:t>HyPERkalemia</w:t>
      </w:r>
    </w:p>
    <w:p w:rsidR="002D7763" w:rsidRDefault="002D7763" w:rsidP="002D7763">
      <w:pPr>
        <w:pStyle w:val="ListParagraph"/>
        <w:numPr>
          <w:ilvl w:val="1"/>
          <w:numId w:val="10"/>
        </w:numPr>
      </w:pPr>
      <w:r>
        <w:t>Hemolysis</w:t>
      </w:r>
      <w:r w:rsidRPr="00B828F5">
        <w:t xml:space="preserve"> </w:t>
      </w:r>
      <w:r>
        <w:t>and burns</w:t>
      </w:r>
      <w:r>
        <w:tab/>
      </w:r>
      <w:r>
        <w:tab/>
      </w:r>
      <w:r w:rsidR="00FB5E03">
        <w:tab/>
      </w:r>
      <w:r>
        <w:t>Damaged cell spill K out of body</w:t>
      </w:r>
    </w:p>
    <w:p w:rsidR="002D7763" w:rsidRPr="002D7763" w:rsidRDefault="002D7763" w:rsidP="002D7763">
      <w:pPr>
        <w:pStyle w:val="ListParagraph"/>
        <w:numPr>
          <w:ilvl w:val="1"/>
          <w:numId w:val="10"/>
        </w:numPr>
        <w:rPr>
          <w:highlight w:val="yellow"/>
        </w:rPr>
      </w:pPr>
      <w:r w:rsidRPr="002D7763">
        <w:rPr>
          <w:highlight w:val="yellow"/>
        </w:rPr>
        <w:t>Acidosis</w:t>
      </w:r>
      <w:r w:rsidRPr="002D7763">
        <w:rPr>
          <w:highlight w:val="yellow"/>
        </w:rPr>
        <w:tab/>
      </w:r>
      <w:r w:rsidRPr="002D7763">
        <w:rPr>
          <w:highlight w:val="yellow"/>
        </w:rPr>
        <w:tab/>
      </w:r>
      <w:r w:rsidRPr="002D7763">
        <w:rPr>
          <w:highlight w:val="yellow"/>
        </w:rPr>
        <w:tab/>
      </w:r>
      <w:r w:rsidRPr="002D7763">
        <w:rPr>
          <w:highlight w:val="yellow"/>
        </w:rPr>
        <w:tab/>
      </w:r>
      <w:r w:rsidR="00FB5E03">
        <w:rPr>
          <w:highlight w:val="yellow"/>
        </w:rPr>
        <w:tab/>
      </w:r>
      <w:r w:rsidRPr="002D7763">
        <w:rPr>
          <w:highlight w:val="yellow"/>
        </w:rPr>
        <w:t>Cell tries to counter by taking in H-ions and expelling K</w:t>
      </w:r>
    </w:p>
    <w:p w:rsidR="002D7763" w:rsidRPr="001D6D19" w:rsidRDefault="002D7763" w:rsidP="002D7763">
      <w:pPr>
        <w:pStyle w:val="ListParagraph"/>
        <w:numPr>
          <w:ilvl w:val="1"/>
          <w:numId w:val="10"/>
        </w:numPr>
        <w:rPr>
          <w:highlight w:val="yellow"/>
        </w:rPr>
      </w:pPr>
      <w:r w:rsidRPr="001D6D19">
        <w:rPr>
          <w:highlight w:val="yellow"/>
        </w:rPr>
        <w:t>ACE Inhibitors</w:t>
      </w:r>
      <w:r w:rsidRPr="001D6D19">
        <w:rPr>
          <w:highlight w:val="yellow"/>
        </w:rPr>
        <w:tab/>
      </w:r>
      <w:r w:rsidRPr="001D6D19">
        <w:rPr>
          <w:highlight w:val="yellow"/>
        </w:rPr>
        <w:tab/>
      </w:r>
      <w:r w:rsidRPr="001D6D19">
        <w:rPr>
          <w:highlight w:val="yellow"/>
        </w:rPr>
        <w:tab/>
      </w:r>
      <w:r w:rsidR="00FB5E03" w:rsidRPr="001D6D19">
        <w:rPr>
          <w:highlight w:val="yellow"/>
        </w:rPr>
        <w:tab/>
      </w:r>
      <w:r w:rsidRPr="001D6D19">
        <w:rPr>
          <w:highlight w:val="yellow"/>
        </w:rPr>
        <w:t>b/c inhibit aldosterone</w:t>
      </w:r>
    </w:p>
    <w:p w:rsidR="002D7763" w:rsidRDefault="002D7763" w:rsidP="002D7763">
      <w:pPr>
        <w:pStyle w:val="ListParagraph"/>
        <w:numPr>
          <w:ilvl w:val="2"/>
          <w:numId w:val="10"/>
        </w:numPr>
      </w:pPr>
      <w:r>
        <w:t>Aldosterone</w:t>
      </w:r>
      <w:r>
        <w:tab/>
      </w:r>
      <w:r>
        <w:tab/>
      </w:r>
      <w:r w:rsidR="00FB5E03">
        <w:tab/>
      </w:r>
      <w:r>
        <w:t>Retains sodium excretes K       (ACE-I  does the reverse)</w:t>
      </w:r>
    </w:p>
    <w:p w:rsidR="006771EC" w:rsidRDefault="008A1FCB" w:rsidP="006771EC">
      <w:pPr>
        <w:pStyle w:val="ListParagraph"/>
        <w:numPr>
          <w:ilvl w:val="0"/>
          <w:numId w:val="10"/>
        </w:numPr>
      </w:pPr>
      <w:r>
        <w:t xml:space="preserve">Cause of </w:t>
      </w:r>
      <w:r w:rsidR="006771EC">
        <w:t>HyPOkalemia</w:t>
      </w:r>
    </w:p>
    <w:p w:rsidR="006771EC" w:rsidRDefault="006771EC" w:rsidP="006771EC">
      <w:pPr>
        <w:pStyle w:val="ListParagraph"/>
        <w:numPr>
          <w:ilvl w:val="1"/>
          <w:numId w:val="10"/>
        </w:numPr>
      </w:pPr>
      <w:r>
        <w:t>Cancer Treatment</w:t>
      </w:r>
      <w:r>
        <w:tab/>
      </w:r>
    </w:p>
    <w:p w:rsidR="0080046C" w:rsidRDefault="004F6CD1">
      <w:pPr>
        <w:rPr>
          <w:color w:val="FF0000"/>
          <w:sz w:val="28"/>
          <w:szCs w:val="28"/>
        </w:rPr>
      </w:pPr>
      <w:r w:rsidRPr="006E1186">
        <w:rPr>
          <w:color w:val="FF0000"/>
          <w:sz w:val="28"/>
          <w:szCs w:val="28"/>
        </w:rPr>
        <w:t xml:space="preserve">Total Carbon Dioxide Content </w:t>
      </w:r>
      <w:r w:rsidR="00285F13" w:rsidRPr="00285F13">
        <w:rPr>
          <w:color w:val="FF0000"/>
          <w:sz w:val="28"/>
          <w:szCs w:val="28"/>
        </w:rPr>
        <w:sym w:font="Wingdings" w:char="F0E0"/>
      </w:r>
      <w:r w:rsidR="00285F13">
        <w:rPr>
          <w:color w:val="FF0000"/>
          <w:sz w:val="28"/>
          <w:szCs w:val="28"/>
        </w:rPr>
        <w:t xml:space="preserve"> </w:t>
      </w:r>
      <w:r w:rsidR="00285F13">
        <w:rPr>
          <w:color w:val="FF0000"/>
          <w:sz w:val="28"/>
          <w:szCs w:val="28"/>
        </w:rPr>
        <w:tab/>
      </w:r>
      <w:r w:rsidR="00FB5E03">
        <w:rPr>
          <w:color w:val="FF0000"/>
          <w:sz w:val="28"/>
          <w:szCs w:val="28"/>
        </w:rPr>
        <w:tab/>
      </w:r>
      <w:r w:rsidR="00285F13">
        <w:rPr>
          <w:color w:val="FF0000"/>
          <w:sz w:val="28"/>
          <w:szCs w:val="28"/>
        </w:rPr>
        <w:t xml:space="preserve">Plasma Content in </w:t>
      </w:r>
      <w:r w:rsidR="00285F13" w:rsidRPr="00285F13">
        <w:rPr>
          <w:color w:val="FF0000"/>
          <w:sz w:val="28"/>
          <w:szCs w:val="28"/>
          <w:highlight w:val="yellow"/>
        </w:rPr>
        <w:t xml:space="preserve">HCO3- </w:t>
      </w:r>
      <w:proofErr w:type="spellStart"/>
      <w:r w:rsidR="00285F13" w:rsidRPr="00285F13">
        <w:rPr>
          <w:color w:val="FF0000"/>
          <w:sz w:val="28"/>
          <w:szCs w:val="28"/>
          <w:highlight w:val="yellow"/>
        </w:rPr>
        <w:t>mEq</w:t>
      </w:r>
      <w:proofErr w:type="spellEnd"/>
      <w:r w:rsidR="00285F13" w:rsidRPr="00285F13">
        <w:rPr>
          <w:color w:val="FF0000"/>
          <w:sz w:val="28"/>
          <w:szCs w:val="28"/>
          <w:highlight w:val="yellow"/>
        </w:rPr>
        <w:t>/L</w:t>
      </w:r>
    </w:p>
    <w:p w:rsidR="00285F13" w:rsidRPr="006E1186" w:rsidRDefault="000F23AB">
      <w:pPr>
        <w:rPr>
          <w:color w:val="FF0000"/>
          <w:sz w:val="28"/>
          <w:szCs w:val="28"/>
        </w:rPr>
      </w:pPr>
      <w:r w:rsidRPr="000F23AB">
        <w:rPr>
          <w:noProof/>
        </w:rPr>
        <w:pict>
          <v:line id="_x0000_s1043" style="position:absolute;z-index:251659264" from="72.35pt,9.95pt" to="108.35pt,9.95pt" o:allowincell="f">
            <v:stroke startarrow="block" endarrow="block"/>
          </v:line>
        </w:pict>
      </w:r>
      <w:r w:rsidRPr="000F23AB">
        <w:rPr>
          <w:rFonts w:ascii="Arial" w:hAnsi="Arial"/>
          <w:noProof/>
        </w:rPr>
        <w:pict>
          <v:line id="_x0000_s1042" style="position:absolute;z-index:251658240" from="158.3pt,9.95pt" to="218.3pt,9.95pt" o:allowincell="f">
            <v:stroke startarrow="block" endarrow="block"/>
          </v:line>
        </w:pict>
      </w:r>
      <w:r w:rsidR="00285F13">
        <w:rPr>
          <w:rFonts w:ascii="Arial" w:hAnsi="Arial"/>
        </w:rPr>
        <w:t>HCO</w:t>
      </w:r>
      <w:r w:rsidR="00285F13">
        <w:rPr>
          <w:rFonts w:ascii="Arial" w:hAnsi="Arial"/>
          <w:position w:val="-6"/>
        </w:rPr>
        <w:t>3</w:t>
      </w:r>
      <w:r w:rsidR="00285F13">
        <w:rPr>
          <w:rFonts w:ascii="Arial" w:hAnsi="Arial"/>
        </w:rPr>
        <w:t xml:space="preserve">- + H </w:t>
      </w:r>
      <w:r w:rsidR="00285F13">
        <w:rPr>
          <w:rFonts w:ascii="Arial" w:hAnsi="Arial"/>
          <w:position w:val="8"/>
        </w:rPr>
        <w:t>+</w:t>
      </w:r>
      <w:r w:rsidR="00285F13">
        <w:rPr>
          <w:rFonts w:ascii="Arial" w:hAnsi="Arial"/>
          <w:position w:val="6"/>
        </w:rPr>
        <w:t xml:space="preserve">      </w:t>
      </w:r>
      <w:r w:rsidR="00285F13">
        <w:rPr>
          <w:rFonts w:ascii="Arial" w:hAnsi="Arial"/>
        </w:rPr>
        <w:t xml:space="preserve">           H</w:t>
      </w:r>
      <w:r w:rsidR="00285F13">
        <w:rPr>
          <w:rFonts w:ascii="Arial" w:hAnsi="Arial"/>
          <w:position w:val="-6"/>
        </w:rPr>
        <w:t>2</w:t>
      </w:r>
      <w:r w:rsidR="00285F13">
        <w:rPr>
          <w:rFonts w:ascii="Arial" w:hAnsi="Arial"/>
        </w:rPr>
        <w:t>CO</w:t>
      </w:r>
      <w:r w:rsidR="00285F13">
        <w:rPr>
          <w:rFonts w:ascii="Arial" w:hAnsi="Arial"/>
          <w:position w:val="-6"/>
        </w:rPr>
        <w:t xml:space="preserve">3                        </w:t>
      </w:r>
      <w:r w:rsidR="00285F13">
        <w:rPr>
          <w:rFonts w:ascii="Arial" w:hAnsi="Arial"/>
        </w:rPr>
        <w:t>CO</w:t>
      </w:r>
      <w:r w:rsidR="00285F13">
        <w:rPr>
          <w:rFonts w:ascii="Arial" w:hAnsi="Arial"/>
          <w:position w:val="-6"/>
        </w:rPr>
        <w:t>2</w:t>
      </w:r>
      <w:r w:rsidR="00285F13">
        <w:rPr>
          <w:rFonts w:ascii="Arial" w:hAnsi="Arial"/>
        </w:rPr>
        <w:t xml:space="preserve"> + H</w:t>
      </w:r>
      <w:r w:rsidR="00285F13">
        <w:rPr>
          <w:rFonts w:ascii="Arial" w:hAnsi="Arial"/>
          <w:position w:val="-6"/>
        </w:rPr>
        <w:t>2</w:t>
      </w:r>
      <w:r w:rsidR="00285F13">
        <w:rPr>
          <w:rFonts w:ascii="Arial" w:hAnsi="Arial"/>
        </w:rPr>
        <w:t xml:space="preserve">O  </w:t>
      </w:r>
    </w:p>
    <w:p w:rsidR="0080046C" w:rsidRDefault="00285F13" w:rsidP="00285F13">
      <w:pPr>
        <w:pStyle w:val="ListParagraph"/>
        <w:numPr>
          <w:ilvl w:val="0"/>
          <w:numId w:val="12"/>
        </w:numPr>
      </w:pPr>
      <w:r>
        <w:t>Measures HCO3-</w:t>
      </w:r>
    </w:p>
    <w:p w:rsidR="00285F13" w:rsidRDefault="00285F13" w:rsidP="00285F13">
      <w:pPr>
        <w:pStyle w:val="ListParagraph"/>
        <w:numPr>
          <w:ilvl w:val="0"/>
          <w:numId w:val="12"/>
        </w:numPr>
      </w:pPr>
      <w:r>
        <w:t xml:space="preserve">Use: </w:t>
      </w:r>
      <w:r w:rsidRPr="00285F13">
        <w:rPr>
          <w:highlight w:val="yellow"/>
        </w:rPr>
        <w:t>metabolic acidosis</w:t>
      </w:r>
    </w:p>
    <w:p w:rsidR="0065684B" w:rsidRDefault="0065684B" w:rsidP="0065684B">
      <w:pPr>
        <w:pStyle w:val="ListParagraph"/>
        <w:numPr>
          <w:ilvl w:val="1"/>
          <w:numId w:val="12"/>
        </w:numPr>
      </w:pPr>
      <w:r>
        <w:t xml:space="preserve">High number = high HCO3 = </w:t>
      </w:r>
      <w:proofErr w:type="spellStart"/>
      <w:r>
        <w:t>alkylosis</w:t>
      </w:r>
      <w:proofErr w:type="spellEnd"/>
    </w:p>
    <w:p w:rsidR="00635BDF" w:rsidRDefault="00635BDF" w:rsidP="00235688">
      <w:pPr>
        <w:rPr>
          <w:color w:val="FF0000"/>
          <w:sz w:val="28"/>
          <w:szCs w:val="28"/>
        </w:rPr>
      </w:pPr>
    </w:p>
    <w:p w:rsidR="00635BDF" w:rsidRDefault="00635BDF" w:rsidP="00235688">
      <w:pPr>
        <w:rPr>
          <w:color w:val="FF0000"/>
          <w:sz w:val="28"/>
          <w:szCs w:val="28"/>
        </w:rPr>
      </w:pPr>
    </w:p>
    <w:p w:rsidR="00635BDF" w:rsidRDefault="00635BDF" w:rsidP="00235688">
      <w:pPr>
        <w:rPr>
          <w:color w:val="FF0000"/>
          <w:sz w:val="28"/>
          <w:szCs w:val="28"/>
        </w:rPr>
      </w:pPr>
    </w:p>
    <w:p w:rsidR="00635BDF" w:rsidRDefault="00635BDF" w:rsidP="00235688">
      <w:pPr>
        <w:rPr>
          <w:color w:val="FF0000"/>
          <w:sz w:val="28"/>
          <w:szCs w:val="28"/>
        </w:rPr>
      </w:pPr>
    </w:p>
    <w:p w:rsidR="00635BDF" w:rsidRDefault="00635BDF" w:rsidP="00235688">
      <w:pPr>
        <w:rPr>
          <w:color w:val="FF0000"/>
          <w:sz w:val="28"/>
          <w:szCs w:val="28"/>
        </w:rPr>
      </w:pPr>
    </w:p>
    <w:p w:rsidR="00235688" w:rsidRPr="00BD486F" w:rsidRDefault="00235688" w:rsidP="00235688">
      <w:pPr>
        <w:rPr>
          <w:color w:val="FF0000"/>
          <w:sz w:val="28"/>
          <w:szCs w:val="28"/>
        </w:rPr>
      </w:pPr>
      <w:r w:rsidRPr="00BD486F">
        <w:rPr>
          <w:color w:val="FF0000"/>
          <w:sz w:val="28"/>
          <w:szCs w:val="28"/>
        </w:rPr>
        <w:lastRenderedPageBreak/>
        <w:t>Glucose Homeostasis</w:t>
      </w:r>
    </w:p>
    <w:p w:rsidR="00235688" w:rsidRDefault="00235688" w:rsidP="00235688">
      <w:pPr>
        <w:pStyle w:val="ListParagraph"/>
        <w:numPr>
          <w:ilvl w:val="0"/>
          <w:numId w:val="20"/>
        </w:numPr>
      </w:pPr>
      <w:r>
        <w:t xml:space="preserve">Cause of </w:t>
      </w:r>
      <w:proofErr w:type="spellStart"/>
      <w:r>
        <w:t>HyPOglycemia</w:t>
      </w:r>
      <w:proofErr w:type="spellEnd"/>
      <w:r>
        <w:tab/>
      </w:r>
      <w:r>
        <w:tab/>
      </w:r>
      <w:r>
        <w:tab/>
      </w:r>
      <w:r w:rsidR="00FB5E03">
        <w:tab/>
      </w:r>
      <w:r>
        <w:t>missed meals in patients on insulin</w:t>
      </w:r>
    </w:p>
    <w:p w:rsidR="00235688" w:rsidRDefault="00235688" w:rsidP="00235688">
      <w:pPr>
        <w:pStyle w:val="ListParagraph"/>
        <w:numPr>
          <w:ilvl w:val="0"/>
          <w:numId w:val="20"/>
        </w:numPr>
      </w:pPr>
      <w:r w:rsidRPr="00235688">
        <w:t xml:space="preserve">Cause of </w:t>
      </w:r>
      <w:proofErr w:type="spellStart"/>
      <w:r w:rsidRPr="00235688">
        <w:t>HyPERglycemia</w:t>
      </w:r>
      <w:proofErr w:type="spellEnd"/>
    </w:p>
    <w:p w:rsidR="00235688" w:rsidRDefault="00235688" w:rsidP="00235688">
      <w:pPr>
        <w:pStyle w:val="ListParagraph"/>
        <w:numPr>
          <w:ilvl w:val="1"/>
          <w:numId w:val="20"/>
        </w:numPr>
      </w:pPr>
      <w:r>
        <w:t>Diabetes mellitus</w:t>
      </w:r>
    </w:p>
    <w:p w:rsidR="007F6AA9" w:rsidRDefault="007F6AA9" w:rsidP="00235688">
      <w:pPr>
        <w:pStyle w:val="ListParagraph"/>
        <w:numPr>
          <w:ilvl w:val="1"/>
          <w:numId w:val="20"/>
        </w:numPr>
      </w:pPr>
      <w:r>
        <w:t>Pancreatitis</w:t>
      </w:r>
    </w:p>
    <w:p w:rsidR="007F6AA9" w:rsidRDefault="007F6AA9" w:rsidP="00235688">
      <w:pPr>
        <w:pStyle w:val="ListParagraph"/>
        <w:numPr>
          <w:ilvl w:val="1"/>
          <w:numId w:val="20"/>
        </w:numPr>
      </w:pPr>
      <w:r>
        <w:t>Diuretics</w:t>
      </w:r>
      <w:r>
        <w:tab/>
      </w:r>
      <w:r>
        <w:tab/>
      </w:r>
      <w:r>
        <w:tab/>
      </w:r>
      <w:r>
        <w:tab/>
      </w:r>
      <w:r w:rsidR="00FB5E03">
        <w:tab/>
      </w:r>
      <w:r>
        <w:t>stop excretion of glucose</w:t>
      </w:r>
    </w:p>
    <w:p w:rsidR="007F6AA9" w:rsidRPr="00A55C91" w:rsidRDefault="007F6AA9" w:rsidP="00235688">
      <w:pPr>
        <w:pStyle w:val="ListParagraph"/>
        <w:numPr>
          <w:ilvl w:val="1"/>
          <w:numId w:val="20"/>
        </w:numPr>
        <w:rPr>
          <w:highlight w:val="yellow"/>
        </w:rPr>
      </w:pPr>
      <w:r w:rsidRPr="00A55C91">
        <w:rPr>
          <w:highlight w:val="yellow"/>
        </w:rPr>
        <w:t>Estrogen oral contraceptives</w:t>
      </w:r>
      <w:r w:rsidRPr="00A55C91">
        <w:rPr>
          <w:highlight w:val="yellow"/>
        </w:rPr>
        <w:tab/>
      </w:r>
      <w:r w:rsidR="00FB5E03">
        <w:rPr>
          <w:highlight w:val="yellow"/>
        </w:rPr>
        <w:tab/>
      </w:r>
      <w:r w:rsidRPr="00A55C91">
        <w:rPr>
          <w:highlight w:val="yellow"/>
        </w:rPr>
        <w:t>b/c of insulin resistance</w:t>
      </w:r>
    </w:p>
    <w:p w:rsidR="007F6AA9" w:rsidRDefault="007F6AA9" w:rsidP="00235688">
      <w:pPr>
        <w:pStyle w:val="ListParagraph"/>
        <w:numPr>
          <w:ilvl w:val="1"/>
          <w:numId w:val="20"/>
        </w:numPr>
      </w:pPr>
      <w:r>
        <w:t>Glucocorticoids</w:t>
      </w:r>
    </w:p>
    <w:p w:rsidR="00331629" w:rsidRDefault="00331629" w:rsidP="00331629">
      <w:pPr>
        <w:pStyle w:val="ListParagraph"/>
        <w:numPr>
          <w:ilvl w:val="0"/>
          <w:numId w:val="20"/>
        </w:numPr>
      </w:pPr>
      <w:r>
        <w:t>Normal plasma glucose</w:t>
      </w:r>
      <w:r w:rsidR="00411FF8">
        <w:t xml:space="preserve"> (sweet!)</w:t>
      </w:r>
    </w:p>
    <w:p w:rsidR="00331629" w:rsidRDefault="00331629" w:rsidP="00331629">
      <w:pPr>
        <w:pStyle w:val="ListParagraph"/>
        <w:numPr>
          <w:ilvl w:val="1"/>
          <w:numId w:val="20"/>
        </w:numPr>
      </w:pPr>
      <w:r>
        <w:t>Fasting</w:t>
      </w:r>
      <w:r>
        <w:tab/>
      </w:r>
      <w:r>
        <w:tab/>
      </w:r>
      <w:r>
        <w:tab/>
      </w:r>
      <w:r>
        <w:tab/>
      </w:r>
      <w:r w:rsidR="00FB5E03">
        <w:tab/>
      </w:r>
      <w:r>
        <w:t>&lt; 100 mg/</w:t>
      </w:r>
      <w:proofErr w:type="spellStart"/>
      <w:r>
        <w:t>dL</w:t>
      </w:r>
      <w:proofErr w:type="spellEnd"/>
      <w:r w:rsidRPr="00331629">
        <w:t xml:space="preserve"> </w:t>
      </w:r>
      <w:r>
        <w:t xml:space="preserve">  (Normal range is 70 – 100 mg/</w:t>
      </w:r>
      <w:proofErr w:type="spellStart"/>
      <w:r>
        <w:t>dL</w:t>
      </w:r>
      <w:proofErr w:type="spellEnd"/>
      <w:r>
        <w:t>)</w:t>
      </w:r>
    </w:p>
    <w:p w:rsidR="00FB5E03" w:rsidRDefault="00FB5E03" w:rsidP="00331629">
      <w:pPr>
        <w:pStyle w:val="ListParagraph"/>
        <w:numPr>
          <w:ilvl w:val="1"/>
          <w:numId w:val="20"/>
        </w:numPr>
      </w:pPr>
      <w:r>
        <w:t>2 hour post load glucose</w:t>
      </w:r>
      <w:r>
        <w:tab/>
      </w:r>
      <w:r>
        <w:tab/>
      </w:r>
      <w:r>
        <w:tab/>
        <w:t>&lt; 140 mg/</w:t>
      </w:r>
      <w:proofErr w:type="spellStart"/>
      <w:r>
        <w:t>dL</w:t>
      </w:r>
      <w:proofErr w:type="spellEnd"/>
    </w:p>
    <w:p w:rsidR="00FB5E03" w:rsidRDefault="00FB5E03" w:rsidP="00FB5E03">
      <w:pPr>
        <w:pStyle w:val="ListParagraph"/>
        <w:numPr>
          <w:ilvl w:val="0"/>
          <w:numId w:val="20"/>
        </w:numPr>
      </w:pPr>
      <w:r>
        <w:t>Pre-Diabetes (impaired fasting glucose)</w:t>
      </w:r>
      <w:r>
        <w:tab/>
      </w:r>
      <w:r>
        <w:tab/>
        <w:t>100-125 mg/</w:t>
      </w:r>
      <w:proofErr w:type="spellStart"/>
      <w:r>
        <w:t>dL</w:t>
      </w:r>
      <w:proofErr w:type="spellEnd"/>
    </w:p>
    <w:p w:rsidR="00331629" w:rsidRDefault="00331629" w:rsidP="00331629">
      <w:pPr>
        <w:pStyle w:val="ListParagraph"/>
        <w:numPr>
          <w:ilvl w:val="0"/>
          <w:numId w:val="20"/>
        </w:numPr>
      </w:pPr>
      <w:r>
        <w:t>Diabetes</w:t>
      </w:r>
    </w:p>
    <w:p w:rsidR="00331629" w:rsidRDefault="00331629" w:rsidP="00331629">
      <w:pPr>
        <w:pStyle w:val="ListParagraph"/>
        <w:numPr>
          <w:ilvl w:val="1"/>
          <w:numId w:val="20"/>
        </w:numPr>
      </w:pPr>
      <w:r>
        <w:t>Fasting Plasma glucose &gt;126 mg/</w:t>
      </w:r>
      <w:proofErr w:type="spellStart"/>
      <w:r>
        <w:t>dL</w:t>
      </w:r>
      <w:proofErr w:type="spellEnd"/>
      <w:r>
        <w:tab/>
      </w:r>
      <w:r>
        <w:tab/>
      </w:r>
    </w:p>
    <w:p w:rsidR="00331629" w:rsidRPr="00235688" w:rsidRDefault="00331629" w:rsidP="00331629">
      <w:pPr>
        <w:pStyle w:val="ListParagraph"/>
        <w:numPr>
          <w:ilvl w:val="1"/>
          <w:numId w:val="20"/>
        </w:numPr>
      </w:pPr>
      <w:r>
        <w:t>Random plasma glucose &gt;200 mg/</w:t>
      </w:r>
      <w:proofErr w:type="spellStart"/>
      <w:r>
        <w:t>dL</w:t>
      </w:r>
      <w:proofErr w:type="spellEnd"/>
    </w:p>
    <w:p w:rsidR="00367709" w:rsidRDefault="00367709">
      <w:pPr>
        <w:rPr>
          <w:color w:val="FF0000"/>
          <w:sz w:val="28"/>
          <w:szCs w:val="28"/>
        </w:rPr>
      </w:pPr>
    </w:p>
    <w:p w:rsidR="00367709" w:rsidRDefault="00367709">
      <w:pPr>
        <w:rPr>
          <w:color w:val="FF0000"/>
          <w:sz w:val="28"/>
          <w:szCs w:val="28"/>
        </w:rPr>
      </w:pPr>
    </w:p>
    <w:p w:rsidR="00367709" w:rsidRDefault="00367709">
      <w:pPr>
        <w:rPr>
          <w:color w:val="FF0000"/>
          <w:sz w:val="28"/>
          <w:szCs w:val="28"/>
        </w:rPr>
      </w:pPr>
    </w:p>
    <w:p w:rsidR="00235688" w:rsidRPr="00631F90" w:rsidRDefault="00631F90">
      <w:pPr>
        <w:rPr>
          <w:color w:val="FF0000"/>
          <w:sz w:val="28"/>
          <w:szCs w:val="28"/>
        </w:rPr>
      </w:pPr>
      <w:r w:rsidRPr="00631F90">
        <w:rPr>
          <w:color w:val="FF0000"/>
          <w:sz w:val="28"/>
          <w:szCs w:val="28"/>
        </w:rPr>
        <w:t>Arterial Blood Gas</w:t>
      </w:r>
      <w:r>
        <w:rPr>
          <w:color w:val="FF0000"/>
          <w:sz w:val="28"/>
          <w:szCs w:val="28"/>
        </w:rPr>
        <w:t xml:space="preserve"> to measure pH</w:t>
      </w:r>
      <w:r w:rsidR="00A53240">
        <w:rPr>
          <w:color w:val="FF0000"/>
          <w:sz w:val="28"/>
          <w:szCs w:val="28"/>
        </w:rPr>
        <w:tab/>
      </w:r>
      <w:r w:rsidR="00A53240">
        <w:rPr>
          <w:color w:val="FF0000"/>
          <w:sz w:val="28"/>
          <w:szCs w:val="28"/>
        </w:rPr>
        <w:tab/>
        <w:t>measure partial pressure</w:t>
      </w:r>
    </w:p>
    <w:p w:rsidR="00631F90" w:rsidRDefault="00631F90" w:rsidP="00631F90">
      <w:pPr>
        <w:pStyle w:val="ListParagraph"/>
        <w:numPr>
          <w:ilvl w:val="0"/>
          <w:numId w:val="21"/>
        </w:numPr>
      </w:pPr>
      <w:r w:rsidRPr="00A53240">
        <w:rPr>
          <w:highlight w:val="yellow"/>
        </w:rPr>
        <w:t>Actual CO2</w:t>
      </w:r>
      <w:r w:rsidRPr="00A53240">
        <w:rPr>
          <w:highlight w:val="yellow"/>
        </w:rPr>
        <w:tab/>
      </w:r>
      <w:r w:rsidRPr="00A53240">
        <w:rPr>
          <w:highlight w:val="yellow"/>
        </w:rPr>
        <w:tab/>
      </w:r>
      <w:r w:rsidRPr="00A53240">
        <w:rPr>
          <w:highlight w:val="yellow"/>
        </w:rPr>
        <w:tab/>
      </w:r>
      <w:r w:rsidRPr="00A53240">
        <w:rPr>
          <w:highlight w:val="yellow"/>
        </w:rPr>
        <w:tab/>
      </w:r>
      <w:r w:rsidRPr="00A53240">
        <w:rPr>
          <w:highlight w:val="yellow"/>
        </w:rPr>
        <w:tab/>
      </w:r>
      <w:r w:rsidRPr="00A53240">
        <w:rPr>
          <w:highlight w:val="yellow"/>
        </w:rPr>
        <w:tab/>
        <w:t>35-45 mmHg</w:t>
      </w:r>
    </w:p>
    <w:p w:rsidR="00631F90" w:rsidRDefault="00631F90" w:rsidP="00631F90">
      <w:pPr>
        <w:pStyle w:val="ListParagraph"/>
        <w:numPr>
          <w:ilvl w:val="1"/>
          <w:numId w:val="21"/>
        </w:numPr>
      </w:pPr>
      <w:r>
        <w:t>High CO2 = acidic</w:t>
      </w:r>
    </w:p>
    <w:p w:rsidR="00631F90" w:rsidRDefault="00367709" w:rsidP="00367709">
      <w:pPr>
        <w:pStyle w:val="ListParagraph"/>
        <w:numPr>
          <w:ilvl w:val="0"/>
          <w:numId w:val="21"/>
        </w:numPr>
      </w:pPr>
      <w:r>
        <w:t>Cause of elevated anion gap</w:t>
      </w:r>
      <w:r w:rsidR="009C551A">
        <w:tab/>
      </w:r>
      <w:r w:rsidR="009C551A">
        <w:tab/>
      </w:r>
      <w:r w:rsidR="009C551A">
        <w:tab/>
      </w:r>
      <w:r w:rsidR="009C551A">
        <w:tab/>
        <w:t>MUDPILES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Methanol toxicity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  <w:t>OH gets oxidized to acid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Uremia of renal failure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="009C7F88" w:rsidRPr="009C551A">
        <w:rPr>
          <w:b/>
          <w:highlight w:val="yellow"/>
        </w:rPr>
        <w:t>cannot excrete acid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Diabetes mellitus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  <w:t>b/c of ketoacidosis</w:t>
      </w:r>
    </w:p>
    <w:p w:rsidR="00367709" w:rsidRPr="009C551A" w:rsidRDefault="00AD663D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6311265</wp:posOffset>
            </wp:positionH>
            <wp:positionV relativeFrom="paragraph">
              <wp:posOffset>93980</wp:posOffset>
            </wp:positionV>
            <wp:extent cx="748030" cy="914400"/>
            <wp:effectExtent l="0" t="0" r="0" b="0"/>
            <wp:wrapNone/>
            <wp:docPr id="1" name="Picture 2" descr="http://upload.wikimedia.org/wikipedia/commons/thumb/4/48/Isoniazid_skeletal.svg/160px-Isoniazid_skelet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8/Isoniazid_skeletal.svg/160px-Isoniazid_skeletal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709" w:rsidRPr="009C551A">
        <w:rPr>
          <w:b/>
          <w:highlight w:val="yellow"/>
        </w:rPr>
        <w:t>Paraldehyde toxicity</w:t>
      </w:r>
      <w:r w:rsidR="00A96EDA" w:rsidRPr="009C551A">
        <w:rPr>
          <w:b/>
          <w:highlight w:val="yellow"/>
        </w:rPr>
        <w:tab/>
      </w:r>
      <w:r w:rsidR="00A96EDA" w:rsidRPr="009C551A">
        <w:rPr>
          <w:b/>
          <w:highlight w:val="yellow"/>
        </w:rPr>
        <w:tab/>
      </w:r>
      <w:r w:rsidR="00A96EDA" w:rsidRPr="009C551A">
        <w:rPr>
          <w:b/>
          <w:highlight w:val="yellow"/>
        </w:rPr>
        <w:tab/>
        <w:t>aldehyde to acid</w:t>
      </w:r>
    </w:p>
    <w:p w:rsidR="00A96EDA" w:rsidRPr="009C551A" w:rsidRDefault="00A96EDA" w:rsidP="00A96EDA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Isoniazid</w:t>
      </w:r>
      <w:r w:rsidR="00635BDF">
        <w:rPr>
          <w:b/>
          <w:highlight w:val="yellow"/>
        </w:rPr>
        <w:t xml:space="preserve"> (TB)</w:t>
      </w:r>
      <w:r w:rsidR="00367709" w:rsidRPr="009C551A">
        <w:rPr>
          <w:b/>
          <w:highlight w:val="yellow"/>
        </w:rPr>
        <w:t>/Iron toxicity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  <w:t xml:space="preserve">Anion gap acidosis is the result of inhibition of </w:t>
      </w:r>
    </w:p>
    <w:p w:rsidR="00A96EDA" w:rsidRPr="009C551A" w:rsidRDefault="00A96EDA" w:rsidP="00A96EDA">
      <w:pPr>
        <w:pStyle w:val="ListParagraph"/>
        <w:ind w:left="1080"/>
        <w:rPr>
          <w:b/>
          <w:highlight w:val="yellow"/>
        </w:rPr>
      </w:pPr>
      <w:r w:rsidRPr="009C551A">
        <w:rPr>
          <w:b/>
          <w:highlight w:val="yellow"/>
        </w:rPr>
        <w:t>.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proofErr w:type="gramStart"/>
      <w:r w:rsidRPr="009C551A">
        <w:rPr>
          <w:b/>
          <w:highlight w:val="yellow"/>
        </w:rPr>
        <w:t>lactic</w:t>
      </w:r>
      <w:proofErr w:type="gramEnd"/>
      <w:r w:rsidRPr="009C551A">
        <w:rPr>
          <w:b/>
          <w:highlight w:val="yellow"/>
        </w:rPr>
        <w:t xml:space="preserve"> dehydrogenase enzyme that metabolizes lactic</w:t>
      </w:r>
    </w:p>
    <w:p w:rsidR="00367709" w:rsidRPr="009C551A" w:rsidRDefault="00A96EDA" w:rsidP="00A96EDA">
      <w:pPr>
        <w:pStyle w:val="ListParagraph"/>
        <w:ind w:left="1080"/>
        <w:rPr>
          <w:b/>
          <w:highlight w:val="yellow"/>
        </w:rPr>
      </w:pPr>
      <w:r w:rsidRPr="009C551A">
        <w:rPr>
          <w:b/>
          <w:highlight w:val="yellow"/>
        </w:rPr>
        <w:t>.</w:t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r w:rsidRPr="009C551A">
        <w:rPr>
          <w:b/>
          <w:highlight w:val="yellow"/>
        </w:rPr>
        <w:tab/>
      </w:r>
      <w:proofErr w:type="gramStart"/>
      <w:r w:rsidRPr="009C551A">
        <w:rPr>
          <w:b/>
          <w:highlight w:val="yellow"/>
        </w:rPr>
        <w:t>acid</w:t>
      </w:r>
      <w:proofErr w:type="gramEnd"/>
      <w:r w:rsidRPr="009C551A">
        <w:rPr>
          <w:b/>
          <w:highlight w:val="yellow"/>
        </w:rPr>
        <w:t xml:space="preserve"> to pyruvate</w:t>
      </w:r>
      <w:r w:rsidR="00AD663D" w:rsidRPr="00AD663D">
        <w:t xml:space="preserve"> 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Lactic acidosis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Ethylene glycol toxicity</w:t>
      </w:r>
    </w:p>
    <w:p w:rsidR="00367709" w:rsidRPr="009C551A" w:rsidRDefault="00367709" w:rsidP="00367709">
      <w:pPr>
        <w:pStyle w:val="ListParagraph"/>
        <w:numPr>
          <w:ilvl w:val="1"/>
          <w:numId w:val="21"/>
        </w:numPr>
        <w:rPr>
          <w:b/>
          <w:highlight w:val="yellow"/>
        </w:rPr>
      </w:pPr>
      <w:r w:rsidRPr="009C551A">
        <w:rPr>
          <w:b/>
          <w:highlight w:val="yellow"/>
        </w:rPr>
        <w:t>Salicylate toxicity</w:t>
      </w:r>
    </w:p>
    <w:p w:rsidR="00235688" w:rsidRPr="00235688" w:rsidRDefault="00235688"/>
    <w:p w:rsidR="00235688" w:rsidRDefault="00235688"/>
    <w:p w:rsidR="00635BDF" w:rsidRDefault="00635BDF"/>
    <w:p w:rsidR="00635BDF" w:rsidRDefault="00635BDF"/>
    <w:p w:rsidR="00635BDF" w:rsidRPr="00235688" w:rsidRDefault="00635BDF"/>
    <w:p w:rsidR="006E1186" w:rsidRDefault="006E1186">
      <w:r w:rsidRPr="006E1186">
        <w:rPr>
          <w:color w:val="FF0000"/>
          <w:sz w:val="28"/>
          <w:szCs w:val="28"/>
        </w:rPr>
        <w:lastRenderedPageBreak/>
        <w:t>Calcium (8.5 – 10.5 mg/</w:t>
      </w:r>
      <w:proofErr w:type="spellStart"/>
      <w:r w:rsidRPr="006E1186">
        <w:rPr>
          <w:color w:val="FF0000"/>
          <w:sz w:val="28"/>
          <w:szCs w:val="28"/>
        </w:rPr>
        <w:t>dL</w:t>
      </w:r>
      <w:proofErr w:type="spellEnd"/>
      <w:r w:rsidR="00EF500F">
        <w:rPr>
          <w:color w:val="FF0000"/>
          <w:sz w:val="28"/>
          <w:szCs w:val="28"/>
        </w:rPr>
        <w:t xml:space="preserve"> in serum</w:t>
      </w:r>
      <w:r w:rsidRPr="006E1186">
        <w:rPr>
          <w:color w:val="FF0000"/>
          <w:sz w:val="28"/>
          <w:szCs w:val="28"/>
        </w:rPr>
        <w:t>)</w:t>
      </w:r>
      <w:r w:rsidRPr="006E1186">
        <w:t xml:space="preserve"> </w:t>
      </w:r>
      <w:r>
        <w:tab/>
      </w:r>
      <w:r w:rsidR="00A5658E" w:rsidRPr="00A5658E">
        <w:rPr>
          <w:color w:val="FF0000"/>
          <w:sz w:val="28"/>
          <w:szCs w:val="28"/>
        </w:rPr>
        <w:t>Albumin (3-5 g/</w:t>
      </w:r>
      <w:proofErr w:type="spellStart"/>
      <w:r w:rsidR="00A5658E" w:rsidRPr="00A5658E">
        <w:rPr>
          <w:color w:val="FF0000"/>
          <w:sz w:val="28"/>
          <w:szCs w:val="28"/>
        </w:rPr>
        <w:t>dL</w:t>
      </w:r>
      <w:proofErr w:type="spellEnd"/>
      <w:r w:rsidR="00A5658E" w:rsidRPr="00A5658E">
        <w:rPr>
          <w:color w:val="FF0000"/>
          <w:sz w:val="28"/>
          <w:szCs w:val="28"/>
        </w:rPr>
        <w:t>)</w:t>
      </w:r>
      <w:r>
        <w:tab/>
      </w:r>
      <w:r>
        <w:tab/>
      </w:r>
      <w:r>
        <w:tab/>
      </w:r>
      <w:r>
        <w:tab/>
        <w:t>p16</w:t>
      </w:r>
    </w:p>
    <w:p w:rsidR="0080046C" w:rsidRDefault="00A41BD6" w:rsidP="00A41BD6">
      <w:pPr>
        <w:pStyle w:val="ListParagraph"/>
        <w:numPr>
          <w:ilvl w:val="0"/>
          <w:numId w:val="13"/>
        </w:numPr>
      </w:pPr>
      <w:r>
        <w:t>50% of Calcium is unbound and active</w:t>
      </w:r>
    </w:p>
    <w:p w:rsidR="00A41BD6" w:rsidRPr="00A41BD6" w:rsidRDefault="00A41BD6" w:rsidP="00A41BD6">
      <w:pPr>
        <w:pStyle w:val="ListParagraph"/>
        <w:numPr>
          <w:ilvl w:val="0"/>
          <w:numId w:val="13"/>
        </w:numPr>
        <w:rPr>
          <w:highlight w:val="yellow"/>
        </w:rPr>
      </w:pPr>
      <w:r w:rsidRPr="00A41BD6">
        <w:rPr>
          <w:highlight w:val="yellow"/>
        </w:rPr>
        <w:t>40% is bound to albumin</w:t>
      </w:r>
    </w:p>
    <w:p w:rsidR="00A41BD6" w:rsidRDefault="00A41BD6" w:rsidP="00A41BD6">
      <w:pPr>
        <w:pStyle w:val="ListParagraph"/>
        <w:numPr>
          <w:ilvl w:val="0"/>
          <w:numId w:val="13"/>
        </w:numPr>
      </w:pPr>
      <w:r>
        <w:t>10 % complex with phosphate and citrate</w:t>
      </w:r>
    </w:p>
    <w:p w:rsidR="00A5658E" w:rsidRPr="0002029A" w:rsidRDefault="00A5658E" w:rsidP="00A5658E">
      <w:r w:rsidRPr="0002029A">
        <w:rPr>
          <w:highlight w:val="yellow"/>
        </w:rPr>
        <w:t>If Ca and albumin levels are low use:</w:t>
      </w:r>
    </w:p>
    <w:p w:rsidR="00A5256A" w:rsidRDefault="00A5256A" w:rsidP="00A5256A">
      <w:pPr>
        <w:rPr>
          <w:rFonts w:ascii="Arial" w:hAnsi="Arial"/>
          <w:b/>
        </w:rPr>
      </w:pPr>
      <w:r w:rsidRPr="00A5256A">
        <w:rPr>
          <w:rFonts w:ascii="Arial" w:hAnsi="Arial"/>
          <w:b/>
        </w:rPr>
        <w:t>Corrected Calcium = Obs</w:t>
      </w:r>
      <w:r w:rsidR="004E1E9B">
        <w:rPr>
          <w:rFonts w:ascii="Arial" w:hAnsi="Arial"/>
          <w:b/>
        </w:rPr>
        <w:t>erved</w:t>
      </w:r>
      <w:r w:rsidRPr="00A5256A">
        <w:rPr>
          <w:rFonts w:ascii="Arial" w:hAnsi="Arial"/>
          <w:b/>
        </w:rPr>
        <w:t xml:space="preserve">. </w:t>
      </w:r>
      <w:proofErr w:type="gramStart"/>
      <w:r w:rsidRPr="00A5256A">
        <w:rPr>
          <w:rFonts w:ascii="Arial" w:hAnsi="Arial"/>
          <w:b/>
        </w:rPr>
        <w:t>Ca + 0.8 (4 - Obs</w:t>
      </w:r>
      <w:r w:rsidR="004E1E9B">
        <w:rPr>
          <w:rFonts w:ascii="Arial" w:hAnsi="Arial"/>
          <w:b/>
        </w:rPr>
        <w:t>erved</w:t>
      </w:r>
      <w:r w:rsidRPr="00A5256A">
        <w:rPr>
          <w:rFonts w:ascii="Arial" w:hAnsi="Arial"/>
          <w:b/>
        </w:rPr>
        <w:t>.</w:t>
      </w:r>
      <w:proofErr w:type="gramEnd"/>
      <w:r w:rsidRPr="00A5256A">
        <w:rPr>
          <w:rFonts w:ascii="Arial" w:hAnsi="Arial"/>
          <w:b/>
        </w:rPr>
        <w:t xml:space="preserve"> Alb.)</w:t>
      </w:r>
    </w:p>
    <w:p w:rsidR="009E74EE" w:rsidRPr="009E74EE" w:rsidRDefault="009E74EE" w:rsidP="009E74EE">
      <w:pPr>
        <w:pStyle w:val="ListParagraph"/>
        <w:numPr>
          <w:ilvl w:val="0"/>
          <w:numId w:val="15"/>
        </w:numPr>
        <w:rPr>
          <w:rFonts w:ascii="Arial" w:hAnsi="Arial"/>
        </w:rPr>
      </w:pPr>
      <w:r>
        <w:rPr>
          <w:rFonts w:cstheme="minorHAnsi"/>
        </w:rPr>
        <w:t xml:space="preserve">Cause </w:t>
      </w:r>
      <w:r w:rsidR="008A1FCB">
        <w:rPr>
          <w:rFonts w:cstheme="minorHAnsi"/>
        </w:rPr>
        <w:t>of HyPO</w:t>
      </w:r>
      <w:r w:rsidRPr="009E74EE">
        <w:rPr>
          <w:rFonts w:cstheme="minorHAnsi"/>
        </w:rPr>
        <w:t>calcemia</w:t>
      </w:r>
    </w:p>
    <w:p w:rsidR="009E74EE" w:rsidRDefault="009E74EE" w:rsidP="009E74EE">
      <w:pPr>
        <w:pStyle w:val="ListParagraph"/>
        <w:numPr>
          <w:ilvl w:val="1"/>
          <w:numId w:val="15"/>
        </w:numPr>
        <w:rPr>
          <w:rFonts w:cstheme="minorHAnsi"/>
        </w:rPr>
      </w:pPr>
      <w:r w:rsidRPr="009E74EE">
        <w:rPr>
          <w:rFonts w:cstheme="minorHAnsi"/>
        </w:rPr>
        <w:t>Oral phosphorous</w:t>
      </w:r>
      <w:r>
        <w:rPr>
          <w:rFonts w:cstheme="minorHAnsi"/>
        </w:rPr>
        <w:t xml:space="preserve"> b/c</w:t>
      </w:r>
      <w:r>
        <w:rPr>
          <w:rFonts w:cstheme="minorHAnsi"/>
        </w:rPr>
        <w:tab/>
      </w:r>
      <w:r>
        <w:rPr>
          <w:rFonts w:cstheme="minorHAnsi"/>
        </w:rPr>
        <w:tab/>
        <w:t>precipitate</w:t>
      </w:r>
      <w:r w:rsidRPr="009E74EE">
        <w:rPr>
          <w:rFonts w:cstheme="minorHAnsi"/>
        </w:rPr>
        <w:t xml:space="preserve"> </w:t>
      </w:r>
      <w:r>
        <w:rPr>
          <w:rFonts w:cstheme="minorHAnsi"/>
        </w:rPr>
        <w:t>complex</w:t>
      </w:r>
    </w:p>
    <w:p w:rsidR="009E74EE" w:rsidRPr="00A82E5D" w:rsidRDefault="009E74EE" w:rsidP="009E74EE">
      <w:pPr>
        <w:pStyle w:val="ListParagraph"/>
        <w:numPr>
          <w:ilvl w:val="1"/>
          <w:numId w:val="15"/>
        </w:numPr>
        <w:rPr>
          <w:rFonts w:cstheme="minorHAnsi"/>
          <w:highlight w:val="yellow"/>
        </w:rPr>
      </w:pPr>
      <w:r w:rsidRPr="00A82E5D">
        <w:rPr>
          <w:rFonts w:cstheme="minorHAnsi"/>
          <w:highlight w:val="yellow"/>
        </w:rPr>
        <w:t>Loop diuretics</w:t>
      </w:r>
      <w:r w:rsidR="00A82E5D">
        <w:rPr>
          <w:rFonts w:cstheme="minorHAnsi"/>
          <w:highlight w:val="yellow"/>
        </w:rPr>
        <w:tab/>
      </w:r>
      <w:r w:rsidR="00A82E5D">
        <w:rPr>
          <w:rFonts w:cstheme="minorHAnsi"/>
          <w:highlight w:val="yellow"/>
        </w:rPr>
        <w:tab/>
      </w:r>
      <w:r w:rsidR="00A82E5D">
        <w:rPr>
          <w:rFonts w:cstheme="minorHAnsi"/>
          <w:highlight w:val="yellow"/>
        </w:rPr>
        <w:tab/>
        <w:t xml:space="preserve">low K in cell </w:t>
      </w:r>
      <w:r w:rsidR="00A82E5D" w:rsidRPr="00A82E5D">
        <w:rPr>
          <w:rFonts w:cstheme="minorHAnsi"/>
          <w:highlight w:val="yellow"/>
        </w:rPr>
        <w:sym w:font="Wingdings" w:char="F0E0"/>
      </w:r>
      <w:r w:rsidR="00A82E5D">
        <w:rPr>
          <w:rFonts w:cstheme="minorHAnsi"/>
          <w:highlight w:val="yellow"/>
        </w:rPr>
        <w:t xml:space="preserve"> weak pump</w:t>
      </w:r>
    </w:p>
    <w:p w:rsidR="009E74EE" w:rsidRDefault="009E74EE" w:rsidP="009E74EE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Calcitonin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opposes PTH</w:t>
      </w:r>
    </w:p>
    <w:p w:rsidR="008A1FCB" w:rsidRDefault="008A1FCB" w:rsidP="008A1FC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Cause of HyPERcalcemia</w:t>
      </w:r>
    </w:p>
    <w:p w:rsidR="008A1FCB" w:rsidRPr="00A82E5D" w:rsidRDefault="008A1FCB" w:rsidP="008A1FCB">
      <w:pPr>
        <w:pStyle w:val="ListParagraph"/>
        <w:numPr>
          <w:ilvl w:val="1"/>
          <w:numId w:val="15"/>
        </w:numPr>
        <w:rPr>
          <w:rFonts w:cstheme="minorHAnsi"/>
          <w:highlight w:val="yellow"/>
        </w:rPr>
      </w:pPr>
      <w:r w:rsidRPr="00A82E5D">
        <w:rPr>
          <w:rFonts w:cstheme="minorHAnsi"/>
          <w:highlight w:val="yellow"/>
        </w:rPr>
        <w:t>Thiazide diuretics</w:t>
      </w:r>
      <w:r w:rsidR="00A82E5D">
        <w:rPr>
          <w:rFonts w:cstheme="minorHAnsi"/>
          <w:highlight w:val="yellow"/>
        </w:rPr>
        <w:tab/>
      </w:r>
      <w:r w:rsidR="00A82E5D">
        <w:rPr>
          <w:rFonts w:cstheme="minorHAnsi"/>
          <w:highlight w:val="yellow"/>
        </w:rPr>
        <w:tab/>
      </w:r>
      <w:r w:rsidR="00A82E5D">
        <w:rPr>
          <w:rFonts w:cstheme="minorHAnsi"/>
          <w:highlight w:val="yellow"/>
        </w:rPr>
        <w:tab/>
        <w:t xml:space="preserve">low Na in cell </w:t>
      </w:r>
      <w:r w:rsidR="00A82E5D" w:rsidRPr="00A82E5D">
        <w:rPr>
          <w:rFonts w:cstheme="minorHAnsi"/>
          <w:highlight w:val="yellow"/>
        </w:rPr>
        <w:sym w:font="Wingdings" w:char="F0E0"/>
      </w:r>
      <w:r w:rsidR="00A82E5D">
        <w:rPr>
          <w:rFonts w:cstheme="minorHAnsi"/>
          <w:highlight w:val="yellow"/>
        </w:rPr>
        <w:t xml:space="preserve"> stronger pump</w:t>
      </w:r>
    </w:p>
    <w:p w:rsidR="0080046C" w:rsidRPr="009E74EE" w:rsidRDefault="0080046C">
      <w:pPr>
        <w:rPr>
          <w:rFonts w:cstheme="minorHAnsi"/>
        </w:rPr>
      </w:pPr>
    </w:p>
    <w:p w:rsidR="0080046C" w:rsidRDefault="00F91DC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3718214</wp:posOffset>
            </wp:positionH>
            <wp:positionV relativeFrom="paragraph">
              <wp:posOffset>4750</wp:posOffset>
            </wp:positionV>
            <wp:extent cx="3472295" cy="3361605"/>
            <wp:effectExtent l="19050" t="0" r="0" b="0"/>
            <wp:wrapNone/>
            <wp:docPr id="9" name="Picture 9" descr="C:\Users\Leon Do\Documents\Gotta know\PY1\Renal\04 distal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 Do\Documents\Gotta know\PY1\Renal\04 distal tub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00" cy="33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-378774</wp:posOffset>
            </wp:positionH>
            <wp:positionV relativeFrom="paragraph">
              <wp:posOffset>64127</wp:posOffset>
            </wp:positionV>
            <wp:extent cx="3979759" cy="2695698"/>
            <wp:effectExtent l="19050" t="0" r="1691" b="0"/>
            <wp:wrapNone/>
            <wp:docPr id="6" name="Picture 6" descr="C:\Users\Leon Do\Desktop\03 thin and thick descending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 Do\Desktop\03 thin and thick descending tu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59" cy="269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F91DCB" w:rsidRDefault="00F91DCB">
      <w:pPr>
        <w:rPr>
          <w:rFonts w:cstheme="minorHAnsi"/>
        </w:rPr>
      </w:pPr>
    </w:p>
    <w:p w:rsidR="00AD663D" w:rsidRPr="009E74EE" w:rsidRDefault="00AD663D">
      <w:pPr>
        <w:rPr>
          <w:rFonts w:cstheme="minorHAnsi"/>
        </w:rPr>
      </w:pPr>
    </w:p>
    <w:p w:rsidR="0080046C" w:rsidRPr="00F91DCB" w:rsidRDefault="00F91DCB">
      <w:pPr>
        <w:rPr>
          <w:rFonts w:cstheme="minorHAnsi"/>
          <w:color w:val="FF0000"/>
          <w:sz w:val="28"/>
          <w:szCs w:val="28"/>
        </w:rPr>
      </w:pPr>
      <w:proofErr w:type="gramStart"/>
      <w:r w:rsidRPr="00F91DCB">
        <w:rPr>
          <w:rFonts w:cstheme="minorHAnsi"/>
          <w:color w:val="FF0000"/>
          <w:sz w:val="28"/>
          <w:szCs w:val="28"/>
        </w:rPr>
        <w:t>Phosphate</w:t>
      </w:r>
      <w:r>
        <w:rPr>
          <w:rFonts w:cstheme="minorHAnsi"/>
          <w:color w:val="FF0000"/>
          <w:sz w:val="28"/>
          <w:szCs w:val="28"/>
        </w:rPr>
        <w:t xml:space="preserve">  2.5</w:t>
      </w:r>
      <w:proofErr w:type="gramEnd"/>
      <w:r>
        <w:rPr>
          <w:rFonts w:cstheme="minorHAnsi"/>
          <w:color w:val="FF0000"/>
          <w:sz w:val="28"/>
          <w:szCs w:val="28"/>
        </w:rPr>
        <w:t xml:space="preserve"> – 5 mg/</w:t>
      </w:r>
      <w:proofErr w:type="spellStart"/>
      <w:r>
        <w:rPr>
          <w:rFonts w:cstheme="minorHAnsi"/>
          <w:color w:val="FF0000"/>
          <w:sz w:val="28"/>
          <w:szCs w:val="28"/>
        </w:rPr>
        <w:t>dL</w:t>
      </w:r>
      <w:proofErr w:type="spellEnd"/>
    </w:p>
    <w:p w:rsidR="00F91DCB" w:rsidRDefault="00F91DCB" w:rsidP="00F91DC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Cause of hyperphosphatemia</w:t>
      </w:r>
    </w:p>
    <w:p w:rsidR="00A75EA6" w:rsidRPr="00A75EA6" w:rsidRDefault="00F91DCB" w:rsidP="0080046C">
      <w:pPr>
        <w:pStyle w:val="ListParagraph"/>
        <w:numPr>
          <w:ilvl w:val="1"/>
          <w:numId w:val="16"/>
        </w:numPr>
      </w:pPr>
      <w:r w:rsidRPr="00F91DCB">
        <w:rPr>
          <w:rFonts w:cstheme="minorHAnsi"/>
        </w:rPr>
        <w:t>Renal failure</w:t>
      </w:r>
      <w:r w:rsidRPr="00F91DCB">
        <w:rPr>
          <w:rFonts w:cstheme="minorHAnsi"/>
        </w:rPr>
        <w:tab/>
      </w:r>
    </w:p>
    <w:p w:rsidR="00A75EA6" w:rsidRPr="00A75EA6" w:rsidRDefault="00A75EA6" w:rsidP="00A75EA6">
      <w:pPr>
        <w:rPr>
          <w:rFonts w:cstheme="minorHAnsi"/>
          <w:color w:val="FF0000"/>
          <w:sz w:val="28"/>
          <w:szCs w:val="28"/>
        </w:rPr>
      </w:pPr>
      <w:r w:rsidRPr="00A75EA6">
        <w:rPr>
          <w:rFonts w:cstheme="minorHAnsi"/>
          <w:color w:val="FF0000"/>
          <w:sz w:val="28"/>
          <w:szCs w:val="28"/>
        </w:rPr>
        <w:t xml:space="preserve">Magnesium 1.6 – 2.4 </w:t>
      </w:r>
      <w:proofErr w:type="spellStart"/>
      <w:r w:rsidRPr="00A75EA6">
        <w:rPr>
          <w:rFonts w:cstheme="minorHAnsi"/>
          <w:color w:val="FF0000"/>
          <w:sz w:val="28"/>
          <w:szCs w:val="28"/>
        </w:rPr>
        <w:t>mEq</w:t>
      </w:r>
      <w:proofErr w:type="spellEnd"/>
      <w:r w:rsidRPr="00A75EA6">
        <w:rPr>
          <w:rFonts w:cstheme="minorHAnsi"/>
          <w:color w:val="FF0000"/>
          <w:sz w:val="28"/>
          <w:szCs w:val="28"/>
        </w:rPr>
        <w:t>/L</w:t>
      </w:r>
    </w:p>
    <w:p w:rsidR="00A75EA6" w:rsidRPr="00A75EA6" w:rsidRDefault="00A75EA6" w:rsidP="00A75EA6">
      <w:pPr>
        <w:rPr>
          <w:rFonts w:cstheme="minorHAnsi"/>
          <w:color w:val="FF0000"/>
          <w:sz w:val="28"/>
          <w:szCs w:val="28"/>
        </w:rPr>
      </w:pPr>
      <w:r w:rsidRPr="00A75EA6">
        <w:rPr>
          <w:rFonts w:cstheme="minorHAnsi"/>
          <w:color w:val="FF0000"/>
          <w:sz w:val="28"/>
          <w:szCs w:val="28"/>
        </w:rPr>
        <w:t>Uric Acid</w:t>
      </w:r>
    </w:p>
    <w:p w:rsidR="00EB2042" w:rsidRPr="00EB2042" w:rsidRDefault="00A75EA6" w:rsidP="00A75EA6">
      <w:pPr>
        <w:pStyle w:val="ListParagraph"/>
        <w:numPr>
          <w:ilvl w:val="0"/>
          <w:numId w:val="18"/>
        </w:numPr>
      </w:pPr>
      <w:r>
        <w:rPr>
          <w:rFonts w:cstheme="minorHAnsi"/>
        </w:rPr>
        <w:t>Physiology</w:t>
      </w:r>
      <w:r w:rsidR="00F91DCB" w:rsidRPr="00A75EA6">
        <w:rPr>
          <w:rFonts w:cstheme="minorHAnsi"/>
        </w:rPr>
        <w:tab/>
      </w:r>
      <w:r w:rsidR="00F91DCB" w:rsidRPr="00A75EA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C41914">
        <w:rPr>
          <w:rFonts w:cstheme="minorHAnsi"/>
        </w:rPr>
        <w:tab/>
      </w:r>
      <w:r w:rsidR="00EB2042">
        <w:rPr>
          <w:rFonts w:cstheme="minorHAnsi"/>
        </w:rPr>
        <w:t>end product protein metabolism</w:t>
      </w:r>
    </w:p>
    <w:p w:rsidR="0080046C" w:rsidRPr="00C41914" w:rsidRDefault="00EB2042" w:rsidP="00EB2042">
      <w:pPr>
        <w:pStyle w:val="ListParagraph"/>
        <w:numPr>
          <w:ilvl w:val="0"/>
          <w:numId w:val="19"/>
        </w:numPr>
      </w:pPr>
      <w:r w:rsidRPr="00EB2042">
        <w:rPr>
          <w:rFonts w:cstheme="minorHAnsi"/>
        </w:rPr>
        <w:t>Excreted by kidney</w:t>
      </w:r>
      <w:r w:rsidR="00A75EA6" w:rsidRPr="00EB2042">
        <w:rPr>
          <w:rFonts w:cstheme="minorHAnsi"/>
        </w:rPr>
        <w:tab/>
      </w:r>
      <w:r>
        <w:rPr>
          <w:rFonts w:cstheme="minorHAnsi"/>
        </w:rPr>
        <w:tab/>
      </w:r>
      <w:r w:rsidR="00C41914">
        <w:rPr>
          <w:rFonts w:cstheme="minorHAnsi"/>
        </w:rPr>
        <w:tab/>
      </w:r>
      <w:r>
        <w:rPr>
          <w:rFonts w:cstheme="minorHAnsi"/>
        </w:rPr>
        <w:t>Gout</w:t>
      </w:r>
    </w:p>
    <w:p w:rsidR="00235688" w:rsidRDefault="00C41914" w:rsidP="00A55C91">
      <w:pPr>
        <w:pStyle w:val="ListParagraph"/>
        <w:numPr>
          <w:ilvl w:val="0"/>
          <w:numId w:val="18"/>
        </w:numPr>
      </w:pPr>
      <w:r>
        <w:t>Cause of Hyperuricemia</w:t>
      </w:r>
      <w:r>
        <w:tab/>
      </w:r>
      <w:r>
        <w:tab/>
      </w:r>
      <w:r>
        <w:tab/>
        <w:t>Renal dysfunction</w:t>
      </w:r>
      <w:r w:rsidR="00BD486F">
        <w:t xml:space="preserve">, </w:t>
      </w:r>
      <w:r w:rsidR="00BD486F" w:rsidRPr="00BD486F">
        <w:rPr>
          <w:highlight w:val="yellow"/>
        </w:rPr>
        <w:t>Thiazide diuretics</w:t>
      </w:r>
    </w:p>
    <w:p w:rsidR="00A63C6B" w:rsidRDefault="00A63C6B" w:rsidP="00A63C6B"/>
    <w:p w:rsidR="00A63C6B" w:rsidRDefault="00A63C6B" w:rsidP="00A63C6B"/>
    <w:p w:rsidR="00A63C6B" w:rsidRDefault="00A63C6B" w:rsidP="00A63C6B">
      <w:pPr>
        <w:pBdr>
          <w:bottom w:val="single" w:sz="12" w:space="1" w:color="auto"/>
        </w:pBdr>
      </w:pPr>
    </w:p>
    <w:p w:rsidR="00A63C6B" w:rsidRDefault="00A63C6B" w:rsidP="00A63C6B">
      <w:pPr>
        <w:rPr>
          <w:color w:val="FF0000"/>
          <w:sz w:val="36"/>
          <w:szCs w:val="36"/>
        </w:rPr>
      </w:pPr>
      <w:r w:rsidRPr="00A63C6B">
        <w:rPr>
          <w:color w:val="FF0000"/>
          <w:sz w:val="36"/>
          <w:szCs w:val="36"/>
        </w:rPr>
        <w:t>Liver</w:t>
      </w:r>
      <w:r w:rsidR="00327C99">
        <w:rPr>
          <w:color w:val="FF0000"/>
          <w:sz w:val="36"/>
          <w:szCs w:val="36"/>
        </w:rPr>
        <w:t xml:space="preserve"> </w:t>
      </w:r>
      <w:r w:rsidR="00095B65">
        <w:rPr>
          <w:color w:val="FF0000"/>
          <w:sz w:val="36"/>
          <w:szCs w:val="36"/>
        </w:rPr>
        <w:t>Tests</w:t>
      </w:r>
      <w:r w:rsidR="004D68CB" w:rsidRPr="004D68CB">
        <w:rPr>
          <w:color w:val="FF0000"/>
          <w:sz w:val="28"/>
          <w:szCs w:val="28"/>
        </w:rPr>
        <w:t xml:space="preserve"> </w:t>
      </w:r>
      <w:r w:rsidR="004D68CB">
        <w:rPr>
          <w:color w:val="FF0000"/>
          <w:sz w:val="28"/>
          <w:szCs w:val="28"/>
        </w:rPr>
        <w:t>Enzyme Vs Function</w:t>
      </w:r>
    </w:p>
    <w:tbl>
      <w:tblPr>
        <w:tblStyle w:val="TableGrid"/>
        <w:tblW w:w="0" w:type="auto"/>
        <w:tblLook w:val="04A0"/>
      </w:tblPr>
      <w:tblGrid>
        <w:gridCol w:w="5958"/>
        <w:gridCol w:w="5058"/>
      </w:tblGrid>
      <w:tr w:rsidR="007A3F25" w:rsidTr="00FF3025">
        <w:tc>
          <w:tcPr>
            <w:tcW w:w="5958" w:type="dxa"/>
          </w:tcPr>
          <w:p w:rsidR="007A3F25" w:rsidRPr="007B3F3F" w:rsidRDefault="00245E9A" w:rsidP="00AD25F4">
            <w:pPr>
              <w:jc w:val="center"/>
              <w:rPr>
                <w:b/>
                <w:sz w:val="24"/>
                <w:szCs w:val="24"/>
              </w:rPr>
            </w:pPr>
            <w:r w:rsidRPr="007B3F3F">
              <w:rPr>
                <w:b/>
                <w:sz w:val="24"/>
                <w:szCs w:val="24"/>
              </w:rPr>
              <w:t>Liver Enzyme Test</w:t>
            </w:r>
            <w:r w:rsidR="00AD25F4">
              <w:rPr>
                <w:b/>
                <w:sz w:val="24"/>
                <w:szCs w:val="24"/>
              </w:rPr>
              <w:t>: No detect disease</w:t>
            </w:r>
          </w:p>
        </w:tc>
        <w:tc>
          <w:tcPr>
            <w:tcW w:w="5058" w:type="dxa"/>
          </w:tcPr>
          <w:p w:rsidR="007A3F25" w:rsidRPr="007B3F3F" w:rsidRDefault="007A3F25" w:rsidP="00095B65">
            <w:pPr>
              <w:rPr>
                <w:sz w:val="24"/>
                <w:szCs w:val="24"/>
              </w:rPr>
            </w:pPr>
          </w:p>
        </w:tc>
      </w:tr>
      <w:tr w:rsidR="00327C99" w:rsidTr="00FF3025">
        <w:tc>
          <w:tcPr>
            <w:tcW w:w="5958" w:type="dxa"/>
          </w:tcPr>
          <w:p w:rsidR="00327C99" w:rsidRPr="007B3F3F" w:rsidRDefault="00ED0341" w:rsidP="00281136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>Alanine Aminotransferase (ALT)</w:t>
            </w:r>
            <w:r w:rsidR="00327C99" w:rsidRPr="007B3F3F">
              <w:rPr>
                <w:sz w:val="24"/>
                <w:szCs w:val="24"/>
              </w:rPr>
              <w:t xml:space="preserve"> </w:t>
            </w:r>
            <w:r w:rsidR="00AD25F4">
              <w:rPr>
                <w:sz w:val="24"/>
                <w:szCs w:val="24"/>
              </w:rPr>
              <w:t xml:space="preserve">            </w:t>
            </w:r>
            <w:r w:rsidR="00AD25F4" w:rsidRPr="00AD25F4">
              <w:rPr>
                <w:sz w:val="24"/>
                <w:szCs w:val="24"/>
                <w:highlight w:val="yellow"/>
              </w:rPr>
              <w:t>acute injury</w:t>
            </w:r>
          </w:p>
        </w:tc>
        <w:tc>
          <w:tcPr>
            <w:tcW w:w="5058" w:type="dxa"/>
          </w:tcPr>
          <w:p w:rsidR="00327C99" w:rsidRPr="007B3F3F" w:rsidRDefault="006E3AE9" w:rsidP="00AD25F4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 xml:space="preserve">    </w:t>
            </w:r>
            <w:r w:rsidR="00ED0341" w:rsidRPr="007B3F3F">
              <w:rPr>
                <w:sz w:val="24"/>
                <w:szCs w:val="24"/>
              </w:rPr>
              <w:t>0 – 35</w:t>
            </w:r>
            <w:r w:rsidR="002D5EF4" w:rsidRPr="007B3F3F">
              <w:rPr>
                <w:sz w:val="24"/>
                <w:szCs w:val="24"/>
              </w:rPr>
              <w:t xml:space="preserve">  </w:t>
            </w:r>
            <w:r w:rsidR="00ED0341" w:rsidRPr="007B3F3F">
              <w:rPr>
                <w:sz w:val="24"/>
                <w:szCs w:val="24"/>
              </w:rPr>
              <w:t xml:space="preserve"> units/L       </w:t>
            </w:r>
            <w:r w:rsidRPr="007B3F3F">
              <w:rPr>
                <w:sz w:val="24"/>
                <w:szCs w:val="24"/>
              </w:rPr>
              <w:t xml:space="preserve">   </w:t>
            </w:r>
            <w:r w:rsidR="00ED0341" w:rsidRPr="007B3F3F">
              <w:rPr>
                <w:sz w:val="24"/>
                <w:szCs w:val="24"/>
              </w:rPr>
              <w:t xml:space="preserve">  30 (+-15)   </w:t>
            </w:r>
          </w:p>
        </w:tc>
      </w:tr>
      <w:tr w:rsidR="00F90689" w:rsidTr="00FF3025">
        <w:tc>
          <w:tcPr>
            <w:tcW w:w="5958" w:type="dxa"/>
          </w:tcPr>
          <w:p w:rsidR="00F90689" w:rsidRPr="007B3F3F" w:rsidRDefault="00F90689" w:rsidP="006C4B45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>Aspartate Aminotransferase (AST)</w:t>
            </w:r>
            <w:r w:rsidR="00AD25F4">
              <w:rPr>
                <w:sz w:val="24"/>
                <w:szCs w:val="24"/>
              </w:rPr>
              <w:t xml:space="preserve">        </w:t>
            </w:r>
            <w:r w:rsidR="00AD25F4" w:rsidRPr="00AD25F4">
              <w:rPr>
                <w:sz w:val="24"/>
                <w:szCs w:val="24"/>
                <w:highlight w:val="yellow"/>
              </w:rPr>
              <w:t>acute injury</w:t>
            </w:r>
          </w:p>
        </w:tc>
        <w:tc>
          <w:tcPr>
            <w:tcW w:w="5058" w:type="dxa"/>
          </w:tcPr>
          <w:p w:rsidR="00F90689" w:rsidRPr="007B3F3F" w:rsidRDefault="00F90689" w:rsidP="00AD25F4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 xml:space="preserve">     5 - 35   units/L           20 (+-15)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 w:rsidR="00AD25F4" w:rsidTr="00FF3025">
        <w:tc>
          <w:tcPr>
            <w:tcW w:w="5958" w:type="dxa"/>
          </w:tcPr>
          <w:p w:rsidR="00AD25F4" w:rsidRPr="007B3F3F" w:rsidRDefault="00AD25F4" w:rsidP="006C4B45">
            <w:pPr>
              <w:rPr>
                <w:sz w:val="24"/>
                <w:szCs w:val="24"/>
              </w:rPr>
            </w:pPr>
          </w:p>
        </w:tc>
        <w:tc>
          <w:tcPr>
            <w:tcW w:w="5058" w:type="dxa"/>
          </w:tcPr>
          <w:p w:rsidR="00AD25F4" w:rsidRPr="007B3F3F" w:rsidRDefault="00AD25F4" w:rsidP="006C4B45">
            <w:pPr>
              <w:rPr>
                <w:sz w:val="24"/>
                <w:szCs w:val="24"/>
              </w:rPr>
            </w:pPr>
          </w:p>
        </w:tc>
      </w:tr>
      <w:tr w:rsidR="00F90689" w:rsidTr="00FF3025">
        <w:tc>
          <w:tcPr>
            <w:tcW w:w="5958" w:type="dxa"/>
          </w:tcPr>
          <w:p w:rsidR="00F90689" w:rsidRPr="007B3F3F" w:rsidRDefault="00F90689" w:rsidP="006C4B45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 xml:space="preserve">Alkaline </w:t>
            </w:r>
            <w:proofErr w:type="spellStart"/>
            <w:r w:rsidRPr="007B3F3F">
              <w:rPr>
                <w:sz w:val="24"/>
                <w:szCs w:val="24"/>
              </w:rPr>
              <w:t>Phasphate</w:t>
            </w:r>
            <w:proofErr w:type="spellEnd"/>
            <w:r w:rsidRPr="007B3F3F">
              <w:rPr>
                <w:sz w:val="24"/>
                <w:szCs w:val="24"/>
              </w:rPr>
              <w:t xml:space="preserve"> (ALP)</w:t>
            </w:r>
            <w:r w:rsidR="00AD25F4">
              <w:rPr>
                <w:sz w:val="24"/>
                <w:szCs w:val="24"/>
              </w:rPr>
              <w:t xml:space="preserve">  </w:t>
            </w:r>
            <w:r w:rsidR="00290D20" w:rsidRPr="00290D20">
              <w:rPr>
                <w:sz w:val="24"/>
                <w:szCs w:val="24"/>
                <w:highlight w:val="yellow"/>
              </w:rPr>
              <w:t>only</w:t>
            </w:r>
            <w:r w:rsidR="00290D20">
              <w:rPr>
                <w:sz w:val="24"/>
                <w:szCs w:val="24"/>
              </w:rPr>
              <w:t xml:space="preserve"> </w:t>
            </w:r>
            <w:r w:rsidR="00AD25F4" w:rsidRPr="00AD25F4">
              <w:rPr>
                <w:sz w:val="24"/>
                <w:szCs w:val="24"/>
                <w:highlight w:val="yellow"/>
              </w:rPr>
              <w:t>bone &amp; biliary obstruct</w:t>
            </w:r>
          </w:p>
        </w:tc>
        <w:tc>
          <w:tcPr>
            <w:tcW w:w="5058" w:type="dxa"/>
          </w:tcPr>
          <w:p w:rsidR="00F90689" w:rsidRPr="007B3F3F" w:rsidRDefault="00F90689" w:rsidP="00AD25F4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 xml:space="preserve">  30 – 120 units/L           70 (+-40) </w:t>
            </w:r>
          </w:p>
        </w:tc>
      </w:tr>
      <w:tr w:rsidR="00AD25F4" w:rsidTr="00FF3025">
        <w:tc>
          <w:tcPr>
            <w:tcW w:w="5958" w:type="dxa"/>
          </w:tcPr>
          <w:p w:rsidR="00AD25F4" w:rsidRPr="007B3F3F" w:rsidRDefault="00AD25F4" w:rsidP="006C4B45">
            <w:pPr>
              <w:rPr>
                <w:sz w:val="24"/>
                <w:szCs w:val="24"/>
              </w:rPr>
            </w:pPr>
          </w:p>
        </w:tc>
        <w:tc>
          <w:tcPr>
            <w:tcW w:w="5058" w:type="dxa"/>
          </w:tcPr>
          <w:p w:rsidR="00AD25F4" w:rsidRPr="007B3F3F" w:rsidRDefault="00AD25F4" w:rsidP="006C4B45">
            <w:pPr>
              <w:rPr>
                <w:sz w:val="24"/>
                <w:szCs w:val="24"/>
              </w:rPr>
            </w:pPr>
          </w:p>
        </w:tc>
      </w:tr>
      <w:tr w:rsidR="00F90689" w:rsidTr="00FF3025">
        <w:tc>
          <w:tcPr>
            <w:tcW w:w="5958" w:type="dxa"/>
          </w:tcPr>
          <w:p w:rsidR="00F90689" w:rsidRPr="007B3F3F" w:rsidRDefault="00F90689" w:rsidP="00A63C6B">
            <w:pPr>
              <w:rPr>
                <w:sz w:val="24"/>
                <w:szCs w:val="24"/>
              </w:rPr>
            </w:pPr>
            <w:r w:rsidRPr="007B3F3F">
              <w:t>Gamma-Glutamyl Transferase (GGT)</w:t>
            </w:r>
            <w:r w:rsidR="00AD25F4">
              <w:t xml:space="preserve">         </w:t>
            </w:r>
            <w:r w:rsidR="00AD25F4" w:rsidRPr="00AD25F4">
              <w:rPr>
                <w:highlight w:val="yellow"/>
              </w:rPr>
              <w:t xml:space="preserve">drug </w:t>
            </w:r>
            <w:r w:rsidR="00AD25F4" w:rsidRPr="00FF3025">
              <w:rPr>
                <w:highlight w:val="yellow"/>
              </w:rPr>
              <w:t>induced</w:t>
            </w:r>
            <w:r w:rsidR="00FF3025" w:rsidRPr="00FF3025">
              <w:rPr>
                <w:highlight w:val="yellow"/>
              </w:rPr>
              <w:t xml:space="preserve"> &amp; billary</w:t>
            </w:r>
          </w:p>
        </w:tc>
        <w:tc>
          <w:tcPr>
            <w:tcW w:w="5058" w:type="dxa"/>
          </w:tcPr>
          <w:p w:rsidR="00F90689" w:rsidRPr="007B3F3F" w:rsidRDefault="00F90689" w:rsidP="00AD2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 – 70 units/L             Failure      </w:t>
            </w:r>
          </w:p>
        </w:tc>
      </w:tr>
      <w:tr w:rsidR="00F90689" w:rsidTr="00FF3025">
        <w:tc>
          <w:tcPr>
            <w:tcW w:w="5958" w:type="dxa"/>
          </w:tcPr>
          <w:p w:rsidR="00F90689" w:rsidRPr="007B3F3F" w:rsidRDefault="00F90689" w:rsidP="006C4B45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>Lactate Dehydrogenase (LDH)</w:t>
            </w:r>
          </w:p>
        </w:tc>
        <w:tc>
          <w:tcPr>
            <w:tcW w:w="5058" w:type="dxa"/>
          </w:tcPr>
          <w:p w:rsidR="00F90689" w:rsidRPr="007B3F3F" w:rsidRDefault="00F90689" w:rsidP="006C4B45">
            <w:pPr>
              <w:rPr>
                <w:sz w:val="24"/>
                <w:szCs w:val="24"/>
              </w:rPr>
            </w:pPr>
            <w:r w:rsidRPr="007B3F3F">
              <w:rPr>
                <w:sz w:val="24"/>
                <w:szCs w:val="24"/>
              </w:rPr>
              <w:t>100 – 200 units/L</w:t>
            </w:r>
          </w:p>
        </w:tc>
      </w:tr>
      <w:tr w:rsidR="00F90689" w:rsidTr="00FF3025">
        <w:tc>
          <w:tcPr>
            <w:tcW w:w="5958" w:type="dxa"/>
          </w:tcPr>
          <w:p w:rsidR="00F90689" w:rsidRPr="007B3F3F" w:rsidRDefault="00F90689" w:rsidP="00A63C6B">
            <w:pPr>
              <w:rPr>
                <w:sz w:val="24"/>
                <w:szCs w:val="24"/>
              </w:rPr>
            </w:pPr>
          </w:p>
        </w:tc>
        <w:tc>
          <w:tcPr>
            <w:tcW w:w="5058" w:type="dxa"/>
          </w:tcPr>
          <w:p w:rsidR="00F90689" w:rsidRPr="007B3F3F" w:rsidRDefault="00F90689" w:rsidP="00A63C6B">
            <w:pPr>
              <w:rPr>
                <w:sz w:val="24"/>
                <w:szCs w:val="24"/>
              </w:rPr>
            </w:pPr>
          </w:p>
        </w:tc>
      </w:tr>
      <w:tr w:rsidR="00F90689" w:rsidTr="00FF3025">
        <w:tc>
          <w:tcPr>
            <w:tcW w:w="5958" w:type="dxa"/>
          </w:tcPr>
          <w:p w:rsidR="00F90689" w:rsidRPr="00AD25F4" w:rsidRDefault="00F90689" w:rsidP="00AD25F4">
            <w:pPr>
              <w:jc w:val="center"/>
              <w:rPr>
                <w:b/>
                <w:sz w:val="24"/>
                <w:szCs w:val="24"/>
              </w:rPr>
            </w:pPr>
            <w:r w:rsidRPr="00AD25F4">
              <w:rPr>
                <w:b/>
                <w:sz w:val="24"/>
                <w:szCs w:val="24"/>
              </w:rPr>
              <w:t>Liver Function Test</w:t>
            </w:r>
            <w:r w:rsidR="00AD25F4">
              <w:rPr>
                <w:b/>
                <w:sz w:val="24"/>
                <w:szCs w:val="24"/>
              </w:rPr>
              <w:t>: Detect disease</w:t>
            </w:r>
          </w:p>
        </w:tc>
        <w:tc>
          <w:tcPr>
            <w:tcW w:w="5058" w:type="dxa"/>
          </w:tcPr>
          <w:p w:rsidR="00F90689" w:rsidRPr="007B3F3F" w:rsidRDefault="00F90689" w:rsidP="00A63C6B">
            <w:pPr>
              <w:rPr>
                <w:sz w:val="24"/>
                <w:szCs w:val="24"/>
              </w:rPr>
            </w:pPr>
          </w:p>
        </w:tc>
      </w:tr>
      <w:tr w:rsidR="00F90689" w:rsidTr="00FF3025">
        <w:tc>
          <w:tcPr>
            <w:tcW w:w="5958" w:type="dxa"/>
          </w:tcPr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Bilirubin</w:t>
            </w:r>
          </w:p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Conjugated bilirubin</w:t>
            </w:r>
            <w:r w:rsidR="00AD25F4">
              <w:rPr>
                <w:sz w:val="24"/>
                <w:szCs w:val="24"/>
              </w:rPr>
              <w:t xml:space="preserve">                      </w:t>
            </w:r>
            <w:r w:rsidR="00AD25F4" w:rsidRPr="00AD25F4">
              <w:rPr>
                <w:sz w:val="24"/>
                <w:szCs w:val="24"/>
                <w:highlight w:val="yellow"/>
              </w:rPr>
              <w:t>billary tract disease</w:t>
            </w:r>
          </w:p>
          <w:p w:rsidR="00F90689" w:rsidRPr="007B3F3F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Unconjugated bilirubin</w:t>
            </w:r>
          </w:p>
        </w:tc>
        <w:tc>
          <w:tcPr>
            <w:tcW w:w="5058" w:type="dxa"/>
          </w:tcPr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 – 1                              </w:t>
            </w:r>
          </w:p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0.2</w:t>
            </w:r>
          </w:p>
          <w:p w:rsidR="00F90689" w:rsidRPr="007B3F3F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0.8</w:t>
            </w:r>
          </w:p>
        </w:tc>
      </w:tr>
      <w:tr w:rsidR="00F90689" w:rsidTr="00FF3025">
        <w:tc>
          <w:tcPr>
            <w:tcW w:w="5958" w:type="dxa"/>
          </w:tcPr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Albumin</w:t>
            </w:r>
          </w:p>
        </w:tc>
        <w:tc>
          <w:tcPr>
            <w:tcW w:w="5058" w:type="dxa"/>
          </w:tcPr>
          <w:p w:rsidR="00F90689" w:rsidRDefault="00F90689" w:rsidP="00A6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3.5 – 5 g/</w:t>
            </w:r>
            <w:proofErr w:type="spellStart"/>
            <w:r>
              <w:rPr>
                <w:sz w:val="24"/>
                <w:szCs w:val="24"/>
              </w:rPr>
              <w:t>dL</w:t>
            </w:r>
            <w:proofErr w:type="spellEnd"/>
          </w:p>
        </w:tc>
      </w:tr>
    </w:tbl>
    <w:p w:rsidR="00327C99" w:rsidRDefault="00327C99" w:rsidP="00A63C6B">
      <w:pPr>
        <w:rPr>
          <w:color w:val="FF0000"/>
          <w:sz w:val="36"/>
          <w:szCs w:val="36"/>
        </w:rPr>
      </w:pPr>
    </w:p>
    <w:p w:rsidR="00327C99" w:rsidRDefault="00327C99" w:rsidP="00A63C6B">
      <w:pPr>
        <w:rPr>
          <w:color w:val="FF0000"/>
          <w:sz w:val="28"/>
          <w:szCs w:val="28"/>
        </w:rPr>
      </w:pPr>
      <w:r w:rsidRPr="004D68CB">
        <w:rPr>
          <w:color w:val="FF0000"/>
          <w:sz w:val="28"/>
          <w:szCs w:val="28"/>
        </w:rPr>
        <w:t>Liver Test: Liver Enzyme Test</w:t>
      </w:r>
    </w:p>
    <w:p w:rsidR="00281136" w:rsidRPr="00281136" w:rsidRDefault="00281136" w:rsidP="00A63C6B">
      <w:r w:rsidRPr="00281136">
        <w:t xml:space="preserve">Increases </w:t>
      </w:r>
      <w:proofErr w:type="gramStart"/>
      <w:r w:rsidRPr="00281136">
        <w:t xml:space="preserve">after </w:t>
      </w:r>
      <w:r w:rsidRPr="00281136">
        <w:rPr>
          <w:rStyle w:val="apple-converted-space"/>
          <w:rFonts w:ascii="Arial" w:hAnsi="Arial" w:cs="Arial"/>
          <w:shd w:val="clear" w:color="auto" w:fill="FFFFFF"/>
        </w:rPr>
        <w:t> </w:t>
      </w:r>
      <w:r w:rsidRPr="00281136">
        <w:rPr>
          <w:rStyle w:val="apple-style-span"/>
          <w:rFonts w:ascii="Arial" w:hAnsi="Arial" w:cs="Arial"/>
          <w:shd w:val="clear" w:color="auto" w:fill="FFFFFF"/>
        </w:rPr>
        <w:t>heart</w:t>
      </w:r>
      <w:proofErr w:type="gramEnd"/>
      <w:r w:rsidRPr="00281136">
        <w:rPr>
          <w:rStyle w:val="apple-style-span"/>
          <w:rFonts w:ascii="Arial" w:hAnsi="Arial" w:cs="Arial"/>
          <w:shd w:val="clear" w:color="auto" w:fill="FFFFFF"/>
        </w:rPr>
        <w:t xml:space="preserve"> or</w:t>
      </w:r>
      <w:r w:rsidRPr="00281136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history="1">
        <w:r w:rsidRPr="00281136">
          <w:rPr>
            <w:rStyle w:val="Hyperlink"/>
            <w:rFonts w:ascii="Arial" w:hAnsi="Arial" w:cs="Arial"/>
            <w:color w:val="auto"/>
            <w:shd w:val="clear" w:color="auto" w:fill="FFFFFF"/>
          </w:rPr>
          <w:t>liver</w:t>
        </w:r>
      </w:hyperlink>
      <w:r w:rsidRPr="00281136">
        <w:rPr>
          <w:rStyle w:val="apple-converted-space"/>
          <w:rFonts w:ascii="Arial" w:hAnsi="Arial" w:cs="Arial"/>
          <w:shd w:val="clear" w:color="auto" w:fill="FFFFFF"/>
        </w:rPr>
        <w:t> </w:t>
      </w:r>
      <w:r w:rsidRPr="00281136">
        <w:rPr>
          <w:rStyle w:val="apple-style-span"/>
          <w:rFonts w:ascii="Arial" w:hAnsi="Arial" w:cs="Arial"/>
          <w:shd w:val="clear" w:color="auto" w:fill="FFFFFF"/>
        </w:rPr>
        <w:t xml:space="preserve"> diseased or damage</w:t>
      </w:r>
    </w:p>
    <w:p w:rsidR="004D68CB" w:rsidRDefault="004D68CB" w:rsidP="00327C99">
      <w:pPr>
        <w:pStyle w:val="ListParagraph"/>
        <w:numPr>
          <w:ilvl w:val="0"/>
          <w:numId w:val="22"/>
        </w:numPr>
      </w:pPr>
      <w:r>
        <w:t>Alanine Aminotransferase</w:t>
      </w:r>
      <w:r>
        <w:tab/>
      </w:r>
      <w:r w:rsidR="002D5EF4">
        <w:t>(ALT)</w:t>
      </w:r>
      <w:r>
        <w:tab/>
      </w:r>
      <w:r>
        <w:tab/>
      </w:r>
      <w:r w:rsidR="00ED0341">
        <w:t>enzyme increases after ACUTE injury</w:t>
      </w:r>
    </w:p>
    <w:p w:rsidR="00327C99" w:rsidRDefault="00327C99" w:rsidP="00327C99">
      <w:pPr>
        <w:pStyle w:val="ListParagraph"/>
        <w:numPr>
          <w:ilvl w:val="0"/>
          <w:numId w:val="22"/>
        </w:numPr>
      </w:pPr>
      <w:r>
        <w:t xml:space="preserve">Aspartate </w:t>
      </w:r>
      <w:r w:rsidR="004D68CB">
        <w:t>Aminotransferase</w:t>
      </w:r>
      <w:r>
        <w:tab/>
      </w:r>
      <w:r w:rsidR="002D5EF4">
        <w:t xml:space="preserve"> (AST)</w:t>
      </w:r>
      <w:r>
        <w:tab/>
      </w:r>
      <w:r w:rsidR="004D68CB">
        <w:tab/>
      </w:r>
      <w:r w:rsidR="00ED0341">
        <w:t>Release after cell damage</w:t>
      </w:r>
    </w:p>
    <w:p w:rsidR="002D5EF4" w:rsidRDefault="002D5EF4" w:rsidP="00327C99">
      <w:pPr>
        <w:pStyle w:val="ListParagraph"/>
        <w:numPr>
          <w:ilvl w:val="0"/>
          <w:numId w:val="22"/>
        </w:numPr>
      </w:pPr>
      <w:r>
        <w:t>Alkaline Phosphate (ALP)</w:t>
      </w:r>
      <w:r>
        <w:tab/>
      </w:r>
      <w:r>
        <w:tab/>
      </w:r>
      <w:r>
        <w:tab/>
      </w:r>
      <w:r w:rsidRPr="002D5EF4">
        <w:rPr>
          <w:highlight w:val="yellow"/>
        </w:rPr>
        <w:t>highest concentration in bone and liver</w:t>
      </w:r>
    </w:p>
    <w:p w:rsidR="00BA61C8" w:rsidRDefault="00BA61C8" w:rsidP="00BA61C8">
      <w:pPr>
        <w:pStyle w:val="ListParagraph"/>
        <w:numPr>
          <w:ilvl w:val="1"/>
          <w:numId w:val="22"/>
        </w:numPr>
      </w:pPr>
      <w:r>
        <w:t xml:space="preserve">Use: removes phosphate </w:t>
      </w:r>
    </w:p>
    <w:p w:rsidR="00A72246" w:rsidRDefault="00A72246" w:rsidP="00BA61C8">
      <w:pPr>
        <w:pStyle w:val="ListParagraph"/>
        <w:numPr>
          <w:ilvl w:val="1"/>
          <w:numId w:val="22"/>
        </w:numPr>
        <w:rPr>
          <w:highlight w:val="yellow"/>
        </w:rPr>
      </w:pPr>
      <w:r w:rsidRPr="00A72246">
        <w:rPr>
          <w:highlight w:val="yellow"/>
        </w:rPr>
        <w:t xml:space="preserve">Cause </w:t>
      </w:r>
      <w:r w:rsidR="007B3F3F">
        <w:rPr>
          <w:highlight w:val="yellow"/>
        </w:rPr>
        <w:t>in increase when</w:t>
      </w:r>
      <w:r w:rsidRPr="00A72246">
        <w:rPr>
          <w:highlight w:val="yellow"/>
        </w:rPr>
        <w:tab/>
      </w:r>
      <w:r w:rsidRPr="00A72246">
        <w:rPr>
          <w:highlight w:val="yellow"/>
        </w:rPr>
        <w:tab/>
        <w:t>billary obstruction (cholestasis)</w:t>
      </w:r>
    </w:p>
    <w:p w:rsidR="007B3F3F" w:rsidRDefault="007B3F3F" w:rsidP="007B3F3F"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>Gamma-Glutamyl Transferase (GGT)</w:t>
      </w:r>
      <w:r>
        <w:rPr>
          <w:highlight w:val="yellow"/>
        </w:rPr>
        <w:tab/>
        <w:t>body tries to remove DRUGS</w:t>
      </w:r>
    </w:p>
    <w:p w:rsidR="007B3F3F" w:rsidRPr="00A72246" w:rsidRDefault="007B3F3F" w:rsidP="007B3F3F">
      <w:pPr>
        <w:pStyle w:val="ListParagraph"/>
        <w:numPr>
          <w:ilvl w:val="1"/>
          <w:numId w:val="22"/>
        </w:numPr>
        <w:rPr>
          <w:highlight w:val="yellow"/>
        </w:rPr>
      </w:pPr>
      <w:r>
        <w:rPr>
          <w:highlight w:val="yellow"/>
        </w:rPr>
        <w:t>Cause an increase when</w:t>
      </w:r>
      <w:r>
        <w:rPr>
          <w:highlight w:val="yellow"/>
        </w:rPr>
        <w:tab/>
      </w:r>
      <w:r>
        <w:rPr>
          <w:highlight w:val="yellow"/>
        </w:rPr>
        <w:tab/>
        <w:t>drug induced</w:t>
      </w:r>
    </w:p>
    <w:p w:rsidR="00327C99" w:rsidRDefault="00327C99" w:rsidP="00327C99">
      <w:pPr>
        <w:pStyle w:val="ListParagraph"/>
        <w:numPr>
          <w:ilvl w:val="0"/>
          <w:numId w:val="22"/>
        </w:numPr>
      </w:pPr>
      <w:r>
        <w:t>Lactate dehydrogenase</w:t>
      </w: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614A8B" w:rsidRDefault="00614A8B" w:rsidP="007A3F25">
      <w:pPr>
        <w:rPr>
          <w:color w:val="FF0000"/>
          <w:sz w:val="28"/>
          <w:szCs w:val="28"/>
        </w:rPr>
      </w:pPr>
    </w:p>
    <w:p w:rsidR="007A3F25" w:rsidRPr="00614A8B" w:rsidRDefault="00FF3025" w:rsidP="007A3F2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</w:t>
      </w:r>
      <w:r w:rsidR="00614A8B" w:rsidRPr="00614A8B">
        <w:rPr>
          <w:color w:val="FF0000"/>
          <w:sz w:val="28"/>
          <w:szCs w:val="28"/>
        </w:rPr>
        <w:t>iver Function Test</w:t>
      </w:r>
    </w:p>
    <w:p w:rsidR="00614A8B" w:rsidRPr="00A63C6B" w:rsidRDefault="00614A8B" w:rsidP="00614A8B">
      <w:pPr>
        <w:pStyle w:val="ListParagraph"/>
        <w:numPr>
          <w:ilvl w:val="0"/>
          <w:numId w:val="23"/>
        </w:numPr>
      </w:pPr>
      <w:r>
        <w:t>Bilirubin</w:t>
      </w:r>
    </w:p>
    <w:tbl>
      <w:tblPr>
        <w:tblW w:w="1043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430"/>
        <w:gridCol w:w="1440"/>
        <w:gridCol w:w="3150"/>
        <w:gridCol w:w="4410"/>
      </w:tblGrid>
      <w:tr w:rsidR="00614A8B" w:rsidTr="006C4B45">
        <w:trPr>
          <w:cantSplit/>
        </w:trPr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1E3684" w:rsidRDefault="00614A8B" w:rsidP="006C4B45">
            <w:pPr>
              <w:jc w:val="center"/>
              <w:rPr>
                <w:rFonts w:ascii="Arial" w:hAnsi="Arial"/>
                <w:b/>
                <w:lang w:val="fr-FR"/>
              </w:rPr>
            </w:pPr>
            <w:r w:rsidRPr="001E3684">
              <w:rPr>
                <w:rFonts w:ascii="Arial" w:hAnsi="Arial"/>
                <w:b/>
                <w:lang w:val="fr-FR"/>
              </w:rPr>
              <w:t>Type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1E3684" w:rsidRDefault="00614A8B" w:rsidP="006C4B45">
            <w:pPr>
              <w:jc w:val="center"/>
              <w:rPr>
                <w:rFonts w:ascii="Arial" w:hAnsi="Arial"/>
                <w:b/>
                <w:lang w:val="fr-FR"/>
              </w:rPr>
            </w:pPr>
            <w:proofErr w:type="spellStart"/>
            <w:r w:rsidRPr="001E3684">
              <w:rPr>
                <w:rFonts w:ascii="Arial" w:hAnsi="Arial"/>
                <w:b/>
                <w:lang w:val="fr-FR"/>
              </w:rPr>
              <w:t>S</w:t>
            </w:r>
            <w:r>
              <w:rPr>
                <w:rFonts w:ascii="Arial" w:hAnsi="Arial"/>
                <w:b/>
                <w:lang w:val="fr-FR"/>
              </w:rPr>
              <w:t>ynony</w:t>
            </w:r>
            <w:r w:rsidRPr="001E3684">
              <w:rPr>
                <w:rFonts w:ascii="Arial" w:hAnsi="Arial"/>
                <w:b/>
                <w:lang w:val="fr-FR"/>
              </w:rPr>
              <w:t>m</w:t>
            </w:r>
            <w:proofErr w:type="spellEnd"/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1E3684" w:rsidRDefault="00614A8B" w:rsidP="006C4B45">
            <w:pPr>
              <w:jc w:val="center"/>
              <w:rPr>
                <w:rFonts w:ascii="Arial" w:hAnsi="Arial"/>
                <w:b/>
                <w:lang w:val="fr-FR"/>
              </w:rPr>
            </w:pPr>
            <w:r w:rsidRPr="001E3684">
              <w:rPr>
                <w:rFonts w:ascii="Arial" w:hAnsi="Arial"/>
                <w:b/>
                <w:lang w:val="fr-FR"/>
              </w:rPr>
              <w:t>Source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1E3684" w:rsidRDefault="00614A8B" w:rsidP="006C4B45">
            <w:pPr>
              <w:jc w:val="center"/>
              <w:rPr>
                <w:rFonts w:ascii="Arial" w:hAnsi="Arial"/>
                <w:b/>
                <w:lang w:val="fr-FR"/>
              </w:rPr>
            </w:pPr>
            <w:r w:rsidRPr="001E3684">
              <w:rPr>
                <w:rFonts w:ascii="Arial" w:hAnsi="Arial"/>
                <w:b/>
                <w:lang w:val="fr-FR"/>
              </w:rPr>
              <w:t>Diagnosis</w:t>
            </w:r>
          </w:p>
        </w:tc>
      </w:tr>
      <w:tr w:rsidR="00614A8B" w:rsidTr="006C4B45">
        <w:trPr>
          <w:cantSplit/>
        </w:trPr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Unconjugated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Indirect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Breakdown product of</w:t>
            </w:r>
          </w:p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hemoglobin formed in the RES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Default="00614A8B" w:rsidP="006C4B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Excessive production – hemolysis</w:t>
            </w:r>
          </w:p>
          <w:p w:rsidR="00614A8B" w:rsidRDefault="00614A8B" w:rsidP="006C4B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Immature enzyme system – neonatal jaundice</w:t>
            </w:r>
          </w:p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Intrahepatic Liver disease</w:t>
            </w:r>
          </w:p>
        </w:tc>
      </w:tr>
      <w:tr w:rsidR="00614A8B" w:rsidTr="006C4B45">
        <w:trPr>
          <w:cantSplit/>
        </w:trPr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Conjugated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>Direct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 w:rsidRPr="00F447C1">
              <w:rPr>
                <w:rFonts w:ascii="Arial" w:hAnsi="Arial"/>
                <w:sz w:val="20"/>
              </w:rPr>
              <w:t xml:space="preserve">Bilirubin is metabolized in the liver to conjugated bilirubin (bilirubin </w:t>
            </w:r>
            <w:proofErr w:type="spellStart"/>
            <w:r w:rsidRPr="00F447C1">
              <w:rPr>
                <w:rFonts w:ascii="Arial" w:hAnsi="Arial"/>
                <w:sz w:val="20"/>
              </w:rPr>
              <w:t>di</w:t>
            </w:r>
            <w:proofErr w:type="spellEnd"/>
            <w:r w:rsidRPr="00F447C1">
              <w:rPr>
                <w:rFonts w:ascii="Arial" w:hAnsi="Arial"/>
                <w:sz w:val="20"/>
              </w:rPr>
              <w:t xml:space="preserve"> glucuronide)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F447C1" w:rsidRDefault="00614A8B" w:rsidP="006C4B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Cholestatic Disease. Biliary tract disease</w:t>
            </w:r>
          </w:p>
        </w:tc>
      </w:tr>
      <w:tr w:rsidR="00614A8B" w:rsidTr="006C4B45">
        <w:trPr>
          <w:cantSplit/>
        </w:trPr>
        <w:tc>
          <w:tcPr>
            <w:tcW w:w="10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4A8B" w:rsidRDefault="00614A8B" w:rsidP="006C4B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Note:  Both conjugated and unconjugated may be elevated in hepatitis </w:t>
            </w:r>
          </w:p>
        </w:tc>
      </w:tr>
    </w:tbl>
    <w:p w:rsidR="00614A8B" w:rsidRDefault="00614A8B" w:rsidP="00614A8B"/>
    <w:p w:rsidR="00614A8B" w:rsidRDefault="00614A8B" w:rsidP="00614A8B">
      <w:pPr>
        <w:pStyle w:val="ListParagraph"/>
        <w:numPr>
          <w:ilvl w:val="0"/>
          <w:numId w:val="23"/>
        </w:numPr>
      </w:pPr>
      <w:r>
        <w:t>Albumin (3.5 – 5 g/</w:t>
      </w:r>
      <w:proofErr w:type="spellStart"/>
      <w:r>
        <w:t>dL</w:t>
      </w:r>
      <w:proofErr w:type="spellEnd"/>
      <w:r>
        <w:t>)</w:t>
      </w:r>
    </w:p>
    <w:p w:rsidR="00614A8B" w:rsidRDefault="00614A8B" w:rsidP="00614A8B">
      <w:pPr>
        <w:pStyle w:val="ListParagraph"/>
        <w:numPr>
          <w:ilvl w:val="1"/>
          <w:numId w:val="23"/>
        </w:numPr>
      </w:pPr>
      <w:r>
        <w:t>Use</w:t>
      </w:r>
      <w:r>
        <w:tab/>
      </w:r>
      <w:r>
        <w:tab/>
      </w:r>
      <w:r>
        <w:tab/>
      </w:r>
      <w:r>
        <w:tab/>
      </w:r>
      <w:r>
        <w:tab/>
        <w:t>measure osmotic pressure of blood</w:t>
      </w:r>
    </w:p>
    <w:p w:rsidR="00614A8B" w:rsidRPr="00A63C6B" w:rsidRDefault="00614A8B" w:rsidP="00614A8B">
      <w:pPr>
        <w:pStyle w:val="ListParagraph"/>
        <w:numPr>
          <w:ilvl w:val="1"/>
          <w:numId w:val="23"/>
        </w:numPr>
      </w:pPr>
      <w:r>
        <w:t>Low albumin b/c</w:t>
      </w:r>
      <w:r>
        <w:tab/>
      </w:r>
      <w:r>
        <w:tab/>
      </w:r>
      <w:r>
        <w:tab/>
        <w:t>hepatic disease</w:t>
      </w:r>
    </w:p>
    <w:p w:rsidR="00A63C6B" w:rsidRDefault="00A63C6B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6C4B45" w:rsidRDefault="006C4B45" w:rsidP="00A63C6B"/>
    <w:p w:rsidR="00CC40DE" w:rsidRDefault="00CC40DE" w:rsidP="00A63C6B"/>
    <w:p w:rsidR="006C4B45" w:rsidRDefault="006C4B45" w:rsidP="00A63C6B">
      <w:pPr>
        <w:pBdr>
          <w:bottom w:val="single" w:sz="12" w:space="1" w:color="auto"/>
        </w:pBdr>
      </w:pPr>
    </w:p>
    <w:p w:rsidR="006C4B45" w:rsidRDefault="006C4B45" w:rsidP="00A63C6B"/>
    <w:tbl>
      <w:tblPr>
        <w:tblStyle w:val="TableGrid"/>
        <w:tblW w:w="11628" w:type="dxa"/>
        <w:tblLook w:val="04A0"/>
      </w:tblPr>
      <w:tblGrid>
        <w:gridCol w:w="5508"/>
        <w:gridCol w:w="6120"/>
      </w:tblGrid>
      <w:tr w:rsidR="00480203" w:rsidTr="00233071">
        <w:tc>
          <w:tcPr>
            <w:tcW w:w="5508" w:type="dxa"/>
          </w:tcPr>
          <w:p w:rsidR="00480203" w:rsidRDefault="00480203" w:rsidP="00A63C6B">
            <w:r>
              <w:t>Hemoglobin</w:t>
            </w:r>
          </w:p>
          <w:p w:rsidR="00480203" w:rsidRDefault="00480203" w:rsidP="00A63C6B">
            <w:r>
              <w:t xml:space="preserve">    Male</w:t>
            </w:r>
          </w:p>
          <w:p w:rsidR="00480203" w:rsidRDefault="00480203" w:rsidP="00A63C6B">
            <w:pPr>
              <w:rPr>
                <w:color w:val="FF0000"/>
                <w:sz w:val="28"/>
                <w:szCs w:val="28"/>
              </w:rPr>
            </w:pPr>
            <w:r>
              <w:t xml:space="preserve">    female</w:t>
            </w:r>
          </w:p>
        </w:tc>
        <w:tc>
          <w:tcPr>
            <w:tcW w:w="6120" w:type="dxa"/>
          </w:tcPr>
          <w:p w:rsidR="00480203" w:rsidRDefault="00480203" w:rsidP="00A63C6B">
            <w:pPr>
              <w:rPr>
                <w:color w:val="FF0000"/>
                <w:sz w:val="28"/>
                <w:szCs w:val="28"/>
              </w:rPr>
            </w:pPr>
          </w:p>
          <w:p w:rsidR="00480203" w:rsidRDefault="00480203" w:rsidP="00A63C6B">
            <w:pPr>
              <w:rPr>
                <w:rFonts w:ascii="Arial" w:hAnsi="Arial"/>
                <w:szCs w:val="24"/>
              </w:rPr>
            </w:pPr>
            <w:r w:rsidRPr="00F447C1">
              <w:rPr>
                <w:rFonts w:ascii="Arial" w:hAnsi="Arial"/>
                <w:szCs w:val="24"/>
              </w:rPr>
              <w:t xml:space="preserve">13.5-17.5 </w:t>
            </w:r>
            <w:r w:rsidR="00F63706">
              <w:rPr>
                <w:rFonts w:ascii="Arial" w:hAnsi="Arial"/>
                <w:szCs w:val="24"/>
              </w:rPr>
              <w:t xml:space="preserve">             </w:t>
            </w:r>
            <w:r w:rsidRPr="00F447C1">
              <w:rPr>
                <w:rFonts w:ascii="Arial" w:hAnsi="Arial"/>
                <w:szCs w:val="24"/>
              </w:rPr>
              <w:t>g/dl</w:t>
            </w:r>
            <w:r>
              <w:rPr>
                <w:rFonts w:ascii="Arial" w:hAnsi="Arial"/>
                <w:szCs w:val="24"/>
              </w:rPr>
              <w:t xml:space="preserve">         </w:t>
            </w:r>
            <w:r w:rsidR="00F63706">
              <w:rPr>
                <w:rFonts w:ascii="Arial" w:hAnsi="Arial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t xml:space="preserve">  </w:t>
            </w:r>
            <w:r w:rsidR="00F63706">
              <w:rPr>
                <w:rFonts w:ascii="Arial" w:hAnsi="Arial"/>
                <w:szCs w:val="24"/>
              </w:rPr>
              <w:t xml:space="preserve">          </w:t>
            </w:r>
            <w:r>
              <w:rPr>
                <w:rFonts w:ascii="Arial" w:hAnsi="Arial"/>
                <w:szCs w:val="24"/>
              </w:rPr>
              <w:t>15 (+-2)</w:t>
            </w:r>
          </w:p>
          <w:p w:rsidR="00480203" w:rsidRDefault="00480203" w:rsidP="00F63706">
            <w:pPr>
              <w:rPr>
                <w:color w:val="FF0000"/>
                <w:sz w:val="28"/>
                <w:szCs w:val="28"/>
              </w:rPr>
            </w:pPr>
            <w:r>
              <w:rPr>
                <w:rFonts w:ascii="Arial" w:hAnsi="Arial"/>
                <w:szCs w:val="24"/>
              </w:rPr>
              <w:t>1</w:t>
            </w:r>
            <w:r w:rsidRPr="00F447C1">
              <w:rPr>
                <w:rFonts w:ascii="Arial" w:hAnsi="Arial"/>
                <w:szCs w:val="24"/>
              </w:rPr>
              <w:t xml:space="preserve">1.5-15.5 </w:t>
            </w:r>
            <w:r w:rsidR="00F63706">
              <w:rPr>
                <w:rFonts w:ascii="Arial" w:hAnsi="Arial"/>
                <w:szCs w:val="24"/>
              </w:rPr>
              <w:t xml:space="preserve">             </w:t>
            </w:r>
            <w:r w:rsidRPr="00F447C1">
              <w:rPr>
                <w:rFonts w:ascii="Arial" w:hAnsi="Arial"/>
                <w:szCs w:val="24"/>
              </w:rPr>
              <w:t>g/dl</w:t>
            </w:r>
            <w:r>
              <w:rPr>
                <w:rFonts w:ascii="Arial" w:hAnsi="Arial"/>
                <w:szCs w:val="24"/>
              </w:rPr>
              <w:t xml:space="preserve">            </w:t>
            </w:r>
            <w:r w:rsidR="00F63706">
              <w:rPr>
                <w:rFonts w:ascii="Arial" w:hAnsi="Arial"/>
                <w:szCs w:val="24"/>
              </w:rPr>
              <w:t xml:space="preserve">          </w:t>
            </w:r>
            <w:r>
              <w:rPr>
                <w:rFonts w:ascii="Arial" w:hAnsi="Arial"/>
                <w:szCs w:val="24"/>
              </w:rPr>
              <w:t>13 (+-2)</w:t>
            </w:r>
          </w:p>
        </w:tc>
      </w:tr>
      <w:tr w:rsidR="00480203" w:rsidTr="00233071">
        <w:tc>
          <w:tcPr>
            <w:tcW w:w="5508" w:type="dxa"/>
          </w:tcPr>
          <w:p w:rsidR="00480203" w:rsidRPr="00F63706" w:rsidRDefault="00F63706" w:rsidP="00F63706">
            <w:pPr>
              <w:rPr>
                <w:color w:val="FF0000"/>
                <w:sz w:val="28"/>
                <w:szCs w:val="28"/>
              </w:rPr>
            </w:pPr>
            <w:r>
              <w:t>Erythrocytes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120" w:type="dxa"/>
          </w:tcPr>
          <w:p w:rsidR="00480203" w:rsidRPr="00F63706" w:rsidRDefault="00DF69BF" w:rsidP="00F63706">
            <w:r>
              <w:t xml:space="preserve"> </w:t>
            </w:r>
            <w:r w:rsidR="00F63706">
              <w:t>4.5 – 5.9 * 10^6    cells/mm^3</w:t>
            </w:r>
          </w:p>
        </w:tc>
      </w:tr>
      <w:tr w:rsidR="00480203" w:rsidTr="00233071">
        <w:tc>
          <w:tcPr>
            <w:tcW w:w="5508" w:type="dxa"/>
          </w:tcPr>
          <w:p w:rsidR="00480203" w:rsidRPr="00BD7AA7" w:rsidRDefault="00480203" w:rsidP="00A63C6B"/>
        </w:tc>
        <w:tc>
          <w:tcPr>
            <w:tcW w:w="6120" w:type="dxa"/>
          </w:tcPr>
          <w:p w:rsidR="00480203" w:rsidRPr="00BD7AA7" w:rsidRDefault="00480203" w:rsidP="00A63C6B"/>
        </w:tc>
      </w:tr>
      <w:tr w:rsidR="00480203" w:rsidTr="00233071">
        <w:tc>
          <w:tcPr>
            <w:tcW w:w="5508" w:type="dxa"/>
          </w:tcPr>
          <w:p w:rsidR="00480203" w:rsidRDefault="00BD7AA7" w:rsidP="00A63C6B">
            <w:r>
              <w:t>WBC (</w:t>
            </w:r>
            <w:r w:rsidRPr="00BD7AA7">
              <w:t>Leukocyte</w:t>
            </w:r>
            <w:r>
              <w:t>)</w:t>
            </w:r>
          </w:p>
          <w:p w:rsidR="009B69B2" w:rsidRPr="00BD7AA7" w:rsidRDefault="009B69B2" w:rsidP="000C2D5D">
            <w:r>
              <w:t xml:space="preserve">     </w:t>
            </w:r>
          </w:p>
        </w:tc>
        <w:tc>
          <w:tcPr>
            <w:tcW w:w="6120" w:type="dxa"/>
          </w:tcPr>
          <w:p w:rsidR="00480203" w:rsidRDefault="00A72D34" w:rsidP="00A63C6B">
            <w:r>
              <w:t xml:space="preserve">4500 </w:t>
            </w:r>
            <w:r w:rsidR="00BD7AA7">
              <w:t>–</w:t>
            </w:r>
            <w:r>
              <w:t xml:space="preserve"> 11,000   </w:t>
            </w:r>
            <w:r w:rsidR="00BD7AA7">
              <w:t xml:space="preserve">     cells</w:t>
            </w:r>
            <w:r w:rsidR="0013371E">
              <w:t>/</w:t>
            </w:r>
            <w:r w:rsidR="00444F53">
              <w:t>mm^3</w:t>
            </w:r>
          </w:p>
          <w:p w:rsidR="000C2D5D" w:rsidRPr="00BD7AA7" w:rsidRDefault="000C2D5D" w:rsidP="00A63C6B"/>
        </w:tc>
      </w:tr>
      <w:tr w:rsidR="000C2D5D" w:rsidTr="00233071">
        <w:tc>
          <w:tcPr>
            <w:tcW w:w="5508" w:type="dxa"/>
          </w:tcPr>
          <w:p w:rsidR="000C2D5D" w:rsidRDefault="000C2D5D" w:rsidP="00A63C6B">
            <w:r>
              <w:t>Neutrophils (Segs)</w:t>
            </w:r>
          </w:p>
        </w:tc>
        <w:tc>
          <w:tcPr>
            <w:tcW w:w="6120" w:type="dxa"/>
          </w:tcPr>
          <w:p w:rsidR="000C2D5D" w:rsidRDefault="000C2D5D" w:rsidP="000C2D5D">
            <w:r>
              <w:t xml:space="preserve">2000                         </w:t>
            </w:r>
            <w:proofErr w:type="spellStart"/>
            <w:r>
              <w:t>neutrohphils</w:t>
            </w:r>
            <w:proofErr w:type="spellEnd"/>
            <w:r>
              <w:t xml:space="preserve">/mm^3    </w:t>
            </w:r>
          </w:p>
          <w:p w:rsidR="000C2D5D" w:rsidRDefault="000C2D5D" w:rsidP="000C2D5D">
            <w:r>
              <w:t>55 – 60%                  of WBC                      60  ( +-5)</w:t>
            </w:r>
          </w:p>
        </w:tc>
      </w:tr>
      <w:tr w:rsidR="000C2D5D" w:rsidTr="00233071">
        <w:tc>
          <w:tcPr>
            <w:tcW w:w="5508" w:type="dxa"/>
          </w:tcPr>
          <w:p w:rsidR="000C2D5D" w:rsidRDefault="000C2D5D" w:rsidP="00A63C6B">
            <w:r>
              <w:t>Bands</w:t>
            </w:r>
          </w:p>
        </w:tc>
        <w:tc>
          <w:tcPr>
            <w:tcW w:w="6120" w:type="dxa"/>
          </w:tcPr>
          <w:p w:rsidR="000C2D5D" w:rsidRDefault="000C2D5D" w:rsidP="000C2D5D">
            <w:r>
              <w:t>3 – 5%                      of WBC                          4 (+-1)</w:t>
            </w:r>
          </w:p>
        </w:tc>
      </w:tr>
      <w:tr w:rsidR="00480203" w:rsidTr="00233071">
        <w:tc>
          <w:tcPr>
            <w:tcW w:w="5508" w:type="dxa"/>
          </w:tcPr>
          <w:p w:rsidR="00480203" w:rsidRPr="00BD7AA7" w:rsidRDefault="000C2D5D" w:rsidP="00A63C6B">
            <w:r>
              <w:t>Lymphocytes</w:t>
            </w:r>
          </w:p>
        </w:tc>
        <w:tc>
          <w:tcPr>
            <w:tcW w:w="6120" w:type="dxa"/>
          </w:tcPr>
          <w:p w:rsidR="00480203" w:rsidRPr="00BD7AA7" w:rsidRDefault="000C2D5D" w:rsidP="00A63C6B">
            <w:r>
              <w:t xml:space="preserve">25 – 33%                 of WBC                       30  (+-5) </w:t>
            </w:r>
            <w:r w:rsidRPr="000C2D5D">
              <w:rPr>
                <w:highlight w:val="yellow"/>
              </w:rPr>
              <w:t>Viral</w:t>
            </w:r>
          </w:p>
        </w:tc>
      </w:tr>
      <w:tr w:rsidR="00480203" w:rsidTr="00233071">
        <w:tc>
          <w:tcPr>
            <w:tcW w:w="5508" w:type="dxa"/>
          </w:tcPr>
          <w:p w:rsidR="00480203" w:rsidRPr="00BD7AA7" w:rsidRDefault="000C2D5D" w:rsidP="00A63C6B">
            <w:r>
              <w:t xml:space="preserve">Eosinophils </w:t>
            </w:r>
          </w:p>
        </w:tc>
        <w:tc>
          <w:tcPr>
            <w:tcW w:w="6120" w:type="dxa"/>
          </w:tcPr>
          <w:p w:rsidR="00480203" w:rsidRPr="00BD7AA7" w:rsidRDefault="000C2D5D" w:rsidP="00A63C6B">
            <w:r>
              <w:t>1 – 3%                      of WBC                         2 (+-1)</w:t>
            </w:r>
            <w:r w:rsidR="007242E7">
              <w:t xml:space="preserve"> </w:t>
            </w:r>
            <w:r w:rsidR="00233071" w:rsidRPr="00233071">
              <w:rPr>
                <w:highlight w:val="yellow"/>
              </w:rPr>
              <w:t xml:space="preserve">Allergy &amp; </w:t>
            </w:r>
            <w:r w:rsidR="007242E7" w:rsidRPr="00233071">
              <w:rPr>
                <w:highlight w:val="yellow"/>
              </w:rPr>
              <w:t>parasite</w:t>
            </w:r>
            <w:r w:rsidR="00233071">
              <w:t xml:space="preserve"> </w:t>
            </w:r>
          </w:p>
        </w:tc>
      </w:tr>
      <w:tr w:rsidR="00954666" w:rsidTr="00233071">
        <w:tc>
          <w:tcPr>
            <w:tcW w:w="5508" w:type="dxa"/>
          </w:tcPr>
          <w:p w:rsidR="00954666" w:rsidRDefault="00954666" w:rsidP="00A63C6B"/>
        </w:tc>
        <w:tc>
          <w:tcPr>
            <w:tcW w:w="6120" w:type="dxa"/>
          </w:tcPr>
          <w:p w:rsidR="00954666" w:rsidRDefault="00954666" w:rsidP="00A63C6B"/>
        </w:tc>
      </w:tr>
      <w:tr w:rsidR="00954666" w:rsidTr="00233071">
        <w:tc>
          <w:tcPr>
            <w:tcW w:w="5508" w:type="dxa"/>
          </w:tcPr>
          <w:p w:rsidR="00954666" w:rsidRDefault="00954666" w:rsidP="00A63C6B">
            <w:r>
              <w:t>Platelets</w:t>
            </w:r>
          </w:p>
        </w:tc>
        <w:tc>
          <w:tcPr>
            <w:tcW w:w="6120" w:type="dxa"/>
          </w:tcPr>
          <w:p w:rsidR="00954666" w:rsidRDefault="00954666" w:rsidP="00A63C6B">
            <w:r>
              <w:rPr>
                <w:rFonts w:ascii="Arial" w:eastAsia="Calibri" w:hAnsi="Arial" w:cs="Times New Roman"/>
              </w:rPr>
              <w:t>150,000-450,000</w:t>
            </w:r>
          </w:p>
        </w:tc>
      </w:tr>
    </w:tbl>
    <w:p w:rsidR="00480203" w:rsidRDefault="00480203" w:rsidP="00A63C6B">
      <w:pPr>
        <w:rPr>
          <w:color w:val="FF0000"/>
          <w:sz w:val="28"/>
          <w:szCs w:val="28"/>
        </w:rPr>
      </w:pPr>
    </w:p>
    <w:p w:rsidR="006C4B45" w:rsidRPr="00C62506" w:rsidRDefault="000F23AB" w:rsidP="00A63C6B">
      <w:pPr>
        <w:rPr>
          <w:color w:val="FF0000"/>
          <w:sz w:val="28"/>
          <w:szCs w:val="28"/>
        </w:rPr>
      </w:pPr>
      <w:r w:rsidRPr="000F23AB">
        <w:rPr>
          <w:rFonts w:ascii="Arial" w:hAnsi="Arial"/>
          <w:noProof/>
          <w:color w:val="FF0000"/>
          <w:sz w:val="28"/>
          <w:szCs w:val="28"/>
        </w:rPr>
        <w:pict>
          <v:group id="_x0000_s1045" editas="canvas" style="position:absolute;margin-left:-4.6pt;margin-top:52.75pt;width:279.6pt;height:126pt;z-index:251664384" coordorigin="3231,3753" coordsize="4301,1972">
            <o:lock v:ext="edit" aspectratio="t"/>
            <v:shape id="_x0000_s1046" type="#_x0000_t75" style="position:absolute;left:3231;top:3753;width:4301;height:1972" o:preferrelative="f">
              <v:fill o:detectmouseclick="t"/>
              <v:path o:extrusionok="t" o:connecttype="none"/>
              <o:lock v:ext="edit" text="t"/>
            </v:shape>
            <v:line id="_x0000_s1047" style="position:absolute;flip:y" from="4246,4410" to="5169,4411"/>
            <v:line id="_x0000_s1048" style="position:absolute;flip:y" from="5169,3941" to="5538,4410"/>
            <v:line id="_x0000_s1049" style="position:absolute" from="5169,4410" to="5594,4786"/>
            <v:line id="_x0000_s1050" style="position:absolute;flip:x y" from="4062,4035" to="4246,4410"/>
            <v:line id="_x0000_s1051" style="position:absolute;flip:x" from="4062,4410" to="4246,4880"/>
            <v:rect id="_x0000_s1052" style="position:absolute;left:3379;top:4223;width:646;height:469" stroked="f">
              <v:textbox>
                <w:txbxContent>
                  <w:p w:rsidR="00A72D34" w:rsidRDefault="00A72D34" w:rsidP="00C62506">
                    <w:r>
                      <w:t>WBC</w:t>
                    </w:r>
                  </w:p>
                </w:txbxContent>
              </v:textbox>
            </v:rect>
            <v:shape id="_x0000_s1053" type="#_x0000_t202" style="position:absolute;left:4486;top:4504;width:646;height:470" stroked="f">
              <v:textbox>
                <w:txbxContent>
                  <w:p w:rsidR="00A72D34" w:rsidRDefault="00A72D34" w:rsidP="00C62506">
                    <w:r>
                      <w:t>Hct</w:t>
                    </w:r>
                  </w:p>
                </w:txbxContent>
              </v:textbox>
            </v:shape>
            <v:shape id="_x0000_s1054" type="#_x0000_t202" style="position:absolute;left:4486;top:4035;width:646;height:281" stroked="f">
              <v:textbox>
                <w:txbxContent>
                  <w:p w:rsidR="00A72D34" w:rsidRDefault="00A72D34" w:rsidP="00C62506">
                    <w:r>
                      <w:t>Hgb</w:t>
                    </w:r>
                  </w:p>
                  <w:p w:rsidR="00A72D34" w:rsidRDefault="00A72D34" w:rsidP="00C62506"/>
                </w:txbxContent>
              </v:textbox>
            </v:shape>
            <v:rect id="_x0000_s1055" style="position:absolute;left:5502;top:4223;width:1015;height:468" stroked="f">
              <v:textbox>
                <w:txbxContent>
                  <w:p w:rsidR="00A72D34" w:rsidRDefault="00A72D34" w:rsidP="00C62506">
                    <w:r>
                      <w:t>Platelets</w:t>
                    </w:r>
                  </w:p>
                </w:txbxContent>
              </v:textbox>
            </v:rect>
          </v:group>
        </w:pict>
      </w:r>
      <w:r w:rsidR="00C62506" w:rsidRPr="00C62506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3064510</wp:posOffset>
            </wp:positionH>
            <wp:positionV relativeFrom="paragraph">
              <wp:posOffset>146685</wp:posOffset>
            </wp:positionV>
            <wp:extent cx="4011930" cy="2517140"/>
            <wp:effectExtent l="19050" t="0" r="7620" b="0"/>
            <wp:wrapNone/>
            <wp:docPr id="2" name="Picture 2" descr="C:\Users\Leon Do\Desktop\W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 Do\Desktop\WB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B45" w:rsidRPr="00C62506">
        <w:rPr>
          <w:color w:val="FF0000"/>
          <w:sz w:val="28"/>
          <w:szCs w:val="28"/>
        </w:rPr>
        <w:t xml:space="preserve">Hematology and </w:t>
      </w:r>
      <w:r w:rsidR="006C4B45" w:rsidRPr="002C51E6">
        <w:rPr>
          <w:b/>
          <w:color w:val="FF0000"/>
          <w:sz w:val="28"/>
          <w:szCs w:val="28"/>
        </w:rPr>
        <w:t>Coagulation</w:t>
      </w:r>
      <w:r w:rsidR="006C4B45" w:rsidRPr="00C62506">
        <w:rPr>
          <w:color w:val="FF0000"/>
          <w:sz w:val="28"/>
          <w:szCs w:val="28"/>
        </w:rPr>
        <w:t xml:space="preserve"> Tests</w:t>
      </w:r>
    </w:p>
    <w:p w:rsidR="00C62506" w:rsidRDefault="00C62506" w:rsidP="00A63C6B"/>
    <w:p w:rsidR="00C62506" w:rsidRDefault="00C62506" w:rsidP="00A63C6B"/>
    <w:p w:rsidR="00C62506" w:rsidRDefault="00C62506" w:rsidP="00A63C6B"/>
    <w:p w:rsidR="00C62506" w:rsidRDefault="00C62506" w:rsidP="00A63C6B"/>
    <w:p w:rsidR="00C62506" w:rsidRDefault="00C62506" w:rsidP="00A63C6B"/>
    <w:p w:rsidR="00C62506" w:rsidRDefault="00C62506" w:rsidP="00A63C6B"/>
    <w:p w:rsidR="00C62506" w:rsidRDefault="00C62506" w:rsidP="00A63C6B"/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C40DE" w:rsidRDefault="00CC40DE" w:rsidP="00A63C6B">
      <w:pPr>
        <w:rPr>
          <w:color w:val="FF0000"/>
          <w:sz w:val="28"/>
          <w:szCs w:val="28"/>
        </w:rPr>
      </w:pPr>
    </w:p>
    <w:p w:rsidR="00C62506" w:rsidRPr="00C62506" w:rsidRDefault="00C62506" w:rsidP="00A63C6B">
      <w:pPr>
        <w:rPr>
          <w:color w:val="FF0000"/>
          <w:sz w:val="28"/>
          <w:szCs w:val="28"/>
        </w:rPr>
      </w:pPr>
      <w:r w:rsidRPr="00C62506">
        <w:rPr>
          <w:color w:val="FF0000"/>
          <w:sz w:val="28"/>
          <w:szCs w:val="28"/>
        </w:rPr>
        <w:lastRenderedPageBreak/>
        <w:t xml:space="preserve">RBC Test: </w:t>
      </w:r>
      <w:r w:rsidR="00480203">
        <w:rPr>
          <w:color w:val="FF0000"/>
          <w:sz w:val="28"/>
          <w:szCs w:val="28"/>
        </w:rPr>
        <w:t xml:space="preserve">Anemia </w:t>
      </w:r>
    </w:p>
    <w:p w:rsidR="00D636A5" w:rsidRDefault="00D636A5" w:rsidP="00C62506">
      <w:pPr>
        <w:pStyle w:val="ListParagraph"/>
        <w:numPr>
          <w:ilvl w:val="2"/>
          <w:numId w:val="21"/>
        </w:numPr>
      </w:pPr>
      <w:r>
        <w:t>Hemoglobin (Hgb)</w:t>
      </w:r>
      <w:r>
        <w:tab/>
      </w:r>
      <w:r>
        <w:tab/>
      </w:r>
      <w:r>
        <w:tab/>
      </w:r>
      <w:r>
        <w:tab/>
      </w:r>
    </w:p>
    <w:p w:rsidR="00D636A5" w:rsidRDefault="00D636A5" w:rsidP="00D636A5">
      <w:pPr>
        <w:pStyle w:val="ListParagraph"/>
        <w:numPr>
          <w:ilvl w:val="1"/>
          <w:numId w:val="22"/>
        </w:numPr>
      </w:pPr>
      <w:r>
        <w:t>Male</w:t>
      </w:r>
      <w:r>
        <w:tab/>
      </w:r>
      <w:r>
        <w:tab/>
      </w:r>
      <w:r>
        <w:tab/>
      </w:r>
      <w:r>
        <w:tab/>
      </w:r>
      <w:r w:rsidRPr="00F447C1">
        <w:rPr>
          <w:rFonts w:ascii="Arial" w:hAnsi="Arial"/>
          <w:szCs w:val="24"/>
        </w:rPr>
        <w:t>13.5-17.5 g/dl</w:t>
      </w:r>
    </w:p>
    <w:p w:rsidR="00D636A5" w:rsidRPr="002C51E6" w:rsidRDefault="00D636A5" w:rsidP="00D636A5">
      <w:pPr>
        <w:pStyle w:val="ListParagraph"/>
        <w:numPr>
          <w:ilvl w:val="1"/>
          <w:numId w:val="22"/>
        </w:numPr>
      </w:pPr>
      <w:r>
        <w:t>Female</w:t>
      </w:r>
      <w:r>
        <w:tab/>
      </w:r>
      <w:r>
        <w:tab/>
      </w:r>
      <w:r>
        <w:tab/>
      </w:r>
      <w:r>
        <w:tab/>
      </w:r>
      <w:r>
        <w:rPr>
          <w:rFonts w:ascii="Arial" w:hAnsi="Arial"/>
          <w:szCs w:val="24"/>
        </w:rPr>
        <w:t xml:space="preserve"> 1</w:t>
      </w:r>
      <w:r w:rsidRPr="00F447C1">
        <w:rPr>
          <w:rFonts w:ascii="Arial" w:hAnsi="Arial"/>
          <w:szCs w:val="24"/>
        </w:rPr>
        <w:t>1.5-15.5 g/dl</w:t>
      </w:r>
    </w:p>
    <w:p w:rsidR="002C51E6" w:rsidRPr="002C51E6" w:rsidRDefault="002C51E6" w:rsidP="002C51E6">
      <w:pPr>
        <w:pStyle w:val="ListParagraph"/>
        <w:numPr>
          <w:ilvl w:val="0"/>
          <w:numId w:val="22"/>
        </w:numPr>
      </w:pPr>
      <w:r>
        <w:rPr>
          <w:rFonts w:ascii="Arial" w:hAnsi="Arial"/>
          <w:szCs w:val="24"/>
        </w:rPr>
        <w:t>Hematocrit</w:t>
      </w:r>
      <w:r w:rsidR="00CA067A">
        <w:rPr>
          <w:rFonts w:ascii="Arial" w:hAnsi="Arial"/>
          <w:szCs w:val="24"/>
        </w:rPr>
        <w:tab/>
      </w:r>
      <w:r w:rsidR="00CA067A">
        <w:rPr>
          <w:rFonts w:ascii="Arial" w:hAnsi="Arial"/>
          <w:szCs w:val="24"/>
        </w:rPr>
        <w:tab/>
      </w:r>
      <w:r w:rsidR="00CA067A">
        <w:rPr>
          <w:rFonts w:ascii="Arial" w:hAnsi="Arial"/>
          <w:szCs w:val="24"/>
        </w:rPr>
        <w:tab/>
      </w:r>
      <w:r w:rsidR="00CA067A">
        <w:rPr>
          <w:rFonts w:ascii="Arial" w:hAnsi="Arial"/>
          <w:szCs w:val="24"/>
        </w:rPr>
        <w:tab/>
      </w:r>
      <w:r w:rsidR="00CA067A">
        <w:rPr>
          <w:rFonts w:ascii="Arial" w:hAnsi="Arial"/>
          <w:szCs w:val="24"/>
        </w:rPr>
        <w:tab/>
        <w:t>Hematocrit is 3X more than Hemoglobin</w:t>
      </w:r>
    </w:p>
    <w:p w:rsidR="002C51E6" w:rsidRPr="002C51E6" w:rsidRDefault="002C51E6" w:rsidP="002C51E6">
      <w:pPr>
        <w:pStyle w:val="ListParagraph"/>
        <w:numPr>
          <w:ilvl w:val="1"/>
          <w:numId w:val="22"/>
        </w:numPr>
      </w:pPr>
      <w:r>
        <w:rPr>
          <w:rFonts w:ascii="Arial" w:hAnsi="Arial"/>
          <w:szCs w:val="24"/>
        </w:rPr>
        <w:t>Male</w:t>
      </w:r>
      <w:r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</w:r>
      <w:r>
        <w:rPr>
          <w:rFonts w:ascii="Arial" w:hAnsi="Arial"/>
        </w:rPr>
        <w:t>39-50%</w:t>
      </w:r>
    </w:p>
    <w:p w:rsidR="002C51E6" w:rsidRDefault="002C51E6" w:rsidP="002C51E6">
      <w:pPr>
        <w:pStyle w:val="ListParagraph"/>
        <w:numPr>
          <w:ilvl w:val="1"/>
          <w:numId w:val="22"/>
        </w:numPr>
      </w:pPr>
      <w:r>
        <w:rPr>
          <w:rFonts w:ascii="Arial" w:hAnsi="Arial"/>
        </w:rPr>
        <w:t>Female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33-45%</w:t>
      </w:r>
    </w:p>
    <w:p w:rsidR="00C62506" w:rsidRDefault="00C62506" w:rsidP="00C62506">
      <w:pPr>
        <w:pStyle w:val="ListParagraph"/>
        <w:numPr>
          <w:ilvl w:val="2"/>
          <w:numId w:val="21"/>
        </w:numPr>
      </w:pPr>
      <w:r w:rsidRPr="007B2848">
        <w:rPr>
          <w:highlight w:val="yellow"/>
        </w:rPr>
        <w:t>Reticulocytes: immature RBC</w:t>
      </w:r>
      <w:r>
        <w:tab/>
      </w:r>
      <w:r>
        <w:tab/>
        <w:t>0.5% - 2%</w:t>
      </w:r>
    </w:p>
    <w:p w:rsidR="00C62506" w:rsidRDefault="00C62506" w:rsidP="00C62506">
      <w:pPr>
        <w:pStyle w:val="ListParagraph"/>
        <w:numPr>
          <w:ilvl w:val="2"/>
          <w:numId w:val="21"/>
        </w:numPr>
      </w:pPr>
      <w:r w:rsidRPr="007B2848">
        <w:rPr>
          <w:highlight w:val="yellow"/>
        </w:rPr>
        <w:t>Erythrocytes</w:t>
      </w:r>
      <w:r w:rsidR="007B2848" w:rsidRPr="007B2848">
        <w:rPr>
          <w:highlight w:val="yellow"/>
        </w:rPr>
        <w:t>: mature RBC</w:t>
      </w:r>
      <w:r>
        <w:tab/>
      </w:r>
      <w:r>
        <w:tab/>
      </w:r>
      <w:r>
        <w:tab/>
        <w:t>4.5 – 5.9 * 10^6 cells/mm^3</w:t>
      </w:r>
    </w:p>
    <w:p w:rsidR="003F32B7" w:rsidRDefault="003F32B7" w:rsidP="003F32B7">
      <w:pPr>
        <w:pStyle w:val="ListParagraph"/>
        <w:numPr>
          <w:ilvl w:val="1"/>
          <w:numId w:val="22"/>
        </w:numPr>
      </w:pPr>
      <w:r>
        <w:t>Life span: 120 days</w:t>
      </w:r>
    </w:p>
    <w:p w:rsidR="002C51E6" w:rsidRDefault="00E3268E" w:rsidP="00E3268E">
      <w:pPr>
        <w:pStyle w:val="ListParagraph"/>
        <w:numPr>
          <w:ilvl w:val="2"/>
          <w:numId w:val="21"/>
        </w:numPr>
      </w:pPr>
      <w:r>
        <w:t>Red blood cell (Wintrobe) indices</w:t>
      </w:r>
      <w:r w:rsidR="002C51E6">
        <w:tab/>
      </w:r>
    </w:p>
    <w:p w:rsidR="00DF69BF" w:rsidRDefault="00DF69BF" w:rsidP="00480203">
      <w:pPr>
        <w:pStyle w:val="ListParagraph"/>
        <w:numPr>
          <w:ilvl w:val="0"/>
          <w:numId w:val="25"/>
        </w:numPr>
      </w:pPr>
      <w:r>
        <w:t>Mean Corpuscular Volume</w:t>
      </w:r>
    </w:p>
    <w:p w:rsidR="00480203" w:rsidRDefault="00DF69BF" w:rsidP="00DF69BF">
      <w:pPr>
        <w:pStyle w:val="ListParagraph"/>
        <w:numPr>
          <w:ilvl w:val="1"/>
          <w:numId w:val="25"/>
        </w:numPr>
      </w:pPr>
      <w:r>
        <w:t>measures: RBC size</w:t>
      </w:r>
      <w:r>
        <w:tab/>
      </w:r>
      <w:r>
        <w:tab/>
      </w:r>
      <w:r w:rsidR="00480203">
        <w:t>small size = anemia (not fully grown)</w:t>
      </w:r>
    </w:p>
    <w:p w:rsidR="00DF69BF" w:rsidRDefault="00DF69BF" w:rsidP="00DF69BF">
      <w:pPr>
        <w:pStyle w:val="ListParagraph"/>
        <w:numPr>
          <w:ilvl w:val="0"/>
          <w:numId w:val="25"/>
        </w:numPr>
      </w:pPr>
      <w:r>
        <w:t>MCH concentration</w:t>
      </w:r>
    </w:p>
    <w:p w:rsidR="00DF69BF" w:rsidRDefault="00DF69BF" w:rsidP="00DF69BF">
      <w:pPr>
        <w:pStyle w:val="ListParagraph"/>
        <w:numPr>
          <w:ilvl w:val="1"/>
          <w:numId w:val="25"/>
        </w:numPr>
      </w:pPr>
      <w:r>
        <w:t>Measures: amount</w:t>
      </w:r>
    </w:p>
    <w:p w:rsidR="00BD7AA7" w:rsidRPr="0013371E" w:rsidRDefault="00BD7AA7" w:rsidP="00BD7AA7">
      <w:pPr>
        <w:rPr>
          <w:color w:val="FF0000"/>
          <w:sz w:val="28"/>
          <w:szCs w:val="28"/>
        </w:rPr>
      </w:pPr>
      <w:r w:rsidRPr="0013371E">
        <w:rPr>
          <w:color w:val="FF0000"/>
          <w:sz w:val="28"/>
          <w:szCs w:val="28"/>
        </w:rPr>
        <w:t>WBC (leukocyte)</w:t>
      </w:r>
      <w:r w:rsidR="009B69B2">
        <w:rPr>
          <w:color w:val="FF0000"/>
          <w:sz w:val="28"/>
          <w:szCs w:val="28"/>
        </w:rPr>
        <w:t xml:space="preserve"> Composition</w:t>
      </w:r>
    </w:p>
    <w:p w:rsidR="00444F53" w:rsidRDefault="00444F53" w:rsidP="009B69B2">
      <w:pPr>
        <w:pStyle w:val="ListParagraph"/>
        <w:numPr>
          <w:ilvl w:val="3"/>
          <w:numId w:val="21"/>
        </w:numPr>
      </w:pPr>
      <w:r>
        <w:t>Absolute Neutrophil Count (ANC)</w:t>
      </w:r>
      <w:r>
        <w:tab/>
      </w:r>
      <w:r>
        <w:tab/>
      </w:r>
    </w:p>
    <w:p w:rsidR="00444F53" w:rsidRDefault="00444F53" w:rsidP="00444F53">
      <w:pPr>
        <w:pStyle w:val="ListParagraph"/>
        <w:numPr>
          <w:ilvl w:val="4"/>
          <w:numId w:val="21"/>
        </w:numPr>
      </w:pPr>
      <w:r>
        <w:t>Normal neutrophil count</w:t>
      </w:r>
      <w:r>
        <w:tab/>
      </w:r>
      <w:r>
        <w:tab/>
        <w:t>1000 – 2000 neutrophils/mm^3</w:t>
      </w:r>
    </w:p>
    <w:p w:rsidR="00A72D34" w:rsidRDefault="00A72D34" w:rsidP="00444F53">
      <w:pPr>
        <w:pStyle w:val="ListParagraph"/>
        <w:numPr>
          <w:ilvl w:val="4"/>
          <w:numId w:val="21"/>
        </w:numPr>
      </w:pPr>
      <w:r>
        <w:t>Infection</w:t>
      </w:r>
      <w:r>
        <w:tab/>
      </w:r>
      <w:r>
        <w:tab/>
      </w:r>
      <w:r>
        <w:tab/>
      </w:r>
      <w:r>
        <w:tab/>
        <w:t xml:space="preserve">&lt; 500             </w:t>
      </w:r>
      <w:r w:rsidR="00A6358C">
        <w:t>neutrophils</w:t>
      </w:r>
      <w:r>
        <w:t>/mm^3</w:t>
      </w:r>
    </w:p>
    <w:p w:rsidR="009B69B2" w:rsidRDefault="00A72D34" w:rsidP="009B69B2">
      <w:pPr>
        <w:pStyle w:val="ListParagraph"/>
        <w:numPr>
          <w:ilvl w:val="3"/>
          <w:numId w:val="21"/>
        </w:numPr>
      </w:pPr>
      <w:r>
        <w:t>55-60 %</w:t>
      </w:r>
      <w:r w:rsidR="009B69B2">
        <w:t xml:space="preserve"> Neutrophils (Segs)</w:t>
      </w:r>
      <w:r w:rsidR="009B69B2">
        <w:tab/>
      </w:r>
      <w:r w:rsidR="009B69B2">
        <w:tab/>
      </w:r>
      <w:r w:rsidR="009B69B2">
        <w:tab/>
        <w:t>mature WBC</w:t>
      </w:r>
    </w:p>
    <w:p w:rsidR="009B69B2" w:rsidRDefault="00A72D34" w:rsidP="009B69B2">
      <w:pPr>
        <w:pStyle w:val="ListParagraph"/>
        <w:numPr>
          <w:ilvl w:val="3"/>
          <w:numId w:val="21"/>
        </w:numPr>
      </w:pPr>
      <w:r>
        <w:t xml:space="preserve">3 - </w:t>
      </w:r>
      <w:r w:rsidR="009B69B2">
        <w:t xml:space="preserve">5 %    bands </w:t>
      </w:r>
      <w:r w:rsidR="00390F44">
        <w:tab/>
      </w:r>
      <w:r w:rsidR="00390F44">
        <w:tab/>
      </w:r>
      <w:r w:rsidR="00390F44">
        <w:tab/>
      </w:r>
      <w:r w:rsidR="00390F44">
        <w:tab/>
        <w:t>immature WBC</w:t>
      </w:r>
      <w:r w:rsidR="00024DFF">
        <w:t xml:space="preserve">         shift to the left (primitive) </w:t>
      </w:r>
    </w:p>
    <w:p w:rsidR="000C2D5D" w:rsidRDefault="000C2D5D" w:rsidP="009B69B2">
      <w:pPr>
        <w:pStyle w:val="ListParagraph"/>
        <w:numPr>
          <w:ilvl w:val="3"/>
          <w:numId w:val="21"/>
        </w:numPr>
      </w:pPr>
      <w:r>
        <w:t>25 – 35% Lymphocytes</w:t>
      </w:r>
      <w:r>
        <w:tab/>
      </w:r>
      <w:r>
        <w:tab/>
      </w:r>
      <w:r>
        <w:tab/>
      </w:r>
      <w:r w:rsidRPr="00177158">
        <w:rPr>
          <w:highlight w:val="yellow"/>
        </w:rPr>
        <w:t>increased due to Viral Infection</w:t>
      </w:r>
    </w:p>
    <w:p w:rsidR="000C2D5D" w:rsidRDefault="000C2D5D" w:rsidP="009B69B2">
      <w:pPr>
        <w:pStyle w:val="ListParagraph"/>
        <w:numPr>
          <w:ilvl w:val="3"/>
          <w:numId w:val="21"/>
        </w:numPr>
      </w:pPr>
      <w:r>
        <w:t xml:space="preserve">1 – 3% </w:t>
      </w:r>
      <w:r w:rsidR="00233071">
        <w:t xml:space="preserve">    </w:t>
      </w:r>
      <w:r>
        <w:t xml:space="preserve">Eosinophils </w:t>
      </w:r>
      <w:r w:rsidR="007242E7">
        <w:tab/>
      </w:r>
      <w:r w:rsidR="007242E7">
        <w:tab/>
      </w:r>
      <w:r w:rsidR="007242E7">
        <w:tab/>
      </w:r>
      <w:r w:rsidR="007242E7" w:rsidRPr="00177158">
        <w:rPr>
          <w:highlight w:val="yellow"/>
        </w:rPr>
        <w:t xml:space="preserve">increased due to </w:t>
      </w:r>
      <w:r w:rsidR="00233071" w:rsidRPr="00177158">
        <w:rPr>
          <w:highlight w:val="yellow"/>
        </w:rPr>
        <w:t xml:space="preserve">Allergy &amp; </w:t>
      </w:r>
      <w:r w:rsidR="007242E7" w:rsidRPr="00177158">
        <w:rPr>
          <w:highlight w:val="yellow"/>
        </w:rPr>
        <w:t>parasite</w:t>
      </w:r>
    </w:p>
    <w:p w:rsidR="00954666" w:rsidRPr="00177158" w:rsidRDefault="00954666" w:rsidP="00954666">
      <w:pPr>
        <w:rPr>
          <w:rFonts w:ascii="Arial" w:hAnsi="Arial"/>
          <w:color w:val="FF0000"/>
          <w:sz w:val="28"/>
          <w:szCs w:val="28"/>
        </w:rPr>
      </w:pPr>
      <w:r w:rsidRPr="00177158">
        <w:rPr>
          <w:color w:val="FF0000"/>
          <w:sz w:val="28"/>
          <w:szCs w:val="28"/>
        </w:rPr>
        <w:t xml:space="preserve">Platelets </w:t>
      </w:r>
      <w:r w:rsidRPr="00177158">
        <w:rPr>
          <w:rFonts w:ascii="Arial" w:eastAsia="Calibri" w:hAnsi="Arial" w:cs="Times New Roman"/>
          <w:color w:val="FF0000"/>
          <w:sz w:val="28"/>
          <w:szCs w:val="28"/>
        </w:rPr>
        <w:t>150,000-450,000</w:t>
      </w:r>
    </w:p>
    <w:p w:rsidR="00954666" w:rsidRPr="00954666" w:rsidRDefault="00954666" w:rsidP="00954666">
      <w:r w:rsidRPr="00954666">
        <w:t>Thrombocytosis</w:t>
      </w:r>
      <w:r w:rsidRPr="00954666">
        <w:tab/>
      </w:r>
      <w:r w:rsidRPr="00954666">
        <w:tab/>
      </w:r>
      <w:r w:rsidRPr="00954666">
        <w:tab/>
      </w:r>
      <w:r w:rsidRPr="00954666">
        <w:tab/>
      </w:r>
      <w:r>
        <w:tab/>
      </w:r>
      <w:r w:rsidRPr="00954666">
        <w:t>increased platelets</w:t>
      </w:r>
    </w:p>
    <w:p w:rsidR="00954666" w:rsidRDefault="00954666" w:rsidP="00954666">
      <w:r w:rsidRPr="00954666">
        <w:t>Thrombocytopenia</w:t>
      </w:r>
      <w:r w:rsidRPr="00954666">
        <w:tab/>
      </w:r>
      <w:r w:rsidRPr="00954666">
        <w:tab/>
      </w:r>
      <w:r w:rsidRPr="00954666">
        <w:tab/>
      </w:r>
      <w:r w:rsidRPr="00954666">
        <w:tab/>
        <w:t xml:space="preserve">decreased platelets </w:t>
      </w:r>
    </w:p>
    <w:p w:rsidR="00954666" w:rsidRDefault="00954666" w:rsidP="00954666"/>
    <w:sectPr w:rsidR="00954666" w:rsidSect="00FB5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600"/>
    <w:multiLevelType w:val="hybridMultilevel"/>
    <w:tmpl w:val="C4E40D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F95DFC"/>
    <w:multiLevelType w:val="hybridMultilevel"/>
    <w:tmpl w:val="88C8E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7D8C"/>
    <w:multiLevelType w:val="hybridMultilevel"/>
    <w:tmpl w:val="B1E40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FEA"/>
    <w:multiLevelType w:val="hybridMultilevel"/>
    <w:tmpl w:val="BE844F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BE2782"/>
    <w:multiLevelType w:val="hybridMultilevel"/>
    <w:tmpl w:val="0D085826"/>
    <w:lvl w:ilvl="0" w:tplc="64E642CC">
      <w:start w:val="1"/>
      <w:numFmt w:val="upperLetter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166EF"/>
    <w:multiLevelType w:val="hybridMultilevel"/>
    <w:tmpl w:val="161695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8509E2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1C6DD5"/>
    <w:multiLevelType w:val="hybridMultilevel"/>
    <w:tmpl w:val="478C5CF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AC559A"/>
    <w:multiLevelType w:val="hybridMultilevel"/>
    <w:tmpl w:val="EF7CE8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751106"/>
    <w:multiLevelType w:val="hybridMultilevel"/>
    <w:tmpl w:val="847AC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74D64"/>
    <w:multiLevelType w:val="hybridMultilevel"/>
    <w:tmpl w:val="04EAF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05819"/>
    <w:multiLevelType w:val="hybridMultilevel"/>
    <w:tmpl w:val="BFC44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F3C4A"/>
    <w:multiLevelType w:val="singleLevel"/>
    <w:tmpl w:val="E710F51E"/>
    <w:lvl w:ilvl="0">
      <w:start w:val="1"/>
      <w:numFmt w:val="decimal"/>
      <w:lvlText w:val="%1."/>
      <w:legacy w:legacy="1" w:legacySpace="120" w:legacyIndent="720"/>
      <w:lvlJc w:val="left"/>
      <w:pPr>
        <w:ind w:left="2160" w:hanging="720"/>
      </w:pPr>
    </w:lvl>
  </w:abstractNum>
  <w:abstractNum w:abstractNumId="12">
    <w:nsid w:val="4FF1063D"/>
    <w:multiLevelType w:val="hybridMultilevel"/>
    <w:tmpl w:val="649A00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8E5486"/>
    <w:multiLevelType w:val="hybridMultilevel"/>
    <w:tmpl w:val="F7E4AB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901076"/>
    <w:multiLevelType w:val="hybridMultilevel"/>
    <w:tmpl w:val="D6306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733D2"/>
    <w:multiLevelType w:val="hybridMultilevel"/>
    <w:tmpl w:val="8842D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358ED"/>
    <w:multiLevelType w:val="hybridMultilevel"/>
    <w:tmpl w:val="24088C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C94435"/>
    <w:multiLevelType w:val="hybridMultilevel"/>
    <w:tmpl w:val="18783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A576CC"/>
    <w:multiLevelType w:val="hybridMultilevel"/>
    <w:tmpl w:val="439C35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68172F"/>
    <w:multiLevelType w:val="hybridMultilevel"/>
    <w:tmpl w:val="8B3CE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271AF"/>
    <w:multiLevelType w:val="hybridMultilevel"/>
    <w:tmpl w:val="C79E7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C4352D"/>
    <w:multiLevelType w:val="hybridMultilevel"/>
    <w:tmpl w:val="0C1E36AC"/>
    <w:lvl w:ilvl="0" w:tplc="A136065A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23F2C"/>
    <w:multiLevelType w:val="hybridMultilevel"/>
    <w:tmpl w:val="4284271A"/>
    <w:lvl w:ilvl="0" w:tplc="B8F8AE1A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6B9A762C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431C1E"/>
    <w:multiLevelType w:val="hybridMultilevel"/>
    <w:tmpl w:val="654C9C6E"/>
    <w:lvl w:ilvl="0" w:tplc="3EB6458C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C5B99"/>
    <w:multiLevelType w:val="hybridMultilevel"/>
    <w:tmpl w:val="66EA7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9"/>
  </w:num>
  <w:num w:numId="5">
    <w:abstractNumId w:val="24"/>
  </w:num>
  <w:num w:numId="6">
    <w:abstractNumId w:val="19"/>
  </w:num>
  <w:num w:numId="7">
    <w:abstractNumId w:val="15"/>
  </w:num>
  <w:num w:numId="8">
    <w:abstractNumId w:val="8"/>
  </w:num>
  <w:num w:numId="9">
    <w:abstractNumId w:val="13"/>
  </w:num>
  <w:num w:numId="10">
    <w:abstractNumId w:val="7"/>
  </w:num>
  <w:num w:numId="11">
    <w:abstractNumId w:val="12"/>
  </w:num>
  <w:num w:numId="12">
    <w:abstractNumId w:val="18"/>
  </w:num>
  <w:num w:numId="13">
    <w:abstractNumId w:val="3"/>
  </w:num>
  <w:num w:numId="14">
    <w:abstractNumId w:val="1"/>
  </w:num>
  <w:num w:numId="15">
    <w:abstractNumId w:val="22"/>
  </w:num>
  <w:num w:numId="16">
    <w:abstractNumId w:val="6"/>
  </w:num>
  <w:num w:numId="17">
    <w:abstractNumId w:val="21"/>
  </w:num>
  <w:num w:numId="18">
    <w:abstractNumId w:val="4"/>
  </w:num>
  <w:num w:numId="19">
    <w:abstractNumId w:val="23"/>
  </w:num>
  <w:num w:numId="20">
    <w:abstractNumId w:val="0"/>
  </w:num>
  <w:num w:numId="21">
    <w:abstractNumId w:val="5"/>
  </w:num>
  <w:num w:numId="22">
    <w:abstractNumId w:val="17"/>
  </w:num>
  <w:num w:numId="23">
    <w:abstractNumId w:val="20"/>
  </w:num>
  <w:num w:numId="24">
    <w:abstractNumId w:val="11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7792"/>
    <w:rsid w:val="0002029A"/>
    <w:rsid w:val="00024DFF"/>
    <w:rsid w:val="00053532"/>
    <w:rsid w:val="0008508B"/>
    <w:rsid w:val="00095B65"/>
    <w:rsid w:val="000C2D5D"/>
    <w:rsid w:val="000F23AB"/>
    <w:rsid w:val="00123EDB"/>
    <w:rsid w:val="0013371E"/>
    <w:rsid w:val="001658B5"/>
    <w:rsid w:val="00177158"/>
    <w:rsid w:val="00180B09"/>
    <w:rsid w:val="001D6D19"/>
    <w:rsid w:val="001E34D7"/>
    <w:rsid w:val="001F7BBC"/>
    <w:rsid w:val="00233071"/>
    <w:rsid w:val="00235688"/>
    <w:rsid w:val="00245E9A"/>
    <w:rsid w:val="0026571A"/>
    <w:rsid w:val="00266B8B"/>
    <w:rsid w:val="00276D5D"/>
    <w:rsid w:val="00281136"/>
    <w:rsid w:val="00285F13"/>
    <w:rsid w:val="00290D20"/>
    <w:rsid w:val="002C51E6"/>
    <w:rsid w:val="002D5EF4"/>
    <w:rsid w:val="002D7763"/>
    <w:rsid w:val="00327C99"/>
    <w:rsid w:val="00331629"/>
    <w:rsid w:val="003536B2"/>
    <w:rsid w:val="00367709"/>
    <w:rsid w:val="00390F44"/>
    <w:rsid w:val="003C1468"/>
    <w:rsid w:val="003D0261"/>
    <w:rsid w:val="003E5066"/>
    <w:rsid w:val="003F32B7"/>
    <w:rsid w:val="00411FF8"/>
    <w:rsid w:val="0042128F"/>
    <w:rsid w:val="00444F53"/>
    <w:rsid w:val="004455C2"/>
    <w:rsid w:val="004468D6"/>
    <w:rsid w:val="00480203"/>
    <w:rsid w:val="00485D3C"/>
    <w:rsid w:val="00493E8C"/>
    <w:rsid w:val="00497D23"/>
    <w:rsid w:val="004D68CB"/>
    <w:rsid w:val="004E1E9B"/>
    <w:rsid w:val="004F6CD1"/>
    <w:rsid w:val="00614A8B"/>
    <w:rsid w:val="00631F90"/>
    <w:rsid w:val="00635BDF"/>
    <w:rsid w:val="006455A9"/>
    <w:rsid w:val="00647A58"/>
    <w:rsid w:val="0065684B"/>
    <w:rsid w:val="0066086D"/>
    <w:rsid w:val="006771EC"/>
    <w:rsid w:val="00684C2C"/>
    <w:rsid w:val="006973FA"/>
    <w:rsid w:val="006A2E2A"/>
    <w:rsid w:val="006B22A3"/>
    <w:rsid w:val="006B418D"/>
    <w:rsid w:val="006C4B45"/>
    <w:rsid w:val="006D0E2C"/>
    <w:rsid w:val="006E1186"/>
    <w:rsid w:val="006E3AE9"/>
    <w:rsid w:val="006F0C6C"/>
    <w:rsid w:val="007242E7"/>
    <w:rsid w:val="00737B2D"/>
    <w:rsid w:val="00776D6C"/>
    <w:rsid w:val="007A3F25"/>
    <w:rsid w:val="007B2848"/>
    <w:rsid w:val="007B3F3F"/>
    <w:rsid w:val="007F6AA9"/>
    <w:rsid w:val="0080046C"/>
    <w:rsid w:val="008442C3"/>
    <w:rsid w:val="008A1FCB"/>
    <w:rsid w:val="00905FDA"/>
    <w:rsid w:val="0091555D"/>
    <w:rsid w:val="00954666"/>
    <w:rsid w:val="009B69B2"/>
    <w:rsid w:val="009C551A"/>
    <w:rsid w:val="009C7F88"/>
    <w:rsid w:val="009D55D6"/>
    <w:rsid w:val="009E0463"/>
    <w:rsid w:val="009E74EE"/>
    <w:rsid w:val="00A41BD6"/>
    <w:rsid w:val="00A45075"/>
    <w:rsid w:val="00A5256A"/>
    <w:rsid w:val="00A53240"/>
    <w:rsid w:val="00A55C91"/>
    <w:rsid w:val="00A5658E"/>
    <w:rsid w:val="00A61D9D"/>
    <w:rsid w:val="00A6358C"/>
    <w:rsid w:val="00A63C6B"/>
    <w:rsid w:val="00A64A82"/>
    <w:rsid w:val="00A72246"/>
    <w:rsid w:val="00A72D34"/>
    <w:rsid w:val="00A75EA6"/>
    <w:rsid w:val="00A806A9"/>
    <w:rsid w:val="00A82E5D"/>
    <w:rsid w:val="00A96EDA"/>
    <w:rsid w:val="00AD25F4"/>
    <w:rsid w:val="00AD663D"/>
    <w:rsid w:val="00AE2E17"/>
    <w:rsid w:val="00B203C1"/>
    <w:rsid w:val="00B828F5"/>
    <w:rsid w:val="00BA61C8"/>
    <w:rsid w:val="00BB0126"/>
    <w:rsid w:val="00BD486F"/>
    <w:rsid w:val="00BD7AA7"/>
    <w:rsid w:val="00BE242A"/>
    <w:rsid w:val="00C41914"/>
    <w:rsid w:val="00C62506"/>
    <w:rsid w:val="00CA067A"/>
    <w:rsid w:val="00CC40DE"/>
    <w:rsid w:val="00D042B3"/>
    <w:rsid w:val="00D47792"/>
    <w:rsid w:val="00D636A5"/>
    <w:rsid w:val="00D777E6"/>
    <w:rsid w:val="00DF69BF"/>
    <w:rsid w:val="00E3268E"/>
    <w:rsid w:val="00E41DD3"/>
    <w:rsid w:val="00E43731"/>
    <w:rsid w:val="00E8430D"/>
    <w:rsid w:val="00EB2042"/>
    <w:rsid w:val="00EB3457"/>
    <w:rsid w:val="00ED0341"/>
    <w:rsid w:val="00EF500F"/>
    <w:rsid w:val="00F63706"/>
    <w:rsid w:val="00F90689"/>
    <w:rsid w:val="00F91DCB"/>
    <w:rsid w:val="00FB5E03"/>
    <w:rsid w:val="00FF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6C"/>
    <w:pPr>
      <w:ind w:left="720"/>
      <w:contextualSpacing/>
    </w:pPr>
  </w:style>
  <w:style w:type="table" w:styleId="TableGrid">
    <w:name w:val="Table Grid"/>
    <w:basedOn w:val="TableNormal"/>
    <w:uiPriority w:val="59"/>
    <w:rsid w:val="008004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8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81136"/>
  </w:style>
  <w:style w:type="character" w:customStyle="1" w:styleId="apple-converted-space">
    <w:name w:val="apple-converted-space"/>
    <w:basedOn w:val="DefaultParagraphFont"/>
    <w:rsid w:val="00281136"/>
  </w:style>
  <w:style w:type="character" w:styleId="Hyperlink">
    <w:name w:val="Hyperlink"/>
    <w:basedOn w:val="DefaultParagraphFont"/>
    <w:uiPriority w:val="99"/>
    <w:semiHidden/>
    <w:unhideWhenUsed/>
    <w:rsid w:val="002811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webmd.com/digestive-disorders/picture-of-the-l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76</cp:revision>
  <dcterms:created xsi:type="dcterms:W3CDTF">2011-09-06T19:29:00Z</dcterms:created>
  <dcterms:modified xsi:type="dcterms:W3CDTF">2011-09-13T16:06:00Z</dcterms:modified>
</cp:coreProperties>
</file>