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7BE3E" w14:textId="77777777" w:rsidR="00905FDA" w:rsidRDefault="00BF2DFB">
      <w:r>
        <w:t>04 Pain Drug Generic Brand</w:t>
      </w:r>
    </w:p>
    <w:p w14:paraId="34BA31C8" w14:textId="77777777" w:rsidR="00652C3E" w:rsidRDefault="00652C3E"/>
    <w:p w14:paraId="661496A7" w14:textId="77777777" w:rsidR="00652C3E" w:rsidRDefault="003636CE">
      <w:pPr>
        <w:pBdr>
          <w:bottom w:val="single" w:sz="12" w:space="1" w:color="auto"/>
        </w:pBdr>
      </w:pPr>
      <w:r>
        <w:t>Generic</w:t>
      </w:r>
      <w:r>
        <w:tab/>
      </w:r>
      <w:r>
        <w:tab/>
      </w:r>
      <w:r>
        <w:tab/>
        <w:t>Brand</w:t>
      </w:r>
      <w:r>
        <w:tab/>
      </w:r>
      <w:r>
        <w:tab/>
      </w:r>
      <w:r>
        <w:tab/>
      </w:r>
      <w:r w:rsidR="00652C3E">
        <w:tab/>
      </w:r>
      <w:r w:rsidR="00652C3E">
        <w:tab/>
      </w:r>
      <w:r w:rsidR="00652C3E">
        <w:tab/>
      </w:r>
      <w:r w:rsidR="00652C3E">
        <w:tab/>
        <w:t>Dose</w:t>
      </w:r>
    </w:p>
    <w:p w14:paraId="3EE46C12" w14:textId="77777777" w:rsidR="003636CE" w:rsidRDefault="00652C3E" w:rsidP="003636CE">
      <w:r>
        <w:t>Morphine</w:t>
      </w:r>
      <w:r>
        <w:tab/>
      </w:r>
      <w:r>
        <w:tab/>
      </w:r>
      <w:proofErr w:type="spellStart"/>
      <w:r>
        <w:t>MsContin</w:t>
      </w:r>
      <w:proofErr w:type="spellEnd"/>
      <w:r>
        <w:t>, Oramorph</w:t>
      </w:r>
      <w:r w:rsidR="003636CE">
        <w:t xml:space="preserve">, </w:t>
      </w:r>
      <w:r>
        <w:t>Avinza, Kadian</w:t>
      </w:r>
      <w:r w:rsidR="003636CE">
        <w:tab/>
      </w:r>
      <w:r w:rsidR="003636CE">
        <w:tab/>
      </w:r>
      <w:r w:rsidR="003636CE">
        <w:tab/>
        <w:t>15, 30, 60 100</w:t>
      </w:r>
      <w:r w:rsidR="00A8132D">
        <w:t xml:space="preserve"> mg</w:t>
      </w:r>
    </w:p>
    <w:p w14:paraId="5C12BB7D" w14:textId="77777777" w:rsidR="00652C3E" w:rsidRDefault="00652C3E" w:rsidP="00652C3E">
      <w:r>
        <w:t>O</w:t>
      </w:r>
      <w:r w:rsidRPr="003636CE">
        <w:rPr>
          <w:b/>
        </w:rPr>
        <w:t>x</w:t>
      </w:r>
      <w:r>
        <w:t>ycodone</w:t>
      </w:r>
      <w:r w:rsidR="003636CE">
        <w:tab/>
      </w:r>
      <w:r w:rsidR="003636CE">
        <w:tab/>
      </w:r>
      <w:proofErr w:type="spellStart"/>
      <w:r w:rsidR="003636CE">
        <w:t>O</w:t>
      </w:r>
      <w:r w:rsidR="003636CE" w:rsidRPr="003636CE">
        <w:rPr>
          <w:b/>
        </w:rPr>
        <w:t>x</w:t>
      </w:r>
      <w:r w:rsidR="003636CE">
        <w:t>ycoTin</w:t>
      </w:r>
      <w:proofErr w:type="spellEnd"/>
      <w:r w:rsidR="003636CE">
        <w:t xml:space="preserve"> ER 12 hr</w:t>
      </w:r>
      <w:r w:rsidR="003636CE">
        <w:tab/>
      </w:r>
      <w:r w:rsidR="003636CE">
        <w:tab/>
      </w:r>
      <w:r w:rsidR="003636CE">
        <w:tab/>
      </w:r>
      <w:r w:rsidR="003636CE" w:rsidRPr="003636CE">
        <w:rPr>
          <w:b/>
        </w:rPr>
        <w:t>X</w:t>
      </w:r>
      <w:r w:rsidR="003636CE">
        <w:t>^2</w:t>
      </w:r>
      <w:r w:rsidR="003636CE">
        <w:tab/>
      </w:r>
      <w:r w:rsidR="003636CE">
        <w:tab/>
        <w:t>5, 10, 15, 30 mg tab</w:t>
      </w:r>
    </w:p>
    <w:p w14:paraId="55AF9927" w14:textId="77777777" w:rsidR="00652C3E" w:rsidRDefault="00652C3E" w:rsidP="00652C3E">
      <w:r>
        <w:t>Hydromorphone</w:t>
      </w:r>
      <w:r w:rsidR="003636CE">
        <w:tab/>
        <w:t xml:space="preserve">Dilaudid, </w:t>
      </w:r>
      <w:proofErr w:type="spellStart"/>
      <w:r w:rsidR="003636CE">
        <w:t>Exalgo</w:t>
      </w:r>
      <w:proofErr w:type="spellEnd"/>
      <w:r w:rsidR="003636CE">
        <w:t xml:space="preserve"> ER</w:t>
      </w:r>
    </w:p>
    <w:p w14:paraId="4C9358D7" w14:textId="77777777" w:rsidR="003636CE" w:rsidRDefault="003636CE" w:rsidP="00652C3E">
      <w:r>
        <w:t>Oxymorphone</w:t>
      </w:r>
      <w:r w:rsidRPr="003636CE">
        <w:t xml:space="preserve"> </w:t>
      </w:r>
      <w:r>
        <w:tab/>
      </w:r>
      <w:r>
        <w:tab/>
        <w:t>Opana</w:t>
      </w:r>
    </w:p>
    <w:p w14:paraId="4BC40A9E" w14:textId="77777777" w:rsidR="003636CE" w:rsidRDefault="003636CE" w:rsidP="00652C3E">
      <w:r w:rsidRPr="00FE1105">
        <w:rPr>
          <w:highlight w:val="yellow"/>
        </w:rPr>
        <w:t>Codeine</w:t>
      </w:r>
      <w:r w:rsidRPr="00FE1105">
        <w:rPr>
          <w:highlight w:val="yellow"/>
        </w:rPr>
        <w:tab/>
      </w:r>
      <w:r w:rsidRPr="00FE1105">
        <w:rPr>
          <w:highlight w:val="yellow"/>
        </w:rPr>
        <w:tab/>
        <w:t>Tylenol #3</w:t>
      </w:r>
      <w:bookmarkStart w:id="0" w:name="_GoBack"/>
      <w:bookmarkEnd w:id="0"/>
    </w:p>
    <w:p w14:paraId="3AD8396C" w14:textId="77777777" w:rsidR="003636CE" w:rsidRDefault="003636CE" w:rsidP="00652C3E">
      <w:r>
        <w:t>Meperidine</w:t>
      </w:r>
      <w:r>
        <w:tab/>
      </w:r>
      <w:r>
        <w:tab/>
        <w:t>Demerol</w:t>
      </w:r>
    </w:p>
    <w:p w14:paraId="141FBEE7" w14:textId="77777777" w:rsidR="003636CE" w:rsidRDefault="003636CE" w:rsidP="003636CE">
      <w:r>
        <w:t>Methadone</w:t>
      </w:r>
      <w:r>
        <w:tab/>
      </w:r>
      <w:r>
        <w:tab/>
      </w:r>
      <w:r>
        <w:tab/>
      </w:r>
      <w:r>
        <w:tab/>
      </w:r>
      <w:r>
        <w:tab/>
      </w:r>
    </w:p>
    <w:p w14:paraId="20EB4F27" w14:textId="77777777" w:rsidR="00652C3E" w:rsidRDefault="00652C3E" w:rsidP="00652C3E">
      <w:r>
        <w:t>Fentanyl</w:t>
      </w:r>
      <w:r w:rsidR="003636CE">
        <w:tab/>
      </w:r>
      <w:r w:rsidR="003636CE">
        <w:tab/>
        <w:t>Duragesic, Actiq, Onsolis</w:t>
      </w:r>
      <w:r w:rsidR="003636CE">
        <w:tab/>
      </w:r>
      <w:r w:rsidR="003636CE">
        <w:tab/>
        <w:t>Quarters:</w:t>
      </w:r>
      <w:r w:rsidR="003636CE">
        <w:tab/>
        <w:t>12, 25, 50, 75, 100 mcg</w:t>
      </w:r>
    </w:p>
    <w:p w14:paraId="7E485D96" w14:textId="77777777" w:rsidR="003636CE" w:rsidRDefault="003636CE" w:rsidP="00652C3E"/>
    <w:p w14:paraId="393B3C34" w14:textId="77777777" w:rsidR="003636CE" w:rsidRDefault="003636CE" w:rsidP="00652C3E"/>
    <w:p w14:paraId="30816258" w14:textId="77777777" w:rsidR="003636CE" w:rsidRDefault="003636CE" w:rsidP="00652C3E"/>
    <w:p w14:paraId="6EA6A06F" w14:textId="77777777" w:rsidR="003636CE" w:rsidRDefault="003636CE" w:rsidP="003636CE">
      <w:pPr>
        <w:pBdr>
          <w:bottom w:val="single" w:sz="12" w:space="1" w:color="auto"/>
        </w:pBdr>
      </w:pPr>
      <w:r>
        <w:t>Generic</w:t>
      </w:r>
      <w:r>
        <w:tab/>
      </w:r>
      <w:r>
        <w:tab/>
      </w:r>
      <w:r>
        <w:tab/>
        <w:t>Brand</w:t>
      </w:r>
      <w:r>
        <w:tab/>
      </w:r>
      <w:r>
        <w:tab/>
      </w:r>
      <w:r>
        <w:tab/>
        <w:t>Use</w:t>
      </w:r>
      <w:r>
        <w:tab/>
      </w:r>
      <w:r>
        <w:tab/>
      </w:r>
      <w:r>
        <w:tab/>
      </w:r>
      <w:r>
        <w:tab/>
      </w:r>
    </w:p>
    <w:p w14:paraId="0965B3B2" w14:textId="77777777" w:rsidR="00652C3E" w:rsidRDefault="00652C3E" w:rsidP="00652C3E">
      <w:r>
        <w:t>Oxymorphone</w:t>
      </w:r>
      <w:r>
        <w:tab/>
      </w:r>
      <w:r>
        <w:tab/>
      </w:r>
    </w:p>
    <w:p w14:paraId="1DAB6066" w14:textId="77777777" w:rsidR="00652C3E" w:rsidRDefault="00652C3E" w:rsidP="00652C3E">
      <w:r>
        <w:t>Tramadol</w:t>
      </w:r>
      <w:r>
        <w:tab/>
      </w:r>
      <w:r>
        <w:tab/>
        <w:t xml:space="preserve">Ultram </w:t>
      </w:r>
      <w:r>
        <w:tab/>
      </w:r>
      <w:r>
        <w:tab/>
      </w:r>
      <w:r>
        <w:tab/>
        <w:t>Mu agonist and NE reuptake inhibitor</w:t>
      </w:r>
    </w:p>
    <w:p w14:paraId="529DED63" w14:textId="77777777" w:rsidR="00652C3E" w:rsidRDefault="00652C3E" w:rsidP="00652C3E">
      <w:proofErr w:type="spellStart"/>
      <w:r>
        <w:t>Tapentadol</w:t>
      </w:r>
      <w:proofErr w:type="spellEnd"/>
      <w:r>
        <w:tab/>
      </w:r>
      <w:r>
        <w:tab/>
      </w:r>
      <w:proofErr w:type="spellStart"/>
      <w:r>
        <w:t>Nucynta</w:t>
      </w:r>
      <w:proofErr w:type="spellEnd"/>
      <w:r>
        <w:tab/>
      </w:r>
      <w:r>
        <w:tab/>
        <w:t>Mu agonist and NE reuptake inhibitor</w:t>
      </w:r>
    </w:p>
    <w:p w14:paraId="0FA8E1FC" w14:textId="77777777" w:rsidR="00652C3E" w:rsidRDefault="00652C3E">
      <w:r>
        <w:t>Celecoxib</w:t>
      </w:r>
      <w:r>
        <w:tab/>
      </w:r>
      <w:r>
        <w:tab/>
        <w:t>Celebrex</w:t>
      </w:r>
      <w:r>
        <w:tab/>
      </w:r>
      <w:r>
        <w:tab/>
        <w:t>COX-2 Inhibitor</w:t>
      </w:r>
      <w:r>
        <w:tab/>
      </w:r>
      <w:r>
        <w:tab/>
      </w:r>
      <w:r>
        <w:tab/>
      </w:r>
    </w:p>
    <w:p w14:paraId="5CF22D0E" w14:textId="77777777" w:rsidR="00652C3E" w:rsidRDefault="00652C3E">
      <w:proofErr w:type="spellStart"/>
      <w:r>
        <w:t>Butophanol</w:t>
      </w:r>
      <w:proofErr w:type="spellEnd"/>
      <w:r>
        <w:tab/>
      </w:r>
      <w:r>
        <w:tab/>
        <w:t>Stadol</w:t>
      </w:r>
      <w:r>
        <w:tab/>
      </w:r>
      <w:r>
        <w:tab/>
      </w:r>
      <w:r>
        <w:tab/>
        <w:t>mixed agonist opioid</w:t>
      </w:r>
      <w:r>
        <w:tab/>
      </w:r>
      <w:r>
        <w:tab/>
      </w:r>
    </w:p>
    <w:p w14:paraId="51B747E1" w14:textId="77777777" w:rsidR="00652C3E" w:rsidRDefault="00652C3E">
      <w:r>
        <w:t>Meperidine</w:t>
      </w:r>
      <w:r>
        <w:tab/>
      </w:r>
      <w:r>
        <w:tab/>
        <w:t>Demerol</w:t>
      </w:r>
      <w:r>
        <w:tab/>
      </w:r>
      <w:r>
        <w:tab/>
        <w:t>Short acting opioid</w:t>
      </w:r>
    </w:p>
    <w:p w14:paraId="7F4D5BC0" w14:textId="77777777" w:rsidR="00652C3E" w:rsidRDefault="00652C3E">
      <w:r>
        <w:t>Hydrocodone</w:t>
      </w:r>
      <w:r>
        <w:tab/>
      </w:r>
      <w:r>
        <w:tab/>
        <w:t>Vicodin</w:t>
      </w:r>
      <w:r>
        <w:tab/>
      </w:r>
      <w:r>
        <w:tab/>
      </w:r>
      <w:r>
        <w:tab/>
        <w:t>Weak opioid agonist</w:t>
      </w:r>
    </w:p>
    <w:p w14:paraId="55C5CCDC" w14:textId="77777777" w:rsidR="00652C3E" w:rsidRDefault="00652C3E"/>
    <w:sectPr w:rsidR="00652C3E" w:rsidSect="0090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2DFB"/>
    <w:rsid w:val="00180B09"/>
    <w:rsid w:val="001E34D7"/>
    <w:rsid w:val="003636CE"/>
    <w:rsid w:val="0042128F"/>
    <w:rsid w:val="00652C3E"/>
    <w:rsid w:val="00905FDA"/>
    <w:rsid w:val="009E0463"/>
    <w:rsid w:val="00A64A82"/>
    <w:rsid w:val="00A806A9"/>
    <w:rsid w:val="00A8132D"/>
    <w:rsid w:val="00B203C1"/>
    <w:rsid w:val="00BF2DFB"/>
    <w:rsid w:val="00D8675D"/>
    <w:rsid w:val="00E8430D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B1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4</cp:revision>
  <dcterms:created xsi:type="dcterms:W3CDTF">2011-09-22T00:31:00Z</dcterms:created>
  <dcterms:modified xsi:type="dcterms:W3CDTF">2012-03-11T21:17:00Z</dcterms:modified>
</cp:coreProperties>
</file>