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DF7" w:rsidRPr="000503A9" w:rsidRDefault="00C37DF7" w:rsidP="00C37DF7">
      <w:pPr>
        <w:rPr>
          <w:color w:val="FF0000"/>
          <w:sz w:val="28"/>
          <w:szCs w:val="28"/>
        </w:rPr>
      </w:pPr>
      <w:r w:rsidRPr="000503A9">
        <w:rPr>
          <w:color w:val="FF0000"/>
          <w:sz w:val="28"/>
          <w:szCs w:val="28"/>
        </w:rPr>
        <w:t>Acronyms</w:t>
      </w:r>
    </w:p>
    <w:p w:rsidR="00C37DF7" w:rsidRDefault="00C37DF7" w:rsidP="00C37DF7">
      <w:pPr>
        <w:pStyle w:val="ListParagraph"/>
        <w:numPr>
          <w:ilvl w:val="0"/>
          <w:numId w:val="2"/>
        </w:numPr>
      </w:pPr>
      <w:r>
        <w:t>SABA</w:t>
      </w:r>
      <w:r>
        <w:tab/>
      </w:r>
      <w:r>
        <w:tab/>
      </w:r>
      <w:r>
        <w:tab/>
      </w:r>
      <w:r>
        <w:tab/>
        <w:t>Short Acting Beta 2 -Agonist</w:t>
      </w:r>
    </w:p>
    <w:p w:rsidR="00C37DF7" w:rsidRDefault="00C37DF7" w:rsidP="00C37DF7">
      <w:pPr>
        <w:pStyle w:val="ListParagraph"/>
        <w:numPr>
          <w:ilvl w:val="0"/>
          <w:numId w:val="2"/>
        </w:numPr>
      </w:pPr>
      <w:r>
        <w:t>LABA</w:t>
      </w:r>
      <w:r>
        <w:tab/>
      </w:r>
      <w:r>
        <w:tab/>
      </w:r>
      <w:r>
        <w:tab/>
      </w:r>
      <w:r>
        <w:tab/>
      </w:r>
      <w:r w:rsidRPr="0063043F">
        <w:t>Long Acting Beta2-Agonist</w:t>
      </w:r>
    </w:p>
    <w:p w:rsidR="00C37DF7" w:rsidRDefault="00C37DF7" w:rsidP="00C37DF7">
      <w:pPr>
        <w:pStyle w:val="ListParagraph"/>
        <w:numPr>
          <w:ilvl w:val="0"/>
          <w:numId w:val="2"/>
        </w:numPr>
      </w:pPr>
      <w:r>
        <w:t>ICS</w:t>
      </w:r>
      <w:r>
        <w:tab/>
      </w:r>
      <w:r>
        <w:tab/>
      </w:r>
      <w:r>
        <w:tab/>
      </w:r>
      <w:r>
        <w:tab/>
      </w:r>
      <w:r>
        <w:tab/>
        <w:t>Inhaled Corticosteroids</w:t>
      </w:r>
    </w:p>
    <w:p w:rsidR="00C37DF7" w:rsidRDefault="00C37DF7" w:rsidP="00C37DF7">
      <w:pPr>
        <w:pStyle w:val="ListParagraph"/>
        <w:numPr>
          <w:ilvl w:val="0"/>
          <w:numId w:val="2"/>
        </w:numPr>
      </w:pPr>
      <w:r>
        <w:t>LTRA</w:t>
      </w:r>
      <w:r>
        <w:tab/>
      </w:r>
      <w:r>
        <w:tab/>
      </w:r>
      <w:r>
        <w:tab/>
      </w:r>
      <w:r>
        <w:tab/>
        <w:t>Leukotriene Receptor AnTAGonist</w:t>
      </w:r>
    </w:p>
    <w:p w:rsidR="00C37DF7" w:rsidRDefault="00C37DF7" w:rsidP="00C37DF7">
      <w:pPr>
        <w:pStyle w:val="ListParagraph"/>
        <w:numPr>
          <w:ilvl w:val="0"/>
          <w:numId w:val="2"/>
        </w:numPr>
      </w:pPr>
      <w:r>
        <w:t>I</w:t>
      </w:r>
      <w:r>
        <w:tab/>
      </w:r>
      <w:r>
        <w:tab/>
      </w:r>
      <w:r>
        <w:tab/>
      </w:r>
      <w:r>
        <w:tab/>
      </w:r>
      <w:r>
        <w:tab/>
        <w:t>Inhale techniques</w:t>
      </w:r>
    </w:p>
    <w:p w:rsidR="00C37DF7" w:rsidRDefault="00C37DF7" w:rsidP="00C37DF7">
      <w:pPr>
        <w:pStyle w:val="ListParagraph"/>
        <w:numPr>
          <w:ilvl w:val="1"/>
          <w:numId w:val="2"/>
        </w:numPr>
      </w:pPr>
      <w:r>
        <w:t>Inhale</w:t>
      </w:r>
    </w:p>
    <w:p w:rsidR="00C37DF7" w:rsidRDefault="00C37DF7" w:rsidP="00C37DF7">
      <w:pPr>
        <w:pStyle w:val="ListParagraph"/>
        <w:numPr>
          <w:ilvl w:val="2"/>
          <w:numId w:val="2"/>
        </w:numPr>
      </w:pPr>
      <w:r>
        <w:t>Duration</w:t>
      </w:r>
      <w:r>
        <w:tab/>
      </w:r>
      <w:r>
        <w:tab/>
      </w:r>
      <w:r>
        <w:tab/>
        <w:t>5 hr</w:t>
      </w:r>
    </w:p>
    <w:p w:rsidR="00C37DF7" w:rsidRDefault="00C37DF7" w:rsidP="00C37DF7">
      <w:pPr>
        <w:pStyle w:val="ListParagraph"/>
        <w:numPr>
          <w:ilvl w:val="1"/>
          <w:numId w:val="2"/>
        </w:numPr>
      </w:pPr>
      <w:r>
        <w:t>DPI (dry powder)</w:t>
      </w:r>
    </w:p>
    <w:p w:rsidR="00C37DF7" w:rsidRDefault="00C37DF7" w:rsidP="00C37DF7">
      <w:pPr>
        <w:pStyle w:val="ListParagraph"/>
        <w:numPr>
          <w:ilvl w:val="2"/>
          <w:numId w:val="2"/>
        </w:numPr>
      </w:pPr>
      <w:r>
        <w:t>Duration</w:t>
      </w:r>
      <w:r>
        <w:tab/>
      </w:r>
      <w:r>
        <w:tab/>
      </w:r>
      <w:r>
        <w:tab/>
        <w:t>12 hr</w:t>
      </w:r>
    </w:p>
    <w:p w:rsidR="00C37DF7" w:rsidRDefault="00C37DF7" w:rsidP="00C37DF7">
      <w:pPr>
        <w:pStyle w:val="ListParagraph"/>
        <w:numPr>
          <w:ilvl w:val="0"/>
          <w:numId w:val="2"/>
        </w:numPr>
      </w:pPr>
      <w:r>
        <w:t>C</w:t>
      </w:r>
      <w:r>
        <w:tab/>
      </w:r>
      <w:r>
        <w:tab/>
      </w:r>
      <w:r>
        <w:tab/>
      </w:r>
      <w:r>
        <w:tab/>
      </w:r>
      <w:r>
        <w:tab/>
        <w:t>Compliance</w:t>
      </w:r>
    </w:p>
    <w:p w:rsidR="00C37DF7" w:rsidRDefault="00C37DF7" w:rsidP="00C37DF7">
      <w:pPr>
        <w:pStyle w:val="ListParagraph"/>
        <w:numPr>
          <w:ilvl w:val="0"/>
          <w:numId w:val="2"/>
        </w:numPr>
      </w:pPr>
      <w:r>
        <w:t>E</w:t>
      </w:r>
      <w:r>
        <w:tab/>
      </w:r>
      <w:r>
        <w:tab/>
      </w:r>
      <w:r>
        <w:tab/>
      </w:r>
      <w:r>
        <w:tab/>
      </w:r>
      <w:r>
        <w:tab/>
        <w:t xml:space="preserve">Environment </w:t>
      </w:r>
    </w:p>
    <w:p w:rsidR="00905FDA" w:rsidRPr="00C37DF7" w:rsidRDefault="00CC646A">
      <w:pPr>
        <w:rPr>
          <w:color w:val="FF0000"/>
          <w:sz w:val="28"/>
          <w:szCs w:val="28"/>
        </w:rPr>
      </w:pPr>
      <w:r w:rsidRPr="00C37DF7">
        <w:rPr>
          <w:color w:val="FF0000"/>
          <w:sz w:val="28"/>
          <w:szCs w:val="28"/>
        </w:rPr>
        <w:t>Asthma – Management of Asthma</w:t>
      </w:r>
    </w:p>
    <w:p w:rsidR="00C671E8" w:rsidRDefault="00C671E8" w:rsidP="00C671E8">
      <w:pPr>
        <w:numPr>
          <w:ilvl w:val="1"/>
          <w:numId w:val="1"/>
        </w:numPr>
        <w:spacing w:after="0" w:line="240" w:lineRule="auto"/>
      </w:pPr>
      <w:r>
        <w:t xml:space="preserve">anticholinergic </w:t>
      </w:r>
      <w:r>
        <w:tab/>
      </w:r>
      <w:r>
        <w:tab/>
      </w:r>
      <w:r>
        <w:tab/>
      </w:r>
      <w:r>
        <w:tab/>
        <w:t xml:space="preserve">short acting (use in </w:t>
      </w:r>
      <w:r w:rsidR="00311C3A">
        <w:t>ER</w:t>
      </w:r>
      <w:r>
        <w:t>)</w:t>
      </w:r>
    </w:p>
    <w:p w:rsidR="00C671E8" w:rsidRDefault="00C671E8" w:rsidP="00C671E8">
      <w:pPr>
        <w:numPr>
          <w:ilvl w:val="2"/>
          <w:numId w:val="1"/>
        </w:numPr>
        <w:spacing w:after="0" w:line="240" w:lineRule="auto"/>
      </w:pPr>
      <w:r>
        <w:t>ipratropium</w:t>
      </w:r>
      <w:r>
        <w:tab/>
      </w:r>
      <w:r>
        <w:tab/>
      </w:r>
      <w:r>
        <w:tab/>
      </w:r>
      <w:r>
        <w:tab/>
      </w:r>
      <w:r>
        <w:tab/>
      </w:r>
    </w:p>
    <w:p w:rsidR="0046400A" w:rsidRDefault="0046400A" w:rsidP="0046400A">
      <w:pPr>
        <w:pStyle w:val="ListParagraph"/>
        <w:numPr>
          <w:ilvl w:val="1"/>
          <w:numId w:val="1"/>
        </w:numPr>
        <w:spacing w:after="0" w:line="240" w:lineRule="auto"/>
      </w:pPr>
      <w:r>
        <w:t>beta</w:t>
      </w:r>
      <w:r>
        <w:sym w:font="Symbol" w:char="F032"/>
      </w:r>
      <w:r>
        <w:t>-agonist</w:t>
      </w:r>
      <w:r w:rsidR="00C671E8">
        <w:tab/>
      </w:r>
      <w:r w:rsidR="00C671E8">
        <w:tab/>
      </w:r>
      <w:r w:rsidR="00C671E8">
        <w:tab/>
      </w:r>
      <w:r w:rsidR="00C671E8">
        <w:tab/>
      </w:r>
    </w:p>
    <w:p w:rsidR="00C671E8" w:rsidRDefault="00C671E8" w:rsidP="00C671E8">
      <w:pPr>
        <w:pStyle w:val="ListParagraph"/>
        <w:numPr>
          <w:ilvl w:val="2"/>
          <w:numId w:val="1"/>
        </w:numPr>
        <w:spacing w:after="0" w:line="240" w:lineRule="auto"/>
      </w:pPr>
      <w:r>
        <w:t>albuterol</w:t>
      </w:r>
      <w:r w:rsidRPr="00C671E8">
        <w:t xml:space="preserve"> </w:t>
      </w:r>
      <w:r>
        <w:tab/>
      </w:r>
      <w:r>
        <w:tab/>
      </w:r>
      <w:r>
        <w:tab/>
      </w:r>
      <w:r>
        <w:tab/>
        <w:t>short acting</w:t>
      </w:r>
    </w:p>
    <w:p w:rsidR="00C671E8" w:rsidRDefault="00C671E8" w:rsidP="00C671E8">
      <w:pPr>
        <w:pStyle w:val="ListParagraph"/>
        <w:numPr>
          <w:ilvl w:val="2"/>
          <w:numId w:val="1"/>
        </w:numPr>
        <w:spacing w:after="0" w:line="240" w:lineRule="auto"/>
      </w:pPr>
      <w:r>
        <w:t>Salmeterol</w:t>
      </w:r>
      <w:r>
        <w:tab/>
      </w:r>
      <w:r>
        <w:tab/>
      </w:r>
      <w:r>
        <w:tab/>
      </w:r>
      <w:r>
        <w:tab/>
        <w:t>Long acting</w:t>
      </w:r>
    </w:p>
    <w:p w:rsidR="00DD0F7F" w:rsidRDefault="00DD0F7F" w:rsidP="00DD0F7F">
      <w:pPr>
        <w:pStyle w:val="ListParagraph"/>
        <w:spacing w:after="0" w:line="240" w:lineRule="auto"/>
        <w:ind w:left="810"/>
      </w:pPr>
    </w:p>
    <w:p w:rsidR="00C671E8" w:rsidRDefault="00C671E8" w:rsidP="00C671E8">
      <w:pPr>
        <w:numPr>
          <w:ilvl w:val="1"/>
          <w:numId w:val="1"/>
        </w:numPr>
        <w:spacing w:after="0" w:line="240" w:lineRule="auto"/>
      </w:pPr>
      <w:r>
        <w:t>corticosteroids</w:t>
      </w:r>
      <w:r>
        <w:tab/>
      </w:r>
      <w:r>
        <w:tab/>
      </w:r>
      <w:r>
        <w:tab/>
      </w:r>
      <w:r>
        <w:tab/>
        <w:t>long term</w:t>
      </w:r>
    </w:p>
    <w:p w:rsidR="00C671E8" w:rsidRDefault="00C671E8" w:rsidP="00C671E8">
      <w:pPr>
        <w:numPr>
          <w:ilvl w:val="2"/>
          <w:numId w:val="1"/>
        </w:numPr>
        <w:spacing w:after="0" w:line="240" w:lineRule="auto"/>
      </w:pPr>
      <w:r>
        <w:t>Flovent</w:t>
      </w:r>
    </w:p>
    <w:p w:rsidR="00C671E8" w:rsidRDefault="00C671E8" w:rsidP="00C671E8">
      <w:pPr>
        <w:numPr>
          <w:ilvl w:val="2"/>
          <w:numId w:val="1"/>
        </w:numPr>
        <w:spacing w:after="0" w:line="240" w:lineRule="auto"/>
      </w:pPr>
      <w:r>
        <w:t>Fluticasone</w:t>
      </w:r>
    </w:p>
    <w:p w:rsidR="0046400A" w:rsidRDefault="0046400A" w:rsidP="0046400A">
      <w:pPr>
        <w:numPr>
          <w:ilvl w:val="1"/>
          <w:numId w:val="1"/>
        </w:numPr>
        <w:spacing w:after="0" w:line="240" w:lineRule="auto"/>
      </w:pPr>
      <w:r>
        <w:t>cromolyn and nedocromil</w:t>
      </w:r>
      <w:r>
        <w:tab/>
      </w:r>
      <w:r>
        <w:tab/>
      </w:r>
      <w:r>
        <w:tab/>
        <w:t xml:space="preserve">Mast </w:t>
      </w:r>
      <w:r w:rsidRPr="00B96906">
        <w:t>cell</w:t>
      </w:r>
      <w:r>
        <w:t xml:space="preserve"> </w:t>
      </w:r>
      <w:r w:rsidRPr="00B96906">
        <w:t>stabilizer</w:t>
      </w:r>
    </w:p>
    <w:p w:rsidR="0046400A" w:rsidRDefault="0046400A" w:rsidP="0046400A">
      <w:pPr>
        <w:numPr>
          <w:ilvl w:val="1"/>
          <w:numId w:val="1"/>
        </w:numPr>
        <w:spacing w:after="0" w:line="240" w:lineRule="auto"/>
      </w:pPr>
      <w:r>
        <w:t>leukotriene modifiers</w:t>
      </w:r>
      <w:r w:rsidR="00C671E8">
        <w:tab/>
      </w:r>
      <w:r w:rsidR="00C671E8">
        <w:tab/>
      </w:r>
      <w:r w:rsidR="00C671E8">
        <w:tab/>
      </w:r>
      <w:proofErr w:type="spellStart"/>
      <w:r w:rsidR="00C671E8">
        <w:t>leukast</w:t>
      </w:r>
      <w:proofErr w:type="spellEnd"/>
    </w:p>
    <w:p w:rsidR="00C671E8" w:rsidRDefault="00C671E8" w:rsidP="00C671E8">
      <w:pPr>
        <w:numPr>
          <w:ilvl w:val="2"/>
          <w:numId w:val="1"/>
        </w:numPr>
        <w:spacing w:after="0" w:line="240" w:lineRule="auto"/>
      </w:pPr>
      <w:r>
        <w:t xml:space="preserve">Singulair, </w:t>
      </w:r>
      <w:proofErr w:type="spellStart"/>
      <w:r>
        <w:t>Zieuton</w:t>
      </w:r>
      <w:proofErr w:type="spellEnd"/>
    </w:p>
    <w:p w:rsidR="0046400A" w:rsidRDefault="0046400A" w:rsidP="0046400A">
      <w:pPr>
        <w:numPr>
          <w:ilvl w:val="1"/>
          <w:numId w:val="1"/>
        </w:numPr>
        <w:spacing w:after="0" w:line="240" w:lineRule="auto"/>
      </w:pPr>
      <w:r>
        <w:t>theophylline</w:t>
      </w:r>
    </w:p>
    <w:p w:rsidR="00757CF7" w:rsidRDefault="00757CF7" w:rsidP="0046400A">
      <w:pPr>
        <w:numPr>
          <w:ilvl w:val="1"/>
          <w:numId w:val="1"/>
        </w:numPr>
        <w:spacing w:after="0" w:line="240" w:lineRule="auto"/>
      </w:pPr>
      <w:r>
        <w:t>IgE blockers</w:t>
      </w:r>
      <w:r>
        <w:tab/>
      </w:r>
      <w:r>
        <w:tab/>
      </w:r>
      <w:r>
        <w:tab/>
      </w:r>
      <w:r>
        <w:tab/>
      </w:r>
      <w:r>
        <w:tab/>
        <w:t>-</w:t>
      </w:r>
      <w:proofErr w:type="spellStart"/>
      <w:r>
        <w:t>mab</w:t>
      </w:r>
      <w:proofErr w:type="spellEnd"/>
    </w:p>
    <w:p w:rsidR="0046400A" w:rsidRDefault="0046400A" w:rsidP="00757CF7">
      <w:pPr>
        <w:numPr>
          <w:ilvl w:val="2"/>
          <w:numId w:val="1"/>
        </w:numPr>
        <w:spacing w:after="0" w:line="240" w:lineRule="auto"/>
      </w:pPr>
      <w:proofErr w:type="spellStart"/>
      <w:r>
        <w:t>omalizumab</w:t>
      </w:r>
      <w:proofErr w:type="spellEnd"/>
      <w:r w:rsidR="00757CF7">
        <w:tab/>
      </w:r>
      <w:r w:rsidR="00757CF7">
        <w:tab/>
      </w:r>
      <w:r w:rsidR="00757CF7">
        <w:tab/>
      </w:r>
      <w:r w:rsidR="00757CF7">
        <w:tab/>
      </w:r>
    </w:p>
    <w:p w:rsidR="0046400A" w:rsidRDefault="0046400A"/>
    <w:p w:rsidR="00FD780D" w:rsidRDefault="00FD780D"/>
    <w:p w:rsidR="00FD780D" w:rsidRDefault="00FD780D"/>
    <w:p w:rsidR="00FD780D" w:rsidRDefault="00FD780D"/>
    <w:p w:rsidR="00FD780D" w:rsidRDefault="00FD780D"/>
    <w:p w:rsidR="00FD780D" w:rsidRDefault="00FD780D"/>
    <w:p w:rsidR="00FD780D" w:rsidRDefault="00FD780D"/>
    <w:p w:rsidR="00FD780D" w:rsidRDefault="00FD780D"/>
    <w:p w:rsidR="00FD780D" w:rsidRDefault="00FD780D"/>
    <w:p w:rsidR="00FD780D" w:rsidRDefault="00FD780D"/>
    <w:p w:rsidR="00FD780D" w:rsidRDefault="00FD780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08"/>
        <w:gridCol w:w="5148"/>
      </w:tblGrid>
      <w:tr w:rsidR="00311C3A" w:rsidTr="00606DF8">
        <w:tc>
          <w:tcPr>
            <w:tcW w:w="3708" w:type="dxa"/>
          </w:tcPr>
          <w:p w:rsidR="00311C3A" w:rsidRDefault="00311C3A" w:rsidP="00311C3A">
            <w:pPr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lastRenderedPageBreak/>
              <w:t>Medications</w:t>
            </w:r>
          </w:p>
        </w:tc>
        <w:tc>
          <w:tcPr>
            <w:tcW w:w="5148" w:type="dxa"/>
          </w:tcPr>
          <w:p w:rsidR="00311C3A" w:rsidRDefault="00311C3A" w:rsidP="00311C3A">
            <w:pPr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Adult dose</w:t>
            </w:r>
          </w:p>
        </w:tc>
      </w:tr>
      <w:tr w:rsidR="00311C3A" w:rsidTr="00606DF8">
        <w:tc>
          <w:tcPr>
            <w:tcW w:w="3708" w:type="dxa"/>
          </w:tcPr>
          <w:p w:rsidR="00311C3A" w:rsidRDefault="00311C3A" w:rsidP="00311C3A">
            <w:pPr>
              <w:pStyle w:val="Heading3"/>
              <w:contextualSpacing/>
            </w:pPr>
            <w:r>
              <w:t>Inhaled short-acting beta-agonist</w:t>
            </w:r>
          </w:p>
          <w:p w:rsidR="00311C3A" w:rsidRDefault="00311C3A" w:rsidP="00311C3A">
            <w:pPr>
              <w:spacing w:line="240" w:lineRule="auto"/>
              <w:contextualSpacing/>
            </w:pPr>
          </w:p>
          <w:p w:rsidR="00311C3A" w:rsidRDefault="00311C3A" w:rsidP="00311C3A">
            <w:pPr>
              <w:pStyle w:val="Heading4"/>
              <w:contextualSpacing/>
            </w:pPr>
            <w:r>
              <w:t>Albuterol</w:t>
            </w:r>
          </w:p>
          <w:p w:rsidR="00311C3A" w:rsidRDefault="00311C3A" w:rsidP="00311C3A">
            <w:pPr>
              <w:spacing w:line="240" w:lineRule="auto"/>
              <w:contextualSpacing/>
            </w:pPr>
            <w:r>
              <w:t xml:space="preserve">     Nebulizer solution (5 mg/ml)</w:t>
            </w:r>
          </w:p>
          <w:p w:rsidR="00311C3A" w:rsidRDefault="00311C3A" w:rsidP="00311C3A">
            <w:pPr>
              <w:spacing w:line="240" w:lineRule="auto"/>
              <w:contextualSpacing/>
            </w:pPr>
            <w:r>
              <w:t>(mask)</w:t>
            </w:r>
          </w:p>
          <w:p w:rsidR="00311C3A" w:rsidRDefault="00311C3A" w:rsidP="00311C3A">
            <w:pPr>
              <w:spacing w:line="240" w:lineRule="auto"/>
              <w:contextualSpacing/>
            </w:pPr>
            <w:r>
              <w:t xml:space="preserve">     MDI (90 mcg/puff)</w:t>
            </w:r>
          </w:p>
          <w:p w:rsidR="00311C3A" w:rsidRDefault="00311C3A" w:rsidP="00311C3A">
            <w:pPr>
              <w:spacing w:line="240" w:lineRule="auto"/>
              <w:contextualSpacing/>
            </w:pPr>
          </w:p>
          <w:p w:rsidR="00311C3A" w:rsidRDefault="00311C3A" w:rsidP="00311C3A">
            <w:pPr>
              <w:pStyle w:val="Heading4"/>
              <w:contextualSpacing/>
            </w:pPr>
            <w:r>
              <w:t>Levalbuterol</w:t>
            </w:r>
          </w:p>
          <w:p w:rsidR="00311C3A" w:rsidRDefault="00311C3A" w:rsidP="00311C3A">
            <w:pPr>
              <w:spacing w:line="240" w:lineRule="auto"/>
              <w:contextualSpacing/>
            </w:pPr>
            <w:r>
              <w:t xml:space="preserve">     Nebulizer solution </w:t>
            </w:r>
          </w:p>
          <w:p w:rsidR="00311C3A" w:rsidRDefault="00311C3A" w:rsidP="00311C3A">
            <w:pPr>
              <w:spacing w:line="240" w:lineRule="auto"/>
              <w:contextualSpacing/>
            </w:pPr>
            <w:r>
              <w:t xml:space="preserve">     MDI</w:t>
            </w:r>
          </w:p>
        </w:tc>
        <w:tc>
          <w:tcPr>
            <w:tcW w:w="5148" w:type="dxa"/>
          </w:tcPr>
          <w:p w:rsidR="00311C3A" w:rsidRDefault="00311C3A" w:rsidP="00311C3A">
            <w:pPr>
              <w:spacing w:line="240" w:lineRule="auto"/>
              <w:contextualSpacing/>
            </w:pPr>
          </w:p>
          <w:p w:rsidR="00311C3A" w:rsidRDefault="00311C3A" w:rsidP="00311C3A">
            <w:pPr>
              <w:spacing w:line="240" w:lineRule="auto"/>
              <w:contextualSpacing/>
            </w:pPr>
          </w:p>
          <w:p w:rsidR="00311C3A" w:rsidRDefault="00311C3A" w:rsidP="00311C3A">
            <w:pPr>
              <w:spacing w:line="240" w:lineRule="auto"/>
              <w:contextualSpacing/>
            </w:pPr>
            <w:r>
              <w:t xml:space="preserve">2.5–5 mg     every 20      minutes    for </w:t>
            </w:r>
            <w:r w:rsidRPr="00A2282F">
              <w:rPr>
                <w:color w:val="FF0000"/>
              </w:rPr>
              <w:t>3 doses</w:t>
            </w:r>
            <w:r>
              <w:t xml:space="preserve">, then </w:t>
            </w:r>
          </w:p>
          <w:p w:rsidR="00311C3A" w:rsidRDefault="00311C3A" w:rsidP="00311C3A">
            <w:pPr>
              <w:spacing w:line="240" w:lineRule="auto"/>
              <w:contextualSpacing/>
            </w:pPr>
            <w:r>
              <w:t>2.5–10 mg   every 1-4    hours         as needed</w:t>
            </w:r>
          </w:p>
          <w:p w:rsidR="00311C3A" w:rsidRDefault="00311C3A" w:rsidP="00311C3A">
            <w:pPr>
              <w:spacing w:line="240" w:lineRule="auto"/>
              <w:contextualSpacing/>
            </w:pPr>
          </w:p>
          <w:p w:rsidR="00311C3A" w:rsidRDefault="00311C3A" w:rsidP="00311C3A">
            <w:pPr>
              <w:spacing w:line="240" w:lineRule="auto"/>
              <w:contextualSpacing/>
            </w:pPr>
            <w:r>
              <w:t>4-8 puffs      every 20     minutes      up to 4 hours, then          .                     every 1-4    hours          as needed</w:t>
            </w:r>
          </w:p>
        </w:tc>
      </w:tr>
      <w:tr w:rsidR="00311C3A" w:rsidTr="00606DF8">
        <w:tc>
          <w:tcPr>
            <w:tcW w:w="3708" w:type="dxa"/>
          </w:tcPr>
          <w:p w:rsidR="00311C3A" w:rsidRDefault="00311C3A" w:rsidP="00311C3A">
            <w:pPr>
              <w:pStyle w:val="Heading3"/>
              <w:contextualSpacing/>
            </w:pPr>
            <w:r>
              <w:t>Anticholinergics</w:t>
            </w:r>
          </w:p>
          <w:p w:rsidR="00311C3A" w:rsidRDefault="00311C3A" w:rsidP="00311C3A">
            <w:pPr>
              <w:spacing w:line="240" w:lineRule="auto"/>
              <w:contextualSpacing/>
            </w:pPr>
          </w:p>
          <w:p w:rsidR="00311C3A" w:rsidRPr="006F5B49" w:rsidRDefault="00311C3A" w:rsidP="00311C3A">
            <w:pPr>
              <w:pStyle w:val="Heading4"/>
              <w:contextualSpacing/>
              <w:rPr>
                <w:color w:val="FF0000"/>
              </w:rPr>
            </w:pPr>
            <w:r w:rsidRPr="006F5B49">
              <w:rPr>
                <w:color w:val="FF0000"/>
              </w:rPr>
              <w:t>Ipratropium bromide</w:t>
            </w:r>
          </w:p>
          <w:p w:rsidR="00311C3A" w:rsidRDefault="00311C3A" w:rsidP="00311C3A">
            <w:pPr>
              <w:spacing w:line="240" w:lineRule="auto"/>
              <w:contextualSpacing/>
            </w:pPr>
            <w:r>
              <w:t xml:space="preserve">     Nebulizer solution (0.25 mg/ml)</w:t>
            </w:r>
          </w:p>
          <w:p w:rsidR="00311C3A" w:rsidRDefault="00311C3A" w:rsidP="00311C3A">
            <w:pPr>
              <w:spacing w:line="240" w:lineRule="auto"/>
              <w:contextualSpacing/>
            </w:pPr>
          </w:p>
          <w:p w:rsidR="00311C3A" w:rsidRDefault="00311C3A" w:rsidP="00311C3A">
            <w:pPr>
              <w:spacing w:line="240" w:lineRule="auto"/>
              <w:contextualSpacing/>
            </w:pPr>
          </w:p>
          <w:p w:rsidR="00311C3A" w:rsidRDefault="00311C3A" w:rsidP="00311C3A">
            <w:pPr>
              <w:spacing w:line="240" w:lineRule="auto"/>
              <w:contextualSpacing/>
            </w:pPr>
            <w:r>
              <w:t xml:space="preserve">     MDI (18 mcg/puff)</w:t>
            </w:r>
          </w:p>
        </w:tc>
        <w:tc>
          <w:tcPr>
            <w:tcW w:w="5148" w:type="dxa"/>
          </w:tcPr>
          <w:p w:rsidR="00311C3A" w:rsidRPr="006F5B49" w:rsidRDefault="00311C3A" w:rsidP="00311C3A">
            <w:pPr>
              <w:spacing w:line="240" w:lineRule="auto"/>
              <w:contextualSpacing/>
              <w:rPr>
                <w:b/>
                <w:color w:val="FF0000"/>
              </w:rPr>
            </w:pPr>
            <w:r w:rsidRPr="006F5B49">
              <w:rPr>
                <w:b/>
                <w:color w:val="FF0000"/>
              </w:rPr>
              <w:t>EMERGENCY ROOM ONLY, NOT IN HOSPITAL ADMISSION</w:t>
            </w:r>
            <w:r>
              <w:rPr>
                <w:b/>
                <w:color w:val="FF0000"/>
              </w:rPr>
              <w:t xml:space="preserve"> (new guideline)</w:t>
            </w:r>
          </w:p>
          <w:p w:rsidR="00311C3A" w:rsidRDefault="00311C3A" w:rsidP="00311C3A">
            <w:pPr>
              <w:spacing w:line="240" w:lineRule="auto"/>
              <w:contextualSpacing/>
            </w:pPr>
          </w:p>
          <w:p w:rsidR="00311C3A" w:rsidRDefault="00311C3A" w:rsidP="00311C3A">
            <w:pPr>
              <w:spacing w:line="240" w:lineRule="auto"/>
              <w:contextualSpacing/>
            </w:pPr>
            <w:r>
              <w:t xml:space="preserve">0.5 mg           every 20    minutes       for 3 doses, </w:t>
            </w:r>
            <w:proofErr w:type="gramStart"/>
            <w:r>
              <w:t>then .</w:t>
            </w:r>
            <w:proofErr w:type="gramEnd"/>
            <w:r>
              <w:t xml:space="preserve">             .                      every 2-4    hours          as needed</w:t>
            </w:r>
          </w:p>
          <w:p w:rsidR="00311C3A" w:rsidRDefault="00311C3A" w:rsidP="00311C3A">
            <w:pPr>
              <w:spacing w:line="240" w:lineRule="auto"/>
              <w:contextualSpacing/>
            </w:pPr>
          </w:p>
          <w:p w:rsidR="00311C3A" w:rsidRDefault="00311C3A" w:rsidP="00311C3A">
            <w:pPr>
              <w:spacing w:line="240" w:lineRule="auto"/>
              <w:contextualSpacing/>
            </w:pPr>
          </w:p>
          <w:p w:rsidR="00311C3A" w:rsidRDefault="00311C3A" w:rsidP="00311C3A">
            <w:pPr>
              <w:spacing w:line="240" w:lineRule="auto"/>
              <w:contextualSpacing/>
            </w:pPr>
            <w:r>
              <w:t>4-8 puffs as needed</w:t>
            </w:r>
          </w:p>
        </w:tc>
      </w:tr>
      <w:tr w:rsidR="00311C3A" w:rsidTr="00606DF8">
        <w:trPr>
          <w:trHeight w:val="1439"/>
        </w:trPr>
        <w:tc>
          <w:tcPr>
            <w:tcW w:w="3708" w:type="dxa"/>
          </w:tcPr>
          <w:p w:rsidR="00311C3A" w:rsidRPr="006F5B49" w:rsidRDefault="00311C3A" w:rsidP="00311C3A">
            <w:pPr>
              <w:pStyle w:val="Heading3"/>
              <w:contextualSpacing/>
              <w:rPr>
                <w:color w:val="FF0000"/>
              </w:rPr>
            </w:pPr>
            <w:r w:rsidRPr="006F5B49">
              <w:rPr>
                <w:color w:val="FF0000"/>
              </w:rPr>
              <w:t>Systemic Corticosteroids</w:t>
            </w:r>
          </w:p>
          <w:p w:rsidR="00311C3A" w:rsidRDefault="00311C3A" w:rsidP="00311C3A">
            <w:pPr>
              <w:spacing w:line="240" w:lineRule="auto"/>
              <w:contextualSpacing/>
            </w:pPr>
          </w:p>
          <w:p w:rsidR="00311C3A" w:rsidRDefault="00311C3A" w:rsidP="00311C3A">
            <w:pPr>
              <w:pStyle w:val="Heading4"/>
              <w:contextualSpacing/>
            </w:pPr>
            <w:r>
              <w:t>Prednisone</w:t>
            </w:r>
          </w:p>
          <w:p w:rsidR="00311C3A" w:rsidRDefault="00311C3A" w:rsidP="00311C3A">
            <w:pPr>
              <w:spacing w:line="240" w:lineRule="auto"/>
              <w:contextualSpacing/>
              <w:rPr>
                <w:i/>
              </w:rPr>
            </w:pPr>
            <w:r>
              <w:rPr>
                <w:i/>
              </w:rPr>
              <w:t>Methylprednisolone</w:t>
            </w:r>
          </w:p>
          <w:p w:rsidR="00311C3A" w:rsidRDefault="00311C3A" w:rsidP="00311C3A">
            <w:pPr>
              <w:spacing w:line="240" w:lineRule="auto"/>
              <w:contextualSpacing/>
            </w:pPr>
            <w:r>
              <w:rPr>
                <w:i/>
              </w:rPr>
              <w:t>Prednisolone</w:t>
            </w:r>
          </w:p>
          <w:p w:rsidR="00311C3A" w:rsidRDefault="00311C3A" w:rsidP="00311C3A">
            <w:pPr>
              <w:spacing w:line="240" w:lineRule="auto"/>
              <w:contextualSpacing/>
            </w:pPr>
          </w:p>
          <w:p w:rsidR="00311C3A" w:rsidRDefault="00311C3A" w:rsidP="00311C3A">
            <w:pPr>
              <w:spacing w:line="240" w:lineRule="auto"/>
              <w:contextualSpacing/>
            </w:pPr>
            <w:r>
              <w:t xml:space="preserve">Also need some supplemental </w:t>
            </w:r>
            <w:r w:rsidRPr="006F5B49">
              <w:rPr>
                <w:color w:val="FF0000"/>
              </w:rPr>
              <w:t>oxygen ventilation</w:t>
            </w:r>
          </w:p>
        </w:tc>
        <w:tc>
          <w:tcPr>
            <w:tcW w:w="5148" w:type="dxa"/>
          </w:tcPr>
          <w:p w:rsidR="00311C3A" w:rsidRPr="001F0449" w:rsidRDefault="00311C3A" w:rsidP="00311C3A">
            <w:pPr>
              <w:spacing w:line="240" w:lineRule="auto"/>
              <w:contextualSpacing/>
              <w:rPr>
                <w:b/>
              </w:rPr>
            </w:pPr>
            <w:r w:rsidRPr="001F0449">
              <w:rPr>
                <w:b/>
              </w:rPr>
              <w:t>ORAL IS THE PREFERRED ROUTE</w:t>
            </w:r>
          </w:p>
          <w:p w:rsidR="00311C3A" w:rsidRDefault="00311C3A" w:rsidP="00311C3A">
            <w:pPr>
              <w:spacing w:line="240" w:lineRule="auto"/>
              <w:contextualSpacing/>
            </w:pPr>
          </w:p>
          <w:p w:rsidR="00311C3A" w:rsidRDefault="00311C3A" w:rsidP="00311C3A">
            <w:pPr>
              <w:spacing w:line="240" w:lineRule="auto"/>
              <w:contextualSpacing/>
            </w:pPr>
            <w:r>
              <w:t xml:space="preserve">120-180 mg/day in 3-4 divided doses for 48 hours, then 60-80 mg/day until </w:t>
            </w:r>
            <w:r w:rsidRPr="00CC7547">
              <w:rPr>
                <w:color w:val="FF0000"/>
              </w:rPr>
              <w:t>PEF reaches 70%</w:t>
            </w:r>
          </w:p>
        </w:tc>
      </w:tr>
    </w:tbl>
    <w:p w:rsidR="00311C3A" w:rsidRDefault="00311C3A"/>
    <w:p w:rsidR="00311C3A" w:rsidRDefault="00311C3A"/>
    <w:p w:rsidR="00311C3A" w:rsidRDefault="00311C3A"/>
    <w:p w:rsidR="00311C3A" w:rsidRPr="00C37DF7" w:rsidRDefault="000503A9">
      <w:pPr>
        <w:rPr>
          <w:color w:val="FF0000"/>
          <w:sz w:val="28"/>
          <w:szCs w:val="28"/>
        </w:rPr>
      </w:pPr>
      <w:r w:rsidRPr="00C37DF7">
        <w:rPr>
          <w:color w:val="FF0000"/>
          <w:sz w:val="28"/>
          <w:szCs w:val="28"/>
        </w:rPr>
        <w:t>Asthma Medication Method</w:t>
      </w:r>
    </w:p>
    <w:p w:rsidR="000503A9" w:rsidRDefault="000503A9" w:rsidP="000503A9">
      <w:pPr>
        <w:pStyle w:val="ListParagraph"/>
        <w:numPr>
          <w:ilvl w:val="0"/>
          <w:numId w:val="3"/>
        </w:numPr>
      </w:pPr>
      <w:r>
        <w:t>Step 1: Preferred</w:t>
      </w:r>
      <w:r>
        <w:tab/>
      </w:r>
      <w:r>
        <w:tab/>
      </w:r>
      <w:r>
        <w:tab/>
        <w:t>Short Acting Beta2 Agonist</w:t>
      </w:r>
    </w:p>
    <w:p w:rsidR="000503A9" w:rsidRDefault="000503A9" w:rsidP="000503A9">
      <w:pPr>
        <w:pStyle w:val="ListParagraph"/>
        <w:numPr>
          <w:ilvl w:val="0"/>
          <w:numId w:val="3"/>
        </w:numPr>
      </w:pPr>
      <w:r>
        <w:t>Step 2: mild</w:t>
      </w:r>
      <w:r>
        <w:tab/>
      </w:r>
      <w:r>
        <w:tab/>
      </w:r>
      <w:r>
        <w:tab/>
      </w:r>
      <w:r>
        <w:tab/>
        <w:t>Low dose Inhaled corticosteroids</w:t>
      </w:r>
    </w:p>
    <w:p w:rsidR="000503A9" w:rsidRDefault="000503A9" w:rsidP="000503A9">
      <w:pPr>
        <w:pStyle w:val="ListParagraph"/>
        <w:numPr>
          <w:ilvl w:val="0"/>
          <w:numId w:val="3"/>
        </w:numPr>
      </w:pPr>
      <w:r>
        <w:t>Step 3: moderate</w:t>
      </w:r>
      <w:r>
        <w:tab/>
      </w:r>
      <w:r>
        <w:tab/>
      </w:r>
      <w:r>
        <w:tab/>
        <w:t>Low dose</w:t>
      </w:r>
      <w:r>
        <w:tab/>
        <w:t xml:space="preserve"> Inhaled corticosteroids + Long acting Beta Agonist</w:t>
      </w:r>
    </w:p>
    <w:p w:rsidR="000503A9" w:rsidRDefault="000503A9" w:rsidP="000503A9">
      <w:pPr>
        <w:pStyle w:val="ListParagraph"/>
        <w:numPr>
          <w:ilvl w:val="0"/>
          <w:numId w:val="3"/>
        </w:numPr>
      </w:pPr>
      <w:r>
        <w:t>Step 4: Severe</w:t>
      </w:r>
      <w:r>
        <w:tab/>
      </w:r>
      <w:r>
        <w:tab/>
      </w:r>
      <w:r>
        <w:tab/>
        <w:t xml:space="preserve">Medium  </w:t>
      </w:r>
      <w:r>
        <w:tab/>
        <w:t>ICS + LABA</w:t>
      </w:r>
    </w:p>
    <w:p w:rsidR="000503A9" w:rsidRDefault="000503A9" w:rsidP="000503A9">
      <w:pPr>
        <w:pStyle w:val="ListParagraph"/>
        <w:numPr>
          <w:ilvl w:val="0"/>
          <w:numId w:val="3"/>
        </w:numPr>
      </w:pPr>
      <w:r>
        <w:t>Step 5</w:t>
      </w:r>
      <w:r>
        <w:tab/>
      </w:r>
      <w:r>
        <w:tab/>
      </w:r>
      <w:r>
        <w:tab/>
      </w:r>
      <w:r>
        <w:tab/>
        <w:t xml:space="preserve">High dose </w:t>
      </w:r>
      <w:r>
        <w:tab/>
        <w:t>ICS + LABA</w:t>
      </w:r>
    </w:p>
    <w:p w:rsidR="000503A9" w:rsidRDefault="000503A9" w:rsidP="000503A9">
      <w:pPr>
        <w:pStyle w:val="ListParagraph"/>
        <w:numPr>
          <w:ilvl w:val="0"/>
          <w:numId w:val="3"/>
        </w:numPr>
      </w:pPr>
      <w:r>
        <w:t>Step 6</w:t>
      </w:r>
      <w:r>
        <w:tab/>
      </w:r>
      <w:r>
        <w:tab/>
      </w:r>
      <w:r>
        <w:tab/>
      </w:r>
      <w:r>
        <w:tab/>
        <w:t>High dose</w:t>
      </w:r>
      <w:r>
        <w:tab/>
        <w:t>ICS + LABA + Corticosteroids</w:t>
      </w:r>
    </w:p>
    <w:p w:rsidR="00311C3A" w:rsidRDefault="00311C3A" w:rsidP="00C37DF7">
      <w:pPr>
        <w:pStyle w:val="ListParagraph"/>
        <w:ind w:left="360"/>
      </w:pPr>
    </w:p>
    <w:p w:rsidR="00311C3A" w:rsidRDefault="00311C3A"/>
    <w:p w:rsidR="00311C3A" w:rsidRDefault="00311C3A"/>
    <w:p w:rsidR="00311C3A" w:rsidRDefault="00311C3A"/>
    <w:p w:rsidR="00311C3A" w:rsidRDefault="00311C3A"/>
    <w:p w:rsidR="00311C3A" w:rsidRDefault="00311C3A"/>
    <w:p w:rsidR="00FD780D" w:rsidRDefault="00FD780D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Corticosteroids</w:t>
      </w:r>
    </w:p>
    <w:p w:rsidR="00FD780D" w:rsidRDefault="00FD780D" w:rsidP="00FD780D">
      <w:pPr>
        <w:pStyle w:val="ListParagraph"/>
        <w:numPr>
          <w:ilvl w:val="0"/>
          <w:numId w:val="5"/>
        </w:numPr>
      </w:pPr>
      <w:r w:rsidRPr="00FD780D">
        <w:t>Treat: long term prevention of symptoms</w:t>
      </w:r>
    </w:p>
    <w:p w:rsidR="00FD780D" w:rsidRDefault="00FD780D" w:rsidP="00FD780D">
      <w:pPr>
        <w:pStyle w:val="ListParagraph"/>
        <w:numPr>
          <w:ilvl w:val="0"/>
          <w:numId w:val="5"/>
        </w:numPr>
      </w:pPr>
      <w:r>
        <w:t>Drug: Prednisone 20 mg</w:t>
      </w:r>
    </w:p>
    <w:p w:rsidR="00FD780D" w:rsidRDefault="00FD780D" w:rsidP="00FD780D">
      <w:pPr>
        <w:pStyle w:val="ListParagraph"/>
        <w:numPr>
          <w:ilvl w:val="1"/>
          <w:numId w:val="5"/>
        </w:numPr>
      </w:pPr>
      <w:r>
        <w:t>Dosing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 t </w:t>
      </w:r>
      <w:proofErr w:type="spellStart"/>
      <w:r>
        <w:t>po</w:t>
      </w:r>
      <w:proofErr w:type="spellEnd"/>
      <w:r>
        <w:t xml:space="preserve"> bid</w:t>
      </w:r>
    </w:p>
    <w:p w:rsidR="00FD780D" w:rsidRDefault="00FD780D" w:rsidP="00FD780D">
      <w:pPr>
        <w:pStyle w:val="ListParagraph"/>
        <w:numPr>
          <w:ilvl w:val="0"/>
          <w:numId w:val="5"/>
        </w:numPr>
      </w:pPr>
      <w:r>
        <w:t>Drugs</w:t>
      </w:r>
    </w:p>
    <w:p w:rsidR="00FD780D" w:rsidRDefault="00FD780D" w:rsidP="00FD780D">
      <w:pPr>
        <w:pStyle w:val="ListParagraph"/>
        <w:numPr>
          <w:ilvl w:val="1"/>
          <w:numId w:val="5"/>
        </w:numPr>
      </w:pPr>
      <w:r>
        <w:t>Beclomethasone</w:t>
      </w:r>
    </w:p>
    <w:p w:rsidR="00FD780D" w:rsidRDefault="00FD780D" w:rsidP="00FD780D">
      <w:pPr>
        <w:pStyle w:val="ListParagraph"/>
        <w:numPr>
          <w:ilvl w:val="1"/>
          <w:numId w:val="5"/>
        </w:numPr>
      </w:pPr>
      <w:r>
        <w:t>Budesonide</w:t>
      </w:r>
    </w:p>
    <w:p w:rsidR="00FD780D" w:rsidRDefault="00FD780D" w:rsidP="00FD780D">
      <w:pPr>
        <w:pStyle w:val="ListParagraph"/>
        <w:numPr>
          <w:ilvl w:val="1"/>
          <w:numId w:val="5"/>
        </w:numPr>
      </w:pPr>
      <w:proofErr w:type="spellStart"/>
      <w:r>
        <w:t>Ciclesonide</w:t>
      </w:r>
      <w:proofErr w:type="spellEnd"/>
    </w:p>
    <w:p w:rsidR="00FD780D" w:rsidRDefault="00FD780D" w:rsidP="00FD780D">
      <w:pPr>
        <w:pStyle w:val="ListParagraph"/>
        <w:numPr>
          <w:ilvl w:val="1"/>
          <w:numId w:val="5"/>
        </w:numPr>
      </w:pPr>
      <w:r>
        <w:t>Flunisolide</w:t>
      </w:r>
    </w:p>
    <w:p w:rsidR="00FD780D" w:rsidRDefault="00FD780D" w:rsidP="00FD780D">
      <w:pPr>
        <w:pStyle w:val="ListParagraph"/>
        <w:numPr>
          <w:ilvl w:val="1"/>
          <w:numId w:val="5"/>
        </w:numPr>
      </w:pPr>
      <w:r>
        <w:t>Flunisolide</w:t>
      </w:r>
    </w:p>
    <w:p w:rsidR="00FD780D" w:rsidRDefault="00FD780D" w:rsidP="00FD780D">
      <w:pPr>
        <w:pStyle w:val="ListParagraph"/>
        <w:numPr>
          <w:ilvl w:val="1"/>
          <w:numId w:val="5"/>
        </w:numPr>
      </w:pPr>
      <w:r>
        <w:t>Fluticasone</w:t>
      </w:r>
    </w:p>
    <w:p w:rsidR="00FD780D" w:rsidRDefault="00FD780D" w:rsidP="00FD780D">
      <w:pPr>
        <w:pStyle w:val="ListParagraph"/>
        <w:numPr>
          <w:ilvl w:val="1"/>
          <w:numId w:val="5"/>
        </w:numPr>
      </w:pPr>
      <w:r>
        <w:t>Mometasone</w:t>
      </w:r>
    </w:p>
    <w:p w:rsidR="00FD780D" w:rsidRDefault="00FD780D" w:rsidP="00FD780D">
      <w:pPr>
        <w:pStyle w:val="ListParagraph"/>
        <w:numPr>
          <w:ilvl w:val="1"/>
          <w:numId w:val="5"/>
        </w:numPr>
      </w:pPr>
      <w:r>
        <w:t>Triamcinolone</w:t>
      </w:r>
    </w:p>
    <w:p w:rsidR="00183895" w:rsidRPr="00183895" w:rsidRDefault="00183895" w:rsidP="00183895">
      <w:pPr>
        <w:pStyle w:val="ListParagraph"/>
        <w:numPr>
          <w:ilvl w:val="0"/>
          <w:numId w:val="5"/>
        </w:numPr>
        <w:rPr>
          <w:highlight w:val="yellow"/>
        </w:rPr>
      </w:pPr>
      <w:r w:rsidRPr="00183895">
        <w:rPr>
          <w:highlight w:val="yellow"/>
        </w:rPr>
        <w:t>Adverse Effects</w:t>
      </w:r>
      <w:r w:rsidRPr="00183895">
        <w:rPr>
          <w:highlight w:val="yellow"/>
        </w:rPr>
        <w:tab/>
      </w:r>
      <w:r w:rsidRPr="00183895">
        <w:rPr>
          <w:highlight w:val="yellow"/>
        </w:rPr>
        <w:tab/>
      </w:r>
      <w:r w:rsidRPr="00183895">
        <w:rPr>
          <w:highlight w:val="yellow"/>
        </w:rPr>
        <w:tab/>
      </w:r>
      <w:r w:rsidRPr="00183895">
        <w:rPr>
          <w:highlight w:val="yellow"/>
        </w:rPr>
        <w:tab/>
      </w:r>
      <w:r w:rsidRPr="00183895">
        <w:rPr>
          <w:highlight w:val="yellow"/>
        </w:rPr>
        <w:tab/>
      </w:r>
      <w:r w:rsidRPr="00183895">
        <w:rPr>
          <w:highlight w:val="yellow"/>
        </w:rPr>
        <w:tab/>
        <w:t xml:space="preserve">Higher risk of </w:t>
      </w:r>
      <w:r w:rsidRPr="00183895">
        <w:rPr>
          <w:highlight w:val="yellow"/>
          <w:u w:val="single"/>
        </w:rPr>
        <w:t>pneumonia</w:t>
      </w:r>
      <w:r w:rsidRPr="00183895">
        <w:rPr>
          <w:highlight w:val="yellow"/>
        </w:rPr>
        <w:t xml:space="preserve"> </w:t>
      </w:r>
      <w:r w:rsidRPr="00183895">
        <w:rPr>
          <w:highlight w:val="yellow"/>
        </w:rPr>
        <w:sym w:font="Wingdings" w:char="F0E0"/>
      </w:r>
      <w:r w:rsidRPr="00183895">
        <w:rPr>
          <w:highlight w:val="yellow"/>
        </w:rPr>
        <w:t xml:space="preserve"> dry mouth </w:t>
      </w:r>
      <w:r w:rsidRPr="00183895">
        <w:rPr>
          <w:highlight w:val="yellow"/>
        </w:rPr>
        <w:sym w:font="Wingdings" w:char="F0E0"/>
      </w:r>
      <w:r w:rsidRPr="00183895">
        <w:rPr>
          <w:highlight w:val="yellow"/>
        </w:rPr>
        <w:t xml:space="preserve"> cough</w:t>
      </w:r>
    </w:p>
    <w:p w:rsidR="00311C3A" w:rsidRPr="00FD780D" w:rsidRDefault="00FD780D">
      <w:pPr>
        <w:rPr>
          <w:color w:val="FF0000"/>
          <w:sz w:val="28"/>
          <w:szCs w:val="28"/>
        </w:rPr>
      </w:pPr>
      <w:r w:rsidRPr="00FD780D">
        <w:rPr>
          <w:color w:val="FF0000"/>
          <w:sz w:val="28"/>
          <w:szCs w:val="28"/>
        </w:rPr>
        <w:t>Mast Cell Stabilizers</w:t>
      </w:r>
    </w:p>
    <w:p w:rsidR="00FD780D" w:rsidRDefault="00FD780D" w:rsidP="00FD780D">
      <w:pPr>
        <w:pStyle w:val="ListParagraph"/>
        <w:numPr>
          <w:ilvl w:val="0"/>
          <w:numId w:val="4"/>
        </w:numPr>
      </w:pPr>
      <w:r>
        <w:t>Treat: Long term prevention of symptoms</w:t>
      </w:r>
    </w:p>
    <w:p w:rsidR="00FD780D" w:rsidRDefault="00FD780D" w:rsidP="00FD780D">
      <w:pPr>
        <w:pStyle w:val="ListParagraph"/>
        <w:numPr>
          <w:ilvl w:val="0"/>
          <w:numId w:val="4"/>
        </w:numPr>
      </w:pPr>
      <w:r>
        <w:t>Dosing</w:t>
      </w:r>
    </w:p>
    <w:p w:rsidR="00FD780D" w:rsidRDefault="00FD780D" w:rsidP="00FD780D">
      <w:pPr>
        <w:pStyle w:val="ListParagraph"/>
        <w:numPr>
          <w:ilvl w:val="1"/>
          <w:numId w:val="4"/>
        </w:numPr>
      </w:pPr>
      <w:r>
        <w:t>Dosing:</w:t>
      </w:r>
      <w:r>
        <w:tab/>
      </w:r>
      <w:r>
        <w:tab/>
      </w:r>
      <w:r>
        <w:tab/>
      </w:r>
      <w:r>
        <w:tab/>
      </w:r>
      <w:r>
        <w:tab/>
      </w:r>
      <w:r>
        <w:tab/>
        <w:t>3-4 times a day</w:t>
      </w:r>
    </w:p>
    <w:p w:rsidR="00FD780D" w:rsidRDefault="00FD780D" w:rsidP="00FD780D">
      <w:pPr>
        <w:pStyle w:val="ListParagraph"/>
        <w:numPr>
          <w:ilvl w:val="1"/>
          <w:numId w:val="4"/>
        </w:numPr>
      </w:pPr>
      <w:r>
        <w:t xml:space="preserve">Response: </w:t>
      </w:r>
      <w:r>
        <w:tab/>
      </w:r>
      <w:r>
        <w:tab/>
      </w:r>
      <w:r>
        <w:tab/>
      </w:r>
      <w:r>
        <w:tab/>
      </w:r>
      <w:r>
        <w:tab/>
      </w:r>
      <w:r>
        <w:tab/>
        <w:t>2 weeks to take effect</w:t>
      </w:r>
    </w:p>
    <w:p w:rsidR="00FD780D" w:rsidRDefault="00FD780D" w:rsidP="00FD780D">
      <w:pPr>
        <w:pStyle w:val="ListParagraph"/>
        <w:numPr>
          <w:ilvl w:val="0"/>
          <w:numId w:val="4"/>
        </w:numPr>
      </w:pPr>
      <w:r>
        <w:t>Drug</w:t>
      </w:r>
    </w:p>
    <w:p w:rsidR="00FD780D" w:rsidRDefault="00FD780D" w:rsidP="00FD780D">
      <w:pPr>
        <w:pStyle w:val="ListParagraph"/>
        <w:numPr>
          <w:ilvl w:val="1"/>
          <w:numId w:val="4"/>
        </w:numPr>
      </w:pPr>
      <w:r>
        <w:t>Cromolyn (Intal)</w:t>
      </w:r>
    </w:p>
    <w:p w:rsidR="00FD780D" w:rsidRDefault="00FD780D" w:rsidP="00FD780D">
      <w:pPr>
        <w:pStyle w:val="ListParagraph"/>
        <w:numPr>
          <w:ilvl w:val="1"/>
          <w:numId w:val="4"/>
        </w:numPr>
      </w:pPr>
      <w:r>
        <w:t>Nedocromil (Tilade)</w:t>
      </w:r>
    </w:p>
    <w:p w:rsidR="00311C3A" w:rsidRPr="00FD780D" w:rsidRDefault="00FD780D">
      <w:pPr>
        <w:rPr>
          <w:color w:val="FF0000"/>
          <w:sz w:val="28"/>
          <w:szCs w:val="28"/>
        </w:rPr>
      </w:pPr>
      <w:r w:rsidRPr="00FD780D">
        <w:rPr>
          <w:color w:val="FF0000"/>
          <w:sz w:val="28"/>
          <w:szCs w:val="28"/>
        </w:rPr>
        <w:t>Leukotriene Modifiers</w:t>
      </w:r>
    </w:p>
    <w:p w:rsidR="00FD780D" w:rsidRDefault="000C3F0D" w:rsidP="00FD780D">
      <w:pPr>
        <w:pStyle w:val="ListParagraph"/>
        <w:numPr>
          <w:ilvl w:val="0"/>
          <w:numId w:val="6"/>
        </w:numPr>
      </w:pPr>
      <w:r>
        <w:t xml:space="preserve">Treat: Long term control </w:t>
      </w:r>
      <w:r>
        <w:tab/>
      </w:r>
      <w:r>
        <w:tab/>
      </w:r>
      <w:r>
        <w:tab/>
      </w:r>
      <w:r>
        <w:tab/>
      </w:r>
      <w:r>
        <w:tab/>
      </w:r>
      <w:r w:rsidR="00FD780D">
        <w:t>prevention of symptoms</w:t>
      </w:r>
    </w:p>
    <w:p w:rsidR="000C3F0D" w:rsidRDefault="000C3F0D" w:rsidP="000C3F0D">
      <w:pPr>
        <w:pStyle w:val="ListParagraph"/>
        <w:numPr>
          <w:ilvl w:val="0"/>
          <w:numId w:val="6"/>
        </w:numPr>
      </w:pPr>
      <w:proofErr w:type="spellStart"/>
      <w:r w:rsidRPr="000C3F0D">
        <w:t>Chruss</w:t>
      </w:r>
      <w:proofErr w:type="spellEnd"/>
      <w:r w:rsidRPr="000C3F0D">
        <w:t>-Strauss syndrome</w:t>
      </w:r>
      <w:r>
        <w:tab/>
      </w:r>
      <w:r>
        <w:tab/>
      </w:r>
      <w:r>
        <w:tab/>
      </w:r>
      <w:r>
        <w:tab/>
      </w:r>
      <w:r>
        <w:tab/>
      </w:r>
      <w:r w:rsidRPr="000C3F0D">
        <w:t xml:space="preserve">: Eosinophil </w:t>
      </w:r>
      <w:proofErr w:type="spellStart"/>
      <w:r w:rsidRPr="000C3F0D">
        <w:t>vesulitis</w:t>
      </w:r>
      <w:proofErr w:type="spellEnd"/>
      <w:r w:rsidRPr="000C3F0D">
        <w:t xml:space="preserve"> </w:t>
      </w:r>
      <w:r>
        <w:sym w:font="Wingdings" w:char="F0E0"/>
      </w:r>
      <w:r>
        <w:t xml:space="preserve"> </w:t>
      </w:r>
      <w:r w:rsidRPr="000C3F0D">
        <w:t xml:space="preserve">but not due to </w:t>
      </w:r>
      <w:proofErr w:type="spellStart"/>
      <w:r w:rsidRPr="000C3F0D">
        <w:t>lukast</w:t>
      </w:r>
      <w:proofErr w:type="spellEnd"/>
      <w:r w:rsidRPr="000C3F0D">
        <w:t xml:space="preserve"> </w:t>
      </w:r>
      <w:proofErr w:type="gramStart"/>
      <w:r w:rsidRPr="000C3F0D">
        <w:t xml:space="preserve">but </w:t>
      </w:r>
      <w:r>
        <w:t>.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C3F0D">
        <w:t>actually due to reduce steroid because steroid inhibit eosinophil</w:t>
      </w:r>
      <w:r>
        <w:t xml:space="preserve"> </w:t>
      </w:r>
    </w:p>
    <w:p w:rsidR="000C3F0D" w:rsidRDefault="000C3F0D" w:rsidP="000C3F0D">
      <w:r>
        <w:t>Anticholinergic Agent</w:t>
      </w:r>
    </w:p>
    <w:p w:rsidR="000C3F0D" w:rsidRDefault="000C3F0D" w:rsidP="000C3F0D">
      <w:pPr>
        <w:pStyle w:val="ListParagraph"/>
        <w:numPr>
          <w:ilvl w:val="0"/>
          <w:numId w:val="7"/>
        </w:numPr>
      </w:pPr>
      <w:r>
        <w:t>Ipratropium</w:t>
      </w:r>
    </w:p>
    <w:p w:rsidR="000C3F0D" w:rsidRDefault="000C3F0D" w:rsidP="000C3F0D">
      <w:pPr>
        <w:pStyle w:val="ListParagraph"/>
        <w:numPr>
          <w:ilvl w:val="0"/>
          <w:numId w:val="7"/>
        </w:numPr>
      </w:pPr>
    </w:p>
    <w:p w:rsidR="00311C3A" w:rsidRDefault="00311C3A"/>
    <w:p w:rsidR="00311C3A" w:rsidRDefault="00311C3A"/>
    <w:p w:rsidR="00311C3A" w:rsidRDefault="00311C3A"/>
    <w:p w:rsidR="00311C3A" w:rsidRDefault="00311C3A"/>
    <w:p w:rsidR="00311C3A" w:rsidRDefault="00311C3A"/>
    <w:p w:rsidR="00311C3A" w:rsidRDefault="00311C3A"/>
    <w:p w:rsidR="00311C3A" w:rsidRDefault="00311C3A"/>
    <w:p w:rsidR="00311C3A" w:rsidRDefault="00311C3A"/>
    <w:p w:rsidR="00311C3A" w:rsidRDefault="00311C3A"/>
    <w:sectPr w:rsidR="00311C3A" w:rsidSect="00CC64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A1665"/>
    <w:multiLevelType w:val="hybridMultilevel"/>
    <w:tmpl w:val="572810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C6C975E">
      <w:start w:val="1"/>
      <w:numFmt w:val="upperLetter"/>
      <w:lvlText w:val="%2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tabs>
          <w:tab w:val="num" w:pos="810"/>
        </w:tabs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16227C"/>
    <w:multiLevelType w:val="hybridMultilevel"/>
    <w:tmpl w:val="A42460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16C90"/>
    <w:multiLevelType w:val="hybridMultilevel"/>
    <w:tmpl w:val="8C8A293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AD35E8"/>
    <w:multiLevelType w:val="hybridMultilevel"/>
    <w:tmpl w:val="2A80D5E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995C1C"/>
    <w:multiLevelType w:val="hybridMultilevel"/>
    <w:tmpl w:val="6352B53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2276467"/>
    <w:multiLevelType w:val="hybridMultilevel"/>
    <w:tmpl w:val="83549A6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75454A"/>
    <w:multiLevelType w:val="hybridMultilevel"/>
    <w:tmpl w:val="9E5C988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C646A"/>
    <w:rsid w:val="000503A9"/>
    <w:rsid w:val="000C3F0D"/>
    <w:rsid w:val="00180B09"/>
    <w:rsid w:val="00183895"/>
    <w:rsid w:val="001E34D7"/>
    <w:rsid w:val="00311C3A"/>
    <w:rsid w:val="0042128F"/>
    <w:rsid w:val="0046400A"/>
    <w:rsid w:val="0063043F"/>
    <w:rsid w:val="006328FF"/>
    <w:rsid w:val="00757CF7"/>
    <w:rsid w:val="00905FDA"/>
    <w:rsid w:val="009A0796"/>
    <w:rsid w:val="009E0463"/>
    <w:rsid w:val="00A25285"/>
    <w:rsid w:val="00A64A82"/>
    <w:rsid w:val="00A806A9"/>
    <w:rsid w:val="00B203C1"/>
    <w:rsid w:val="00BB7AB5"/>
    <w:rsid w:val="00C37DF7"/>
    <w:rsid w:val="00C671E8"/>
    <w:rsid w:val="00CC646A"/>
    <w:rsid w:val="00DD0F7F"/>
    <w:rsid w:val="00E8430D"/>
    <w:rsid w:val="00FD7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FDA"/>
  </w:style>
  <w:style w:type="paragraph" w:styleId="Heading3">
    <w:name w:val="heading 3"/>
    <w:basedOn w:val="Normal"/>
    <w:next w:val="Normal"/>
    <w:link w:val="Heading3Char"/>
    <w:qFormat/>
    <w:rsid w:val="00311C3A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311C3A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00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311C3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311C3A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odyTextIndent2">
    <w:name w:val="Body Text Indent 2"/>
    <w:basedOn w:val="Normal"/>
    <w:link w:val="BodyTextIndent2Char"/>
    <w:rsid w:val="000C3F0D"/>
    <w:pPr>
      <w:spacing w:after="0" w:line="240" w:lineRule="auto"/>
      <w:ind w:left="36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0C3F0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4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 Do</dc:creator>
  <cp:lastModifiedBy>Leon Do</cp:lastModifiedBy>
  <cp:revision>10</cp:revision>
  <dcterms:created xsi:type="dcterms:W3CDTF">2011-07-07T15:46:00Z</dcterms:created>
  <dcterms:modified xsi:type="dcterms:W3CDTF">2011-07-08T00:56:00Z</dcterms:modified>
</cp:coreProperties>
</file>