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FDA" w:rsidRDefault="002463A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3506529</wp:posOffset>
            </wp:positionH>
            <wp:positionV relativeFrom="paragraph">
              <wp:posOffset>-531628</wp:posOffset>
            </wp:positionV>
            <wp:extent cx="1522671" cy="1918784"/>
            <wp:effectExtent l="19050" t="0" r="1329" b="0"/>
            <wp:wrapNone/>
            <wp:docPr id="2" name="Picture 2" descr="Alveolar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veolar structure"/>
                    <pic:cNvPicPr>
                      <a:picLocks noChangeAspect="1" noChangeArrowheads="1" noCrop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671" cy="1918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754D">
        <w:t>COPD – Pulmonary Assessment</w:t>
      </w:r>
    </w:p>
    <w:p w:rsidR="002463A0" w:rsidRPr="00D70FD0" w:rsidRDefault="002463A0">
      <w:pPr>
        <w:rPr>
          <w:color w:val="FF0000"/>
          <w:sz w:val="28"/>
          <w:szCs w:val="28"/>
        </w:rPr>
      </w:pPr>
      <w:r w:rsidRPr="00D70FD0">
        <w:rPr>
          <w:color w:val="FF0000"/>
          <w:sz w:val="28"/>
          <w:szCs w:val="28"/>
        </w:rPr>
        <w:t>Psychology</w:t>
      </w:r>
    </w:p>
    <w:p w:rsidR="002463A0" w:rsidRDefault="002463A0" w:rsidP="002463A0">
      <w:pPr>
        <w:pStyle w:val="ListParagraph"/>
        <w:numPr>
          <w:ilvl w:val="0"/>
          <w:numId w:val="1"/>
        </w:numPr>
      </w:pPr>
      <w:r>
        <w:t>Ventilation</w:t>
      </w:r>
      <w:r>
        <w:tab/>
      </w:r>
      <w:r>
        <w:tab/>
      </w:r>
      <w:r>
        <w:tab/>
      </w:r>
      <w:r>
        <w:tab/>
        <w:t>air in and out</w:t>
      </w:r>
    </w:p>
    <w:p w:rsidR="002463A0" w:rsidRDefault="002463A0" w:rsidP="002463A0">
      <w:pPr>
        <w:pStyle w:val="ListParagraph"/>
        <w:numPr>
          <w:ilvl w:val="0"/>
          <w:numId w:val="1"/>
        </w:numPr>
      </w:pPr>
      <w:r>
        <w:t>Perfusion</w:t>
      </w:r>
      <w:r>
        <w:tab/>
      </w:r>
      <w:r>
        <w:tab/>
      </w:r>
      <w:r>
        <w:tab/>
      </w:r>
      <w:r>
        <w:tab/>
        <w:t>blood to lungs</w:t>
      </w:r>
    </w:p>
    <w:p w:rsidR="002463A0" w:rsidRDefault="002463A0" w:rsidP="002463A0">
      <w:pPr>
        <w:pStyle w:val="ListParagraph"/>
        <w:numPr>
          <w:ilvl w:val="0"/>
          <w:numId w:val="1"/>
        </w:numPr>
      </w:pPr>
      <w:r>
        <w:t>Diffusion</w:t>
      </w:r>
      <w:r>
        <w:tab/>
      </w:r>
      <w:r>
        <w:tab/>
      </w:r>
      <w:r>
        <w:tab/>
      </w:r>
      <w:r>
        <w:tab/>
        <w:t>gas exchange</w:t>
      </w:r>
    </w:p>
    <w:p w:rsidR="00D70FD0" w:rsidRPr="00D70FD0" w:rsidRDefault="00D70FD0" w:rsidP="00D70FD0">
      <w:pPr>
        <w:rPr>
          <w:color w:val="FF0000"/>
          <w:sz w:val="28"/>
          <w:szCs w:val="28"/>
        </w:rPr>
      </w:pPr>
      <w:r w:rsidRPr="00D70FD0">
        <w:rPr>
          <w:color w:val="FF0000"/>
          <w:sz w:val="28"/>
          <w:szCs w:val="28"/>
        </w:rPr>
        <w:t>Pulmonary Diseases</w:t>
      </w:r>
    </w:p>
    <w:p w:rsidR="00D70FD0" w:rsidRDefault="00D70FD0" w:rsidP="00D70FD0">
      <w:pPr>
        <w:pStyle w:val="ListParagraph"/>
        <w:numPr>
          <w:ilvl w:val="0"/>
          <w:numId w:val="2"/>
        </w:numPr>
      </w:pPr>
      <w:r>
        <w:t>Asthma</w:t>
      </w:r>
    </w:p>
    <w:p w:rsidR="00D70FD0" w:rsidRDefault="00D70FD0" w:rsidP="00D70FD0">
      <w:pPr>
        <w:pStyle w:val="ListParagraph"/>
        <w:numPr>
          <w:ilvl w:val="0"/>
          <w:numId w:val="2"/>
        </w:numPr>
      </w:pPr>
      <w:r>
        <w:t>Emphysema</w:t>
      </w:r>
    </w:p>
    <w:p w:rsidR="00D70FD0" w:rsidRDefault="00D70FD0" w:rsidP="00D70FD0">
      <w:pPr>
        <w:pStyle w:val="ListParagraph"/>
        <w:numPr>
          <w:ilvl w:val="0"/>
          <w:numId w:val="2"/>
        </w:numPr>
      </w:pPr>
      <w:r>
        <w:t>Chronic Bronchitis</w:t>
      </w:r>
    </w:p>
    <w:p w:rsidR="00D205A2" w:rsidRPr="0093611A" w:rsidRDefault="00D205A2" w:rsidP="00D205A2">
      <w:pPr>
        <w:rPr>
          <w:color w:val="FF0000"/>
          <w:sz w:val="28"/>
          <w:szCs w:val="28"/>
        </w:rPr>
      </w:pPr>
      <w:r w:rsidRPr="0093611A">
        <w:rPr>
          <w:color w:val="FF0000"/>
          <w:sz w:val="28"/>
          <w:szCs w:val="28"/>
        </w:rPr>
        <w:t>Drug Induced Pulmonary Toxicities</w:t>
      </w:r>
    </w:p>
    <w:p w:rsidR="00D205A2" w:rsidRPr="00D205A2" w:rsidRDefault="00D205A2" w:rsidP="00D205A2">
      <w:pPr>
        <w:pStyle w:val="ListParagraph"/>
        <w:numPr>
          <w:ilvl w:val="2"/>
          <w:numId w:val="4"/>
        </w:numPr>
        <w:spacing w:after="0" w:line="240" w:lineRule="auto"/>
        <w:rPr>
          <w:rFonts w:cstheme="minorHAnsi"/>
        </w:rPr>
      </w:pPr>
      <w:r w:rsidRPr="00D205A2">
        <w:rPr>
          <w:rFonts w:cstheme="minorHAnsi"/>
        </w:rPr>
        <w:t>Amiodarone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Class III (K)</w:t>
      </w:r>
      <w:r w:rsidRPr="00D205A2">
        <w:rPr>
          <w:rFonts w:cstheme="minorHAnsi"/>
        </w:rPr>
        <w:t> life-threatening ventricular arrhythmias</w:t>
      </w:r>
    </w:p>
    <w:p w:rsidR="00D205A2" w:rsidRPr="00D205A2" w:rsidRDefault="00D205A2" w:rsidP="00D205A2">
      <w:pPr>
        <w:numPr>
          <w:ilvl w:val="2"/>
          <w:numId w:val="4"/>
        </w:numPr>
        <w:spacing w:after="0" w:line="240" w:lineRule="auto"/>
        <w:rPr>
          <w:rFonts w:cstheme="minorHAnsi"/>
        </w:rPr>
      </w:pPr>
      <w:r w:rsidRPr="00D205A2">
        <w:rPr>
          <w:rFonts w:cstheme="minorHAnsi"/>
        </w:rPr>
        <w:t>ACE inhibitors</w:t>
      </w:r>
    </w:p>
    <w:p w:rsidR="00D205A2" w:rsidRPr="00D205A2" w:rsidRDefault="00D205A2" w:rsidP="00D205A2">
      <w:pPr>
        <w:numPr>
          <w:ilvl w:val="2"/>
          <w:numId w:val="4"/>
        </w:numPr>
        <w:spacing w:after="0" w:line="240" w:lineRule="auto"/>
        <w:rPr>
          <w:rFonts w:cstheme="minorHAnsi"/>
        </w:rPr>
      </w:pPr>
      <w:r w:rsidRPr="00D205A2">
        <w:rPr>
          <w:rFonts w:cstheme="minorHAnsi"/>
        </w:rPr>
        <w:t>ASA</w:t>
      </w:r>
      <w:r w:rsidR="00EE6911">
        <w:rPr>
          <w:rFonts w:cstheme="minorHAnsi"/>
        </w:rPr>
        <w:tab/>
      </w:r>
      <w:r w:rsidR="00EE6911">
        <w:rPr>
          <w:rFonts w:cstheme="minorHAnsi"/>
        </w:rPr>
        <w:tab/>
      </w:r>
      <w:r w:rsidR="00EE6911">
        <w:rPr>
          <w:rFonts w:cstheme="minorHAnsi"/>
        </w:rPr>
        <w:tab/>
      </w:r>
      <w:r w:rsidR="00EE6911">
        <w:rPr>
          <w:rFonts w:cstheme="minorHAnsi"/>
        </w:rPr>
        <w:tab/>
      </w:r>
      <w:r w:rsidR="00EE6911">
        <w:rPr>
          <w:rFonts w:cstheme="minorHAnsi"/>
        </w:rPr>
        <w:tab/>
      </w:r>
      <w:r w:rsidR="00EE6911" w:rsidRPr="00EE6911">
        <w:rPr>
          <w:rFonts w:cstheme="minorHAnsi"/>
        </w:rPr>
        <w:t>Acetylsalicylic Acid (Aspirin)</w:t>
      </w:r>
    </w:p>
    <w:p w:rsidR="00D205A2" w:rsidRPr="00D205A2" w:rsidRDefault="00D205A2" w:rsidP="00D205A2">
      <w:pPr>
        <w:numPr>
          <w:ilvl w:val="2"/>
          <w:numId w:val="4"/>
        </w:numPr>
        <w:spacing w:after="0" w:line="240" w:lineRule="auto"/>
        <w:rPr>
          <w:rFonts w:cstheme="minorHAnsi"/>
        </w:rPr>
      </w:pPr>
      <w:r w:rsidRPr="00D205A2">
        <w:rPr>
          <w:rFonts w:cstheme="minorHAnsi"/>
        </w:rPr>
        <w:t>Methotrexate</w:t>
      </w:r>
      <w:r w:rsidR="00EE6911">
        <w:rPr>
          <w:rFonts w:cstheme="minorHAnsi"/>
        </w:rPr>
        <w:tab/>
      </w:r>
      <w:r w:rsidR="00EE6911">
        <w:rPr>
          <w:rFonts w:cstheme="minorHAnsi"/>
        </w:rPr>
        <w:tab/>
      </w:r>
      <w:r w:rsidR="00EE6911">
        <w:rPr>
          <w:rFonts w:cstheme="minorHAnsi"/>
        </w:rPr>
        <w:tab/>
      </w:r>
      <w:r w:rsidR="00EE6911" w:rsidRPr="00EE6911">
        <w:rPr>
          <w:rFonts w:cstheme="minorHAnsi"/>
        </w:rPr>
        <w:t>psoriasis</w:t>
      </w:r>
    </w:p>
    <w:p w:rsidR="00D205A2" w:rsidRPr="00D205A2" w:rsidRDefault="00D205A2" w:rsidP="00D205A2">
      <w:pPr>
        <w:numPr>
          <w:ilvl w:val="2"/>
          <w:numId w:val="4"/>
        </w:numPr>
        <w:spacing w:after="0" w:line="240" w:lineRule="auto"/>
        <w:rPr>
          <w:rFonts w:cstheme="minorHAnsi"/>
        </w:rPr>
      </w:pPr>
      <w:r w:rsidRPr="00D205A2">
        <w:rPr>
          <w:rFonts w:cstheme="minorHAnsi"/>
        </w:rPr>
        <w:t>Nitrofurantoin</w:t>
      </w:r>
    </w:p>
    <w:p w:rsidR="00D205A2" w:rsidRPr="00D205A2" w:rsidRDefault="00D205A2" w:rsidP="00D205A2">
      <w:pPr>
        <w:numPr>
          <w:ilvl w:val="2"/>
          <w:numId w:val="4"/>
        </w:numPr>
        <w:spacing w:after="0" w:line="240" w:lineRule="auto"/>
        <w:rPr>
          <w:rFonts w:cstheme="minorHAnsi"/>
        </w:rPr>
      </w:pPr>
      <w:r w:rsidRPr="00D205A2">
        <w:rPr>
          <w:rFonts w:cstheme="minorHAnsi"/>
        </w:rPr>
        <w:t>Non-selective beta blockers</w:t>
      </w:r>
    </w:p>
    <w:p w:rsidR="00D205A2" w:rsidRPr="00D205A2" w:rsidRDefault="00D205A2" w:rsidP="00D205A2">
      <w:pPr>
        <w:numPr>
          <w:ilvl w:val="2"/>
          <w:numId w:val="4"/>
        </w:numPr>
        <w:spacing w:after="0" w:line="240" w:lineRule="auto"/>
        <w:rPr>
          <w:rFonts w:cstheme="minorHAnsi"/>
        </w:rPr>
      </w:pPr>
      <w:r w:rsidRPr="00D205A2">
        <w:rPr>
          <w:rFonts w:cstheme="minorHAnsi"/>
        </w:rPr>
        <w:t xml:space="preserve">Some antineoplastic agents </w:t>
      </w:r>
      <w:r w:rsidR="00EE6911">
        <w:rPr>
          <w:rFonts w:cstheme="minorHAnsi"/>
        </w:rPr>
        <w:tab/>
      </w:r>
      <w:r w:rsidR="00EE6911">
        <w:rPr>
          <w:rFonts w:cstheme="minorHAnsi"/>
        </w:rPr>
        <w:tab/>
      </w:r>
      <w:r w:rsidRPr="00D205A2">
        <w:rPr>
          <w:rFonts w:cstheme="minorHAnsi"/>
        </w:rPr>
        <w:t xml:space="preserve">(bleomycin, carmustine, </w:t>
      </w:r>
      <w:proofErr w:type="spellStart"/>
      <w:r w:rsidRPr="00D205A2">
        <w:rPr>
          <w:rFonts w:cstheme="minorHAnsi"/>
        </w:rPr>
        <w:t>busulfan</w:t>
      </w:r>
      <w:proofErr w:type="spellEnd"/>
      <w:r w:rsidRPr="00D205A2">
        <w:rPr>
          <w:rFonts w:cstheme="minorHAnsi"/>
        </w:rPr>
        <w:t>, mitomycin)</w:t>
      </w:r>
    </w:p>
    <w:p w:rsidR="00D205A2" w:rsidRDefault="00D205A2" w:rsidP="00D205A2">
      <w:pPr>
        <w:pStyle w:val="ListParagraph"/>
      </w:pPr>
    </w:p>
    <w:sectPr w:rsidR="00D205A2" w:rsidSect="0090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BC08DB"/>
    <w:multiLevelType w:val="hybridMultilevel"/>
    <w:tmpl w:val="5CDAB2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2E8D5FA">
      <w:start w:val="1"/>
      <w:numFmt w:val="upperLetter"/>
      <w:lvlText w:val="%3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HAnsi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615099E"/>
    <w:multiLevelType w:val="hybridMultilevel"/>
    <w:tmpl w:val="E0E8D3D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466287"/>
    <w:multiLevelType w:val="hybridMultilevel"/>
    <w:tmpl w:val="6E948D5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D23065D"/>
    <w:multiLevelType w:val="hybridMultilevel"/>
    <w:tmpl w:val="D9AA0A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6754D"/>
    <w:rsid w:val="00180B09"/>
    <w:rsid w:val="001E34D7"/>
    <w:rsid w:val="002463A0"/>
    <w:rsid w:val="0042128F"/>
    <w:rsid w:val="00607649"/>
    <w:rsid w:val="00905FDA"/>
    <w:rsid w:val="00932A6F"/>
    <w:rsid w:val="0093611A"/>
    <w:rsid w:val="009E0463"/>
    <w:rsid w:val="00A64A82"/>
    <w:rsid w:val="00A6754D"/>
    <w:rsid w:val="00A806A9"/>
    <w:rsid w:val="00B203C1"/>
    <w:rsid w:val="00C920DA"/>
    <w:rsid w:val="00D205A2"/>
    <w:rsid w:val="00D70FD0"/>
    <w:rsid w:val="00E8430D"/>
    <w:rsid w:val="00EE6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3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3A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D205A2"/>
  </w:style>
  <w:style w:type="character" w:customStyle="1" w:styleId="apple-converted-space">
    <w:name w:val="apple-converted-space"/>
    <w:basedOn w:val="DefaultParagraphFont"/>
    <w:rsid w:val="00D205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 Do</dc:creator>
  <cp:lastModifiedBy>Leon Do</cp:lastModifiedBy>
  <cp:revision>4</cp:revision>
  <dcterms:created xsi:type="dcterms:W3CDTF">2011-07-08T13:29:00Z</dcterms:created>
  <dcterms:modified xsi:type="dcterms:W3CDTF">2011-07-08T14:40:00Z</dcterms:modified>
</cp:coreProperties>
</file>