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4A68" w:rsidRPr="007441CD" w:rsidRDefault="007441CD" w:rsidP="007441CD">
      <w:pPr>
        <w:spacing w:after="0" w:line="240" w:lineRule="auto"/>
        <w:jc w:val="center"/>
        <w:rPr>
          <w:b/>
          <w:sz w:val="28"/>
          <w:szCs w:val="28"/>
        </w:rPr>
      </w:pPr>
      <w:r w:rsidRPr="007441CD">
        <w:rPr>
          <w:b/>
          <w:sz w:val="28"/>
          <w:szCs w:val="28"/>
        </w:rPr>
        <w:t>Upper Respiratory Tract Infections</w:t>
      </w:r>
      <w:r>
        <w:rPr>
          <w:b/>
          <w:sz w:val="28"/>
          <w:szCs w:val="28"/>
        </w:rPr>
        <w:t xml:space="preserve"> – Chapter 117</w:t>
      </w:r>
    </w:p>
    <w:p w:rsidR="007441CD" w:rsidRDefault="007441CD" w:rsidP="007441CD">
      <w:pPr>
        <w:spacing w:after="0" w:line="240" w:lineRule="auto"/>
      </w:pPr>
    </w:p>
    <w:p w:rsidR="007441CD" w:rsidRPr="007441CD" w:rsidRDefault="007441CD" w:rsidP="007441CD">
      <w:pPr>
        <w:spacing w:after="0" w:line="240" w:lineRule="auto"/>
        <w:rPr>
          <w:sz w:val="14"/>
          <w:szCs w:val="14"/>
        </w:rPr>
      </w:pPr>
    </w:p>
    <w:p w:rsidR="007441CD" w:rsidRPr="007441CD" w:rsidRDefault="007441CD" w:rsidP="007441CD">
      <w:pPr>
        <w:spacing w:after="0" w:line="240" w:lineRule="auto"/>
        <w:rPr>
          <w:sz w:val="14"/>
          <w:szCs w:val="14"/>
        </w:rPr>
      </w:pPr>
      <w:r w:rsidRPr="007441CD">
        <w:rPr>
          <w:sz w:val="14"/>
          <w:szCs w:val="14"/>
        </w:rPr>
        <w:t xml:space="preserve">Most </w:t>
      </w:r>
      <w:hyperlink r:id="rId5" w:history="1">
        <w:r w:rsidRPr="007441CD">
          <w:rPr>
            <w:rStyle w:val="Hyperlink"/>
            <w:sz w:val="14"/>
            <w:szCs w:val="14"/>
          </w:rPr>
          <w:t xml:space="preserve">upper </w:t>
        </w:r>
      </w:hyperlink>
      <w:bookmarkStart w:id="0" w:name="searchTerm"/>
      <w:bookmarkEnd w:id="0"/>
      <w:r w:rsidRPr="007441CD">
        <w:rPr>
          <w:b/>
          <w:bCs/>
          <w:color w:val="990000"/>
          <w:sz w:val="14"/>
          <w:szCs w:val="14"/>
        </w:rPr>
        <w:t>respiratory tract infections</w:t>
      </w:r>
      <w:r w:rsidRPr="007441CD">
        <w:rPr>
          <w:sz w:val="14"/>
          <w:szCs w:val="14"/>
        </w:rPr>
        <w:t xml:space="preserve"> have a viral etiology and tend to resolve spontaneously without pharmacologic therapy.</w:t>
      </w:r>
    </w:p>
    <w:p w:rsidR="007441CD" w:rsidRPr="007441CD" w:rsidRDefault="007441CD" w:rsidP="007441CD">
      <w:pPr>
        <w:spacing w:after="0" w:line="240" w:lineRule="auto"/>
        <w:rPr>
          <w:sz w:val="14"/>
          <w:szCs w:val="14"/>
        </w:rPr>
      </w:pPr>
    </w:p>
    <w:p w:rsidR="007441CD" w:rsidRDefault="007441CD" w:rsidP="007441CD">
      <w:pPr>
        <w:spacing w:after="0" w:line="240" w:lineRule="auto"/>
        <w:rPr>
          <w:sz w:val="14"/>
          <w:szCs w:val="14"/>
        </w:rPr>
      </w:pPr>
      <w:r w:rsidRPr="007441CD">
        <w:rPr>
          <w:sz w:val="14"/>
          <w:szCs w:val="14"/>
        </w:rPr>
        <w:t>The most common bacterial causes are</w:t>
      </w:r>
      <w:r>
        <w:rPr>
          <w:sz w:val="14"/>
          <w:szCs w:val="14"/>
        </w:rPr>
        <w:t>:</w:t>
      </w:r>
    </w:p>
    <w:p w:rsidR="007441CD" w:rsidRDefault="007441CD" w:rsidP="007441CD">
      <w:pPr>
        <w:spacing w:after="0" w:line="240" w:lineRule="auto"/>
        <w:rPr>
          <w:sz w:val="14"/>
          <w:szCs w:val="14"/>
        </w:rPr>
      </w:pPr>
    </w:p>
    <w:p w:rsidR="007441CD" w:rsidRDefault="007441CD" w:rsidP="007441CD">
      <w:pPr>
        <w:spacing w:after="0" w:line="240" w:lineRule="auto"/>
        <w:ind w:firstLine="720"/>
        <w:rPr>
          <w:sz w:val="14"/>
          <w:szCs w:val="14"/>
        </w:rPr>
      </w:pPr>
      <w:r w:rsidRPr="007441CD">
        <w:rPr>
          <w:i/>
          <w:iCs/>
          <w:sz w:val="14"/>
          <w:szCs w:val="14"/>
        </w:rPr>
        <w:t>Streptococcus pneumoniae</w:t>
      </w:r>
      <w:r>
        <w:rPr>
          <w:i/>
          <w:iCs/>
          <w:sz w:val="14"/>
          <w:szCs w:val="14"/>
        </w:rPr>
        <w:tab/>
        <w:t>…..       Empiric Drug of Choice:</w:t>
      </w:r>
      <w:r>
        <w:rPr>
          <w:i/>
          <w:iCs/>
          <w:sz w:val="14"/>
          <w:szCs w:val="14"/>
        </w:rPr>
        <w:tab/>
      </w:r>
      <w:r w:rsidRPr="007441CD">
        <w:rPr>
          <w:b/>
          <w:i/>
          <w:iCs/>
          <w:color w:val="FF0000"/>
          <w:sz w:val="14"/>
          <w:szCs w:val="14"/>
        </w:rPr>
        <w:t>AMOXICLLIN</w:t>
      </w:r>
    </w:p>
    <w:p w:rsidR="007441CD" w:rsidRDefault="00734A68" w:rsidP="007441CD">
      <w:pPr>
        <w:spacing w:after="0" w:line="240" w:lineRule="auto"/>
        <w:ind w:left="720" w:firstLine="720"/>
        <w:rPr>
          <w:sz w:val="14"/>
          <w:szCs w:val="14"/>
        </w:rPr>
      </w:pPr>
      <w:hyperlink r:id="rId6" w:history="1">
        <w:r w:rsidR="007441CD" w:rsidRPr="007441CD">
          <w:rPr>
            <w:rStyle w:val="Hyperlink"/>
            <w:sz w:val="14"/>
            <w:szCs w:val="14"/>
          </w:rPr>
          <w:t>Acute otitis media</w:t>
        </w:r>
      </w:hyperlink>
    </w:p>
    <w:p w:rsidR="007441CD" w:rsidRDefault="007441CD" w:rsidP="007441CD">
      <w:pPr>
        <w:spacing w:after="0" w:line="240" w:lineRule="auto"/>
        <w:ind w:left="720" w:firstLine="720"/>
        <w:rPr>
          <w:sz w:val="14"/>
          <w:szCs w:val="14"/>
        </w:rPr>
      </w:pPr>
      <w:r w:rsidRPr="007441CD">
        <w:rPr>
          <w:sz w:val="14"/>
          <w:szCs w:val="14"/>
        </w:rPr>
        <w:t xml:space="preserve">Acute </w:t>
      </w:r>
      <w:hyperlink r:id="rId7" w:history="1">
        <w:r w:rsidRPr="007441CD">
          <w:rPr>
            <w:rStyle w:val="Hyperlink"/>
            <w:sz w:val="14"/>
            <w:szCs w:val="14"/>
          </w:rPr>
          <w:t>sinusitis</w:t>
        </w:r>
      </w:hyperlink>
    </w:p>
    <w:p w:rsidR="007441CD" w:rsidRDefault="007441CD" w:rsidP="007441CD">
      <w:pPr>
        <w:spacing w:after="0" w:line="240" w:lineRule="auto"/>
        <w:ind w:left="720" w:firstLine="720"/>
        <w:rPr>
          <w:sz w:val="14"/>
          <w:szCs w:val="14"/>
        </w:rPr>
      </w:pPr>
    </w:p>
    <w:p w:rsidR="007441CD" w:rsidRDefault="007441CD" w:rsidP="007441CD">
      <w:pPr>
        <w:spacing w:after="0" w:line="240" w:lineRule="auto"/>
        <w:ind w:firstLine="720"/>
        <w:rPr>
          <w:sz w:val="14"/>
          <w:szCs w:val="14"/>
        </w:rPr>
      </w:pPr>
      <w:r>
        <w:rPr>
          <w:sz w:val="14"/>
          <w:szCs w:val="14"/>
        </w:rPr>
        <w:t>GABHS (</w:t>
      </w:r>
      <w:r w:rsidRPr="007441CD">
        <w:rPr>
          <w:sz w:val="14"/>
          <w:szCs w:val="14"/>
        </w:rPr>
        <w:t xml:space="preserve">group A Beta-hemolytic </w:t>
      </w:r>
      <w:r w:rsidRPr="007441CD">
        <w:rPr>
          <w:i/>
          <w:iCs/>
          <w:sz w:val="14"/>
          <w:szCs w:val="14"/>
        </w:rPr>
        <w:t>Streptococcus</w:t>
      </w:r>
      <w:proofErr w:type="gramStart"/>
      <w:r>
        <w:rPr>
          <w:i/>
          <w:iCs/>
          <w:sz w:val="14"/>
          <w:szCs w:val="14"/>
        </w:rPr>
        <w:t>)  …</w:t>
      </w:r>
      <w:proofErr w:type="gramEnd"/>
      <w:r>
        <w:rPr>
          <w:i/>
          <w:iCs/>
          <w:sz w:val="14"/>
          <w:szCs w:val="14"/>
        </w:rPr>
        <w:t xml:space="preserve">   Empiric Drug of Choice:</w:t>
      </w:r>
      <w:r>
        <w:rPr>
          <w:i/>
          <w:iCs/>
          <w:sz w:val="14"/>
          <w:szCs w:val="14"/>
        </w:rPr>
        <w:tab/>
      </w:r>
      <w:r w:rsidRPr="007441CD">
        <w:rPr>
          <w:b/>
          <w:i/>
          <w:iCs/>
          <w:color w:val="FF0000"/>
          <w:sz w:val="14"/>
          <w:szCs w:val="14"/>
        </w:rPr>
        <w:t>PENICILLIN</w:t>
      </w:r>
    </w:p>
    <w:p w:rsidR="007441CD" w:rsidRPr="007441CD" w:rsidRDefault="007441CD" w:rsidP="007441CD">
      <w:pPr>
        <w:spacing w:after="0" w:line="240" w:lineRule="auto"/>
        <w:ind w:left="720" w:firstLine="720"/>
        <w:rPr>
          <w:sz w:val="14"/>
          <w:szCs w:val="14"/>
        </w:rPr>
      </w:pPr>
      <w:r w:rsidRPr="007441CD">
        <w:rPr>
          <w:sz w:val="14"/>
          <w:szCs w:val="14"/>
        </w:rPr>
        <w:t xml:space="preserve">Acute </w:t>
      </w:r>
      <w:hyperlink r:id="rId8" w:history="1">
        <w:r w:rsidRPr="007441CD">
          <w:rPr>
            <w:rStyle w:val="Hyperlink"/>
            <w:sz w:val="14"/>
            <w:szCs w:val="14"/>
          </w:rPr>
          <w:t>pharyngitis</w:t>
        </w:r>
      </w:hyperlink>
    </w:p>
    <w:p w:rsidR="007441CD" w:rsidRPr="007441CD" w:rsidRDefault="007441CD" w:rsidP="007441CD">
      <w:pPr>
        <w:spacing w:after="0" w:line="240" w:lineRule="auto"/>
        <w:rPr>
          <w:sz w:val="14"/>
          <w:szCs w:val="14"/>
        </w:rPr>
      </w:pPr>
    </w:p>
    <w:p w:rsidR="007441CD" w:rsidRPr="007441CD" w:rsidRDefault="007441CD" w:rsidP="007441CD">
      <w:pPr>
        <w:spacing w:after="0" w:line="240" w:lineRule="auto"/>
        <w:rPr>
          <w:sz w:val="14"/>
          <w:szCs w:val="14"/>
        </w:rPr>
      </w:pPr>
      <w:r w:rsidRPr="007441CD">
        <w:rPr>
          <w:sz w:val="14"/>
          <w:szCs w:val="14"/>
        </w:rPr>
        <w:t xml:space="preserve">Vaccination against </w:t>
      </w:r>
      <w:r w:rsidRPr="007441CD">
        <w:rPr>
          <w:sz w:val="14"/>
          <w:szCs w:val="14"/>
          <w:u w:val="single"/>
        </w:rPr>
        <w:t>influenza</w:t>
      </w:r>
      <w:r w:rsidRPr="007441CD">
        <w:rPr>
          <w:sz w:val="14"/>
          <w:szCs w:val="14"/>
        </w:rPr>
        <w:t xml:space="preserve"> and </w:t>
      </w:r>
      <w:proofErr w:type="spellStart"/>
      <w:r w:rsidRPr="007441CD">
        <w:rPr>
          <w:sz w:val="14"/>
          <w:szCs w:val="14"/>
          <w:u w:val="single"/>
        </w:rPr>
        <w:t>pneumococcus</w:t>
      </w:r>
      <w:proofErr w:type="spellEnd"/>
      <w:r w:rsidRPr="007441CD">
        <w:rPr>
          <w:sz w:val="14"/>
          <w:szCs w:val="14"/>
        </w:rPr>
        <w:t xml:space="preserve"> may decrease the risk of </w:t>
      </w:r>
      <w:r w:rsidRPr="007441CD">
        <w:rPr>
          <w:sz w:val="14"/>
          <w:szCs w:val="14"/>
          <w:u w:val="single"/>
        </w:rPr>
        <w:t xml:space="preserve">acute </w:t>
      </w:r>
      <w:hyperlink r:id="rId9" w:history="1">
        <w:r w:rsidRPr="007441CD">
          <w:rPr>
            <w:rStyle w:val="Hyperlink"/>
            <w:sz w:val="14"/>
            <w:szCs w:val="14"/>
            <w:u w:val="single"/>
          </w:rPr>
          <w:t>otitis media</w:t>
        </w:r>
      </w:hyperlink>
    </w:p>
    <w:p w:rsidR="007441CD" w:rsidRPr="007441CD" w:rsidRDefault="007441CD" w:rsidP="007441CD">
      <w:pPr>
        <w:spacing w:after="0" w:line="240" w:lineRule="auto"/>
        <w:rPr>
          <w:sz w:val="14"/>
          <w:szCs w:val="14"/>
        </w:rPr>
      </w:pPr>
    </w:p>
    <w:p w:rsidR="007441CD" w:rsidRPr="007441CD" w:rsidRDefault="007441CD" w:rsidP="007441CD">
      <w:pPr>
        <w:spacing w:after="0" w:line="240" w:lineRule="auto"/>
        <w:rPr>
          <w:sz w:val="14"/>
          <w:szCs w:val="14"/>
        </w:rPr>
      </w:pPr>
      <w:r w:rsidRPr="007441CD">
        <w:rPr>
          <w:sz w:val="14"/>
          <w:szCs w:val="14"/>
        </w:rPr>
        <w:t xml:space="preserve">Because upper </w:t>
      </w:r>
      <w:r w:rsidRPr="007441CD">
        <w:rPr>
          <w:b/>
          <w:bCs/>
          <w:color w:val="990000"/>
          <w:sz w:val="14"/>
          <w:szCs w:val="14"/>
        </w:rPr>
        <w:t>respiratory tract infections</w:t>
      </w:r>
      <w:r w:rsidRPr="007441CD">
        <w:rPr>
          <w:sz w:val="14"/>
          <w:szCs w:val="14"/>
        </w:rPr>
        <w:t xml:space="preserve"> are so common, antibiotics used to treat them serve as catalysts for the emergence and spread of </w:t>
      </w:r>
      <w:r w:rsidRPr="007441CD">
        <w:rPr>
          <w:sz w:val="14"/>
          <w:szCs w:val="14"/>
          <w:u w:val="single"/>
        </w:rPr>
        <w:t>antibiotic resistance</w:t>
      </w:r>
      <w:r w:rsidRPr="007441CD">
        <w:rPr>
          <w:sz w:val="14"/>
          <w:szCs w:val="14"/>
        </w:rPr>
        <w:t>, thereby making prudent antibiotic use critically important.</w:t>
      </w:r>
    </w:p>
    <w:p w:rsidR="007441CD" w:rsidRPr="007441CD" w:rsidRDefault="007441CD" w:rsidP="007441CD">
      <w:pPr>
        <w:spacing w:after="0" w:line="240" w:lineRule="auto"/>
        <w:rPr>
          <w:sz w:val="14"/>
          <w:szCs w:val="14"/>
        </w:rPr>
      </w:pPr>
    </w:p>
    <w:p w:rsidR="007441CD" w:rsidRDefault="007441CD" w:rsidP="007441CD">
      <w:pPr>
        <w:spacing w:after="0" w:line="240" w:lineRule="auto"/>
        <w:rPr>
          <w:sz w:val="14"/>
          <w:szCs w:val="14"/>
        </w:rPr>
      </w:pPr>
      <w:r w:rsidRPr="007441CD">
        <w:rPr>
          <w:sz w:val="14"/>
          <w:szCs w:val="14"/>
        </w:rPr>
        <w:t xml:space="preserve">When antibiotics are prescribed, the </w:t>
      </w:r>
      <w:r w:rsidRPr="007441CD">
        <w:rPr>
          <w:b/>
          <w:color w:val="FF0000"/>
          <w:sz w:val="14"/>
          <w:szCs w:val="14"/>
          <w:u w:val="single"/>
        </w:rPr>
        <w:t>empiric</w:t>
      </w:r>
      <w:r w:rsidRPr="007441CD">
        <w:rPr>
          <w:sz w:val="14"/>
          <w:szCs w:val="14"/>
        </w:rPr>
        <w:t xml:space="preserve"> medications of choice are</w:t>
      </w:r>
    </w:p>
    <w:p w:rsidR="007441CD" w:rsidRDefault="007441CD" w:rsidP="007441CD">
      <w:pPr>
        <w:spacing w:after="0" w:line="240" w:lineRule="auto"/>
        <w:ind w:firstLine="720"/>
        <w:rPr>
          <w:sz w:val="14"/>
          <w:szCs w:val="14"/>
        </w:rPr>
      </w:pPr>
    </w:p>
    <w:p w:rsidR="007441CD" w:rsidRDefault="00734A68" w:rsidP="007441CD">
      <w:pPr>
        <w:spacing w:after="0" w:line="240" w:lineRule="auto"/>
        <w:ind w:firstLine="720"/>
        <w:rPr>
          <w:sz w:val="14"/>
          <w:szCs w:val="14"/>
        </w:rPr>
      </w:pPr>
      <w:hyperlink r:id="rId10" w:history="1">
        <w:r w:rsidR="007441CD">
          <w:rPr>
            <w:rStyle w:val="Hyperlink"/>
            <w:sz w:val="14"/>
            <w:szCs w:val="14"/>
          </w:rPr>
          <w:t>Amoxicillin</w:t>
        </w:r>
      </w:hyperlink>
      <w:r w:rsidR="007441CD" w:rsidRPr="007441CD">
        <w:rPr>
          <w:sz w:val="14"/>
          <w:szCs w:val="14"/>
        </w:rPr>
        <w:t xml:space="preserve"> for acute otiti</w:t>
      </w:r>
      <w:r w:rsidR="007441CD">
        <w:rPr>
          <w:sz w:val="14"/>
          <w:szCs w:val="14"/>
        </w:rPr>
        <w:t>s media and acute sinusitis</w:t>
      </w:r>
    </w:p>
    <w:p w:rsidR="007441CD" w:rsidRPr="007441CD" w:rsidRDefault="007441CD" w:rsidP="007441CD">
      <w:pPr>
        <w:spacing w:after="0" w:line="240" w:lineRule="auto"/>
        <w:ind w:firstLine="720"/>
        <w:rPr>
          <w:sz w:val="14"/>
          <w:szCs w:val="14"/>
        </w:rPr>
      </w:pPr>
      <w:r w:rsidRPr="007441CD">
        <w:rPr>
          <w:sz w:val="14"/>
          <w:szCs w:val="14"/>
        </w:rPr>
        <w:t>Penicillin for acute pharyngitis</w:t>
      </w:r>
    </w:p>
    <w:p w:rsidR="007441CD" w:rsidRPr="007441CD" w:rsidRDefault="007441CD" w:rsidP="007441CD">
      <w:pPr>
        <w:spacing w:after="0" w:line="240" w:lineRule="auto"/>
        <w:rPr>
          <w:sz w:val="14"/>
          <w:szCs w:val="14"/>
        </w:rPr>
      </w:pPr>
    </w:p>
    <w:p w:rsidR="007441CD" w:rsidRPr="007441CD" w:rsidRDefault="007441CD" w:rsidP="007441CD">
      <w:pPr>
        <w:spacing w:after="0" w:line="240" w:lineRule="auto"/>
        <w:rPr>
          <w:sz w:val="14"/>
          <w:szCs w:val="14"/>
        </w:rPr>
      </w:pPr>
      <w:r w:rsidRPr="007441CD">
        <w:rPr>
          <w:sz w:val="14"/>
          <w:szCs w:val="14"/>
        </w:rPr>
        <w:t xml:space="preserve">For otitis media, </w:t>
      </w:r>
      <w:r w:rsidRPr="00376CE1">
        <w:rPr>
          <w:color w:val="FF0000"/>
          <w:sz w:val="14"/>
          <w:szCs w:val="14"/>
        </w:rPr>
        <w:t>high-dose amoxicillin (80–90 mg/kg/day)</w:t>
      </w:r>
      <w:r w:rsidRPr="007441CD">
        <w:rPr>
          <w:sz w:val="14"/>
          <w:szCs w:val="14"/>
        </w:rPr>
        <w:t xml:space="preserve"> is recommended if the patient is at high risk for a </w:t>
      </w:r>
      <w:r w:rsidRPr="00376CE1">
        <w:rPr>
          <w:color w:val="FF0000"/>
          <w:sz w:val="14"/>
          <w:szCs w:val="14"/>
        </w:rPr>
        <w:t>penicillin-resistant pneumococcal</w:t>
      </w:r>
      <w:r w:rsidRPr="007441CD">
        <w:rPr>
          <w:sz w:val="14"/>
          <w:szCs w:val="14"/>
        </w:rPr>
        <w:t xml:space="preserve"> infection</w:t>
      </w:r>
    </w:p>
    <w:p w:rsidR="007441CD" w:rsidRPr="007441CD" w:rsidRDefault="007441CD" w:rsidP="007441CD">
      <w:pPr>
        <w:spacing w:after="0" w:line="240" w:lineRule="auto"/>
        <w:rPr>
          <w:sz w:val="14"/>
          <w:szCs w:val="14"/>
        </w:rPr>
      </w:pPr>
    </w:p>
    <w:p w:rsidR="007441CD" w:rsidRPr="007441CD" w:rsidRDefault="007441CD" w:rsidP="007441CD">
      <w:pPr>
        <w:spacing w:after="0" w:line="240" w:lineRule="auto"/>
        <w:rPr>
          <w:sz w:val="14"/>
          <w:szCs w:val="14"/>
        </w:rPr>
      </w:pPr>
    </w:p>
    <w:p w:rsidR="007441CD" w:rsidRDefault="007441CD" w:rsidP="007441CD">
      <w:pPr>
        <w:spacing w:after="0" w:line="240" w:lineRule="auto"/>
        <w:rPr>
          <w:sz w:val="14"/>
          <w:szCs w:val="14"/>
        </w:rPr>
      </w:pPr>
    </w:p>
    <w:p w:rsidR="00376CE1" w:rsidRDefault="00376CE1" w:rsidP="007441CD">
      <w:pPr>
        <w:spacing w:after="0" w:line="240" w:lineRule="auto"/>
        <w:rPr>
          <w:sz w:val="14"/>
          <w:szCs w:val="14"/>
        </w:rPr>
      </w:pPr>
    </w:p>
    <w:p w:rsidR="00376CE1" w:rsidRDefault="00376CE1" w:rsidP="007441CD">
      <w:pPr>
        <w:spacing w:after="0" w:line="240" w:lineRule="auto"/>
        <w:rPr>
          <w:sz w:val="14"/>
          <w:szCs w:val="14"/>
        </w:rPr>
      </w:pPr>
    </w:p>
    <w:p w:rsidR="00376CE1" w:rsidRPr="00C87DB2" w:rsidRDefault="00C87DB2" w:rsidP="007441CD">
      <w:pPr>
        <w:spacing w:after="0" w:line="240" w:lineRule="auto"/>
        <w:rPr>
          <w:b/>
          <w:sz w:val="20"/>
          <w:szCs w:val="20"/>
        </w:rPr>
      </w:pPr>
      <w:r w:rsidRPr="00C87DB2">
        <w:rPr>
          <w:b/>
          <w:sz w:val="20"/>
          <w:szCs w:val="20"/>
        </w:rPr>
        <w:t>INTRODUCTION</w:t>
      </w:r>
    </w:p>
    <w:p w:rsidR="00C87DB2" w:rsidRPr="00C87DB2" w:rsidRDefault="00C87DB2" w:rsidP="007441CD">
      <w:pPr>
        <w:spacing w:after="0" w:line="240" w:lineRule="auto"/>
        <w:rPr>
          <w:sz w:val="14"/>
          <w:szCs w:val="14"/>
        </w:rPr>
      </w:pPr>
    </w:p>
    <w:p w:rsidR="00C87DB2" w:rsidRPr="00C87DB2" w:rsidRDefault="00C87DB2" w:rsidP="007441CD">
      <w:pPr>
        <w:spacing w:after="0" w:line="240" w:lineRule="auto"/>
        <w:rPr>
          <w:sz w:val="14"/>
          <w:szCs w:val="14"/>
        </w:rPr>
      </w:pPr>
      <w:r w:rsidRPr="00C87DB2">
        <w:rPr>
          <w:sz w:val="14"/>
          <w:szCs w:val="14"/>
        </w:rPr>
        <w:t>The three most common upper respiratory tract infections:</w:t>
      </w:r>
    </w:p>
    <w:p w:rsidR="00C87DB2" w:rsidRDefault="00C87DB2" w:rsidP="007441CD">
      <w:pPr>
        <w:spacing w:after="0" w:line="240" w:lineRule="auto"/>
        <w:rPr>
          <w:sz w:val="14"/>
          <w:szCs w:val="14"/>
        </w:rPr>
      </w:pPr>
      <w:r>
        <w:rPr>
          <w:sz w:val="14"/>
          <w:szCs w:val="14"/>
        </w:rPr>
        <w:tab/>
        <w:t>Otitis media</w:t>
      </w:r>
    </w:p>
    <w:p w:rsidR="00C87DB2" w:rsidRDefault="00C87DB2" w:rsidP="007441CD">
      <w:pPr>
        <w:spacing w:after="0" w:line="240" w:lineRule="auto"/>
        <w:rPr>
          <w:sz w:val="14"/>
          <w:szCs w:val="14"/>
        </w:rPr>
      </w:pPr>
      <w:r>
        <w:rPr>
          <w:sz w:val="14"/>
          <w:szCs w:val="14"/>
        </w:rPr>
        <w:tab/>
        <w:t>Sinusitis</w:t>
      </w:r>
    </w:p>
    <w:p w:rsidR="00C87DB2" w:rsidRDefault="00C87DB2" w:rsidP="007441CD">
      <w:pPr>
        <w:spacing w:after="0" w:line="240" w:lineRule="auto"/>
        <w:rPr>
          <w:sz w:val="14"/>
          <w:szCs w:val="14"/>
        </w:rPr>
      </w:pPr>
      <w:r>
        <w:rPr>
          <w:sz w:val="14"/>
          <w:szCs w:val="14"/>
        </w:rPr>
        <w:tab/>
        <w:t>Pharyngitis</w:t>
      </w:r>
    </w:p>
    <w:p w:rsidR="00C87DB2" w:rsidRDefault="00C87DB2" w:rsidP="007441CD">
      <w:pPr>
        <w:spacing w:after="0" w:line="240" w:lineRule="auto"/>
        <w:rPr>
          <w:sz w:val="14"/>
          <w:szCs w:val="14"/>
        </w:rPr>
      </w:pPr>
    </w:p>
    <w:p w:rsidR="00C87DB2" w:rsidRDefault="00C87DB2" w:rsidP="007441CD">
      <w:pPr>
        <w:spacing w:after="0" w:line="240" w:lineRule="auto"/>
        <w:rPr>
          <w:sz w:val="14"/>
          <w:szCs w:val="14"/>
        </w:rPr>
      </w:pPr>
      <w:r>
        <w:rPr>
          <w:sz w:val="14"/>
          <w:szCs w:val="14"/>
        </w:rPr>
        <w:t>Less common:</w:t>
      </w:r>
    </w:p>
    <w:p w:rsidR="00C87DB2" w:rsidRDefault="00C87DB2" w:rsidP="007441CD">
      <w:pPr>
        <w:spacing w:after="0" w:line="240" w:lineRule="auto"/>
        <w:rPr>
          <w:sz w:val="14"/>
          <w:szCs w:val="14"/>
        </w:rPr>
      </w:pPr>
      <w:r>
        <w:rPr>
          <w:sz w:val="14"/>
          <w:szCs w:val="14"/>
        </w:rPr>
        <w:tab/>
        <w:t>Laryngitis</w:t>
      </w:r>
    </w:p>
    <w:p w:rsidR="00C87DB2" w:rsidRDefault="00C87DB2" w:rsidP="007441CD">
      <w:pPr>
        <w:spacing w:after="0" w:line="240" w:lineRule="auto"/>
        <w:rPr>
          <w:sz w:val="14"/>
          <w:szCs w:val="14"/>
        </w:rPr>
      </w:pPr>
      <w:r>
        <w:rPr>
          <w:sz w:val="14"/>
          <w:szCs w:val="14"/>
        </w:rPr>
        <w:tab/>
        <w:t>Rhinitis</w:t>
      </w:r>
    </w:p>
    <w:p w:rsidR="00C87DB2" w:rsidRDefault="00C87DB2" w:rsidP="007441CD">
      <w:pPr>
        <w:spacing w:after="0" w:line="240" w:lineRule="auto"/>
        <w:rPr>
          <w:sz w:val="14"/>
          <w:szCs w:val="14"/>
        </w:rPr>
      </w:pPr>
      <w:r>
        <w:rPr>
          <w:sz w:val="14"/>
          <w:szCs w:val="14"/>
        </w:rPr>
        <w:tab/>
        <w:t>Epiglottitis</w:t>
      </w:r>
    </w:p>
    <w:p w:rsidR="00C87DB2" w:rsidRDefault="00C87DB2" w:rsidP="007441CD">
      <w:pPr>
        <w:spacing w:after="0" w:line="240" w:lineRule="auto"/>
        <w:rPr>
          <w:sz w:val="14"/>
          <w:szCs w:val="14"/>
        </w:rPr>
      </w:pPr>
    </w:p>
    <w:p w:rsidR="00C87DB2" w:rsidRDefault="00C87DB2" w:rsidP="007441CD">
      <w:pPr>
        <w:spacing w:after="0" w:line="240" w:lineRule="auto"/>
        <w:rPr>
          <w:sz w:val="14"/>
          <w:szCs w:val="14"/>
        </w:rPr>
      </w:pPr>
    </w:p>
    <w:p w:rsidR="00C87DB2" w:rsidRDefault="00C87DB2" w:rsidP="007441CD">
      <w:pPr>
        <w:spacing w:after="0" w:line="240" w:lineRule="auto"/>
        <w:rPr>
          <w:sz w:val="14"/>
          <w:szCs w:val="14"/>
        </w:rPr>
      </w:pPr>
    </w:p>
    <w:p w:rsidR="00C87DB2" w:rsidRDefault="00C87DB2" w:rsidP="007441CD">
      <w:pPr>
        <w:spacing w:after="0" w:line="240" w:lineRule="auto"/>
        <w:rPr>
          <w:sz w:val="14"/>
          <w:szCs w:val="14"/>
        </w:rPr>
      </w:pPr>
    </w:p>
    <w:p w:rsidR="00C87DB2" w:rsidRPr="00C87DB2" w:rsidRDefault="00C87DB2" w:rsidP="007441CD">
      <w:pPr>
        <w:spacing w:after="0" w:line="240" w:lineRule="auto"/>
        <w:rPr>
          <w:b/>
          <w:sz w:val="20"/>
          <w:szCs w:val="20"/>
        </w:rPr>
      </w:pPr>
      <w:r w:rsidRPr="00CD1859">
        <w:rPr>
          <w:b/>
          <w:sz w:val="20"/>
          <w:szCs w:val="20"/>
          <w:highlight w:val="yellow"/>
        </w:rPr>
        <w:t>ACUTE OTITIS MEDIA</w:t>
      </w:r>
    </w:p>
    <w:p w:rsidR="00C87DB2" w:rsidRDefault="00C87DB2" w:rsidP="007441CD">
      <w:pPr>
        <w:spacing w:after="0" w:line="240" w:lineRule="auto"/>
        <w:rPr>
          <w:sz w:val="14"/>
          <w:szCs w:val="14"/>
        </w:rPr>
      </w:pPr>
    </w:p>
    <w:p w:rsidR="009D199A" w:rsidRDefault="009D199A" w:rsidP="007441CD">
      <w:pPr>
        <w:spacing w:after="0" w:line="240" w:lineRule="auto"/>
        <w:rPr>
          <w:sz w:val="14"/>
          <w:szCs w:val="14"/>
        </w:rPr>
      </w:pPr>
      <w:r>
        <w:rPr>
          <w:sz w:val="14"/>
          <w:szCs w:val="14"/>
        </w:rPr>
        <w:t>Otitis media:  Inflammation of middle ear</w:t>
      </w:r>
    </w:p>
    <w:p w:rsidR="009D199A" w:rsidRDefault="009D199A" w:rsidP="007441CD">
      <w:pPr>
        <w:spacing w:after="0" w:line="240" w:lineRule="auto"/>
        <w:rPr>
          <w:sz w:val="14"/>
          <w:szCs w:val="14"/>
        </w:rPr>
      </w:pPr>
    </w:p>
    <w:p w:rsidR="00C87DB2" w:rsidRDefault="009D199A" w:rsidP="007441CD">
      <w:pPr>
        <w:spacing w:after="0" w:line="240" w:lineRule="auto"/>
        <w:rPr>
          <w:sz w:val="14"/>
          <w:szCs w:val="14"/>
        </w:rPr>
      </w:pPr>
      <w:r>
        <w:rPr>
          <w:sz w:val="14"/>
          <w:szCs w:val="14"/>
        </w:rPr>
        <w:t>Three subtypes of OM:</w:t>
      </w:r>
      <w:r>
        <w:rPr>
          <w:sz w:val="14"/>
          <w:szCs w:val="14"/>
        </w:rPr>
        <w:tab/>
      </w:r>
      <w:r>
        <w:rPr>
          <w:sz w:val="14"/>
          <w:szCs w:val="14"/>
        </w:rPr>
        <w:tab/>
        <w:t xml:space="preserve">1- </w:t>
      </w:r>
      <w:r w:rsidRPr="009D199A">
        <w:rPr>
          <w:color w:val="FF0000"/>
          <w:sz w:val="14"/>
          <w:szCs w:val="14"/>
        </w:rPr>
        <w:t>Acute otitis media   …….   Greatest role for antibiotics</w:t>
      </w:r>
    </w:p>
    <w:p w:rsidR="009D199A" w:rsidRDefault="009D199A" w:rsidP="007441CD">
      <w:pPr>
        <w:spacing w:after="0" w:line="240" w:lineRule="auto"/>
        <w:rPr>
          <w:sz w:val="14"/>
          <w:szCs w:val="14"/>
        </w:rPr>
      </w:pPr>
      <w:r>
        <w:rPr>
          <w:sz w:val="14"/>
          <w:szCs w:val="14"/>
        </w:rPr>
        <w:tab/>
      </w:r>
      <w:r>
        <w:rPr>
          <w:sz w:val="14"/>
          <w:szCs w:val="14"/>
        </w:rPr>
        <w:tab/>
      </w:r>
      <w:r>
        <w:rPr>
          <w:sz w:val="14"/>
          <w:szCs w:val="14"/>
        </w:rPr>
        <w:tab/>
        <w:t>2- Otitis media with effusion</w:t>
      </w:r>
    </w:p>
    <w:p w:rsidR="009D199A" w:rsidRDefault="009D199A" w:rsidP="007441CD">
      <w:pPr>
        <w:spacing w:after="0" w:line="240" w:lineRule="auto"/>
        <w:rPr>
          <w:sz w:val="14"/>
          <w:szCs w:val="14"/>
        </w:rPr>
      </w:pPr>
      <w:r>
        <w:rPr>
          <w:sz w:val="14"/>
          <w:szCs w:val="14"/>
        </w:rPr>
        <w:tab/>
      </w:r>
      <w:r>
        <w:rPr>
          <w:sz w:val="14"/>
          <w:szCs w:val="14"/>
        </w:rPr>
        <w:tab/>
      </w:r>
      <w:r>
        <w:rPr>
          <w:sz w:val="14"/>
          <w:szCs w:val="14"/>
        </w:rPr>
        <w:tab/>
        <w:t>3- Chronic otitis media</w:t>
      </w:r>
    </w:p>
    <w:p w:rsidR="009D199A" w:rsidRDefault="009D199A" w:rsidP="007441CD">
      <w:pPr>
        <w:spacing w:after="0" w:line="240" w:lineRule="auto"/>
        <w:rPr>
          <w:sz w:val="14"/>
          <w:szCs w:val="14"/>
        </w:rPr>
      </w:pPr>
    </w:p>
    <w:p w:rsidR="009D199A" w:rsidRDefault="008433F2" w:rsidP="007441CD">
      <w:pPr>
        <w:spacing w:after="0" w:line="240" w:lineRule="auto"/>
        <w:rPr>
          <w:sz w:val="14"/>
          <w:szCs w:val="14"/>
        </w:rPr>
      </w:pPr>
      <w:r>
        <w:rPr>
          <w:sz w:val="14"/>
          <w:szCs w:val="14"/>
        </w:rPr>
        <w:t>Risk factor for amoxicillin-resistant bacteria in AOM:</w:t>
      </w:r>
    </w:p>
    <w:p w:rsidR="008433F2" w:rsidRDefault="008433F2" w:rsidP="008433F2">
      <w:pPr>
        <w:pStyle w:val="ListParagraph"/>
        <w:numPr>
          <w:ilvl w:val="0"/>
          <w:numId w:val="1"/>
        </w:numPr>
        <w:spacing w:after="0" w:line="240" w:lineRule="auto"/>
        <w:rPr>
          <w:sz w:val="14"/>
          <w:szCs w:val="14"/>
        </w:rPr>
      </w:pPr>
      <w:r>
        <w:rPr>
          <w:sz w:val="14"/>
          <w:szCs w:val="14"/>
        </w:rPr>
        <w:t>Child care center</w:t>
      </w:r>
    </w:p>
    <w:p w:rsidR="008433F2" w:rsidRDefault="008433F2" w:rsidP="008433F2">
      <w:pPr>
        <w:pStyle w:val="ListParagraph"/>
        <w:numPr>
          <w:ilvl w:val="0"/>
          <w:numId w:val="1"/>
        </w:numPr>
        <w:spacing w:after="0" w:line="240" w:lineRule="auto"/>
        <w:rPr>
          <w:sz w:val="14"/>
          <w:szCs w:val="14"/>
        </w:rPr>
      </w:pPr>
      <w:r>
        <w:rPr>
          <w:sz w:val="14"/>
          <w:szCs w:val="14"/>
        </w:rPr>
        <w:t>Recent receipt of antibiotic Tx (within the past 30 d)</w:t>
      </w:r>
    </w:p>
    <w:p w:rsidR="008433F2" w:rsidRDefault="008433F2" w:rsidP="008433F2">
      <w:pPr>
        <w:pStyle w:val="ListParagraph"/>
        <w:numPr>
          <w:ilvl w:val="0"/>
          <w:numId w:val="1"/>
        </w:numPr>
        <w:spacing w:after="0" w:line="240" w:lineRule="auto"/>
        <w:rPr>
          <w:sz w:val="14"/>
          <w:szCs w:val="14"/>
        </w:rPr>
      </w:pPr>
      <w:r>
        <w:rPr>
          <w:sz w:val="14"/>
          <w:szCs w:val="14"/>
        </w:rPr>
        <w:t>Age &lt; 2 yrs</w:t>
      </w:r>
    </w:p>
    <w:p w:rsidR="008433F2" w:rsidRDefault="008433F2" w:rsidP="008433F2">
      <w:pPr>
        <w:spacing w:after="0" w:line="240" w:lineRule="auto"/>
        <w:rPr>
          <w:sz w:val="14"/>
          <w:szCs w:val="14"/>
        </w:rPr>
      </w:pPr>
    </w:p>
    <w:p w:rsidR="00FA5773" w:rsidRDefault="00FA5773" w:rsidP="008433F2">
      <w:pPr>
        <w:spacing w:after="0" w:line="240" w:lineRule="auto"/>
        <w:rPr>
          <w:sz w:val="14"/>
          <w:szCs w:val="14"/>
        </w:rPr>
      </w:pPr>
      <w:r w:rsidRPr="00FA5773">
        <w:rPr>
          <w:sz w:val="14"/>
          <w:szCs w:val="14"/>
          <w:u w:val="single"/>
        </w:rPr>
        <w:t>Pathophysiology</w:t>
      </w:r>
      <w:r>
        <w:rPr>
          <w:sz w:val="14"/>
          <w:szCs w:val="14"/>
        </w:rPr>
        <w:t>:</w:t>
      </w:r>
    </w:p>
    <w:p w:rsidR="00FA5773" w:rsidRPr="00FA5773" w:rsidRDefault="00FA5773" w:rsidP="008433F2">
      <w:pPr>
        <w:spacing w:after="0" w:line="240" w:lineRule="auto"/>
        <w:rPr>
          <w:sz w:val="14"/>
          <w:szCs w:val="14"/>
        </w:rPr>
      </w:pPr>
      <w:r w:rsidRPr="00FA5773">
        <w:rPr>
          <w:sz w:val="14"/>
          <w:szCs w:val="14"/>
        </w:rPr>
        <w:t>Bacteria that colonize the nasopharynx enter the middle ear and are not cleared properly by the mucociliary system.</w:t>
      </w:r>
      <w:hyperlink r:id="rId11" w:anchor="8002091" w:tgtFrame="_parent" w:history="1">
        <w:r w:rsidRPr="00FA5773">
          <w:rPr>
            <w:rStyle w:val="Hyperlink"/>
            <w:sz w:val="14"/>
            <w:szCs w:val="14"/>
            <w:vertAlign w:val="superscript"/>
          </w:rPr>
          <w:t>11</w:t>
        </w:r>
      </w:hyperlink>
      <w:r w:rsidRPr="00FA5773">
        <w:rPr>
          <w:sz w:val="14"/>
          <w:szCs w:val="14"/>
        </w:rPr>
        <w:t xml:space="preserve"> The bacteria proliferate and cause infection</w:t>
      </w:r>
      <w:r>
        <w:rPr>
          <w:sz w:val="14"/>
          <w:szCs w:val="14"/>
        </w:rPr>
        <w:t xml:space="preserve">. </w:t>
      </w:r>
      <w:r w:rsidRPr="00FA5773">
        <w:rPr>
          <w:sz w:val="14"/>
          <w:szCs w:val="14"/>
        </w:rPr>
        <w:t xml:space="preserve"> Children tend to be more susceptible to otitis media than adults because the anatomy of their eustachian tube is shorter and more horizontal, facilitating bacterial entry into the middle ear</w:t>
      </w:r>
    </w:p>
    <w:p w:rsidR="00FA5773" w:rsidRDefault="00FA5773">
      <w:pPr>
        <w:spacing w:after="0" w:line="240" w:lineRule="auto"/>
        <w:rPr>
          <w:sz w:val="14"/>
          <w:szCs w:val="14"/>
        </w:rPr>
      </w:pPr>
    </w:p>
    <w:p w:rsidR="00FA5773" w:rsidRDefault="00A9253E">
      <w:pPr>
        <w:spacing w:after="0" w:line="240" w:lineRule="auto"/>
        <w:rPr>
          <w:sz w:val="14"/>
          <w:szCs w:val="14"/>
        </w:rPr>
      </w:pPr>
      <w:r w:rsidRPr="00A9253E">
        <w:rPr>
          <w:sz w:val="14"/>
          <w:szCs w:val="14"/>
          <w:u w:val="single"/>
        </w:rPr>
        <w:t>Clinical Presentation</w:t>
      </w:r>
      <w:r>
        <w:rPr>
          <w:sz w:val="14"/>
          <w:szCs w:val="14"/>
        </w:rPr>
        <w:t>:</w:t>
      </w:r>
    </w:p>
    <w:p w:rsidR="00A9253E" w:rsidRPr="00A9253E" w:rsidRDefault="00A9253E">
      <w:pPr>
        <w:spacing w:after="0" w:line="240" w:lineRule="auto"/>
        <w:rPr>
          <w:color w:val="FF0000"/>
          <w:sz w:val="14"/>
          <w:szCs w:val="14"/>
        </w:rPr>
      </w:pPr>
      <w:proofErr w:type="gramStart"/>
      <w:r w:rsidRPr="00A9253E">
        <w:rPr>
          <w:color w:val="FF0000"/>
          <w:sz w:val="14"/>
          <w:szCs w:val="14"/>
        </w:rPr>
        <w:t>AOM  …</w:t>
      </w:r>
      <w:proofErr w:type="gramEnd"/>
      <w:r w:rsidRPr="00A9253E">
        <w:rPr>
          <w:color w:val="FF0000"/>
          <w:sz w:val="14"/>
          <w:szCs w:val="14"/>
        </w:rPr>
        <w:t>….  an acute onset of ear pain</w:t>
      </w:r>
    </w:p>
    <w:p w:rsidR="00A9253E" w:rsidRDefault="00A9253E">
      <w:pPr>
        <w:spacing w:after="0" w:line="240" w:lineRule="auto"/>
        <w:rPr>
          <w:sz w:val="14"/>
          <w:szCs w:val="14"/>
        </w:rPr>
      </w:pPr>
      <w:r>
        <w:rPr>
          <w:sz w:val="14"/>
          <w:szCs w:val="14"/>
        </w:rPr>
        <w:t xml:space="preserve">Otitis media with </w:t>
      </w:r>
      <w:proofErr w:type="gramStart"/>
      <w:r>
        <w:rPr>
          <w:sz w:val="14"/>
          <w:szCs w:val="14"/>
        </w:rPr>
        <w:t>effusion  …</w:t>
      </w:r>
      <w:proofErr w:type="gramEnd"/>
      <w:r>
        <w:rPr>
          <w:sz w:val="14"/>
          <w:szCs w:val="14"/>
        </w:rPr>
        <w:t xml:space="preserve">  fluid in the middle ear  ….  NO signs or symptoms of acute ear infection</w:t>
      </w:r>
    </w:p>
    <w:p w:rsidR="00A9253E" w:rsidRDefault="00A9253E">
      <w:pPr>
        <w:spacing w:after="0" w:line="240" w:lineRule="auto"/>
        <w:rPr>
          <w:sz w:val="14"/>
          <w:szCs w:val="14"/>
        </w:rPr>
      </w:pPr>
    </w:p>
    <w:p w:rsidR="00A9253E" w:rsidRDefault="00EF5F32">
      <w:pPr>
        <w:spacing w:after="0" w:line="240" w:lineRule="auto"/>
        <w:rPr>
          <w:sz w:val="14"/>
          <w:szCs w:val="14"/>
        </w:rPr>
      </w:pPr>
      <w:r w:rsidRPr="0074665D">
        <w:rPr>
          <w:color w:val="FF0000"/>
          <w:sz w:val="14"/>
          <w:szCs w:val="14"/>
        </w:rPr>
        <w:t>Three criteria for AOM</w:t>
      </w:r>
      <w:r>
        <w:rPr>
          <w:sz w:val="14"/>
          <w:szCs w:val="14"/>
        </w:rPr>
        <w:t>:</w:t>
      </w:r>
    </w:p>
    <w:p w:rsidR="00EF5F32" w:rsidRDefault="00EF5F32" w:rsidP="00EF5F32">
      <w:pPr>
        <w:pStyle w:val="ListParagraph"/>
        <w:numPr>
          <w:ilvl w:val="0"/>
          <w:numId w:val="1"/>
        </w:numPr>
        <w:spacing w:after="0" w:line="240" w:lineRule="auto"/>
        <w:rPr>
          <w:sz w:val="14"/>
          <w:szCs w:val="14"/>
        </w:rPr>
      </w:pPr>
      <w:r>
        <w:rPr>
          <w:sz w:val="14"/>
          <w:szCs w:val="14"/>
        </w:rPr>
        <w:t>Acute onset of signs &amp; symptoms</w:t>
      </w:r>
    </w:p>
    <w:p w:rsidR="00EF5F32" w:rsidRDefault="00EF5F32" w:rsidP="00EF5F32">
      <w:pPr>
        <w:pStyle w:val="ListParagraph"/>
        <w:numPr>
          <w:ilvl w:val="0"/>
          <w:numId w:val="1"/>
        </w:numPr>
        <w:spacing w:after="0" w:line="240" w:lineRule="auto"/>
        <w:rPr>
          <w:sz w:val="14"/>
          <w:szCs w:val="14"/>
        </w:rPr>
      </w:pPr>
      <w:r>
        <w:rPr>
          <w:sz w:val="14"/>
          <w:szCs w:val="14"/>
        </w:rPr>
        <w:t>Middle ear effusion</w:t>
      </w:r>
    </w:p>
    <w:p w:rsidR="00EF5F32" w:rsidRDefault="00EF5F32" w:rsidP="00EF5F32">
      <w:pPr>
        <w:pStyle w:val="ListParagraph"/>
        <w:numPr>
          <w:ilvl w:val="0"/>
          <w:numId w:val="1"/>
        </w:numPr>
        <w:spacing w:after="0" w:line="240" w:lineRule="auto"/>
        <w:rPr>
          <w:sz w:val="14"/>
          <w:szCs w:val="14"/>
        </w:rPr>
      </w:pPr>
      <w:r>
        <w:rPr>
          <w:sz w:val="14"/>
          <w:szCs w:val="14"/>
        </w:rPr>
        <w:t>Middle ear inflammation</w:t>
      </w:r>
      <w:r w:rsidR="0074665D">
        <w:rPr>
          <w:sz w:val="14"/>
          <w:szCs w:val="14"/>
        </w:rPr>
        <w:t xml:space="preserve"> (erythema of the tympanic membrane or ear otalgia – ear pain)</w:t>
      </w:r>
    </w:p>
    <w:p w:rsidR="0074665D" w:rsidRDefault="0074665D" w:rsidP="0074665D">
      <w:pPr>
        <w:spacing w:after="0" w:line="240" w:lineRule="auto"/>
        <w:rPr>
          <w:sz w:val="14"/>
          <w:szCs w:val="14"/>
        </w:rPr>
      </w:pPr>
    </w:p>
    <w:p w:rsidR="00AB5E90" w:rsidRDefault="00AB5E90" w:rsidP="0074665D">
      <w:pPr>
        <w:spacing w:after="0" w:line="240" w:lineRule="auto"/>
        <w:rPr>
          <w:sz w:val="14"/>
          <w:szCs w:val="14"/>
        </w:rPr>
      </w:pPr>
    </w:p>
    <w:p w:rsidR="0074665D" w:rsidRPr="00AB5E90" w:rsidRDefault="00AB5E90" w:rsidP="0074665D">
      <w:pPr>
        <w:spacing w:after="0" w:line="240" w:lineRule="auto"/>
        <w:rPr>
          <w:b/>
          <w:sz w:val="14"/>
          <w:szCs w:val="14"/>
          <w:u w:val="single"/>
        </w:rPr>
      </w:pPr>
      <w:r w:rsidRPr="00AB5E90">
        <w:rPr>
          <w:b/>
          <w:sz w:val="14"/>
          <w:szCs w:val="14"/>
          <w:u w:val="single"/>
        </w:rPr>
        <w:lastRenderedPageBreak/>
        <w:t>Treatment</w:t>
      </w:r>
    </w:p>
    <w:p w:rsidR="00AB5E90" w:rsidRDefault="00AB5E90" w:rsidP="0074665D">
      <w:pPr>
        <w:spacing w:after="0" w:line="240" w:lineRule="auto"/>
        <w:rPr>
          <w:sz w:val="14"/>
          <w:szCs w:val="14"/>
        </w:rPr>
      </w:pPr>
    </w:p>
    <w:p w:rsidR="00AB5E90" w:rsidRDefault="00AB5E90" w:rsidP="00AB5E90">
      <w:pPr>
        <w:spacing w:after="0" w:line="240" w:lineRule="auto"/>
        <w:ind w:firstLine="720"/>
        <w:rPr>
          <w:sz w:val="14"/>
          <w:szCs w:val="14"/>
        </w:rPr>
      </w:pPr>
      <w:r w:rsidRPr="00AB5E90">
        <w:rPr>
          <w:color w:val="FF0000"/>
          <w:sz w:val="14"/>
          <w:szCs w:val="14"/>
        </w:rPr>
        <w:t>General approach</w:t>
      </w:r>
      <w:r>
        <w:rPr>
          <w:sz w:val="14"/>
          <w:szCs w:val="14"/>
        </w:rPr>
        <w:t>:</w:t>
      </w:r>
    </w:p>
    <w:p w:rsidR="00AB5E90" w:rsidRDefault="00AB5E90" w:rsidP="0074665D">
      <w:pPr>
        <w:spacing w:after="0" w:line="240" w:lineRule="auto"/>
        <w:rPr>
          <w:sz w:val="14"/>
          <w:szCs w:val="14"/>
        </w:rPr>
      </w:pPr>
      <w:r>
        <w:rPr>
          <w:sz w:val="14"/>
          <w:szCs w:val="14"/>
        </w:rPr>
        <w:tab/>
      </w:r>
      <w:r>
        <w:rPr>
          <w:sz w:val="14"/>
          <w:szCs w:val="14"/>
        </w:rPr>
        <w:tab/>
        <w:t xml:space="preserve">Step 1:  Differentiate AOM </w:t>
      </w:r>
      <w:proofErr w:type="spellStart"/>
      <w:r>
        <w:rPr>
          <w:sz w:val="14"/>
          <w:szCs w:val="14"/>
        </w:rPr>
        <w:t>vs</w:t>
      </w:r>
      <w:proofErr w:type="spellEnd"/>
      <w:r>
        <w:rPr>
          <w:sz w:val="14"/>
          <w:szCs w:val="14"/>
        </w:rPr>
        <w:t xml:space="preserve"> OM with effusion </w:t>
      </w:r>
      <w:proofErr w:type="spellStart"/>
      <w:r>
        <w:rPr>
          <w:sz w:val="14"/>
          <w:szCs w:val="14"/>
        </w:rPr>
        <w:t>vs</w:t>
      </w:r>
      <w:proofErr w:type="spellEnd"/>
      <w:r>
        <w:rPr>
          <w:sz w:val="14"/>
          <w:szCs w:val="14"/>
        </w:rPr>
        <w:t xml:space="preserve"> chronic OM</w:t>
      </w:r>
    </w:p>
    <w:p w:rsidR="00AB5E90" w:rsidRDefault="00AB5E90" w:rsidP="0074665D">
      <w:pPr>
        <w:spacing w:after="0" w:line="240" w:lineRule="auto"/>
        <w:rPr>
          <w:sz w:val="14"/>
          <w:szCs w:val="14"/>
        </w:rPr>
      </w:pPr>
      <w:r>
        <w:rPr>
          <w:sz w:val="14"/>
          <w:szCs w:val="14"/>
        </w:rPr>
        <w:tab/>
      </w:r>
      <w:r>
        <w:rPr>
          <w:sz w:val="14"/>
          <w:szCs w:val="14"/>
        </w:rPr>
        <w:tab/>
        <w:t>Step 2:  Address pain with oral analgesics</w:t>
      </w:r>
    </w:p>
    <w:p w:rsidR="00AB5E90" w:rsidRDefault="00AB5E90" w:rsidP="0074665D">
      <w:pPr>
        <w:spacing w:after="0" w:line="240" w:lineRule="auto"/>
        <w:rPr>
          <w:sz w:val="14"/>
          <w:szCs w:val="14"/>
        </w:rPr>
      </w:pPr>
      <w:r>
        <w:rPr>
          <w:sz w:val="14"/>
          <w:szCs w:val="14"/>
        </w:rPr>
        <w:tab/>
      </w:r>
      <w:r>
        <w:rPr>
          <w:sz w:val="14"/>
          <w:szCs w:val="14"/>
        </w:rPr>
        <w:tab/>
        <w:t xml:space="preserve">Step 3:  Assess severity level for immediate antibiotic </w:t>
      </w:r>
      <w:proofErr w:type="gramStart"/>
      <w:r>
        <w:rPr>
          <w:sz w:val="14"/>
          <w:szCs w:val="14"/>
        </w:rPr>
        <w:t>Tx</w:t>
      </w:r>
      <w:proofErr w:type="gramEnd"/>
      <w:r>
        <w:rPr>
          <w:sz w:val="14"/>
          <w:szCs w:val="14"/>
        </w:rPr>
        <w:t xml:space="preserve"> (amoxicillin with high dose is the mainstay to overcome PNC resistance)</w:t>
      </w:r>
    </w:p>
    <w:p w:rsidR="00AB5E90" w:rsidRDefault="009857B2" w:rsidP="0074665D">
      <w:pPr>
        <w:spacing w:after="0" w:line="240" w:lineRule="auto"/>
        <w:rPr>
          <w:sz w:val="14"/>
          <w:szCs w:val="14"/>
        </w:rPr>
      </w:pPr>
      <w:r>
        <w:rPr>
          <w:sz w:val="14"/>
          <w:szCs w:val="14"/>
        </w:rPr>
        <w:tab/>
      </w:r>
      <w:r>
        <w:rPr>
          <w:sz w:val="14"/>
          <w:szCs w:val="14"/>
        </w:rPr>
        <w:tab/>
      </w:r>
      <w:r>
        <w:rPr>
          <w:sz w:val="14"/>
          <w:szCs w:val="14"/>
        </w:rPr>
        <w:tab/>
        <w:t xml:space="preserve">Delayed antibiotic </w:t>
      </w:r>
      <w:proofErr w:type="gramStart"/>
      <w:r>
        <w:rPr>
          <w:sz w:val="14"/>
          <w:szCs w:val="14"/>
        </w:rPr>
        <w:t>Tx</w:t>
      </w:r>
      <w:proofErr w:type="gramEnd"/>
      <w:r>
        <w:rPr>
          <w:sz w:val="14"/>
          <w:szCs w:val="14"/>
        </w:rPr>
        <w:t xml:space="preserve"> until 48-72 hrs to see if the symptoms will resolve on their own</w:t>
      </w:r>
    </w:p>
    <w:p w:rsidR="00AB5E90" w:rsidRDefault="009857B2" w:rsidP="009857B2">
      <w:pPr>
        <w:spacing w:after="0" w:line="240" w:lineRule="auto"/>
        <w:ind w:firstLine="720"/>
        <w:rPr>
          <w:sz w:val="14"/>
          <w:szCs w:val="14"/>
        </w:rPr>
      </w:pPr>
      <w:r>
        <w:rPr>
          <w:sz w:val="14"/>
          <w:szCs w:val="14"/>
        </w:rPr>
        <w:t xml:space="preserve">Nonpharmacologic </w:t>
      </w:r>
      <w:proofErr w:type="gramStart"/>
      <w:r>
        <w:rPr>
          <w:sz w:val="14"/>
          <w:szCs w:val="14"/>
        </w:rPr>
        <w:t>Tx</w:t>
      </w:r>
      <w:proofErr w:type="gramEnd"/>
      <w:r>
        <w:rPr>
          <w:sz w:val="14"/>
          <w:szCs w:val="14"/>
        </w:rPr>
        <w:t>:</w:t>
      </w:r>
    </w:p>
    <w:p w:rsidR="009857B2" w:rsidRDefault="009857B2" w:rsidP="0074665D">
      <w:pPr>
        <w:spacing w:after="0" w:line="240" w:lineRule="auto"/>
        <w:rPr>
          <w:sz w:val="14"/>
          <w:szCs w:val="14"/>
        </w:rPr>
      </w:pPr>
      <w:r>
        <w:rPr>
          <w:sz w:val="14"/>
          <w:szCs w:val="14"/>
        </w:rPr>
        <w:tab/>
      </w:r>
      <w:r>
        <w:rPr>
          <w:sz w:val="14"/>
          <w:szCs w:val="14"/>
        </w:rPr>
        <w:tab/>
        <w:t>Relieve pain:  Tylenol, NSAID, anesthetic eardrops</w:t>
      </w:r>
    </w:p>
    <w:p w:rsidR="009857B2" w:rsidRDefault="009857B2" w:rsidP="0074665D">
      <w:pPr>
        <w:spacing w:after="0" w:line="240" w:lineRule="auto"/>
        <w:rPr>
          <w:sz w:val="14"/>
          <w:szCs w:val="14"/>
        </w:rPr>
      </w:pPr>
      <w:r>
        <w:rPr>
          <w:sz w:val="14"/>
          <w:szCs w:val="14"/>
        </w:rPr>
        <w:tab/>
      </w:r>
      <w:r>
        <w:rPr>
          <w:sz w:val="14"/>
          <w:szCs w:val="14"/>
        </w:rPr>
        <w:tab/>
        <w:t>No decongestants or antihistamine necessary (minimal benefits &amp; high adverse effects)</w:t>
      </w:r>
    </w:p>
    <w:p w:rsidR="009857B2" w:rsidRDefault="009857B2" w:rsidP="0074665D">
      <w:pPr>
        <w:spacing w:after="0" w:line="240" w:lineRule="auto"/>
        <w:rPr>
          <w:sz w:val="14"/>
          <w:szCs w:val="14"/>
        </w:rPr>
      </w:pPr>
    </w:p>
    <w:p w:rsidR="009857B2" w:rsidRDefault="009857B2" w:rsidP="009857B2">
      <w:pPr>
        <w:spacing w:after="0" w:line="240" w:lineRule="auto"/>
        <w:ind w:firstLine="720"/>
        <w:rPr>
          <w:sz w:val="14"/>
          <w:szCs w:val="14"/>
        </w:rPr>
      </w:pPr>
      <w:r>
        <w:rPr>
          <w:sz w:val="14"/>
          <w:szCs w:val="14"/>
        </w:rPr>
        <w:t xml:space="preserve">Pharmacologic </w:t>
      </w:r>
      <w:proofErr w:type="gramStart"/>
      <w:r>
        <w:rPr>
          <w:sz w:val="14"/>
          <w:szCs w:val="14"/>
        </w:rPr>
        <w:t>Tx</w:t>
      </w:r>
      <w:proofErr w:type="gramEnd"/>
      <w:r>
        <w:rPr>
          <w:sz w:val="14"/>
          <w:szCs w:val="14"/>
        </w:rPr>
        <w:t>:</w:t>
      </w:r>
    </w:p>
    <w:p w:rsidR="009857B2" w:rsidRDefault="009857B2" w:rsidP="0074665D">
      <w:pPr>
        <w:spacing w:after="0" w:line="240" w:lineRule="auto"/>
        <w:rPr>
          <w:sz w:val="14"/>
          <w:szCs w:val="14"/>
        </w:rPr>
      </w:pPr>
      <w:r>
        <w:rPr>
          <w:sz w:val="14"/>
          <w:szCs w:val="14"/>
        </w:rPr>
        <w:tab/>
      </w:r>
      <w:r>
        <w:rPr>
          <w:sz w:val="14"/>
          <w:szCs w:val="14"/>
        </w:rPr>
        <w:tab/>
        <w:t>Delayed therapy for:</w:t>
      </w:r>
    </w:p>
    <w:p w:rsidR="009857B2" w:rsidRDefault="009857B2" w:rsidP="009857B2">
      <w:pPr>
        <w:pStyle w:val="ListParagraph"/>
        <w:numPr>
          <w:ilvl w:val="0"/>
          <w:numId w:val="1"/>
        </w:numPr>
        <w:spacing w:after="0" w:line="240" w:lineRule="auto"/>
        <w:ind w:left="2070" w:hanging="270"/>
        <w:rPr>
          <w:sz w:val="14"/>
          <w:szCs w:val="14"/>
        </w:rPr>
      </w:pPr>
      <w:r>
        <w:rPr>
          <w:sz w:val="14"/>
          <w:szCs w:val="14"/>
        </w:rPr>
        <w:t xml:space="preserve">Children 6 </w:t>
      </w:r>
      <w:proofErr w:type="spellStart"/>
      <w:r>
        <w:rPr>
          <w:sz w:val="14"/>
          <w:szCs w:val="14"/>
        </w:rPr>
        <w:t>mos</w:t>
      </w:r>
      <w:proofErr w:type="spellEnd"/>
      <w:r>
        <w:rPr>
          <w:sz w:val="14"/>
          <w:szCs w:val="14"/>
        </w:rPr>
        <w:t xml:space="preserve"> to 2 yr without severe symptoms PLUS uncertain diagnosis</w:t>
      </w:r>
    </w:p>
    <w:p w:rsidR="009857B2" w:rsidRDefault="009857B2" w:rsidP="009857B2">
      <w:pPr>
        <w:pStyle w:val="ListParagraph"/>
        <w:numPr>
          <w:ilvl w:val="0"/>
          <w:numId w:val="1"/>
        </w:numPr>
        <w:spacing w:after="0" w:line="240" w:lineRule="auto"/>
        <w:ind w:left="2070" w:hanging="270"/>
        <w:rPr>
          <w:sz w:val="14"/>
          <w:szCs w:val="14"/>
        </w:rPr>
      </w:pPr>
      <w:r>
        <w:rPr>
          <w:sz w:val="14"/>
          <w:szCs w:val="14"/>
        </w:rPr>
        <w:t>Children &gt; 2 yr without severe symptoms</w:t>
      </w:r>
    </w:p>
    <w:p w:rsidR="009857B2" w:rsidRDefault="009857B2" w:rsidP="009857B2">
      <w:pPr>
        <w:pStyle w:val="ListParagraph"/>
        <w:numPr>
          <w:ilvl w:val="0"/>
          <w:numId w:val="1"/>
        </w:numPr>
        <w:spacing w:after="0" w:line="240" w:lineRule="auto"/>
        <w:ind w:left="2070" w:hanging="270"/>
        <w:rPr>
          <w:sz w:val="14"/>
          <w:szCs w:val="14"/>
        </w:rPr>
      </w:pPr>
      <w:r>
        <w:rPr>
          <w:sz w:val="14"/>
          <w:szCs w:val="14"/>
        </w:rPr>
        <w:t>Children &gt; 2 yr with uncertain diagnosis</w:t>
      </w:r>
    </w:p>
    <w:p w:rsidR="009857B2" w:rsidRDefault="009857B2" w:rsidP="009857B2">
      <w:pPr>
        <w:spacing w:after="0" w:line="240" w:lineRule="auto"/>
        <w:rPr>
          <w:sz w:val="14"/>
          <w:szCs w:val="14"/>
        </w:rPr>
      </w:pPr>
    </w:p>
    <w:p w:rsidR="009857B2" w:rsidRDefault="00652CB8" w:rsidP="009857B2">
      <w:pPr>
        <w:spacing w:after="0" w:line="240" w:lineRule="auto"/>
        <w:ind w:left="1440"/>
        <w:rPr>
          <w:sz w:val="14"/>
          <w:szCs w:val="14"/>
        </w:rPr>
      </w:pPr>
      <w:r>
        <w:rPr>
          <w:sz w:val="14"/>
          <w:szCs w:val="14"/>
        </w:rPr>
        <w:t>Antibiotic Tx:</w:t>
      </w:r>
      <w:r>
        <w:rPr>
          <w:sz w:val="14"/>
          <w:szCs w:val="14"/>
        </w:rPr>
        <w:tab/>
        <w:t>Amoxicillin</w:t>
      </w:r>
      <w:r>
        <w:rPr>
          <w:sz w:val="14"/>
          <w:szCs w:val="14"/>
        </w:rPr>
        <w:tab/>
      </w:r>
      <w:r>
        <w:rPr>
          <w:sz w:val="14"/>
          <w:szCs w:val="14"/>
        </w:rPr>
        <w:tab/>
        <w:t>80-90 mg/kg/</w:t>
      </w:r>
      <w:proofErr w:type="gramStart"/>
      <w:r>
        <w:rPr>
          <w:sz w:val="14"/>
          <w:szCs w:val="14"/>
        </w:rPr>
        <w:t>d  …</w:t>
      </w:r>
      <w:proofErr w:type="gramEnd"/>
      <w:r>
        <w:rPr>
          <w:sz w:val="14"/>
          <w:szCs w:val="14"/>
        </w:rPr>
        <w:t xml:space="preserve">  Strep pneumonia resistant to PCN</w:t>
      </w:r>
    </w:p>
    <w:p w:rsidR="00652CB8" w:rsidRDefault="00652CB8" w:rsidP="009857B2">
      <w:pPr>
        <w:spacing w:after="0" w:line="240" w:lineRule="auto"/>
        <w:ind w:left="1440"/>
        <w:rPr>
          <w:sz w:val="14"/>
          <w:szCs w:val="14"/>
        </w:rPr>
      </w:pPr>
      <w:r>
        <w:rPr>
          <w:sz w:val="14"/>
          <w:szCs w:val="14"/>
        </w:rPr>
        <w:tab/>
      </w:r>
      <w:r>
        <w:rPr>
          <w:sz w:val="14"/>
          <w:szCs w:val="14"/>
        </w:rPr>
        <w:tab/>
        <w:t>Amoxicillin/</w:t>
      </w:r>
      <w:proofErr w:type="spellStart"/>
      <w:r>
        <w:rPr>
          <w:sz w:val="14"/>
          <w:szCs w:val="14"/>
        </w:rPr>
        <w:t>clavunalate</w:t>
      </w:r>
      <w:proofErr w:type="spellEnd"/>
      <w:r>
        <w:rPr>
          <w:sz w:val="14"/>
          <w:szCs w:val="14"/>
        </w:rPr>
        <w:tab/>
        <w:t>90 mg/ 6.4 mg/kg/</w:t>
      </w:r>
      <w:proofErr w:type="gramStart"/>
      <w:r>
        <w:rPr>
          <w:sz w:val="14"/>
          <w:szCs w:val="14"/>
        </w:rPr>
        <w:t>d  …</w:t>
      </w:r>
      <w:proofErr w:type="gramEnd"/>
      <w:r>
        <w:rPr>
          <w:sz w:val="14"/>
          <w:szCs w:val="14"/>
        </w:rPr>
        <w:t xml:space="preserve">  with pathogens producing Beta-lactamase</w:t>
      </w:r>
    </w:p>
    <w:p w:rsidR="00652CB8" w:rsidRDefault="00652CB8" w:rsidP="009857B2">
      <w:pPr>
        <w:spacing w:after="0" w:line="240" w:lineRule="auto"/>
        <w:ind w:left="1440"/>
        <w:rPr>
          <w:sz w:val="14"/>
          <w:szCs w:val="14"/>
        </w:rPr>
      </w:pPr>
    </w:p>
    <w:p w:rsidR="00C212E1" w:rsidRDefault="00652CB8" w:rsidP="009857B2">
      <w:pPr>
        <w:spacing w:after="0" w:line="240" w:lineRule="auto"/>
        <w:ind w:left="1440"/>
        <w:rPr>
          <w:sz w:val="14"/>
          <w:szCs w:val="14"/>
        </w:rPr>
      </w:pPr>
      <w:r w:rsidRPr="00652CB8">
        <w:rPr>
          <w:sz w:val="14"/>
          <w:szCs w:val="14"/>
        </w:rPr>
        <w:t>Patients with a penicillin allergy can be treated with s</w:t>
      </w:r>
      <w:r w:rsidR="00C212E1">
        <w:rPr>
          <w:sz w:val="14"/>
          <w:szCs w:val="14"/>
        </w:rPr>
        <w:t>everal alternative antibiotics</w:t>
      </w:r>
    </w:p>
    <w:p w:rsidR="00C212E1" w:rsidRDefault="00652CB8" w:rsidP="00C212E1">
      <w:pPr>
        <w:pStyle w:val="ListParagraph"/>
        <w:numPr>
          <w:ilvl w:val="0"/>
          <w:numId w:val="1"/>
        </w:numPr>
        <w:spacing w:after="0" w:line="240" w:lineRule="auto"/>
        <w:ind w:left="2340" w:hanging="270"/>
        <w:rPr>
          <w:sz w:val="14"/>
          <w:szCs w:val="14"/>
        </w:rPr>
      </w:pPr>
      <w:r w:rsidRPr="00C212E1">
        <w:rPr>
          <w:sz w:val="14"/>
          <w:szCs w:val="14"/>
        </w:rPr>
        <w:t xml:space="preserve">If the reaction is </w:t>
      </w:r>
      <w:r w:rsidRPr="00C212E1">
        <w:rPr>
          <w:color w:val="FF0000"/>
          <w:sz w:val="14"/>
          <w:szCs w:val="14"/>
        </w:rPr>
        <w:t>not type I hypersensitivity</w:t>
      </w:r>
      <w:r w:rsidRPr="00C212E1">
        <w:rPr>
          <w:sz w:val="14"/>
          <w:szCs w:val="14"/>
        </w:rPr>
        <w:t>, cefdinir, cefpodoxime, or cefuroxime can be used</w:t>
      </w:r>
    </w:p>
    <w:p w:rsidR="00C212E1" w:rsidRDefault="00652CB8" w:rsidP="00C212E1">
      <w:pPr>
        <w:pStyle w:val="ListParagraph"/>
        <w:numPr>
          <w:ilvl w:val="0"/>
          <w:numId w:val="1"/>
        </w:numPr>
        <w:spacing w:after="0" w:line="240" w:lineRule="auto"/>
        <w:ind w:left="2340" w:hanging="270"/>
        <w:rPr>
          <w:sz w:val="14"/>
          <w:szCs w:val="14"/>
        </w:rPr>
      </w:pPr>
      <w:r w:rsidRPr="00C212E1">
        <w:rPr>
          <w:sz w:val="14"/>
          <w:szCs w:val="14"/>
        </w:rPr>
        <w:t xml:space="preserve">If the reaction is </w:t>
      </w:r>
      <w:r w:rsidRPr="00C212E1">
        <w:rPr>
          <w:color w:val="FF0000"/>
          <w:sz w:val="14"/>
          <w:szCs w:val="14"/>
        </w:rPr>
        <w:t>type I</w:t>
      </w:r>
      <w:r w:rsidRPr="00C212E1">
        <w:rPr>
          <w:sz w:val="14"/>
          <w:szCs w:val="14"/>
        </w:rPr>
        <w:t xml:space="preserve">, a macrolide such as </w:t>
      </w:r>
      <w:hyperlink r:id="rId12" w:history="1">
        <w:r w:rsidRPr="00C212E1">
          <w:rPr>
            <w:rStyle w:val="Hyperlink"/>
            <w:sz w:val="14"/>
            <w:szCs w:val="14"/>
          </w:rPr>
          <w:t>azithromycin</w:t>
        </w:r>
      </w:hyperlink>
      <w:r w:rsidRPr="00C212E1">
        <w:rPr>
          <w:sz w:val="14"/>
          <w:szCs w:val="14"/>
        </w:rPr>
        <w:t xml:space="preserve"> or </w:t>
      </w:r>
      <w:hyperlink r:id="rId13" w:history="1">
        <w:r w:rsidRPr="00C212E1">
          <w:rPr>
            <w:rStyle w:val="Hyperlink"/>
            <w:sz w:val="14"/>
            <w:szCs w:val="14"/>
          </w:rPr>
          <w:t>clarithromycin</w:t>
        </w:r>
      </w:hyperlink>
      <w:r w:rsidR="00C212E1">
        <w:rPr>
          <w:sz w:val="14"/>
          <w:szCs w:val="14"/>
        </w:rPr>
        <w:t xml:space="preserve"> may be used</w:t>
      </w:r>
    </w:p>
    <w:p w:rsidR="00652CB8" w:rsidRDefault="00652CB8" w:rsidP="00C212E1">
      <w:pPr>
        <w:pStyle w:val="ListParagraph"/>
        <w:numPr>
          <w:ilvl w:val="0"/>
          <w:numId w:val="1"/>
        </w:numPr>
        <w:spacing w:after="0" w:line="240" w:lineRule="auto"/>
        <w:ind w:left="2340" w:hanging="270"/>
        <w:rPr>
          <w:sz w:val="14"/>
          <w:szCs w:val="14"/>
        </w:rPr>
      </w:pPr>
      <w:r w:rsidRPr="00C212E1">
        <w:rPr>
          <w:sz w:val="14"/>
          <w:szCs w:val="14"/>
        </w:rPr>
        <w:t xml:space="preserve">If </w:t>
      </w:r>
      <w:r w:rsidRPr="00C212E1">
        <w:rPr>
          <w:i/>
          <w:iCs/>
          <w:color w:val="FF0000"/>
          <w:sz w:val="14"/>
          <w:szCs w:val="14"/>
        </w:rPr>
        <w:t>S. pneumoniae</w:t>
      </w:r>
      <w:r w:rsidRPr="00C212E1">
        <w:rPr>
          <w:sz w:val="14"/>
          <w:szCs w:val="14"/>
        </w:rPr>
        <w:t xml:space="preserve"> is documented, clindamycin is an alternative</w:t>
      </w:r>
    </w:p>
    <w:p w:rsidR="00C212E1" w:rsidRPr="00CC4628" w:rsidRDefault="00C212E1" w:rsidP="00C212E1">
      <w:pPr>
        <w:spacing w:after="0" w:line="240" w:lineRule="auto"/>
        <w:rPr>
          <w:sz w:val="14"/>
          <w:szCs w:val="14"/>
        </w:rPr>
      </w:pPr>
    </w:p>
    <w:p w:rsidR="00C212E1" w:rsidRDefault="00CC4628" w:rsidP="00CC4628">
      <w:pPr>
        <w:spacing w:after="0" w:line="240" w:lineRule="auto"/>
        <w:ind w:firstLine="1440"/>
        <w:rPr>
          <w:sz w:val="14"/>
          <w:szCs w:val="14"/>
        </w:rPr>
      </w:pPr>
      <w:r w:rsidRPr="00CC4628">
        <w:rPr>
          <w:sz w:val="14"/>
          <w:szCs w:val="14"/>
        </w:rPr>
        <w:t>Traditional recommendations were for 10 to 14 days of antibiotic therapy; however, 5 days of therapy may be as effective as 10 days</w:t>
      </w:r>
    </w:p>
    <w:p w:rsidR="00CC4628" w:rsidRPr="007B4A6E" w:rsidRDefault="007B4A6E" w:rsidP="00CC4628">
      <w:pPr>
        <w:spacing w:after="0" w:line="240" w:lineRule="auto"/>
        <w:ind w:firstLine="1440"/>
        <w:rPr>
          <w:sz w:val="14"/>
          <w:szCs w:val="14"/>
        </w:rPr>
      </w:pPr>
      <w:r w:rsidRPr="007B4A6E">
        <w:rPr>
          <w:sz w:val="14"/>
          <w:szCs w:val="14"/>
        </w:rPr>
        <w:t xml:space="preserve">In children at </w:t>
      </w:r>
      <w:r w:rsidRPr="007B4A6E">
        <w:rPr>
          <w:color w:val="FF0000"/>
          <w:sz w:val="14"/>
          <w:szCs w:val="14"/>
        </w:rPr>
        <w:t>least 6 years</w:t>
      </w:r>
      <w:r w:rsidRPr="007B4A6E">
        <w:rPr>
          <w:sz w:val="14"/>
          <w:szCs w:val="14"/>
        </w:rPr>
        <w:t xml:space="preserve"> old who have mild to moderate acute </w:t>
      </w:r>
      <w:hyperlink r:id="rId14" w:history="1">
        <w:r w:rsidRPr="007B4A6E">
          <w:rPr>
            <w:rStyle w:val="Hyperlink"/>
            <w:sz w:val="14"/>
            <w:szCs w:val="14"/>
          </w:rPr>
          <w:t>otitis media</w:t>
        </w:r>
      </w:hyperlink>
      <w:r w:rsidRPr="007B4A6E">
        <w:rPr>
          <w:sz w:val="14"/>
          <w:szCs w:val="14"/>
        </w:rPr>
        <w:t xml:space="preserve">, a </w:t>
      </w:r>
      <w:r w:rsidRPr="007B4A6E">
        <w:rPr>
          <w:color w:val="FF0000"/>
          <w:sz w:val="14"/>
          <w:szCs w:val="14"/>
        </w:rPr>
        <w:t>5- to 7-day</w:t>
      </w:r>
      <w:r w:rsidRPr="007B4A6E">
        <w:rPr>
          <w:sz w:val="14"/>
          <w:szCs w:val="14"/>
        </w:rPr>
        <w:t xml:space="preserve"> course may be used</w:t>
      </w:r>
    </w:p>
    <w:p w:rsidR="00CC4628" w:rsidRPr="007B4A6E" w:rsidRDefault="007B4A6E" w:rsidP="00CC4628">
      <w:pPr>
        <w:spacing w:after="0" w:line="240" w:lineRule="auto"/>
        <w:ind w:firstLine="1440"/>
        <w:rPr>
          <w:sz w:val="14"/>
          <w:szCs w:val="14"/>
        </w:rPr>
      </w:pPr>
      <w:r w:rsidRPr="007B4A6E">
        <w:rPr>
          <w:sz w:val="14"/>
          <w:szCs w:val="14"/>
        </w:rPr>
        <w:t xml:space="preserve">Short treatment courses in children </w:t>
      </w:r>
      <w:r w:rsidRPr="007B4A6E">
        <w:rPr>
          <w:color w:val="FF0000"/>
          <w:sz w:val="14"/>
          <w:szCs w:val="14"/>
        </w:rPr>
        <w:t>younger than 2 years are not recommended</w:t>
      </w:r>
    </w:p>
    <w:p w:rsidR="007B4A6E" w:rsidRDefault="007B4A6E" w:rsidP="007B4A6E">
      <w:pPr>
        <w:spacing w:after="0" w:line="240" w:lineRule="auto"/>
        <w:rPr>
          <w:sz w:val="14"/>
          <w:szCs w:val="14"/>
        </w:rPr>
      </w:pPr>
    </w:p>
    <w:p w:rsidR="007B4A6E" w:rsidRDefault="007B4A6E" w:rsidP="007B4A6E">
      <w:pPr>
        <w:spacing w:after="0" w:line="240" w:lineRule="auto"/>
        <w:rPr>
          <w:sz w:val="14"/>
          <w:szCs w:val="14"/>
        </w:rPr>
      </w:pPr>
      <w:r>
        <w:rPr>
          <w:sz w:val="14"/>
          <w:szCs w:val="14"/>
        </w:rPr>
        <w:tab/>
        <w:t>Recurrent AOM:</w:t>
      </w:r>
    </w:p>
    <w:p w:rsidR="007B4A6E" w:rsidRPr="007B4A6E" w:rsidRDefault="007B4A6E" w:rsidP="007B4A6E">
      <w:pPr>
        <w:spacing w:after="0" w:line="240" w:lineRule="auto"/>
        <w:rPr>
          <w:sz w:val="14"/>
          <w:szCs w:val="14"/>
        </w:rPr>
      </w:pPr>
      <w:r>
        <w:rPr>
          <w:sz w:val="14"/>
          <w:szCs w:val="14"/>
        </w:rPr>
        <w:tab/>
      </w:r>
      <w:r>
        <w:rPr>
          <w:sz w:val="14"/>
          <w:szCs w:val="14"/>
        </w:rPr>
        <w:tab/>
      </w:r>
      <w:r w:rsidRPr="007B4A6E">
        <w:rPr>
          <w:sz w:val="14"/>
          <w:szCs w:val="14"/>
        </w:rPr>
        <w:t>At least three episodes in 6 months or</w:t>
      </w:r>
    </w:p>
    <w:p w:rsidR="007B4A6E" w:rsidRDefault="007B4A6E" w:rsidP="007B4A6E">
      <w:pPr>
        <w:spacing w:after="0" w:line="240" w:lineRule="auto"/>
        <w:ind w:left="720" w:firstLine="720"/>
        <w:rPr>
          <w:sz w:val="14"/>
          <w:szCs w:val="14"/>
        </w:rPr>
      </w:pPr>
      <w:r w:rsidRPr="007B4A6E">
        <w:rPr>
          <w:sz w:val="14"/>
          <w:szCs w:val="14"/>
        </w:rPr>
        <w:t>At least four episodes in 12 months</w:t>
      </w:r>
    </w:p>
    <w:p w:rsidR="007B4A6E" w:rsidRDefault="007B4A6E" w:rsidP="007B4A6E">
      <w:pPr>
        <w:spacing w:after="0" w:line="240" w:lineRule="auto"/>
        <w:ind w:left="720" w:firstLine="720"/>
        <w:rPr>
          <w:sz w:val="14"/>
          <w:szCs w:val="14"/>
        </w:rPr>
      </w:pPr>
    </w:p>
    <w:p w:rsidR="007B4A6E" w:rsidRDefault="007B4A6E" w:rsidP="007B4A6E">
      <w:pPr>
        <w:spacing w:after="0" w:line="240" w:lineRule="auto"/>
        <w:ind w:left="720" w:firstLine="720"/>
        <w:rPr>
          <w:color w:val="FF0000"/>
          <w:sz w:val="14"/>
          <w:szCs w:val="14"/>
        </w:rPr>
      </w:pPr>
      <w:r w:rsidRPr="007B4A6E">
        <w:rPr>
          <w:color w:val="FF0000"/>
          <w:sz w:val="14"/>
          <w:szCs w:val="14"/>
          <w:u w:val="single"/>
        </w:rPr>
        <w:t>Concern:</w:t>
      </w:r>
      <w:r>
        <w:t xml:space="preserve"> </w:t>
      </w:r>
      <w:r w:rsidRPr="007B4A6E">
        <w:rPr>
          <w:sz w:val="14"/>
          <w:szCs w:val="14"/>
        </w:rPr>
        <w:t xml:space="preserve">patients younger than 3 years are at high risk for </w:t>
      </w:r>
      <w:r w:rsidRPr="007B4A6E">
        <w:rPr>
          <w:color w:val="FF0000"/>
          <w:sz w:val="14"/>
          <w:szCs w:val="14"/>
        </w:rPr>
        <w:t>hearing loss</w:t>
      </w:r>
      <w:r w:rsidRPr="007B4A6E">
        <w:rPr>
          <w:sz w:val="14"/>
          <w:szCs w:val="14"/>
        </w:rPr>
        <w:t xml:space="preserve"> and </w:t>
      </w:r>
      <w:r w:rsidRPr="007B4A6E">
        <w:rPr>
          <w:color w:val="FF0000"/>
          <w:sz w:val="14"/>
          <w:szCs w:val="14"/>
        </w:rPr>
        <w:t>language and learning disabilities</w:t>
      </w:r>
    </w:p>
    <w:p w:rsidR="007B4A6E" w:rsidRDefault="007B4A6E" w:rsidP="007B4A6E">
      <w:pPr>
        <w:spacing w:after="0" w:line="240" w:lineRule="auto"/>
        <w:ind w:left="720" w:firstLine="720"/>
        <w:rPr>
          <w:sz w:val="14"/>
          <w:szCs w:val="14"/>
        </w:rPr>
      </w:pPr>
    </w:p>
    <w:p w:rsidR="007B4A6E" w:rsidRDefault="007B4A6E" w:rsidP="007B4A6E">
      <w:pPr>
        <w:spacing w:after="0" w:line="240" w:lineRule="auto"/>
        <w:ind w:left="720" w:firstLine="720"/>
        <w:rPr>
          <w:sz w:val="14"/>
          <w:szCs w:val="14"/>
        </w:rPr>
      </w:pPr>
      <w:r w:rsidRPr="007B4A6E">
        <w:rPr>
          <w:sz w:val="14"/>
          <w:szCs w:val="14"/>
        </w:rPr>
        <w:t>Surgical insertion of tympanostomy tubes (</w:t>
      </w:r>
      <w:r w:rsidRPr="007B4A6E">
        <w:rPr>
          <w:color w:val="FF0000"/>
          <w:sz w:val="14"/>
          <w:szCs w:val="14"/>
        </w:rPr>
        <w:t>T-tubes</w:t>
      </w:r>
      <w:r w:rsidRPr="007B4A6E">
        <w:rPr>
          <w:sz w:val="14"/>
          <w:szCs w:val="14"/>
        </w:rPr>
        <w:t xml:space="preserve">) is an effective method for the prevention of recurrent </w:t>
      </w:r>
      <w:hyperlink r:id="rId15" w:history="1">
        <w:r w:rsidRPr="007B4A6E">
          <w:rPr>
            <w:rStyle w:val="Hyperlink"/>
            <w:sz w:val="14"/>
            <w:szCs w:val="14"/>
          </w:rPr>
          <w:t>otitis media</w:t>
        </w:r>
      </w:hyperlink>
    </w:p>
    <w:p w:rsidR="00CD1859" w:rsidRDefault="00CD1859" w:rsidP="00CD1859">
      <w:pPr>
        <w:spacing w:after="0" w:line="240" w:lineRule="auto"/>
        <w:rPr>
          <w:sz w:val="14"/>
          <w:szCs w:val="14"/>
        </w:rPr>
      </w:pPr>
    </w:p>
    <w:p w:rsidR="00CD1859" w:rsidRDefault="00CD1859" w:rsidP="00CD1859">
      <w:pPr>
        <w:spacing w:after="0" w:line="240" w:lineRule="auto"/>
        <w:rPr>
          <w:sz w:val="14"/>
          <w:szCs w:val="14"/>
        </w:rPr>
      </w:pPr>
    </w:p>
    <w:p w:rsidR="00CD1859" w:rsidRDefault="00CD1859" w:rsidP="00CD1859">
      <w:pPr>
        <w:spacing w:after="0" w:line="240" w:lineRule="auto"/>
        <w:rPr>
          <w:sz w:val="14"/>
          <w:szCs w:val="14"/>
        </w:rPr>
      </w:pPr>
    </w:p>
    <w:p w:rsidR="00CD1859" w:rsidRDefault="00CD1859" w:rsidP="00CD1859">
      <w:pPr>
        <w:spacing w:after="0" w:line="240" w:lineRule="auto"/>
        <w:rPr>
          <w:sz w:val="14"/>
          <w:szCs w:val="14"/>
        </w:rPr>
      </w:pPr>
    </w:p>
    <w:p w:rsidR="00CD1859" w:rsidRDefault="00CD1859" w:rsidP="00CD1859">
      <w:pPr>
        <w:spacing w:after="0" w:line="240" w:lineRule="auto"/>
        <w:rPr>
          <w:sz w:val="14"/>
          <w:szCs w:val="14"/>
        </w:rPr>
      </w:pPr>
    </w:p>
    <w:p w:rsidR="00CD1859" w:rsidRPr="00C87DB2" w:rsidRDefault="00CD1859" w:rsidP="00CD1859">
      <w:pPr>
        <w:spacing w:after="0" w:line="240" w:lineRule="auto"/>
        <w:rPr>
          <w:b/>
          <w:sz w:val="20"/>
          <w:szCs w:val="20"/>
        </w:rPr>
      </w:pPr>
      <w:r w:rsidRPr="009F362A">
        <w:rPr>
          <w:b/>
          <w:sz w:val="20"/>
          <w:szCs w:val="20"/>
          <w:highlight w:val="yellow"/>
        </w:rPr>
        <w:t xml:space="preserve">ACUTE </w:t>
      </w:r>
      <w:r w:rsidR="009F362A" w:rsidRPr="009F362A">
        <w:rPr>
          <w:b/>
          <w:sz w:val="20"/>
          <w:szCs w:val="20"/>
          <w:highlight w:val="yellow"/>
        </w:rPr>
        <w:t>BACTERIAL SINUSITIS</w:t>
      </w:r>
      <w:r w:rsidR="009F362A">
        <w:rPr>
          <w:b/>
          <w:sz w:val="20"/>
          <w:szCs w:val="20"/>
        </w:rPr>
        <w:t xml:space="preserve"> (ABS)</w:t>
      </w:r>
    </w:p>
    <w:p w:rsidR="00CD1859" w:rsidRDefault="00CD1859" w:rsidP="00CD1859">
      <w:pPr>
        <w:spacing w:after="0" w:line="240" w:lineRule="auto"/>
        <w:rPr>
          <w:sz w:val="14"/>
          <w:szCs w:val="14"/>
        </w:rPr>
      </w:pPr>
    </w:p>
    <w:p w:rsidR="009F362A" w:rsidRDefault="009F362A" w:rsidP="00CD1859">
      <w:pPr>
        <w:spacing w:after="0" w:line="240" w:lineRule="auto"/>
        <w:rPr>
          <w:sz w:val="14"/>
          <w:szCs w:val="14"/>
        </w:rPr>
      </w:pPr>
    </w:p>
    <w:p w:rsidR="009F362A" w:rsidRPr="009F362A" w:rsidRDefault="009F362A" w:rsidP="00CD1859">
      <w:pPr>
        <w:spacing w:after="0" w:line="240" w:lineRule="auto"/>
        <w:rPr>
          <w:b/>
          <w:sz w:val="14"/>
          <w:szCs w:val="14"/>
          <w:u w:val="single"/>
        </w:rPr>
      </w:pPr>
      <w:r w:rsidRPr="009F362A">
        <w:rPr>
          <w:b/>
          <w:sz w:val="14"/>
          <w:szCs w:val="14"/>
          <w:u w:val="single"/>
        </w:rPr>
        <w:t>Pathophysiology</w:t>
      </w:r>
    </w:p>
    <w:p w:rsidR="00CD1859" w:rsidRPr="009F362A" w:rsidRDefault="009F362A" w:rsidP="0047020F">
      <w:pPr>
        <w:spacing w:after="0" w:line="240" w:lineRule="auto"/>
        <w:ind w:left="360"/>
        <w:rPr>
          <w:sz w:val="14"/>
          <w:szCs w:val="14"/>
        </w:rPr>
      </w:pPr>
      <w:r w:rsidRPr="009F362A">
        <w:rPr>
          <w:sz w:val="14"/>
          <w:szCs w:val="14"/>
        </w:rPr>
        <w:t xml:space="preserve">ABS is caused most often by the same bacteria implicated in acute otitis media: </w:t>
      </w:r>
      <w:r w:rsidRPr="009F362A">
        <w:rPr>
          <w:i/>
          <w:iCs/>
          <w:sz w:val="14"/>
          <w:szCs w:val="14"/>
        </w:rPr>
        <w:t>S. pneumoniae</w:t>
      </w:r>
      <w:r w:rsidRPr="009F362A">
        <w:rPr>
          <w:sz w:val="14"/>
          <w:szCs w:val="14"/>
        </w:rPr>
        <w:t xml:space="preserve"> and </w:t>
      </w:r>
      <w:r w:rsidRPr="009F362A">
        <w:rPr>
          <w:i/>
          <w:iCs/>
          <w:sz w:val="14"/>
          <w:szCs w:val="14"/>
        </w:rPr>
        <w:t>H. influenzae.</w:t>
      </w:r>
    </w:p>
    <w:p w:rsidR="00CD1859" w:rsidRDefault="00CD1859" w:rsidP="0047020F">
      <w:pPr>
        <w:spacing w:after="0" w:line="240" w:lineRule="auto"/>
        <w:ind w:left="360"/>
        <w:rPr>
          <w:sz w:val="14"/>
          <w:szCs w:val="14"/>
        </w:rPr>
      </w:pPr>
    </w:p>
    <w:p w:rsidR="009F362A" w:rsidRPr="009F362A" w:rsidRDefault="009F362A" w:rsidP="0047020F">
      <w:pPr>
        <w:spacing w:after="0" w:line="240" w:lineRule="auto"/>
        <w:ind w:left="360"/>
        <w:rPr>
          <w:sz w:val="14"/>
          <w:szCs w:val="14"/>
        </w:rPr>
      </w:pPr>
      <w:r w:rsidRPr="009F362A">
        <w:rPr>
          <w:sz w:val="14"/>
          <w:szCs w:val="14"/>
        </w:rPr>
        <w:t xml:space="preserve">Similar to </w:t>
      </w:r>
      <w:hyperlink r:id="rId16" w:history="1">
        <w:r w:rsidRPr="009F362A">
          <w:rPr>
            <w:rStyle w:val="Hyperlink"/>
            <w:sz w:val="14"/>
            <w:szCs w:val="14"/>
          </w:rPr>
          <w:t>acute otitis media</w:t>
        </w:r>
      </w:hyperlink>
      <w:r w:rsidRPr="009F362A">
        <w:rPr>
          <w:sz w:val="14"/>
          <w:szCs w:val="14"/>
        </w:rPr>
        <w:t xml:space="preserve">, </w:t>
      </w:r>
      <w:hyperlink r:id="rId17" w:history="1">
        <w:r w:rsidRPr="009F362A">
          <w:rPr>
            <w:rStyle w:val="Hyperlink"/>
            <w:sz w:val="14"/>
            <w:szCs w:val="14"/>
          </w:rPr>
          <w:t>acute bacterial sinusitis</w:t>
        </w:r>
      </w:hyperlink>
      <w:r w:rsidRPr="009F362A">
        <w:rPr>
          <w:sz w:val="14"/>
          <w:szCs w:val="14"/>
        </w:rPr>
        <w:t xml:space="preserve"> usually is preceded by a viral respiratory tract infection that causes mucosal inflammation. This can lead to obstruction of the sinus ostia—the pathways that drain the sinuses. Mucosal secretions become trapped, local defenses are impaired, and bacteria from adjacent surfaces begin to proliferate.</w:t>
      </w:r>
    </w:p>
    <w:p w:rsidR="009F362A" w:rsidRPr="009F362A" w:rsidRDefault="009F362A" w:rsidP="00CD1859">
      <w:pPr>
        <w:spacing w:after="0" w:line="240" w:lineRule="auto"/>
        <w:rPr>
          <w:sz w:val="14"/>
          <w:szCs w:val="14"/>
        </w:rPr>
      </w:pPr>
    </w:p>
    <w:p w:rsidR="009F362A" w:rsidRPr="009F362A" w:rsidRDefault="009F362A" w:rsidP="00CD1859">
      <w:pPr>
        <w:spacing w:after="0" w:line="240" w:lineRule="auto"/>
        <w:rPr>
          <w:b/>
          <w:sz w:val="14"/>
          <w:szCs w:val="14"/>
          <w:u w:val="single"/>
        </w:rPr>
      </w:pPr>
      <w:r w:rsidRPr="009F362A">
        <w:rPr>
          <w:b/>
          <w:sz w:val="14"/>
          <w:szCs w:val="14"/>
          <w:u w:val="single"/>
        </w:rPr>
        <w:t>Clinical presentation</w:t>
      </w:r>
    </w:p>
    <w:p w:rsidR="009F362A" w:rsidRPr="0047020F" w:rsidRDefault="009F362A" w:rsidP="0047020F">
      <w:pPr>
        <w:spacing w:after="0" w:line="240" w:lineRule="auto"/>
        <w:ind w:firstLine="360"/>
        <w:rPr>
          <w:sz w:val="14"/>
          <w:szCs w:val="14"/>
        </w:rPr>
      </w:pPr>
      <w:r w:rsidRPr="0047020F">
        <w:rPr>
          <w:sz w:val="14"/>
          <w:szCs w:val="14"/>
        </w:rPr>
        <w:t>No simple &amp; accurate diagnostic test available</w:t>
      </w:r>
    </w:p>
    <w:p w:rsidR="009F362A" w:rsidRPr="0047020F" w:rsidRDefault="009F362A" w:rsidP="0047020F">
      <w:pPr>
        <w:spacing w:after="0" w:line="240" w:lineRule="auto"/>
        <w:ind w:firstLine="360"/>
        <w:rPr>
          <w:sz w:val="14"/>
          <w:szCs w:val="14"/>
        </w:rPr>
      </w:pPr>
      <w:r w:rsidRPr="0047020F">
        <w:rPr>
          <w:sz w:val="14"/>
          <w:szCs w:val="14"/>
        </w:rPr>
        <w:t>Gold std test</w:t>
      </w:r>
      <w:r w:rsidR="0047020F" w:rsidRPr="0047020F">
        <w:rPr>
          <w:sz w:val="14"/>
          <w:szCs w:val="14"/>
        </w:rPr>
        <w:t xml:space="preserve"> is sinus puncture with recovery of bacteria in high </w:t>
      </w:r>
      <w:proofErr w:type="gramStart"/>
      <w:r w:rsidR="0047020F" w:rsidRPr="0047020F">
        <w:rPr>
          <w:sz w:val="14"/>
          <w:szCs w:val="14"/>
        </w:rPr>
        <w:t>density  …</w:t>
      </w:r>
      <w:proofErr w:type="gramEnd"/>
      <w:r w:rsidR="0047020F" w:rsidRPr="0047020F">
        <w:rPr>
          <w:sz w:val="14"/>
          <w:szCs w:val="14"/>
        </w:rPr>
        <w:t xml:space="preserve"> invasive …  not recommended</w:t>
      </w:r>
    </w:p>
    <w:p w:rsidR="0047020F" w:rsidRPr="0047020F" w:rsidRDefault="0047020F" w:rsidP="0047020F">
      <w:pPr>
        <w:spacing w:after="0" w:line="240" w:lineRule="auto"/>
        <w:ind w:firstLine="360"/>
        <w:rPr>
          <w:sz w:val="14"/>
          <w:szCs w:val="14"/>
        </w:rPr>
      </w:pPr>
      <w:r w:rsidRPr="0047020F">
        <w:rPr>
          <w:sz w:val="14"/>
          <w:szCs w:val="14"/>
        </w:rPr>
        <w:t>Rely on clinical findings to make the diagnosis</w:t>
      </w:r>
    </w:p>
    <w:p w:rsidR="009F362A" w:rsidRPr="0047020F" w:rsidRDefault="009F362A" w:rsidP="00CD1859">
      <w:pPr>
        <w:spacing w:after="0" w:line="240" w:lineRule="auto"/>
        <w:rPr>
          <w:sz w:val="14"/>
          <w:szCs w:val="14"/>
        </w:rPr>
      </w:pPr>
    </w:p>
    <w:p w:rsidR="0047020F" w:rsidRDefault="0047020F" w:rsidP="0047020F">
      <w:pPr>
        <w:spacing w:after="0" w:line="240" w:lineRule="auto"/>
        <w:ind w:left="360"/>
        <w:rPr>
          <w:sz w:val="14"/>
          <w:szCs w:val="14"/>
        </w:rPr>
      </w:pPr>
      <w:r>
        <w:rPr>
          <w:sz w:val="14"/>
          <w:szCs w:val="14"/>
        </w:rPr>
        <w:t xml:space="preserve">Non-specific upper respiratory symptoms for </w:t>
      </w:r>
      <w:r w:rsidRPr="0047020F">
        <w:rPr>
          <w:color w:val="FF0000"/>
          <w:sz w:val="14"/>
          <w:szCs w:val="14"/>
        </w:rPr>
        <w:t>7-14 days</w:t>
      </w:r>
      <w:r>
        <w:rPr>
          <w:sz w:val="14"/>
          <w:szCs w:val="14"/>
        </w:rPr>
        <w:t>:</w:t>
      </w:r>
    </w:p>
    <w:p w:rsidR="0047020F" w:rsidRDefault="0047020F" w:rsidP="0047020F">
      <w:pPr>
        <w:spacing w:after="0" w:line="240" w:lineRule="auto"/>
        <w:ind w:left="360"/>
        <w:rPr>
          <w:sz w:val="14"/>
          <w:szCs w:val="14"/>
        </w:rPr>
      </w:pPr>
      <w:r>
        <w:rPr>
          <w:sz w:val="14"/>
          <w:szCs w:val="14"/>
        </w:rPr>
        <w:tab/>
      </w:r>
      <w:r w:rsidRPr="0047020F">
        <w:rPr>
          <w:sz w:val="14"/>
          <w:szCs w:val="14"/>
        </w:rPr>
        <w:t>Nasal</w:t>
      </w:r>
      <w:r>
        <w:rPr>
          <w:sz w:val="14"/>
          <w:szCs w:val="14"/>
        </w:rPr>
        <w:t xml:space="preserve"> discharge</w:t>
      </w:r>
    </w:p>
    <w:p w:rsidR="0047020F" w:rsidRPr="0047020F" w:rsidRDefault="00910456" w:rsidP="0047020F">
      <w:pPr>
        <w:pStyle w:val="ListParagraph"/>
        <w:numPr>
          <w:ilvl w:val="0"/>
          <w:numId w:val="1"/>
        </w:numPr>
        <w:spacing w:after="0" w:line="240" w:lineRule="auto"/>
        <w:ind w:hanging="90"/>
        <w:rPr>
          <w:sz w:val="14"/>
          <w:szCs w:val="14"/>
        </w:rPr>
      </w:pPr>
      <w:r>
        <w:rPr>
          <w:sz w:val="14"/>
          <w:szCs w:val="14"/>
        </w:rPr>
        <w:t xml:space="preserve">Unproductive </w:t>
      </w:r>
      <w:r w:rsidR="0047020F" w:rsidRPr="0047020F">
        <w:rPr>
          <w:sz w:val="14"/>
          <w:szCs w:val="14"/>
        </w:rPr>
        <w:t>Cough</w:t>
      </w:r>
    </w:p>
    <w:p w:rsidR="0047020F" w:rsidRDefault="0047020F" w:rsidP="0047020F">
      <w:pPr>
        <w:pStyle w:val="ListParagraph"/>
        <w:numPr>
          <w:ilvl w:val="0"/>
          <w:numId w:val="1"/>
        </w:numPr>
        <w:spacing w:after="0" w:line="240" w:lineRule="auto"/>
        <w:ind w:hanging="90"/>
        <w:rPr>
          <w:sz w:val="14"/>
          <w:szCs w:val="14"/>
        </w:rPr>
      </w:pPr>
      <w:r>
        <w:rPr>
          <w:sz w:val="14"/>
          <w:szCs w:val="14"/>
        </w:rPr>
        <w:t>Fever (&gt;39°C [&gt;102°F])</w:t>
      </w:r>
    </w:p>
    <w:p w:rsidR="0047020F" w:rsidRPr="0047020F" w:rsidRDefault="0047020F" w:rsidP="0047020F">
      <w:pPr>
        <w:pStyle w:val="ListParagraph"/>
        <w:numPr>
          <w:ilvl w:val="0"/>
          <w:numId w:val="1"/>
        </w:numPr>
        <w:spacing w:after="0" w:line="240" w:lineRule="auto"/>
        <w:ind w:hanging="90"/>
        <w:rPr>
          <w:sz w:val="14"/>
          <w:szCs w:val="14"/>
        </w:rPr>
      </w:pPr>
      <w:r w:rsidRPr="0047020F">
        <w:rPr>
          <w:sz w:val="14"/>
          <w:szCs w:val="14"/>
        </w:rPr>
        <w:t>Facial or sinus swelling and/or pain</w:t>
      </w:r>
    </w:p>
    <w:p w:rsidR="009F362A" w:rsidRDefault="009F362A" w:rsidP="00CD1859">
      <w:pPr>
        <w:spacing w:after="0" w:line="240" w:lineRule="auto"/>
        <w:rPr>
          <w:sz w:val="14"/>
          <w:szCs w:val="14"/>
        </w:rPr>
      </w:pPr>
    </w:p>
    <w:p w:rsidR="004D1A94" w:rsidRDefault="004D1A94" w:rsidP="00CD1859">
      <w:pPr>
        <w:spacing w:after="0" w:line="240" w:lineRule="auto"/>
        <w:rPr>
          <w:sz w:val="14"/>
          <w:szCs w:val="14"/>
        </w:rPr>
      </w:pPr>
      <w:r w:rsidRPr="00051A2C">
        <w:rPr>
          <w:b/>
          <w:sz w:val="14"/>
          <w:szCs w:val="14"/>
          <w:u w:val="single"/>
        </w:rPr>
        <w:t>Treatment</w:t>
      </w:r>
      <w:r>
        <w:rPr>
          <w:sz w:val="14"/>
          <w:szCs w:val="14"/>
        </w:rPr>
        <w:t>:</w:t>
      </w:r>
    </w:p>
    <w:p w:rsidR="004D1A94" w:rsidRDefault="004D1A94" w:rsidP="004D1A94">
      <w:pPr>
        <w:spacing w:after="0" w:line="240" w:lineRule="auto"/>
        <w:ind w:left="360"/>
        <w:rPr>
          <w:sz w:val="14"/>
          <w:szCs w:val="14"/>
        </w:rPr>
      </w:pPr>
      <w:r>
        <w:rPr>
          <w:sz w:val="14"/>
          <w:szCs w:val="14"/>
        </w:rPr>
        <w:t>General approach:</w:t>
      </w:r>
    </w:p>
    <w:p w:rsidR="004D1A94" w:rsidRDefault="004D1A94" w:rsidP="004D1A94">
      <w:pPr>
        <w:spacing w:after="0" w:line="240" w:lineRule="auto"/>
        <w:ind w:left="360"/>
        <w:rPr>
          <w:sz w:val="14"/>
          <w:szCs w:val="14"/>
        </w:rPr>
      </w:pPr>
      <w:r>
        <w:rPr>
          <w:sz w:val="14"/>
          <w:szCs w:val="14"/>
        </w:rPr>
        <w:tab/>
      </w:r>
      <w:r w:rsidRPr="00051A2C">
        <w:rPr>
          <w:color w:val="FF0000"/>
          <w:sz w:val="14"/>
          <w:szCs w:val="14"/>
        </w:rPr>
        <w:t>Step 1</w:t>
      </w:r>
      <w:r>
        <w:rPr>
          <w:sz w:val="14"/>
          <w:szCs w:val="14"/>
        </w:rPr>
        <w:t xml:space="preserve"> - Differentiate between VIRAL   and   </w:t>
      </w:r>
      <w:proofErr w:type="gramStart"/>
      <w:r>
        <w:rPr>
          <w:sz w:val="14"/>
          <w:szCs w:val="14"/>
        </w:rPr>
        <w:t>BACTERIAL  based</w:t>
      </w:r>
      <w:proofErr w:type="gramEnd"/>
      <w:r>
        <w:rPr>
          <w:sz w:val="14"/>
          <w:szCs w:val="14"/>
        </w:rPr>
        <w:t xml:space="preserve"> on the disease </w:t>
      </w:r>
      <w:r w:rsidRPr="004D1A94">
        <w:rPr>
          <w:b/>
          <w:color w:val="FF0000"/>
          <w:sz w:val="14"/>
          <w:szCs w:val="14"/>
          <w:u w:val="single"/>
        </w:rPr>
        <w:t>duration</w:t>
      </w:r>
      <w:r>
        <w:rPr>
          <w:sz w:val="14"/>
          <w:szCs w:val="14"/>
        </w:rPr>
        <w:t xml:space="preserve"> (not symptoms)</w:t>
      </w:r>
    </w:p>
    <w:p w:rsidR="004D1A94" w:rsidRDefault="004D1A94" w:rsidP="004D1A94">
      <w:pPr>
        <w:spacing w:after="0" w:line="240" w:lineRule="auto"/>
        <w:ind w:left="360"/>
        <w:rPr>
          <w:sz w:val="14"/>
          <w:szCs w:val="14"/>
        </w:rPr>
      </w:pPr>
      <w:r>
        <w:rPr>
          <w:sz w:val="14"/>
          <w:szCs w:val="14"/>
        </w:rPr>
        <w:tab/>
      </w:r>
      <w:r>
        <w:rPr>
          <w:sz w:val="14"/>
          <w:szCs w:val="14"/>
        </w:rPr>
        <w:tab/>
        <w:t>Viral</w:t>
      </w:r>
      <w:r>
        <w:rPr>
          <w:sz w:val="14"/>
          <w:szCs w:val="14"/>
        </w:rPr>
        <w:tab/>
        <w:t>improved in 7-10 days</w:t>
      </w:r>
    </w:p>
    <w:p w:rsidR="004D1A94" w:rsidRDefault="004D1A94" w:rsidP="004D1A94">
      <w:pPr>
        <w:spacing w:after="0" w:line="240" w:lineRule="auto"/>
        <w:ind w:left="360"/>
        <w:rPr>
          <w:sz w:val="14"/>
          <w:szCs w:val="14"/>
        </w:rPr>
      </w:pPr>
      <w:r>
        <w:rPr>
          <w:sz w:val="14"/>
          <w:szCs w:val="14"/>
        </w:rPr>
        <w:tab/>
      </w:r>
      <w:r>
        <w:rPr>
          <w:sz w:val="14"/>
          <w:szCs w:val="14"/>
        </w:rPr>
        <w:tab/>
        <w:t>Bacterial</w:t>
      </w:r>
      <w:r>
        <w:rPr>
          <w:sz w:val="14"/>
          <w:szCs w:val="14"/>
        </w:rPr>
        <w:tab/>
        <w:t>worsening after 5-7 days</w:t>
      </w:r>
    </w:p>
    <w:p w:rsidR="004D1A94" w:rsidRDefault="004D1A94" w:rsidP="004D1A94">
      <w:pPr>
        <w:spacing w:after="0" w:line="240" w:lineRule="auto"/>
        <w:ind w:left="360"/>
        <w:rPr>
          <w:sz w:val="14"/>
          <w:szCs w:val="14"/>
        </w:rPr>
      </w:pPr>
    </w:p>
    <w:p w:rsidR="004D1A94" w:rsidRDefault="004D1A94" w:rsidP="004D1A94">
      <w:pPr>
        <w:spacing w:after="0" w:line="240" w:lineRule="auto"/>
        <w:ind w:left="360"/>
        <w:rPr>
          <w:sz w:val="14"/>
          <w:szCs w:val="14"/>
        </w:rPr>
      </w:pPr>
      <w:r>
        <w:rPr>
          <w:sz w:val="14"/>
          <w:szCs w:val="14"/>
        </w:rPr>
        <w:tab/>
      </w:r>
      <w:r w:rsidRPr="00051A2C">
        <w:rPr>
          <w:color w:val="FF0000"/>
          <w:sz w:val="14"/>
          <w:szCs w:val="14"/>
        </w:rPr>
        <w:t>Step 2</w:t>
      </w:r>
      <w:r>
        <w:rPr>
          <w:sz w:val="14"/>
          <w:szCs w:val="14"/>
        </w:rPr>
        <w:t xml:space="preserve"> – Identify whether complicated or uncomplicated</w:t>
      </w:r>
    </w:p>
    <w:p w:rsidR="00051A2C" w:rsidRDefault="00051A2C" w:rsidP="004D1A94">
      <w:pPr>
        <w:spacing w:after="0" w:line="240" w:lineRule="auto"/>
        <w:ind w:left="360"/>
        <w:rPr>
          <w:sz w:val="14"/>
          <w:szCs w:val="14"/>
        </w:rPr>
      </w:pPr>
      <w:r>
        <w:rPr>
          <w:sz w:val="14"/>
          <w:szCs w:val="14"/>
        </w:rPr>
        <w:tab/>
      </w:r>
      <w:r>
        <w:rPr>
          <w:sz w:val="14"/>
          <w:szCs w:val="14"/>
        </w:rPr>
        <w:tab/>
        <w:t xml:space="preserve">Complicated with </w:t>
      </w:r>
      <w:proofErr w:type="gramStart"/>
      <w:r>
        <w:rPr>
          <w:sz w:val="14"/>
          <w:szCs w:val="14"/>
        </w:rPr>
        <w:t>ABS  ….</w:t>
      </w:r>
      <w:proofErr w:type="gramEnd"/>
      <w:r>
        <w:rPr>
          <w:sz w:val="14"/>
          <w:szCs w:val="14"/>
        </w:rPr>
        <w:t xml:space="preserve">  Based on risk factors</w:t>
      </w:r>
    </w:p>
    <w:p w:rsidR="00051A2C" w:rsidRDefault="00051A2C" w:rsidP="00051A2C">
      <w:pPr>
        <w:pStyle w:val="ListParagraph"/>
        <w:numPr>
          <w:ilvl w:val="0"/>
          <w:numId w:val="1"/>
        </w:numPr>
        <w:spacing w:after="0" w:line="240" w:lineRule="auto"/>
        <w:ind w:left="1980" w:hanging="180"/>
        <w:rPr>
          <w:sz w:val="14"/>
          <w:szCs w:val="14"/>
        </w:rPr>
      </w:pPr>
      <w:r>
        <w:rPr>
          <w:sz w:val="14"/>
          <w:szCs w:val="14"/>
        </w:rPr>
        <w:t>Immuno status</w:t>
      </w:r>
    </w:p>
    <w:p w:rsidR="00051A2C" w:rsidRDefault="00051A2C" w:rsidP="00051A2C">
      <w:pPr>
        <w:pStyle w:val="ListParagraph"/>
        <w:numPr>
          <w:ilvl w:val="0"/>
          <w:numId w:val="1"/>
        </w:numPr>
        <w:spacing w:after="0" w:line="240" w:lineRule="auto"/>
        <w:ind w:left="1980" w:hanging="180"/>
        <w:rPr>
          <w:sz w:val="14"/>
          <w:szCs w:val="14"/>
        </w:rPr>
      </w:pPr>
      <w:r>
        <w:rPr>
          <w:sz w:val="14"/>
          <w:szCs w:val="14"/>
        </w:rPr>
        <w:t>Coexisting illnesses</w:t>
      </w:r>
    </w:p>
    <w:p w:rsidR="00051A2C" w:rsidRDefault="00051A2C" w:rsidP="00051A2C">
      <w:pPr>
        <w:pStyle w:val="ListParagraph"/>
        <w:numPr>
          <w:ilvl w:val="0"/>
          <w:numId w:val="1"/>
        </w:numPr>
        <w:spacing w:after="0" w:line="240" w:lineRule="auto"/>
        <w:ind w:left="1980" w:hanging="180"/>
        <w:rPr>
          <w:sz w:val="14"/>
          <w:szCs w:val="14"/>
        </w:rPr>
      </w:pPr>
      <w:r>
        <w:rPr>
          <w:sz w:val="14"/>
          <w:szCs w:val="14"/>
        </w:rPr>
        <w:t>Beta-lactam resistant strain</w:t>
      </w:r>
    </w:p>
    <w:p w:rsidR="00051A2C" w:rsidRDefault="00051A2C" w:rsidP="00051A2C">
      <w:pPr>
        <w:pStyle w:val="ListParagraph"/>
        <w:numPr>
          <w:ilvl w:val="0"/>
          <w:numId w:val="1"/>
        </w:numPr>
        <w:spacing w:after="0" w:line="240" w:lineRule="auto"/>
        <w:ind w:left="1980" w:hanging="180"/>
        <w:rPr>
          <w:sz w:val="14"/>
          <w:szCs w:val="14"/>
        </w:rPr>
      </w:pPr>
      <w:r>
        <w:rPr>
          <w:sz w:val="14"/>
          <w:szCs w:val="14"/>
        </w:rPr>
        <w:t>Intense periorbital swelling</w:t>
      </w:r>
    </w:p>
    <w:p w:rsidR="00051A2C" w:rsidRDefault="00051A2C" w:rsidP="00051A2C">
      <w:pPr>
        <w:pStyle w:val="ListParagraph"/>
        <w:numPr>
          <w:ilvl w:val="0"/>
          <w:numId w:val="1"/>
        </w:numPr>
        <w:spacing w:after="0" w:line="240" w:lineRule="auto"/>
        <w:ind w:left="1980" w:hanging="180"/>
        <w:rPr>
          <w:sz w:val="14"/>
          <w:szCs w:val="14"/>
        </w:rPr>
      </w:pPr>
      <w:r>
        <w:rPr>
          <w:sz w:val="14"/>
          <w:szCs w:val="14"/>
        </w:rPr>
        <w:t>Erythema</w:t>
      </w:r>
    </w:p>
    <w:p w:rsidR="00051A2C" w:rsidRPr="00051A2C" w:rsidRDefault="00051A2C" w:rsidP="00051A2C">
      <w:pPr>
        <w:pStyle w:val="ListParagraph"/>
        <w:numPr>
          <w:ilvl w:val="0"/>
          <w:numId w:val="1"/>
        </w:numPr>
        <w:spacing w:after="0" w:line="240" w:lineRule="auto"/>
        <w:ind w:left="1980" w:hanging="180"/>
        <w:rPr>
          <w:sz w:val="14"/>
          <w:szCs w:val="14"/>
        </w:rPr>
      </w:pPr>
      <w:r>
        <w:rPr>
          <w:sz w:val="14"/>
          <w:szCs w:val="14"/>
        </w:rPr>
        <w:lastRenderedPageBreak/>
        <w:t>Facial pain</w:t>
      </w:r>
    </w:p>
    <w:p w:rsidR="00CD1859" w:rsidRPr="0047020F" w:rsidRDefault="00CD1859" w:rsidP="00CD1859">
      <w:pPr>
        <w:spacing w:after="0" w:line="240" w:lineRule="auto"/>
        <w:rPr>
          <w:sz w:val="14"/>
          <w:szCs w:val="14"/>
        </w:rPr>
      </w:pPr>
    </w:p>
    <w:p w:rsidR="00CD1859" w:rsidRDefault="00051A2C" w:rsidP="00051A2C">
      <w:pPr>
        <w:spacing w:after="0" w:line="240" w:lineRule="auto"/>
        <w:ind w:left="720"/>
        <w:rPr>
          <w:sz w:val="14"/>
          <w:szCs w:val="14"/>
        </w:rPr>
      </w:pPr>
      <w:r w:rsidRPr="00051A2C">
        <w:rPr>
          <w:color w:val="FF0000"/>
          <w:sz w:val="14"/>
          <w:szCs w:val="14"/>
        </w:rPr>
        <w:t>Step 3</w:t>
      </w:r>
      <w:r>
        <w:rPr>
          <w:sz w:val="14"/>
          <w:szCs w:val="14"/>
        </w:rPr>
        <w:t xml:space="preserve"> - Non-pharmacological </w:t>
      </w:r>
      <w:proofErr w:type="gramStart"/>
      <w:r>
        <w:rPr>
          <w:sz w:val="14"/>
          <w:szCs w:val="14"/>
        </w:rPr>
        <w:t>Tx</w:t>
      </w:r>
      <w:proofErr w:type="gramEnd"/>
    </w:p>
    <w:p w:rsidR="00051A2C" w:rsidRDefault="00051A2C" w:rsidP="00051A2C">
      <w:pPr>
        <w:spacing w:after="0" w:line="240" w:lineRule="auto"/>
        <w:ind w:left="720"/>
        <w:rPr>
          <w:sz w:val="14"/>
          <w:szCs w:val="14"/>
        </w:rPr>
      </w:pPr>
      <w:r>
        <w:rPr>
          <w:sz w:val="14"/>
          <w:szCs w:val="14"/>
        </w:rPr>
        <w:tab/>
        <w:t>Many symptoms of sinusitis will resolve within 48 hr without medical therapy</w:t>
      </w:r>
    </w:p>
    <w:p w:rsidR="00051A2C" w:rsidRDefault="00051A2C" w:rsidP="00051A2C">
      <w:pPr>
        <w:spacing w:after="0" w:line="240" w:lineRule="auto"/>
        <w:ind w:left="720"/>
        <w:rPr>
          <w:sz w:val="14"/>
          <w:szCs w:val="14"/>
        </w:rPr>
      </w:pPr>
      <w:r>
        <w:rPr>
          <w:sz w:val="14"/>
          <w:szCs w:val="14"/>
        </w:rPr>
        <w:tab/>
        <w:t xml:space="preserve">If </w:t>
      </w:r>
      <w:proofErr w:type="gramStart"/>
      <w:r>
        <w:rPr>
          <w:sz w:val="14"/>
          <w:szCs w:val="14"/>
        </w:rPr>
        <w:t>persist  …</w:t>
      </w:r>
      <w:proofErr w:type="gramEnd"/>
      <w:r>
        <w:rPr>
          <w:sz w:val="14"/>
          <w:szCs w:val="14"/>
        </w:rPr>
        <w:t xml:space="preserve">  then  ….  Symptomatic relief, restoring &amp; improving sinus function limited to &lt; 3 d</w:t>
      </w:r>
    </w:p>
    <w:p w:rsidR="00051A2C" w:rsidRDefault="00051A2C" w:rsidP="00051A2C">
      <w:pPr>
        <w:pStyle w:val="ListParagraph"/>
        <w:numPr>
          <w:ilvl w:val="0"/>
          <w:numId w:val="1"/>
        </w:numPr>
        <w:spacing w:after="0" w:line="240" w:lineRule="auto"/>
        <w:ind w:left="1980" w:hanging="180"/>
        <w:rPr>
          <w:sz w:val="14"/>
          <w:szCs w:val="14"/>
        </w:rPr>
      </w:pPr>
      <w:r>
        <w:rPr>
          <w:sz w:val="14"/>
          <w:szCs w:val="14"/>
        </w:rPr>
        <w:t>Nasal decongestant (phenylephrine, oxymetazoline)</w:t>
      </w:r>
    </w:p>
    <w:p w:rsidR="00051A2C" w:rsidRDefault="00051A2C" w:rsidP="00051A2C">
      <w:pPr>
        <w:pStyle w:val="ListParagraph"/>
        <w:numPr>
          <w:ilvl w:val="0"/>
          <w:numId w:val="1"/>
        </w:numPr>
        <w:spacing w:after="0" w:line="240" w:lineRule="auto"/>
        <w:ind w:left="1980" w:hanging="180"/>
        <w:rPr>
          <w:sz w:val="14"/>
          <w:szCs w:val="14"/>
        </w:rPr>
      </w:pPr>
      <w:r>
        <w:rPr>
          <w:sz w:val="14"/>
          <w:szCs w:val="14"/>
        </w:rPr>
        <w:t>Oral decongestant</w:t>
      </w:r>
    </w:p>
    <w:p w:rsidR="00051A2C" w:rsidRDefault="00051A2C" w:rsidP="00051A2C">
      <w:pPr>
        <w:pStyle w:val="ListParagraph"/>
        <w:numPr>
          <w:ilvl w:val="0"/>
          <w:numId w:val="1"/>
        </w:numPr>
        <w:spacing w:after="0" w:line="240" w:lineRule="auto"/>
        <w:ind w:left="1980" w:hanging="180"/>
        <w:rPr>
          <w:sz w:val="14"/>
          <w:szCs w:val="14"/>
        </w:rPr>
      </w:pPr>
      <w:r>
        <w:rPr>
          <w:sz w:val="14"/>
          <w:szCs w:val="14"/>
        </w:rPr>
        <w:t>Mucolytics (guaifenesin)</w:t>
      </w:r>
    </w:p>
    <w:p w:rsidR="00E03920" w:rsidRPr="00E03920" w:rsidRDefault="00E03920" w:rsidP="00E03920">
      <w:pPr>
        <w:spacing w:after="0" w:line="240" w:lineRule="auto"/>
        <w:ind w:left="1440"/>
        <w:rPr>
          <w:sz w:val="14"/>
          <w:szCs w:val="14"/>
        </w:rPr>
      </w:pPr>
      <w:r w:rsidRPr="00E03920">
        <w:rPr>
          <w:color w:val="FF0000"/>
          <w:sz w:val="14"/>
          <w:szCs w:val="14"/>
        </w:rPr>
        <w:t>Anti-histamine should not be used</w:t>
      </w:r>
      <w:r>
        <w:rPr>
          <w:sz w:val="14"/>
          <w:szCs w:val="14"/>
        </w:rPr>
        <w:t xml:space="preserve"> due to their anticholinergic effect that dry mucosa &amp; disturb clearance of mucosal secretion</w:t>
      </w:r>
    </w:p>
    <w:p w:rsidR="00051A2C" w:rsidRPr="00051A2C" w:rsidRDefault="00051A2C" w:rsidP="00051A2C">
      <w:pPr>
        <w:spacing w:after="0" w:line="240" w:lineRule="auto"/>
        <w:rPr>
          <w:sz w:val="14"/>
          <w:szCs w:val="14"/>
        </w:rPr>
      </w:pPr>
    </w:p>
    <w:p w:rsidR="00CD1859" w:rsidRPr="0047020F" w:rsidRDefault="00E03920" w:rsidP="00CD1859">
      <w:pPr>
        <w:spacing w:after="0" w:line="240" w:lineRule="auto"/>
        <w:rPr>
          <w:sz w:val="14"/>
          <w:szCs w:val="14"/>
        </w:rPr>
      </w:pPr>
      <w:r>
        <w:rPr>
          <w:sz w:val="14"/>
          <w:szCs w:val="14"/>
        </w:rPr>
        <w:tab/>
      </w:r>
      <w:r w:rsidRPr="00E03920">
        <w:rPr>
          <w:color w:val="FF0000"/>
          <w:sz w:val="14"/>
          <w:szCs w:val="14"/>
        </w:rPr>
        <w:t>Step 4</w:t>
      </w:r>
      <w:r>
        <w:rPr>
          <w:sz w:val="14"/>
          <w:szCs w:val="14"/>
        </w:rPr>
        <w:t xml:space="preserve"> – Pharmacological </w:t>
      </w:r>
      <w:proofErr w:type="gramStart"/>
      <w:r>
        <w:rPr>
          <w:sz w:val="14"/>
          <w:szCs w:val="14"/>
        </w:rPr>
        <w:t>Tx</w:t>
      </w:r>
      <w:proofErr w:type="gramEnd"/>
      <w:r>
        <w:rPr>
          <w:sz w:val="14"/>
          <w:szCs w:val="14"/>
        </w:rPr>
        <w:t xml:space="preserve"> with ANTIBIOTICS</w:t>
      </w:r>
    </w:p>
    <w:p w:rsidR="00CD1859" w:rsidRPr="0047020F" w:rsidRDefault="00CD1859" w:rsidP="00CD1859">
      <w:pPr>
        <w:spacing w:after="0" w:line="240" w:lineRule="auto"/>
        <w:rPr>
          <w:sz w:val="14"/>
          <w:szCs w:val="14"/>
        </w:rPr>
      </w:pPr>
    </w:p>
    <w:p w:rsidR="00CD1859" w:rsidRPr="0047020F" w:rsidRDefault="00CD1859" w:rsidP="00CD1859">
      <w:pPr>
        <w:spacing w:after="0" w:line="240" w:lineRule="auto"/>
        <w:rPr>
          <w:sz w:val="14"/>
          <w:szCs w:val="14"/>
        </w:rPr>
      </w:pPr>
    </w:p>
    <w:p w:rsidR="00CD1859" w:rsidRPr="0047020F" w:rsidRDefault="00CD1859" w:rsidP="00CD1859">
      <w:pPr>
        <w:spacing w:after="0" w:line="240" w:lineRule="auto"/>
        <w:rPr>
          <w:sz w:val="14"/>
          <w:szCs w:val="14"/>
        </w:rPr>
      </w:pPr>
    </w:p>
    <w:p w:rsidR="00CD1859" w:rsidRPr="0047020F" w:rsidRDefault="00CD1859" w:rsidP="00CD1859">
      <w:pPr>
        <w:spacing w:after="0" w:line="240" w:lineRule="auto"/>
        <w:rPr>
          <w:sz w:val="14"/>
          <w:szCs w:val="14"/>
        </w:rPr>
      </w:pPr>
    </w:p>
    <w:p w:rsidR="00CD1859" w:rsidRPr="0047020F" w:rsidRDefault="00CD1859" w:rsidP="00CD1859">
      <w:pPr>
        <w:spacing w:after="0" w:line="240" w:lineRule="auto"/>
        <w:rPr>
          <w:sz w:val="14"/>
          <w:szCs w:val="14"/>
        </w:rPr>
      </w:pPr>
    </w:p>
    <w:p w:rsidR="00CD1859" w:rsidRPr="00C87DB2" w:rsidRDefault="00CD1859" w:rsidP="00CD1859">
      <w:pPr>
        <w:spacing w:after="0" w:line="240" w:lineRule="auto"/>
        <w:rPr>
          <w:b/>
          <w:sz w:val="20"/>
          <w:szCs w:val="20"/>
        </w:rPr>
      </w:pPr>
      <w:r w:rsidRPr="0055747E">
        <w:rPr>
          <w:b/>
          <w:sz w:val="20"/>
          <w:szCs w:val="20"/>
          <w:highlight w:val="yellow"/>
        </w:rPr>
        <w:t xml:space="preserve">ACUTE </w:t>
      </w:r>
      <w:r w:rsidR="0055747E" w:rsidRPr="0055747E">
        <w:rPr>
          <w:b/>
          <w:sz w:val="20"/>
          <w:szCs w:val="20"/>
          <w:highlight w:val="yellow"/>
        </w:rPr>
        <w:t>PHARYNGITIS</w:t>
      </w:r>
    </w:p>
    <w:p w:rsidR="00CD1859" w:rsidRDefault="00CD1859" w:rsidP="00CD1859">
      <w:pPr>
        <w:spacing w:after="0" w:line="240" w:lineRule="auto"/>
        <w:rPr>
          <w:sz w:val="14"/>
          <w:szCs w:val="14"/>
        </w:rPr>
      </w:pPr>
    </w:p>
    <w:p w:rsidR="00CD1859" w:rsidRPr="00177717" w:rsidRDefault="00177717" w:rsidP="00CD1859">
      <w:pPr>
        <w:spacing w:after="0" w:line="240" w:lineRule="auto"/>
        <w:rPr>
          <w:sz w:val="14"/>
          <w:szCs w:val="14"/>
        </w:rPr>
      </w:pPr>
      <w:r>
        <w:rPr>
          <w:sz w:val="14"/>
          <w:szCs w:val="14"/>
        </w:rPr>
        <w:t xml:space="preserve">Primary bacterial cause:   </w:t>
      </w:r>
      <w:r w:rsidRPr="00177717">
        <w:rPr>
          <w:sz w:val="14"/>
          <w:szCs w:val="14"/>
        </w:rPr>
        <w:t>group A Beta-hemolytic streptococci (</w:t>
      </w:r>
      <w:r w:rsidRPr="00177717">
        <w:rPr>
          <w:color w:val="FF0000"/>
          <w:sz w:val="14"/>
          <w:szCs w:val="14"/>
        </w:rPr>
        <w:t xml:space="preserve">GABHS; also known as </w:t>
      </w:r>
      <w:r w:rsidRPr="00177717">
        <w:rPr>
          <w:i/>
          <w:iCs/>
          <w:color w:val="FF0000"/>
          <w:sz w:val="14"/>
          <w:szCs w:val="14"/>
        </w:rPr>
        <w:t>S. pyogenes</w:t>
      </w:r>
      <w:r w:rsidRPr="00177717">
        <w:rPr>
          <w:sz w:val="14"/>
          <w:szCs w:val="14"/>
        </w:rPr>
        <w:t>)</w:t>
      </w:r>
      <w:r>
        <w:rPr>
          <w:sz w:val="14"/>
          <w:szCs w:val="14"/>
        </w:rPr>
        <w:t xml:space="preserve"> – “strep throat”</w:t>
      </w:r>
    </w:p>
    <w:p w:rsidR="00CD1859" w:rsidRPr="00946FE7" w:rsidRDefault="00CD1859" w:rsidP="00CD1859">
      <w:pPr>
        <w:spacing w:after="0" w:line="240" w:lineRule="auto"/>
        <w:rPr>
          <w:sz w:val="14"/>
          <w:szCs w:val="14"/>
        </w:rPr>
      </w:pPr>
    </w:p>
    <w:p w:rsidR="00946FE7" w:rsidRDefault="00946FE7" w:rsidP="00CD1859">
      <w:pPr>
        <w:spacing w:after="0" w:line="240" w:lineRule="auto"/>
        <w:rPr>
          <w:sz w:val="14"/>
          <w:szCs w:val="14"/>
        </w:rPr>
      </w:pPr>
      <w:r w:rsidRPr="00946FE7">
        <w:rPr>
          <w:b/>
          <w:sz w:val="14"/>
          <w:szCs w:val="14"/>
        </w:rPr>
        <w:t>Nonsuppurative complications</w:t>
      </w:r>
      <w:r>
        <w:rPr>
          <w:sz w:val="14"/>
          <w:szCs w:val="14"/>
        </w:rPr>
        <w:t>:</w:t>
      </w:r>
    </w:p>
    <w:p w:rsidR="00946FE7" w:rsidRDefault="00946FE7" w:rsidP="00946FE7">
      <w:pPr>
        <w:spacing w:after="0" w:line="240" w:lineRule="auto"/>
        <w:ind w:firstLine="630"/>
        <w:rPr>
          <w:sz w:val="14"/>
          <w:szCs w:val="14"/>
        </w:rPr>
      </w:pPr>
      <w:r>
        <w:rPr>
          <w:sz w:val="14"/>
          <w:szCs w:val="14"/>
        </w:rPr>
        <w:t>Acute rheumatic fever</w:t>
      </w:r>
    </w:p>
    <w:p w:rsidR="00946FE7" w:rsidRDefault="00946FE7" w:rsidP="00946FE7">
      <w:pPr>
        <w:spacing w:after="0" w:line="240" w:lineRule="auto"/>
        <w:ind w:firstLine="630"/>
        <w:rPr>
          <w:sz w:val="14"/>
          <w:szCs w:val="14"/>
        </w:rPr>
      </w:pPr>
      <w:r w:rsidRPr="00946FE7">
        <w:rPr>
          <w:sz w:val="14"/>
          <w:szCs w:val="14"/>
        </w:rPr>
        <w:t xml:space="preserve">Acute </w:t>
      </w:r>
      <w:hyperlink r:id="rId18" w:history="1">
        <w:proofErr w:type="spellStart"/>
        <w:r w:rsidRPr="00946FE7">
          <w:rPr>
            <w:rStyle w:val="Hyperlink"/>
            <w:sz w:val="14"/>
            <w:szCs w:val="14"/>
          </w:rPr>
          <w:t>glomerulonephritis</w:t>
        </w:r>
      </w:hyperlink>
      <w:proofErr w:type="spellEnd"/>
    </w:p>
    <w:p w:rsidR="00946FE7" w:rsidRDefault="00946FE7" w:rsidP="00946FE7">
      <w:pPr>
        <w:spacing w:after="0" w:line="240" w:lineRule="auto"/>
        <w:ind w:firstLine="630"/>
        <w:rPr>
          <w:sz w:val="14"/>
          <w:szCs w:val="14"/>
        </w:rPr>
      </w:pPr>
      <w:r w:rsidRPr="00946FE7">
        <w:rPr>
          <w:sz w:val="14"/>
          <w:szCs w:val="14"/>
        </w:rPr>
        <w:t xml:space="preserve">Reactive </w:t>
      </w:r>
      <w:r>
        <w:rPr>
          <w:sz w:val="14"/>
          <w:szCs w:val="14"/>
        </w:rPr>
        <w:t>arthritis</w:t>
      </w:r>
    </w:p>
    <w:p w:rsidR="00946FE7" w:rsidRDefault="00946FE7" w:rsidP="00CD1859">
      <w:pPr>
        <w:spacing w:after="0" w:line="240" w:lineRule="auto"/>
        <w:rPr>
          <w:sz w:val="14"/>
          <w:szCs w:val="14"/>
        </w:rPr>
      </w:pPr>
    </w:p>
    <w:p w:rsidR="00946FE7" w:rsidRPr="00946FE7" w:rsidRDefault="00946FE7" w:rsidP="00CD1859">
      <w:pPr>
        <w:spacing w:after="0" w:line="240" w:lineRule="auto"/>
        <w:rPr>
          <w:b/>
          <w:sz w:val="14"/>
          <w:szCs w:val="14"/>
        </w:rPr>
      </w:pPr>
      <w:r w:rsidRPr="00946FE7">
        <w:rPr>
          <w:b/>
          <w:sz w:val="14"/>
          <w:szCs w:val="14"/>
        </w:rPr>
        <w:t>Suppurative complications</w:t>
      </w:r>
      <w:r>
        <w:rPr>
          <w:b/>
          <w:sz w:val="14"/>
          <w:szCs w:val="14"/>
        </w:rPr>
        <w:t>:     ……</w:t>
      </w:r>
      <w:proofErr w:type="gramStart"/>
      <w:r>
        <w:rPr>
          <w:b/>
          <w:sz w:val="14"/>
          <w:szCs w:val="14"/>
        </w:rPr>
        <w:t>…  cause</w:t>
      </w:r>
      <w:proofErr w:type="gramEnd"/>
      <w:r>
        <w:rPr>
          <w:b/>
          <w:sz w:val="14"/>
          <w:szCs w:val="14"/>
        </w:rPr>
        <w:t xml:space="preserve"> pus</w:t>
      </w:r>
    </w:p>
    <w:p w:rsidR="00946FE7" w:rsidRDefault="00946FE7" w:rsidP="00946FE7">
      <w:pPr>
        <w:spacing w:after="0" w:line="240" w:lineRule="auto"/>
        <w:ind w:firstLine="630"/>
        <w:rPr>
          <w:sz w:val="14"/>
          <w:szCs w:val="14"/>
        </w:rPr>
      </w:pPr>
      <w:r>
        <w:rPr>
          <w:sz w:val="14"/>
          <w:szCs w:val="14"/>
        </w:rPr>
        <w:t>Peritonsillar abscess</w:t>
      </w:r>
    </w:p>
    <w:p w:rsidR="00946FE7" w:rsidRDefault="00946FE7" w:rsidP="00946FE7">
      <w:pPr>
        <w:spacing w:after="0" w:line="240" w:lineRule="auto"/>
        <w:ind w:firstLine="630"/>
        <w:rPr>
          <w:sz w:val="14"/>
          <w:szCs w:val="14"/>
        </w:rPr>
      </w:pPr>
      <w:r w:rsidRPr="00946FE7">
        <w:rPr>
          <w:sz w:val="14"/>
          <w:szCs w:val="14"/>
        </w:rPr>
        <w:t>Retropharyngeal</w:t>
      </w:r>
      <w:r>
        <w:rPr>
          <w:sz w:val="14"/>
          <w:szCs w:val="14"/>
        </w:rPr>
        <w:t xml:space="preserve"> abscess</w:t>
      </w:r>
    </w:p>
    <w:p w:rsidR="00946FE7" w:rsidRDefault="00946FE7" w:rsidP="00946FE7">
      <w:pPr>
        <w:spacing w:after="0" w:line="240" w:lineRule="auto"/>
        <w:ind w:firstLine="630"/>
        <w:rPr>
          <w:sz w:val="14"/>
          <w:szCs w:val="14"/>
        </w:rPr>
      </w:pPr>
      <w:r>
        <w:rPr>
          <w:sz w:val="14"/>
          <w:szCs w:val="14"/>
        </w:rPr>
        <w:t>Cervical lymphadenitis</w:t>
      </w:r>
    </w:p>
    <w:p w:rsidR="00946FE7" w:rsidRDefault="00946FE7" w:rsidP="00946FE7">
      <w:pPr>
        <w:spacing w:after="0" w:line="240" w:lineRule="auto"/>
        <w:ind w:firstLine="630"/>
        <w:rPr>
          <w:sz w:val="14"/>
          <w:szCs w:val="14"/>
        </w:rPr>
      </w:pPr>
      <w:r w:rsidRPr="00946FE7">
        <w:rPr>
          <w:sz w:val="14"/>
          <w:szCs w:val="14"/>
        </w:rPr>
        <w:t>Mastoiditis</w:t>
      </w:r>
    </w:p>
    <w:p w:rsidR="00946FE7" w:rsidRDefault="00946FE7" w:rsidP="00946FE7">
      <w:pPr>
        <w:spacing w:after="0" w:line="240" w:lineRule="auto"/>
        <w:ind w:firstLine="630"/>
        <w:rPr>
          <w:sz w:val="14"/>
          <w:szCs w:val="14"/>
        </w:rPr>
      </w:pPr>
      <w:hyperlink r:id="rId19" w:history="1">
        <w:r w:rsidRPr="00946FE7">
          <w:rPr>
            <w:rStyle w:val="Hyperlink"/>
            <w:sz w:val="14"/>
            <w:szCs w:val="14"/>
          </w:rPr>
          <w:t xml:space="preserve">Otitis </w:t>
        </w:r>
        <w:proofErr w:type="spellStart"/>
        <w:r w:rsidRPr="00946FE7">
          <w:rPr>
            <w:rStyle w:val="Hyperlink"/>
            <w:sz w:val="14"/>
            <w:szCs w:val="14"/>
          </w:rPr>
          <w:t>media</w:t>
        </w:r>
      </w:hyperlink>
      <w:proofErr w:type="spellEnd"/>
    </w:p>
    <w:p w:rsidR="00946FE7" w:rsidRDefault="00946FE7" w:rsidP="00946FE7">
      <w:pPr>
        <w:spacing w:after="0" w:line="240" w:lineRule="auto"/>
        <w:ind w:firstLine="630"/>
        <w:rPr>
          <w:sz w:val="14"/>
          <w:szCs w:val="14"/>
        </w:rPr>
      </w:pPr>
      <w:hyperlink r:id="rId20" w:history="1">
        <w:r w:rsidRPr="00946FE7">
          <w:rPr>
            <w:rStyle w:val="Hyperlink"/>
            <w:sz w:val="14"/>
            <w:szCs w:val="14"/>
          </w:rPr>
          <w:t>Sinusitis</w:t>
        </w:r>
      </w:hyperlink>
    </w:p>
    <w:p w:rsidR="00CD1859" w:rsidRPr="00946FE7" w:rsidRDefault="00946FE7" w:rsidP="00946FE7">
      <w:pPr>
        <w:spacing w:after="0" w:line="240" w:lineRule="auto"/>
        <w:ind w:firstLine="630"/>
        <w:rPr>
          <w:sz w:val="14"/>
          <w:szCs w:val="14"/>
        </w:rPr>
      </w:pPr>
      <w:hyperlink r:id="rId21" w:history="1">
        <w:proofErr w:type="gramStart"/>
        <w:r w:rsidRPr="00946FE7">
          <w:rPr>
            <w:rStyle w:val="Hyperlink"/>
            <w:sz w:val="14"/>
            <w:szCs w:val="14"/>
          </w:rPr>
          <w:t>Necrotizing fasciitis</w:t>
        </w:r>
      </w:hyperlink>
      <w:r w:rsidRPr="00946FE7">
        <w:rPr>
          <w:sz w:val="14"/>
          <w:szCs w:val="14"/>
        </w:rPr>
        <w:t>.</w:t>
      </w:r>
      <w:proofErr w:type="gramEnd"/>
    </w:p>
    <w:p w:rsidR="00CD1859" w:rsidRDefault="00CD1859" w:rsidP="00CD1859">
      <w:pPr>
        <w:spacing w:after="0" w:line="240" w:lineRule="auto"/>
        <w:rPr>
          <w:sz w:val="14"/>
          <w:szCs w:val="14"/>
        </w:rPr>
      </w:pPr>
    </w:p>
    <w:p w:rsidR="001C15D8" w:rsidRDefault="001C15D8" w:rsidP="00CD1859">
      <w:pPr>
        <w:spacing w:after="0" w:line="240" w:lineRule="auto"/>
        <w:rPr>
          <w:sz w:val="14"/>
          <w:szCs w:val="14"/>
        </w:rPr>
      </w:pPr>
    </w:p>
    <w:p w:rsidR="001C15D8" w:rsidRPr="00946FE7" w:rsidRDefault="001C15D8" w:rsidP="00CD1859">
      <w:pPr>
        <w:spacing w:after="0" w:line="240" w:lineRule="auto"/>
        <w:rPr>
          <w:sz w:val="14"/>
          <w:szCs w:val="14"/>
        </w:rPr>
      </w:pPr>
      <w:r>
        <w:rPr>
          <w:sz w:val="14"/>
          <w:szCs w:val="14"/>
        </w:rPr>
        <w:t>Children &lt; 3 yr are rarely caused by GABHS</w:t>
      </w:r>
    </w:p>
    <w:p w:rsidR="00CD1859" w:rsidRPr="00946FE7" w:rsidRDefault="003F4B9E" w:rsidP="00CD1859">
      <w:pPr>
        <w:spacing w:after="0" w:line="240" w:lineRule="auto"/>
        <w:rPr>
          <w:sz w:val="14"/>
          <w:szCs w:val="14"/>
        </w:rPr>
      </w:pPr>
      <w:r>
        <w:rPr>
          <w:sz w:val="14"/>
          <w:szCs w:val="14"/>
        </w:rPr>
        <w:t>Children from 5-15 yr are most susceptible</w:t>
      </w:r>
    </w:p>
    <w:p w:rsidR="00CD1859" w:rsidRDefault="00CD1859" w:rsidP="00CD1859">
      <w:pPr>
        <w:spacing w:after="0" w:line="240" w:lineRule="auto"/>
        <w:rPr>
          <w:sz w:val="14"/>
          <w:szCs w:val="14"/>
        </w:rPr>
      </w:pPr>
    </w:p>
    <w:p w:rsidR="00790CC3" w:rsidRPr="00F66C10" w:rsidRDefault="00790CC3" w:rsidP="00CD1859">
      <w:pPr>
        <w:spacing w:after="0" w:line="240" w:lineRule="auto"/>
        <w:rPr>
          <w:color w:val="FF0000"/>
          <w:sz w:val="14"/>
          <w:szCs w:val="14"/>
        </w:rPr>
      </w:pPr>
      <w:r w:rsidRPr="00F66C10">
        <w:rPr>
          <w:color w:val="FF0000"/>
          <w:sz w:val="14"/>
          <w:szCs w:val="14"/>
        </w:rPr>
        <w:t>Incubation period:  2-5 days</w:t>
      </w:r>
    </w:p>
    <w:p w:rsidR="00790CC3" w:rsidRDefault="00790CC3" w:rsidP="00CD1859">
      <w:pPr>
        <w:spacing w:after="0" w:line="240" w:lineRule="auto"/>
        <w:rPr>
          <w:sz w:val="14"/>
          <w:szCs w:val="14"/>
        </w:rPr>
      </w:pPr>
    </w:p>
    <w:p w:rsidR="00790CC3" w:rsidRDefault="002A1A92" w:rsidP="00CD1859">
      <w:pPr>
        <w:spacing w:after="0" w:line="240" w:lineRule="auto"/>
        <w:rPr>
          <w:sz w:val="14"/>
          <w:szCs w:val="14"/>
        </w:rPr>
      </w:pPr>
      <w:r>
        <w:rPr>
          <w:sz w:val="14"/>
          <w:szCs w:val="14"/>
        </w:rPr>
        <w:t xml:space="preserve">Untreated patients with strep pharyngitis are </w:t>
      </w:r>
      <w:r w:rsidRPr="00F66C10">
        <w:rPr>
          <w:b/>
          <w:sz w:val="14"/>
          <w:szCs w:val="14"/>
          <w:u w:val="single"/>
        </w:rPr>
        <w:t>INFECTIOUS</w:t>
      </w:r>
      <w:r>
        <w:rPr>
          <w:sz w:val="14"/>
          <w:szCs w:val="14"/>
        </w:rPr>
        <w:t xml:space="preserve"> during the acute illness and </w:t>
      </w:r>
      <w:r w:rsidRPr="00F66C10">
        <w:rPr>
          <w:color w:val="FF0000"/>
          <w:sz w:val="14"/>
          <w:szCs w:val="14"/>
        </w:rPr>
        <w:t>for another week</w:t>
      </w:r>
      <w:r>
        <w:rPr>
          <w:sz w:val="14"/>
          <w:szCs w:val="14"/>
        </w:rPr>
        <w:t xml:space="preserve"> thereafter</w:t>
      </w:r>
    </w:p>
    <w:p w:rsidR="002A1A92" w:rsidRDefault="002A1A92" w:rsidP="00CD1859">
      <w:pPr>
        <w:spacing w:after="0" w:line="240" w:lineRule="auto"/>
        <w:rPr>
          <w:sz w:val="14"/>
          <w:szCs w:val="14"/>
        </w:rPr>
      </w:pPr>
      <w:r w:rsidRPr="00F66C10">
        <w:rPr>
          <w:color w:val="FF0000"/>
          <w:sz w:val="14"/>
          <w:szCs w:val="14"/>
        </w:rPr>
        <w:t xml:space="preserve">Effective antibiotic </w:t>
      </w:r>
      <w:proofErr w:type="gramStart"/>
      <w:r w:rsidRPr="00F66C10">
        <w:rPr>
          <w:color w:val="FF0000"/>
          <w:sz w:val="14"/>
          <w:szCs w:val="14"/>
        </w:rPr>
        <w:t>Tx</w:t>
      </w:r>
      <w:proofErr w:type="gramEnd"/>
      <w:r>
        <w:rPr>
          <w:sz w:val="14"/>
          <w:szCs w:val="14"/>
        </w:rPr>
        <w:t xml:space="preserve"> reduce the infectious period to </w:t>
      </w:r>
      <w:r w:rsidRPr="00F66C10">
        <w:rPr>
          <w:color w:val="FF0000"/>
          <w:sz w:val="14"/>
          <w:szCs w:val="14"/>
        </w:rPr>
        <w:t>about 24 hrs</w:t>
      </w:r>
    </w:p>
    <w:p w:rsidR="002A1A92" w:rsidRDefault="002A1A92" w:rsidP="00CD1859">
      <w:pPr>
        <w:spacing w:after="0" w:line="240" w:lineRule="auto"/>
        <w:rPr>
          <w:sz w:val="14"/>
          <w:szCs w:val="14"/>
        </w:rPr>
      </w:pPr>
    </w:p>
    <w:p w:rsidR="0029020A" w:rsidRDefault="0029020A" w:rsidP="00CD1859">
      <w:pPr>
        <w:spacing w:after="0" w:line="240" w:lineRule="auto"/>
        <w:rPr>
          <w:sz w:val="14"/>
          <w:szCs w:val="14"/>
        </w:rPr>
      </w:pPr>
    </w:p>
    <w:p w:rsidR="0029020A" w:rsidRDefault="0029020A" w:rsidP="00CD1859">
      <w:pPr>
        <w:spacing w:after="0" w:line="240" w:lineRule="auto"/>
        <w:rPr>
          <w:sz w:val="14"/>
          <w:szCs w:val="14"/>
        </w:rPr>
      </w:pPr>
    </w:p>
    <w:p w:rsidR="002A1A92" w:rsidRDefault="00424FB0" w:rsidP="00CD1859">
      <w:pPr>
        <w:spacing w:after="0" w:line="240" w:lineRule="auto"/>
        <w:rPr>
          <w:sz w:val="14"/>
          <w:szCs w:val="14"/>
        </w:rPr>
      </w:pPr>
      <w:r w:rsidRPr="00424FB0">
        <w:rPr>
          <w:b/>
          <w:sz w:val="14"/>
          <w:szCs w:val="14"/>
          <w:u w:val="single"/>
        </w:rPr>
        <w:t>Diagnosis</w:t>
      </w:r>
      <w:r>
        <w:rPr>
          <w:sz w:val="14"/>
          <w:szCs w:val="14"/>
        </w:rPr>
        <w:t>:</w:t>
      </w:r>
    </w:p>
    <w:p w:rsidR="00424FB0" w:rsidRDefault="00424FB0" w:rsidP="00CD1859">
      <w:pPr>
        <w:spacing w:after="0" w:line="240" w:lineRule="auto"/>
        <w:rPr>
          <w:sz w:val="14"/>
          <w:szCs w:val="14"/>
        </w:rPr>
      </w:pPr>
      <w:r>
        <w:rPr>
          <w:sz w:val="14"/>
          <w:szCs w:val="14"/>
        </w:rPr>
        <w:t>The most common symptom of pharyngitis is SORE THROAT</w:t>
      </w:r>
    </w:p>
    <w:p w:rsidR="00424FB0" w:rsidRDefault="00424FB0" w:rsidP="00CD1859">
      <w:pPr>
        <w:spacing w:after="0" w:line="240" w:lineRule="auto"/>
        <w:rPr>
          <w:sz w:val="14"/>
          <w:szCs w:val="14"/>
        </w:rPr>
      </w:pPr>
    </w:p>
    <w:p w:rsidR="00424FB0" w:rsidRDefault="00424FB0" w:rsidP="00CD1859">
      <w:pPr>
        <w:spacing w:after="0" w:line="240" w:lineRule="auto"/>
        <w:rPr>
          <w:sz w:val="14"/>
          <w:szCs w:val="14"/>
        </w:rPr>
      </w:pPr>
      <w:r>
        <w:rPr>
          <w:sz w:val="14"/>
          <w:szCs w:val="14"/>
        </w:rPr>
        <w:t xml:space="preserve">Differentiate between viral   &amp;   bacterial   …..  </w:t>
      </w:r>
      <w:proofErr w:type="gramStart"/>
      <w:r>
        <w:rPr>
          <w:sz w:val="14"/>
          <w:szCs w:val="14"/>
        </w:rPr>
        <w:t>Difficult  ….</w:t>
      </w:r>
      <w:proofErr w:type="gramEnd"/>
      <w:r>
        <w:rPr>
          <w:sz w:val="14"/>
          <w:szCs w:val="14"/>
        </w:rPr>
        <w:t xml:space="preserve">   </w:t>
      </w:r>
      <w:r w:rsidRPr="00DF71F1">
        <w:rPr>
          <w:color w:val="FF0000"/>
          <w:sz w:val="14"/>
          <w:szCs w:val="14"/>
        </w:rPr>
        <w:t>Microbiologic testing</w:t>
      </w:r>
      <w:r>
        <w:rPr>
          <w:sz w:val="14"/>
          <w:szCs w:val="14"/>
        </w:rPr>
        <w:t xml:space="preserve"> is recommended if the pt meets the appropriate </w:t>
      </w:r>
      <w:r w:rsidRPr="00DF71F1">
        <w:rPr>
          <w:color w:val="FF0000"/>
          <w:sz w:val="14"/>
          <w:szCs w:val="14"/>
        </w:rPr>
        <w:t>clinical criteria</w:t>
      </w:r>
    </w:p>
    <w:p w:rsidR="00424FB0" w:rsidRDefault="00424FB0" w:rsidP="00CD1859">
      <w:pPr>
        <w:spacing w:after="0" w:line="240" w:lineRule="auto"/>
        <w:rPr>
          <w:sz w:val="14"/>
          <w:szCs w:val="14"/>
        </w:rPr>
      </w:pPr>
    </w:p>
    <w:p w:rsidR="00424FB0" w:rsidRPr="0029020A" w:rsidRDefault="00DF71F1" w:rsidP="00CD1859">
      <w:pPr>
        <w:spacing w:after="0" w:line="240" w:lineRule="auto"/>
        <w:rPr>
          <w:sz w:val="14"/>
          <w:szCs w:val="14"/>
        </w:rPr>
      </w:pPr>
      <w:proofErr w:type="spellStart"/>
      <w:r w:rsidRPr="0029020A">
        <w:rPr>
          <w:color w:val="FF0000"/>
          <w:sz w:val="14"/>
          <w:szCs w:val="14"/>
        </w:rPr>
        <w:t>Centor</w:t>
      </w:r>
      <w:proofErr w:type="spellEnd"/>
      <w:r w:rsidRPr="0029020A">
        <w:rPr>
          <w:color w:val="FF0000"/>
          <w:sz w:val="14"/>
          <w:szCs w:val="14"/>
        </w:rPr>
        <w:t xml:space="preserve"> criteria</w:t>
      </w:r>
      <w:r w:rsidRPr="0029020A">
        <w:rPr>
          <w:sz w:val="14"/>
          <w:szCs w:val="14"/>
        </w:rPr>
        <w:t xml:space="preserve"> for clinical prediction of Beta-hemolytic strep pharyngitis</w:t>
      </w:r>
    </w:p>
    <w:p w:rsidR="00DF71F1" w:rsidRPr="0029020A" w:rsidRDefault="0063597F" w:rsidP="00CD1859">
      <w:pPr>
        <w:spacing w:after="0" w:line="240" w:lineRule="auto"/>
        <w:rPr>
          <w:sz w:val="14"/>
          <w:szCs w:val="14"/>
        </w:rPr>
      </w:pPr>
      <w:r w:rsidRPr="0029020A">
        <w:rPr>
          <w:sz w:val="14"/>
          <w:szCs w:val="14"/>
        </w:rPr>
        <w:t xml:space="preserve">The </w:t>
      </w:r>
      <w:proofErr w:type="spellStart"/>
      <w:r w:rsidRPr="0029020A">
        <w:rPr>
          <w:sz w:val="14"/>
          <w:szCs w:val="14"/>
        </w:rPr>
        <w:t>Centor</w:t>
      </w:r>
      <w:proofErr w:type="spellEnd"/>
      <w:r w:rsidRPr="0029020A">
        <w:rPr>
          <w:sz w:val="14"/>
          <w:szCs w:val="14"/>
        </w:rPr>
        <w:t xml:space="preserve"> criteria will minimize over-testing</w:t>
      </w:r>
    </w:p>
    <w:p w:rsidR="0063597F" w:rsidRDefault="0063597F" w:rsidP="00CD1859">
      <w:pPr>
        <w:spacing w:after="0" w:line="240" w:lineRule="auto"/>
        <w:rPr>
          <w:color w:val="FF0000"/>
          <w:sz w:val="14"/>
          <w:szCs w:val="14"/>
        </w:rPr>
      </w:pPr>
    </w:p>
    <w:p w:rsidR="0029020A" w:rsidRDefault="0029020A" w:rsidP="00CD1859">
      <w:pPr>
        <w:spacing w:after="0" w:line="240" w:lineRule="auto"/>
        <w:rPr>
          <w:color w:val="FF0000"/>
          <w:sz w:val="14"/>
          <w:szCs w:val="14"/>
        </w:rPr>
      </w:pPr>
    </w:p>
    <w:p w:rsidR="0029020A" w:rsidRDefault="0029020A" w:rsidP="00CD1859">
      <w:pPr>
        <w:spacing w:after="0" w:line="240" w:lineRule="auto"/>
        <w:rPr>
          <w:color w:val="FF0000"/>
          <w:sz w:val="14"/>
          <w:szCs w:val="14"/>
        </w:rPr>
      </w:pPr>
    </w:p>
    <w:p w:rsidR="0063597F" w:rsidRPr="0063597F" w:rsidRDefault="0063597F" w:rsidP="00CD1859">
      <w:pPr>
        <w:spacing w:after="0" w:line="240" w:lineRule="auto"/>
        <w:rPr>
          <w:b/>
          <w:sz w:val="14"/>
          <w:szCs w:val="14"/>
          <w:u w:val="single"/>
        </w:rPr>
      </w:pPr>
      <w:r w:rsidRPr="0063597F">
        <w:rPr>
          <w:b/>
          <w:sz w:val="14"/>
          <w:szCs w:val="14"/>
          <w:u w:val="single"/>
        </w:rPr>
        <w:t>Lab tests:</w:t>
      </w:r>
    </w:p>
    <w:p w:rsidR="0063597F" w:rsidRPr="0029020A" w:rsidRDefault="0063597F" w:rsidP="00CD1859">
      <w:pPr>
        <w:spacing w:after="0" w:line="240" w:lineRule="auto"/>
        <w:rPr>
          <w:sz w:val="14"/>
          <w:szCs w:val="14"/>
        </w:rPr>
      </w:pPr>
    </w:p>
    <w:p w:rsidR="0063597F" w:rsidRPr="0029020A" w:rsidRDefault="0063597F" w:rsidP="00CD1859">
      <w:pPr>
        <w:spacing w:after="0" w:line="240" w:lineRule="auto"/>
        <w:rPr>
          <w:sz w:val="14"/>
          <w:szCs w:val="14"/>
        </w:rPr>
      </w:pPr>
      <w:r w:rsidRPr="0029020A">
        <w:rPr>
          <w:sz w:val="14"/>
          <w:szCs w:val="14"/>
        </w:rPr>
        <w:t>Throat swab for:</w:t>
      </w:r>
    </w:p>
    <w:p w:rsidR="0063597F" w:rsidRPr="0029020A" w:rsidRDefault="0063597F" w:rsidP="0063597F">
      <w:pPr>
        <w:pStyle w:val="ListParagraph"/>
        <w:numPr>
          <w:ilvl w:val="0"/>
          <w:numId w:val="1"/>
        </w:numPr>
        <w:spacing w:after="0" w:line="240" w:lineRule="auto"/>
        <w:ind w:left="900" w:hanging="180"/>
        <w:rPr>
          <w:sz w:val="14"/>
          <w:szCs w:val="14"/>
        </w:rPr>
      </w:pPr>
      <w:proofErr w:type="gramStart"/>
      <w:r w:rsidRPr="0029020A">
        <w:rPr>
          <w:color w:val="FF0000"/>
          <w:sz w:val="14"/>
          <w:szCs w:val="14"/>
        </w:rPr>
        <w:t>Culture</w:t>
      </w:r>
      <w:r w:rsidRPr="0029020A">
        <w:rPr>
          <w:sz w:val="14"/>
          <w:szCs w:val="14"/>
        </w:rPr>
        <w:t xml:space="preserve">  ….</w:t>
      </w:r>
      <w:proofErr w:type="gramEnd"/>
      <w:r w:rsidRPr="0029020A">
        <w:rPr>
          <w:sz w:val="14"/>
          <w:szCs w:val="14"/>
        </w:rPr>
        <w:t xml:space="preserve">  Gold std </w:t>
      </w:r>
      <w:proofErr w:type="gramStart"/>
      <w:r w:rsidRPr="0029020A">
        <w:rPr>
          <w:sz w:val="14"/>
          <w:szCs w:val="14"/>
        </w:rPr>
        <w:t>but  …</w:t>
      </w:r>
      <w:proofErr w:type="gramEnd"/>
      <w:r w:rsidRPr="0029020A">
        <w:rPr>
          <w:sz w:val="14"/>
          <w:szCs w:val="14"/>
        </w:rPr>
        <w:t>..  slow  …  24-48 hrs</w:t>
      </w:r>
    </w:p>
    <w:p w:rsidR="0063597F" w:rsidRPr="0029020A" w:rsidRDefault="0063597F" w:rsidP="0063597F">
      <w:pPr>
        <w:pStyle w:val="ListParagraph"/>
        <w:numPr>
          <w:ilvl w:val="0"/>
          <w:numId w:val="1"/>
        </w:numPr>
        <w:spacing w:after="0" w:line="240" w:lineRule="auto"/>
        <w:ind w:left="900" w:hanging="180"/>
        <w:rPr>
          <w:sz w:val="14"/>
          <w:szCs w:val="14"/>
        </w:rPr>
      </w:pPr>
      <w:r w:rsidRPr="0029020A">
        <w:rPr>
          <w:color w:val="FF0000"/>
          <w:sz w:val="14"/>
          <w:szCs w:val="14"/>
        </w:rPr>
        <w:t>RADT</w:t>
      </w:r>
      <w:r w:rsidRPr="0029020A">
        <w:rPr>
          <w:sz w:val="14"/>
          <w:szCs w:val="14"/>
        </w:rPr>
        <w:t xml:space="preserve">  (rapid antigen detection test)  …   quick  …  if negative  … follow up with culture to confirm</w:t>
      </w:r>
    </w:p>
    <w:p w:rsidR="0063597F" w:rsidRPr="0029020A" w:rsidRDefault="0063597F" w:rsidP="00CD1859">
      <w:pPr>
        <w:spacing w:after="0" w:line="240" w:lineRule="auto"/>
        <w:rPr>
          <w:sz w:val="14"/>
          <w:szCs w:val="14"/>
        </w:rPr>
      </w:pPr>
    </w:p>
    <w:p w:rsidR="0063597F" w:rsidRPr="0029020A" w:rsidRDefault="0063597F" w:rsidP="00CD1859">
      <w:pPr>
        <w:spacing w:after="0" w:line="240" w:lineRule="auto"/>
        <w:rPr>
          <w:sz w:val="14"/>
          <w:szCs w:val="14"/>
        </w:rPr>
      </w:pPr>
      <w:r w:rsidRPr="0029020A">
        <w:rPr>
          <w:sz w:val="14"/>
          <w:szCs w:val="14"/>
        </w:rPr>
        <w:t xml:space="preserve">Lab testing should not be used without consideration of clinical criteria   …   positive result does not necessary indicate </w:t>
      </w:r>
      <w:proofErr w:type="gramStart"/>
      <w:r w:rsidRPr="0029020A">
        <w:rPr>
          <w:sz w:val="14"/>
          <w:szCs w:val="14"/>
        </w:rPr>
        <w:t>disease  …</w:t>
      </w:r>
      <w:proofErr w:type="gramEnd"/>
      <w:r w:rsidRPr="0029020A">
        <w:rPr>
          <w:sz w:val="14"/>
          <w:szCs w:val="14"/>
        </w:rPr>
        <w:t xml:space="preserve"> presence of GABHS but not active</w:t>
      </w:r>
    </w:p>
    <w:p w:rsidR="0063597F" w:rsidRPr="0029020A" w:rsidRDefault="0063597F" w:rsidP="00CD1859">
      <w:pPr>
        <w:spacing w:after="0" w:line="240" w:lineRule="auto"/>
        <w:rPr>
          <w:sz w:val="14"/>
          <w:szCs w:val="14"/>
        </w:rPr>
      </w:pPr>
    </w:p>
    <w:p w:rsidR="0029020A" w:rsidRPr="0029020A" w:rsidRDefault="0029020A" w:rsidP="00CD1859">
      <w:pPr>
        <w:spacing w:after="0" w:line="240" w:lineRule="auto"/>
        <w:rPr>
          <w:sz w:val="14"/>
          <w:szCs w:val="14"/>
        </w:rPr>
      </w:pPr>
    </w:p>
    <w:p w:rsidR="0029020A" w:rsidRPr="0029020A" w:rsidRDefault="0029020A" w:rsidP="00CD1859">
      <w:pPr>
        <w:spacing w:after="0" w:line="240" w:lineRule="auto"/>
        <w:rPr>
          <w:sz w:val="14"/>
          <w:szCs w:val="14"/>
        </w:rPr>
      </w:pPr>
    </w:p>
    <w:p w:rsidR="0063597F" w:rsidRPr="0063597F" w:rsidRDefault="0063597F" w:rsidP="00CD1859">
      <w:pPr>
        <w:spacing w:after="0" w:line="240" w:lineRule="auto"/>
        <w:rPr>
          <w:b/>
          <w:sz w:val="14"/>
          <w:szCs w:val="14"/>
          <w:u w:val="single"/>
        </w:rPr>
      </w:pPr>
      <w:r w:rsidRPr="0063597F">
        <w:rPr>
          <w:b/>
          <w:sz w:val="14"/>
          <w:szCs w:val="14"/>
          <w:u w:val="single"/>
        </w:rPr>
        <w:t>Treatment:</w:t>
      </w:r>
    </w:p>
    <w:p w:rsidR="0063597F" w:rsidRPr="0029020A" w:rsidRDefault="0063597F" w:rsidP="00CD1859">
      <w:pPr>
        <w:spacing w:after="0" w:line="240" w:lineRule="auto"/>
        <w:rPr>
          <w:sz w:val="14"/>
          <w:szCs w:val="14"/>
        </w:rPr>
      </w:pPr>
    </w:p>
    <w:p w:rsidR="0063597F" w:rsidRPr="0029020A" w:rsidRDefault="0063597F" w:rsidP="00CD1859">
      <w:pPr>
        <w:spacing w:after="0" w:line="240" w:lineRule="auto"/>
        <w:rPr>
          <w:sz w:val="14"/>
          <w:szCs w:val="14"/>
        </w:rPr>
      </w:pPr>
      <w:r w:rsidRPr="0029020A">
        <w:rPr>
          <w:sz w:val="14"/>
          <w:szCs w:val="14"/>
        </w:rPr>
        <w:t xml:space="preserve">Once the </w:t>
      </w:r>
      <w:r w:rsidR="0029020A" w:rsidRPr="0029020A">
        <w:rPr>
          <w:sz w:val="14"/>
          <w:szCs w:val="14"/>
        </w:rPr>
        <w:t xml:space="preserve">GABHS pharyngitis is </w:t>
      </w:r>
      <w:proofErr w:type="gramStart"/>
      <w:r w:rsidR="0029020A" w:rsidRPr="0029020A">
        <w:rPr>
          <w:sz w:val="14"/>
          <w:szCs w:val="14"/>
        </w:rPr>
        <w:t>confirmed  …</w:t>
      </w:r>
      <w:proofErr w:type="gramEnd"/>
      <w:r w:rsidR="0029020A" w:rsidRPr="0029020A">
        <w:rPr>
          <w:sz w:val="14"/>
          <w:szCs w:val="14"/>
        </w:rPr>
        <w:t xml:space="preserve">  then antibiotic Tx initiated</w:t>
      </w:r>
    </w:p>
    <w:p w:rsidR="0063597F" w:rsidRPr="0029020A" w:rsidRDefault="0063597F" w:rsidP="00CD1859">
      <w:pPr>
        <w:spacing w:after="0" w:line="240" w:lineRule="auto"/>
        <w:rPr>
          <w:sz w:val="14"/>
          <w:szCs w:val="14"/>
        </w:rPr>
      </w:pPr>
    </w:p>
    <w:p w:rsidR="0063597F" w:rsidRPr="0029020A" w:rsidRDefault="0063597F" w:rsidP="00CD1859">
      <w:pPr>
        <w:spacing w:after="0" w:line="240" w:lineRule="auto"/>
        <w:rPr>
          <w:sz w:val="14"/>
          <w:szCs w:val="14"/>
        </w:rPr>
      </w:pPr>
      <w:r w:rsidRPr="0029020A">
        <w:rPr>
          <w:color w:val="FF0000"/>
          <w:sz w:val="14"/>
          <w:szCs w:val="14"/>
        </w:rPr>
        <w:t xml:space="preserve">Empiric </w:t>
      </w:r>
      <w:proofErr w:type="gramStart"/>
      <w:r w:rsidRPr="0029020A">
        <w:rPr>
          <w:color w:val="FF0000"/>
          <w:sz w:val="14"/>
          <w:szCs w:val="14"/>
        </w:rPr>
        <w:t>Tx</w:t>
      </w:r>
      <w:proofErr w:type="gramEnd"/>
      <w:r w:rsidRPr="0029020A">
        <w:rPr>
          <w:sz w:val="14"/>
          <w:szCs w:val="14"/>
        </w:rPr>
        <w:t xml:space="preserve"> is not recommended unless there is a high index of suspicion based on clinical or epidemic data &amp; lab results. Antibiotic empiric </w:t>
      </w:r>
      <w:proofErr w:type="gramStart"/>
      <w:r w:rsidRPr="0029020A">
        <w:rPr>
          <w:sz w:val="14"/>
          <w:szCs w:val="14"/>
        </w:rPr>
        <w:t>Tx</w:t>
      </w:r>
      <w:proofErr w:type="gramEnd"/>
      <w:r w:rsidRPr="0029020A">
        <w:rPr>
          <w:sz w:val="14"/>
          <w:szCs w:val="14"/>
        </w:rPr>
        <w:t xml:space="preserve"> should be discontinued when negative lab results</w:t>
      </w:r>
    </w:p>
    <w:p w:rsidR="00DF71F1" w:rsidRPr="0029020A" w:rsidRDefault="00DF71F1" w:rsidP="00CD1859">
      <w:pPr>
        <w:spacing w:after="0" w:line="240" w:lineRule="auto"/>
        <w:rPr>
          <w:sz w:val="14"/>
          <w:szCs w:val="14"/>
        </w:rPr>
      </w:pPr>
    </w:p>
    <w:p w:rsidR="0063597F" w:rsidRPr="0029020A" w:rsidRDefault="0029020A" w:rsidP="00CD1859">
      <w:pPr>
        <w:spacing w:after="0" w:line="240" w:lineRule="auto"/>
        <w:rPr>
          <w:sz w:val="14"/>
          <w:szCs w:val="14"/>
        </w:rPr>
      </w:pPr>
      <w:r w:rsidRPr="0029020A">
        <w:rPr>
          <w:color w:val="FF0000"/>
          <w:sz w:val="14"/>
          <w:szCs w:val="14"/>
        </w:rPr>
        <w:t xml:space="preserve">Non-pharmacological </w:t>
      </w:r>
      <w:proofErr w:type="gramStart"/>
      <w:r w:rsidRPr="0029020A">
        <w:rPr>
          <w:color w:val="FF0000"/>
          <w:sz w:val="14"/>
          <w:szCs w:val="14"/>
        </w:rPr>
        <w:t>Tx</w:t>
      </w:r>
      <w:proofErr w:type="gramEnd"/>
      <w:r w:rsidRPr="0029020A">
        <w:rPr>
          <w:sz w:val="14"/>
          <w:szCs w:val="14"/>
        </w:rPr>
        <w:t>:</w:t>
      </w:r>
    </w:p>
    <w:p w:rsidR="0029020A" w:rsidRPr="0029020A" w:rsidRDefault="0029020A" w:rsidP="0029020A">
      <w:pPr>
        <w:pStyle w:val="ListParagraph"/>
        <w:numPr>
          <w:ilvl w:val="0"/>
          <w:numId w:val="1"/>
        </w:numPr>
        <w:spacing w:after="0" w:line="240" w:lineRule="auto"/>
        <w:ind w:left="900" w:hanging="180"/>
        <w:rPr>
          <w:sz w:val="14"/>
          <w:szCs w:val="14"/>
        </w:rPr>
      </w:pPr>
      <w:r w:rsidRPr="0029020A">
        <w:rPr>
          <w:sz w:val="14"/>
          <w:szCs w:val="14"/>
        </w:rPr>
        <w:t>Antipyretic</w:t>
      </w:r>
    </w:p>
    <w:p w:rsidR="0029020A" w:rsidRPr="0029020A" w:rsidRDefault="0029020A" w:rsidP="0029020A">
      <w:pPr>
        <w:pStyle w:val="ListParagraph"/>
        <w:numPr>
          <w:ilvl w:val="0"/>
          <w:numId w:val="1"/>
        </w:numPr>
        <w:spacing w:after="0" w:line="240" w:lineRule="auto"/>
        <w:ind w:left="900" w:hanging="180"/>
        <w:rPr>
          <w:sz w:val="14"/>
          <w:szCs w:val="14"/>
        </w:rPr>
      </w:pPr>
      <w:r w:rsidRPr="0029020A">
        <w:rPr>
          <w:sz w:val="14"/>
          <w:szCs w:val="14"/>
        </w:rPr>
        <w:t>Topical anesthetics (lozenges &amp; spray)</w:t>
      </w:r>
    </w:p>
    <w:p w:rsidR="0029020A" w:rsidRPr="0029020A" w:rsidRDefault="0029020A" w:rsidP="0029020A">
      <w:pPr>
        <w:pStyle w:val="ListParagraph"/>
        <w:numPr>
          <w:ilvl w:val="0"/>
          <w:numId w:val="1"/>
        </w:numPr>
        <w:spacing w:after="0" w:line="240" w:lineRule="auto"/>
        <w:ind w:left="900" w:hanging="180"/>
        <w:rPr>
          <w:sz w:val="14"/>
          <w:szCs w:val="14"/>
        </w:rPr>
      </w:pPr>
      <w:r w:rsidRPr="0029020A">
        <w:rPr>
          <w:sz w:val="14"/>
          <w:szCs w:val="14"/>
        </w:rPr>
        <w:lastRenderedPageBreak/>
        <w:t>Analgesics (NSAID may increase risk for necrotizing fasciitis/ toxic shock syndrome)</w:t>
      </w:r>
    </w:p>
    <w:p w:rsidR="0029020A" w:rsidRPr="0029020A" w:rsidRDefault="0029020A" w:rsidP="0029020A">
      <w:pPr>
        <w:spacing w:after="0" w:line="240" w:lineRule="auto"/>
        <w:rPr>
          <w:sz w:val="14"/>
          <w:szCs w:val="14"/>
        </w:rPr>
      </w:pPr>
    </w:p>
    <w:p w:rsidR="0029020A" w:rsidRPr="0029020A" w:rsidRDefault="0029020A" w:rsidP="0029020A">
      <w:pPr>
        <w:spacing w:after="0" w:line="240" w:lineRule="auto"/>
        <w:rPr>
          <w:sz w:val="14"/>
          <w:szCs w:val="14"/>
        </w:rPr>
      </w:pPr>
      <w:r w:rsidRPr="0029020A">
        <w:rPr>
          <w:color w:val="FF0000"/>
          <w:sz w:val="14"/>
          <w:szCs w:val="14"/>
        </w:rPr>
        <w:t xml:space="preserve">Pharmacological </w:t>
      </w:r>
      <w:proofErr w:type="gramStart"/>
      <w:r w:rsidRPr="0029020A">
        <w:rPr>
          <w:color w:val="FF0000"/>
          <w:sz w:val="14"/>
          <w:szCs w:val="14"/>
        </w:rPr>
        <w:t>Tx</w:t>
      </w:r>
      <w:proofErr w:type="gramEnd"/>
      <w:r w:rsidRPr="0029020A">
        <w:rPr>
          <w:sz w:val="14"/>
          <w:szCs w:val="14"/>
        </w:rPr>
        <w:t>:</w:t>
      </w:r>
    </w:p>
    <w:p w:rsidR="0029020A" w:rsidRPr="0029020A" w:rsidRDefault="0029020A" w:rsidP="0029020A">
      <w:pPr>
        <w:spacing w:after="0" w:line="240" w:lineRule="auto"/>
        <w:rPr>
          <w:sz w:val="14"/>
          <w:szCs w:val="14"/>
        </w:rPr>
      </w:pPr>
      <w:r w:rsidRPr="0029020A">
        <w:rPr>
          <w:sz w:val="14"/>
          <w:szCs w:val="14"/>
        </w:rPr>
        <w:tab/>
        <w:t xml:space="preserve">Antibiotic </w:t>
      </w:r>
      <w:proofErr w:type="gramStart"/>
      <w:r w:rsidRPr="0029020A">
        <w:rPr>
          <w:sz w:val="14"/>
          <w:szCs w:val="14"/>
        </w:rPr>
        <w:t>Tx</w:t>
      </w:r>
      <w:proofErr w:type="gramEnd"/>
    </w:p>
    <w:sectPr w:rsidR="0029020A" w:rsidRPr="0029020A" w:rsidSect="00734A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754197"/>
    <w:multiLevelType w:val="hybridMultilevel"/>
    <w:tmpl w:val="4B8A59E2"/>
    <w:lvl w:ilvl="0" w:tplc="32C0432C">
      <w:start w:val="3"/>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7441CD"/>
    <w:rsid w:val="00051A2C"/>
    <w:rsid w:val="00177717"/>
    <w:rsid w:val="001C15D8"/>
    <w:rsid w:val="0022035F"/>
    <w:rsid w:val="0029020A"/>
    <w:rsid w:val="002A1A92"/>
    <w:rsid w:val="00376CE1"/>
    <w:rsid w:val="003F4B9E"/>
    <w:rsid w:val="00424FB0"/>
    <w:rsid w:val="0047020F"/>
    <w:rsid w:val="004D1A94"/>
    <w:rsid w:val="005465E8"/>
    <w:rsid w:val="0055747E"/>
    <w:rsid w:val="0063597F"/>
    <w:rsid w:val="00652CB8"/>
    <w:rsid w:val="00734A68"/>
    <w:rsid w:val="007441CD"/>
    <w:rsid w:val="0074665D"/>
    <w:rsid w:val="00790CC3"/>
    <w:rsid w:val="007B4A6E"/>
    <w:rsid w:val="008433F2"/>
    <w:rsid w:val="00910456"/>
    <w:rsid w:val="00946FE7"/>
    <w:rsid w:val="009857B2"/>
    <w:rsid w:val="009D199A"/>
    <w:rsid w:val="009F362A"/>
    <w:rsid w:val="00A53454"/>
    <w:rsid w:val="00A9253E"/>
    <w:rsid w:val="00AB5E90"/>
    <w:rsid w:val="00AC623F"/>
    <w:rsid w:val="00C212E1"/>
    <w:rsid w:val="00C87DB2"/>
    <w:rsid w:val="00CC4628"/>
    <w:rsid w:val="00CD1859"/>
    <w:rsid w:val="00DF71F1"/>
    <w:rsid w:val="00E03920"/>
    <w:rsid w:val="00EF5F32"/>
    <w:rsid w:val="00F66C10"/>
    <w:rsid w:val="00FA57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A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441CD"/>
    <w:rPr>
      <w:strike w:val="0"/>
      <w:dstrike w:val="0"/>
      <w:color w:val="333399"/>
      <w:u w:val="none"/>
      <w:effect w:val="none"/>
    </w:rPr>
  </w:style>
  <w:style w:type="paragraph" w:styleId="ListParagraph">
    <w:name w:val="List Paragraph"/>
    <w:basedOn w:val="Normal"/>
    <w:uiPriority w:val="34"/>
    <w:qFormat/>
    <w:rsid w:val="008433F2"/>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javascript:PopupGlossaryTerm(2753622);" TargetMode="External"/><Relationship Id="rId13" Type="http://schemas.openxmlformats.org/officeDocument/2006/relationships/hyperlink" Target="javascript:windowReference('drugInfo','drugContentPopup.aspx?mid=5913');" TargetMode="External"/><Relationship Id="rId18" Type="http://schemas.openxmlformats.org/officeDocument/2006/relationships/hyperlink" Target="javascript:PopupGlossaryTerm(2753296);" TargetMode="External"/><Relationship Id="rId3" Type="http://schemas.openxmlformats.org/officeDocument/2006/relationships/settings" Target="settings.xml"/><Relationship Id="rId21" Type="http://schemas.openxmlformats.org/officeDocument/2006/relationships/hyperlink" Target="javascript:PopupGlossaryTerm(2753511);" TargetMode="External"/><Relationship Id="rId7" Type="http://schemas.openxmlformats.org/officeDocument/2006/relationships/hyperlink" Target="javascript:PopupGlossaryTerm(2753785);" TargetMode="External"/><Relationship Id="rId12" Type="http://schemas.openxmlformats.org/officeDocument/2006/relationships/hyperlink" Target="javascript:windowReference('drugInfo','drugContentPopup.aspx?mid=5692');" TargetMode="External"/><Relationship Id="rId17" Type="http://schemas.openxmlformats.org/officeDocument/2006/relationships/hyperlink" Target="javascript:PopupGlossaryTerm(2753924);" TargetMode="External"/><Relationship Id="rId2" Type="http://schemas.openxmlformats.org/officeDocument/2006/relationships/styles" Target="styles.xml"/><Relationship Id="rId16" Type="http://schemas.openxmlformats.org/officeDocument/2006/relationships/hyperlink" Target="javascript:PopupGlossaryTerm(2753925);" TargetMode="External"/><Relationship Id="rId20" Type="http://schemas.openxmlformats.org/officeDocument/2006/relationships/hyperlink" Target="javascript:PopupGlossaryTerm(2753785);" TargetMode="External"/><Relationship Id="rId1" Type="http://schemas.openxmlformats.org/officeDocument/2006/relationships/numbering" Target="numbering.xml"/><Relationship Id="rId6" Type="http://schemas.openxmlformats.org/officeDocument/2006/relationships/hyperlink" Target="javascript:PopupGlossaryTerm(2753925);" TargetMode="External"/><Relationship Id="rId11" Type="http://schemas.openxmlformats.org/officeDocument/2006/relationships/hyperlink" Target="http://www.accesspharmacy.com.libproxy.temple.edu/content.aspx?aID=8002091" TargetMode="External"/><Relationship Id="rId5" Type="http://schemas.openxmlformats.org/officeDocument/2006/relationships/hyperlink" Target="javascript:PopupGlossaryTerm(2753888);" TargetMode="External"/><Relationship Id="rId15" Type="http://schemas.openxmlformats.org/officeDocument/2006/relationships/hyperlink" Target="javascript:PopupGlossaryTerm(2753569);" TargetMode="External"/><Relationship Id="rId23" Type="http://schemas.openxmlformats.org/officeDocument/2006/relationships/theme" Target="theme/theme1.xml"/><Relationship Id="rId10" Type="http://schemas.openxmlformats.org/officeDocument/2006/relationships/hyperlink" Target="javascript:windowReference('drugInfo','drugContentPopup.aspx?mid=5631');" TargetMode="External"/><Relationship Id="rId19" Type="http://schemas.openxmlformats.org/officeDocument/2006/relationships/hyperlink" Target="javascript:PopupGlossaryTerm(2753569);" TargetMode="External"/><Relationship Id="rId4" Type="http://schemas.openxmlformats.org/officeDocument/2006/relationships/webSettings" Target="webSettings.xml"/><Relationship Id="rId9" Type="http://schemas.openxmlformats.org/officeDocument/2006/relationships/hyperlink" Target="javascript:PopupGlossaryTerm(2753569);" TargetMode="External"/><Relationship Id="rId14" Type="http://schemas.openxmlformats.org/officeDocument/2006/relationships/hyperlink" Target="javascript:PopupGlossaryTerm(2753569);"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TotalTime>
  <Pages>4</Pages>
  <Words>1331</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ndo</dc:creator>
  <cp:keywords/>
  <dc:description/>
  <cp:lastModifiedBy>ndo</cp:lastModifiedBy>
  <cp:revision>30</cp:revision>
  <dcterms:created xsi:type="dcterms:W3CDTF">2012-10-01T16:35:00Z</dcterms:created>
  <dcterms:modified xsi:type="dcterms:W3CDTF">2012-10-02T14:26:00Z</dcterms:modified>
</cp:coreProperties>
</file>